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spacing w:line="240" w:lineRule="auto"/>
        <w:ind w:left="7064" w:right="0" w:firstLine="0"/>
        <w:rPr>
          <w:sz w:val="20"/>
        </w:rPr>
      </w:pPr>
      <w:r>
        <w:rPr>
          <w:sz w:val="20"/>
        </w:rPr>
        <w:drawing>
          <wp:inline distT="0" distB="0" distL="0" distR="0">
            <wp:extent cx="638969" cy="804671"/>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638969" cy="804671"/>
                    </a:xfrm>
                    <a:prstGeom prst="rect">
                      <a:avLst/>
                    </a:prstGeom>
                  </pic:spPr>
                </pic:pic>
              </a:graphicData>
            </a:graphic>
          </wp:inline>
        </w:drawing>
      </w:r>
      <w:r>
        <w:rPr>
          <w:sz w:val="20"/>
        </w:rPr>
      </w:r>
    </w:p>
    <w:p>
      <w:pPr>
        <w:pStyle w:val="BodyText"/>
        <w:spacing w:before="3"/>
        <w:ind w:left="0"/>
        <w:rPr>
          <w:sz w:val="9"/>
        </w:rPr>
      </w:pPr>
    </w:p>
    <w:p>
      <w:pPr>
        <w:pStyle w:val="BodyText"/>
        <w:spacing w:after="0"/>
        <w:rPr>
          <w:sz w:val="9"/>
        </w:rPr>
        <w:sectPr>
          <w:type w:val="continuous"/>
          <w:pgSz w:w="15840" w:h="24480"/>
          <w:pgMar w:top="720" w:bottom="280" w:left="360" w:right="360"/>
        </w:sectPr>
      </w:pPr>
    </w:p>
    <w:p>
      <w:pPr>
        <w:pStyle w:val="BodyText"/>
        <w:spacing w:before="0"/>
        <w:ind w:left="0"/>
      </w:pPr>
    </w:p>
    <w:p>
      <w:pPr>
        <w:pStyle w:val="BodyText"/>
        <w:spacing w:before="0"/>
        <w:ind w:left="0"/>
      </w:pPr>
    </w:p>
    <w:p>
      <w:pPr>
        <w:pStyle w:val="BodyText"/>
        <w:spacing w:before="0"/>
        <w:ind w:left="0"/>
      </w:pPr>
    </w:p>
    <w:p>
      <w:pPr>
        <w:pStyle w:val="BodyText"/>
        <w:spacing w:before="143"/>
        <w:ind w:left="0"/>
      </w:pPr>
    </w:p>
    <w:p>
      <w:pPr>
        <w:pStyle w:val="Heading3"/>
        <w:spacing w:before="0"/>
      </w:pPr>
      <w:r>
        <w:rPr/>
        <w:t>Edital</w:t>
      </w:r>
      <w:r>
        <w:rPr>
          <w:spacing w:val="3"/>
        </w:rPr>
        <w:t> </w:t>
      </w:r>
      <w:r>
        <w:rPr/>
        <w:t>de</w:t>
      </w:r>
      <w:r>
        <w:rPr>
          <w:spacing w:val="4"/>
        </w:rPr>
        <w:t> </w:t>
      </w:r>
      <w:r>
        <w:rPr>
          <w:spacing w:val="-2"/>
        </w:rPr>
        <w:t>Licitação</w:t>
      </w:r>
    </w:p>
    <w:p>
      <w:pPr>
        <w:spacing w:before="210"/>
        <w:ind w:left="316" w:right="0" w:firstLine="0"/>
        <w:jc w:val="left"/>
        <w:rPr>
          <w:b/>
          <w:sz w:val="21"/>
        </w:rPr>
      </w:pPr>
      <w:r>
        <w:rPr>
          <w:b/>
          <w:sz w:val="21"/>
        </w:rPr>
        <w:t>Processo</w:t>
      </w:r>
      <w:r>
        <w:rPr>
          <w:b/>
          <w:spacing w:val="4"/>
          <w:sz w:val="21"/>
        </w:rPr>
        <w:t> </w:t>
      </w:r>
      <w:r>
        <w:rPr>
          <w:b/>
          <w:sz w:val="21"/>
        </w:rPr>
        <w:t>nº</w:t>
      </w:r>
      <w:r>
        <w:rPr>
          <w:b/>
          <w:spacing w:val="5"/>
          <w:sz w:val="21"/>
        </w:rPr>
        <w:t> </w:t>
      </w:r>
      <w:r>
        <w:rPr>
          <w:b/>
          <w:sz w:val="21"/>
        </w:rPr>
        <w:t>SEI-</w:t>
      </w:r>
      <w:r>
        <w:rPr>
          <w:b/>
          <w:spacing w:val="-2"/>
          <w:sz w:val="21"/>
        </w:rPr>
        <w:t>260006/014001/2026</w:t>
      </w:r>
    </w:p>
    <w:p>
      <w:pPr>
        <w:spacing w:line="398" w:lineRule="auto" w:before="93"/>
        <w:ind w:left="890" w:right="5512" w:firstLine="146"/>
        <w:jc w:val="left"/>
        <w:rPr>
          <w:sz w:val="16"/>
        </w:rPr>
      </w:pPr>
      <w:r>
        <w:rPr/>
        <w:br w:type="column"/>
      </w:r>
      <w:r>
        <w:rPr>
          <w:sz w:val="16"/>
        </w:rPr>
        <w:t>Governo do Estado do Rio de Janeiro</w:t>
      </w:r>
      <w:r>
        <w:rPr>
          <w:spacing w:val="40"/>
          <w:sz w:val="16"/>
        </w:rPr>
        <w:t> </w:t>
      </w:r>
      <w:r>
        <w:rPr>
          <w:sz w:val="16"/>
        </w:rPr>
        <w:t>Universidade</w:t>
      </w:r>
      <w:r>
        <w:rPr>
          <w:spacing w:val="-8"/>
          <w:sz w:val="16"/>
        </w:rPr>
        <w:t> </w:t>
      </w:r>
      <w:r>
        <w:rPr>
          <w:sz w:val="16"/>
        </w:rPr>
        <w:t>do</w:t>
      </w:r>
      <w:r>
        <w:rPr>
          <w:spacing w:val="-8"/>
          <w:sz w:val="16"/>
        </w:rPr>
        <w:t> </w:t>
      </w:r>
      <w:r>
        <w:rPr>
          <w:sz w:val="16"/>
        </w:rPr>
        <w:t>Estado</w:t>
      </w:r>
      <w:r>
        <w:rPr>
          <w:spacing w:val="-8"/>
          <w:sz w:val="16"/>
        </w:rPr>
        <w:t> </w:t>
      </w:r>
      <w:r>
        <w:rPr>
          <w:sz w:val="16"/>
        </w:rPr>
        <w:t>do</w:t>
      </w:r>
      <w:r>
        <w:rPr>
          <w:spacing w:val="-8"/>
          <w:sz w:val="16"/>
        </w:rPr>
        <w:t> </w:t>
      </w:r>
      <w:r>
        <w:rPr>
          <w:sz w:val="16"/>
        </w:rPr>
        <w:t>Rio</w:t>
      </w:r>
      <w:r>
        <w:rPr>
          <w:spacing w:val="-8"/>
          <w:sz w:val="16"/>
        </w:rPr>
        <w:t> </w:t>
      </w:r>
      <w:r>
        <w:rPr>
          <w:sz w:val="16"/>
        </w:rPr>
        <w:t>de</w:t>
      </w:r>
      <w:r>
        <w:rPr>
          <w:spacing w:val="-8"/>
          <w:sz w:val="16"/>
        </w:rPr>
        <w:t> </w:t>
      </w:r>
      <w:r>
        <w:rPr>
          <w:sz w:val="16"/>
        </w:rPr>
        <w:t>Janeiro</w:t>
      </w:r>
    </w:p>
    <w:p>
      <w:pPr>
        <w:spacing w:before="0"/>
        <w:ind w:left="1051" w:right="0" w:firstLine="0"/>
        <w:jc w:val="left"/>
        <w:rPr>
          <w:sz w:val="16"/>
        </w:rPr>
      </w:pPr>
      <w:r>
        <w:rPr>
          <w:sz w:val="16"/>
        </w:rPr>
        <w:t>Hospital</w:t>
      </w:r>
      <w:r>
        <w:rPr>
          <w:spacing w:val="-7"/>
          <w:sz w:val="16"/>
        </w:rPr>
        <w:t> </w:t>
      </w:r>
      <w:r>
        <w:rPr>
          <w:sz w:val="16"/>
        </w:rPr>
        <w:t>Universitário</w:t>
      </w:r>
      <w:r>
        <w:rPr>
          <w:spacing w:val="-7"/>
          <w:sz w:val="16"/>
        </w:rPr>
        <w:t> </w:t>
      </w:r>
      <w:r>
        <w:rPr>
          <w:sz w:val="16"/>
        </w:rPr>
        <w:t>Pedro</w:t>
      </w:r>
      <w:r>
        <w:rPr>
          <w:spacing w:val="-7"/>
          <w:sz w:val="16"/>
        </w:rPr>
        <w:t> </w:t>
      </w:r>
      <w:r>
        <w:rPr>
          <w:spacing w:val="-2"/>
          <w:sz w:val="16"/>
        </w:rPr>
        <w:t>Ernesto</w:t>
      </w:r>
    </w:p>
    <w:p>
      <w:pPr>
        <w:pStyle w:val="BodyText"/>
        <w:spacing w:before="0"/>
        <w:ind w:left="0"/>
        <w:rPr>
          <w:sz w:val="16"/>
        </w:rPr>
      </w:pPr>
    </w:p>
    <w:p>
      <w:pPr>
        <w:pStyle w:val="BodyText"/>
        <w:spacing w:before="0"/>
        <w:ind w:left="0"/>
        <w:rPr>
          <w:sz w:val="16"/>
        </w:rPr>
      </w:pPr>
    </w:p>
    <w:p>
      <w:pPr>
        <w:pStyle w:val="BodyText"/>
        <w:spacing w:before="0"/>
        <w:ind w:left="0"/>
        <w:rPr>
          <w:sz w:val="16"/>
        </w:rPr>
      </w:pPr>
    </w:p>
    <w:p>
      <w:pPr>
        <w:pStyle w:val="BodyText"/>
        <w:spacing w:before="0"/>
        <w:ind w:left="0"/>
        <w:rPr>
          <w:sz w:val="16"/>
        </w:rPr>
      </w:pPr>
    </w:p>
    <w:p>
      <w:pPr>
        <w:pStyle w:val="BodyText"/>
        <w:spacing w:before="0"/>
        <w:ind w:left="0"/>
        <w:rPr>
          <w:sz w:val="16"/>
        </w:rPr>
      </w:pPr>
    </w:p>
    <w:p>
      <w:pPr>
        <w:pStyle w:val="BodyText"/>
        <w:spacing w:before="28"/>
        <w:ind w:left="0"/>
        <w:rPr>
          <w:sz w:val="16"/>
        </w:rPr>
      </w:pPr>
    </w:p>
    <w:p>
      <w:pPr>
        <w:pStyle w:val="Heading1"/>
        <w:ind w:left="316"/>
        <w:jc w:val="left"/>
        <w:rPr>
          <w:u w:val="none"/>
        </w:rPr>
      </w:pPr>
      <w:r>
        <w:rPr>
          <w:u w:val="none"/>
        </w:rPr>
        <w:t>PREGÃO ELETRÔNICO Nº </w:t>
      </w:r>
      <w:r>
        <w:rPr>
          <w:spacing w:val="-2"/>
          <w:u w:val="none"/>
        </w:rPr>
        <w:t>273/2026</w:t>
      </w:r>
    </w:p>
    <w:p>
      <w:pPr>
        <w:pStyle w:val="Heading1"/>
        <w:spacing w:after="0"/>
        <w:jc w:val="left"/>
        <w:sectPr>
          <w:type w:val="continuous"/>
          <w:pgSz w:w="15840" w:h="24480"/>
          <w:pgMar w:top="720" w:bottom="280" w:left="360" w:right="360"/>
          <w:cols w:num="2" w:equalWidth="0">
            <w:col w:w="3671" w:space="1668"/>
            <w:col w:w="9781"/>
          </w:cols>
        </w:sectPr>
      </w:pPr>
    </w:p>
    <w:p>
      <w:pPr>
        <w:pStyle w:val="BodyText"/>
        <w:spacing w:before="0"/>
        <w:ind w:left="0"/>
        <w:rPr>
          <w:b/>
        </w:rPr>
      </w:pPr>
    </w:p>
    <w:p>
      <w:pPr>
        <w:pStyle w:val="BodyText"/>
        <w:spacing w:before="108"/>
        <w:ind w:left="0"/>
        <w:rPr>
          <w:b/>
        </w:rPr>
      </w:pPr>
    </w:p>
    <w:p>
      <w:pPr>
        <w:spacing w:before="1"/>
        <w:ind w:left="422" w:right="0" w:firstLine="0"/>
        <w:jc w:val="left"/>
        <w:rPr>
          <w:b/>
          <w:sz w:val="21"/>
        </w:rPr>
      </w:pPr>
      <w:r>
        <w:rPr>
          <w:b/>
          <w:sz w:val="21"/>
        </w:rPr>
        <w:t>CONTRATANTE</w:t>
      </w:r>
      <w:r>
        <w:rPr>
          <w:b/>
          <w:spacing w:val="3"/>
          <w:sz w:val="21"/>
        </w:rPr>
        <w:t> </w:t>
      </w:r>
      <w:r>
        <w:rPr>
          <w:b/>
          <w:sz w:val="21"/>
        </w:rPr>
        <w:t>UNIVERSIDADE</w:t>
      </w:r>
      <w:r>
        <w:rPr>
          <w:b/>
          <w:spacing w:val="4"/>
          <w:sz w:val="21"/>
        </w:rPr>
        <w:t> </w:t>
      </w:r>
      <w:r>
        <w:rPr>
          <w:b/>
          <w:sz w:val="21"/>
        </w:rPr>
        <w:t>DO</w:t>
      </w:r>
      <w:r>
        <w:rPr>
          <w:b/>
          <w:spacing w:val="3"/>
          <w:sz w:val="21"/>
        </w:rPr>
        <w:t> </w:t>
      </w:r>
      <w:r>
        <w:rPr>
          <w:b/>
          <w:sz w:val="21"/>
        </w:rPr>
        <w:t>ESTADO</w:t>
      </w:r>
      <w:r>
        <w:rPr>
          <w:b/>
          <w:spacing w:val="4"/>
          <w:sz w:val="21"/>
        </w:rPr>
        <w:t> </w:t>
      </w:r>
      <w:r>
        <w:rPr>
          <w:b/>
          <w:sz w:val="21"/>
        </w:rPr>
        <w:t>DO</w:t>
      </w:r>
      <w:r>
        <w:rPr>
          <w:b/>
          <w:spacing w:val="3"/>
          <w:sz w:val="21"/>
        </w:rPr>
        <w:t> </w:t>
      </w:r>
      <w:r>
        <w:rPr>
          <w:b/>
          <w:sz w:val="21"/>
        </w:rPr>
        <w:t>RIO</w:t>
      </w:r>
      <w:r>
        <w:rPr>
          <w:b/>
          <w:spacing w:val="4"/>
          <w:sz w:val="21"/>
        </w:rPr>
        <w:t> </w:t>
      </w:r>
      <w:r>
        <w:rPr>
          <w:b/>
          <w:sz w:val="21"/>
        </w:rPr>
        <w:t>DE</w:t>
      </w:r>
      <w:r>
        <w:rPr>
          <w:b/>
          <w:spacing w:val="3"/>
          <w:sz w:val="21"/>
        </w:rPr>
        <w:t> </w:t>
      </w:r>
      <w:r>
        <w:rPr>
          <w:b/>
          <w:sz w:val="21"/>
        </w:rPr>
        <w:t>JANEIRO/HUPE</w:t>
      </w:r>
      <w:r>
        <w:rPr>
          <w:b/>
          <w:spacing w:val="4"/>
          <w:sz w:val="21"/>
        </w:rPr>
        <w:t> </w:t>
      </w:r>
      <w:r>
        <w:rPr>
          <w:b/>
          <w:sz w:val="21"/>
        </w:rPr>
        <w:t>(Unidade</w:t>
      </w:r>
      <w:r>
        <w:rPr>
          <w:b/>
          <w:spacing w:val="3"/>
          <w:sz w:val="21"/>
        </w:rPr>
        <w:t> </w:t>
      </w:r>
      <w:r>
        <w:rPr>
          <w:b/>
          <w:sz w:val="21"/>
        </w:rPr>
        <w:t>Gestora</w:t>
      </w:r>
      <w:r>
        <w:rPr>
          <w:b/>
          <w:spacing w:val="4"/>
          <w:sz w:val="21"/>
        </w:rPr>
        <w:t> </w:t>
      </w:r>
      <w:r>
        <w:rPr>
          <w:b/>
          <w:sz w:val="21"/>
        </w:rPr>
        <w:t>–</w:t>
      </w:r>
      <w:r>
        <w:rPr>
          <w:b/>
          <w:spacing w:val="4"/>
          <w:sz w:val="21"/>
        </w:rPr>
        <w:t> </w:t>
      </w:r>
      <w:r>
        <w:rPr>
          <w:b/>
          <w:sz w:val="21"/>
        </w:rPr>
        <w:t>UG:</w:t>
      </w:r>
      <w:r>
        <w:rPr>
          <w:b/>
          <w:spacing w:val="3"/>
          <w:sz w:val="21"/>
        </w:rPr>
        <w:t> </w:t>
      </w:r>
      <w:r>
        <w:rPr>
          <w:b/>
          <w:spacing w:val="-2"/>
          <w:sz w:val="21"/>
        </w:rPr>
        <w:t>404340)</w:t>
      </w:r>
    </w:p>
    <w:p>
      <w:pPr>
        <w:pStyle w:val="BodyText"/>
        <w:spacing w:before="207"/>
        <w:ind w:left="0"/>
        <w:rPr>
          <w:b/>
        </w:rPr>
      </w:pPr>
    </w:p>
    <w:p>
      <w:pPr>
        <w:pStyle w:val="Heading2"/>
        <w:spacing w:line="240" w:lineRule="exact"/>
      </w:pPr>
      <w:r>
        <w:rPr/>
        <w:t>OBJETO:</w:t>
      </w:r>
      <w:r>
        <w:rPr>
          <w:spacing w:val="53"/>
        </w:rPr>
        <w:t> </w:t>
      </w:r>
      <w:r>
        <w:rPr/>
        <w:t>PRESTAÇÃO</w:t>
      </w:r>
      <w:r>
        <w:rPr>
          <w:spacing w:val="53"/>
        </w:rPr>
        <w:t> </w:t>
      </w:r>
      <w:r>
        <w:rPr/>
        <w:t>DE</w:t>
      </w:r>
      <w:r>
        <w:rPr>
          <w:spacing w:val="53"/>
        </w:rPr>
        <w:t> </w:t>
      </w:r>
      <w:r>
        <w:rPr/>
        <w:t>SERVIÇOS</w:t>
      </w:r>
      <w:r>
        <w:rPr>
          <w:spacing w:val="53"/>
        </w:rPr>
        <w:t> </w:t>
      </w:r>
      <w:r>
        <w:rPr/>
        <w:t>DE</w:t>
      </w:r>
      <w:r>
        <w:rPr>
          <w:spacing w:val="53"/>
        </w:rPr>
        <w:t> </w:t>
      </w:r>
      <w:r>
        <w:rPr/>
        <w:t>RECARGA</w:t>
      </w:r>
      <w:r>
        <w:rPr>
          <w:spacing w:val="40"/>
        </w:rPr>
        <w:t> </w:t>
      </w:r>
      <w:r>
        <w:rPr/>
        <w:t>E</w:t>
      </w:r>
      <w:r>
        <w:rPr>
          <w:spacing w:val="53"/>
        </w:rPr>
        <w:t> </w:t>
      </w:r>
      <w:r>
        <w:rPr/>
        <w:t>MANUTENÇÃO</w:t>
      </w:r>
      <w:r>
        <w:rPr>
          <w:spacing w:val="54"/>
        </w:rPr>
        <w:t> </w:t>
      </w:r>
      <w:r>
        <w:rPr/>
        <w:t>DE</w:t>
      </w:r>
      <w:r>
        <w:rPr>
          <w:spacing w:val="53"/>
        </w:rPr>
        <w:t> </w:t>
      </w:r>
      <w:r>
        <w:rPr/>
        <w:t>SEGUNDO</w:t>
      </w:r>
      <w:r>
        <w:rPr>
          <w:spacing w:val="53"/>
        </w:rPr>
        <w:t> </w:t>
      </w:r>
      <w:r>
        <w:rPr/>
        <w:t>NÍVEL</w:t>
      </w:r>
      <w:r>
        <w:rPr>
          <w:spacing w:val="40"/>
        </w:rPr>
        <w:t> </w:t>
      </w:r>
      <w:r>
        <w:rPr/>
        <w:t>E</w:t>
      </w:r>
      <w:r>
        <w:rPr>
          <w:spacing w:val="49"/>
        </w:rPr>
        <w:t> </w:t>
      </w:r>
      <w:r>
        <w:rPr/>
        <w:t>TERCEIRO</w:t>
      </w:r>
      <w:r>
        <w:rPr>
          <w:spacing w:val="53"/>
        </w:rPr>
        <w:t> </w:t>
      </w:r>
      <w:r>
        <w:rPr/>
        <w:t>NÍVEL</w:t>
      </w:r>
      <w:r>
        <w:rPr>
          <w:spacing w:val="40"/>
        </w:rPr>
        <w:t> </w:t>
      </w:r>
      <w:r>
        <w:rPr/>
        <w:t>COM</w:t>
      </w:r>
      <w:r>
        <w:rPr>
          <w:spacing w:val="54"/>
        </w:rPr>
        <w:t> </w:t>
      </w:r>
      <w:r>
        <w:rPr/>
        <w:t>REPOSIÇÃO</w:t>
      </w:r>
      <w:r>
        <w:rPr>
          <w:spacing w:val="53"/>
        </w:rPr>
        <w:t> </w:t>
      </w:r>
      <w:r>
        <w:rPr>
          <w:spacing w:val="-5"/>
        </w:rPr>
        <w:t>DE</w:t>
      </w:r>
    </w:p>
    <w:p>
      <w:pPr>
        <w:spacing w:line="240" w:lineRule="exact" w:before="0"/>
        <w:ind w:left="422" w:right="0" w:firstLine="0"/>
        <w:jc w:val="left"/>
        <w:rPr>
          <w:b/>
          <w:sz w:val="21"/>
        </w:rPr>
      </w:pPr>
      <w:r>
        <w:rPr>
          <w:b/>
          <w:sz w:val="21"/>
        </w:rPr>
        <w:t>PEÇAS,</w:t>
      </w:r>
      <w:r>
        <w:rPr>
          <w:b/>
          <w:spacing w:val="5"/>
          <w:sz w:val="21"/>
        </w:rPr>
        <w:t> </w:t>
      </w:r>
      <w:r>
        <w:rPr>
          <w:b/>
          <w:sz w:val="21"/>
        </w:rPr>
        <w:t>DOS</w:t>
      </w:r>
      <w:r>
        <w:rPr>
          <w:b/>
          <w:spacing w:val="5"/>
          <w:sz w:val="21"/>
        </w:rPr>
        <w:t> </w:t>
      </w:r>
      <w:r>
        <w:rPr>
          <w:b/>
          <w:sz w:val="21"/>
        </w:rPr>
        <w:t>EXTINTORES</w:t>
      </w:r>
      <w:r>
        <w:rPr>
          <w:b/>
          <w:spacing w:val="5"/>
          <w:sz w:val="21"/>
        </w:rPr>
        <w:t> </w:t>
      </w:r>
      <w:r>
        <w:rPr>
          <w:b/>
          <w:sz w:val="21"/>
        </w:rPr>
        <w:t>DE</w:t>
      </w:r>
      <w:r>
        <w:rPr>
          <w:b/>
          <w:spacing w:val="5"/>
          <w:sz w:val="21"/>
        </w:rPr>
        <w:t> </w:t>
      </w:r>
      <w:r>
        <w:rPr>
          <w:b/>
          <w:sz w:val="21"/>
        </w:rPr>
        <w:t>INCÊNDIO</w:t>
      </w:r>
      <w:r>
        <w:rPr>
          <w:b/>
          <w:spacing w:val="6"/>
          <w:sz w:val="21"/>
        </w:rPr>
        <w:t> </w:t>
      </w:r>
      <w:r>
        <w:rPr>
          <w:b/>
          <w:sz w:val="21"/>
        </w:rPr>
        <w:t>INSTALADOS</w:t>
      </w:r>
      <w:r>
        <w:rPr>
          <w:b/>
          <w:spacing w:val="5"/>
          <w:sz w:val="21"/>
        </w:rPr>
        <w:t> </w:t>
      </w:r>
      <w:r>
        <w:rPr>
          <w:b/>
          <w:sz w:val="21"/>
        </w:rPr>
        <w:t>NO</w:t>
      </w:r>
      <w:r>
        <w:rPr>
          <w:b/>
          <w:spacing w:val="5"/>
          <w:sz w:val="21"/>
        </w:rPr>
        <w:t> </w:t>
      </w:r>
      <w:r>
        <w:rPr>
          <w:b/>
          <w:sz w:val="21"/>
        </w:rPr>
        <w:t>COMPLEXO</w:t>
      </w:r>
      <w:r>
        <w:rPr>
          <w:b/>
          <w:spacing w:val="5"/>
          <w:sz w:val="21"/>
        </w:rPr>
        <w:t> </w:t>
      </w:r>
      <w:r>
        <w:rPr>
          <w:b/>
          <w:sz w:val="21"/>
        </w:rPr>
        <w:t>DO</w:t>
      </w:r>
      <w:r>
        <w:rPr>
          <w:b/>
          <w:spacing w:val="6"/>
          <w:sz w:val="21"/>
        </w:rPr>
        <w:t> </w:t>
      </w:r>
      <w:r>
        <w:rPr>
          <w:b/>
          <w:sz w:val="21"/>
        </w:rPr>
        <w:t>DO</w:t>
      </w:r>
      <w:r>
        <w:rPr>
          <w:b/>
          <w:spacing w:val="5"/>
          <w:sz w:val="21"/>
        </w:rPr>
        <w:t> </w:t>
      </w:r>
      <w:r>
        <w:rPr>
          <w:b/>
          <w:sz w:val="21"/>
        </w:rPr>
        <w:t>HUPE,</w:t>
      </w:r>
      <w:r>
        <w:rPr>
          <w:b/>
          <w:spacing w:val="5"/>
          <w:sz w:val="21"/>
        </w:rPr>
        <w:t> </w:t>
      </w:r>
      <w:r>
        <w:rPr>
          <w:b/>
          <w:sz w:val="21"/>
        </w:rPr>
        <w:t>na</w:t>
      </w:r>
      <w:r>
        <w:rPr>
          <w:b/>
          <w:spacing w:val="5"/>
          <w:sz w:val="21"/>
        </w:rPr>
        <w:t> </w:t>
      </w:r>
      <w:r>
        <w:rPr>
          <w:b/>
          <w:sz w:val="21"/>
        </w:rPr>
        <w:t>forma</w:t>
      </w:r>
      <w:r>
        <w:rPr>
          <w:b/>
          <w:spacing w:val="6"/>
          <w:sz w:val="21"/>
        </w:rPr>
        <w:t> </w:t>
      </w:r>
      <w:r>
        <w:rPr>
          <w:b/>
          <w:sz w:val="21"/>
        </w:rPr>
        <w:t>estabelecida</w:t>
      </w:r>
      <w:r>
        <w:rPr>
          <w:b/>
          <w:spacing w:val="5"/>
          <w:sz w:val="21"/>
        </w:rPr>
        <w:t> </w:t>
      </w:r>
      <w:r>
        <w:rPr>
          <w:b/>
          <w:sz w:val="21"/>
        </w:rPr>
        <w:t>neste</w:t>
      </w:r>
      <w:r>
        <w:rPr>
          <w:b/>
          <w:spacing w:val="5"/>
          <w:sz w:val="21"/>
        </w:rPr>
        <w:t> </w:t>
      </w:r>
      <w:r>
        <w:rPr>
          <w:b/>
          <w:sz w:val="21"/>
        </w:rPr>
        <w:t>Edital</w:t>
      </w:r>
      <w:r>
        <w:rPr>
          <w:b/>
          <w:spacing w:val="5"/>
          <w:sz w:val="21"/>
        </w:rPr>
        <w:t> </w:t>
      </w:r>
      <w:r>
        <w:rPr>
          <w:b/>
          <w:sz w:val="21"/>
        </w:rPr>
        <w:t>e</w:t>
      </w:r>
      <w:r>
        <w:rPr>
          <w:b/>
          <w:spacing w:val="6"/>
          <w:sz w:val="21"/>
        </w:rPr>
        <w:t> </w:t>
      </w:r>
      <w:r>
        <w:rPr>
          <w:b/>
          <w:sz w:val="21"/>
        </w:rPr>
        <w:t>seus</w:t>
      </w:r>
      <w:r>
        <w:rPr>
          <w:b/>
          <w:spacing w:val="5"/>
          <w:sz w:val="21"/>
        </w:rPr>
        <w:t> </w:t>
      </w:r>
      <w:r>
        <w:rPr>
          <w:b/>
          <w:spacing w:val="-2"/>
          <w:sz w:val="21"/>
        </w:rPr>
        <w:t>anexos.</w:t>
      </w:r>
    </w:p>
    <w:p>
      <w:pPr>
        <w:pStyle w:val="BodyText"/>
        <w:spacing w:before="208"/>
        <w:ind w:left="0"/>
        <w:rPr>
          <w:b/>
        </w:rPr>
      </w:pPr>
    </w:p>
    <w:p>
      <w:pPr>
        <w:pStyle w:val="Heading2"/>
      </w:pPr>
      <w:r>
        <w:rPr>
          <w:spacing w:val="-2"/>
        </w:rPr>
        <w:t>VALOR</w:t>
      </w:r>
      <w:r>
        <w:rPr>
          <w:spacing w:val="-11"/>
        </w:rPr>
        <w:t> </w:t>
      </w:r>
      <w:r>
        <w:rPr>
          <w:spacing w:val="-2"/>
        </w:rPr>
        <w:t>TOTAL</w:t>
      </w:r>
      <w:r>
        <w:rPr>
          <w:spacing w:val="-12"/>
        </w:rPr>
        <w:t> </w:t>
      </w:r>
      <w:r>
        <w:rPr>
          <w:spacing w:val="-2"/>
        </w:rPr>
        <w:t>DA</w:t>
      </w:r>
      <w:r>
        <w:rPr>
          <w:spacing w:val="-12"/>
        </w:rPr>
        <w:t> </w:t>
      </w:r>
      <w:r>
        <w:rPr>
          <w:spacing w:val="-2"/>
        </w:rPr>
        <w:t>CONTRATAÇÃO</w:t>
      </w:r>
    </w:p>
    <w:p>
      <w:pPr>
        <w:spacing w:before="104"/>
        <w:ind w:left="475" w:right="0" w:firstLine="0"/>
        <w:jc w:val="left"/>
        <w:rPr>
          <w:b/>
          <w:sz w:val="21"/>
        </w:rPr>
      </w:pPr>
      <w:r>
        <w:rPr>
          <w:b/>
          <w:sz w:val="21"/>
        </w:rPr>
        <w:t>R$</w:t>
      </w:r>
      <w:r>
        <w:rPr>
          <w:b/>
          <w:spacing w:val="3"/>
          <w:sz w:val="21"/>
        </w:rPr>
        <w:t> </w:t>
      </w:r>
      <w:r>
        <w:rPr>
          <w:b/>
          <w:sz w:val="21"/>
        </w:rPr>
        <w:t>50.291,07</w:t>
      </w:r>
      <w:r>
        <w:rPr>
          <w:b/>
          <w:spacing w:val="4"/>
          <w:sz w:val="21"/>
        </w:rPr>
        <w:t> </w:t>
      </w:r>
      <w:r>
        <w:rPr>
          <w:b/>
          <w:sz w:val="21"/>
        </w:rPr>
        <w:t>(cinquenta</w:t>
      </w:r>
      <w:r>
        <w:rPr>
          <w:b/>
          <w:spacing w:val="4"/>
          <w:sz w:val="21"/>
        </w:rPr>
        <w:t> </w:t>
      </w:r>
      <w:r>
        <w:rPr>
          <w:b/>
          <w:sz w:val="21"/>
        </w:rPr>
        <w:t>mil</w:t>
      </w:r>
      <w:r>
        <w:rPr>
          <w:b/>
          <w:spacing w:val="4"/>
          <w:sz w:val="21"/>
        </w:rPr>
        <w:t> </w:t>
      </w:r>
      <w:r>
        <w:rPr>
          <w:b/>
          <w:sz w:val="21"/>
        </w:rPr>
        <w:t>e</w:t>
      </w:r>
      <w:r>
        <w:rPr>
          <w:b/>
          <w:spacing w:val="3"/>
          <w:sz w:val="21"/>
        </w:rPr>
        <w:t> </w:t>
      </w:r>
      <w:r>
        <w:rPr>
          <w:b/>
          <w:sz w:val="21"/>
        </w:rPr>
        <w:t>duzentos</w:t>
      </w:r>
      <w:r>
        <w:rPr>
          <w:b/>
          <w:spacing w:val="4"/>
          <w:sz w:val="21"/>
        </w:rPr>
        <w:t> </w:t>
      </w:r>
      <w:r>
        <w:rPr>
          <w:b/>
          <w:sz w:val="21"/>
        </w:rPr>
        <w:t>e</w:t>
      </w:r>
      <w:r>
        <w:rPr>
          <w:b/>
          <w:spacing w:val="4"/>
          <w:sz w:val="21"/>
        </w:rPr>
        <w:t> </w:t>
      </w:r>
      <w:r>
        <w:rPr>
          <w:b/>
          <w:sz w:val="21"/>
        </w:rPr>
        <w:t>noventa</w:t>
      </w:r>
      <w:r>
        <w:rPr>
          <w:b/>
          <w:spacing w:val="4"/>
          <w:sz w:val="21"/>
        </w:rPr>
        <w:t> </w:t>
      </w:r>
      <w:r>
        <w:rPr>
          <w:b/>
          <w:sz w:val="21"/>
        </w:rPr>
        <w:t>e</w:t>
      </w:r>
      <w:r>
        <w:rPr>
          <w:b/>
          <w:spacing w:val="3"/>
          <w:sz w:val="21"/>
        </w:rPr>
        <w:t> </w:t>
      </w:r>
      <w:r>
        <w:rPr>
          <w:b/>
          <w:sz w:val="21"/>
        </w:rPr>
        <w:t>um</w:t>
      </w:r>
      <w:r>
        <w:rPr>
          <w:b/>
          <w:spacing w:val="4"/>
          <w:sz w:val="21"/>
        </w:rPr>
        <w:t> </w:t>
      </w:r>
      <w:r>
        <w:rPr>
          <w:b/>
          <w:sz w:val="21"/>
        </w:rPr>
        <w:t>reais</w:t>
      </w:r>
      <w:r>
        <w:rPr>
          <w:b/>
          <w:spacing w:val="4"/>
          <w:sz w:val="21"/>
        </w:rPr>
        <w:t> </w:t>
      </w:r>
      <w:r>
        <w:rPr>
          <w:b/>
          <w:sz w:val="21"/>
        </w:rPr>
        <w:t>e</w:t>
      </w:r>
      <w:r>
        <w:rPr>
          <w:b/>
          <w:spacing w:val="4"/>
          <w:sz w:val="21"/>
        </w:rPr>
        <w:t> </w:t>
      </w:r>
      <w:r>
        <w:rPr>
          <w:b/>
          <w:sz w:val="21"/>
        </w:rPr>
        <w:t>sete</w:t>
      </w:r>
      <w:r>
        <w:rPr>
          <w:b/>
          <w:spacing w:val="3"/>
          <w:sz w:val="21"/>
        </w:rPr>
        <w:t> </w:t>
      </w:r>
      <w:r>
        <w:rPr>
          <w:b/>
          <w:spacing w:val="-2"/>
          <w:sz w:val="21"/>
        </w:rPr>
        <w:t>centavos).</w:t>
      </w:r>
    </w:p>
    <w:p>
      <w:pPr>
        <w:pStyle w:val="BodyText"/>
        <w:spacing w:before="208"/>
        <w:ind w:left="0"/>
        <w:rPr>
          <w:b/>
        </w:rPr>
      </w:pPr>
    </w:p>
    <w:p>
      <w:pPr>
        <w:pStyle w:val="Heading2"/>
      </w:pPr>
      <w:r>
        <w:rPr/>
        <w:t>DATA</w:t>
      </w:r>
      <w:r>
        <w:rPr>
          <w:spacing w:val="-14"/>
        </w:rPr>
        <w:t> </w:t>
      </w:r>
      <w:r>
        <w:rPr/>
        <w:t>DA</w:t>
      </w:r>
      <w:r>
        <w:rPr>
          <w:spacing w:val="-13"/>
        </w:rPr>
        <w:t> </w:t>
      </w:r>
      <w:r>
        <w:rPr/>
        <w:t>SESSÃO</w:t>
      </w:r>
      <w:r>
        <w:rPr>
          <w:spacing w:val="-12"/>
        </w:rPr>
        <w:t> </w:t>
      </w:r>
      <w:r>
        <w:rPr>
          <w:spacing w:val="-2"/>
        </w:rPr>
        <w:t>PÚBLICA</w:t>
      </w:r>
    </w:p>
    <w:p>
      <w:pPr>
        <w:spacing w:before="104"/>
        <w:ind w:left="422" w:right="0" w:firstLine="0"/>
        <w:jc w:val="left"/>
        <w:rPr>
          <w:b/>
          <w:sz w:val="21"/>
        </w:rPr>
      </w:pPr>
      <w:r>
        <w:rPr>
          <w:b/>
          <w:sz w:val="21"/>
        </w:rPr>
        <w:t>Dia</w:t>
      </w:r>
      <w:r>
        <w:rPr>
          <w:b/>
          <w:spacing w:val="4"/>
          <w:sz w:val="21"/>
        </w:rPr>
        <w:t> </w:t>
      </w:r>
      <w:r>
        <w:rPr>
          <w:b/>
          <w:sz w:val="21"/>
        </w:rPr>
        <w:t>28/09/2026</w:t>
      </w:r>
      <w:r>
        <w:rPr>
          <w:b/>
          <w:spacing w:val="5"/>
          <w:sz w:val="21"/>
        </w:rPr>
        <w:t> </w:t>
      </w:r>
      <w:r>
        <w:rPr>
          <w:b/>
          <w:sz w:val="21"/>
        </w:rPr>
        <w:t>às</w:t>
      </w:r>
      <w:r>
        <w:rPr>
          <w:b/>
          <w:spacing w:val="4"/>
          <w:sz w:val="21"/>
        </w:rPr>
        <w:t> </w:t>
      </w:r>
      <w:r>
        <w:rPr>
          <w:b/>
          <w:sz w:val="21"/>
        </w:rPr>
        <w:t>10h</w:t>
      </w:r>
      <w:r>
        <w:rPr>
          <w:b/>
          <w:spacing w:val="5"/>
          <w:sz w:val="21"/>
        </w:rPr>
        <w:t> </w:t>
      </w:r>
      <w:r>
        <w:rPr>
          <w:b/>
          <w:sz w:val="21"/>
        </w:rPr>
        <w:t>(horário</w:t>
      </w:r>
      <w:r>
        <w:rPr>
          <w:b/>
          <w:spacing w:val="4"/>
          <w:sz w:val="21"/>
        </w:rPr>
        <w:t> </w:t>
      </w:r>
      <w:r>
        <w:rPr>
          <w:b/>
          <w:sz w:val="21"/>
        </w:rPr>
        <w:t>de</w:t>
      </w:r>
      <w:r>
        <w:rPr>
          <w:b/>
          <w:spacing w:val="5"/>
          <w:sz w:val="21"/>
        </w:rPr>
        <w:t> </w:t>
      </w:r>
      <w:r>
        <w:rPr>
          <w:b/>
          <w:spacing w:val="-2"/>
          <w:sz w:val="21"/>
        </w:rPr>
        <w:t>Brasília)</w:t>
      </w:r>
    </w:p>
    <w:p>
      <w:pPr>
        <w:pStyle w:val="BodyText"/>
        <w:spacing w:before="208"/>
        <w:ind w:left="0"/>
        <w:rPr>
          <w:b/>
        </w:rPr>
      </w:pPr>
    </w:p>
    <w:p>
      <w:pPr>
        <w:spacing w:before="0"/>
        <w:ind w:left="422" w:right="0" w:firstLine="0"/>
        <w:jc w:val="left"/>
        <w:rPr>
          <w:b/>
          <w:sz w:val="21"/>
        </w:rPr>
      </w:pPr>
      <w:r>
        <w:rPr>
          <w:b/>
          <w:sz w:val="21"/>
        </w:rPr>
        <w:t>CRITÉRIO</w:t>
      </w:r>
      <w:r>
        <w:rPr>
          <w:b/>
          <w:spacing w:val="6"/>
          <w:sz w:val="21"/>
        </w:rPr>
        <w:t> </w:t>
      </w:r>
      <w:r>
        <w:rPr>
          <w:b/>
          <w:sz w:val="21"/>
        </w:rPr>
        <w:t>DE</w:t>
      </w:r>
      <w:r>
        <w:rPr>
          <w:b/>
          <w:spacing w:val="7"/>
          <w:sz w:val="21"/>
        </w:rPr>
        <w:t> </w:t>
      </w:r>
      <w:r>
        <w:rPr>
          <w:b/>
          <w:spacing w:val="-2"/>
          <w:sz w:val="21"/>
        </w:rPr>
        <w:t>JULGAMENTO:</w:t>
      </w:r>
    </w:p>
    <w:p>
      <w:pPr>
        <w:spacing w:before="104"/>
        <w:ind w:left="422" w:right="0" w:firstLine="0"/>
        <w:jc w:val="left"/>
        <w:rPr>
          <w:b/>
          <w:sz w:val="21"/>
        </w:rPr>
      </w:pPr>
      <w:r>
        <w:rPr>
          <w:b/>
          <w:sz w:val="21"/>
        </w:rPr>
        <w:t>MENOR</w:t>
      </w:r>
      <w:r>
        <w:rPr>
          <w:b/>
          <w:spacing w:val="7"/>
          <w:sz w:val="21"/>
        </w:rPr>
        <w:t> </w:t>
      </w:r>
      <w:r>
        <w:rPr>
          <w:b/>
          <w:sz w:val="21"/>
        </w:rPr>
        <w:t>PREÇO</w:t>
      </w:r>
      <w:r>
        <w:rPr>
          <w:b/>
          <w:spacing w:val="8"/>
          <w:sz w:val="21"/>
        </w:rPr>
        <w:t> </w:t>
      </w:r>
      <w:r>
        <w:rPr>
          <w:b/>
          <w:sz w:val="21"/>
        </w:rPr>
        <w:t>GLOBAL</w:t>
      </w:r>
      <w:r>
        <w:rPr>
          <w:b/>
          <w:spacing w:val="-6"/>
          <w:sz w:val="21"/>
        </w:rPr>
        <w:t> </w:t>
      </w:r>
      <w:r>
        <w:rPr>
          <w:b/>
          <w:sz w:val="21"/>
        </w:rPr>
        <w:t>POR</w:t>
      </w:r>
      <w:r>
        <w:rPr>
          <w:b/>
          <w:spacing w:val="7"/>
          <w:sz w:val="21"/>
        </w:rPr>
        <w:t> </w:t>
      </w:r>
      <w:r>
        <w:rPr>
          <w:b/>
          <w:spacing w:val="-2"/>
          <w:sz w:val="21"/>
        </w:rPr>
        <w:t>LOTE.</w:t>
      </w:r>
    </w:p>
    <w:p>
      <w:pPr>
        <w:pStyle w:val="BodyText"/>
        <w:spacing w:before="207"/>
        <w:ind w:left="0"/>
        <w:rPr>
          <w:b/>
        </w:rPr>
      </w:pPr>
    </w:p>
    <w:p>
      <w:pPr>
        <w:spacing w:before="1"/>
        <w:ind w:left="422" w:right="0" w:firstLine="0"/>
        <w:jc w:val="left"/>
        <w:rPr>
          <w:b/>
          <w:sz w:val="21"/>
        </w:rPr>
      </w:pPr>
      <w:r>
        <w:rPr>
          <w:b/>
          <w:sz w:val="21"/>
        </w:rPr>
        <w:t>MODO</w:t>
      </w:r>
      <w:r>
        <w:rPr>
          <w:b/>
          <w:spacing w:val="4"/>
          <w:sz w:val="21"/>
        </w:rPr>
        <w:t> </w:t>
      </w:r>
      <w:r>
        <w:rPr>
          <w:b/>
          <w:sz w:val="21"/>
        </w:rPr>
        <w:t>DE</w:t>
      </w:r>
      <w:r>
        <w:rPr>
          <w:b/>
          <w:spacing w:val="5"/>
          <w:sz w:val="21"/>
        </w:rPr>
        <w:t> </w:t>
      </w:r>
      <w:r>
        <w:rPr>
          <w:b/>
          <w:spacing w:val="-2"/>
          <w:sz w:val="21"/>
        </w:rPr>
        <w:t>DISPUTA:</w:t>
      </w:r>
    </w:p>
    <w:p>
      <w:pPr>
        <w:pStyle w:val="Heading3"/>
        <w:spacing w:before="103"/>
        <w:ind w:left="422"/>
      </w:pPr>
      <w:r>
        <w:rPr>
          <w:spacing w:val="-2"/>
        </w:rPr>
        <w:t>Aberto.</w:t>
      </w:r>
    </w:p>
    <w:p>
      <w:pPr>
        <w:pStyle w:val="BodyText"/>
        <w:spacing w:before="0"/>
        <w:ind w:left="0"/>
        <w:rPr>
          <w:b/>
        </w:rPr>
      </w:pPr>
    </w:p>
    <w:p>
      <w:pPr>
        <w:pStyle w:val="BodyText"/>
        <w:spacing w:before="0"/>
        <w:ind w:left="0"/>
        <w:rPr>
          <w:b/>
        </w:rPr>
      </w:pPr>
    </w:p>
    <w:p>
      <w:pPr>
        <w:pStyle w:val="BodyText"/>
        <w:spacing w:before="71"/>
        <w:ind w:left="0"/>
        <w:rPr>
          <w:b/>
        </w:rPr>
      </w:pPr>
    </w:p>
    <w:p>
      <w:pPr>
        <w:spacing w:line="343" w:lineRule="auto" w:before="0"/>
        <w:ind w:left="5801" w:right="5485" w:firstLine="540"/>
        <w:jc w:val="left"/>
        <w:rPr>
          <w:b/>
          <w:sz w:val="21"/>
        </w:rPr>
      </w:pPr>
      <w:r>
        <w:rPr>
          <w:b/>
          <w:sz w:val="21"/>
        </w:rPr>
        <w:t>EDITAL DE LICITAÇÃO PREGÃO ELETRÔNICO Nº </w:t>
      </w:r>
      <w:r>
        <w:rPr>
          <w:b/>
          <w:sz w:val="21"/>
        </w:rPr>
        <w:t>273/2026</w:t>
      </w:r>
    </w:p>
    <w:p>
      <w:pPr>
        <w:pStyle w:val="BodyText"/>
        <w:spacing w:before="106"/>
        <w:ind w:left="0"/>
        <w:rPr>
          <w:b/>
        </w:rPr>
      </w:pPr>
    </w:p>
    <w:p>
      <w:pPr>
        <w:pStyle w:val="BodyText"/>
        <w:spacing w:line="237" w:lineRule="auto" w:before="0"/>
        <w:ind w:right="400"/>
        <w:jc w:val="both"/>
      </w:pPr>
      <w:r>
        <w:rPr>
          <w:b/>
        </w:rPr>
        <w:t>Torna-se público que a UNIVERSIDADE DO ESTADO DO RIO DE JANEIRO - UERJ, </w:t>
      </w:r>
      <w:r>
        <w:rPr/>
        <w:t>com sede na Rua São Francisco Xavier nº. 524, Maracanã/RJ, nesta cidade, inscrita no CNPJ sob o nº. 33.540.014/0001-57, realizará licitação, na modalidade </w:t>
      </w:r>
      <w:r>
        <w:rPr>
          <w:b/>
        </w:rPr>
        <w:t>PREGÃO</w:t>
      </w:r>
      <w:r>
        <w:rPr/>
        <w:t>, na forma </w:t>
      </w:r>
      <w:r>
        <w:rPr>
          <w:b/>
        </w:rPr>
        <w:t>ELETRÔNICA</w:t>
      </w:r>
      <w:r>
        <w:rPr/>
        <w:t>, nos termos do processo </w:t>
      </w:r>
      <w:r>
        <w:rPr>
          <w:b/>
        </w:rPr>
        <w:t>SEI-260006/014001/2026</w:t>
      </w:r>
      <w:r>
        <w:rPr/>
        <w:t>, da </w:t>
      </w:r>
      <w:hyperlink r:id="rId6">
        <w:r>
          <w:rPr>
            <w:color w:val="0000ED"/>
            <w:u w:val="single" w:color="0000ED"/>
          </w:rPr>
          <w:t>Lei nº 14.133, de 1º de abril de 2021</w:t>
        </w:r>
      </w:hyperlink>
      <w:r>
        <w:rPr/>
        <w:t>, do Decreto nº 48.778, de 30 de outubro de 2023, e dos demais normativos estaduais aplicáveis, </w:t>
      </w:r>
      <w:r>
        <w:rPr/>
        <w:t>todos disponíveis no endereço eletrônico redelog.rj.gov.br/redelog/legislacao-licitacoes/, e, ainda, de acordo com as condições estabelecidas neste Edital.</w:t>
      </w:r>
    </w:p>
    <w:p>
      <w:pPr>
        <w:pStyle w:val="BodyText"/>
        <w:spacing w:before="208"/>
        <w:ind w:left="0"/>
      </w:pPr>
    </w:p>
    <w:p>
      <w:pPr>
        <w:pStyle w:val="ListParagraph"/>
        <w:numPr>
          <w:ilvl w:val="0"/>
          <w:numId w:val="1"/>
        </w:numPr>
        <w:tabs>
          <w:tab w:pos="687" w:val="left" w:leader="none"/>
        </w:tabs>
        <w:spacing w:line="240" w:lineRule="auto" w:before="0" w:after="0"/>
        <w:ind w:left="687" w:right="0" w:hanging="265"/>
        <w:jc w:val="left"/>
        <w:rPr>
          <w:sz w:val="21"/>
        </w:rPr>
      </w:pPr>
      <w:r>
        <w:rPr>
          <w:sz w:val="21"/>
        </w:rPr>
        <w:t>DO</w:t>
      </w:r>
      <w:r>
        <w:rPr>
          <w:spacing w:val="3"/>
          <w:sz w:val="21"/>
        </w:rPr>
        <w:t> </w:t>
      </w:r>
      <w:r>
        <w:rPr>
          <w:spacing w:val="-2"/>
          <w:sz w:val="21"/>
        </w:rPr>
        <w:t>OBJETO</w:t>
      </w:r>
    </w:p>
    <w:p>
      <w:pPr>
        <w:pStyle w:val="ListParagraph"/>
        <w:numPr>
          <w:ilvl w:val="1"/>
          <w:numId w:val="1"/>
        </w:numPr>
        <w:tabs>
          <w:tab w:pos="906" w:val="left" w:leader="none"/>
        </w:tabs>
        <w:spacing w:line="237" w:lineRule="auto" w:before="106" w:after="0"/>
        <w:ind w:left="422" w:right="400" w:firstLine="0"/>
        <w:jc w:val="left"/>
        <w:rPr>
          <w:sz w:val="21"/>
        </w:rPr>
      </w:pPr>
      <w:r>
        <w:rPr>
          <w:sz w:val="21"/>
        </w:rPr>
        <w:t>O objeto da presente licitação é a </w:t>
      </w:r>
      <w:r>
        <w:rPr>
          <w:b/>
          <w:sz w:val="21"/>
        </w:rPr>
        <w:t>PRESTAÇÃO DE SERVIÇOS DE RECARGA</w:t>
      </w:r>
      <w:r>
        <w:rPr>
          <w:b/>
          <w:spacing w:val="-5"/>
          <w:sz w:val="21"/>
        </w:rPr>
        <w:t> </w:t>
      </w:r>
      <w:r>
        <w:rPr>
          <w:b/>
          <w:sz w:val="21"/>
        </w:rPr>
        <w:t>E MANUTENÇÃO DE SEGUNDO NÍVEL</w:t>
      </w:r>
      <w:r>
        <w:rPr>
          <w:b/>
          <w:spacing w:val="-5"/>
          <w:sz w:val="21"/>
        </w:rPr>
        <w:t> </w:t>
      </w:r>
      <w:r>
        <w:rPr>
          <w:b/>
          <w:sz w:val="21"/>
        </w:rPr>
        <w:t>E TERCEIRO NÍVEL</w:t>
      </w:r>
      <w:r>
        <w:rPr>
          <w:b/>
          <w:spacing w:val="-5"/>
          <w:sz w:val="21"/>
        </w:rPr>
        <w:t> </w:t>
      </w:r>
      <w:r>
        <w:rPr>
          <w:b/>
          <w:sz w:val="21"/>
        </w:rPr>
        <w:t>COM REPOSIÇÃO</w:t>
      </w:r>
      <w:r>
        <w:rPr>
          <w:b/>
          <w:spacing w:val="64"/>
          <w:sz w:val="21"/>
        </w:rPr>
        <w:t> </w:t>
      </w:r>
      <w:r>
        <w:rPr>
          <w:b/>
          <w:sz w:val="21"/>
        </w:rPr>
        <w:t>DE</w:t>
      </w:r>
      <w:r>
        <w:rPr>
          <w:b/>
          <w:spacing w:val="64"/>
          <w:sz w:val="21"/>
        </w:rPr>
        <w:t> </w:t>
      </w:r>
      <w:r>
        <w:rPr>
          <w:b/>
          <w:sz w:val="21"/>
        </w:rPr>
        <w:t>PEÇAS,</w:t>
      </w:r>
      <w:r>
        <w:rPr>
          <w:b/>
          <w:spacing w:val="64"/>
          <w:sz w:val="21"/>
        </w:rPr>
        <w:t> </w:t>
      </w:r>
      <w:r>
        <w:rPr>
          <w:b/>
          <w:sz w:val="21"/>
        </w:rPr>
        <w:t>DOS</w:t>
      </w:r>
      <w:r>
        <w:rPr>
          <w:b/>
          <w:spacing w:val="64"/>
          <w:sz w:val="21"/>
        </w:rPr>
        <w:t> </w:t>
      </w:r>
      <w:r>
        <w:rPr>
          <w:b/>
          <w:sz w:val="21"/>
        </w:rPr>
        <w:t>EXTINTORES</w:t>
      </w:r>
      <w:r>
        <w:rPr>
          <w:b/>
          <w:spacing w:val="64"/>
          <w:sz w:val="21"/>
        </w:rPr>
        <w:t> </w:t>
      </w:r>
      <w:r>
        <w:rPr>
          <w:b/>
          <w:sz w:val="21"/>
        </w:rPr>
        <w:t>DE</w:t>
      </w:r>
      <w:r>
        <w:rPr>
          <w:b/>
          <w:spacing w:val="64"/>
          <w:sz w:val="21"/>
        </w:rPr>
        <w:t> </w:t>
      </w:r>
      <w:r>
        <w:rPr>
          <w:b/>
          <w:sz w:val="21"/>
        </w:rPr>
        <w:t>INCÊNDIO</w:t>
      </w:r>
      <w:r>
        <w:rPr>
          <w:b/>
          <w:spacing w:val="64"/>
          <w:sz w:val="21"/>
        </w:rPr>
        <w:t> </w:t>
      </w:r>
      <w:r>
        <w:rPr>
          <w:b/>
          <w:sz w:val="21"/>
        </w:rPr>
        <w:t>INSTALADOS</w:t>
      </w:r>
      <w:r>
        <w:rPr>
          <w:b/>
          <w:spacing w:val="64"/>
          <w:sz w:val="21"/>
        </w:rPr>
        <w:t> </w:t>
      </w:r>
      <w:r>
        <w:rPr>
          <w:b/>
          <w:sz w:val="21"/>
        </w:rPr>
        <w:t>NO</w:t>
      </w:r>
      <w:r>
        <w:rPr>
          <w:b/>
          <w:spacing w:val="64"/>
          <w:sz w:val="21"/>
        </w:rPr>
        <w:t> </w:t>
      </w:r>
      <w:r>
        <w:rPr>
          <w:b/>
          <w:sz w:val="21"/>
        </w:rPr>
        <w:t>COMPLEXO</w:t>
      </w:r>
      <w:r>
        <w:rPr>
          <w:b/>
          <w:spacing w:val="64"/>
          <w:sz w:val="21"/>
        </w:rPr>
        <w:t> </w:t>
      </w:r>
      <w:r>
        <w:rPr>
          <w:b/>
          <w:sz w:val="21"/>
        </w:rPr>
        <w:t>DO</w:t>
      </w:r>
      <w:r>
        <w:rPr>
          <w:b/>
          <w:spacing w:val="64"/>
          <w:sz w:val="21"/>
        </w:rPr>
        <w:t> </w:t>
      </w:r>
      <w:r>
        <w:rPr>
          <w:b/>
          <w:sz w:val="21"/>
        </w:rPr>
        <w:t>DO</w:t>
      </w:r>
      <w:r>
        <w:rPr>
          <w:b/>
          <w:spacing w:val="64"/>
          <w:sz w:val="21"/>
        </w:rPr>
        <w:t> </w:t>
      </w:r>
      <w:r>
        <w:rPr>
          <w:b/>
          <w:sz w:val="21"/>
        </w:rPr>
        <w:t>HUPE</w:t>
      </w:r>
      <w:r>
        <w:rPr>
          <w:b/>
          <w:spacing w:val="64"/>
          <w:sz w:val="21"/>
        </w:rPr>
        <w:t> </w:t>
      </w:r>
      <w:r>
        <w:rPr>
          <w:sz w:val="21"/>
        </w:rPr>
        <w:t>conforme</w:t>
      </w:r>
      <w:r>
        <w:rPr>
          <w:spacing w:val="64"/>
          <w:sz w:val="21"/>
        </w:rPr>
        <w:t> </w:t>
      </w:r>
      <w:r>
        <w:rPr>
          <w:sz w:val="21"/>
        </w:rPr>
        <w:t>condições,</w:t>
      </w:r>
      <w:r>
        <w:rPr>
          <w:spacing w:val="64"/>
          <w:sz w:val="21"/>
        </w:rPr>
        <w:t> </w:t>
      </w:r>
      <w:r>
        <w:rPr>
          <w:sz w:val="21"/>
        </w:rPr>
        <w:t>quantidades</w:t>
      </w:r>
      <w:r>
        <w:rPr>
          <w:spacing w:val="64"/>
          <w:sz w:val="21"/>
        </w:rPr>
        <w:t> </w:t>
      </w:r>
      <w:r>
        <w:rPr>
          <w:sz w:val="21"/>
        </w:rPr>
        <w:t>e</w:t>
      </w:r>
    </w:p>
    <w:p>
      <w:pPr>
        <w:pStyle w:val="BodyText"/>
        <w:spacing w:line="240" w:lineRule="exact" w:before="0"/>
        <w:jc w:val="both"/>
      </w:pPr>
      <w:r>
        <w:rPr/>
        <w:t>exigências</w:t>
      </w:r>
      <w:r>
        <w:rPr>
          <w:spacing w:val="5"/>
        </w:rPr>
        <w:t> </w:t>
      </w:r>
      <w:r>
        <w:rPr/>
        <w:t>estabelecidas</w:t>
      </w:r>
      <w:r>
        <w:rPr>
          <w:spacing w:val="6"/>
        </w:rPr>
        <w:t> </w:t>
      </w:r>
      <w:r>
        <w:rPr/>
        <w:t>neste</w:t>
      </w:r>
      <w:r>
        <w:rPr>
          <w:spacing w:val="5"/>
        </w:rPr>
        <w:t> </w:t>
      </w:r>
      <w:r>
        <w:rPr/>
        <w:t>Edital</w:t>
      </w:r>
      <w:r>
        <w:rPr>
          <w:spacing w:val="6"/>
        </w:rPr>
        <w:t> </w:t>
      </w:r>
      <w:r>
        <w:rPr/>
        <w:t>e</w:t>
      </w:r>
      <w:r>
        <w:rPr>
          <w:spacing w:val="6"/>
        </w:rPr>
        <w:t> </w:t>
      </w:r>
      <w:r>
        <w:rPr/>
        <w:t>seus</w:t>
      </w:r>
      <w:r>
        <w:rPr>
          <w:spacing w:val="5"/>
        </w:rPr>
        <w:t> </w:t>
      </w:r>
      <w:r>
        <w:rPr>
          <w:spacing w:val="-2"/>
        </w:rPr>
        <w:t>anexos.</w:t>
      </w:r>
    </w:p>
    <w:p>
      <w:pPr>
        <w:pStyle w:val="ListParagraph"/>
        <w:numPr>
          <w:ilvl w:val="1"/>
          <w:numId w:val="1"/>
        </w:numPr>
        <w:tabs>
          <w:tab w:pos="841" w:val="left" w:leader="none"/>
        </w:tabs>
        <w:spacing w:line="237" w:lineRule="auto" w:before="106" w:after="0"/>
        <w:ind w:left="422" w:right="402" w:firstLine="0"/>
        <w:jc w:val="left"/>
        <w:rPr>
          <w:sz w:val="21"/>
        </w:rPr>
      </w:pPr>
      <w:r>
        <w:rPr>
          <w:sz w:val="21"/>
        </w:rPr>
        <w:t>A</w:t>
      </w:r>
      <w:r>
        <w:rPr>
          <w:spacing w:val="-5"/>
          <w:sz w:val="21"/>
        </w:rPr>
        <w:t> </w:t>
      </w:r>
      <w:r>
        <w:rPr>
          <w:sz w:val="21"/>
        </w:rPr>
        <w:t>licitação será dividida em lotes, formados por um ou mais itens, conforme tabela abaixo, facultando-se ao licitante a participação em quantos lotes forem de </w:t>
      </w:r>
      <w:r>
        <w:rPr>
          <w:sz w:val="21"/>
        </w:rPr>
        <w:t>seu</w:t>
      </w:r>
      <w:r>
        <w:rPr>
          <w:spacing w:val="40"/>
          <w:sz w:val="21"/>
        </w:rPr>
        <w:t> </w:t>
      </w:r>
      <w:r>
        <w:rPr>
          <w:sz w:val="21"/>
        </w:rPr>
        <w:t>interesse, devendo oferecer proposta para todos os itens que os compõem.</w:t>
      </w:r>
    </w:p>
    <w:p>
      <w:pPr>
        <w:pStyle w:val="BodyText"/>
        <w:spacing w:before="0"/>
        <w:ind w:left="0"/>
        <w:rPr>
          <w:sz w:val="20"/>
        </w:rPr>
      </w:pPr>
    </w:p>
    <w:p>
      <w:pPr>
        <w:pStyle w:val="BodyText"/>
        <w:spacing w:before="80"/>
        <w:ind w:left="0"/>
        <w:rPr>
          <w:sz w:val="20"/>
        </w:rPr>
      </w:pPr>
    </w:p>
    <w:tbl>
      <w:tblPr>
        <w:tblW w:w="0" w:type="auto"/>
        <w:jc w:val="left"/>
        <w:tblInd w:w="55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30"/>
        <w:gridCol w:w="824"/>
        <w:gridCol w:w="1993"/>
        <w:gridCol w:w="890"/>
        <w:gridCol w:w="1408"/>
        <w:gridCol w:w="1076"/>
        <w:gridCol w:w="1528"/>
        <w:gridCol w:w="4756"/>
      </w:tblGrid>
      <w:tr>
        <w:trPr>
          <w:trHeight w:val="954" w:hRule="atLeast"/>
        </w:trPr>
        <w:tc>
          <w:tcPr>
            <w:tcW w:w="930" w:type="dxa"/>
          </w:tcPr>
          <w:p>
            <w:pPr>
              <w:pStyle w:val="TableParagraph"/>
              <w:spacing w:before="106"/>
              <w:rPr>
                <w:sz w:val="21"/>
              </w:rPr>
            </w:pPr>
          </w:p>
          <w:p>
            <w:pPr>
              <w:pStyle w:val="TableParagraph"/>
              <w:ind w:left="164"/>
              <w:rPr>
                <w:b/>
                <w:sz w:val="21"/>
              </w:rPr>
            </w:pPr>
            <w:r>
              <w:rPr>
                <w:b/>
                <w:spacing w:val="-4"/>
                <w:sz w:val="21"/>
              </w:rPr>
              <w:t>LOTE</w:t>
            </w:r>
          </w:p>
        </w:tc>
        <w:tc>
          <w:tcPr>
            <w:tcW w:w="824" w:type="dxa"/>
          </w:tcPr>
          <w:p>
            <w:pPr>
              <w:pStyle w:val="TableParagraph"/>
              <w:spacing w:before="106"/>
              <w:rPr>
                <w:sz w:val="21"/>
              </w:rPr>
            </w:pPr>
          </w:p>
          <w:p>
            <w:pPr>
              <w:pStyle w:val="TableParagraph"/>
              <w:ind w:left="10"/>
              <w:jc w:val="center"/>
              <w:rPr>
                <w:b/>
                <w:sz w:val="21"/>
              </w:rPr>
            </w:pPr>
            <w:r>
              <w:rPr>
                <w:b/>
                <w:spacing w:val="-4"/>
                <w:sz w:val="21"/>
              </w:rPr>
              <w:t>ITEM</w:t>
            </w:r>
          </w:p>
        </w:tc>
        <w:tc>
          <w:tcPr>
            <w:tcW w:w="1993" w:type="dxa"/>
          </w:tcPr>
          <w:p>
            <w:pPr>
              <w:pStyle w:val="TableParagraph"/>
              <w:spacing w:line="237" w:lineRule="auto" w:before="230"/>
              <w:ind w:left="117" w:firstLine="212"/>
              <w:rPr>
                <w:b/>
                <w:sz w:val="21"/>
              </w:rPr>
            </w:pPr>
            <w:r>
              <w:rPr>
                <w:b/>
                <w:spacing w:val="-2"/>
                <w:sz w:val="21"/>
              </w:rPr>
              <w:t>DESCRIÇÃO/ ESPECIFICAÇÃO</w:t>
            </w:r>
          </w:p>
        </w:tc>
        <w:tc>
          <w:tcPr>
            <w:tcW w:w="890" w:type="dxa"/>
          </w:tcPr>
          <w:p>
            <w:pPr>
              <w:pStyle w:val="TableParagraph"/>
              <w:spacing w:line="237" w:lineRule="auto" w:before="110"/>
              <w:ind w:left="326" w:hanging="145"/>
              <w:rPr>
                <w:b/>
                <w:sz w:val="21"/>
              </w:rPr>
            </w:pPr>
            <w:r>
              <w:rPr>
                <w:b/>
                <w:spacing w:val="-4"/>
                <w:sz w:val="21"/>
              </w:rPr>
              <w:t>CÓD. </w:t>
            </w:r>
            <w:r>
              <w:rPr>
                <w:b/>
                <w:spacing w:val="-6"/>
                <w:sz w:val="21"/>
              </w:rPr>
              <w:t>ID</w:t>
            </w:r>
          </w:p>
          <w:p>
            <w:pPr>
              <w:pStyle w:val="TableParagraph"/>
              <w:spacing w:line="240" w:lineRule="exact"/>
              <w:ind w:left="184"/>
              <w:rPr>
                <w:b/>
                <w:sz w:val="21"/>
              </w:rPr>
            </w:pPr>
            <w:r>
              <w:rPr>
                <w:b/>
                <w:spacing w:val="-4"/>
                <w:sz w:val="21"/>
              </w:rPr>
              <w:t>SIGA</w:t>
            </w:r>
          </w:p>
        </w:tc>
        <w:tc>
          <w:tcPr>
            <w:tcW w:w="1408" w:type="dxa"/>
          </w:tcPr>
          <w:p>
            <w:pPr>
              <w:pStyle w:val="TableParagraph"/>
              <w:spacing w:line="237" w:lineRule="auto" w:before="110"/>
              <w:ind w:left="554" w:right="192" w:hanging="349"/>
              <w:rPr>
                <w:b/>
                <w:sz w:val="21"/>
              </w:rPr>
            </w:pPr>
            <w:r>
              <w:rPr>
                <w:b/>
                <w:spacing w:val="-2"/>
                <w:sz w:val="21"/>
              </w:rPr>
              <w:t>UNIDADE </w:t>
            </w:r>
            <w:r>
              <w:rPr>
                <w:b/>
                <w:spacing w:val="-6"/>
                <w:sz w:val="21"/>
              </w:rPr>
              <w:t>DE</w:t>
            </w:r>
          </w:p>
          <w:p>
            <w:pPr>
              <w:pStyle w:val="TableParagraph"/>
              <w:spacing w:line="240" w:lineRule="exact"/>
              <w:ind w:left="259"/>
              <w:rPr>
                <w:b/>
                <w:sz w:val="21"/>
              </w:rPr>
            </w:pPr>
            <w:r>
              <w:rPr>
                <w:b/>
                <w:spacing w:val="-2"/>
                <w:sz w:val="21"/>
              </w:rPr>
              <w:t>MEDIDA</w:t>
            </w:r>
          </w:p>
        </w:tc>
        <w:tc>
          <w:tcPr>
            <w:tcW w:w="1076" w:type="dxa"/>
          </w:tcPr>
          <w:p>
            <w:pPr>
              <w:pStyle w:val="TableParagraph"/>
              <w:spacing w:before="106"/>
              <w:rPr>
                <w:sz w:val="21"/>
              </w:rPr>
            </w:pPr>
          </w:p>
          <w:p>
            <w:pPr>
              <w:pStyle w:val="TableParagraph"/>
              <w:ind w:left="11"/>
              <w:jc w:val="center"/>
              <w:rPr>
                <w:b/>
                <w:sz w:val="21"/>
              </w:rPr>
            </w:pPr>
            <w:r>
              <w:rPr>
                <w:b/>
                <w:spacing w:val="-2"/>
                <w:sz w:val="21"/>
              </w:rPr>
              <w:t>QUANT.</w:t>
            </w:r>
          </w:p>
        </w:tc>
        <w:tc>
          <w:tcPr>
            <w:tcW w:w="1528" w:type="dxa"/>
          </w:tcPr>
          <w:p>
            <w:pPr>
              <w:pStyle w:val="TableParagraph"/>
              <w:spacing w:line="237" w:lineRule="auto"/>
              <w:ind w:left="182" w:firstLine="206"/>
              <w:rPr>
                <w:b/>
                <w:sz w:val="21"/>
              </w:rPr>
            </w:pPr>
            <w:r>
              <w:rPr>
                <w:b/>
                <w:spacing w:val="-2"/>
                <w:sz w:val="21"/>
              </w:rPr>
              <w:t>PREÇO ESTIMADO</w:t>
            </w:r>
          </w:p>
          <w:p>
            <w:pPr>
              <w:pStyle w:val="TableParagraph"/>
              <w:spacing w:line="240" w:lineRule="exact"/>
              <w:ind w:left="291" w:hanging="74"/>
              <w:rPr>
                <w:b/>
                <w:sz w:val="21"/>
              </w:rPr>
            </w:pPr>
            <w:r>
              <w:rPr>
                <w:b/>
                <w:spacing w:val="-2"/>
                <w:sz w:val="21"/>
              </w:rPr>
              <w:t>UNITÁRIO </w:t>
            </w:r>
            <w:r>
              <w:rPr>
                <w:b/>
                <w:sz w:val="21"/>
              </w:rPr>
              <w:t>DO ITEM</w:t>
            </w:r>
          </w:p>
        </w:tc>
        <w:tc>
          <w:tcPr>
            <w:tcW w:w="4756" w:type="dxa"/>
          </w:tcPr>
          <w:p>
            <w:pPr>
              <w:pStyle w:val="TableParagraph"/>
              <w:spacing w:before="106"/>
              <w:rPr>
                <w:sz w:val="21"/>
              </w:rPr>
            </w:pPr>
          </w:p>
          <w:p>
            <w:pPr>
              <w:pStyle w:val="TableParagraph"/>
              <w:ind w:left="1196"/>
              <w:rPr>
                <w:b/>
                <w:sz w:val="21"/>
              </w:rPr>
            </w:pPr>
            <w:r>
              <w:rPr>
                <w:b/>
                <w:sz w:val="21"/>
              </w:rPr>
              <w:t>LOCAL</w:t>
            </w:r>
            <w:r>
              <w:rPr>
                <w:b/>
                <w:spacing w:val="-8"/>
                <w:sz w:val="21"/>
              </w:rPr>
              <w:t> </w:t>
            </w:r>
            <w:r>
              <w:rPr>
                <w:b/>
                <w:sz w:val="21"/>
              </w:rPr>
              <w:t>DE</w:t>
            </w:r>
            <w:r>
              <w:rPr>
                <w:b/>
                <w:spacing w:val="6"/>
                <w:sz w:val="21"/>
              </w:rPr>
              <w:t> </w:t>
            </w:r>
            <w:r>
              <w:rPr>
                <w:b/>
                <w:spacing w:val="-2"/>
                <w:sz w:val="21"/>
              </w:rPr>
              <w:t>EXECUÇÃO</w:t>
            </w:r>
          </w:p>
        </w:tc>
      </w:tr>
      <w:tr>
        <w:trPr>
          <w:trHeight w:val="712" w:hRule="atLeast"/>
        </w:trPr>
        <w:tc>
          <w:tcPr>
            <w:tcW w:w="930" w:type="dxa"/>
            <w:vMerge w:val="restart"/>
            <w:tcBorders>
              <w:bottom w:val="nil"/>
            </w:tcBorders>
          </w:tcPr>
          <w:p>
            <w:pPr>
              <w:pStyle w:val="TableParagraph"/>
              <w:spacing w:line="227" w:lineRule="exact"/>
              <w:ind w:left="4"/>
              <w:jc w:val="center"/>
              <w:rPr>
                <w:sz w:val="21"/>
              </w:rPr>
            </w:pPr>
            <w:r>
              <w:rPr>
                <w:spacing w:val="-10"/>
                <w:sz w:val="21"/>
              </w:rPr>
              <w:t>1</w:t>
            </w:r>
          </w:p>
        </w:tc>
        <w:tc>
          <w:tcPr>
            <w:tcW w:w="824" w:type="dxa"/>
          </w:tcPr>
          <w:p>
            <w:pPr>
              <w:pStyle w:val="TableParagraph"/>
              <w:spacing w:before="225"/>
              <w:ind w:left="10"/>
              <w:jc w:val="center"/>
              <w:rPr>
                <w:sz w:val="21"/>
              </w:rPr>
            </w:pPr>
            <w:r>
              <w:rPr>
                <w:spacing w:val="-5"/>
                <w:sz w:val="21"/>
              </w:rPr>
              <w:t>1.1</w:t>
            </w:r>
          </w:p>
        </w:tc>
        <w:tc>
          <w:tcPr>
            <w:tcW w:w="1993" w:type="dxa"/>
          </w:tcPr>
          <w:p>
            <w:pPr>
              <w:pStyle w:val="TableParagraph"/>
              <w:spacing w:before="225"/>
              <w:ind w:left="102"/>
              <w:rPr>
                <w:sz w:val="21"/>
              </w:rPr>
            </w:pPr>
            <w:r>
              <w:rPr>
                <w:sz w:val="21"/>
              </w:rPr>
              <w:t>CO2</w:t>
            </w:r>
            <w:r>
              <w:rPr>
                <w:spacing w:val="2"/>
                <w:sz w:val="21"/>
              </w:rPr>
              <w:t> </w:t>
            </w:r>
            <w:r>
              <w:rPr>
                <w:sz w:val="21"/>
              </w:rPr>
              <w:t>-</w:t>
            </w:r>
            <w:r>
              <w:rPr>
                <w:spacing w:val="2"/>
                <w:sz w:val="21"/>
              </w:rPr>
              <w:t> </w:t>
            </w:r>
            <w:r>
              <w:rPr>
                <w:spacing w:val="-5"/>
                <w:sz w:val="21"/>
              </w:rPr>
              <w:t>4kg</w:t>
            </w:r>
          </w:p>
        </w:tc>
        <w:tc>
          <w:tcPr>
            <w:tcW w:w="890" w:type="dxa"/>
          </w:tcPr>
          <w:p>
            <w:pPr>
              <w:pStyle w:val="TableParagraph"/>
              <w:spacing w:before="225"/>
              <w:ind w:left="14"/>
              <w:jc w:val="center"/>
              <w:rPr>
                <w:sz w:val="21"/>
              </w:rPr>
            </w:pPr>
            <w:r>
              <w:rPr>
                <w:spacing w:val="-2"/>
                <w:sz w:val="21"/>
              </w:rPr>
              <w:t>61277</w:t>
            </w:r>
          </w:p>
        </w:tc>
        <w:tc>
          <w:tcPr>
            <w:tcW w:w="1408" w:type="dxa"/>
          </w:tcPr>
          <w:p>
            <w:pPr>
              <w:pStyle w:val="TableParagraph"/>
              <w:spacing w:line="237" w:lineRule="auto"/>
              <w:ind w:left="162" w:right="149" w:hanging="1"/>
              <w:jc w:val="center"/>
              <w:rPr>
                <w:sz w:val="21"/>
              </w:rPr>
            </w:pPr>
            <w:r>
              <w:rPr>
                <w:spacing w:val="-4"/>
                <w:sz w:val="21"/>
              </w:rPr>
              <w:t>POR </w:t>
            </w:r>
            <w:r>
              <w:rPr>
                <w:spacing w:val="-2"/>
                <w:sz w:val="21"/>
              </w:rPr>
              <w:t>EQUIPAME</w:t>
            </w:r>
          </w:p>
          <w:p>
            <w:pPr>
              <w:pStyle w:val="TableParagraph"/>
              <w:spacing w:line="226" w:lineRule="exact"/>
              <w:ind w:left="11"/>
              <w:jc w:val="center"/>
              <w:rPr>
                <w:sz w:val="21"/>
              </w:rPr>
            </w:pPr>
            <w:r>
              <w:rPr>
                <w:spacing w:val="-5"/>
                <w:sz w:val="21"/>
              </w:rPr>
              <w:t>NTO</w:t>
            </w:r>
          </w:p>
        </w:tc>
        <w:tc>
          <w:tcPr>
            <w:tcW w:w="1076" w:type="dxa"/>
          </w:tcPr>
          <w:p>
            <w:pPr>
              <w:pStyle w:val="TableParagraph"/>
              <w:spacing w:before="225"/>
              <w:ind w:left="11"/>
              <w:jc w:val="center"/>
              <w:rPr>
                <w:sz w:val="21"/>
              </w:rPr>
            </w:pPr>
            <w:r>
              <w:rPr>
                <w:spacing w:val="-5"/>
                <w:sz w:val="21"/>
              </w:rPr>
              <w:t>49</w:t>
            </w:r>
          </w:p>
        </w:tc>
        <w:tc>
          <w:tcPr>
            <w:tcW w:w="1528" w:type="dxa"/>
          </w:tcPr>
          <w:p>
            <w:pPr>
              <w:pStyle w:val="TableParagraph"/>
              <w:spacing w:before="225"/>
              <w:ind w:left="9"/>
              <w:jc w:val="center"/>
              <w:rPr>
                <w:sz w:val="21"/>
              </w:rPr>
            </w:pPr>
            <w:r>
              <w:rPr>
                <w:spacing w:val="-2"/>
                <w:sz w:val="21"/>
              </w:rPr>
              <w:t>72,5113</w:t>
            </w:r>
          </w:p>
        </w:tc>
        <w:tc>
          <w:tcPr>
            <w:tcW w:w="4756" w:type="dxa"/>
          </w:tcPr>
          <w:p>
            <w:pPr>
              <w:pStyle w:val="TableParagraph"/>
              <w:spacing w:line="237" w:lineRule="auto"/>
              <w:ind w:left="98"/>
              <w:rPr>
                <w:sz w:val="21"/>
              </w:rPr>
            </w:pPr>
            <w:r>
              <w:rPr>
                <w:sz w:val="21"/>
              </w:rPr>
              <w:t>Hospital Universitário Pedro Ernesto, situado na Boulevard 28 de Setembro, 77 –</w:t>
            </w:r>
            <w:r>
              <w:rPr>
                <w:spacing w:val="-4"/>
                <w:sz w:val="21"/>
              </w:rPr>
              <w:t> </w:t>
            </w:r>
            <w:r>
              <w:rPr>
                <w:sz w:val="21"/>
              </w:rPr>
              <w:t>Vila Isabel, Rio </w:t>
            </w:r>
            <w:r>
              <w:rPr>
                <w:sz w:val="21"/>
              </w:rPr>
              <w:t>de</w:t>
            </w:r>
          </w:p>
          <w:p>
            <w:pPr>
              <w:pStyle w:val="TableParagraph"/>
              <w:spacing w:line="226" w:lineRule="exact"/>
              <w:ind w:left="98"/>
              <w:rPr>
                <w:sz w:val="21"/>
              </w:rPr>
            </w:pPr>
            <w:r>
              <w:rPr>
                <w:sz w:val="21"/>
              </w:rPr>
              <w:t>Janeiro/RJ,</w:t>
            </w:r>
            <w:r>
              <w:rPr>
                <w:spacing w:val="10"/>
                <w:sz w:val="21"/>
              </w:rPr>
              <w:t> </w:t>
            </w:r>
            <w:r>
              <w:rPr>
                <w:sz w:val="21"/>
              </w:rPr>
              <w:t>CEP</w:t>
            </w:r>
            <w:r>
              <w:rPr>
                <w:spacing w:val="1"/>
                <w:sz w:val="21"/>
              </w:rPr>
              <w:t> </w:t>
            </w:r>
            <w:r>
              <w:rPr>
                <w:sz w:val="21"/>
              </w:rPr>
              <w:t>20.551-</w:t>
            </w:r>
            <w:r>
              <w:rPr>
                <w:spacing w:val="-4"/>
                <w:sz w:val="21"/>
              </w:rPr>
              <w:t>030.</w:t>
            </w:r>
          </w:p>
        </w:tc>
      </w:tr>
      <w:tr>
        <w:trPr>
          <w:trHeight w:val="728" w:hRule="atLeast"/>
        </w:trPr>
        <w:tc>
          <w:tcPr>
            <w:tcW w:w="930" w:type="dxa"/>
            <w:vMerge/>
            <w:tcBorders>
              <w:top w:val="nil"/>
              <w:bottom w:val="nil"/>
            </w:tcBorders>
          </w:tcPr>
          <w:p>
            <w:pPr>
              <w:rPr>
                <w:sz w:val="2"/>
                <w:szCs w:val="2"/>
              </w:rPr>
            </w:pPr>
          </w:p>
        </w:tc>
        <w:tc>
          <w:tcPr>
            <w:tcW w:w="824" w:type="dxa"/>
          </w:tcPr>
          <w:p>
            <w:pPr>
              <w:pStyle w:val="TableParagraph"/>
              <w:spacing w:before="228"/>
              <w:ind w:left="10"/>
              <w:jc w:val="center"/>
              <w:rPr>
                <w:sz w:val="21"/>
              </w:rPr>
            </w:pPr>
            <w:r>
              <w:rPr>
                <w:spacing w:val="-5"/>
                <w:sz w:val="21"/>
              </w:rPr>
              <w:t>1.2</w:t>
            </w:r>
          </w:p>
        </w:tc>
        <w:tc>
          <w:tcPr>
            <w:tcW w:w="1993" w:type="dxa"/>
          </w:tcPr>
          <w:p>
            <w:pPr>
              <w:pStyle w:val="TableParagraph"/>
              <w:spacing w:before="228"/>
              <w:ind w:left="102"/>
              <w:rPr>
                <w:sz w:val="21"/>
              </w:rPr>
            </w:pPr>
            <w:r>
              <w:rPr>
                <w:sz w:val="21"/>
              </w:rPr>
              <w:t>CO2</w:t>
            </w:r>
            <w:r>
              <w:rPr>
                <w:spacing w:val="2"/>
                <w:sz w:val="21"/>
              </w:rPr>
              <w:t> </w:t>
            </w:r>
            <w:r>
              <w:rPr>
                <w:sz w:val="21"/>
              </w:rPr>
              <w:t>-</w:t>
            </w:r>
            <w:r>
              <w:rPr>
                <w:spacing w:val="2"/>
                <w:sz w:val="21"/>
              </w:rPr>
              <w:t> </w:t>
            </w:r>
            <w:r>
              <w:rPr>
                <w:spacing w:val="-5"/>
                <w:sz w:val="21"/>
              </w:rPr>
              <w:t>6kg</w:t>
            </w:r>
          </w:p>
        </w:tc>
        <w:tc>
          <w:tcPr>
            <w:tcW w:w="890" w:type="dxa"/>
          </w:tcPr>
          <w:p>
            <w:pPr>
              <w:pStyle w:val="TableParagraph"/>
              <w:spacing w:before="228"/>
              <w:ind w:left="14"/>
              <w:jc w:val="center"/>
              <w:rPr>
                <w:sz w:val="21"/>
              </w:rPr>
            </w:pPr>
            <w:r>
              <w:rPr>
                <w:spacing w:val="-2"/>
                <w:sz w:val="21"/>
              </w:rPr>
              <w:t>61278</w:t>
            </w:r>
          </w:p>
        </w:tc>
        <w:tc>
          <w:tcPr>
            <w:tcW w:w="1408" w:type="dxa"/>
          </w:tcPr>
          <w:p>
            <w:pPr>
              <w:pStyle w:val="TableParagraph"/>
              <w:spacing w:line="237" w:lineRule="auto"/>
              <w:ind w:left="162" w:right="149" w:hanging="1"/>
              <w:jc w:val="center"/>
              <w:rPr>
                <w:sz w:val="21"/>
              </w:rPr>
            </w:pPr>
            <w:r>
              <w:rPr>
                <w:spacing w:val="-4"/>
                <w:sz w:val="21"/>
              </w:rPr>
              <w:t>POR </w:t>
            </w:r>
            <w:r>
              <w:rPr>
                <w:spacing w:val="-2"/>
                <w:sz w:val="21"/>
              </w:rPr>
              <w:t>EQUIPAME </w:t>
            </w:r>
            <w:r>
              <w:rPr>
                <w:spacing w:val="-4"/>
                <w:sz w:val="21"/>
              </w:rPr>
              <w:t>NTO</w:t>
            </w:r>
          </w:p>
        </w:tc>
        <w:tc>
          <w:tcPr>
            <w:tcW w:w="1076" w:type="dxa"/>
          </w:tcPr>
          <w:p>
            <w:pPr>
              <w:pStyle w:val="TableParagraph"/>
              <w:spacing w:before="228"/>
              <w:ind w:left="11"/>
              <w:jc w:val="center"/>
              <w:rPr>
                <w:sz w:val="21"/>
              </w:rPr>
            </w:pPr>
            <w:r>
              <w:rPr>
                <w:spacing w:val="-5"/>
                <w:sz w:val="21"/>
              </w:rPr>
              <w:t>191</w:t>
            </w:r>
          </w:p>
        </w:tc>
        <w:tc>
          <w:tcPr>
            <w:tcW w:w="1528" w:type="dxa"/>
          </w:tcPr>
          <w:p>
            <w:pPr>
              <w:pStyle w:val="TableParagraph"/>
              <w:spacing w:before="228"/>
              <w:ind w:left="9"/>
              <w:jc w:val="center"/>
              <w:rPr>
                <w:sz w:val="21"/>
              </w:rPr>
            </w:pPr>
            <w:r>
              <w:rPr>
                <w:spacing w:val="-2"/>
                <w:sz w:val="21"/>
              </w:rPr>
              <w:t>77,5000</w:t>
            </w:r>
          </w:p>
        </w:tc>
        <w:tc>
          <w:tcPr>
            <w:tcW w:w="4756" w:type="dxa"/>
          </w:tcPr>
          <w:p>
            <w:pPr>
              <w:pStyle w:val="TableParagraph"/>
              <w:spacing w:line="237" w:lineRule="auto"/>
              <w:ind w:left="98"/>
              <w:rPr>
                <w:sz w:val="21"/>
              </w:rPr>
            </w:pPr>
            <w:r>
              <w:rPr>
                <w:sz w:val="21"/>
              </w:rPr>
              <w:t>Hospital Universitário Pedro Ernesto, situado na Boulevard 28 de Setembro, 77 –</w:t>
            </w:r>
            <w:r>
              <w:rPr>
                <w:spacing w:val="-4"/>
                <w:sz w:val="21"/>
              </w:rPr>
              <w:t> </w:t>
            </w:r>
            <w:r>
              <w:rPr>
                <w:sz w:val="21"/>
              </w:rPr>
              <w:t>Vila Isabel, Rio </w:t>
            </w:r>
            <w:r>
              <w:rPr>
                <w:sz w:val="21"/>
              </w:rPr>
              <w:t>de Janeiro/RJ, CEP 20.551-030.</w:t>
            </w:r>
          </w:p>
        </w:tc>
      </w:tr>
      <w:tr>
        <w:trPr>
          <w:trHeight w:val="728" w:hRule="atLeast"/>
        </w:trPr>
        <w:tc>
          <w:tcPr>
            <w:tcW w:w="930" w:type="dxa"/>
            <w:vMerge/>
            <w:tcBorders>
              <w:top w:val="nil"/>
              <w:bottom w:val="nil"/>
            </w:tcBorders>
          </w:tcPr>
          <w:p>
            <w:pPr>
              <w:rPr>
                <w:sz w:val="2"/>
                <w:szCs w:val="2"/>
              </w:rPr>
            </w:pPr>
          </w:p>
        </w:tc>
        <w:tc>
          <w:tcPr>
            <w:tcW w:w="824" w:type="dxa"/>
          </w:tcPr>
          <w:p>
            <w:pPr>
              <w:pStyle w:val="TableParagraph"/>
              <w:rPr>
                <w:sz w:val="21"/>
              </w:rPr>
            </w:pPr>
          </w:p>
          <w:p>
            <w:pPr>
              <w:pStyle w:val="TableParagraph"/>
              <w:ind w:left="10"/>
              <w:jc w:val="center"/>
              <w:rPr>
                <w:sz w:val="21"/>
              </w:rPr>
            </w:pPr>
            <w:r>
              <w:rPr>
                <w:spacing w:val="-5"/>
                <w:sz w:val="21"/>
              </w:rPr>
              <w:t>1.3</w:t>
            </w:r>
          </w:p>
        </w:tc>
        <w:tc>
          <w:tcPr>
            <w:tcW w:w="1993" w:type="dxa"/>
          </w:tcPr>
          <w:p>
            <w:pPr>
              <w:pStyle w:val="TableParagraph"/>
              <w:rPr>
                <w:sz w:val="21"/>
              </w:rPr>
            </w:pPr>
          </w:p>
          <w:p>
            <w:pPr>
              <w:pStyle w:val="TableParagraph"/>
              <w:ind w:left="102"/>
              <w:rPr>
                <w:sz w:val="21"/>
              </w:rPr>
            </w:pPr>
            <w:r>
              <w:rPr>
                <w:sz w:val="21"/>
              </w:rPr>
              <w:t>CO2</w:t>
            </w:r>
            <w:r>
              <w:rPr>
                <w:spacing w:val="2"/>
                <w:sz w:val="21"/>
              </w:rPr>
              <w:t> </w:t>
            </w:r>
            <w:r>
              <w:rPr>
                <w:sz w:val="21"/>
              </w:rPr>
              <w:t>-</w:t>
            </w:r>
            <w:r>
              <w:rPr>
                <w:spacing w:val="2"/>
                <w:sz w:val="21"/>
              </w:rPr>
              <w:t> </w:t>
            </w:r>
            <w:r>
              <w:rPr>
                <w:spacing w:val="-4"/>
                <w:sz w:val="21"/>
              </w:rPr>
              <w:t>25kg</w:t>
            </w:r>
          </w:p>
        </w:tc>
        <w:tc>
          <w:tcPr>
            <w:tcW w:w="890" w:type="dxa"/>
          </w:tcPr>
          <w:p>
            <w:pPr>
              <w:pStyle w:val="TableParagraph"/>
              <w:rPr>
                <w:sz w:val="21"/>
              </w:rPr>
            </w:pPr>
          </w:p>
          <w:p>
            <w:pPr>
              <w:pStyle w:val="TableParagraph"/>
              <w:ind w:left="14"/>
              <w:jc w:val="center"/>
              <w:rPr>
                <w:sz w:val="21"/>
              </w:rPr>
            </w:pPr>
            <w:r>
              <w:rPr>
                <w:spacing w:val="-2"/>
                <w:sz w:val="21"/>
              </w:rPr>
              <w:t>79441</w:t>
            </w:r>
          </w:p>
        </w:tc>
        <w:tc>
          <w:tcPr>
            <w:tcW w:w="1408" w:type="dxa"/>
          </w:tcPr>
          <w:p>
            <w:pPr>
              <w:pStyle w:val="TableParagraph"/>
              <w:rPr>
                <w:sz w:val="21"/>
              </w:rPr>
            </w:pPr>
          </w:p>
          <w:p>
            <w:pPr>
              <w:pStyle w:val="TableParagraph"/>
              <w:ind w:left="11"/>
              <w:jc w:val="center"/>
              <w:rPr>
                <w:sz w:val="21"/>
              </w:rPr>
            </w:pPr>
            <w:r>
              <w:rPr>
                <w:spacing w:val="-4"/>
                <w:sz w:val="21"/>
              </w:rPr>
              <w:t>UNID</w:t>
            </w:r>
          </w:p>
        </w:tc>
        <w:tc>
          <w:tcPr>
            <w:tcW w:w="1076" w:type="dxa"/>
          </w:tcPr>
          <w:p>
            <w:pPr>
              <w:pStyle w:val="TableParagraph"/>
              <w:rPr>
                <w:sz w:val="21"/>
              </w:rPr>
            </w:pPr>
          </w:p>
          <w:p>
            <w:pPr>
              <w:pStyle w:val="TableParagraph"/>
              <w:ind w:left="11"/>
              <w:jc w:val="center"/>
              <w:rPr>
                <w:sz w:val="21"/>
              </w:rPr>
            </w:pPr>
            <w:r>
              <w:rPr>
                <w:spacing w:val="-5"/>
                <w:sz w:val="21"/>
              </w:rPr>
              <w:t>01</w:t>
            </w:r>
          </w:p>
        </w:tc>
        <w:tc>
          <w:tcPr>
            <w:tcW w:w="1528" w:type="dxa"/>
          </w:tcPr>
          <w:p>
            <w:pPr>
              <w:pStyle w:val="TableParagraph"/>
              <w:rPr>
                <w:sz w:val="21"/>
              </w:rPr>
            </w:pPr>
          </w:p>
          <w:p>
            <w:pPr>
              <w:pStyle w:val="TableParagraph"/>
              <w:ind w:left="9"/>
              <w:jc w:val="center"/>
              <w:rPr>
                <w:sz w:val="21"/>
              </w:rPr>
            </w:pPr>
            <w:r>
              <w:rPr>
                <w:spacing w:val="-2"/>
                <w:sz w:val="21"/>
              </w:rPr>
              <w:t>358,1233</w:t>
            </w:r>
          </w:p>
        </w:tc>
        <w:tc>
          <w:tcPr>
            <w:tcW w:w="4756" w:type="dxa"/>
          </w:tcPr>
          <w:p>
            <w:pPr>
              <w:pStyle w:val="TableParagraph"/>
              <w:spacing w:line="237" w:lineRule="auto"/>
              <w:ind w:left="98"/>
              <w:rPr>
                <w:sz w:val="21"/>
              </w:rPr>
            </w:pPr>
            <w:r>
              <w:rPr>
                <w:sz w:val="21"/>
              </w:rPr>
              <w:t>Hospital Universitário Pedro Ernesto, situado na Boulevard 28 de Setembro, 77 –</w:t>
            </w:r>
            <w:r>
              <w:rPr>
                <w:spacing w:val="-4"/>
                <w:sz w:val="21"/>
              </w:rPr>
              <w:t> </w:t>
            </w:r>
            <w:r>
              <w:rPr>
                <w:sz w:val="21"/>
              </w:rPr>
              <w:t>Vila Isabel, Rio </w:t>
            </w:r>
            <w:r>
              <w:rPr>
                <w:sz w:val="21"/>
              </w:rPr>
              <w:t>de Janeiro/RJ, CEP 20.551-030.</w:t>
            </w:r>
          </w:p>
        </w:tc>
      </w:tr>
      <w:tr>
        <w:trPr>
          <w:trHeight w:val="715" w:hRule="atLeast"/>
        </w:trPr>
        <w:tc>
          <w:tcPr>
            <w:tcW w:w="930" w:type="dxa"/>
            <w:vMerge/>
            <w:tcBorders>
              <w:top w:val="nil"/>
              <w:bottom w:val="nil"/>
            </w:tcBorders>
          </w:tcPr>
          <w:p>
            <w:pPr>
              <w:rPr>
                <w:sz w:val="2"/>
                <w:szCs w:val="2"/>
              </w:rPr>
            </w:pPr>
          </w:p>
        </w:tc>
        <w:tc>
          <w:tcPr>
            <w:tcW w:w="824" w:type="dxa"/>
          </w:tcPr>
          <w:p>
            <w:pPr>
              <w:pStyle w:val="TableParagraph"/>
              <w:spacing w:before="228"/>
              <w:ind w:left="10"/>
              <w:jc w:val="center"/>
              <w:rPr>
                <w:sz w:val="21"/>
              </w:rPr>
            </w:pPr>
            <w:r>
              <w:rPr>
                <w:spacing w:val="-5"/>
                <w:sz w:val="21"/>
              </w:rPr>
              <w:t>1.4</w:t>
            </w:r>
          </w:p>
        </w:tc>
        <w:tc>
          <w:tcPr>
            <w:tcW w:w="1993" w:type="dxa"/>
          </w:tcPr>
          <w:p>
            <w:pPr>
              <w:pStyle w:val="TableParagraph"/>
              <w:spacing w:before="228"/>
              <w:ind w:left="102"/>
              <w:rPr>
                <w:sz w:val="21"/>
              </w:rPr>
            </w:pPr>
            <w:r>
              <w:rPr>
                <w:sz w:val="21"/>
              </w:rPr>
              <w:t>AP</w:t>
            </w:r>
            <w:r>
              <w:rPr>
                <w:spacing w:val="-7"/>
                <w:sz w:val="21"/>
              </w:rPr>
              <w:t> </w:t>
            </w:r>
            <w:r>
              <w:rPr>
                <w:sz w:val="21"/>
              </w:rPr>
              <w:t>-</w:t>
            </w:r>
            <w:r>
              <w:rPr>
                <w:spacing w:val="2"/>
                <w:sz w:val="21"/>
              </w:rPr>
              <w:t> </w:t>
            </w:r>
            <w:r>
              <w:rPr>
                <w:spacing w:val="-5"/>
                <w:sz w:val="21"/>
              </w:rPr>
              <w:t>10L</w:t>
            </w:r>
          </w:p>
        </w:tc>
        <w:tc>
          <w:tcPr>
            <w:tcW w:w="890" w:type="dxa"/>
          </w:tcPr>
          <w:p>
            <w:pPr>
              <w:pStyle w:val="TableParagraph"/>
              <w:spacing w:before="228"/>
              <w:ind w:left="14"/>
              <w:jc w:val="center"/>
              <w:rPr>
                <w:sz w:val="21"/>
              </w:rPr>
            </w:pPr>
            <w:r>
              <w:rPr>
                <w:spacing w:val="-2"/>
                <w:sz w:val="21"/>
              </w:rPr>
              <w:t>113059</w:t>
            </w:r>
          </w:p>
        </w:tc>
        <w:tc>
          <w:tcPr>
            <w:tcW w:w="1408" w:type="dxa"/>
          </w:tcPr>
          <w:p>
            <w:pPr>
              <w:pStyle w:val="TableParagraph"/>
              <w:spacing w:before="228"/>
              <w:ind w:left="11"/>
              <w:jc w:val="center"/>
              <w:rPr>
                <w:sz w:val="21"/>
              </w:rPr>
            </w:pPr>
            <w:r>
              <w:rPr>
                <w:spacing w:val="-4"/>
                <w:sz w:val="21"/>
              </w:rPr>
              <w:t>UNID</w:t>
            </w:r>
          </w:p>
        </w:tc>
        <w:tc>
          <w:tcPr>
            <w:tcW w:w="1076" w:type="dxa"/>
          </w:tcPr>
          <w:p>
            <w:pPr>
              <w:pStyle w:val="TableParagraph"/>
              <w:spacing w:before="228"/>
              <w:ind w:left="11"/>
              <w:jc w:val="center"/>
              <w:rPr>
                <w:sz w:val="21"/>
              </w:rPr>
            </w:pPr>
            <w:r>
              <w:rPr>
                <w:spacing w:val="-5"/>
                <w:sz w:val="21"/>
              </w:rPr>
              <w:t>236</w:t>
            </w:r>
          </w:p>
        </w:tc>
        <w:tc>
          <w:tcPr>
            <w:tcW w:w="1528" w:type="dxa"/>
          </w:tcPr>
          <w:p>
            <w:pPr>
              <w:pStyle w:val="TableParagraph"/>
              <w:spacing w:before="228"/>
              <w:ind w:left="9"/>
              <w:jc w:val="center"/>
              <w:rPr>
                <w:sz w:val="21"/>
              </w:rPr>
            </w:pPr>
            <w:r>
              <w:rPr>
                <w:spacing w:val="-2"/>
                <w:sz w:val="21"/>
              </w:rPr>
              <w:t>47,5000</w:t>
            </w:r>
          </w:p>
        </w:tc>
        <w:tc>
          <w:tcPr>
            <w:tcW w:w="4756" w:type="dxa"/>
          </w:tcPr>
          <w:p>
            <w:pPr>
              <w:pStyle w:val="TableParagraph"/>
              <w:spacing w:line="237" w:lineRule="auto"/>
              <w:ind w:left="98"/>
              <w:rPr>
                <w:sz w:val="21"/>
              </w:rPr>
            </w:pPr>
            <w:r>
              <w:rPr>
                <w:sz w:val="21"/>
              </w:rPr>
              <w:t>Hospital Universitário Pedro Ernesto, situado na Boulevard 28 de Setembro, 77 –</w:t>
            </w:r>
            <w:r>
              <w:rPr>
                <w:spacing w:val="-4"/>
                <w:sz w:val="21"/>
              </w:rPr>
              <w:t> </w:t>
            </w:r>
            <w:r>
              <w:rPr>
                <w:sz w:val="21"/>
              </w:rPr>
              <w:t>Vila Isabel, Rio </w:t>
            </w:r>
            <w:r>
              <w:rPr>
                <w:sz w:val="21"/>
              </w:rPr>
              <w:t>de</w:t>
            </w:r>
          </w:p>
          <w:p>
            <w:pPr>
              <w:pStyle w:val="TableParagraph"/>
              <w:spacing w:line="226" w:lineRule="exact"/>
              <w:ind w:left="98"/>
              <w:rPr>
                <w:sz w:val="21"/>
              </w:rPr>
            </w:pPr>
            <w:r>
              <w:rPr>
                <w:sz w:val="21"/>
              </w:rPr>
              <w:t>Janeiro/RJ,</w:t>
            </w:r>
            <w:r>
              <w:rPr>
                <w:spacing w:val="10"/>
                <w:sz w:val="21"/>
              </w:rPr>
              <w:t> </w:t>
            </w:r>
            <w:r>
              <w:rPr>
                <w:sz w:val="21"/>
              </w:rPr>
              <w:t>CEP</w:t>
            </w:r>
            <w:r>
              <w:rPr>
                <w:spacing w:val="1"/>
                <w:sz w:val="21"/>
              </w:rPr>
              <w:t> </w:t>
            </w:r>
            <w:r>
              <w:rPr>
                <w:sz w:val="21"/>
              </w:rPr>
              <w:t>20.551-</w:t>
            </w:r>
            <w:r>
              <w:rPr>
                <w:spacing w:val="-4"/>
                <w:sz w:val="21"/>
              </w:rPr>
              <w:t>030.</w:t>
            </w:r>
          </w:p>
        </w:tc>
      </w:tr>
      <w:tr>
        <w:trPr>
          <w:trHeight w:val="715" w:hRule="atLeast"/>
        </w:trPr>
        <w:tc>
          <w:tcPr>
            <w:tcW w:w="930" w:type="dxa"/>
            <w:vMerge/>
            <w:tcBorders>
              <w:top w:val="nil"/>
              <w:bottom w:val="nil"/>
            </w:tcBorders>
          </w:tcPr>
          <w:p>
            <w:pPr>
              <w:rPr>
                <w:sz w:val="2"/>
                <w:szCs w:val="2"/>
              </w:rPr>
            </w:pPr>
          </w:p>
        </w:tc>
        <w:tc>
          <w:tcPr>
            <w:tcW w:w="824" w:type="dxa"/>
          </w:tcPr>
          <w:p>
            <w:pPr>
              <w:pStyle w:val="TableParagraph"/>
              <w:spacing w:before="228"/>
              <w:ind w:left="10"/>
              <w:jc w:val="center"/>
              <w:rPr>
                <w:sz w:val="21"/>
              </w:rPr>
            </w:pPr>
            <w:r>
              <w:rPr>
                <w:spacing w:val="-5"/>
                <w:sz w:val="21"/>
              </w:rPr>
              <w:t>1.5</w:t>
            </w:r>
          </w:p>
        </w:tc>
        <w:tc>
          <w:tcPr>
            <w:tcW w:w="1993" w:type="dxa"/>
          </w:tcPr>
          <w:p>
            <w:pPr>
              <w:pStyle w:val="TableParagraph"/>
              <w:spacing w:before="228"/>
              <w:ind w:left="102"/>
              <w:rPr>
                <w:sz w:val="21"/>
              </w:rPr>
            </w:pPr>
            <w:r>
              <w:rPr>
                <w:sz w:val="21"/>
              </w:rPr>
              <w:t>AP</w:t>
            </w:r>
            <w:r>
              <w:rPr>
                <w:spacing w:val="-7"/>
                <w:sz w:val="21"/>
              </w:rPr>
              <w:t> </w:t>
            </w:r>
            <w:r>
              <w:rPr>
                <w:sz w:val="21"/>
              </w:rPr>
              <w:t>–</w:t>
            </w:r>
            <w:r>
              <w:rPr>
                <w:spacing w:val="2"/>
                <w:sz w:val="21"/>
              </w:rPr>
              <w:t> </w:t>
            </w:r>
            <w:r>
              <w:rPr>
                <w:spacing w:val="-5"/>
                <w:sz w:val="21"/>
              </w:rPr>
              <w:t>75L</w:t>
            </w:r>
          </w:p>
        </w:tc>
        <w:tc>
          <w:tcPr>
            <w:tcW w:w="890" w:type="dxa"/>
          </w:tcPr>
          <w:p>
            <w:pPr>
              <w:pStyle w:val="TableParagraph"/>
              <w:spacing w:before="228"/>
              <w:ind w:left="14"/>
              <w:jc w:val="center"/>
              <w:rPr>
                <w:sz w:val="21"/>
              </w:rPr>
            </w:pPr>
            <w:r>
              <w:rPr>
                <w:spacing w:val="-2"/>
                <w:sz w:val="21"/>
              </w:rPr>
              <w:t>146110</w:t>
            </w:r>
          </w:p>
        </w:tc>
        <w:tc>
          <w:tcPr>
            <w:tcW w:w="1408" w:type="dxa"/>
          </w:tcPr>
          <w:p>
            <w:pPr>
              <w:pStyle w:val="TableParagraph"/>
              <w:spacing w:before="228"/>
              <w:ind w:left="11"/>
              <w:jc w:val="center"/>
              <w:rPr>
                <w:sz w:val="21"/>
              </w:rPr>
            </w:pPr>
            <w:r>
              <w:rPr>
                <w:spacing w:val="-4"/>
                <w:sz w:val="21"/>
              </w:rPr>
              <w:t>UNID</w:t>
            </w:r>
          </w:p>
        </w:tc>
        <w:tc>
          <w:tcPr>
            <w:tcW w:w="1076" w:type="dxa"/>
          </w:tcPr>
          <w:p>
            <w:pPr>
              <w:pStyle w:val="TableParagraph"/>
              <w:spacing w:before="228"/>
              <w:ind w:left="11"/>
              <w:jc w:val="center"/>
              <w:rPr>
                <w:sz w:val="21"/>
              </w:rPr>
            </w:pPr>
            <w:r>
              <w:rPr>
                <w:spacing w:val="-5"/>
                <w:sz w:val="21"/>
              </w:rPr>
              <w:t>03</w:t>
            </w:r>
          </w:p>
        </w:tc>
        <w:tc>
          <w:tcPr>
            <w:tcW w:w="1528" w:type="dxa"/>
          </w:tcPr>
          <w:p>
            <w:pPr>
              <w:pStyle w:val="TableParagraph"/>
              <w:spacing w:before="228"/>
              <w:ind w:left="9"/>
              <w:jc w:val="center"/>
              <w:rPr>
                <w:sz w:val="21"/>
              </w:rPr>
            </w:pPr>
            <w:r>
              <w:rPr>
                <w:spacing w:val="-2"/>
                <w:sz w:val="21"/>
              </w:rPr>
              <w:t>217,8940</w:t>
            </w:r>
          </w:p>
        </w:tc>
        <w:tc>
          <w:tcPr>
            <w:tcW w:w="4756" w:type="dxa"/>
          </w:tcPr>
          <w:p>
            <w:pPr>
              <w:pStyle w:val="TableParagraph"/>
              <w:spacing w:line="229" w:lineRule="exact"/>
              <w:ind w:left="98"/>
              <w:rPr>
                <w:sz w:val="21"/>
              </w:rPr>
            </w:pPr>
            <w:r>
              <w:rPr>
                <w:sz w:val="21"/>
              </w:rPr>
              <w:t>Hospital</w:t>
            </w:r>
            <w:r>
              <w:rPr>
                <w:spacing w:val="7"/>
                <w:sz w:val="21"/>
              </w:rPr>
              <w:t> </w:t>
            </w:r>
            <w:r>
              <w:rPr>
                <w:sz w:val="21"/>
              </w:rPr>
              <w:t>Universitário</w:t>
            </w:r>
            <w:r>
              <w:rPr>
                <w:spacing w:val="7"/>
                <w:sz w:val="21"/>
              </w:rPr>
              <w:t> </w:t>
            </w:r>
            <w:r>
              <w:rPr>
                <w:sz w:val="21"/>
              </w:rPr>
              <w:t>Pedro</w:t>
            </w:r>
            <w:r>
              <w:rPr>
                <w:spacing w:val="7"/>
                <w:sz w:val="21"/>
              </w:rPr>
              <w:t> </w:t>
            </w:r>
            <w:r>
              <w:rPr>
                <w:sz w:val="21"/>
              </w:rPr>
              <w:t>Ernesto,</w:t>
            </w:r>
            <w:r>
              <w:rPr>
                <w:spacing w:val="7"/>
                <w:sz w:val="21"/>
              </w:rPr>
              <w:t> </w:t>
            </w:r>
            <w:r>
              <w:rPr>
                <w:sz w:val="21"/>
              </w:rPr>
              <w:t>situado</w:t>
            </w:r>
            <w:r>
              <w:rPr>
                <w:spacing w:val="8"/>
                <w:sz w:val="21"/>
              </w:rPr>
              <w:t> </w:t>
            </w:r>
            <w:r>
              <w:rPr>
                <w:spacing w:val="-5"/>
                <w:sz w:val="21"/>
              </w:rPr>
              <w:t>na</w:t>
            </w:r>
          </w:p>
          <w:p>
            <w:pPr>
              <w:pStyle w:val="TableParagraph"/>
              <w:spacing w:line="240" w:lineRule="exact"/>
              <w:ind w:left="98"/>
              <w:rPr>
                <w:sz w:val="21"/>
              </w:rPr>
            </w:pPr>
            <w:r>
              <w:rPr>
                <w:sz w:val="21"/>
              </w:rPr>
              <w:t>Boulevard 28 de Setembro, 77 –</w:t>
            </w:r>
            <w:r>
              <w:rPr>
                <w:spacing w:val="-4"/>
                <w:sz w:val="21"/>
              </w:rPr>
              <w:t> </w:t>
            </w:r>
            <w:r>
              <w:rPr>
                <w:sz w:val="21"/>
              </w:rPr>
              <w:t>Vila Isabel, Rio </w:t>
            </w:r>
            <w:r>
              <w:rPr>
                <w:sz w:val="21"/>
              </w:rPr>
              <w:t>de Janeiro/RJ, CEP 20.551-030.</w:t>
            </w:r>
          </w:p>
        </w:tc>
      </w:tr>
      <w:tr>
        <w:trPr>
          <w:trHeight w:val="715" w:hRule="atLeast"/>
        </w:trPr>
        <w:tc>
          <w:tcPr>
            <w:tcW w:w="930" w:type="dxa"/>
            <w:vMerge/>
            <w:tcBorders>
              <w:top w:val="nil"/>
              <w:bottom w:val="nil"/>
            </w:tcBorders>
          </w:tcPr>
          <w:p>
            <w:pPr>
              <w:rPr>
                <w:sz w:val="2"/>
                <w:szCs w:val="2"/>
              </w:rPr>
            </w:pPr>
          </w:p>
        </w:tc>
        <w:tc>
          <w:tcPr>
            <w:tcW w:w="824" w:type="dxa"/>
          </w:tcPr>
          <w:p>
            <w:pPr>
              <w:pStyle w:val="TableParagraph"/>
              <w:spacing w:before="228"/>
              <w:ind w:left="10"/>
              <w:jc w:val="center"/>
              <w:rPr>
                <w:sz w:val="21"/>
              </w:rPr>
            </w:pPr>
            <w:r>
              <w:rPr>
                <w:spacing w:val="-5"/>
                <w:sz w:val="21"/>
              </w:rPr>
              <w:t>1.6</w:t>
            </w:r>
          </w:p>
        </w:tc>
        <w:tc>
          <w:tcPr>
            <w:tcW w:w="1993" w:type="dxa"/>
          </w:tcPr>
          <w:p>
            <w:pPr>
              <w:pStyle w:val="TableParagraph"/>
              <w:spacing w:before="228"/>
              <w:ind w:left="102"/>
              <w:rPr>
                <w:sz w:val="21"/>
              </w:rPr>
            </w:pPr>
            <w:r>
              <w:rPr>
                <w:sz w:val="21"/>
              </w:rPr>
              <w:t>PQS</w:t>
            </w:r>
            <w:r>
              <w:rPr>
                <w:spacing w:val="2"/>
                <w:sz w:val="21"/>
              </w:rPr>
              <w:t> </w:t>
            </w:r>
            <w:r>
              <w:rPr>
                <w:sz w:val="21"/>
              </w:rPr>
              <w:t>-</w:t>
            </w:r>
            <w:r>
              <w:rPr>
                <w:spacing w:val="2"/>
                <w:sz w:val="21"/>
              </w:rPr>
              <w:t> </w:t>
            </w:r>
            <w:r>
              <w:rPr>
                <w:spacing w:val="-5"/>
                <w:sz w:val="21"/>
              </w:rPr>
              <w:t>4kg</w:t>
            </w:r>
          </w:p>
        </w:tc>
        <w:tc>
          <w:tcPr>
            <w:tcW w:w="890" w:type="dxa"/>
          </w:tcPr>
          <w:p>
            <w:pPr>
              <w:pStyle w:val="TableParagraph"/>
              <w:spacing w:before="228"/>
              <w:ind w:left="14"/>
              <w:jc w:val="center"/>
              <w:rPr>
                <w:sz w:val="21"/>
              </w:rPr>
            </w:pPr>
            <w:r>
              <w:rPr>
                <w:spacing w:val="-2"/>
                <w:sz w:val="21"/>
              </w:rPr>
              <w:t>61286</w:t>
            </w:r>
          </w:p>
        </w:tc>
        <w:tc>
          <w:tcPr>
            <w:tcW w:w="1408" w:type="dxa"/>
          </w:tcPr>
          <w:p>
            <w:pPr>
              <w:pStyle w:val="TableParagraph"/>
              <w:spacing w:before="228"/>
              <w:ind w:left="11"/>
              <w:jc w:val="center"/>
              <w:rPr>
                <w:sz w:val="21"/>
              </w:rPr>
            </w:pPr>
            <w:r>
              <w:rPr>
                <w:spacing w:val="-4"/>
                <w:sz w:val="21"/>
              </w:rPr>
              <w:t>UNID</w:t>
            </w:r>
          </w:p>
        </w:tc>
        <w:tc>
          <w:tcPr>
            <w:tcW w:w="1076" w:type="dxa"/>
          </w:tcPr>
          <w:p>
            <w:pPr>
              <w:pStyle w:val="TableParagraph"/>
              <w:spacing w:before="228"/>
              <w:ind w:left="11"/>
              <w:jc w:val="center"/>
              <w:rPr>
                <w:sz w:val="21"/>
              </w:rPr>
            </w:pPr>
            <w:r>
              <w:rPr>
                <w:spacing w:val="-5"/>
                <w:sz w:val="21"/>
              </w:rPr>
              <w:t>04</w:t>
            </w:r>
          </w:p>
        </w:tc>
        <w:tc>
          <w:tcPr>
            <w:tcW w:w="1528" w:type="dxa"/>
          </w:tcPr>
          <w:p>
            <w:pPr>
              <w:pStyle w:val="TableParagraph"/>
              <w:spacing w:before="228"/>
              <w:ind w:left="9"/>
              <w:jc w:val="center"/>
              <w:rPr>
                <w:sz w:val="21"/>
              </w:rPr>
            </w:pPr>
            <w:r>
              <w:rPr>
                <w:spacing w:val="-2"/>
                <w:sz w:val="21"/>
              </w:rPr>
              <w:t>65,9017</w:t>
            </w:r>
          </w:p>
        </w:tc>
        <w:tc>
          <w:tcPr>
            <w:tcW w:w="4756" w:type="dxa"/>
          </w:tcPr>
          <w:p>
            <w:pPr>
              <w:pStyle w:val="TableParagraph"/>
              <w:spacing w:line="229" w:lineRule="exact"/>
              <w:ind w:left="98"/>
              <w:rPr>
                <w:sz w:val="21"/>
              </w:rPr>
            </w:pPr>
            <w:r>
              <w:rPr>
                <w:sz w:val="21"/>
              </w:rPr>
              <w:t>Hospital</w:t>
            </w:r>
            <w:r>
              <w:rPr>
                <w:spacing w:val="7"/>
                <w:sz w:val="21"/>
              </w:rPr>
              <w:t> </w:t>
            </w:r>
            <w:r>
              <w:rPr>
                <w:sz w:val="21"/>
              </w:rPr>
              <w:t>Universitário</w:t>
            </w:r>
            <w:r>
              <w:rPr>
                <w:spacing w:val="7"/>
                <w:sz w:val="21"/>
              </w:rPr>
              <w:t> </w:t>
            </w:r>
            <w:r>
              <w:rPr>
                <w:sz w:val="21"/>
              </w:rPr>
              <w:t>Pedro</w:t>
            </w:r>
            <w:r>
              <w:rPr>
                <w:spacing w:val="7"/>
                <w:sz w:val="21"/>
              </w:rPr>
              <w:t> </w:t>
            </w:r>
            <w:r>
              <w:rPr>
                <w:sz w:val="21"/>
              </w:rPr>
              <w:t>Ernesto,</w:t>
            </w:r>
            <w:r>
              <w:rPr>
                <w:spacing w:val="7"/>
                <w:sz w:val="21"/>
              </w:rPr>
              <w:t> </w:t>
            </w:r>
            <w:r>
              <w:rPr>
                <w:sz w:val="21"/>
              </w:rPr>
              <w:t>situado</w:t>
            </w:r>
            <w:r>
              <w:rPr>
                <w:spacing w:val="8"/>
                <w:sz w:val="21"/>
              </w:rPr>
              <w:t> </w:t>
            </w:r>
            <w:r>
              <w:rPr>
                <w:spacing w:val="-5"/>
                <w:sz w:val="21"/>
              </w:rPr>
              <w:t>na</w:t>
            </w:r>
          </w:p>
          <w:p>
            <w:pPr>
              <w:pStyle w:val="TableParagraph"/>
              <w:spacing w:line="240" w:lineRule="exact"/>
              <w:ind w:left="98"/>
              <w:rPr>
                <w:sz w:val="21"/>
              </w:rPr>
            </w:pPr>
            <w:r>
              <w:rPr>
                <w:sz w:val="21"/>
              </w:rPr>
              <w:t>Boulevard 28 de Setembro, 77 –</w:t>
            </w:r>
            <w:r>
              <w:rPr>
                <w:spacing w:val="-4"/>
                <w:sz w:val="21"/>
              </w:rPr>
              <w:t> </w:t>
            </w:r>
            <w:r>
              <w:rPr>
                <w:sz w:val="21"/>
              </w:rPr>
              <w:t>Vila Isabel, Rio </w:t>
            </w:r>
            <w:r>
              <w:rPr>
                <w:sz w:val="21"/>
              </w:rPr>
              <w:t>de Janeiro/RJ, CEP 20.551-030.</w:t>
            </w:r>
          </w:p>
        </w:tc>
      </w:tr>
      <w:tr>
        <w:trPr>
          <w:trHeight w:val="715" w:hRule="atLeast"/>
        </w:trPr>
        <w:tc>
          <w:tcPr>
            <w:tcW w:w="930" w:type="dxa"/>
            <w:vMerge/>
            <w:tcBorders>
              <w:top w:val="nil"/>
              <w:bottom w:val="nil"/>
            </w:tcBorders>
          </w:tcPr>
          <w:p>
            <w:pPr>
              <w:rPr>
                <w:sz w:val="2"/>
                <w:szCs w:val="2"/>
              </w:rPr>
            </w:pPr>
          </w:p>
        </w:tc>
        <w:tc>
          <w:tcPr>
            <w:tcW w:w="824" w:type="dxa"/>
          </w:tcPr>
          <w:p>
            <w:pPr>
              <w:pStyle w:val="TableParagraph"/>
              <w:spacing w:before="228"/>
              <w:ind w:left="10"/>
              <w:jc w:val="center"/>
              <w:rPr>
                <w:sz w:val="21"/>
              </w:rPr>
            </w:pPr>
            <w:r>
              <w:rPr>
                <w:spacing w:val="-5"/>
                <w:sz w:val="21"/>
              </w:rPr>
              <w:t>1.7</w:t>
            </w:r>
          </w:p>
        </w:tc>
        <w:tc>
          <w:tcPr>
            <w:tcW w:w="1993" w:type="dxa"/>
          </w:tcPr>
          <w:p>
            <w:pPr>
              <w:pStyle w:val="TableParagraph"/>
              <w:spacing w:before="228"/>
              <w:ind w:left="102"/>
              <w:rPr>
                <w:sz w:val="21"/>
              </w:rPr>
            </w:pPr>
            <w:r>
              <w:rPr>
                <w:sz w:val="21"/>
              </w:rPr>
              <w:t>PQS</w:t>
            </w:r>
            <w:r>
              <w:rPr>
                <w:spacing w:val="2"/>
                <w:sz w:val="21"/>
              </w:rPr>
              <w:t> </w:t>
            </w:r>
            <w:r>
              <w:rPr>
                <w:sz w:val="21"/>
              </w:rPr>
              <w:t>-</w:t>
            </w:r>
            <w:r>
              <w:rPr>
                <w:spacing w:val="2"/>
                <w:sz w:val="21"/>
              </w:rPr>
              <w:t> </w:t>
            </w:r>
            <w:r>
              <w:rPr>
                <w:spacing w:val="-5"/>
                <w:sz w:val="21"/>
              </w:rPr>
              <w:t>6kg</w:t>
            </w:r>
          </w:p>
        </w:tc>
        <w:tc>
          <w:tcPr>
            <w:tcW w:w="890" w:type="dxa"/>
          </w:tcPr>
          <w:p>
            <w:pPr>
              <w:pStyle w:val="TableParagraph"/>
              <w:spacing w:before="228"/>
              <w:ind w:left="14"/>
              <w:jc w:val="center"/>
              <w:rPr>
                <w:sz w:val="21"/>
              </w:rPr>
            </w:pPr>
            <w:r>
              <w:rPr>
                <w:spacing w:val="-2"/>
                <w:sz w:val="21"/>
              </w:rPr>
              <w:t>61285</w:t>
            </w:r>
          </w:p>
        </w:tc>
        <w:tc>
          <w:tcPr>
            <w:tcW w:w="1408" w:type="dxa"/>
          </w:tcPr>
          <w:p>
            <w:pPr>
              <w:pStyle w:val="TableParagraph"/>
              <w:spacing w:before="228"/>
              <w:ind w:left="11"/>
              <w:jc w:val="center"/>
              <w:rPr>
                <w:sz w:val="21"/>
              </w:rPr>
            </w:pPr>
            <w:r>
              <w:rPr>
                <w:spacing w:val="-4"/>
                <w:sz w:val="21"/>
              </w:rPr>
              <w:t>UNID</w:t>
            </w:r>
          </w:p>
        </w:tc>
        <w:tc>
          <w:tcPr>
            <w:tcW w:w="1076" w:type="dxa"/>
          </w:tcPr>
          <w:p>
            <w:pPr>
              <w:pStyle w:val="TableParagraph"/>
              <w:spacing w:before="228"/>
              <w:ind w:left="11"/>
              <w:jc w:val="center"/>
              <w:rPr>
                <w:sz w:val="21"/>
              </w:rPr>
            </w:pPr>
            <w:r>
              <w:rPr>
                <w:spacing w:val="-5"/>
                <w:sz w:val="21"/>
              </w:rPr>
              <w:t>18</w:t>
            </w:r>
          </w:p>
        </w:tc>
        <w:tc>
          <w:tcPr>
            <w:tcW w:w="1528" w:type="dxa"/>
          </w:tcPr>
          <w:p>
            <w:pPr>
              <w:pStyle w:val="TableParagraph"/>
              <w:spacing w:before="228"/>
              <w:ind w:left="9"/>
              <w:jc w:val="center"/>
              <w:rPr>
                <w:sz w:val="21"/>
              </w:rPr>
            </w:pPr>
            <w:r>
              <w:rPr>
                <w:spacing w:val="-2"/>
                <w:sz w:val="21"/>
              </w:rPr>
              <w:t>88,0000</w:t>
            </w:r>
          </w:p>
        </w:tc>
        <w:tc>
          <w:tcPr>
            <w:tcW w:w="4756" w:type="dxa"/>
          </w:tcPr>
          <w:p>
            <w:pPr>
              <w:pStyle w:val="TableParagraph"/>
              <w:spacing w:line="237" w:lineRule="auto"/>
              <w:ind w:left="98"/>
              <w:rPr>
                <w:sz w:val="21"/>
              </w:rPr>
            </w:pPr>
            <w:r>
              <w:rPr>
                <w:sz w:val="21"/>
              </w:rPr>
              <w:t>Hospital Universitário Pedro Ernesto, situado na Boulevard 28 de Setembro, 77 –</w:t>
            </w:r>
            <w:r>
              <w:rPr>
                <w:spacing w:val="-4"/>
                <w:sz w:val="21"/>
              </w:rPr>
              <w:t> </w:t>
            </w:r>
            <w:r>
              <w:rPr>
                <w:sz w:val="21"/>
              </w:rPr>
              <w:t>Vila Isabel, Rio </w:t>
            </w:r>
            <w:r>
              <w:rPr>
                <w:sz w:val="21"/>
              </w:rPr>
              <w:t>de</w:t>
            </w:r>
          </w:p>
          <w:p>
            <w:pPr>
              <w:pStyle w:val="TableParagraph"/>
              <w:spacing w:line="226" w:lineRule="exact"/>
              <w:ind w:left="98"/>
              <w:rPr>
                <w:sz w:val="21"/>
              </w:rPr>
            </w:pPr>
            <w:r>
              <w:rPr>
                <w:sz w:val="21"/>
              </w:rPr>
              <w:t>Janeiro/RJ,</w:t>
            </w:r>
            <w:r>
              <w:rPr>
                <w:spacing w:val="10"/>
                <w:sz w:val="21"/>
              </w:rPr>
              <w:t> </w:t>
            </w:r>
            <w:r>
              <w:rPr>
                <w:sz w:val="21"/>
              </w:rPr>
              <w:t>CEP</w:t>
            </w:r>
            <w:r>
              <w:rPr>
                <w:spacing w:val="1"/>
                <w:sz w:val="21"/>
              </w:rPr>
              <w:t> </w:t>
            </w:r>
            <w:r>
              <w:rPr>
                <w:sz w:val="21"/>
              </w:rPr>
              <w:t>20.551-</w:t>
            </w:r>
            <w:r>
              <w:rPr>
                <w:spacing w:val="-4"/>
                <w:sz w:val="21"/>
              </w:rPr>
              <w:t>030.</w:t>
            </w:r>
          </w:p>
        </w:tc>
      </w:tr>
      <w:tr>
        <w:trPr>
          <w:trHeight w:val="848" w:hRule="atLeast"/>
        </w:trPr>
        <w:tc>
          <w:tcPr>
            <w:tcW w:w="930" w:type="dxa"/>
            <w:vMerge/>
            <w:tcBorders>
              <w:top w:val="nil"/>
              <w:bottom w:val="nil"/>
            </w:tcBorders>
          </w:tcPr>
          <w:p>
            <w:pPr>
              <w:rPr>
                <w:sz w:val="2"/>
                <w:szCs w:val="2"/>
              </w:rPr>
            </w:pPr>
          </w:p>
        </w:tc>
        <w:tc>
          <w:tcPr>
            <w:tcW w:w="824" w:type="dxa"/>
          </w:tcPr>
          <w:p>
            <w:pPr>
              <w:pStyle w:val="TableParagraph"/>
              <w:spacing w:before="53"/>
              <w:rPr>
                <w:sz w:val="21"/>
              </w:rPr>
            </w:pPr>
          </w:p>
          <w:p>
            <w:pPr>
              <w:pStyle w:val="TableParagraph"/>
              <w:ind w:left="10"/>
              <w:jc w:val="center"/>
              <w:rPr>
                <w:sz w:val="21"/>
              </w:rPr>
            </w:pPr>
            <w:r>
              <w:rPr>
                <w:spacing w:val="-5"/>
                <w:sz w:val="21"/>
              </w:rPr>
              <w:t>1.8</w:t>
            </w:r>
          </w:p>
        </w:tc>
        <w:tc>
          <w:tcPr>
            <w:tcW w:w="1993" w:type="dxa"/>
          </w:tcPr>
          <w:p>
            <w:pPr>
              <w:pStyle w:val="TableParagraph"/>
              <w:spacing w:before="53"/>
              <w:rPr>
                <w:sz w:val="21"/>
              </w:rPr>
            </w:pPr>
          </w:p>
          <w:p>
            <w:pPr>
              <w:pStyle w:val="TableParagraph"/>
              <w:ind w:left="102"/>
              <w:rPr>
                <w:sz w:val="21"/>
              </w:rPr>
            </w:pPr>
            <w:r>
              <w:rPr>
                <w:sz w:val="21"/>
              </w:rPr>
              <w:t>PQS</w:t>
            </w:r>
            <w:r>
              <w:rPr>
                <w:spacing w:val="2"/>
                <w:sz w:val="21"/>
              </w:rPr>
              <w:t> </w:t>
            </w:r>
            <w:r>
              <w:rPr>
                <w:sz w:val="21"/>
              </w:rPr>
              <w:t>-</w:t>
            </w:r>
            <w:r>
              <w:rPr>
                <w:spacing w:val="2"/>
                <w:sz w:val="21"/>
              </w:rPr>
              <w:t> </w:t>
            </w:r>
            <w:r>
              <w:rPr>
                <w:spacing w:val="-4"/>
                <w:sz w:val="21"/>
              </w:rPr>
              <w:t>12kg</w:t>
            </w:r>
          </w:p>
        </w:tc>
        <w:tc>
          <w:tcPr>
            <w:tcW w:w="890" w:type="dxa"/>
          </w:tcPr>
          <w:p>
            <w:pPr>
              <w:pStyle w:val="TableParagraph"/>
              <w:spacing w:before="53"/>
              <w:rPr>
                <w:sz w:val="21"/>
              </w:rPr>
            </w:pPr>
          </w:p>
          <w:p>
            <w:pPr>
              <w:pStyle w:val="TableParagraph"/>
              <w:ind w:left="14"/>
              <w:jc w:val="center"/>
              <w:rPr>
                <w:sz w:val="21"/>
              </w:rPr>
            </w:pPr>
            <w:r>
              <w:rPr>
                <w:spacing w:val="-2"/>
                <w:sz w:val="21"/>
              </w:rPr>
              <w:t>114417</w:t>
            </w:r>
          </w:p>
        </w:tc>
        <w:tc>
          <w:tcPr>
            <w:tcW w:w="1408" w:type="dxa"/>
          </w:tcPr>
          <w:p>
            <w:pPr>
              <w:pStyle w:val="TableParagraph"/>
              <w:spacing w:before="53"/>
              <w:rPr>
                <w:sz w:val="21"/>
              </w:rPr>
            </w:pPr>
          </w:p>
          <w:p>
            <w:pPr>
              <w:pStyle w:val="TableParagraph"/>
              <w:ind w:left="11"/>
              <w:jc w:val="center"/>
              <w:rPr>
                <w:sz w:val="21"/>
              </w:rPr>
            </w:pPr>
            <w:r>
              <w:rPr>
                <w:spacing w:val="-4"/>
                <w:sz w:val="21"/>
              </w:rPr>
              <w:t>UNID</w:t>
            </w:r>
          </w:p>
        </w:tc>
        <w:tc>
          <w:tcPr>
            <w:tcW w:w="1076" w:type="dxa"/>
          </w:tcPr>
          <w:p>
            <w:pPr>
              <w:pStyle w:val="TableParagraph"/>
              <w:spacing w:before="53"/>
              <w:rPr>
                <w:sz w:val="21"/>
              </w:rPr>
            </w:pPr>
          </w:p>
          <w:p>
            <w:pPr>
              <w:pStyle w:val="TableParagraph"/>
              <w:ind w:left="11"/>
              <w:jc w:val="center"/>
              <w:rPr>
                <w:sz w:val="21"/>
              </w:rPr>
            </w:pPr>
            <w:r>
              <w:rPr>
                <w:spacing w:val="-5"/>
                <w:sz w:val="21"/>
              </w:rPr>
              <w:t>04</w:t>
            </w:r>
          </w:p>
        </w:tc>
        <w:tc>
          <w:tcPr>
            <w:tcW w:w="1528" w:type="dxa"/>
          </w:tcPr>
          <w:p>
            <w:pPr>
              <w:pStyle w:val="TableParagraph"/>
              <w:spacing w:before="53"/>
              <w:rPr>
                <w:sz w:val="21"/>
              </w:rPr>
            </w:pPr>
          </w:p>
          <w:p>
            <w:pPr>
              <w:pStyle w:val="TableParagraph"/>
              <w:ind w:left="9"/>
              <w:jc w:val="center"/>
              <w:rPr>
                <w:sz w:val="21"/>
              </w:rPr>
            </w:pPr>
            <w:r>
              <w:rPr>
                <w:spacing w:val="-2"/>
                <w:sz w:val="21"/>
              </w:rPr>
              <w:t>107,5217</w:t>
            </w:r>
          </w:p>
        </w:tc>
        <w:tc>
          <w:tcPr>
            <w:tcW w:w="4756" w:type="dxa"/>
          </w:tcPr>
          <w:p>
            <w:pPr>
              <w:pStyle w:val="TableParagraph"/>
              <w:spacing w:line="237" w:lineRule="auto"/>
              <w:ind w:left="98"/>
              <w:rPr>
                <w:sz w:val="21"/>
              </w:rPr>
            </w:pPr>
            <w:r>
              <w:rPr>
                <w:sz w:val="21"/>
              </w:rPr>
              <w:t>Hospital Universitário Pedro Ernesto, situado na Boulevard 28 de Setembro, 77 –</w:t>
            </w:r>
            <w:r>
              <w:rPr>
                <w:spacing w:val="-4"/>
                <w:sz w:val="21"/>
              </w:rPr>
              <w:t> </w:t>
            </w:r>
            <w:r>
              <w:rPr>
                <w:sz w:val="21"/>
              </w:rPr>
              <w:t>Vila Isabel, Rio </w:t>
            </w:r>
            <w:r>
              <w:rPr>
                <w:sz w:val="21"/>
              </w:rPr>
              <w:t>de Janeiro/RJ, CEP 20.551-030.</w:t>
            </w:r>
          </w:p>
        </w:tc>
      </w:tr>
      <w:tr>
        <w:trPr>
          <w:trHeight w:val="835" w:hRule="atLeast"/>
        </w:trPr>
        <w:tc>
          <w:tcPr>
            <w:tcW w:w="930" w:type="dxa"/>
            <w:vMerge/>
            <w:tcBorders>
              <w:top w:val="nil"/>
              <w:bottom w:val="nil"/>
            </w:tcBorders>
          </w:tcPr>
          <w:p>
            <w:pPr>
              <w:rPr>
                <w:sz w:val="2"/>
                <w:szCs w:val="2"/>
              </w:rPr>
            </w:pPr>
          </w:p>
        </w:tc>
        <w:tc>
          <w:tcPr>
            <w:tcW w:w="824" w:type="dxa"/>
          </w:tcPr>
          <w:p>
            <w:pPr>
              <w:pStyle w:val="TableParagraph"/>
              <w:spacing w:before="39"/>
              <w:rPr>
                <w:sz w:val="21"/>
              </w:rPr>
            </w:pPr>
          </w:p>
          <w:p>
            <w:pPr>
              <w:pStyle w:val="TableParagraph"/>
              <w:spacing w:before="1"/>
              <w:ind w:left="10"/>
              <w:jc w:val="center"/>
              <w:rPr>
                <w:sz w:val="21"/>
              </w:rPr>
            </w:pPr>
            <w:r>
              <w:rPr>
                <w:spacing w:val="-5"/>
                <w:sz w:val="21"/>
              </w:rPr>
              <w:t>1.9</w:t>
            </w:r>
          </w:p>
        </w:tc>
        <w:tc>
          <w:tcPr>
            <w:tcW w:w="1993" w:type="dxa"/>
          </w:tcPr>
          <w:p>
            <w:pPr>
              <w:pStyle w:val="TableParagraph"/>
              <w:spacing w:before="39"/>
              <w:rPr>
                <w:sz w:val="21"/>
              </w:rPr>
            </w:pPr>
          </w:p>
          <w:p>
            <w:pPr>
              <w:pStyle w:val="TableParagraph"/>
              <w:spacing w:before="1"/>
              <w:ind w:left="102"/>
              <w:rPr>
                <w:sz w:val="21"/>
              </w:rPr>
            </w:pPr>
            <w:r>
              <w:rPr>
                <w:sz w:val="21"/>
              </w:rPr>
              <w:t>EQ</w:t>
            </w:r>
            <w:r>
              <w:rPr>
                <w:spacing w:val="1"/>
                <w:sz w:val="21"/>
              </w:rPr>
              <w:t> </w:t>
            </w:r>
            <w:r>
              <w:rPr>
                <w:sz w:val="21"/>
              </w:rPr>
              <w:t>–</w:t>
            </w:r>
            <w:r>
              <w:rPr>
                <w:spacing w:val="2"/>
                <w:sz w:val="21"/>
              </w:rPr>
              <w:t> </w:t>
            </w:r>
            <w:r>
              <w:rPr>
                <w:spacing w:val="-5"/>
                <w:sz w:val="21"/>
              </w:rPr>
              <w:t>10L</w:t>
            </w:r>
          </w:p>
        </w:tc>
        <w:tc>
          <w:tcPr>
            <w:tcW w:w="890" w:type="dxa"/>
          </w:tcPr>
          <w:p>
            <w:pPr>
              <w:pStyle w:val="TableParagraph"/>
              <w:spacing w:before="39"/>
              <w:rPr>
                <w:sz w:val="21"/>
              </w:rPr>
            </w:pPr>
          </w:p>
          <w:p>
            <w:pPr>
              <w:pStyle w:val="TableParagraph"/>
              <w:spacing w:before="1"/>
              <w:ind w:left="14"/>
              <w:jc w:val="center"/>
              <w:rPr>
                <w:sz w:val="21"/>
              </w:rPr>
            </w:pPr>
            <w:r>
              <w:rPr>
                <w:spacing w:val="-2"/>
                <w:sz w:val="21"/>
              </w:rPr>
              <w:t>199450</w:t>
            </w:r>
          </w:p>
        </w:tc>
        <w:tc>
          <w:tcPr>
            <w:tcW w:w="1408" w:type="dxa"/>
          </w:tcPr>
          <w:p>
            <w:pPr>
              <w:pStyle w:val="TableParagraph"/>
              <w:spacing w:before="39"/>
              <w:rPr>
                <w:sz w:val="21"/>
              </w:rPr>
            </w:pPr>
          </w:p>
          <w:p>
            <w:pPr>
              <w:pStyle w:val="TableParagraph"/>
              <w:spacing w:before="1"/>
              <w:ind w:left="11"/>
              <w:jc w:val="center"/>
              <w:rPr>
                <w:sz w:val="21"/>
              </w:rPr>
            </w:pPr>
            <w:r>
              <w:rPr>
                <w:spacing w:val="-4"/>
                <w:sz w:val="21"/>
              </w:rPr>
              <w:t>UNID</w:t>
            </w:r>
          </w:p>
        </w:tc>
        <w:tc>
          <w:tcPr>
            <w:tcW w:w="1076" w:type="dxa"/>
          </w:tcPr>
          <w:p>
            <w:pPr>
              <w:pStyle w:val="TableParagraph"/>
              <w:spacing w:before="39"/>
              <w:rPr>
                <w:sz w:val="21"/>
              </w:rPr>
            </w:pPr>
          </w:p>
          <w:p>
            <w:pPr>
              <w:pStyle w:val="TableParagraph"/>
              <w:spacing w:before="1"/>
              <w:ind w:left="11"/>
              <w:jc w:val="center"/>
              <w:rPr>
                <w:sz w:val="21"/>
              </w:rPr>
            </w:pPr>
            <w:r>
              <w:rPr>
                <w:spacing w:val="-5"/>
                <w:sz w:val="21"/>
              </w:rPr>
              <w:t>07</w:t>
            </w:r>
          </w:p>
        </w:tc>
        <w:tc>
          <w:tcPr>
            <w:tcW w:w="1528" w:type="dxa"/>
          </w:tcPr>
          <w:p>
            <w:pPr>
              <w:pStyle w:val="TableParagraph"/>
              <w:spacing w:before="39"/>
              <w:rPr>
                <w:sz w:val="21"/>
              </w:rPr>
            </w:pPr>
          </w:p>
          <w:p>
            <w:pPr>
              <w:pStyle w:val="TableParagraph"/>
              <w:spacing w:before="1"/>
              <w:ind w:left="9"/>
              <w:jc w:val="center"/>
              <w:rPr>
                <w:sz w:val="21"/>
              </w:rPr>
            </w:pPr>
            <w:r>
              <w:rPr>
                <w:spacing w:val="-2"/>
                <w:sz w:val="21"/>
              </w:rPr>
              <w:t>111,9150</w:t>
            </w:r>
          </w:p>
        </w:tc>
        <w:tc>
          <w:tcPr>
            <w:tcW w:w="4756" w:type="dxa"/>
          </w:tcPr>
          <w:p>
            <w:pPr>
              <w:pStyle w:val="TableParagraph"/>
              <w:spacing w:line="237" w:lineRule="auto"/>
              <w:ind w:left="98"/>
              <w:rPr>
                <w:sz w:val="21"/>
              </w:rPr>
            </w:pPr>
            <w:r>
              <w:rPr>
                <w:sz w:val="21"/>
              </w:rPr>
              <w:t>Hospital Universitário Pedro Ernesto, situado na Boulevard 28 de Setembro, 77 –</w:t>
            </w:r>
            <w:r>
              <w:rPr>
                <w:spacing w:val="-4"/>
                <w:sz w:val="21"/>
              </w:rPr>
              <w:t> </w:t>
            </w:r>
            <w:r>
              <w:rPr>
                <w:sz w:val="21"/>
              </w:rPr>
              <w:t>Vila Isabel, Rio </w:t>
            </w:r>
            <w:r>
              <w:rPr>
                <w:sz w:val="21"/>
              </w:rPr>
              <w:t>de Janeiro/RJ, CEP 20.551-030.</w:t>
            </w:r>
          </w:p>
        </w:tc>
      </w:tr>
    </w:tbl>
    <w:p>
      <w:pPr>
        <w:pStyle w:val="TableParagraph"/>
        <w:spacing w:after="0" w:line="237" w:lineRule="auto"/>
        <w:rPr>
          <w:sz w:val="21"/>
        </w:rPr>
        <w:sectPr>
          <w:type w:val="continuous"/>
          <w:pgSz w:w="15840" w:h="24480"/>
          <w:pgMar w:top="720" w:bottom="280" w:left="360" w:right="360"/>
        </w:sectPr>
      </w:pPr>
    </w:p>
    <w:tbl>
      <w:tblPr>
        <w:tblW w:w="0" w:type="auto"/>
        <w:jc w:val="left"/>
        <w:tblInd w:w="55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30"/>
        <w:gridCol w:w="824"/>
        <w:gridCol w:w="1993"/>
        <w:gridCol w:w="890"/>
        <w:gridCol w:w="1408"/>
        <w:gridCol w:w="1076"/>
        <w:gridCol w:w="1528"/>
        <w:gridCol w:w="4756"/>
      </w:tblGrid>
      <w:tr>
        <w:trPr>
          <w:trHeight w:val="849" w:hRule="atLeast"/>
        </w:trPr>
        <w:tc>
          <w:tcPr>
            <w:tcW w:w="930" w:type="dxa"/>
            <w:vMerge w:val="restart"/>
            <w:tcBorders>
              <w:top w:val="nil"/>
            </w:tcBorders>
          </w:tcPr>
          <w:p>
            <w:pPr>
              <w:pStyle w:val="TableParagraph"/>
              <w:rPr>
                <w:sz w:val="20"/>
              </w:rPr>
            </w:pPr>
          </w:p>
        </w:tc>
        <w:tc>
          <w:tcPr>
            <w:tcW w:w="824" w:type="dxa"/>
            <w:tcBorders>
              <w:top w:val="nil"/>
            </w:tcBorders>
          </w:tcPr>
          <w:p>
            <w:pPr>
              <w:pStyle w:val="TableParagraph"/>
              <w:spacing w:before="54"/>
              <w:rPr>
                <w:sz w:val="21"/>
              </w:rPr>
            </w:pPr>
          </w:p>
          <w:p>
            <w:pPr>
              <w:pStyle w:val="TableParagraph"/>
              <w:ind w:left="10"/>
              <w:jc w:val="center"/>
              <w:rPr>
                <w:sz w:val="21"/>
              </w:rPr>
            </w:pPr>
            <w:r>
              <w:rPr>
                <w:spacing w:val="-4"/>
                <w:sz w:val="21"/>
              </w:rPr>
              <w:t>1.10</w:t>
            </w:r>
          </w:p>
        </w:tc>
        <w:tc>
          <w:tcPr>
            <w:tcW w:w="1993" w:type="dxa"/>
            <w:tcBorders>
              <w:top w:val="nil"/>
            </w:tcBorders>
          </w:tcPr>
          <w:p>
            <w:pPr>
              <w:pStyle w:val="TableParagraph"/>
              <w:spacing w:before="54"/>
              <w:rPr>
                <w:sz w:val="21"/>
              </w:rPr>
            </w:pPr>
          </w:p>
          <w:p>
            <w:pPr>
              <w:pStyle w:val="TableParagraph"/>
              <w:ind w:left="102"/>
              <w:rPr>
                <w:sz w:val="21"/>
              </w:rPr>
            </w:pPr>
            <w:r>
              <w:rPr>
                <w:sz w:val="21"/>
              </w:rPr>
              <w:t>CO2</w:t>
            </w:r>
            <w:r>
              <w:rPr>
                <w:spacing w:val="2"/>
                <w:sz w:val="21"/>
              </w:rPr>
              <w:t> </w:t>
            </w:r>
            <w:r>
              <w:rPr>
                <w:sz w:val="21"/>
              </w:rPr>
              <w:t>–</w:t>
            </w:r>
            <w:r>
              <w:rPr>
                <w:spacing w:val="3"/>
                <w:sz w:val="21"/>
              </w:rPr>
              <w:t> </w:t>
            </w:r>
            <w:r>
              <w:rPr>
                <w:spacing w:val="-5"/>
                <w:sz w:val="21"/>
              </w:rPr>
              <w:t>4kg</w:t>
            </w:r>
          </w:p>
        </w:tc>
        <w:tc>
          <w:tcPr>
            <w:tcW w:w="890" w:type="dxa"/>
            <w:tcBorders>
              <w:top w:val="nil"/>
            </w:tcBorders>
          </w:tcPr>
          <w:p>
            <w:pPr>
              <w:pStyle w:val="TableParagraph"/>
              <w:spacing w:before="54"/>
              <w:rPr>
                <w:sz w:val="21"/>
              </w:rPr>
            </w:pPr>
          </w:p>
          <w:p>
            <w:pPr>
              <w:pStyle w:val="TableParagraph"/>
              <w:ind w:left="14"/>
              <w:jc w:val="center"/>
              <w:rPr>
                <w:sz w:val="21"/>
              </w:rPr>
            </w:pPr>
            <w:r>
              <w:rPr>
                <w:spacing w:val="-2"/>
                <w:sz w:val="21"/>
              </w:rPr>
              <w:t>154134</w:t>
            </w:r>
          </w:p>
        </w:tc>
        <w:tc>
          <w:tcPr>
            <w:tcW w:w="1408" w:type="dxa"/>
            <w:tcBorders>
              <w:top w:val="nil"/>
            </w:tcBorders>
          </w:tcPr>
          <w:p>
            <w:pPr>
              <w:pStyle w:val="TableParagraph"/>
              <w:spacing w:before="54"/>
              <w:rPr>
                <w:sz w:val="21"/>
              </w:rPr>
            </w:pPr>
          </w:p>
          <w:p>
            <w:pPr>
              <w:pStyle w:val="TableParagraph"/>
              <w:ind w:left="11"/>
              <w:jc w:val="center"/>
              <w:rPr>
                <w:sz w:val="21"/>
              </w:rPr>
            </w:pPr>
            <w:r>
              <w:rPr>
                <w:spacing w:val="-4"/>
                <w:sz w:val="21"/>
              </w:rPr>
              <w:t>UNID</w:t>
            </w:r>
          </w:p>
        </w:tc>
        <w:tc>
          <w:tcPr>
            <w:tcW w:w="1076" w:type="dxa"/>
            <w:tcBorders>
              <w:top w:val="nil"/>
            </w:tcBorders>
          </w:tcPr>
          <w:p>
            <w:pPr>
              <w:pStyle w:val="TableParagraph"/>
              <w:spacing w:before="54"/>
              <w:rPr>
                <w:sz w:val="21"/>
              </w:rPr>
            </w:pPr>
          </w:p>
          <w:p>
            <w:pPr>
              <w:pStyle w:val="TableParagraph"/>
              <w:ind w:left="11"/>
              <w:jc w:val="center"/>
              <w:rPr>
                <w:sz w:val="21"/>
              </w:rPr>
            </w:pPr>
            <w:r>
              <w:rPr>
                <w:spacing w:val="-5"/>
                <w:sz w:val="21"/>
              </w:rPr>
              <w:t>09</w:t>
            </w:r>
          </w:p>
        </w:tc>
        <w:tc>
          <w:tcPr>
            <w:tcW w:w="1528" w:type="dxa"/>
            <w:tcBorders>
              <w:top w:val="nil"/>
            </w:tcBorders>
          </w:tcPr>
          <w:p>
            <w:pPr>
              <w:pStyle w:val="TableParagraph"/>
              <w:spacing w:before="54"/>
              <w:rPr>
                <w:sz w:val="21"/>
              </w:rPr>
            </w:pPr>
          </w:p>
          <w:p>
            <w:pPr>
              <w:pStyle w:val="TableParagraph"/>
              <w:ind w:left="9"/>
              <w:jc w:val="center"/>
              <w:rPr>
                <w:sz w:val="21"/>
              </w:rPr>
            </w:pPr>
            <w:r>
              <w:rPr>
                <w:spacing w:val="-2"/>
                <w:sz w:val="21"/>
              </w:rPr>
              <w:t>104,3075</w:t>
            </w:r>
          </w:p>
        </w:tc>
        <w:tc>
          <w:tcPr>
            <w:tcW w:w="4756" w:type="dxa"/>
            <w:tcBorders>
              <w:top w:val="nil"/>
            </w:tcBorders>
          </w:tcPr>
          <w:p>
            <w:pPr>
              <w:pStyle w:val="TableParagraph"/>
              <w:spacing w:line="237" w:lineRule="auto" w:before="5"/>
              <w:ind w:left="98"/>
              <w:rPr>
                <w:sz w:val="21"/>
              </w:rPr>
            </w:pPr>
            <w:r>
              <w:rPr>
                <w:sz w:val="21"/>
              </w:rPr>
              <w:t>Hospital Universitário Pedro Ernesto, situado na Boulevard 28 de Setembro, 77 –</w:t>
            </w:r>
            <w:r>
              <w:rPr>
                <w:spacing w:val="-4"/>
                <w:sz w:val="21"/>
              </w:rPr>
              <w:t> </w:t>
            </w:r>
            <w:r>
              <w:rPr>
                <w:sz w:val="21"/>
              </w:rPr>
              <w:t>Vila Isabel, Rio </w:t>
            </w:r>
            <w:r>
              <w:rPr>
                <w:sz w:val="21"/>
              </w:rPr>
              <w:t>de Janeiro/RJ, CEP 20.551-030.</w:t>
            </w:r>
          </w:p>
        </w:tc>
      </w:tr>
      <w:tr>
        <w:trPr>
          <w:trHeight w:val="835" w:hRule="atLeast"/>
        </w:trPr>
        <w:tc>
          <w:tcPr>
            <w:tcW w:w="930" w:type="dxa"/>
            <w:vMerge/>
            <w:tcBorders>
              <w:top w:val="nil"/>
            </w:tcBorders>
          </w:tcPr>
          <w:p>
            <w:pPr>
              <w:rPr>
                <w:sz w:val="2"/>
                <w:szCs w:val="2"/>
              </w:rPr>
            </w:pPr>
          </w:p>
        </w:tc>
        <w:tc>
          <w:tcPr>
            <w:tcW w:w="824" w:type="dxa"/>
          </w:tcPr>
          <w:p>
            <w:pPr>
              <w:pStyle w:val="TableParagraph"/>
              <w:spacing w:before="39"/>
              <w:rPr>
                <w:sz w:val="21"/>
              </w:rPr>
            </w:pPr>
          </w:p>
          <w:p>
            <w:pPr>
              <w:pStyle w:val="TableParagraph"/>
              <w:spacing w:before="1"/>
              <w:ind w:left="10"/>
              <w:jc w:val="center"/>
              <w:rPr>
                <w:sz w:val="21"/>
              </w:rPr>
            </w:pPr>
            <w:r>
              <w:rPr>
                <w:spacing w:val="-4"/>
                <w:sz w:val="21"/>
              </w:rPr>
              <w:t>1.11</w:t>
            </w:r>
          </w:p>
        </w:tc>
        <w:tc>
          <w:tcPr>
            <w:tcW w:w="1993" w:type="dxa"/>
          </w:tcPr>
          <w:p>
            <w:pPr>
              <w:pStyle w:val="TableParagraph"/>
              <w:spacing w:before="39"/>
              <w:rPr>
                <w:sz w:val="21"/>
              </w:rPr>
            </w:pPr>
          </w:p>
          <w:p>
            <w:pPr>
              <w:pStyle w:val="TableParagraph"/>
              <w:spacing w:before="1"/>
              <w:ind w:left="102"/>
              <w:rPr>
                <w:sz w:val="21"/>
              </w:rPr>
            </w:pPr>
            <w:r>
              <w:rPr>
                <w:sz w:val="21"/>
              </w:rPr>
              <w:t>CO2</w:t>
            </w:r>
            <w:r>
              <w:rPr>
                <w:spacing w:val="2"/>
                <w:sz w:val="21"/>
              </w:rPr>
              <w:t> </w:t>
            </w:r>
            <w:r>
              <w:rPr>
                <w:sz w:val="21"/>
              </w:rPr>
              <w:t>–</w:t>
            </w:r>
            <w:r>
              <w:rPr>
                <w:spacing w:val="3"/>
                <w:sz w:val="21"/>
              </w:rPr>
              <w:t> </w:t>
            </w:r>
            <w:r>
              <w:rPr>
                <w:spacing w:val="-5"/>
                <w:sz w:val="21"/>
              </w:rPr>
              <w:t>6kg</w:t>
            </w:r>
          </w:p>
        </w:tc>
        <w:tc>
          <w:tcPr>
            <w:tcW w:w="890" w:type="dxa"/>
          </w:tcPr>
          <w:p>
            <w:pPr>
              <w:pStyle w:val="TableParagraph"/>
              <w:spacing w:before="39"/>
              <w:rPr>
                <w:sz w:val="21"/>
              </w:rPr>
            </w:pPr>
          </w:p>
          <w:p>
            <w:pPr>
              <w:pStyle w:val="TableParagraph"/>
              <w:spacing w:before="1"/>
              <w:ind w:left="14"/>
              <w:jc w:val="center"/>
              <w:rPr>
                <w:sz w:val="21"/>
              </w:rPr>
            </w:pPr>
            <w:r>
              <w:rPr>
                <w:spacing w:val="-2"/>
                <w:sz w:val="21"/>
              </w:rPr>
              <w:t>154136</w:t>
            </w:r>
          </w:p>
        </w:tc>
        <w:tc>
          <w:tcPr>
            <w:tcW w:w="1408" w:type="dxa"/>
          </w:tcPr>
          <w:p>
            <w:pPr>
              <w:pStyle w:val="TableParagraph"/>
              <w:spacing w:before="39"/>
              <w:rPr>
                <w:sz w:val="21"/>
              </w:rPr>
            </w:pPr>
          </w:p>
          <w:p>
            <w:pPr>
              <w:pStyle w:val="TableParagraph"/>
              <w:spacing w:before="1"/>
              <w:ind w:left="11"/>
              <w:jc w:val="center"/>
              <w:rPr>
                <w:sz w:val="21"/>
              </w:rPr>
            </w:pPr>
            <w:r>
              <w:rPr>
                <w:spacing w:val="-4"/>
                <w:sz w:val="21"/>
              </w:rPr>
              <w:t>UNID</w:t>
            </w:r>
          </w:p>
        </w:tc>
        <w:tc>
          <w:tcPr>
            <w:tcW w:w="1076" w:type="dxa"/>
          </w:tcPr>
          <w:p>
            <w:pPr>
              <w:pStyle w:val="TableParagraph"/>
              <w:spacing w:before="39"/>
              <w:rPr>
                <w:sz w:val="21"/>
              </w:rPr>
            </w:pPr>
          </w:p>
          <w:p>
            <w:pPr>
              <w:pStyle w:val="TableParagraph"/>
              <w:spacing w:before="1"/>
              <w:ind w:left="11"/>
              <w:jc w:val="center"/>
              <w:rPr>
                <w:sz w:val="21"/>
              </w:rPr>
            </w:pPr>
            <w:r>
              <w:rPr>
                <w:spacing w:val="-5"/>
                <w:sz w:val="21"/>
              </w:rPr>
              <w:t>59</w:t>
            </w:r>
          </w:p>
        </w:tc>
        <w:tc>
          <w:tcPr>
            <w:tcW w:w="1528" w:type="dxa"/>
          </w:tcPr>
          <w:p>
            <w:pPr>
              <w:pStyle w:val="TableParagraph"/>
              <w:spacing w:before="39"/>
              <w:rPr>
                <w:sz w:val="21"/>
              </w:rPr>
            </w:pPr>
          </w:p>
          <w:p>
            <w:pPr>
              <w:pStyle w:val="TableParagraph"/>
              <w:spacing w:before="1"/>
              <w:ind w:left="9"/>
              <w:jc w:val="center"/>
              <w:rPr>
                <w:sz w:val="21"/>
              </w:rPr>
            </w:pPr>
            <w:r>
              <w:rPr>
                <w:spacing w:val="-2"/>
                <w:sz w:val="21"/>
              </w:rPr>
              <w:t>116,6980</w:t>
            </w:r>
          </w:p>
        </w:tc>
        <w:tc>
          <w:tcPr>
            <w:tcW w:w="4756" w:type="dxa"/>
          </w:tcPr>
          <w:p>
            <w:pPr>
              <w:pStyle w:val="TableParagraph"/>
              <w:spacing w:line="237" w:lineRule="auto"/>
              <w:ind w:left="98"/>
              <w:rPr>
                <w:sz w:val="21"/>
              </w:rPr>
            </w:pPr>
            <w:r>
              <w:rPr>
                <w:sz w:val="21"/>
              </w:rPr>
              <w:t>Hospital Universitário Pedro Ernesto, situado na Boulevard 28 de Setembro, 77 –</w:t>
            </w:r>
            <w:r>
              <w:rPr>
                <w:spacing w:val="-4"/>
                <w:sz w:val="21"/>
              </w:rPr>
              <w:t> </w:t>
            </w:r>
            <w:r>
              <w:rPr>
                <w:sz w:val="21"/>
              </w:rPr>
              <w:t>Vila Isabel, Rio </w:t>
            </w:r>
            <w:r>
              <w:rPr>
                <w:sz w:val="21"/>
              </w:rPr>
              <w:t>de Janeiro/RJ, CEP 20.551-030.</w:t>
            </w:r>
          </w:p>
        </w:tc>
      </w:tr>
      <w:tr>
        <w:trPr>
          <w:trHeight w:val="835" w:hRule="atLeast"/>
        </w:trPr>
        <w:tc>
          <w:tcPr>
            <w:tcW w:w="930" w:type="dxa"/>
            <w:vMerge/>
            <w:tcBorders>
              <w:top w:val="nil"/>
            </w:tcBorders>
          </w:tcPr>
          <w:p>
            <w:pPr>
              <w:rPr>
                <w:sz w:val="2"/>
                <w:szCs w:val="2"/>
              </w:rPr>
            </w:pPr>
          </w:p>
        </w:tc>
        <w:tc>
          <w:tcPr>
            <w:tcW w:w="824" w:type="dxa"/>
          </w:tcPr>
          <w:p>
            <w:pPr>
              <w:pStyle w:val="TableParagraph"/>
              <w:spacing w:before="53"/>
              <w:rPr>
                <w:sz w:val="21"/>
              </w:rPr>
            </w:pPr>
          </w:p>
          <w:p>
            <w:pPr>
              <w:pStyle w:val="TableParagraph"/>
              <w:ind w:left="10"/>
              <w:jc w:val="center"/>
              <w:rPr>
                <w:sz w:val="21"/>
              </w:rPr>
            </w:pPr>
            <w:r>
              <w:rPr>
                <w:spacing w:val="-4"/>
                <w:sz w:val="21"/>
              </w:rPr>
              <w:t>1.12</w:t>
            </w:r>
          </w:p>
        </w:tc>
        <w:tc>
          <w:tcPr>
            <w:tcW w:w="1993" w:type="dxa"/>
          </w:tcPr>
          <w:p>
            <w:pPr>
              <w:pStyle w:val="TableParagraph"/>
              <w:spacing w:before="53"/>
              <w:rPr>
                <w:sz w:val="21"/>
              </w:rPr>
            </w:pPr>
          </w:p>
          <w:p>
            <w:pPr>
              <w:pStyle w:val="TableParagraph"/>
              <w:ind w:left="102"/>
              <w:rPr>
                <w:sz w:val="21"/>
              </w:rPr>
            </w:pPr>
            <w:r>
              <w:rPr>
                <w:sz w:val="21"/>
              </w:rPr>
              <w:t>CO2</w:t>
            </w:r>
            <w:r>
              <w:rPr>
                <w:spacing w:val="2"/>
                <w:sz w:val="21"/>
              </w:rPr>
              <w:t> </w:t>
            </w:r>
            <w:r>
              <w:rPr>
                <w:sz w:val="21"/>
              </w:rPr>
              <w:t>–</w:t>
            </w:r>
            <w:r>
              <w:rPr>
                <w:spacing w:val="3"/>
                <w:sz w:val="21"/>
              </w:rPr>
              <w:t> </w:t>
            </w:r>
            <w:r>
              <w:rPr>
                <w:spacing w:val="-4"/>
                <w:sz w:val="21"/>
              </w:rPr>
              <w:t>25KG</w:t>
            </w:r>
          </w:p>
        </w:tc>
        <w:tc>
          <w:tcPr>
            <w:tcW w:w="890" w:type="dxa"/>
          </w:tcPr>
          <w:p>
            <w:pPr>
              <w:pStyle w:val="TableParagraph"/>
              <w:spacing w:before="53"/>
              <w:rPr>
                <w:sz w:val="21"/>
              </w:rPr>
            </w:pPr>
          </w:p>
          <w:p>
            <w:pPr>
              <w:pStyle w:val="TableParagraph"/>
              <w:ind w:left="14"/>
              <w:jc w:val="center"/>
              <w:rPr>
                <w:sz w:val="21"/>
              </w:rPr>
            </w:pPr>
            <w:r>
              <w:rPr>
                <w:spacing w:val="-2"/>
                <w:sz w:val="21"/>
              </w:rPr>
              <w:t>154133</w:t>
            </w:r>
          </w:p>
        </w:tc>
        <w:tc>
          <w:tcPr>
            <w:tcW w:w="1408" w:type="dxa"/>
          </w:tcPr>
          <w:p>
            <w:pPr>
              <w:pStyle w:val="TableParagraph"/>
              <w:spacing w:before="53"/>
              <w:rPr>
                <w:sz w:val="21"/>
              </w:rPr>
            </w:pPr>
          </w:p>
          <w:p>
            <w:pPr>
              <w:pStyle w:val="TableParagraph"/>
              <w:ind w:left="11"/>
              <w:jc w:val="center"/>
              <w:rPr>
                <w:sz w:val="21"/>
              </w:rPr>
            </w:pPr>
            <w:r>
              <w:rPr>
                <w:spacing w:val="-4"/>
                <w:sz w:val="21"/>
              </w:rPr>
              <w:t>UNID</w:t>
            </w:r>
          </w:p>
        </w:tc>
        <w:tc>
          <w:tcPr>
            <w:tcW w:w="1076" w:type="dxa"/>
          </w:tcPr>
          <w:p>
            <w:pPr>
              <w:pStyle w:val="TableParagraph"/>
              <w:spacing w:before="53"/>
              <w:rPr>
                <w:sz w:val="21"/>
              </w:rPr>
            </w:pPr>
          </w:p>
          <w:p>
            <w:pPr>
              <w:pStyle w:val="TableParagraph"/>
              <w:ind w:left="11"/>
              <w:jc w:val="center"/>
              <w:rPr>
                <w:sz w:val="21"/>
              </w:rPr>
            </w:pPr>
            <w:r>
              <w:rPr>
                <w:spacing w:val="-5"/>
                <w:sz w:val="21"/>
              </w:rPr>
              <w:t>01</w:t>
            </w:r>
          </w:p>
        </w:tc>
        <w:tc>
          <w:tcPr>
            <w:tcW w:w="1528" w:type="dxa"/>
          </w:tcPr>
          <w:p>
            <w:pPr>
              <w:pStyle w:val="TableParagraph"/>
              <w:spacing w:before="53"/>
              <w:rPr>
                <w:sz w:val="21"/>
              </w:rPr>
            </w:pPr>
          </w:p>
          <w:p>
            <w:pPr>
              <w:pStyle w:val="TableParagraph"/>
              <w:ind w:left="9"/>
              <w:jc w:val="center"/>
              <w:rPr>
                <w:sz w:val="21"/>
              </w:rPr>
            </w:pPr>
            <w:r>
              <w:rPr>
                <w:spacing w:val="-2"/>
                <w:sz w:val="21"/>
              </w:rPr>
              <w:t>354,7067</w:t>
            </w:r>
          </w:p>
        </w:tc>
        <w:tc>
          <w:tcPr>
            <w:tcW w:w="4756" w:type="dxa"/>
          </w:tcPr>
          <w:p>
            <w:pPr>
              <w:pStyle w:val="TableParagraph"/>
              <w:spacing w:line="237" w:lineRule="auto"/>
              <w:ind w:left="98"/>
              <w:rPr>
                <w:sz w:val="21"/>
              </w:rPr>
            </w:pPr>
            <w:r>
              <w:rPr>
                <w:sz w:val="21"/>
              </w:rPr>
              <w:t>Hospital Universitário Pedro Ernesto, situado na Boulevard 28 de Setembro, 77 –</w:t>
            </w:r>
            <w:r>
              <w:rPr>
                <w:spacing w:val="-4"/>
                <w:sz w:val="21"/>
              </w:rPr>
              <w:t> </w:t>
            </w:r>
            <w:r>
              <w:rPr>
                <w:sz w:val="21"/>
              </w:rPr>
              <w:t>Vila Isabel, Rio </w:t>
            </w:r>
            <w:r>
              <w:rPr>
                <w:sz w:val="21"/>
              </w:rPr>
              <w:t>de Janeiro/RJ, CEP 20.551-030.</w:t>
            </w:r>
          </w:p>
        </w:tc>
      </w:tr>
      <w:tr>
        <w:trPr>
          <w:trHeight w:val="848" w:hRule="atLeast"/>
        </w:trPr>
        <w:tc>
          <w:tcPr>
            <w:tcW w:w="930" w:type="dxa"/>
            <w:vMerge/>
            <w:tcBorders>
              <w:top w:val="nil"/>
            </w:tcBorders>
          </w:tcPr>
          <w:p>
            <w:pPr>
              <w:rPr>
                <w:sz w:val="2"/>
                <w:szCs w:val="2"/>
              </w:rPr>
            </w:pPr>
          </w:p>
        </w:tc>
        <w:tc>
          <w:tcPr>
            <w:tcW w:w="824" w:type="dxa"/>
          </w:tcPr>
          <w:p>
            <w:pPr>
              <w:pStyle w:val="TableParagraph"/>
              <w:spacing w:before="53"/>
              <w:rPr>
                <w:sz w:val="21"/>
              </w:rPr>
            </w:pPr>
          </w:p>
          <w:p>
            <w:pPr>
              <w:pStyle w:val="TableParagraph"/>
              <w:ind w:left="10"/>
              <w:jc w:val="center"/>
              <w:rPr>
                <w:sz w:val="21"/>
              </w:rPr>
            </w:pPr>
            <w:r>
              <w:rPr>
                <w:spacing w:val="-4"/>
                <w:sz w:val="21"/>
              </w:rPr>
              <w:t>1.13</w:t>
            </w:r>
          </w:p>
        </w:tc>
        <w:tc>
          <w:tcPr>
            <w:tcW w:w="1993" w:type="dxa"/>
          </w:tcPr>
          <w:p>
            <w:pPr>
              <w:pStyle w:val="TableParagraph"/>
              <w:spacing w:before="53"/>
              <w:rPr>
                <w:sz w:val="21"/>
              </w:rPr>
            </w:pPr>
          </w:p>
          <w:p>
            <w:pPr>
              <w:pStyle w:val="TableParagraph"/>
              <w:ind w:left="102"/>
              <w:rPr>
                <w:sz w:val="21"/>
              </w:rPr>
            </w:pPr>
            <w:r>
              <w:rPr>
                <w:sz w:val="21"/>
              </w:rPr>
              <w:t>AP</w:t>
            </w:r>
            <w:r>
              <w:rPr>
                <w:spacing w:val="-7"/>
                <w:sz w:val="21"/>
              </w:rPr>
              <w:t> </w:t>
            </w:r>
            <w:r>
              <w:rPr>
                <w:sz w:val="21"/>
              </w:rPr>
              <w:t>-</w:t>
            </w:r>
            <w:r>
              <w:rPr>
                <w:spacing w:val="2"/>
                <w:sz w:val="21"/>
              </w:rPr>
              <w:t> </w:t>
            </w:r>
            <w:r>
              <w:rPr>
                <w:spacing w:val="-5"/>
                <w:sz w:val="21"/>
              </w:rPr>
              <w:t>10L</w:t>
            </w:r>
          </w:p>
        </w:tc>
        <w:tc>
          <w:tcPr>
            <w:tcW w:w="890" w:type="dxa"/>
          </w:tcPr>
          <w:p>
            <w:pPr>
              <w:pStyle w:val="TableParagraph"/>
              <w:spacing w:before="53"/>
              <w:rPr>
                <w:sz w:val="21"/>
              </w:rPr>
            </w:pPr>
          </w:p>
          <w:p>
            <w:pPr>
              <w:pStyle w:val="TableParagraph"/>
              <w:ind w:left="14"/>
              <w:jc w:val="center"/>
              <w:rPr>
                <w:sz w:val="21"/>
              </w:rPr>
            </w:pPr>
            <w:r>
              <w:rPr>
                <w:spacing w:val="-2"/>
                <w:sz w:val="21"/>
              </w:rPr>
              <w:t>154135</w:t>
            </w:r>
          </w:p>
        </w:tc>
        <w:tc>
          <w:tcPr>
            <w:tcW w:w="1408" w:type="dxa"/>
          </w:tcPr>
          <w:p>
            <w:pPr>
              <w:pStyle w:val="TableParagraph"/>
              <w:spacing w:before="53"/>
              <w:rPr>
                <w:sz w:val="21"/>
              </w:rPr>
            </w:pPr>
          </w:p>
          <w:p>
            <w:pPr>
              <w:pStyle w:val="TableParagraph"/>
              <w:ind w:left="11"/>
              <w:jc w:val="center"/>
              <w:rPr>
                <w:sz w:val="21"/>
              </w:rPr>
            </w:pPr>
            <w:r>
              <w:rPr>
                <w:spacing w:val="-4"/>
                <w:sz w:val="21"/>
              </w:rPr>
              <w:t>UNID</w:t>
            </w:r>
          </w:p>
        </w:tc>
        <w:tc>
          <w:tcPr>
            <w:tcW w:w="1076" w:type="dxa"/>
          </w:tcPr>
          <w:p>
            <w:pPr>
              <w:pStyle w:val="TableParagraph"/>
              <w:spacing w:before="53"/>
              <w:rPr>
                <w:sz w:val="21"/>
              </w:rPr>
            </w:pPr>
          </w:p>
          <w:p>
            <w:pPr>
              <w:pStyle w:val="TableParagraph"/>
              <w:ind w:left="11"/>
              <w:jc w:val="center"/>
              <w:rPr>
                <w:sz w:val="21"/>
              </w:rPr>
            </w:pPr>
            <w:r>
              <w:rPr>
                <w:spacing w:val="-5"/>
                <w:sz w:val="21"/>
              </w:rPr>
              <w:t>40</w:t>
            </w:r>
          </w:p>
        </w:tc>
        <w:tc>
          <w:tcPr>
            <w:tcW w:w="1528" w:type="dxa"/>
          </w:tcPr>
          <w:p>
            <w:pPr>
              <w:pStyle w:val="TableParagraph"/>
              <w:spacing w:before="53"/>
              <w:rPr>
                <w:sz w:val="21"/>
              </w:rPr>
            </w:pPr>
          </w:p>
          <w:p>
            <w:pPr>
              <w:pStyle w:val="TableParagraph"/>
              <w:ind w:left="9"/>
              <w:jc w:val="center"/>
              <w:rPr>
                <w:sz w:val="21"/>
              </w:rPr>
            </w:pPr>
            <w:r>
              <w:rPr>
                <w:spacing w:val="-2"/>
                <w:sz w:val="21"/>
              </w:rPr>
              <w:t>66,6667</w:t>
            </w:r>
          </w:p>
        </w:tc>
        <w:tc>
          <w:tcPr>
            <w:tcW w:w="4756" w:type="dxa"/>
          </w:tcPr>
          <w:p>
            <w:pPr>
              <w:pStyle w:val="TableParagraph"/>
              <w:spacing w:line="237" w:lineRule="auto"/>
              <w:ind w:left="98"/>
              <w:rPr>
                <w:sz w:val="21"/>
              </w:rPr>
            </w:pPr>
            <w:r>
              <w:rPr>
                <w:sz w:val="21"/>
              </w:rPr>
              <w:t>Hospital Universitário Pedro Ernesto, situado na Boulevard 28 de Setembro, 77 –</w:t>
            </w:r>
            <w:r>
              <w:rPr>
                <w:spacing w:val="-4"/>
                <w:sz w:val="21"/>
              </w:rPr>
              <w:t> </w:t>
            </w:r>
            <w:r>
              <w:rPr>
                <w:sz w:val="21"/>
              </w:rPr>
              <w:t>Vila Isabel, Rio </w:t>
            </w:r>
            <w:r>
              <w:rPr>
                <w:sz w:val="21"/>
              </w:rPr>
              <w:t>de Janeiro/RJ, CEP 20.551-030.</w:t>
            </w:r>
          </w:p>
        </w:tc>
      </w:tr>
      <w:tr>
        <w:trPr>
          <w:trHeight w:val="835" w:hRule="atLeast"/>
        </w:trPr>
        <w:tc>
          <w:tcPr>
            <w:tcW w:w="930" w:type="dxa"/>
            <w:vMerge/>
            <w:tcBorders>
              <w:top w:val="nil"/>
            </w:tcBorders>
          </w:tcPr>
          <w:p>
            <w:pPr>
              <w:rPr>
                <w:sz w:val="2"/>
                <w:szCs w:val="2"/>
              </w:rPr>
            </w:pPr>
          </w:p>
        </w:tc>
        <w:tc>
          <w:tcPr>
            <w:tcW w:w="824" w:type="dxa"/>
          </w:tcPr>
          <w:p>
            <w:pPr>
              <w:pStyle w:val="TableParagraph"/>
              <w:spacing w:before="39"/>
              <w:rPr>
                <w:sz w:val="21"/>
              </w:rPr>
            </w:pPr>
          </w:p>
          <w:p>
            <w:pPr>
              <w:pStyle w:val="TableParagraph"/>
              <w:spacing w:before="1"/>
              <w:ind w:left="10"/>
              <w:jc w:val="center"/>
              <w:rPr>
                <w:sz w:val="21"/>
              </w:rPr>
            </w:pPr>
            <w:r>
              <w:rPr>
                <w:spacing w:val="-4"/>
                <w:sz w:val="21"/>
              </w:rPr>
              <w:t>1.14</w:t>
            </w:r>
          </w:p>
        </w:tc>
        <w:tc>
          <w:tcPr>
            <w:tcW w:w="1993" w:type="dxa"/>
          </w:tcPr>
          <w:p>
            <w:pPr>
              <w:pStyle w:val="TableParagraph"/>
              <w:spacing w:before="39"/>
              <w:rPr>
                <w:sz w:val="21"/>
              </w:rPr>
            </w:pPr>
          </w:p>
          <w:p>
            <w:pPr>
              <w:pStyle w:val="TableParagraph"/>
              <w:spacing w:before="1"/>
              <w:ind w:left="102"/>
              <w:rPr>
                <w:sz w:val="21"/>
              </w:rPr>
            </w:pPr>
            <w:r>
              <w:rPr>
                <w:sz w:val="21"/>
              </w:rPr>
              <w:t>AG</w:t>
            </w:r>
            <w:r>
              <w:rPr>
                <w:spacing w:val="2"/>
                <w:sz w:val="21"/>
              </w:rPr>
              <w:t> </w:t>
            </w:r>
            <w:r>
              <w:rPr>
                <w:sz w:val="21"/>
              </w:rPr>
              <w:t>–</w:t>
            </w:r>
            <w:r>
              <w:rPr>
                <w:spacing w:val="2"/>
                <w:sz w:val="21"/>
              </w:rPr>
              <w:t> </w:t>
            </w:r>
            <w:r>
              <w:rPr>
                <w:spacing w:val="-5"/>
                <w:sz w:val="21"/>
              </w:rPr>
              <w:t>75L</w:t>
            </w:r>
          </w:p>
        </w:tc>
        <w:tc>
          <w:tcPr>
            <w:tcW w:w="890" w:type="dxa"/>
          </w:tcPr>
          <w:p>
            <w:pPr>
              <w:pStyle w:val="TableParagraph"/>
              <w:spacing w:before="39"/>
              <w:rPr>
                <w:sz w:val="21"/>
              </w:rPr>
            </w:pPr>
          </w:p>
          <w:p>
            <w:pPr>
              <w:pStyle w:val="TableParagraph"/>
              <w:spacing w:before="1"/>
              <w:ind w:left="14"/>
              <w:jc w:val="center"/>
              <w:rPr>
                <w:sz w:val="21"/>
              </w:rPr>
            </w:pPr>
            <w:r>
              <w:rPr>
                <w:spacing w:val="-2"/>
                <w:sz w:val="21"/>
              </w:rPr>
              <w:t>154131</w:t>
            </w:r>
          </w:p>
        </w:tc>
        <w:tc>
          <w:tcPr>
            <w:tcW w:w="1408" w:type="dxa"/>
          </w:tcPr>
          <w:p>
            <w:pPr>
              <w:pStyle w:val="TableParagraph"/>
              <w:spacing w:before="39"/>
              <w:rPr>
                <w:sz w:val="21"/>
              </w:rPr>
            </w:pPr>
          </w:p>
          <w:p>
            <w:pPr>
              <w:pStyle w:val="TableParagraph"/>
              <w:spacing w:before="1"/>
              <w:ind w:left="11"/>
              <w:jc w:val="center"/>
              <w:rPr>
                <w:sz w:val="21"/>
              </w:rPr>
            </w:pPr>
            <w:r>
              <w:rPr>
                <w:spacing w:val="-4"/>
                <w:sz w:val="21"/>
              </w:rPr>
              <w:t>UNID</w:t>
            </w:r>
          </w:p>
        </w:tc>
        <w:tc>
          <w:tcPr>
            <w:tcW w:w="1076" w:type="dxa"/>
          </w:tcPr>
          <w:p>
            <w:pPr>
              <w:pStyle w:val="TableParagraph"/>
              <w:spacing w:before="39"/>
              <w:rPr>
                <w:sz w:val="21"/>
              </w:rPr>
            </w:pPr>
          </w:p>
          <w:p>
            <w:pPr>
              <w:pStyle w:val="TableParagraph"/>
              <w:spacing w:before="1"/>
              <w:ind w:left="11"/>
              <w:jc w:val="center"/>
              <w:rPr>
                <w:sz w:val="21"/>
              </w:rPr>
            </w:pPr>
            <w:r>
              <w:rPr>
                <w:spacing w:val="-5"/>
                <w:sz w:val="21"/>
              </w:rPr>
              <w:t>02</w:t>
            </w:r>
          </w:p>
        </w:tc>
        <w:tc>
          <w:tcPr>
            <w:tcW w:w="1528" w:type="dxa"/>
          </w:tcPr>
          <w:p>
            <w:pPr>
              <w:pStyle w:val="TableParagraph"/>
              <w:spacing w:before="39"/>
              <w:rPr>
                <w:sz w:val="21"/>
              </w:rPr>
            </w:pPr>
          </w:p>
          <w:p>
            <w:pPr>
              <w:pStyle w:val="TableParagraph"/>
              <w:spacing w:before="1"/>
              <w:ind w:left="9"/>
              <w:jc w:val="center"/>
              <w:rPr>
                <w:sz w:val="21"/>
              </w:rPr>
            </w:pPr>
            <w:r>
              <w:rPr>
                <w:spacing w:val="-2"/>
                <w:sz w:val="21"/>
              </w:rPr>
              <w:t>228,3333</w:t>
            </w:r>
          </w:p>
        </w:tc>
        <w:tc>
          <w:tcPr>
            <w:tcW w:w="4756" w:type="dxa"/>
          </w:tcPr>
          <w:p>
            <w:pPr>
              <w:pStyle w:val="TableParagraph"/>
              <w:spacing w:line="237" w:lineRule="auto"/>
              <w:ind w:left="98"/>
              <w:rPr>
                <w:sz w:val="21"/>
              </w:rPr>
            </w:pPr>
            <w:r>
              <w:rPr>
                <w:sz w:val="21"/>
              </w:rPr>
              <w:t>Hospital Universitário Pedro Ernesto, situado na Boulevard 28 de Setembro, 77 –</w:t>
            </w:r>
            <w:r>
              <w:rPr>
                <w:spacing w:val="-4"/>
                <w:sz w:val="21"/>
              </w:rPr>
              <w:t> </w:t>
            </w:r>
            <w:r>
              <w:rPr>
                <w:sz w:val="21"/>
              </w:rPr>
              <w:t>Vila Isabel, Rio </w:t>
            </w:r>
            <w:r>
              <w:rPr>
                <w:sz w:val="21"/>
              </w:rPr>
              <w:t>de Janeiro/RJ, CEP 20.551-030.</w:t>
            </w:r>
          </w:p>
        </w:tc>
      </w:tr>
      <w:tr>
        <w:trPr>
          <w:trHeight w:val="954" w:hRule="atLeast"/>
        </w:trPr>
        <w:tc>
          <w:tcPr>
            <w:tcW w:w="930" w:type="dxa"/>
          </w:tcPr>
          <w:p>
            <w:pPr>
              <w:pStyle w:val="TableParagraph"/>
              <w:spacing w:before="106"/>
              <w:rPr>
                <w:sz w:val="21"/>
              </w:rPr>
            </w:pPr>
          </w:p>
          <w:p>
            <w:pPr>
              <w:pStyle w:val="TableParagraph"/>
              <w:ind w:left="4"/>
              <w:jc w:val="center"/>
              <w:rPr>
                <w:sz w:val="21"/>
              </w:rPr>
            </w:pPr>
            <w:r>
              <w:rPr>
                <w:spacing w:val="-10"/>
                <w:sz w:val="21"/>
              </w:rPr>
              <w:t>2</w:t>
            </w:r>
          </w:p>
        </w:tc>
        <w:tc>
          <w:tcPr>
            <w:tcW w:w="824" w:type="dxa"/>
          </w:tcPr>
          <w:p>
            <w:pPr>
              <w:pStyle w:val="TableParagraph"/>
              <w:spacing w:before="106"/>
              <w:rPr>
                <w:sz w:val="21"/>
              </w:rPr>
            </w:pPr>
          </w:p>
          <w:p>
            <w:pPr>
              <w:pStyle w:val="TableParagraph"/>
              <w:ind w:left="10"/>
              <w:jc w:val="center"/>
              <w:rPr>
                <w:sz w:val="21"/>
              </w:rPr>
            </w:pPr>
            <w:r>
              <w:rPr>
                <w:spacing w:val="-5"/>
                <w:sz w:val="21"/>
              </w:rPr>
              <w:t>2.1</w:t>
            </w:r>
          </w:p>
        </w:tc>
        <w:tc>
          <w:tcPr>
            <w:tcW w:w="1993" w:type="dxa"/>
          </w:tcPr>
          <w:p>
            <w:pPr>
              <w:pStyle w:val="TableParagraph"/>
              <w:spacing w:line="237" w:lineRule="auto"/>
              <w:ind w:left="102" w:right="83"/>
              <w:jc w:val="both"/>
              <w:rPr>
                <w:sz w:val="21"/>
              </w:rPr>
            </w:pPr>
            <w:r>
              <w:rPr>
                <w:sz w:val="21"/>
              </w:rPr>
              <w:t>Manutenção </w:t>
            </w:r>
            <w:r>
              <w:rPr>
                <w:sz w:val="21"/>
              </w:rPr>
              <w:t>em mangueiras incêndio (TIPO:</w:t>
            </w:r>
            <w:r>
              <w:rPr>
                <w:spacing w:val="38"/>
                <w:sz w:val="21"/>
              </w:rPr>
              <w:t> </w:t>
            </w:r>
            <w:r>
              <w:rPr>
                <w:sz w:val="21"/>
              </w:rPr>
              <w:t>2,</w:t>
            </w:r>
            <w:r>
              <w:rPr>
                <w:spacing w:val="38"/>
                <w:sz w:val="21"/>
              </w:rPr>
              <w:t> </w:t>
            </w:r>
            <w:r>
              <w:rPr>
                <w:sz w:val="21"/>
              </w:rPr>
              <w:t>de</w:t>
            </w:r>
            <w:r>
              <w:rPr>
                <w:spacing w:val="37"/>
                <w:sz w:val="21"/>
              </w:rPr>
              <w:t> </w:t>
            </w:r>
            <w:r>
              <w:rPr>
                <w:sz w:val="21"/>
              </w:rPr>
              <w:t>1</w:t>
            </w:r>
            <w:r>
              <w:rPr>
                <w:spacing w:val="38"/>
                <w:sz w:val="21"/>
              </w:rPr>
              <w:t> </w:t>
            </w:r>
            <w:r>
              <w:rPr>
                <w:spacing w:val="-4"/>
                <w:sz w:val="21"/>
              </w:rPr>
              <w:t>1/2”</w:t>
            </w:r>
          </w:p>
          <w:p>
            <w:pPr>
              <w:pStyle w:val="TableParagraph"/>
              <w:spacing w:line="227" w:lineRule="exact"/>
              <w:ind w:left="102"/>
              <w:jc w:val="both"/>
              <w:rPr>
                <w:sz w:val="21"/>
              </w:rPr>
            </w:pPr>
            <w:r>
              <w:rPr>
                <w:sz w:val="21"/>
              </w:rPr>
              <w:t>x</w:t>
            </w:r>
            <w:r>
              <w:rPr>
                <w:spacing w:val="1"/>
                <w:sz w:val="21"/>
              </w:rPr>
              <w:t> </w:t>
            </w:r>
            <w:r>
              <w:rPr>
                <w:spacing w:val="-4"/>
                <w:sz w:val="21"/>
              </w:rPr>
              <w:t>15m)</w:t>
            </w:r>
          </w:p>
        </w:tc>
        <w:tc>
          <w:tcPr>
            <w:tcW w:w="890" w:type="dxa"/>
          </w:tcPr>
          <w:p>
            <w:pPr>
              <w:pStyle w:val="TableParagraph"/>
              <w:spacing w:before="106"/>
              <w:rPr>
                <w:sz w:val="21"/>
              </w:rPr>
            </w:pPr>
          </w:p>
          <w:p>
            <w:pPr>
              <w:pStyle w:val="TableParagraph"/>
              <w:ind w:left="14"/>
              <w:jc w:val="center"/>
              <w:rPr>
                <w:sz w:val="21"/>
              </w:rPr>
            </w:pPr>
            <w:r>
              <w:rPr>
                <w:spacing w:val="-2"/>
                <w:sz w:val="21"/>
              </w:rPr>
              <w:t>170558</w:t>
            </w:r>
          </w:p>
        </w:tc>
        <w:tc>
          <w:tcPr>
            <w:tcW w:w="1408" w:type="dxa"/>
          </w:tcPr>
          <w:p>
            <w:pPr>
              <w:pStyle w:val="TableParagraph"/>
              <w:spacing w:before="106"/>
              <w:rPr>
                <w:sz w:val="21"/>
              </w:rPr>
            </w:pPr>
          </w:p>
          <w:p>
            <w:pPr>
              <w:pStyle w:val="TableParagraph"/>
              <w:ind w:left="11"/>
              <w:jc w:val="center"/>
              <w:rPr>
                <w:sz w:val="21"/>
              </w:rPr>
            </w:pPr>
            <w:r>
              <w:rPr>
                <w:spacing w:val="-2"/>
                <w:sz w:val="21"/>
              </w:rPr>
              <w:t>SERVIÇO</w:t>
            </w:r>
          </w:p>
        </w:tc>
        <w:tc>
          <w:tcPr>
            <w:tcW w:w="1076" w:type="dxa"/>
          </w:tcPr>
          <w:p>
            <w:pPr>
              <w:pStyle w:val="TableParagraph"/>
              <w:spacing w:before="106"/>
              <w:rPr>
                <w:sz w:val="21"/>
              </w:rPr>
            </w:pPr>
          </w:p>
          <w:p>
            <w:pPr>
              <w:pStyle w:val="TableParagraph"/>
              <w:ind w:left="11"/>
              <w:jc w:val="center"/>
              <w:rPr>
                <w:sz w:val="21"/>
              </w:rPr>
            </w:pPr>
            <w:r>
              <w:rPr>
                <w:spacing w:val="-5"/>
                <w:sz w:val="21"/>
              </w:rPr>
              <w:t>264</w:t>
            </w:r>
          </w:p>
        </w:tc>
        <w:tc>
          <w:tcPr>
            <w:tcW w:w="1528" w:type="dxa"/>
          </w:tcPr>
          <w:p>
            <w:pPr>
              <w:pStyle w:val="TableParagraph"/>
              <w:spacing w:before="106"/>
              <w:rPr>
                <w:sz w:val="21"/>
              </w:rPr>
            </w:pPr>
          </w:p>
          <w:p>
            <w:pPr>
              <w:pStyle w:val="TableParagraph"/>
              <w:ind w:left="9"/>
              <w:jc w:val="center"/>
              <w:rPr>
                <w:sz w:val="21"/>
              </w:rPr>
            </w:pPr>
            <w:r>
              <w:rPr>
                <w:spacing w:val="-2"/>
                <w:sz w:val="21"/>
              </w:rPr>
              <w:t>25,7500</w:t>
            </w:r>
          </w:p>
        </w:tc>
        <w:tc>
          <w:tcPr>
            <w:tcW w:w="4756" w:type="dxa"/>
          </w:tcPr>
          <w:p>
            <w:pPr>
              <w:pStyle w:val="TableParagraph"/>
              <w:spacing w:line="237" w:lineRule="auto"/>
              <w:ind w:left="98"/>
              <w:rPr>
                <w:sz w:val="21"/>
              </w:rPr>
            </w:pPr>
            <w:r>
              <w:rPr>
                <w:sz w:val="21"/>
              </w:rPr>
              <w:t>Hospital Universitário Pedro Ernesto, situado na Boulevard 28 de Setembro, 77 –</w:t>
            </w:r>
            <w:r>
              <w:rPr>
                <w:spacing w:val="-4"/>
                <w:sz w:val="21"/>
              </w:rPr>
              <w:t> </w:t>
            </w:r>
            <w:r>
              <w:rPr>
                <w:sz w:val="21"/>
              </w:rPr>
              <w:t>Vila Isabel, Rio </w:t>
            </w:r>
            <w:r>
              <w:rPr>
                <w:sz w:val="21"/>
              </w:rPr>
              <w:t>de Janeiro/RJ, CEP 20.551-030.</w:t>
            </w:r>
          </w:p>
        </w:tc>
      </w:tr>
    </w:tbl>
    <w:p>
      <w:pPr>
        <w:pStyle w:val="BodyText"/>
        <w:spacing w:before="0"/>
        <w:ind w:left="0"/>
      </w:pPr>
    </w:p>
    <w:p>
      <w:pPr>
        <w:pStyle w:val="BodyText"/>
        <w:spacing w:before="69"/>
        <w:ind w:left="0"/>
      </w:pPr>
    </w:p>
    <w:p>
      <w:pPr>
        <w:pStyle w:val="Heading2"/>
        <w:numPr>
          <w:ilvl w:val="0"/>
          <w:numId w:val="1"/>
        </w:numPr>
        <w:tabs>
          <w:tab w:pos="633" w:val="left" w:leader="none"/>
        </w:tabs>
        <w:spacing w:line="240" w:lineRule="auto" w:before="1" w:after="0"/>
        <w:ind w:left="633" w:right="0" w:hanging="211"/>
        <w:jc w:val="both"/>
      </w:pPr>
      <w:r>
        <w:rPr>
          <w:spacing w:val="-2"/>
        </w:rPr>
        <w:t>DA</w:t>
      </w:r>
      <w:r>
        <w:rPr>
          <w:spacing w:val="-8"/>
        </w:rPr>
        <w:t> </w:t>
      </w:r>
      <w:r>
        <w:rPr>
          <w:spacing w:val="-2"/>
        </w:rPr>
        <w:t>PARTICIPAÇÃO</w:t>
      </w:r>
      <w:r>
        <w:rPr>
          <w:spacing w:val="6"/>
        </w:rPr>
        <w:t> </w:t>
      </w:r>
      <w:r>
        <w:rPr>
          <w:spacing w:val="-2"/>
        </w:rPr>
        <w:t>NA</w:t>
      </w:r>
      <w:r>
        <w:rPr>
          <w:spacing w:val="-8"/>
        </w:rPr>
        <w:t> </w:t>
      </w:r>
      <w:r>
        <w:rPr>
          <w:spacing w:val="-2"/>
        </w:rPr>
        <w:t>LICITAÇÃO</w:t>
      </w:r>
    </w:p>
    <w:p>
      <w:pPr>
        <w:pStyle w:val="BodyText"/>
        <w:spacing w:before="209"/>
        <w:ind w:left="0"/>
        <w:rPr>
          <w:b/>
        </w:rPr>
      </w:pPr>
    </w:p>
    <w:p>
      <w:pPr>
        <w:pStyle w:val="ListParagraph"/>
        <w:numPr>
          <w:ilvl w:val="1"/>
          <w:numId w:val="2"/>
        </w:numPr>
        <w:tabs>
          <w:tab w:pos="755" w:val="left" w:leader="none"/>
        </w:tabs>
        <w:spacing w:line="237" w:lineRule="auto" w:before="0" w:after="0"/>
        <w:ind w:left="422" w:right="401" w:firstLine="0"/>
        <w:jc w:val="both"/>
        <w:rPr>
          <w:sz w:val="21"/>
        </w:rPr>
      </w:pPr>
      <w:r>
        <w:rPr>
          <w:sz w:val="21"/>
        </w:rPr>
        <mc:AlternateContent>
          <mc:Choice Requires="wps">
            <w:drawing>
              <wp:anchor distT="0" distB="0" distL="0" distR="0" allowOverlap="1" layoutInCell="1" locked="0" behindDoc="0" simplePos="0" relativeHeight="15728640">
                <wp:simplePos x="0" y="0"/>
                <wp:positionH relativeFrom="page">
                  <wp:posOffset>4220418</wp:posOffset>
                </wp:positionH>
                <wp:positionV relativeFrom="paragraph">
                  <wp:posOffset>283957</wp:posOffset>
                </wp:positionV>
                <wp:extent cx="26034" cy="8890"/>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6034" cy="8890"/>
                        </a:xfrm>
                        <a:custGeom>
                          <a:avLst/>
                          <a:gdLst/>
                          <a:ahLst/>
                          <a:cxnLst/>
                          <a:rect l="l" t="t" r="r" b="b"/>
                          <a:pathLst>
                            <a:path w="26034" h="8890">
                              <a:moveTo>
                                <a:pt x="25528" y="8435"/>
                              </a:moveTo>
                              <a:lnTo>
                                <a:pt x="0" y="8435"/>
                              </a:lnTo>
                              <a:lnTo>
                                <a:pt x="0" y="0"/>
                              </a:lnTo>
                              <a:lnTo>
                                <a:pt x="25528" y="0"/>
                              </a:lnTo>
                              <a:lnTo>
                                <a:pt x="25528" y="8435"/>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32.316437pt;margin-top:22.358831pt;width:2.010146pt;height:.66424pt;mso-position-horizontal-relative:page;mso-position-vertical-relative:paragraph;z-index:15728640" id="docshape1" filled="true" fillcolor="#0000ed" stroked="false">
                <v:fill type="solid"/>
                <w10:wrap type="none"/>
              </v:rect>
            </w:pict>
          </mc:Fallback>
        </mc:AlternateContent>
      </w:r>
      <w:r>
        <w:rPr>
          <w:sz w:val="21"/>
        </w:rPr>
        <w:t>Poderão participar deste Pregão os interessados que estiverem previamente credenciados no Sistema de Cadastramento Unificado de Fornecedores - SICAF e no Sistema Integrado de Gestão de Aquisições - SIGA (</w:t>
      </w:r>
      <w:hyperlink r:id="rId7">
        <w:r>
          <w:rPr>
            <w:color w:val="0000ED"/>
            <w:sz w:val="21"/>
            <w:u w:val="single" w:color="0000ED"/>
          </w:rPr>
          <w:t>www.compras.</w:t>
        </w:r>
        <w:r>
          <w:rPr>
            <w:color w:val="0000ED"/>
            <w:sz w:val="21"/>
          </w:rPr>
          <w:t>rj.g</w:t>
        </w:r>
        <w:r>
          <w:rPr>
            <w:color w:val="0000ED"/>
            <w:sz w:val="21"/>
            <w:u w:val="single" w:color="0000ED"/>
          </w:rPr>
          <w:t>ov.br</w:t>
        </w:r>
      </w:hyperlink>
      <w:r>
        <w:rPr>
          <w:sz w:val="21"/>
        </w:rPr>
        <w:t>).</w:t>
      </w:r>
    </w:p>
    <w:p>
      <w:pPr>
        <w:pStyle w:val="ListParagraph"/>
        <w:numPr>
          <w:ilvl w:val="2"/>
          <w:numId w:val="2"/>
        </w:numPr>
        <w:tabs>
          <w:tab w:pos="899" w:val="left" w:leader="none"/>
        </w:tabs>
        <w:spacing w:line="240" w:lineRule="auto" w:before="105" w:after="0"/>
        <w:ind w:left="899" w:right="0" w:hanging="477"/>
        <w:jc w:val="both"/>
        <w:rPr>
          <w:sz w:val="21"/>
        </w:rPr>
      </w:pPr>
      <w:r>
        <w:rPr>
          <w:sz w:val="21"/>
        </w:rPr>
        <w:t>Os</w:t>
      </w:r>
      <w:r>
        <w:rPr>
          <w:spacing w:val="4"/>
          <w:sz w:val="21"/>
        </w:rPr>
        <w:t> </w:t>
      </w:r>
      <w:r>
        <w:rPr>
          <w:sz w:val="21"/>
        </w:rPr>
        <w:t>interessados</w:t>
      </w:r>
      <w:r>
        <w:rPr>
          <w:spacing w:val="5"/>
          <w:sz w:val="21"/>
        </w:rPr>
        <w:t> </w:t>
      </w:r>
      <w:r>
        <w:rPr>
          <w:sz w:val="21"/>
        </w:rPr>
        <w:t>deverão</w:t>
      </w:r>
      <w:r>
        <w:rPr>
          <w:spacing w:val="5"/>
          <w:sz w:val="21"/>
        </w:rPr>
        <w:t> </w:t>
      </w:r>
      <w:r>
        <w:rPr>
          <w:sz w:val="21"/>
        </w:rPr>
        <w:t>atender</w:t>
      </w:r>
      <w:r>
        <w:rPr>
          <w:spacing w:val="5"/>
          <w:sz w:val="21"/>
        </w:rPr>
        <w:t> </w:t>
      </w:r>
      <w:r>
        <w:rPr>
          <w:sz w:val="21"/>
        </w:rPr>
        <w:t>às</w:t>
      </w:r>
      <w:r>
        <w:rPr>
          <w:spacing w:val="5"/>
          <w:sz w:val="21"/>
        </w:rPr>
        <w:t> </w:t>
      </w:r>
      <w:r>
        <w:rPr>
          <w:sz w:val="21"/>
        </w:rPr>
        <w:t>condições</w:t>
      </w:r>
      <w:r>
        <w:rPr>
          <w:spacing w:val="5"/>
          <w:sz w:val="21"/>
        </w:rPr>
        <w:t> </w:t>
      </w:r>
      <w:r>
        <w:rPr>
          <w:sz w:val="21"/>
        </w:rPr>
        <w:t>exigidas</w:t>
      </w:r>
      <w:r>
        <w:rPr>
          <w:spacing w:val="5"/>
          <w:sz w:val="21"/>
        </w:rPr>
        <w:t> </w:t>
      </w:r>
      <w:r>
        <w:rPr>
          <w:sz w:val="21"/>
        </w:rPr>
        <w:t>no</w:t>
      </w:r>
      <w:r>
        <w:rPr>
          <w:spacing w:val="5"/>
          <w:sz w:val="21"/>
        </w:rPr>
        <w:t> </w:t>
      </w:r>
      <w:r>
        <w:rPr>
          <w:sz w:val="21"/>
        </w:rPr>
        <w:t>cadastramento</w:t>
      </w:r>
      <w:r>
        <w:rPr>
          <w:spacing w:val="5"/>
          <w:sz w:val="21"/>
        </w:rPr>
        <w:t> </w:t>
      </w:r>
      <w:r>
        <w:rPr>
          <w:sz w:val="21"/>
        </w:rPr>
        <w:t>no</w:t>
      </w:r>
      <w:r>
        <w:rPr>
          <w:spacing w:val="5"/>
          <w:sz w:val="21"/>
        </w:rPr>
        <w:t> </w:t>
      </w:r>
      <w:r>
        <w:rPr>
          <w:sz w:val="21"/>
        </w:rPr>
        <w:t>SIGA</w:t>
      </w:r>
      <w:r>
        <w:rPr>
          <w:spacing w:val="-8"/>
          <w:sz w:val="21"/>
        </w:rPr>
        <w:t> </w:t>
      </w:r>
      <w:r>
        <w:rPr>
          <w:sz w:val="21"/>
        </w:rPr>
        <w:t>até</w:t>
      </w:r>
      <w:r>
        <w:rPr>
          <w:spacing w:val="5"/>
          <w:sz w:val="21"/>
        </w:rPr>
        <w:t> </w:t>
      </w:r>
      <w:r>
        <w:rPr>
          <w:sz w:val="21"/>
        </w:rPr>
        <w:t>o</w:t>
      </w:r>
      <w:r>
        <w:rPr>
          <w:spacing w:val="5"/>
          <w:sz w:val="21"/>
        </w:rPr>
        <w:t> </w:t>
      </w:r>
      <w:r>
        <w:rPr>
          <w:sz w:val="21"/>
        </w:rPr>
        <w:t>terceiro</w:t>
      </w:r>
      <w:r>
        <w:rPr>
          <w:spacing w:val="5"/>
          <w:sz w:val="21"/>
        </w:rPr>
        <w:t> </w:t>
      </w:r>
      <w:r>
        <w:rPr>
          <w:sz w:val="21"/>
        </w:rPr>
        <w:t>dia</w:t>
      </w:r>
      <w:r>
        <w:rPr>
          <w:spacing w:val="5"/>
          <w:sz w:val="21"/>
        </w:rPr>
        <w:t> </w:t>
      </w:r>
      <w:r>
        <w:rPr>
          <w:sz w:val="21"/>
        </w:rPr>
        <w:t>útil</w:t>
      </w:r>
      <w:r>
        <w:rPr>
          <w:spacing w:val="5"/>
          <w:sz w:val="21"/>
        </w:rPr>
        <w:t> </w:t>
      </w:r>
      <w:r>
        <w:rPr>
          <w:sz w:val="21"/>
        </w:rPr>
        <w:t>anterior</w:t>
      </w:r>
      <w:r>
        <w:rPr>
          <w:spacing w:val="5"/>
          <w:sz w:val="21"/>
        </w:rPr>
        <w:t> </w:t>
      </w:r>
      <w:r>
        <w:rPr>
          <w:sz w:val="21"/>
        </w:rPr>
        <w:t>à</w:t>
      </w:r>
      <w:r>
        <w:rPr>
          <w:spacing w:val="5"/>
          <w:sz w:val="21"/>
        </w:rPr>
        <w:t> </w:t>
      </w:r>
      <w:r>
        <w:rPr>
          <w:sz w:val="21"/>
        </w:rPr>
        <w:t>data</w:t>
      </w:r>
      <w:r>
        <w:rPr>
          <w:spacing w:val="5"/>
          <w:sz w:val="21"/>
        </w:rPr>
        <w:t> </w:t>
      </w:r>
      <w:r>
        <w:rPr>
          <w:sz w:val="21"/>
        </w:rPr>
        <w:t>prevista</w:t>
      </w:r>
      <w:r>
        <w:rPr>
          <w:spacing w:val="5"/>
          <w:sz w:val="21"/>
        </w:rPr>
        <w:t> </w:t>
      </w:r>
      <w:r>
        <w:rPr>
          <w:sz w:val="21"/>
        </w:rPr>
        <w:t>para</w:t>
      </w:r>
      <w:r>
        <w:rPr>
          <w:spacing w:val="5"/>
          <w:sz w:val="21"/>
        </w:rPr>
        <w:t> </w:t>
      </w:r>
      <w:r>
        <w:rPr>
          <w:sz w:val="21"/>
        </w:rPr>
        <w:t>recebimento</w:t>
      </w:r>
      <w:r>
        <w:rPr>
          <w:spacing w:val="5"/>
          <w:sz w:val="21"/>
        </w:rPr>
        <w:t> </w:t>
      </w:r>
      <w:r>
        <w:rPr>
          <w:sz w:val="21"/>
        </w:rPr>
        <w:t>das</w:t>
      </w:r>
      <w:r>
        <w:rPr>
          <w:spacing w:val="5"/>
          <w:sz w:val="21"/>
        </w:rPr>
        <w:t> </w:t>
      </w:r>
      <w:r>
        <w:rPr>
          <w:spacing w:val="-2"/>
          <w:sz w:val="21"/>
        </w:rPr>
        <w:t>propostas.</w:t>
      </w:r>
    </w:p>
    <w:p>
      <w:pPr>
        <w:pStyle w:val="ListParagraph"/>
        <w:numPr>
          <w:ilvl w:val="2"/>
          <w:numId w:val="2"/>
        </w:numPr>
        <w:tabs>
          <w:tab w:pos="899" w:val="left" w:leader="none"/>
        </w:tabs>
        <w:spacing w:line="240" w:lineRule="auto" w:before="104" w:after="0"/>
        <w:ind w:left="899" w:right="0" w:hanging="477"/>
        <w:jc w:val="both"/>
        <w:rPr>
          <w:sz w:val="21"/>
        </w:rPr>
      </w:pPr>
      <w:r>
        <w:rPr>
          <w:sz w:val="21"/>
        </w:rPr>
        <w:t>O</w:t>
      </w:r>
      <w:r>
        <w:rPr>
          <w:spacing w:val="4"/>
          <w:sz w:val="21"/>
        </w:rPr>
        <w:t> </w:t>
      </w:r>
      <w:r>
        <w:rPr>
          <w:sz w:val="21"/>
        </w:rPr>
        <w:t>procedimento</w:t>
      </w:r>
      <w:r>
        <w:rPr>
          <w:spacing w:val="5"/>
          <w:sz w:val="21"/>
        </w:rPr>
        <w:t> </w:t>
      </w:r>
      <w:r>
        <w:rPr>
          <w:sz w:val="21"/>
        </w:rPr>
        <w:t>será</w:t>
      </w:r>
      <w:r>
        <w:rPr>
          <w:spacing w:val="5"/>
          <w:sz w:val="21"/>
        </w:rPr>
        <w:t> </w:t>
      </w:r>
      <w:r>
        <w:rPr>
          <w:sz w:val="21"/>
        </w:rPr>
        <w:t>divulgado</w:t>
      </w:r>
      <w:r>
        <w:rPr>
          <w:spacing w:val="5"/>
          <w:sz w:val="21"/>
        </w:rPr>
        <w:t> </w:t>
      </w:r>
      <w:r>
        <w:rPr>
          <w:sz w:val="21"/>
        </w:rPr>
        <w:t>no</w:t>
      </w:r>
      <w:r>
        <w:rPr>
          <w:spacing w:val="5"/>
          <w:sz w:val="21"/>
        </w:rPr>
        <w:t> </w:t>
      </w:r>
      <w:r>
        <w:rPr>
          <w:sz w:val="21"/>
        </w:rPr>
        <w:t>sítio</w:t>
      </w:r>
      <w:r>
        <w:rPr>
          <w:spacing w:val="5"/>
          <w:sz w:val="21"/>
        </w:rPr>
        <w:t> </w:t>
      </w:r>
      <w:r>
        <w:rPr>
          <w:sz w:val="21"/>
        </w:rPr>
        <w:t>eletrônico</w:t>
      </w:r>
      <w:r>
        <w:rPr>
          <w:spacing w:val="5"/>
          <w:sz w:val="21"/>
        </w:rPr>
        <w:t> </w:t>
      </w:r>
      <w:r>
        <w:rPr>
          <w:sz w:val="21"/>
        </w:rPr>
        <w:t>mencionado</w:t>
      </w:r>
      <w:r>
        <w:rPr>
          <w:spacing w:val="5"/>
          <w:sz w:val="21"/>
        </w:rPr>
        <w:t> </w:t>
      </w:r>
      <w:r>
        <w:rPr>
          <w:sz w:val="21"/>
        </w:rPr>
        <w:t>no</w:t>
      </w:r>
      <w:r>
        <w:rPr>
          <w:spacing w:val="5"/>
          <w:sz w:val="21"/>
        </w:rPr>
        <w:t> </w:t>
      </w:r>
      <w:r>
        <w:rPr>
          <w:sz w:val="21"/>
        </w:rPr>
        <w:t>item</w:t>
      </w:r>
      <w:r>
        <w:rPr>
          <w:spacing w:val="5"/>
          <w:sz w:val="21"/>
        </w:rPr>
        <w:t> </w:t>
      </w:r>
      <w:r>
        <w:rPr>
          <w:sz w:val="21"/>
        </w:rPr>
        <w:t>2.1</w:t>
      </w:r>
      <w:r>
        <w:rPr>
          <w:spacing w:val="5"/>
          <w:sz w:val="21"/>
        </w:rPr>
        <w:t> </w:t>
      </w:r>
      <w:r>
        <w:rPr>
          <w:sz w:val="21"/>
        </w:rPr>
        <w:t>e</w:t>
      </w:r>
      <w:r>
        <w:rPr>
          <w:spacing w:val="5"/>
          <w:sz w:val="21"/>
        </w:rPr>
        <w:t> </w:t>
      </w:r>
      <w:r>
        <w:rPr>
          <w:sz w:val="21"/>
        </w:rPr>
        <w:t>no</w:t>
      </w:r>
      <w:r>
        <w:rPr>
          <w:spacing w:val="5"/>
          <w:sz w:val="21"/>
        </w:rPr>
        <w:t> </w:t>
      </w:r>
      <w:r>
        <w:rPr>
          <w:sz w:val="21"/>
        </w:rPr>
        <w:t>Portal</w:t>
      </w:r>
      <w:r>
        <w:rPr>
          <w:spacing w:val="5"/>
          <w:sz w:val="21"/>
        </w:rPr>
        <w:t> </w:t>
      </w:r>
      <w:r>
        <w:rPr>
          <w:sz w:val="21"/>
        </w:rPr>
        <w:t>Nacional</w:t>
      </w:r>
      <w:r>
        <w:rPr>
          <w:spacing w:val="5"/>
          <w:sz w:val="21"/>
        </w:rPr>
        <w:t> </w:t>
      </w:r>
      <w:r>
        <w:rPr>
          <w:sz w:val="21"/>
        </w:rPr>
        <w:t>de</w:t>
      </w:r>
      <w:r>
        <w:rPr>
          <w:spacing w:val="5"/>
          <w:sz w:val="21"/>
        </w:rPr>
        <w:t> </w:t>
      </w:r>
      <w:r>
        <w:rPr>
          <w:sz w:val="21"/>
        </w:rPr>
        <w:t>Contratações</w:t>
      </w:r>
      <w:r>
        <w:rPr>
          <w:spacing w:val="5"/>
          <w:sz w:val="21"/>
        </w:rPr>
        <w:t> </w:t>
      </w:r>
      <w:r>
        <w:rPr>
          <w:sz w:val="21"/>
        </w:rPr>
        <w:t>Públicas</w:t>
      </w:r>
      <w:r>
        <w:rPr>
          <w:spacing w:val="5"/>
          <w:sz w:val="21"/>
        </w:rPr>
        <w:t> </w:t>
      </w:r>
      <w:r>
        <w:rPr>
          <w:sz w:val="21"/>
        </w:rPr>
        <w:t>–</w:t>
      </w:r>
      <w:r>
        <w:rPr>
          <w:spacing w:val="5"/>
          <w:sz w:val="21"/>
        </w:rPr>
        <w:t> </w:t>
      </w:r>
      <w:r>
        <w:rPr>
          <w:spacing w:val="-2"/>
          <w:sz w:val="21"/>
        </w:rPr>
        <w:t>PNCP.</w:t>
      </w:r>
    </w:p>
    <w:p>
      <w:pPr>
        <w:pStyle w:val="ListParagraph"/>
        <w:numPr>
          <w:ilvl w:val="1"/>
          <w:numId w:val="2"/>
        </w:numPr>
        <w:tabs>
          <w:tab w:pos="760" w:val="left" w:leader="none"/>
        </w:tabs>
        <w:spacing w:line="237" w:lineRule="auto" w:before="106" w:after="0"/>
        <w:ind w:left="422" w:right="402" w:firstLine="0"/>
        <w:jc w:val="both"/>
        <w:rPr>
          <w:sz w:val="21"/>
        </w:rPr>
      </w:pPr>
      <w:r>
        <w:rPr>
          <w:sz w:val="21"/>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w:t>
      </w:r>
      <w:r>
        <w:rPr>
          <w:spacing w:val="15"/>
          <w:sz w:val="21"/>
        </w:rPr>
        <w:t> </w:t>
      </w:r>
      <w:r>
        <w:rPr>
          <w:sz w:val="21"/>
        </w:rPr>
        <w:t>licitação</w:t>
      </w:r>
      <w:r>
        <w:rPr>
          <w:spacing w:val="80"/>
          <w:sz w:val="21"/>
        </w:rPr>
        <w:t> </w:t>
      </w:r>
      <w:r>
        <w:rPr>
          <w:sz w:val="21"/>
        </w:rPr>
        <w:t>por eventuais danos decorrentes de uso indevido das credenciais de acesso, ainda que por terceiros.</w:t>
      </w:r>
    </w:p>
    <w:p>
      <w:pPr>
        <w:pStyle w:val="ListParagraph"/>
        <w:numPr>
          <w:ilvl w:val="1"/>
          <w:numId w:val="2"/>
        </w:numPr>
        <w:tabs>
          <w:tab w:pos="747" w:val="left" w:leader="none"/>
        </w:tabs>
        <w:spacing w:line="237" w:lineRule="auto" w:before="106" w:after="0"/>
        <w:ind w:left="422" w:right="400" w:firstLine="0"/>
        <w:jc w:val="both"/>
        <w:rPr>
          <w:sz w:val="21"/>
        </w:rPr>
      </w:pPr>
      <w:r>
        <w:rPr>
          <w:sz w:val="21"/>
        </w:rPr>
        <w:t>É de responsabilidade do cadastrado conferir a exatidão dos seus dados cadastrais nos Sistemas relacionados neste item 2 e mantê-los atualizados junto aos órgãos responsáveis pela informação, devendo proceder, imediatamente, à correção ou à alteração dos registros tão logo identifique incorreção ou aqueles se tornem </w:t>
      </w:r>
      <w:r>
        <w:rPr>
          <w:spacing w:val="-2"/>
          <w:sz w:val="21"/>
        </w:rPr>
        <w:t>desatualizados.</w:t>
      </w:r>
    </w:p>
    <w:p>
      <w:pPr>
        <w:pStyle w:val="ListParagraph"/>
        <w:numPr>
          <w:ilvl w:val="1"/>
          <w:numId w:val="2"/>
        </w:numPr>
        <w:tabs>
          <w:tab w:pos="728" w:val="left" w:leader="none"/>
        </w:tabs>
        <w:spacing w:line="240" w:lineRule="auto" w:before="105" w:after="0"/>
        <w:ind w:left="728" w:right="0" w:hanging="306"/>
        <w:jc w:val="both"/>
        <w:rPr>
          <w:sz w:val="21"/>
        </w:rPr>
      </w:pPr>
      <w:r>
        <w:rPr>
          <w:sz w:val="21"/>
        </w:rPr>
        <w:t>A</w:t>
      </w:r>
      <w:r>
        <w:rPr>
          <w:spacing w:val="-8"/>
          <w:sz w:val="21"/>
        </w:rPr>
        <w:t> </w:t>
      </w:r>
      <w:r>
        <w:rPr>
          <w:sz w:val="21"/>
        </w:rPr>
        <w:t>não</w:t>
      </w:r>
      <w:r>
        <w:rPr>
          <w:spacing w:val="5"/>
          <w:sz w:val="21"/>
        </w:rPr>
        <w:t> </w:t>
      </w:r>
      <w:r>
        <w:rPr>
          <w:sz w:val="21"/>
        </w:rPr>
        <w:t>observância</w:t>
      </w:r>
      <w:r>
        <w:rPr>
          <w:spacing w:val="5"/>
          <w:sz w:val="21"/>
        </w:rPr>
        <w:t> </w:t>
      </w:r>
      <w:r>
        <w:rPr>
          <w:sz w:val="21"/>
        </w:rPr>
        <w:t>do</w:t>
      </w:r>
      <w:r>
        <w:rPr>
          <w:spacing w:val="6"/>
          <w:sz w:val="21"/>
        </w:rPr>
        <w:t> </w:t>
      </w:r>
      <w:r>
        <w:rPr>
          <w:sz w:val="21"/>
        </w:rPr>
        <w:t>disposto</w:t>
      </w:r>
      <w:r>
        <w:rPr>
          <w:spacing w:val="5"/>
          <w:sz w:val="21"/>
        </w:rPr>
        <w:t> </w:t>
      </w:r>
      <w:r>
        <w:rPr>
          <w:sz w:val="21"/>
        </w:rPr>
        <w:t>no</w:t>
      </w:r>
      <w:r>
        <w:rPr>
          <w:spacing w:val="5"/>
          <w:sz w:val="21"/>
        </w:rPr>
        <w:t> </w:t>
      </w:r>
      <w:r>
        <w:rPr>
          <w:sz w:val="21"/>
        </w:rPr>
        <w:t>item</w:t>
      </w:r>
      <w:r>
        <w:rPr>
          <w:spacing w:val="6"/>
          <w:sz w:val="21"/>
        </w:rPr>
        <w:t> </w:t>
      </w:r>
      <w:r>
        <w:rPr>
          <w:sz w:val="21"/>
        </w:rPr>
        <w:t>anterior</w:t>
      </w:r>
      <w:r>
        <w:rPr>
          <w:spacing w:val="5"/>
          <w:sz w:val="21"/>
        </w:rPr>
        <w:t> </w:t>
      </w:r>
      <w:r>
        <w:rPr>
          <w:sz w:val="21"/>
        </w:rPr>
        <w:t>poderá</w:t>
      </w:r>
      <w:r>
        <w:rPr>
          <w:spacing w:val="5"/>
          <w:sz w:val="21"/>
        </w:rPr>
        <w:t> </w:t>
      </w:r>
      <w:r>
        <w:rPr>
          <w:sz w:val="21"/>
        </w:rPr>
        <w:t>ensejar</w:t>
      </w:r>
      <w:r>
        <w:rPr>
          <w:spacing w:val="5"/>
          <w:sz w:val="21"/>
        </w:rPr>
        <w:t> </w:t>
      </w:r>
      <w:r>
        <w:rPr>
          <w:sz w:val="21"/>
        </w:rPr>
        <w:t>desclassificação</w:t>
      </w:r>
      <w:r>
        <w:rPr>
          <w:spacing w:val="6"/>
          <w:sz w:val="21"/>
        </w:rPr>
        <w:t> </w:t>
      </w:r>
      <w:r>
        <w:rPr>
          <w:sz w:val="21"/>
        </w:rPr>
        <w:t>no</w:t>
      </w:r>
      <w:r>
        <w:rPr>
          <w:spacing w:val="5"/>
          <w:sz w:val="21"/>
        </w:rPr>
        <w:t> </w:t>
      </w:r>
      <w:r>
        <w:rPr>
          <w:sz w:val="21"/>
        </w:rPr>
        <w:t>momento</w:t>
      </w:r>
      <w:r>
        <w:rPr>
          <w:spacing w:val="5"/>
          <w:sz w:val="21"/>
        </w:rPr>
        <w:t> </w:t>
      </w:r>
      <w:r>
        <w:rPr>
          <w:sz w:val="21"/>
        </w:rPr>
        <w:t>da</w:t>
      </w:r>
      <w:r>
        <w:rPr>
          <w:spacing w:val="6"/>
          <w:sz w:val="21"/>
        </w:rPr>
        <w:t> </w:t>
      </w:r>
      <w:r>
        <w:rPr>
          <w:spacing w:val="-2"/>
          <w:sz w:val="21"/>
        </w:rPr>
        <w:t>habilitação.</w:t>
      </w:r>
    </w:p>
    <w:p>
      <w:pPr>
        <w:pStyle w:val="BodyText"/>
        <w:spacing w:line="237" w:lineRule="auto" w:before="105"/>
        <w:ind w:right="400"/>
        <w:jc w:val="both"/>
      </w:pPr>
      <w:r>
        <w:rPr/>
        <w:t>2.5. Para os </w:t>
      </w:r>
      <w:r>
        <w:rPr>
          <w:b/>
        </w:rPr>
        <w:t>lotes 01 e 02, </w:t>
      </w:r>
      <w:r>
        <w:rPr/>
        <w:t>a participação é exclusiva a microempresas e empresas de pequeno porte, nos termos do </w:t>
      </w:r>
      <w:hyperlink r:id="rId8">
        <w:r>
          <w:rPr>
            <w:color w:val="0000ED"/>
            <w:u w:val="single" w:color="0000ED"/>
          </w:rPr>
          <w:t>art. 48 da Lei Complementar nº 123</w:t>
        </w:r>
        <w:r>
          <w:rPr>
            <w:color w:val="0000ED"/>
          </w:rPr>
          <w:t>,</w:t>
        </w:r>
        <w:r>
          <w:rPr>
            <w:color w:val="0000ED"/>
            <w:u w:val="single" w:color="0000ED"/>
          </w:rPr>
          <w:t> de 14 </w:t>
        </w:r>
        <w:r>
          <w:rPr>
            <w:color w:val="0000ED"/>
            <w:u w:val="single" w:color="0000ED"/>
          </w:rPr>
          <w:t>de</w:t>
        </w:r>
      </w:hyperlink>
      <w:r>
        <w:rPr>
          <w:color w:val="0000ED"/>
        </w:rPr>
        <w:t> </w:t>
      </w:r>
      <w:hyperlink r:id="rId8">
        <w:r>
          <w:rPr>
            <w:color w:val="0000ED"/>
            <w:u w:val="single" w:color="0000ED"/>
          </w:rPr>
          <w:t>dezembro de 2006</w:t>
        </w:r>
      </w:hyperlink>
      <w:r>
        <w:rPr/>
        <w:t>.</w:t>
      </w:r>
    </w:p>
    <w:p>
      <w:pPr>
        <w:pStyle w:val="ListParagraph"/>
        <w:numPr>
          <w:ilvl w:val="1"/>
          <w:numId w:val="3"/>
        </w:numPr>
        <w:tabs>
          <w:tab w:pos="756" w:val="left" w:leader="none"/>
        </w:tabs>
        <w:spacing w:line="237" w:lineRule="auto" w:before="107" w:after="0"/>
        <w:ind w:left="422" w:right="400" w:firstLine="0"/>
        <w:jc w:val="both"/>
        <w:rPr>
          <w:sz w:val="21"/>
        </w:rPr>
      </w:pPr>
      <w:r>
        <w:rPr>
          <w:sz w:val="21"/>
        </w:rPr>
        <w:t>Será concedido o tratamento favorecido previsto nos arts. 42 a 49 da </w:t>
      </w:r>
      <w:hyperlink r:id="rId8">
        <w:r>
          <w:rPr>
            <w:color w:val="0000ED"/>
            <w:sz w:val="21"/>
            <w:u w:val="single" w:color="0000ED"/>
          </w:rPr>
          <w:t>Lei Complementar nº 123/2006</w:t>
        </w:r>
      </w:hyperlink>
      <w:r>
        <w:rPr>
          <w:color w:val="0000ED"/>
          <w:sz w:val="21"/>
        </w:rPr>
        <w:t> </w:t>
      </w:r>
      <w:r>
        <w:rPr>
          <w:sz w:val="21"/>
        </w:rPr>
        <w:t>e no Decreto nº 42.063, de 06 de outubro de 2009, para as microempresas e empresas de pequeno porte, para o agricultor familiar, o produtor rural pessoa física e para o microempreendedor individual - MEI.</w:t>
      </w:r>
    </w:p>
    <w:p>
      <w:pPr>
        <w:pStyle w:val="ListParagraph"/>
        <w:numPr>
          <w:ilvl w:val="2"/>
          <w:numId w:val="3"/>
        </w:numPr>
        <w:tabs>
          <w:tab w:pos="899" w:val="left" w:leader="none"/>
        </w:tabs>
        <w:spacing w:line="237" w:lineRule="auto" w:before="106" w:after="0"/>
        <w:ind w:left="422" w:right="402" w:firstLine="0"/>
        <w:jc w:val="both"/>
        <w:rPr>
          <w:sz w:val="21"/>
        </w:rPr>
      </w:pPr>
      <w:r>
        <w:rPr>
          <w:sz w:val="21"/>
        </w:rPr>
        <w:t>A obtenção</w:t>
      </w:r>
      <w:r>
        <w:rPr>
          <w:spacing w:val="16"/>
          <w:sz w:val="21"/>
        </w:rPr>
        <w:t> </w:t>
      </w:r>
      <w:r>
        <w:rPr>
          <w:sz w:val="21"/>
        </w:rPr>
        <w:t>dos</w:t>
      </w:r>
      <w:r>
        <w:rPr>
          <w:spacing w:val="16"/>
          <w:sz w:val="21"/>
        </w:rPr>
        <w:t> </w:t>
      </w:r>
      <w:r>
        <w:rPr>
          <w:sz w:val="21"/>
        </w:rPr>
        <w:t>benefícios</w:t>
      </w:r>
      <w:r>
        <w:rPr>
          <w:spacing w:val="16"/>
          <w:sz w:val="21"/>
        </w:rPr>
        <w:t> </w:t>
      </w:r>
      <w:r>
        <w:rPr>
          <w:sz w:val="21"/>
        </w:rPr>
        <w:t>a</w:t>
      </w:r>
      <w:r>
        <w:rPr>
          <w:spacing w:val="16"/>
          <w:sz w:val="21"/>
        </w:rPr>
        <w:t> </w:t>
      </w:r>
      <w:r>
        <w:rPr>
          <w:sz w:val="21"/>
        </w:rPr>
        <w:t>que</w:t>
      </w:r>
      <w:r>
        <w:rPr>
          <w:spacing w:val="16"/>
          <w:sz w:val="21"/>
        </w:rPr>
        <w:t> </w:t>
      </w:r>
      <w:r>
        <w:rPr>
          <w:sz w:val="21"/>
        </w:rPr>
        <w:t>se</w:t>
      </w:r>
      <w:r>
        <w:rPr>
          <w:spacing w:val="16"/>
          <w:sz w:val="21"/>
        </w:rPr>
        <w:t> </w:t>
      </w:r>
      <w:r>
        <w:rPr>
          <w:sz w:val="21"/>
        </w:rPr>
        <w:t>referem</w:t>
      </w:r>
      <w:r>
        <w:rPr>
          <w:spacing w:val="16"/>
          <w:sz w:val="21"/>
        </w:rPr>
        <w:t> </w:t>
      </w:r>
      <w:r>
        <w:rPr>
          <w:sz w:val="21"/>
        </w:rPr>
        <w:t>os</w:t>
      </w:r>
      <w:r>
        <w:rPr>
          <w:spacing w:val="16"/>
          <w:sz w:val="21"/>
        </w:rPr>
        <w:t> </w:t>
      </w:r>
      <w:r>
        <w:rPr>
          <w:sz w:val="21"/>
        </w:rPr>
        <w:t>arts.</w:t>
      </w:r>
      <w:r>
        <w:rPr>
          <w:spacing w:val="16"/>
          <w:sz w:val="21"/>
        </w:rPr>
        <w:t> </w:t>
      </w:r>
      <w:r>
        <w:rPr>
          <w:sz w:val="21"/>
        </w:rPr>
        <w:t>42</w:t>
      </w:r>
      <w:r>
        <w:rPr>
          <w:spacing w:val="16"/>
          <w:sz w:val="21"/>
        </w:rPr>
        <w:t> </w:t>
      </w:r>
      <w:r>
        <w:rPr>
          <w:sz w:val="21"/>
        </w:rPr>
        <w:t>a</w:t>
      </w:r>
      <w:r>
        <w:rPr>
          <w:spacing w:val="16"/>
          <w:sz w:val="21"/>
        </w:rPr>
        <w:t> </w:t>
      </w:r>
      <w:r>
        <w:rPr>
          <w:sz w:val="21"/>
        </w:rPr>
        <w:t>49</w:t>
      </w:r>
      <w:r>
        <w:rPr>
          <w:spacing w:val="16"/>
          <w:sz w:val="21"/>
        </w:rPr>
        <w:t> </w:t>
      </w:r>
      <w:r>
        <w:rPr>
          <w:sz w:val="21"/>
        </w:rPr>
        <w:t>da</w:t>
      </w:r>
      <w:r>
        <w:rPr>
          <w:spacing w:val="16"/>
          <w:sz w:val="21"/>
        </w:rPr>
        <w:t> </w:t>
      </w:r>
      <w:r>
        <w:rPr>
          <w:sz w:val="21"/>
        </w:rPr>
        <w:t>Lei</w:t>
      </w:r>
      <w:r>
        <w:rPr>
          <w:spacing w:val="16"/>
          <w:sz w:val="21"/>
        </w:rPr>
        <w:t> </w:t>
      </w:r>
      <w:r>
        <w:rPr>
          <w:sz w:val="21"/>
        </w:rPr>
        <w:t>Complementar</w:t>
      </w:r>
      <w:r>
        <w:rPr>
          <w:spacing w:val="16"/>
          <w:sz w:val="21"/>
        </w:rPr>
        <w:t> </w:t>
      </w:r>
      <w:r>
        <w:rPr>
          <w:sz w:val="21"/>
        </w:rPr>
        <w:t>nº</w:t>
      </w:r>
      <w:r>
        <w:rPr>
          <w:spacing w:val="16"/>
          <w:sz w:val="21"/>
        </w:rPr>
        <w:t> </w:t>
      </w:r>
      <w:r>
        <w:rPr>
          <w:sz w:val="21"/>
        </w:rPr>
        <w:t>123/2006,</w:t>
      </w:r>
      <w:r>
        <w:rPr>
          <w:spacing w:val="16"/>
          <w:sz w:val="21"/>
        </w:rPr>
        <w:t> </w:t>
      </w:r>
      <w:r>
        <w:rPr>
          <w:sz w:val="21"/>
        </w:rPr>
        <w:t>fica</w:t>
      </w:r>
      <w:r>
        <w:rPr>
          <w:spacing w:val="16"/>
          <w:sz w:val="21"/>
        </w:rPr>
        <w:t> </w:t>
      </w:r>
      <w:r>
        <w:rPr>
          <w:sz w:val="21"/>
        </w:rPr>
        <w:t>limitada</w:t>
      </w:r>
      <w:r>
        <w:rPr>
          <w:spacing w:val="16"/>
          <w:sz w:val="21"/>
        </w:rPr>
        <w:t> </w:t>
      </w:r>
      <w:r>
        <w:rPr>
          <w:sz w:val="21"/>
        </w:rPr>
        <w:t>às</w:t>
      </w:r>
      <w:r>
        <w:rPr>
          <w:spacing w:val="16"/>
          <w:sz w:val="21"/>
        </w:rPr>
        <w:t> </w:t>
      </w:r>
      <w:r>
        <w:rPr>
          <w:sz w:val="21"/>
        </w:rPr>
        <w:t>microempresas</w:t>
      </w:r>
      <w:r>
        <w:rPr>
          <w:spacing w:val="16"/>
          <w:sz w:val="21"/>
        </w:rPr>
        <w:t> </w:t>
      </w:r>
      <w:r>
        <w:rPr>
          <w:sz w:val="21"/>
        </w:rPr>
        <w:t>e</w:t>
      </w:r>
      <w:r>
        <w:rPr>
          <w:spacing w:val="16"/>
          <w:sz w:val="21"/>
        </w:rPr>
        <w:t> </w:t>
      </w:r>
      <w:r>
        <w:rPr>
          <w:sz w:val="21"/>
        </w:rPr>
        <w:t>às</w:t>
      </w:r>
      <w:r>
        <w:rPr>
          <w:spacing w:val="16"/>
          <w:sz w:val="21"/>
        </w:rPr>
        <w:t> </w:t>
      </w:r>
      <w:r>
        <w:rPr>
          <w:sz w:val="21"/>
        </w:rPr>
        <w:t>empresas</w:t>
      </w:r>
      <w:r>
        <w:rPr>
          <w:spacing w:val="16"/>
          <w:sz w:val="21"/>
        </w:rPr>
        <w:t> </w:t>
      </w:r>
      <w:r>
        <w:rPr>
          <w:sz w:val="21"/>
        </w:rPr>
        <w:t>de</w:t>
      </w:r>
      <w:r>
        <w:rPr>
          <w:spacing w:val="16"/>
          <w:sz w:val="21"/>
        </w:rPr>
        <w:t> </w:t>
      </w:r>
      <w:r>
        <w:rPr>
          <w:sz w:val="21"/>
        </w:rPr>
        <w:t>pequeno</w:t>
      </w:r>
      <w:r>
        <w:rPr>
          <w:spacing w:val="16"/>
          <w:sz w:val="21"/>
        </w:rPr>
        <w:t> </w:t>
      </w:r>
      <w:r>
        <w:rPr>
          <w:sz w:val="21"/>
        </w:rPr>
        <w:t>porte que, no ano-calendário de realização da licitação, ainda não tenham celebrado contratos com a</w:t>
      </w:r>
      <w:r>
        <w:rPr>
          <w:spacing w:val="-5"/>
          <w:sz w:val="21"/>
        </w:rPr>
        <w:t> </w:t>
      </w:r>
      <w:r>
        <w:rPr>
          <w:sz w:val="21"/>
        </w:rPr>
        <w:t>Administração Pública cujos valores somados extrapolem a receita </w:t>
      </w:r>
      <w:r>
        <w:rPr>
          <w:sz w:val="21"/>
        </w:rPr>
        <w:t>bruta máxima admitida para fins de enquadramento como empresa de pequeno porte.</w:t>
      </w:r>
    </w:p>
    <w:p>
      <w:pPr>
        <w:pStyle w:val="ListParagraph"/>
        <w:numPr>
          <w:ilvl w:val="2"/>
          <w:numId w:val="3"/>
        </w:numPr>
        <w:tabs>
          <w:tab w:pos="899" w:val="left" w:leader="none"/>
        </w:tabs>
        <w:spacing w:line="240" w:lineRule="auto" w:before="105" w:after="0"/>
        <w:ind w:left="899" w:right="0" w:hanging="477"/>
        <w:jc w:val="left"/>
        <w:rPr>
          <w:sz w:val="21"/>
        </w:rPr>
      </w:pPr>
      <w:r>
        <w:rPr>
          <w:sz w:val="21"/>
        </w:rPr>
        <w:t>Nas</w:t>
      </w:r>
      <w:r>
        <w:rPr>
          <w:spacing w:val="4"/>
          <w:sz w:val="21"/>
        </w:rPr>
        <w:t> </w:t>
      </w:r>
      <w:r>
        <w:rPr>
          <w:sz w:val="21"/>
        </w:rPr>
        <w:t>contratações</w:t>
      </w:r>
      <w:r>
        <w:rPr>
          <w:spacing w:val="4"/>
          <w:sz w:val="21"/>
        </w:rPr>
        <w:t> </w:t>
      </w:r>
      <w:r>
        <w:rPr>
          <w:sz w:val="21"/>
        </w:rPr>
        <w:t>com</w:t>
      </w:r>
      <w:r>
        <w:rPr>
          <w:spacing w:val="4"/>
          <w:sz w:val="21"/>
        </w:rPr>
        <w:t> </w:t>
      </w:r>
      <w:r>
        <w:rPr>
          <w:sz w:val="21"/>
        </w:rPr>
        <w:t>prazo</w:t>
      </w:r>
      <w:r>
        <w:rPr>
          <w:spacing w:val="5"/>
          <w:sz w:val="21"/>
        </w:rPr>
        <w:t> </w:t>
      </w:r>
      <w:r>
        <w:rPr>
          <w:sz w:val="21"/>
        </w:rPr>
        <w:t>de</w:t>
      </w:r>
      <w:r>
        <w:rPr>
          <w:spacing w:val="4"/>
          <w:sz w:val="21"/>
        </w:rPr>
        <w:t> </w:t>
      </w:r>
      <w:r>
        <w:rPr>
          <w:sz w:val="21"/>
        </w:rPr>
        <w:t>vigência</w:t>
      </w:r>
      <w:r>
        <w:rPr>
          <w:spacing w:val="4"/>
          <w:sz w:val="21"/>
        </w:rPr>
        <w:t> </w:t>
      </w:r>
      <w:r>
        <w:rPr>
          <w:sz w:val="21"/>
        </w:rPr>
        <w:t>superior</w:t>
      </w:r>
      <w:r>
        <w:rPr>
          <w:spacing w:val="5"/>
          <w:sz w:val="21"/>
        </w:rPr>
        <w:t> </w:t>
      </w:r>
      <w:r>
        <w:rPr>
          <w:sz w:val="21"/>
        </w:rPr>
        <w:t>a</w:t>
      </w:r>
      <w:r>
        <w:rPr>
          <w:spacing w:val="4"/>
          <w:sz w:val="21"/>
        </w:rPr>
        <w:t> </w:t>
      </w:r>
      <w:r>
        <w:rPr>
          <w:sz w:val="21"/>
        </w:rPr>
        <w:t>1</w:t>
      </w:r>
      <w:r>
        <w:rPr>
          <w:spacing w:val="4"/>
          <w:sz w:val="21"/>
        </w:rPr>
        <w:t> </w:t>
      </w:r>
      <w:r>
        <w:rPr>
          <w:sz w:val="21"/>
        </w:rPr>
        <w:t>(um)</w:t>
      </w:r>
      <w:r>
        <w:rPr>
          <w:spacing w:val="5"/>
          <w:sz w:val="21"/>
        </w:rPr>
        <w:t> </w:t>
      </w:r>
      <w:r>
        <w:rPr>
          <w:sz w:val="21"/>
        </w:rPr>
        <w:t>ano,</w:t>
      </w:r>
      <w:r>
        <w:rPr>
          <w:spacing w:val="4"/>
          <w:sz w:val="21"/>
        </w:rPr>
        <w:t> </w:t>
      </w:r>
      <w:r>
        <w:rPr>
          <w:sz w:val="21"/>
        </w:rPr>
        <w:t>será</w:t>
      </w:r>
      <w:r>
        <w:rPr>
          <w:spacing w:val="4"/>
          <w:sz w:val="21"/>
        </w:rPr>
        <w:t> </w:t>
      </w:r>
      <w:r>
        <w:rPr>
          <w:sz w:val="21"/>
        </w:rPr>
        <w:t>considerado</w:t>
      </w:r>
      <w:r>
        <w:rPr>
          <w:spacing w:val="4"/>
          <w:sz w:val="21"/>
        </w:rPr>
        <w:t> </w:t>
      </w:r>
      <w:r>
        <w:rPr>
          <w:sz w:val="21"/>
        </w:rPr>
        <w:t>o</w:t>
      </w:r>
      <w:r>
        <w:rPr>
          <w:spacing w:val="5"/>
          <w:sz w:val="21"/>
        </w:rPr>
        <w:t> </w:t>
      </w:r>
      <w:r>
        <w:rPr>
          <w:sz w:val="21"/>
        </w:rPr>
        <w:t>valor</w:t>
      </w:r>
      <w:r>
        <w:rPr>
          <w:spacing w:val="4"/>
          <w:sz w:val="21"/>
        </w:rPr>
        <w:t> </w:t>
      </w:r>
      <w:r>
        <w:rPr>
          <w:sz w:val="21"/>
        </w:rPr>
        <w:t>anual</w:t>
      </w:r>
      <w:r>
        <w:rPr>
          <w:spacing w:val="4"/>
          <w:sz w:val="21"/>
        </w:rPr>
        <w:t> </w:t>
      </w:r>
      <w:r>
        <w:rPr>
          <w:sz w:val="21"/>
        </w:rPr>
        <w:t>do</w:t>
      </w:r>
      <w:r>
        <w:rPr>
          <w:spacing w:val="5"/>
          <w:sz w:val="21"/>
        </w:rPr>
        <w:t> </w:t>
      </w:r>
      <w:r>
        <w:rPr>
          <w:spacing w:val="-2"/>
          <w:sz w:val="21"/>
        </w:rPr>
        <w:t>contrato.</w:t>
      </w:r>
    </w:p>
    <w:p>
      <w:pPr>
        <w:pStyle w:val="ListParagraph"/>
        <w:numPr>
          <w:ilvl w:val="1"/>
          <w:numId w:val="3"/>
        </w:numPr>
        <w:tabs>
          <w:tab w:pos="740" w:val="left" w:leader="none"/>
        </w:tabs>
        <w:spacing w:line="240" w:lineRule="auto" w:before="104" w:after="0"/>
        <w:ind w:left="740" w:right="0" w:hanging="318"/>
        <w:jc w:val="left"/>
        <w:rPr>
          <w:sz w:val="21"/>
        </w:rPr>
      </w:pPr>
      <w:r>
        <w:rPr>
          <w:sz w:val="21"/>
        </w:rPr>
        <w:t>Não</w:t>
      </w:r>
      <w:r>
        <w:rPr>
          <w:spacing w:val="5"/>
          <w:sz w:val="21"/>
        </w:rPr>
        <w:t> </w:t>
      </w:r>
      <w:r>
        <w:rPr>
          <w:sz w:val="21"/>
        </w:rPr>
        <w:t>poderão</w:t>
      </w:r>
      <w:r>
        <w:rPr>
          <w:spacing w:val="5"/>
          <w:sz w:val="21"/>
        </w:rPr>
        <w:t> </w:t>
      </w:r>
      <w:r>
        <w:rPr>
          <w:sz w:val="21"/>
        </w:rPr>
        <w:t>disputar</w:t>
      </w:r>
      <w:r>
        <w:rPr>
          <w:spacing w:val="5"/>
          <w:sz w:val="21"/>
        </w:rPr>
        <w:t> </w:t>
      </w:r>
      <w:r>
        <w:rPr>
          <w:sz w:val="21"/>
        </w:rPr>
        <w:t>esta</w:t>
      </w:r>
      <w:r>
        <w:rPr>
          <w:spacing w:val="5"/>
          <w:sz w:val="21"/>
        </w:rPr>
        <w:t> </w:t>
      </w:r>
      <w:r>
        <w:rPr>
          <w:spacing w:val="-2"/>
          <w:sz w:val="21"/>
        </w:rPr>
        <w:t>licitação:</w:t>
      </w:r>
    </w:p>
    <w:p>
      <w:pPr>
        <w:pStyle w:val="ListParagraph"/>
        <w:numPr>
          <w:ilvl w:val="2"/>
          <w:numId w:val="3"/>
        </w:numPr>
        <w:tabs>
          <w:tab w:pos="899" w:val="left" w:leader="none"/>
        </w:tabs>
        <w:spacing w:line="240" w:lineRule="auto" w:before="104" w:after="0"/>
        <w:ind w:left="899" w:right="0" w:hanging="477"/>
        <w:jc w:val="left"/>
        <w:rPr>
          <w:sz w:val="21"/>
        </w:rPr>
      </w:pPr>
      <w:r>
        <w:rPr>
          <w:sz w:val="21"/>
        </w:rPr>
        <w:t>aquele</w:t>
      </w:r>
      <w:r>
        <w:rPr>
          <w:spacing w:val="4"/>
          <w:sz w:val="21"/>
        </w:rPr>
        <w:t> </w:t>
      </w:r>
      <w:r>
        <w:rPr>
          <w:sz w:val="21"/>
        </w:rPr>
        <w:t>que</w:t>
      </w:r>
      <w:r>
        <w:rPr>
          <w:spacing w:val="4"/>
          <w:sz w:val="21"/>
        </w:rPr>
        <w:t> </w:t>
      </w:r>
      <w:r>
        <w:rPr>
          <w:sz w:val="21"/>
        </w:rPr>
        <w:t>não</w:t>
      </w:r>
      <w:r>
        <w:rPr>
          <w:spacing w:val="4"/>
          <w:sz w:val="21"/>
        </w:rPr>
        <w:t> </w:t>
      </w:r>
      <w:r>
        <w:rPr>
          <w:sz w:val="21"/>
        </w:rPr>
        <w:t>atenda</w:t>
      </w:r>
      <w:r>
        <w:rPr>
          <w:spacing w:val="4"/>
          <w:sz w:val="21"/>
        </w:rPr>
        <w:t> </w:t>
      </w:r>
      <w:r>
        <w:rPr>
          <w:sz w:val="21"/>
        </w:rPr>
        <w:t>às</w:t>
      </w:r>
      <w:r>
        <w:rPr>
          <w:spacing w:val="5"/>
          <w:sz w:val="21"/>
        </w:rPr>
        <w:t> </w:t>
      </w:r>
      <w:r>
        <w:rPr>
          <w:sz w:val="21"/>
        </w:rPr>
        <w:t>condições</w:t>
      </w:r>
      <w:r>
        <w:rPr>
          <w:spacing w:val="4"/>
          <w:sz w:val="21"/>
        </w:rPr>
        <w:t> </w:t>
      </w:r>
      <w:r>
        <w:rPr>
          <w:sz w:val="21"/>
        </w:rPr>
        <w:t>deste</w:t>
      </w:r>
      <w:r>
        <w:rPr>
          <w:spacing w:val="4"/>
          <w:sz w:val="21"/>
        </w:rPr>
        <w:t> </w:t>
      </w:r>
      <w:r>
        <w:rPr>
          <w:sz w:val="21"/>
        </w:rPr>
        <w:t>Edital</w:t>
      </w:r>
      <w:r>
        <w:rPr>
          <w:spacing w:val="4"/>
          <w:sz w:val="21"/>
        </w:rPr>
        <w:t> </w:t>
      </w:r>
      <w:r>
        <w:rPr>
          <w:sz w:val="21"/>
        </w:rPr>
        <w:t>e</w:t>
      </w:r>
      <w:r>
        <w:rPr>
          <w:spacing w:val="5"/>
          <w:sz w:val="21"/>
        </w:rPr>
        <w:t> </w:t>
      </w:r>
      <w:r>
        <w:rPr>
          <w:sz w:val="21"/>
        </w:rPr>
        <w:t>seu(s)</w:t>
      </w:r>
      <w:r>
        <w:rPr>
          <w:spacing w:val="4"/>
          <w:sz w:val="21"/>
        </w:rPr>
        <w:t> </w:t>
      </w:r>
      <w:r>
        <w:rPr>
          <w:spacing w:val="-2"/>
          <w:sz w:val="21"/>
        </w:rPr>
        <w:t>anexo(s);</w:t>
      </w:r>
    </w:p>
    <w:p>
      <w:pPr>
        <w:pStyle w:val="ListParagraph"/>
        <w:numPr>
          <w:ilvl w:val="2"/>
          <w:numId w:val="3"/>
        </w:numPr>
        <w:tabs>
          <w:tab w:pos="899" w:val="left" w:leader="none"/>
        </w:tabs>
        <w:spacing w:line="240" w:lineRule="auto" w:before="104" w:after="0"/>
        <w:ind w:left="899" w:right="0" w:hanging="477"/>
        <w:jc w:val="left"/>
        <w:rPr>
          <w:sz w:val="21"/>
        </w:rPr>
      </w:pPr>
      <w:r>
        <w:rPr>
          <w:sz w:val="21"/>
        </w:rPr>
        <w:t>pessoa</w:t>
      </w:r>
      <w:r>
        <w:rPr>
          <w:spacing w:val="4"/>
          <w:sz w:val="21"/>
        </w:rPr>
        <w:t> </w:t>
      </w:r>
      <w:r>
        <w:rPr>
          <w:sz w:val="21"/>
        </w:rPr>
        <w:t>física</w:t>
      </w:r>
      <w:r>
        <w:rPr>
          <w:spacing w:val="5"/>
          <w:sz w:val="21"/>
        </w:rPr>
        <w:t> </w:t>
      </w:r>
      <w:r>
        <w:rPr>
          <w:sz w:val="21"/>
        </w:rPr>
        <w:t>ou</w:t>
      </w:r>
      <w:r>
        <w:rPr>
          <w:spacing w:val="5"/>
          <w:sz w:val="21"/>
        </w:rPr>
        <w:t> </w:t>
      </w:r>
      <w:r>
        <w:rPr>
          <w:sz w:val="21"/>
        </w:rPr>
        <w:t>jurídica</w:t>
      </w:r>
      <w:r>
        <w:rPr>
          <w:spacing w:val="4"/>
          <w:sz w:val="21"/>
        </w:rPr>
        <w:t> </w:t>
      </w:r>
      <w:r>
        <w:rPr>
          <w:sz w:val="21"/>
        </w:rPr>
        <w:t>que</w:t>
      </w:r>
      <w:r>
        <w:rPr>
          <w:spacing w:val="5"/>
          <w:sz w:val="21"/>
        </w:rPr>
        <w:t> </w:t>
      </w:r>
      <w:r>
        <w:rPr>
          <w:sz w:val="21"/>
        </w:rPr>
        <w:t>se</w:t>
      </w:r>
      <w:r>
        <w:rPr>
          <w:spacing w:val="5"/>
          <w:sz w:val="21"/>
        </w:rPr>
        <w:t> </w:t>
      </w:r>
      <w:r>
        <w:rPr>
          <w:sz w:val="21"/>
        </w:rPr>
        <w:t>encontre,</w:t>
      </w:r>
      <w:r>
        <w:rPr>
          <w:spacing w:val="4"/>
          <w:sz w:val="21"/>
        </w:rPr>
        <w:t> </w:t>
      </w:r>
      <w:r>
        <w:rPr>
          <w:sz w:val="21"/>
        </w:rPr>
        <w:t>ao</w:t>
      </w:r>
      <w:r>
        <w:rPr>
          <w:spacing w:val="5"/>
          <w:sz w:val="21"/>
        </w:rPr>
        <w:t> </w:t>
      </w:r>
      <w:r>
        <w:rPr>
          <w:sz w:val="21"/>
        </w:rPr>
        <w:t>tempo</w:t>
      </w:r>
      <w:r>
        <w:rPr>
          <w:spacing w:val="5"/>
          <w:sz w:val="21"/>
        </w:rPr>
        <w:t> </w:t>
      </w:r>
      <w:r>
        <w:rPr>
          <w:sz w:val="21"/>
        </w:rPr>
        <w:t>da</w:t>
      </w:r>
      <w:r>
        <w:rPr>
          <w:spacing w:val="4"/>
          <w:sz w:val="21"/>
        </w:rPr>
        <w:t> </w:t>
      </w:r>
      <w:r>
        <w:rPr>
          <w:sz w:val="21"/>
        </w:rPr>
        <w:t>licitação,</w:t>
      </w:r>
      <w:r>
        <w:rPr>
          <w:spacing w:val="5"/>
          <w:sz w:val="21"/>
        </w:rPr>
        <w:t> </w:t>
      </w:r>
      <w:r>
        <w:rPr>
          <w:sz w:val="21"/>
        </w:rPr>
        <w:t>impossibilitada</w:t>
      </w:r>
      <w:r>
        <w:rPr>
          <w:spacing w:val="5"/>
          <w:sz w:val="21"/>
        </w:rPr>
        <w:t> </w:t>
      </w:r>
      <w:r>
        <w:rPr>
          <w:sz w:val="21"/>
        </w:rPr>
        <w:t>de</w:t>
      </w:r>
      <w:r>
        <w:rPr>
          <w:spacing w:val="5"/>
          <w:sz w:val="21"/>
        </w:rPr>
        <w:t> </w:t>
      </w:r>
      <w:r>
        <w:rPr>
          <w:sz w:val="21"/>
        </w:rPr>
        <w:t>participar</w:t>
      </w:r>
      <w:r>
        <w:rPr>
          <w:spacing w:val="4"/>
          <w:sz w:val="21"/>
        </w:rPr>
        <w:t> </w:t>
      </w:r>
      <w:r>
        <w:rPr>
          <w:sz w:val="21"/>
        </w:rPr>
        <w:t>da</w:t>
      </w:r>
      <w:r>
        <w:rPr>
          <w:spacing w:val="5"/>
          <w:sz w:val="21"/>
        </w:rPr>
        <w:t> </w:t>
      </w:r>
      <w:r>
        <w:rPr>
          <w:sz w:val="21"/>
        </w:rPr>
        <w:t>licitação</w:t>
      </w:r>
      <w:r>
        <w:rPr>
          <w:spacing w:val="5"/>
          <w:sz w:val="21"/>
        </w:rPr>
        <w:t> </w:t>
      </w:r>
      <w:r>
        <w:rPr>
          <w:sz w:val="21"/>
        </w:rPr>
        <w:t>em</w:t>
      </w:r>
      <w:r>
        <w:rPr>
          <w:spacing w:val="4"/>
          <w:sz w:val="21"/>
        </w:rPr>
        <w:t> </w:t>
      </w:r>
      <w:r>
        <w:rPr>
          <w:sz w:val="21"/>
        </w:rPr>
        <w:t>decorrência</w:t>
      </w:r>
      <w:r>
        <w:rPr>
          <w:spacing w:val="5"/>
          <w:sz w:val="21"/>
        </w:rPr>
        <w:t> </w:t>
      </w:r>
      <w:r>
        <w:rPr>
          <w:sz w:val="21"/>
        </w:rPr>
        <w:t>de</w:t>
      </w:r>
      <w:r>
        <w:rPr>
          <w:spacing w:val="5"/>
          <w:sz w:val="21"/>
        </w:rPr>
        <w:t> </w:t>
      </w:r>
      <w:r>
        <w:rPr>
          <w:sz w:val="21"/>
        </w:rPr>
        <w:t>sanção</w:t>
      </w:r>
      <w:r>
        <w:rPr>
          <w:spacing w:val="4"/>
          <w:sz w:val="21"/>
        </w:rPr>
        <w:t> </w:t>
      </w:r>
      <w:r>
        <w:rPr>
          <w:sz w:val="21"/>
        </w:rPr>
        <w:t>que</w:t>
      </w:r>
      <w:r>
        <w:rPr>
          <w:spacing w:val="5"/>
          <w:sz w:val="21"/>
        </w:rPr>
        <w:t> </w:t>
      </w:r>
      <w:r>
        <w:rPr>
          <w:sz w:val="21"/>
        </w:rPr>
        <w:t>lhe</w:t>
      </w:r>
      <w:r>
        <w:rPr>
          <w:spacing w:val="5"/>
          <w:sz w:val="21"/>
        </w:rPr>
        <w:t> </w:t>
      </w:r>
      <w:r>
        <w:rPr>
          <w:sz w:val="21"/>
        </w:rPr>
        <w:t>foi</w:t>
      </w:r>
      <w:r>
        <w:rPr>
          <w:spacing w:val="4"/>
          <w:sz w:val="21"/>
        </w:rPr>
        <w:t> </w:t>
      </w:r>
      <w:r>
        <w:rPr>
          <w:spacing w:val="-2"/>
          <w:sz w:val="21"/>
        </w:rPr>
        <w:t>imposta;</w:t>
      </w:r>
    </w:p>
    <w:p>
      <w:pPr>
        <w:pStyle w:val="ListParagraph"/>
        <w:numPr>
          <w:ilvl w:val="2"/>
          <w:numId w:val="3"/>
        </w:numPr>
        <w:tabs>
          <w:tab w:pos="908" w:val="left" w:leader="none"/>
        </w:tabs>
        <w:spacing w:line="237" w:lineRule="auto" w:before="105" w:after="0"/>
        <w:ind w:left="422" w:right="402" w:firstLine="0"/>
        <w:jc w:val="both"/>
        <w:rPr>
          <w:sz w:val="21"/>
        </w:rPr>
      </w:pPr>
      <w:r>
        <w:rPr>
          <w:sz w:val="21"/>
        </w:rPr>
        <w:t>autor do anteprojeto, do projeto básico ou do projeto executivo, pessoa física ou jurídica, quando a licitação versar sobre serviços ou fornecimento de bens a ele </w:t>
      </w:r>
      <w:r>
        <w:rPr>
          <w:spacing w:val="-2"/>
          <w:sz w:val="21"/>
        </w:rPr>
        <w:t>relacionados;</w:t>
      </w:r>
    </w:p>
    <w:p>
      <w:pPr>
        <w:pStyle w:val="ListParagraph"/>
        <w:numPr>
          <w:ilvl w:val="2"/>
          <w:numId w:val="3"/>
        </w:numPr>
        <w:tabs>
          <w:tab w:pos="926" w:val="left" w:leader="none"/>
        </w:tabs>
        <w:spacing w:line="237" w:lineRule="auto" w:before="107" w:after="0"/>
        <w:ind w:left="422" w:right="401" w:firstLine="0"/>
        <w:jc w:val="both"/>
        <w:rPr>
          <w:sz w:val="21"/>
        </w:rPr>
      </w:pPr>
      <w:r>
        <w:rPr>
          <w:sz w:val="21"/>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pPr>
        <w:pStyle w:val="ListParagraph"/>
        <w:numPr>
          <w:ilvl w:val="2"/>
          <w:numId w:val="3"/>
        </w:numPr>
        <w:tabs>
          <w:tab w:pos="912" w:val="left" w:leader="none"/>
        </w:tabs>
        <w:spacing w:line="237" w:lineRule="auto" w:before="106" w:after="0"/>
        <w:ind w:left="422" w:right="401" w:firstLine="0"/>
        <w:jc w:val="both"/>
        <w:rPr>
          <w:sz w:val="21"/>
        </w:rPr>
      </w:pPr>
      <w:r>
        <w:rPr>
          <w:sz w:val="21"/>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ListParagraph"/>
        <w:numPr>
          <w:ilvl w:val="2"/>
          <w:numId w:val="3"/>
        </w:numPr>
        <w:tabs>
          <w:tab w:pos="899" w:val="left" w:leader="none"/>
        </w:tabs>
        <w:spacing w:line="240" w:lineRule="auto" w:before="105" w:after="0"/>
        <w:ind w:left="899" w:right="0" w:hanging="477"/>
        <w:jc w:val="both"/>
        <w:rPr>
          <w:sz w:val="21"/>
        </w:rPr>
      </w:pPr>
      <w:r>
        <w:rPr>
          <w:sz w:val="21"/>
        </w:rPr>
        <w:t>empresas</w:t>
      </w:r>
      <w:r>
        <w:rPr>
          <w:spacing w:val="5"/>
          <w:sz w:val="21"/>
        </w:rPr>
        <w:t> </w:t>
      </w:r>
      <w:r>
        <w:rPr>
          <w:sz w:val="21"/>
        </w:rPr>
        <w:t>controladoras,</w:t>
      </w:r>
      <w:r>
        <w:rPr>
          <w:spacing w:val="5"/>
          <w:sz w:val="21"/>
        </w:rPr>
        <w:t> </w:t>
      </w:r>
      <w:r>
        <w:rPr>
          <w:sz w:val="21"/>
        </w:rPr>
        <w:t>controladas</w:t>
      </w:r>
      <w:r>
        <w:rPr>
          <w:spacing w:val="5"/>
          <w:sz w:val="21"/>
        </w:rPr>
        <w:t> </w:t>
      </w:r>
      <w:r>
        <w:rPr>
          <w:sz w:val="21"/>
        </w:rPr>
        <w:t>ou</w:t>
      </w:r>
      <w:r>
        <w:rPr>
          <w:spacing w:val="5"/>
          <w:sz w:val="21"/>
        </w:rPr>
        <w:t> </w:t>
      </w:r>
      <w:r>
        <w:rPr>
          <w:sz w:val="21"/>
        </w:rPr>
        <w:t>coligadas,</w:t>
      </w:r>
      <w:r>
        <w:rPr>
          <w:spacing w:val="5"/>
          <w:sz w:val="21"/>
        </w:rPr>
        <w:t> </w:t>
      </w:r>
      <w:r>
        <w:rPr>
          <w:sz w:val="21"/>
        </w:rPr>
        <w:t>nos</w:t>
      </w:r>
      <w:r>
        <w:rPr>
          <w:spacing w:val="5"/>
          <w:sz w:val="21"/>
        </w:rPr>
        <w:t> </w:t>
      </w:r>
      <w:r>
        <w:rPr>
          <w:sz w:val="21"/>
        </w:rPr>
        <w:t>termos</w:t>
      </w:r>
      <w:r>
        <w:rPr>
          <w:spacing w:val="5"/>
          <w:sz w:val="21"/>
        </w:rPr>
        <w:t> </w:t>
      </w:r>
      <w:r>
        <w:rPr>
          <w:sz w:val="21"/>
        </w:rPr>
        <w:t>da</w:t>
      </w:r>
      <w:r>
        <w:rPr>
          <w:spacing w:val="5"/>
          <w:sz w:val="21"/>
        </w:rPr>
        <w:t> </w:t>
      </w:r>
      <w:r>
        <w:rPr>
          <w:sz w:val="21"/>
        </w:rPr>
        <w:t>Lei</w:t>
      </w:r>
      <w:r>
        <w:rPr>
          <w:spacing w:val="5"/>
          <w:sz w:val="21"/>
        </w:rPr>
        <w:t> </w:t>
      </w:r>
      <w:r>
        <w:rPr>
          <w:sz w:val="21"/>
        </w:rPr>
        <w:t>nº</w:t>
      </w:r>
      <w:r>
        <w:rPr>
          <w:spacing w:val="5"/>
          <w:sz w:val="21"/>
        </w:rPr>
        <w:t> </w:t>
      </w:r>
      <w:r>
        <w:rPr>
          <w:sz w:val="21"/>
        </w:rPr>
        <w:t>6.404,</w:t>
      </w:r>
      <w:r>
        <w:rPr>
          <w:spacing w:val="5"/>
          <w:sz w:val="21"/>
        </w:rPr>
        <w:t> </w:t>
      </w:r>
      <w:r>
        <w:rPr>
          <w:sz w:val="21"/>
        </w:rPr>
        <w:t>de</w:t>
      </w:r>
      <w:r>
        <w:rPr>
          <w:spacing w:val="5"/>
          <w:sz w:val="21"/>
        </w:rPr>
        <w:t> </w:t>
      </w:r>
      <w:r>
        <w:rPr>
          <w:sz w:val="21"/>
        </w:rPr>
        <w:t>15</w:t>
      </w:r>
      <w:r>
        <w:rPr>
          <w:spacing w:val="5"/>
          <w:sz w:val="21"/>
        </w:rPr>
        <w:t> </w:t>
      </w:r>
      <w:r>
        <w:rPr>
          <w:sz w:val="21"/>
        </w:rPr>
        <w:t>de</w:t>
      </w:r>
      <w:r>
        <w:rPr>
          <w:spacing w:val="5"/>
          <w:sz w:val="21"/>
        </w:rPr>
        <w:t> </w:t>
      </w:r>
      <w:r>
        <w:rPr>
          <w:sz w:val="21"/>
        </w:rPr>
        <w:t>dezembro</w:t>
      </w:r>
      <w:r>
        <w:rPr>
          <w:spacing w:val="5"/>
          <w:sz w:val="21"/>
        </w:rPr>
        <w:t> </w:t>
      </w:r>
      <w:r>
        <w:rPr>
          <w:sz w:val="21"/>
        </w:rPr>
        <w:t>de</w:t>
      </w:r>
      <w:r>
        <w:rPr>
          <w:spacing w:val="5"/>
          <w:sz w:val="21"/>
        </w:rPr>
        <w:t> </w:t>
      </w:r>
      <w:r>
        <w:rPr>
          <w:sz w:val="21"/>
        </w:rPr>
        <w:t>1976,</w:t>
      </w:r>
      <w:r>
        <w:rPr>
          <w:spacing w:val="6"/>
          <w:sz w:val="21"/>
        </w:rPr>
        <w:t> </w:t>
      </w:r>
      <w:r>
        <w:rPr>
          <w:sz w:val="21"/>
        </w:rPr>
        <w:t>concorrendo</w:t>
      </w:r>
      <w:r>
        <w:rPr>
          <w:spacing w:val="5"/>
          <w:sz w:val="21"/>
        </w:rPr>
        <w:t> </w:t>
      </w:r>
      <w:r>
        <w:rPr>
          <w:sz w:val="21"/>
        </w:rPr>
        <w:t>entre</w:t>
      </w:r>
      <w:r>
        <w:rPr>
          <w:spacing w:val="5"/>
          <w:sz w:val="21"/>
        </w:rPr>
        <w:t> </w:t>
      </w:r>
      <w:r>
        <w:rPr>
          <w:spacing w:val="-5"/>
          <w:sz w:val="21"/>
        </w:rPr>
        <w:t>si;</w:t>
      </w:r>
    </w:p>
    <w:p>
      <w:pPr>
        <w:pStyle w:val="ListParagraph"/>
        <w:numPr>
          <w:ilvl w:val="2"/>
          <w:numId w:val="3"/>
        </w:numPr>
        <w:tabs>
          <w:tab w:pos="909" w:val="left" w:leader="none"/>
        </w:tabs>
        <w:spacing w:line="237" w:lineRule="auto" w:before="106" w:after="0"/>
        <w:ind w:left="422" w:right="402" w:firstLine="0"/>
        <w:jc w:val="both"/>
        <w:rPr>
          <w:sz w:val="21"/>
        </w:rPr>
      </w:pPr>
      <w:r>
        <w:rPr>
          <w:sz w:val="21"/>
        </w:rPr>
        <w:t>pessoa</w:t>
      </w:r>
      <w:r>
        <w:rPr>
          <w:spacing w:val="15"/>
          <w:sz w:val="21"/>
        </w:rPr>
        <w:t> </w:t>
      </w:r>
      <w:r>
        <w:rPr>
          <w:sz w:val="21"/>
        </w:rPr>
        <w:t>física</w:t>
      </w:r>
      <w:r>
        <w:rPr>
          <w:spacing w:val="15"/>
          <w:sz w:val="21"/>
        </w:rPr>
        <w:t> </w:t>
      </w:r>
      <w:r>
        <w:rPr>
          <w:sz w:val="21"/>
        </w:rPr>
        <w:t>ou</w:t>
      </w:r>
      <w:r>
        <w:rPr>
          <w:spacing w:val="15"/>
          <w:sz w:val="21"/>
        </w:rPr>
        <w:t> </w:t>
      </w:r>
      <w:r>
        <w:rPr>
          <w:sz w:val="21"/>
        </w:rPr>
        <w:t>jurídica</w:t>
      </w:r>
      <w:r>
        <w:rPr>
          <w:spacing w:val="15"/>
          <w:sz w:val="21"/>
        </w:rPr>
        <w:t> </w:t>
      </w:r>
      <w:r>
        <w:rPr>
          <w:sz w:val="21"/>
        </w:rPr>
        <w:t>que,</w:t>
      </w:r>
      <w:r>
        <w:rPr>
          <w:spacing w:val="15"/>
          <w:sz w:val="21"/>
        </w:rPr>
        <w:t> </w:t>
      </w:r>
      <w:r>
        <w:rPr>
          <w:sz w:val="21"/>
        </w:rPr>
        <w:t>nos</w:t>
      </w:r>
      <w:r>
        <w:rPr>
          <w:spacing w:val="15"/>
          <w:sz w:val="21"/>
        </w:rPr>
        <w:t> </w:t>
      </w:r>
      <w:r>
        <w:rPr>
          <w:sz w:val="21"/>
        </w:rPr>
        <w:t>5</w:t>
      </w:r>
      <w:r>
        <w:rPr>
          <w:spacing w:val="15"/>
          <w:sz w:val="21"/>
        </w:rPr>
        <w:t> </w:t>
      </w:r>
      <w:r>
        <w:rPr>
          <w:sz w:val="21"/>
        </w:rPr>
        <w:t>(cinco)</w:t>
      </w:r>
      <w:r>
        <w:rPr>
          <w:spacing w:val="15"/>
          <w:sz w:val="21"/>
        </w:rPr>
        <w:t> </w:t>
      </w:r>
      <w:r>
        <w:rPr>
          <w:sz w:val="21"/>
        </w:rPr>
        <w:t>anos</w:t>
      </w:r>
      <w:r>
        <w:rPr>
          <w:spacing w:val="15"/>
          <w:sz w:val="21"/>
        </w:rPr>
        <w:t> </w:t>
      </w:r>
      <w:r>
        <w:rPr>
          <w:sz w:val="21"/>
        </w:rPr>
        <w:t>anteriores</w:t>
      </w:r>
      <w:r>
        <w:rPr>
          <w:spacing w:val="15"/>
          <w:sz w:val="21"/>
        </w:rPr>
        <w:t> </w:t>
      </w:r>
      <w:r>
        <w:rPr>
          <w:sz w:val="21"/>
        </w:rPr>
        <w:t>à</w:t>
      </w:r>
      <w:r>
        <w:rPr>
          <w:spacing w:val="15"/>
          <w:sz w:val="21"/>
        </w:rPr>
        <w:t> </w:t>
      </w:r>
      <w:r>
        <w:rPr>
          <w:sz w:val="21"/>
        </w:rPr>
        <w:t>divulgação</w:t>
      </w:r>
      <w:r>
        <w:rPr>
          <w:spacing w:val="15"/>
          <w:sz w:val="21"/>
        </w:rPr>
        <w:t> </w:t>
      </w:r>
      <w:r>
        <w:rPr>
          <w:sz w:val="21"/>
        </w:rPr>
        <w:t>do</w:t>
      </w:r>
      <w:r>
        <w:rPr>
          <w:spacing w:val="15"/>
          <w:sz w:val="21"/>
        </w:rPr>
        <w:t> </w:t>
      </w:r>
      <w:r>
        <w:rPr>
          <w:sz w:val="21"/>
        </w:rPr>
        <w:t>edital,</w:t>
      </w:r>
      <w:r>
        <w:rPr>
          <w:spacing w:val="15"/>
          <w:sz w:val="21"/>
        </w:rPr>
        <w:t> </w:t>
      </w:r>
      <w:r>
        <w:rPr>
          <w:sz w:val="21"/>
        </w:rPr>
        <w:t>tenha</w:t>
      </w:r>
      <w:r>
        <w:rPr>
          <w:spacing w:val="15"/>
          <w:sz w:val="21"/>
        </w:rPr>
        <w:t> </w:t>
      </w:r>
      <w:r>
        <w:rPr>
          <w:sz w:val="21"/>
        </w:rPr>
        <w:t>sido</w:t>
      </w:r>
      <w:r>
        <w:rPr>
          <w:spacing w:val="15"/>
          <w:sz w:val="21"/>
        </w:rPr>
        <w:t> </w:t>
      </w:r>
      <w:r>
        <w:rPr>
          <w:sz w:val="21"/>
        </w:rPr>
        <w:t>condenada</w:t>
      </w:r>
      <w:r>
        <w:rPr>
          <w:spacing w:val="15"/>
          <w:sz w:val="21"/>
        </w:rPr>
        <w:t> </w:t>
      </w:r>
      <w:r>
        <w:rPr>
          <w:sz w:val="21"/>
        </w:rPr>
        <w:t>judicialmente,</w:t>
      </w:r>
      <w:r>
        <w:rPr>
          <w:spacing w:val="15"/>
          <w:sz w:val="21"/>
        </w:rPr>
        <w:t> </w:t>
      </w:r>
      <w:r>
        <w:rPr>
          <w:sz w:val="21"/>
        </w:rPr>
        <w:t>com</w:t>
      </w:r>
      <w:r>
        <w:rPr>
          <w:spacing w:val="15"/>
          <w:sz w:val="21"/>
        </w:rPr>
        <w:t> </w:t>
      </w:r>
      <w:r>
        <w:rPr>
          <w:sz w:val="21"/>
        </w:rPr>
        <w:t>trânsito</w:t>
      </w:r>
      <w:r>
        <w:rPr>
          <w:spacing w:val="15"/>
          <w:sz w:val="21"/>
        </w:rPr>
        <w:t> </w:t>
      </w:r>
      <w:r>
        <w:rPr>
          <w:sz w:val="21"/>
        </w:rPr>
        <w:t>em</w:t>
      </w:r>
      <w:r>
        <w:rPr>
          <w:spacing w:val="15"/>
          <w:sz w:val="21"/>
        </w:rPr>
        <w:t> </w:t>
      </w:r>
      <w:r>
        <w:rPr>
          <w:sz w:val="21"/>
        </w:rPr>
        <w:t>julgado,</w:t>
      </w:r>
      <w:r>
        <w:rPr>
          <w:spacing w:val="15"/>
          <w:sz w:val="21"/>
        </w:rPr>
        <w:t> </w:t>
      </w:r>
      <w:r>
        <w:rPr>
          <w:sz w:val="21"/>
        </w:rPr>
        <w:t>por</w:t>
      </w:r>
      <w:r>
        <w:rPr>
          <w:spacing w:val="15"/>
          <w:sz w:val="21"/>
        </w:rPr>
        <w:t> </w:t>
      </w:r>
      <w:r>
        <w:rPr>
          <w:sz w:val="21"/>
        </w:rPr>
        <w:t>exploração de</w:t>
      </w:r>
      <w:r>
        <w:rPr>
          <w:spacing w:val="40"/>
          <w:sz w:val="21"/>
        </w:rPr>
        <w:t> </w:t>
      </w:r>
      <w:r>
        <w:rPr>
          <w:sz w:val="21"/>
        </w:rPr>
        <w:t>trabalho</w:t>
      </w:r>
      <w:r>
        <w:rPr>
          <w:spacing w:val="40"/>
          <w:sz w:val="21"/>
        </w:rPr>
        <w:t> </w:t>
      </w:r>
      <w:r>
        <w:rPr>
          <w:sz w:val="21"/>
        </w:rPr>
        <w:t>infantil,</w:t>
      </w:r>
      <w:r>
        <w:rPr>
          <w:spacing w:val="40"/>
          <w:sz w:val="21"/>
        </w:rPr>
        <w:t> </w:t>
      </w:r>
      <w:r>
        <w:rPr>
          <w:sz w:val="21"/>
        </w:rPr>
        <w:t>por</w:t>
      </w:r>
      <w:r>
        <w:rPr>
          <w:spacing w:val="40"/>
          <w:sz w:val="21"/>
        </w:rPr>
        <w:t> </w:t>
      </w:r>
      <w:r>
        <w:rPr>
          <w:sz w:val="21"/>
        </w:rPr>
        <w:t>submissão</w:t>
      </w:r>
      <w:r>
        <w:rPr>
          <w:spacing w:val="40"/>
          <w:sz w:val="21"/>
        </w:rPr>
        <w:t> </w:t>
      </w:r>
      <w:r>
        <w:rPr>
          <w:sz w:val="21"/>
        </w:rPr>
        <w:t>de</w:t>
      </w:r>
      <w:r>
        <w:rPr>
          <w:spacing w:val="40"/>
          <w:sz w:val="21"/>
        </w:rPr>
        <w:t> </w:t>
      </w:r>
      <w:r>
        <w:rPr>
          <w:sz w:val="21"/>
        </w:rPr>
        <w:t>trabalhadores</w:t>
      </w:r>
      <w:r>
        <w:rPr>
          <w:spacing w:val="40"/>
          <w:sz w:val="21"/>
        </w:rPr>
        <w:t> </w:t>
      </w:r>
      <w:r>
        <w:rPr>
          <w:sz w:val="21"/>
        </w:rPr>
        <w:t>a</w:t>
      </w:r>
      <w:r>
        <w:rPr>
          <w:spacing w:val="40"/>
          <w:sz w:val="21"/>
        </w:rPr>
        <w:t> </w:t>
      </w:r>
      <w:r>
        <w:rPr>
          <w:sz w:val="21"/>
        </w:rPr>
        <w:t>condições</w:t>
      </w:r>
      <w:r>
        <w:rPr>
          <w:spacing w:val="40"/>
          <w:sz w:val="21"/>
        </w:rPr>
        <w:t> </w:t>
      </w:r>
      <w:r>
        <w:rPr>
          <w:sz w:val="21"/>
        </w:rPr>
        <w:t>análogas</w:t>
      </w:r>
      <w:r>
        <w:rPr>
          <w:spacing w:val="40"/>
          <w:sz w:val="21"/>
        </w:rPr>
        <w:t> </w:t>
      </w:r>
      <w:r>
        <w:rPr>
          <w:sz w:val="21"/>
        </w:rPr>
        <w:t>às</w:t>
      </w:r>
      <w:r>
        <w:rPr>
          <w:spacing w:val="40"/>
          <w:sz w:val="21"/>
        </w:rPr>
        <w:t> </w:t>
      </w:r>
      <w:r>
        <w:rPr>
          <w:sz w:val="21"/>
        </w:rPr>
        <w:t>de</w:t>
      </w:r>
      <w:r>
        <w:rPr>
          <w:spacing w:val="40"/>
          <w:sz w:val="21"/>
        </w:rPr>
        <w:t> </w:t>
      </w:r>
      <w:r>
        <w:rPr>
          <w:sz w:val="21"/>
        </w:rPr>
        <w:t>escravo</w:t>
      </w:r>
      <w:r>
        <w:rPr>
          <w:spacing w:val="40"/>
          <w:sz w:val="21"/>
        </w:rPr>
        <w:t> </w:t>
      </w:r>
      <w:r>
        <w:rPr>
          <w:sz w:val="21"/>
        </w:rPr>
        <w:t>ou</w:t>
      </w:r>
      <w:r>
        <w:rPr>
          <w:spacing w:val="40"/>
          <w:sz w:val="21"/>
        </w:rPr>
        <w:t> </w:t>
      </w:r>
      <w:r>
        <w:rPr>
          <w:sz w:val="21"/>
        </w:rPr>
        <w:t>por</w:t>
      </w:r>
      <w:r>
        <w:rPr>
          <w:spacing w:val="40"/>
          <w:sz w:val="21"/>
        </w:rPr>
        <w:t> </w:t>
      </w:r>
      <w:r>
        <w:rPr>
          <w:sz w:val="21"/>
        </w:rPr>
        <w:t>contratação</w:t>
      </w:r>
      <w:r>
        <w:rPr>
          <w:spacing w:val="40"/>
          <w:sz w:val="21"/>
        </w:rPr>
        <w:t> </w:t>
      </w:r>
      <w:r>
        <w:rPr>
          <w:sz w:val="21"/>
        </w:rPr>
        <w:t>de</w:t>
      </w:r>
      <w:r>
        <w:rPr>
          <w:spacing w:val="40"/>
          <w:sz w:val="21"/>
        </w:rPr>
        <w:t> </w:t>
      </w:r>
      <w:r>
        <w:rPr>
          <w:sz w:val="21"/>
        </w:rPr>
        <w:t>adolescentes</w:t>
      </w:r>
      <w:r>
        <w:rPr>
          <w:spacing w:val="40"/>
          <w:sz w:val="21"/>
        </w:rPr>
        <w:t> </w:t>
      </w:r>
      <w:r>
        <w:rPr>
          <w:sz w:val="21"/>
        </w:rPr>
        <w:t>nos</w:t>
      </w:r>
      <w:r>
        <w:rPr>
          <w:spacing w:val="40"/>
          <w:sz w:val="21"/>
        </w:rPr>
        <w:t> </w:t>
      </w:r>
      <w:r>
        <w:rPr>
          <w:sz w:val="21"/>
        </w:rPr>
        <w:t>casos</w:t>
      </w:r>
      <w:r>
        <w:rPr>
          <w:spacing w:val="40"/>
          <w:sz w:val="21"/>
        </w:rPr>
        <w:t> </w:t>
      </w:r>
      <w:r>
        <w:rPr>
          <w:sz w:val="21"/>
        </w:rPr>
        <w:t>vedados</w:t>
      </w:r>
      <w:r>
        <w:rPr>
          <w:spacing w:val="40"/>
          <w:sz w:val="21"/>
        </w:rPr>
        <w:t> </w:t>
      </w:r>
      <w:r>
        <w:rPr>
          <w:sz w:val="21"/>
        </w:rPr>
        <w:t>pela</w:t>
      </w:r>
      <w:r>
        <w:rPr>
          <w:spacing w:val="40"/>
          <w:sz w:val="21"/>
        </w:rPr>
        <w:t> </w:t>
      </w:r>
      <w:r>
        <w:rPr>
          <w:sz w:val="21"/>
        </w:rPr>
        <w:t>legislação </w:t>
      </w:r>
      <w:r>
        <w:rPr>
          <w:spacing w:val="-2"/>
          <w:sz w:val="21"/>
        </w:rPr>
        <w:t>trabalhista;</w:t>
      </w:r>
    </w:p>
    <w:p>
      <w:pPr>
        <w:pStyle w:val="ListParagraph"/>
        <w:numPr>
          <w:ilvl w:val="2"/>
          <w:numId w:val="3"/>
        </w:numPr>
        <w:tabs>
          <w:tab w:pos="899" w:val="left" w:leader="none"/>
        </w:tabs>
        <w:spacing w:line="240" w:lineRule="auto" w:before="104" w:after="0"/>
        <w:ind w:left="899" w:right="0" w:hanging="477"/>
        <w:jc w:val="both"/>
        <w:rPr>
          <w:sz w:val="21"/>
        </w:rPr>
      </w:pPr>
      <w:r>
        <w:rPr>
          <w:sz w:val="21"/>
        </w:rPr>
        <w:t>agente</w:t>
      </w:r>
      <w:r>
        <w:rPr>
          <w:spacing w:val="4"/>
          <w:sz w:val="21"/>
        </w:rPr>
        <w:t> </w:t>
      </w:r>
      <w:r>
        <w:rPr>
          <w:sz w:val="21"/>
        </w:rPr>
        <w:t>público</w:t>
      </w:r>
      <w:r>
        <w:rPr>
          <w:spacing w:val="4"/>
          <w:sz w:val="21"/>
        </w:rPr>
        <w:t> </w:t>
      </w:r>
      <w:r>
        <w:rPr>
          <w:sz w:val="21"/>
        </w:rPr>
        <w:t>do</w:t>
      </w:r>
      <w:r>
        <w:rPr>
          <w:spacing w:val="5"/>
          <w:sz w:val="21"/>
        </w:rPr>
        <w:t> </w:t>
      </w:r>
      <w:r>
        <w:rPr>
          <w:sz w:val="21"/>
        </w:rPr>
        <w:t>órgão</w:t>
      </w:r>
      <w:r>
        <w:rPr>
          <w:spacing w:val="4"/>
          <w:sz w:val="21"/>
        </w:rPr>
        <w:t> </w:t>
      </w:r>
      <w:r>
        <w:rPr>
          <w:sz w:val="21"/>
        </w:rPr>
        <w:t>ou</w:t>
      </w:r>
      <w:r>
        <w:rPr>
          <w:spacing w:val="5"/>
          <w:sz w:val="21"/>
        </w:rPr>
        <w:t> </w:t>
      </w:r>
      <w:r>
        <w:rPr>
          <w:sz w:val="21"/>
        </w:rPr>
        <w:t>entidade</w:t>
      </w:r>
      <w:r>
        <w:rPr>
          <w:spacing w:val="4"/>
          <w:sz w:val="21"/>
        </w:rPr>
        <w:t> </w:t>
      </w:r>
      <w:r>
        <w:rPr>
          <w:sz w:val="21"/>
        </w:rPr>
        <w:t>licitante,</w:t>
      </w:r>
      <w:r>
        <w:rPr>
          <w:spacing w:val="5"/>
          <w:sz w:val="21"/>
        </w:rPr>
        <w:t> </w:t>
      </w:r>
      <w:r>
        <w:rPr>
          <w:sz w:val="21"/>
        </w:rPr>
        <w:t>na</w:t>
      </w:r>
      <w:r>
        <w:rPr>
          <w:spacing w:val="4"/>
          <w:sz w:val="21"/>
        </w:rPr>
        <w:t> </w:t>
      </w:r>
      <w:r>
        <w:rPr>
          <w:sz w:val="21"/>
        </w:rPr>
        <w:t>qualidade</w:t>
      </w:r>
      <w:r>
        <w:rPr>
          <w:spacing w:val="5"/>
          <w:sz w:val="21"/>
        </w:rPr>
        <w:t> </w:t>
      </w:r>
      <w:r>
        <w:rPr>
          <w:sz w:val="21"/>
        </w:rPr>
        <w:t>de</w:t>
      </w:r>
      <w:r>
        <w:rPr>
          <w:spacing w:val="4"/>
          <w:sz w:val="21"/>
        </w:rPr>
        <w:t> </w:t>
      </w:r>
      <w:r>
        <w:rPr>
          <w:sz w:val="21"/>
        </w:rPr>
        <w:t>pessoa</w:t>
      </w:r>
      <w:r>
        <w:rPr>
          <w:spacing w:val="5"/>
          <w:sz w:val="21"/>
        </w:rPr>
        <w:t> </w:t>
      </w:r>
      <w:r>
        <w:rPr>
          <w:sz w:val="21"/>
        </w:rPr>
        <w:t>física</w:t>
      </w:r>
      <w:r>
        <w:rPr>
          <w:spacing w:val="4"/>
          <w:sz w:val="21"/>
        </w:rPr>
        <w:t> </w:t>
      </w:r>
      <w:r>
        <w:rPr>
          <w:sz w:val="21"/>
        </w:rPr>
        <w:t>ou</w:t>
      </w:r>
      <w:r>
        <w:rPr>
          <w:spacing w:val="5"/>
          <w:sz w:val="21"/>
        </w:rPr>
        <w:t> </w:t>
      </w:r>
      <w:r>
        <w:rPr>
          <w:sz w:val="21"/>
        </w:rPr>
        <w:t>de</w:t>
      </w:r>
      <w:r>
        <w:rPr>
          <w:spacing w:val="4"/>
          <w:sz w:val="21"/>
        </w:rPr>
        <w:t> </w:t>
      </w:r>
      <w:r>
        <w:rPr>
          <w:sz w:val="21"/>
        </w:rPr>
        <w:t>representante</w:t>
      </w:r>
      <w:r>
        <w:rPr>
          <w:spacing w:val="5"/>
          <w:sz w:val="21"/>
        </w:rPr>
        <w:t> </w:t>
      </w:r>
      <w:r>
        <w:rPr>
          <w:sz w:val="21"/>
        </w:rPr>
        <w:t>de</w:t>
      </w:r>
      <w:r>
        <w:rPr>
          <w:spacing w:val="4"/>
          <w:sz w:val="21"/>
        </w:rPr>
        <w:t> </w:t>
      </w:r>
      <w:r>
        <w:rPr>
          <w:sz w:val="21"/>
        </w:rPr>
        <w:t>pessoa</w:t>
      </w:r>
      <w:r>
        <w:rPr>
          <w:spacing w:val="5"/>
          <w:sz w:val="21"/>
        </w:rPr>
        <w:t> </w:t>
      </w:r>
      <w:r>
        <w:rPr>
          <w:spacing w:val="-2"/>
          <w:sz w:val="21"/>
        </w:rPr>
        <w:t>jurídica;</w:t>
      </w:r>
    </w:p>
    <w:p>
      <w:pPr>
        <w:pStyle w:val="ListParagraph"/>
        <w:numPr>
          <w:ilvl w:val="2"/>
          <w:numId w:val="3"/>
        </w:numPr>
        <w:tabs>
          <w:tab w:pos="909" w:val="left" w:leader="none"/>
        </w:tabs>
        <w:spacing w:line="237" w:lineRule="auto" w:before="106" w:after="0"/>
        <w:ind w:left="422" w:right="400" w:firstLine="0"/>
        <w:jc w:val="both"/>
        <w:rPr>
          <w:sz w:val="21"/>
        </w:rPr>
      </w:pPr>
      <w:r>
        <w:rPr>
          <w:sz w:val="21"/>
        </w:rPr>
        <w:t>não</w:t>
      </w:r>
      <w:r>
        <w:rPr>
          <w:spacing w:val="15"/>
          <w:sz w:val="21"/>
        </w:rPr>
        <w:t> </w:t>
      </w:r>
      <w:r>
        <w:rPr>
          <w:sz w:val="21"/>
        </w:rPr>
        <w:t>poderá</w:t>
      </w:r>
      <w:r>
        <w:rPr>
          <w:spacing w:val="15"/>
          <w:sz w:val="21"/>
        </w:rPr>
        <w:t> </w:t>
      </w:r>
      <w:r>
        <w:rPr>
          <w:sz w:val="21"/>
        </w:rPr>
        <w:t>participar,</w:t>
      </w:r>
      <w:r>
        <w:rPr>
          <w:spacing w:val="15"/>
          <w:sz w:val="21"/>
        </w:rPr>
        <w:t> </w:t>
      </w:r>
      <w:r>
        <w:rPr>
          <w:sz w:val="21"/>
        </w:rPr>
        <w:t>direta</w:t>
      </w:r>
      <w:r>
        <w:rPr>
          <w:spacing w:val="15"/>
          <w:sz w:val="21"/>
        </w:rPr>
        <w:t> </w:t>
      </w:r>
      <w:r>
        <w:rPr>
          <w:sz w:val="21"/>
        </w:rPr>
        <w:t>ou</w:t>
      </w:r>
      <w:r>
        <w:rPr>
          <w:spacing w:val="15"/>
          <w:sz w:val="21"/>
        </w:rPr>
        <w:t> </w:t>
      </w:r>
      <w:r>
        <w:rPr>
          <w:sz w:val="21"/>
        </w:rPr>
        <w:t>indiretamente,</w:t>
      </w:r>
      <w:r>
        <w:rPr>
          <w:spacing w:val="15"/>
          <w:sz w:val="21"/>
        </w:rPr>
        <w:t> </w:t>
      </w:r>
      <w:r>
        <w:rPr>
          <w:sz w:val="21"/>
        </w:rPr>
        <w:t>da</w:t>
      </w:r>
      <w:r>
        <w:rPr>
          <w:spacing w:val="15"/>
          <w:sz w:val="21"/>
        </w:rPr>
        <w:t> </w:t>
      </w:r>
      <w:r>
        <w:rPr>
          <w:sz w:val="21"/>
        </w:rPr>
        <w:t>licitação</w:t>
      </w:r>
      <w:r>
        <w:rPr>
          <w:spacing w:val="15"/>
          <w:sz w:val="21"/>
        </w:rPr>
        <w:t> </w:t>
      </w:r>
      <w:r>
        <w:rPr>
          <w:sz w:val="21"/>
        </w:rPr>
        <w:t>ou</w:t>
      </w:r>
      <w:r>
        <w:rPr>
          <w:spacing w:val="15"/>
          <w:sz w:val="21"/>
        </w:rPr>
        <w:t> </w:t>
      </w:r>
      <w:r>
        <w:rPr>
          <w:sz w:val="21"/>
        </w:rPr>
        <w:t>da</w:t>
      </w:r>
      <w:r>
        <w:rPr>
          <w:spacing w:val="15"/>
          <w:sz w:val="21"/>
        </w:rPr>
        <w:t> </w:t>
      </w:r>
      <w:r>
        <w:rPr>
          <w:sz w:val="21"/>
        </w:rPr>
        <w:t>execução</w:t>
      </w:r>
      <w:r>
        <w:rPr>
          <w:spacing w:val="15"/>
          <w:sz w:val="21"/>
        </w:rPr>
        <w:t> </w:t>
      </w:r>
      <w:r>
        <w:rPr>
          <w:sz w:val="21"/>
        </w:rPr>
        <w:t>do</w:t>
      </w:r>
      <w:r>
        <w:rPr>
          <w:spacing w:val="15"/>
          <w:sz w:val="21"/>
        </w:rPr>
        <w:t> </w:t>
      </w:r>
      <w:r>
        <w:rPr>
          <w:sz w:val="21"/>
        </w:rPr>
        <w:t>contrato</w:t>
      </w:r>
      <w:r>
        <w:rPr>
          <w:spacing w:val="15"/>
          <w:sz w:val="21"/>
        </w:rPr>
        <w:t> </w:t>
      </w:r>
      <w:r>
        <w:rPr>
          <w:sz w:val="21"/>
        </w:rPr>
        <w:t>agente</w:t>
      </w:r>
      <w:r>
        <w:rPr>
          <w:spacing w:val="15"/>
          <w:sz w:val="21"/>
        </w:rPr>
        <w:t> </w:t>
      </w:r>
      <w:r>
        <w:rPr>
          <w:sz w:val="21"/>
        </w:rPr>
        <w:t>público</w:t>
      </w:r>
      <w:r>
        <w:rPr>
          <w:spacing w:val="15"/>
          <w:sz w:val="21"/>
        </w:rPr>
        <w:t> </w:t>
      </w:r>
      <w:r>
        <w:rPr>
          <w:sz w:val="21"/>
        </w:rPr>
        <w:t>do</w:t>
      </w:r>
      <w:r>
        <w:rPr>
          <w:spacing w:val="15"/>
          <w:sz w:val="21"/>
        </w:rPr>
        <w:t> </w:t>
      </w:r>
      <w:r>
        <w:rPr>
          <w:sz w:val="21"/>
        </w:rPr>
        <w:t>órgão</w:t>
      </w:r>
      <w:r>
        <w:rPr>
          <w:spacing w:val="15"/>
          <w:sz w:val="21"/>
        </w:rPr>
        <w:t> </w:t>
      </w:r>
      <w:r>
        <w:rPr>
          <w:sz w:val="21"/>
        </w:rPr>
        <w:t>ou</w:t>
      </w:r>
      <w:r>
        <w:rPr>
          <w:spacing w:val="15"/>
          <w:sz w:val="21"/>
        </w:rPr>
        <w:t> </w:t>
      </w:r>
      <w:r>
        <w:rPr>
          <w:sz w:val="21"/>
        </w:rPr>
        <w:t>entidade</w:t>
      </w:r>
      <w:r>
        <w:rPr>
          <w:spacing w:val="15"/>
          <w:sz w:val="21"/>
        </w:rPr>
        <w:t> </w:t>
      </w:r>
      <w:r>
        <w:rPr>
          <w:sz w:val="21"/>
        </w:rPr>
        <w:t>contratante,</w:t>
      </w:r>
      <w:r>
        <w:rPr>
          <w:spacing w:val="15"/>
          <w:sz w:val="21"/>
        </w:rPr>
        <w:t> </w:t>
      </w:r>
      <w:r>
        <w:rPr>
          <w:sz w:val="21"/>
        </w:rPr>
        <w:t>devendo</w:t>
      </w:r>
      <w:r>
        <w:rPr>
          <w:spacing w:val="15"/>
          <w:sz w:val="21"/>
        </w:rPr>
        <w:t> </w:t>
      </w:r>
      <w:r>
        <w:rPr>
          <w:sz w:val="21"/>
        </w:rPr>
        <w:t>ser</w:t>
      </w:r>
      <w:r>
        <w:rPr>
          <w:spacing w:val="15"/>
          <w:sz w:val="21"/>
        </w:rPr>
        <w:t> </w:t>
      </w:r>
      <w:r>
        <w:rPr>
          <w:sz w:val="21"/>
        </w:rPr>
        <w:t>observadas as situações que possam configurar conflito de interesses no exercício ou após o exercício do cargo ou emprego, nos termos da legislação que disciplina a matéria, conforme </w:t>
      </w:r>
      <w:hyperlink r:id="rId9">
        <w:r>
          <w:rPr>
            <w:color w:val="0000ED"/>
            <w:sz w:val="21"/>
          </w:rPr>
          <w:t>§</w:t>
        </w:r>
        <w:r>
          <w:rPr>
            <w:color w:val="0000ED"/>
            <w:sz w:val="21"/>
            <w:u w:val="single" w:color="0000ED"/>
          </w:rPr>
          <w:t> 1º do art. 9º da Lei nº 14.133/2021</w:t>
        </w:r>
      </w:hyperlink>
      <w:r>
        <w:rPr>
          <w:sz w:val="21"/>
        </w:rPr>
        <w:t>;</w:t>
      </w:r>
    </w:p>
    <w:p>
      <w:pPr>
        <w:pStyle w:val="ListParagraph"/>
        <w:numPr>
          <w:ilvl w:val="2"/>
          <w:numId w:val="3"/>
        </w:numPr>
        <w:tabs>
          <w:tab w:pos="1005" w:val="left" w:leader="none"/>
        </w:tabs>
        <w:spacing w:line="240" w:lineRule="auto" w:before="105" w:after="0"/>
        <w:ind w:left="1005" w:right="0" w:hanging="583"/>
        <w:jc w:val="both"/>
        <w:rPr>
          <w:sz w:val="21"/>
        </w:rPr>
      </w:pPr>
      <w:r>
        <w:rPr>
          <w:sz w:val="21"/>
        </w:rPr>
        <w:t>sociedades</w:t>
      </w:r>
      <w:r>
        <w:rPr>
          <w:spacing w:val="4"/>
          <w:sz w:val="21"/>
        </w:rPr>
        <w:t> </w:t>
      </w:r>
      <w:r>
        <w:rPr>
          <w:sz w:val="21"/>
        </w:rPr>
        <w:t>cooperativas</w:t>
      </w:r>
      <w:r>
        <w:rPr>
          <w:spacing w:val="5"/>
          <w:sz w:val="21"/>
        </w:rPr>
        <w:t> </w:t>
      </w:r>
      <w:r>
        <w:rPr>
          <w:sz w:val="21"/>
        </w:rPr>
        <w:t>mencionadas</w:t>
      </w:r>
      <w:r>
        <w:rPr>
          <w:spacing w:val="5"/>
          <w:sz w:val="21"/>
        </w:rPr>
        <w:t> </w:t>
      </w:r>
      <w:r>
        <w:rPr>
          <w:sz w:val="21"/>
        </w:rPr>
        <w:t>no</w:t>
      </w:r>
      <w:r>
        <w:rPr>
          <w:spacing w:val="5"/>
          <w:sz w:val="21"/>
        </w:rPr>
        <w:t> </w:t>
      </w:r>
      <w:r>
        <w:rPr>
          <w:sz w:val="21"/>
        </w:rPr>
        <w:t>art.</w:t>
      </w:r>
      <w:r>
        <w:rPr>
          <w:spacing w:val="5"/>
          <w:sz w:val="21"/>
        </w:rPr>
        <w:t> </w:t>
      </w:r>
      <w:r>
        <w:rPr>
          <w:sz w:val="21"/>
        </w:rPr>
        <w:t>16</w:t>
      </w:r>
      <w:r>
        <w:rPr>
          <w:spacing w:val="5"/>
          <w:sz w:val="21"/>
        </w:rPr>
        <w:t> </w:t>
      </w:r>
      <w:r>
        <w:rPr>
          <w:sz w:val="21"/>
        </w:rPr>
        <w:t>da</w:t>
      </w:r>
      <w:r>
        <w:rPr>
          <w:spacing w:val="5"/>
          <w:sz w:val="21"/>
        </w:rPr>
        <w:t> </w:t>
      </w:r>
      <w:r>
        <w:rPr>
          <w:sz w:val="21"/>
        </w:rPr>
        <w:t>Lei</w:t>
      </w:r>
      <w:r>
        <w:rPr>
          <w:spacing w:val="5"/>
          <w:sz w:val="21"/>
        </w:rPr>
        <w:t> </w:t>
      </w:r>
      <w:r>
        <w:rPr>
          <w:sz w:val="21"/>
        </w:rPr>
        <w:t>nº</w:t>
      </w:r>
      <w:r>
        <w:rPr>
          <w:spacing w:val="5"/>
          <w:sz w:val="21"/>
        </w:rPr>
        <w:t> </w:t>
      </w:r>
      <w:r>
        <w:rPr>
          <w:spacing w:val="-2"/>
          <w:sz w:val="21"/>
        </w:rPr>
        <w:t>14.133/2021.</w:t>
      </w:r>
    </w:p>
    <w:p>
      <w:pPr>
        <w:pStyle w:val="ListParagraph"/>
        <w:numPr>
          <w:ilvl w:val="1"/>
          <w:numId w:val="3"/>
        </w:numPr>
        <w:tabs>
          <w:tab w:pos="757" w:val="left" w:leader="none"/>
        </w:tabs>
        <w:spacing w:line="237" w:lineRule="auto" w:before="105" w:after="0"/>
        <w:ind w:left="422" w:right="400" w:firstLine="0"/>
        <w:jc w:val="both"/>
        <w:rPr>
          <w:sz w:val="21"/>
        </w:rPr>
      </w:pPr>
      <w:r>
        <w:rPr>
          <w:sz w:val="21"/>
        </w:rPr>
        <w:t>O impedimento de que trata o item 2.7.2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pPr>
        <w:pStyle w:val="ListParagraph"/>
        <w:numPr>
          <w:ilvl w:val="1"/>
          <w:numId w:val="3"/>
        </w:numPr>
        <w:tabs>
          <w:tab w:pos="733" w:val="left" w:leader="none"/>
        </w:tabs>
        <w:spacing w:line="237" w:lineRule="auto" w:before="107" w:after="0"/>
        <w:ind w:left="422" w:right="402" w:firstLine="0"/>
        <w:jc w:val="both"/>
        <w:rPr>
          <w:sz w:val="21"/>
        </w:rPr>
      </w:pPr>
      <w:r>
        <w:rPr>
          <w:sz w:val="21"/>
        </w:rPr>
        <w:t>A</w:t>
      </w:r>
      <w:r>
        <w:rPr>
          <w:spacing w:val="-4"/>
          <w:sz w:val="21"/>
        </w:rPr>
        <w:t> </w:t>
      </w:r>
      <w:r>
        <w:rPr>
          <w:sz w:val="21"/>
        </w:rPr>
        <w:t>critério da</w:t>
      </w:r>
      <w:r>
        <w:rPr>
          <w:spacing w:val="-4"/>
          <w:sz w:val="21"/>
        </w:rPr>
        <w:t> </w:t>
      </w:r>
      <w:r>
        <w:rPr>
          <w:sz w:val="21"/>
        </w:rPr>
        <w:t>Administração e exclusivamente a seu serviço, o autor dos projetos e a empresa a que se referem os itens 2.7.3 e 2.7.4 poderão participar no apoio das atividades de planejamento da contratação, de execução da licitação ou de gestão do contrato, desde que sob supervisão exclusiva de agentes públicos do órgão ou </w:t>
      </w:r>
      <w:r>
        <w:rPr>
          <w:spacing w:val="-2"/>
          <w:sz w:val="21"/>
        </w:rPr>
        <w:t>entidade.</w:t>
      </w:r>
    </w:p>
    <w:p>
      <w:pPr>
        <w:pStyle w:val="ListParagraph"/>
        <w:numPr>
          <w:ilvl w:val="2"/>
          <w:numId w:val="3"/>
        </w:numPr>
        <w:tabs>
          <w:tab w:pos="899" w:val="left" w:leader="none"/>
        </w:tabs>
        <w:spacing w:line="240" w:lineRule="auto" w:before="104" w:after="0"/>
        <w:ind w:left="899" w:right="0" w:hanging="477"/>
        <w:jc w:val="both"/>
        <w:rPr>
          <w:sz w:val="21"/>
        </w:rPr>
      </w:pPr>
      <w:r>
        <w:rPr>
          <w:sz w:val="21"/>
        </w:rPr>
        <w:t>Equiparam-se</w:t>
      </w:r>
      <w:r>
        <w:rPr>
          <w:spacing w:val="5"/>
          <w:sz w:val="21"/>
        </w:rPr>
        <w:t> </w:t>
      </w:r>
      <w:r>
        <w:rPr>
          <w:sz w:val="21"/>
        </w:rPr>
        <w:t>aos</w:t>
      </w:r>
      <w:r>
        <w:rPr>
          <w:spacing w:val="5"/>
          <w:sz w:val="21"/>
        </w:rPr>
        <w:t> </w:t>
      </w:r>
      <w:r>
        <w:rPr>
          <w:sz w:val="21"/>
        </w:rPr>
        <w:t>autores</w:t>
      </w:r>
      <w:r>
        <w:rPr>
          <w:spacing w:val="6"/>
          <w:sz w:val="21"/>
        </w:rPr>
        <w:t> </w:t>
      </w:r>
      <w:r>
        <w:rPr>
          <w:sz w:val="21"/>
        </w:rPr>
        <w:t>do</w:t>
      </w:r>
      <w:r>
        <w:rPr>
          <w:spacing w:val="5"/>
          <w:sz w:val="21"/>
        </w:rPr>
        <w:t> </w:t>
      </w:r>
      <w:r>
        <w:rPr>
          <w:sz w:val="21"/>
        </w:rPr>
        <w:t>projeto</w:t>
      </w:r>
      <w:r>
        <w:rPr>
          <w:spacing w:val="6"/>
          <w:sz w:val="21"/>
        </w:rPr>
        <w:t> </w:t>
      </w:r>
      <w:r>
        <w:rPr>
          <w:sz w:val="21"/>
        </w:rPr>
        <w:t>as</w:t>
      </w:r>
      <w:r>
        <w:rPr>
          <w:spacing w:val="5"/>
          <w:sz w:val="21"/>
        </w:rPr>
        <w:t> </w:t>
      </w:r>
      <w:r>
        <w:rPr>
          <w:sz w:val="21"/>
        </w:rPr>
        <w:t>empresas</w:t>
      </w:r>
      <w:r>
        <w:rPr>
          <w:spacing w:val="6"/>
          <w:sz w:val="21"/>
        </w:rPr>
        <w:t> </w:t>
      </w:r>
      <w:r>
        <w:rPr>
          <w:sz w:val="21"/>
        </w:rPr>
        <w:t>integrantes</w:t>
      </w:r>
      <w:r>
        <w:rPr>
          <w:spacing w:val="5"/>
          <w:sz w:val="21"/>
        </w:rPr>
        <w:t> </w:t>
      </w:r>
      <w:r>
        <w:rPr>
          <w:sz w:val="21"/>
        </w:rPr>
        <w:t>do</w:t>
      </w:r>
      <w:r>
        <w:rPr>
          <w:spacing w:val="6"/>
          <w:sz w:val="21"/>
        </w:rPr>
        <w:t> </w:t>
      </w:r>
      <w:r>
        <w:rPr>
          <w:sz w:val="21"/>
        </w:rPr>
        <w:t>mesmo</w:t>
      </w:r>
      <w:r>
        <w:rPr>
          <w:spacing w:val="5"/>
          <w:sz w:val="21"/>
        </w:rPr>
        <w:t> </w:t>
      </w:r>
      <w:r>
        <w:rPr>
          <w:sz w:val="21"/>
        </w:rPr>
        <w:t>grupo</w:t>
      </w:r>
      <w:r>
        <w:rPr>
          <w:spacing w:val="6"/>
          <w:sz w:val="21"/>
        </w:rPr>
        <w:t> </w:t>
      </w:r>
      <w:r>
        <w:rPr>
          <w:spacing w:val="-2"/>
          <w:sz w:val="21"/>
        </w:rPr>
        <w:t>econômico.</w:t>
      </w:r>
    </w:p>
    <w:p>
      <w:pPr>
        <w:pStyle w:val="ListParagraph"/>
        <w:numPr>
          <w:ilvl w:val="2"/>
          <w:numId w:val="3"/>
        </w:numPr>
        <w:tabs>
          <w:tab w:pos="907" w:val="left" w:leader="none"/>
        </w:tabs>
        <w:spacing w:line="237" w:lineRule="auto" w:before="106" w:after="0"/>
        <w:ind w:left="422" w:right="401" w:firstLine="0"/>
        <w:jc w:val="both"/>
        <w:rPr>
          <w:sz w:val="21"/>
        </w:rPr>
      </w:pPr>
      <w:r>
        <w:rPr>
          <w:sz w:val="21"/>
        </w:rPr>
        <w:t>O disposto nos itens 2.7.3 e 2.7.4 não impede a licitação ou a contratação de serviço que inclua como encargo do contratado a elaboração do projeto básico e do projeto executivo, nas contratações integradas, e do projeto executivo, nos demais regimes de execução.</w:t>
      </w:r>
    </w:p>
    <w:p>
      <w:pPr>
        <w:pStyle w:val="ListParagraph"/>
        <w:numPr>
          <w:ilvl w:val="1"/>
          <w:numId w:val="3"/>
        </w:numPr>
        <w:tabs>
          <w:tab w:pos="887" w:val="left" w:leader="none"/>
        </w:tabs>
        <w:spacing w:line="237" w:lineRule="auto" w:before="107" w:after="0"/>
        <w:ind w:left="422" w:right="402" w:firstLine="0"/>
        <w:jc w:val="both"/>
        <w:rPr>
          <w:sz w:val="21"/>
        </w:rPr>
      </w:pPr>
      <w:r>
        <w:rPr>
          <w:sz w:val="21"/>
        </w:rPr>
        <w:t>Em</w:t>
      </w:r>
      <w:r>
        <w:rPr>
          <w:spacing w:val="40"/>
          <w:sz w:val="21"/>
        </w:rPr>
        <w:t> </w:t>
      </w:r>
      <w:r>
        <w:rPr>
          <w:sz w:val="21"/>
        </w:rPr>
        <w:t>licitações</w:t>
      </w:r>
      <w:r>
        <w:rPr>
          <w:spacing w:val="40"/>
          <w:sz w:val="21"/>
        </w:rPr>
        <w:t> </w:t>
      </w:r>
      <w:r>
        <w:rPr>
          <w:sz w:val="21"/>
        </w:rPr>
        <w:t>e</w:t>
      </w:r>
      <w:r>
        <w:rPr>
          <w:spacing w:val="40"/>
          <w:sz w:val="21"/>
        </w:rPr>
        <w:t> </w:t>
      </w:r>
      <w:r>
        <w:rPr>
          <w:sz w:val="21"/>
        </w:rPr>
        <w:t>contratações</w:t>
      </w:r>
      <w:r>
        <w:rPr>
          <w:spacing w:val="40"/>
          <w:sz w:val="21"/>
        </w:rPr>
        <w:t> </w:t>
      </w:r>
      <w:r>
        <w:rPr>
          <w:sz w:val="21"/>
        </w:rPr>
        <w:t>realizadas</w:t>
      </w:r>
      <w:r>
        <w:rPr>
          <w:spacing w:val="40"/>
          <w:sz w:val="21"/>
        </w:rPr>
        <w:t> </w:t>
      </w:r>
      <w:r>
        <w:rPr>
          <w:sz w:val="21"/>
        </w:rPr>
        <w:t>no</w:t>
      </w:r>
      <w:r>
        <w:rPr>
          <w:spacing w:val="40"/>
          <w:sz w:val="21"/>
        </w:rPr>
        <w:t> </w:t>
      </w:r>
      <w:r>
        <w:rPr>
          <w:sz w:val="21"/>
        </w:rPr>
        <w:t>âmbito</w:t>
      </w:r>
      <w:r>
        <w:rPr>
          <w:spacing w:val="40"/>
          <w:sz w:val="21"/>
        </w:rPr>
        <w:t> </w:t>
      </w:r>
      <w:r>
        <w:rPr>
          <w:sz w:val="21"/>
        </w:rPr>
        <w:t>de</w:t>
      </w:r>
      <w:r>
        <w:rPr>
          <w:spacing w:val="40"/>
          <w:sz w:val="21"/>
        </w:rPr>
        <w:t> </w:t>
      </w:r>
      <w:r>
        <w:rPr>
          <w:sz w:val="21"/>
        </w:rPr>
        <w:t>projetos</w:t>
      </w:r>
      <w:r>
        <w:rPr>
          <w:spacing w:val="40"/>
          <w:sz w:val="21"/>
        </w:rPr>
        <w:t> </w:t>
      </w:r>
      <w:r>
        <w:rPr>
          <w:sz w:val="21"/>
        </w:rPr>
        <w:t>e</w:t>
      </w:r>
      <w:r>
        <w:rPr>
          <w:spacing w:val="40"/>
          <w:sz w:val="21"/>
        </w:rPr>
        <w:t> </w:t>
      </w:r>
      <w:r>
        <w:rPr>
          <w:sz w:val="21"/>
        </w:rPr>
        <w:t>programas</w:t>
      </w:r>
      <w:r>
        <w:rPr>
          <w:spacing w:val="40"/>
          <w:sz w:val="21"/>
        </w:rPr>
        <w:t> </w:t>
      </w:r>
      <w:r>
        <w:rPr>
          <w:sz w:val="21"/>
        </w:rPr>
        <w:t>parcialmente</w:t>
      </w:r>
      <w:r>
        <w:rPr>
          <w:spacing w:val="40"/>
          <w:sz w:val="21"/>
        </w:rPr>
        <w:t> </w:t>
      </w:r>
      <w:r>
        <w:rPr>
          <w:sz w:val="21"/>
        </w:rPr>
        <w:t>financiados</w:t>
      </w:r>
      <w:r>
        <w:rPr>
          <w:spacing w:val="40"/>
          <w:sz w:val="21"/>
        </w:rPr>
        <w:t> </w:t>
      </w:r>
      <w:r>
        <w:rPr>
          <w:sz w:val="21"/>
        </w:rPr>
        <w:t>por</w:t>
      </w:r>
      <w:r>
        <w:rPr>
          <w:spacing w:val="40"/>
          <w:sz w:val="21"/>
        </w:rPr>
        <w:t> </w:t>
      </w:r>
      <w:r>
        <w:rPr>
          <w:sz w:val="21"/>
        </w:rPr>
        <w:t>agência</w:t>
      </w:r>
      <w:r>
        <w:rPr>
          <w:spacing w:val="40"/>
          <w:sz w:val="21"/>
        </w:rPr>
        <w:t> </w:t>
      </w:r>
      <w:r>
        <w:rPr>
          <w:sz w:val="21"/>
        </w:rPr>
        <w:t>oficial</w:t>
      </w:r>
      <w:r>
        <w:rPr>
          <w:spacing w:val="40"/>
          <w:sz w:val="21"/>
        </w:rPr>
        <w:t> </w:t>
      </w:r>
      <w:r>
        <w:rPr>
          <w:sz w:val="21"/>
        </w:rPr>
        <w:t>de</w:t>
      </w:r>
      <w:r>
        <w:rPr>
          <w:spacing w:val="40"/>
          <w:sz w:val="21"/>
        </w:rPr>
        <w:t> </w:t>
      </w:r>
      <w:r>
        <w:rPr>
          <w:sz w:val="21"/>
        </w:rPr>
        <w:t>cooperação</w:t>
      </w:r>
      <w:r>
        <w:rPr>
          <w:spacing w:val="40"/>
          <w:sz w:val="21"/>
        </w:rPr>
        <w:t> </w:t>
      </w:r>
      <w:r>
        <w:rPr>
          <w:sz w:val="21"/>
        </w:rPr>
        <w:t>estrangeira</w:t>
      </w:r>
      <w:r>
        <w:rPr>
          <w:spacing w:val="40"/>
          <w:sz w:val="21"/>
        </w:rPr>
        <w:t> </w:t>
      </w:r>
      <w:r>
        <w:rPr>
          <w:sz w:val="21"/>
        </w:rPr>
        <w:t>ou</w:t>
      </w:r>
      <w:r>
        <w:rPr>
          <w:spacing w:val="40"/>
          <w:sz w:val="21"/>
        </w:rPr>
        <w:t> </w:t>
      </w:r>
      <w:r>
        <w:rPr>
          <w:sz w:val="21"/>
        </w:rPr>
        <w:t>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6">
        <w:r>
          <w:rPr>
            <w:color w:val="0000ED"/>
            <w:sz w:val="21"/>
            <w:u w:val="single" w:color="0000ED"/>
          </w:rPr>
          <w:t>Lei nº 14.133/2021</w:t>
        </w:r>
      </w:hyperlink>
      <w:r>
        <w:rPr>
          <w:sz w:val="21"/>
        </w:rPr>
        <w:t>.</w:t>
      </w:r>
    </w:p>
    <w:p>
      <w:pPr>
        <w:pStyle w:val="ListParagraph"/>
        <w:numPr>
          <w:ilvl w:val="1"/>
          <w:numId w:val="3"/>
        </w:numPr>
        <w:tabs>
          <w:tab w:pos="855" w:val="left" w:leader="none"/>
        </w:tabs>
        <w:spacing w:line="237" w:lineRule="auto" w:before="106" w:after="0"/>
        <w:ind w:left="422" w:right="400" w:firstLine="0"/>
        <w:jc w:val="both"/>
        <w:rPr>
          <w:sz w:val="21"/>
        </w:rPr>
      </w:pPr>
      <w:r>
        <w:rPr>
          <w:sz w:val="21"/>
        </w:rPr>
        <w:t>A vedação de que trata o item 2.7.8 estende-se a terceiro que auxilie a condução da contratação na qualidade de integrante de equipe de apoio, </w:t>
      </w:r>
      <w:r>
        <w:rPr>
          <w:sz w:val="21"/>
        </w:rPr>
        <w:t>profissional especializado ou funcionário ou representante de empresa que preste assessoria técnica.</w:t>
      </w:r>
    </w:p>
    <w:p>
      <w:pPr>
        <w:pStyle w:val="ListParagraph"/>
        <w:numPr>
          <w:ilvl w:val="1"/>
          <w:numId w:val="3"/>
        </w:numPr>
        <w:tabs>
          <w:tab w:pos="846" w:val="left" w:leader="none"/>
        </w:tabs>
        <w:spacing w:line="240" w:lineRule="auto" w:before="105" w:after="0"/>
        <w:ind w:left="846" w:right="0" w:hanging="424"/>
        <w:jc w:val="both"/>
        <w:rPr>
          <w:sz w:val="21"/>
        </w:rPr>
      </w:pPr>
      <w:r>
        <w:rPr>
          <w:sz w:val="21"/>
        </w:rPr>
        <w:t>É</w:t>
      </w:r>
      <w:r>
        <w:rPr>
          <w:spacing w:val="4"/>
          <w:sz w:val="21"/>
        </w:rPr>
        <w:t> </w:t>
      </w:r>
      <w:r>
        <w:rPr>
          <w:sz w:val="21"/>
        </w:rPr>
        <w:t>vedada</w:t>
      </w:r>
      <w:r>
        <w:rPr>
          <w:spacing w:val="5"/>
          <w:sz w:val="21"/>
        </w:rPr>
        <w:t> </w:t>
      </w:r>
      <w:r>
        <w:rPr>
          <w:sz w:val="21"/>
        </w:rPr>
        <w:t>a</w:t>
      </w:r>
      <w:r>
        <w:rPr>
          <w:spacing w:val="5"/>
          <w:sz w:val="21"/>
        </w:rPr>
        <w:t> </w:t>
      </w:r>
      <w:r>
        <w:rPr>
          <w:sz w:val="21"/>
        </w:rPr>
        <w:t>participação</w:t>
      </w:r>
      <w:r>
        <w:rPr>
          <w:spacing w:val="5"/>
          <w:sz w:val="21"/>
        </w:rPr>
        <w:t> </w:t>
      </w:r>
      <w:r>
        <w:rPr>
          <w:sz w:val="21"/>
        </w:rPr>
        <w:t>de</w:t>
      </w:r>
      <w:r>
        <w:rPr>
          <w:spacing w:val="5"/>
          <w:sz w:val="21"/>
        </w:rPr>
        <w:t> </w:t>
      </w:r>
      <w:r>
        <w:rPr>
          <w:sz w:val="21"/>
        </w:rPr>
        <w:t>pessoas</w:t>
      </w:r>
      <w:r>
        <w:rPr>
          <w:spacing w:val="5"/>
          <w:sz w:val="21"/>
        </w:rPr>
        <w:t> </w:t>
      </w:r>
      <w:r>
        <w:rPr>
          <w:sz w:val="21"/>
        </w:rPr>
        <w:t>jurídicas</w:t>
      </w:r>
      <w:r>
        <w:rPr>
          <w:spacing w:val="5"/>
          <w:sz w:val="21"/>
        </w:rPr>
        <w:t> </w:t>
      </w:r>
      <w:r>
        <w:rPr>
          <w:sz w:val="21"/>
        </w:rPr>
        <w:t>reunidas</w:t>
      </w:r>
      <w:r>
        <w:rPr>
          <w:spacing w:val="4"/>
          <w:sz w:val="21"/>
        </w:rPr>
        <w:t> </w:t>
      </w:r>
      <w:r>
        <w:rPr>
          <w:sz w:val="21"/>
        </w:rPr>
        <w:t>em</w:t>
      </w:r>
      <w:r>
        <w:rPr>
          <w:spacing w:val="5"/>
          <w:sz w:val="21"/>
        </w:rPr>
        <w:t> </w:t>
      </w:r>
      <w:r>
        <w:rPr>
          <w:spacing w:val="-2"/>
          <w:sz w:val="21"/>
        </w:rPr>
        <w:t>consórcio.</w:t>
      </w:r>
    </w:p>
    <w:p>
      <w:pPr>
        <w:pStyle w:val="BodyText"/>
        <w:spacing w:before="207"/>
        <w:ind w:left="0"/>
      </w:pPr>
    </w:p>
    <w:p>
      <w:pPr>
        <w:pStyle w:val="Heading2"/>
        <w:numPr>
          <w:ilvl w:val="0"/>
          <w:numId w:val="1"/>
        </w:numPr>
        <w:tabs>
          <w:tab w:pos="633" w:val="left" w:leader="none"/>
        </w:tabs>
        <w:spacing w:line="240" w:lineRule="auto" w:before="0" w:after="0"/>
        <w:ind w:left="633" w:right="0" w:hanging="211"/>
        <w:jc w:val="left"/>
      </w:pPr>
      <w:r>
        <w:rPr/>
        <w:t>DAS</w:t>
      </w:r>
      <w:r>
        <w:rPr>
          <w:spacing w:val="5"/>
        </w:rPr>
        <w:t> </w:t>
      </w:r>
      <w:r>
        <w:rPr/>
        <w:t>DECLARAÇÕES</w:t>
      </w:r>
      <w:r>
        <w:rPr>
          <w:spacing w:val="5"/>
        </w:rPr>
        <w:t> </w:t>
      </w:r>
      <w:r>
        <w:rPr/>
        <w:t>E</w:t>
      </w:r>
      <w:r>
        <w:rPr>
          <w:spacing w:val="6"/>
        </w:rPr>
        <w:t> </w:t>
      </w:r>
      <w:r>
        <w:rPr/>
        <w:t>DA</w:t>
      </w:r>
      <w:r>
        <w:rPr>
          <w:spacing w:val="-20"/>
        </w:rPr>
        <w:t> </w:t>
      </w:r>
      <w:r>
        <w:rPr/>
        <w:t>APRESENTAÇÃO</w:t>
      </w:r>
      <w:r>
        <w:rPr>
          <w:spacing w:val="5"/>
        </w:rPr>
        <w:t> </w:t>
      </w:r>
      <w:r>
        <w:rPr/>
        <w:t>DA</w:t>
      </w:r>
      <w:r>
        <w:rPr>
          <w:spacing w:val="-7"/>
        </w:rPr>
        <w:t> </w:t>
      </w:r>
      <w:r>
        <w:rPr>
          <w:spacing w:val="-2"/>
        </w:rPr>
        <w:t>PROPOSTA</w:t>
      </w:r>
    </w:p>
    <w:p>
      <w:pPr>
        <w:pStyle w:val="Heading2"/>
        <w:spacing w:after="0" w:line="240" w:lineRule="auto"/>
        <w:jc w:val="left"/>
        <w:sectPr>
          <w:type w:val="continuous"/>
          <w:pgSz w:w="15840" w:h="24480"/>
          <w:pgMar w:top="540" w:bottom="280" w:left="360" w:right="360"/>
        </w:sectPr>
      </w:pPr>
    </w:p>
    <w:p>
      <w:pPr>
        <w:pStyle w:val="ListParagraph"/>
        <w:numPr>
          <w:ilvl w:val="1"/>
          <w:numId w:val="4"/>
        </w:numPr>
        <w:tabs>
          <w:tab w:pos="740" w:val="left" w:leader="none"/>
        </w:tabs>
        <w:spacing w:line="240" w:lineRule="auto" w:before="80" w:after="0"/>
        <w:ind w:left="740" w:right="0" w:hanging="318"/>
        <w:jc w:val="both"/>
        <w:rPr>
          <w:sz w:val="21"/>
        </w:rPr>
      </w:pPr>
      <w:r>
        <w:rPr>
          <w:sz w:val="21"/>
        </w:rPr>
        <w:t>Na</w:t>
      </w:r>
      <w:r>
        <w:rPr>
          <w:spacing w:val="4"/>
          <w:sz w:val="21"/>
        </w:rPr>
        <w:t> </w:t>
      </w:r>
      <w:r>
        <w:rPr>
          <w:sz w:val="21"/>
        </w:rPr>
        <w:t>presente</w:t>
      </w:r>
      <w:r>
        <w:rPr>
          <w:spacing w:val="4"/>
          <w:sz w:val="21"/>
        </w:rPr>
        <w:t> </w:t>
      </w:r>
      <w:r>
        <w:rPr>
          <w:sz w:val="21"/>
        </w:rPr>
        <w:t>licitação,</w:t>
      </w:r>
      <w:r>
        <w:rPr>
          <w:spacing w:val="4"/>
          <w:sz w:val="21"/>
        </w:rPr>
        <w:t> </w:t>
      </w:r>
      <w:r>
        <w:rPr>
          <w:sz w:val="21"/>
        </w:rPr>
        <w:t>a</w:t>
      </w:r>
      <w:r>
        <w:rPr>
          <w:spacing w:val="5"/>
          <w:sz w:val="21"/>
        </w:rPr>
        <w:t> </w:t>
      </w:r>
      <w:r>
        <w:rPr>
          <w:sz w:val="21"/>
        </w:rPr>
        <w:t>fase</w:t>
      </w:r>
      <w:r>
        <w:rPr>
          <w:spacing w:val="4"/>
          <w:sz w:val="21"/>
        </w:rPr>
        <w:t> </w:t>
      </w:r>
      <w:r>
        <w:rPr>
          <w:sz w:val="21"/>
        </w:rPr>
        <w:t>de</w:t>
      </w:r>
      <w:r>
        <w:rPr>
          <w:spacing w:val="4"/>
          <w:sz w:val="21"/>
        </w:rPr>
        <w:t> </w:t>
      </w:r>
      <w:r>
        <w:rPr>
          <w:sz w:val="21"/>
        </w:rPr>
        <w:t>habilitação</w:t>
      </w:r>
      <w:r>
        <w:rPr>
          <w:spacing w:val="4"/>
          <w:sz w:val="21"/>
        </w:rPr>
        <w:t> </w:t>
      </w:r>
      <w:r>
        <w:rPr>
          <w:sz w:val="21"/>
        </w:rPr>
        <w:t>será</w:t>
      </w:r>
      <w:r>
        <w:rPr>
          <w:spacing w:val="5"/>
          <w:sz w:val="21"/>
        </w:rPr>
        <w:t> </w:t>
      </w:r>
      <w:r>
        <w:rPr>
          <w:sz w:val="21"/>
        </w:rPr>
        <w:t>realizada</w:t>
      </w:r>
      <w:r>
        <w:rPr>
          <w:spacing w:val="4"/>
          <w:sz w:val="21"/>
        </w:rPr>
        <w:t> </w:t>
      </w:r>
      <w:r>
        <w:rPr>
          <w:sz w:val="21"/>
        </w:rPr>
        <w:t>após</w:t>
      </w:r>
      <w:r>
        <w:rPr>
          <w:spacing w:val="4"/>
          <w:sz w:val="21"/>
        </w:rPr>
        <w:t> </w:t>
      </w:r>
      <w:r>
        <w:rPr>
          <w:sz w:val="21"/>
        </w:rPr>
        <w:t>as</w:t>
      </w:r>
      <w:r>
        <w:rPr>
          <w:spacing w:val="4"/>
          <w:sz w:val="21"/>
        </w:rPr>
        <w:t> </w:t>
      </w:r>
      <w:r>
        <w:rPr>
          <w:sz w:val="21"/>
        </w:rPr>
        <w:t>fases</w:t>
      </w:r>
      <w:r>
        <w:rPr>
          <w:spacing w:val="5"/>
          <w:sz w:val="21"/>
        </w:rPr>
        <w:t> </w:t>
      </w:r>
      <w:r>
        <w:rPr>
          <w:sz w:val="21"/>
        </w:rPr>
        <w:t>de</w:t>
      </w:r>
      <w:r>
        <w:rPr>
          <w:spacing w:val="4"/>
          <w:sz w:val="21"/>
        </w:rPr>
        <w:t> </w:t>
      </w:r>
      <w:r>
        <w:rPr>
          <w:sz w:val="21"/>
        </w:rPr>
        <w:t>apresentação</w:t>
      </w:r>
      <w:r>
        <w:rPr>
          <w:spacing w:val="4"/>
          <w:sz w:val="21"/>
        </w:rPr>
        <w:t> </w:t>
      </w:r>
      <w:r>
        <w:rPr>
          <w:sz w:val="21"/>
        </w:rPr>
        <w:t>de</w:t>
      </w:r>
      <w:r>
        <w:rPr>
          <w:spacing w:val="4"/>
          <w:sz w:val="21"/>
        </w:rPr>
        <w:t> </w:t>
      </w:r>
      <w:r>
        <w:rPr>
          <w:sz w:val="21"/>
        </w:rPr>
        <w:t>propostas</w:t>
      </w:r>
      <w:r>
        <w:rPr>
          <w:spacing w:val="5"/>
          <w:sz w:val="21"/>
        </w:rPr>
        <w:t> </w:t>
      </w:r>
      <w:r>
        <w:rPr>
          <w:sz w:val="21"/>
        </w:rPr>
        <w:t>e</w:t>
      </w:r>
      <w:r>
        <w:rPr>
          <w:spacing w:val="4"/>
          <w:sz w:val="21"/>
        </w:rPr>
        <w:t> </w:t>
      </w:r>
      <w:r>
        <w:rPr>
          <w:sz w:val="21"/>
        </w:rPr>
        <w:t>lances</w:t>
      </w:r>
      <w:r>
        <w:rPr>
          <w:spacing w:val="4"/>
          <w:sz w:val="21"/>
        </w:rPr>
        <w:t> </w:t>
      </w:r>
      <w:r>
        <w:rPr>
          <w:sz w:val="21"/>
        </w:rPr>
        <w:t>e</w:t>
      </w:r>
      <w:r>
        <w:rPr>
          <w:spacing w:val="5"/>
          <w:sz w:val="21"/>
        </w:rPr>
        <w:t> </w:t>
      </w:r>
      <w:r>
        <w:rPr>
          <w:sz w:val="21"/>
        </w:rPr>
        <w:t>de</w:t>
      </w:r>
      <w:r>
        <w:rPr>
          <w:spacing w:val="4"/>
          <w:sz w:val="21"/>
        </w:rPr>
        <w:t> </w:t>
      </w:r>
      <w:r>
        <w:rPr>
          <w:spacing w:val="-2"/>
          <w:sz w:val="21"/>
        </w:rPr>
        <w:t>julgamento.</w:t>
      </w:r>
    </w:p>
    <w:p>
      <w:pPr>
        <w:pStyle w:val="ListParagraph"/>
        <w:numPr>
          <w:ilvl w:val="1"/>
          <w:numId w:val="4"/>
        </w:numPr>
        <w:tabs>
          <w:tab w:pos="742" w:val="left" w:leader="none"/>
        </w:tabs>
        <w:spacing w:line="237" w:lineRule="auto" w:before="106" w:after="0"/>
        <w:ind w:left="422" w:right="402" w:firstLine="0"/>
        <w:jc w:val="both"/>
        <w:rPr>
          <w:sz w:val="21"/>
        </w:rPr>
      </w:pPr>
      <w:r>
        <w:rPr>
          <w:sz w:val="21"/>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4"/>
        </w:numPr>
        <w:tabs>
          <w:tab w:pos="740" w:val="left" w:leader="none"/>
        </w:tabs>
        <w:spacing w:line="240" w:lineRule="auto" w:before="104" w:after="0"/>
        <w:ind w:left="740" w:right="0" w:hanging="318"/>
        <w:jc w:val="both"/>
        <w:rPr>
          <w:sz w:val="21"/>
        </w:rPr>
      </w:pPr>
      <w:r>
        <w:rPr>
          <w:sz w:val="21"/>
        </w:rPr>
        <w:t>No</w:t>
      </w:r>
      <w:r>
        <w:rPr>
          <w:spacing w:val="5"/>
          <w:sz w:val="21"/>
        </w:rPr>
        <w:t> </w:t>
      </w:r>
      <w:r>
        <w:rPr>
          <w:sz w:val="21"/>
        </w:rPr>
        <w:t>cadastramento</w:t>
      </w:r>
      <w:r>
        <w:rPr>
          <w:spacing w:val="5"/>
          <w:sz w:val="21"/>
        </w:rPr>
        <w:t> </w:t>
      </w:r>
      <w:r>
        <w:rPr>
          <w:sz w:val="21"/>
        </w:rPr>
        <w:t>da</w:t>
      </w:r>
      <w:r>
        <w:rPr>
          <w:spacing w:val="5"/>
          <w:sz w:val="21"/>
        </w:rPr>
        <w:t> </w:t>
      </w:r>
      <w:r>
        <w:rPr>
          <w:sz w:val="21"/>
        </w:rPr>
        <w:t>proposta</w:t>
      </w:r>
      <w:r>
        <w:rPr>
          <w:spacing w:val="6"/>
          <w:sz w:val="21"/>
        </w:rPr>
        <w:t> </w:t>
      </w:r>
      <w:r>
        <w:rPr>
          <w:sz w:val="21"/>
        </w:rPr>
        <w:t>inicial,</w:t>
      </w:r>
      <w:r>
        <w:rPr>
          <w:spacing w:val="5"/>
          <w:sz w:val="21"/>
        </w:rPr>
        <w:t> </w:t>
      </w:r>
      <w:r>
        <w:rPr>
          <w:sz w:val="21"/>
        </w:rPr>
        <w:t>o</w:t>
      </w:r>
      <w:r>
        <w:rPr>
          <w:spacing w:val="5"/>
          <w:sz w:val="21"/>
        </w:rPr>
        <w:t> </w:t>
      </w:r>
      <w:r>
        <w:rPr>
          <w:sz w:val="21"/>
        </w:rPr>
        <w:t>licitante</w:t>
      </w:r>
      <w:r>
        <w:rPr>
          <w:spacing w:val="6"/>
          <w:sz w:val="21"/>
        </w:rPr>
        <w:t> </w:t>
      </w:r>
      <w:r>
        <w:rPr>
          <w:sz w:val="21"/>
        </w:rPr>
        <w:t>declarará,</w:t>
      </w:r>
      <w:r>
        <w:rPr>
          <w:spacing w:val="5"/>
          <w:sz w:val="21"/>
        </w:rPr>
        <w:t> </w:t>
      </w:r>
      <w:r>
        <w:rPr>
          <w:sz w:val="21"/>
        </w:rPr>
        <w:t>em</w:t>
      </w:r>
      <w:r>
        <w:rPr>
          <w:spacing w:val="5"/>
          <w:sz w:val="21"/>
        </w:rPr>
        <w:t> </w:t>
      </w:r>
      <w:r>
        <w:rPr>
          <w:sz w:val="21"/>
        </w:rPr>
        <w:t>campo</w:t>
      </w:r>
      <w:r>
        <w:rPr>
          <w:spacing w:val="6"/>
          <w:sz w:val="21"/>
        </w:rPr>
        <w:t> </w:t>
      </w:r>
      <w:r>
        <w:rPr>
          <w:sz w:val="21"/>
        </w:rPr>
        <w:t>próprio</w:t>
      </w:r>
      <w:r>
        <w:rPr>
          <w:spacing w:val="5"/>
          <w:sz w:val="21"/>
        </w:rPr>
        <w:t> </w:t>
      </w:r>
      <w:r>
        <w:rPr>
          <w:sz w:val="21"/>
        </w:rPr>
        <w:t>do</w:t>
      </w:r>
      <w:r>
        <w:rPr>
          <w:spacing w:val="5"/>
          <w:sz w:val="21"/>
        </w:rPr>
        <w:t> </w:t>
      </w:r>
      <w:r>
        <w:rPr>
          <w:sz w:val="21"/>
        </w:rPr>
        <w:t>sistema,</w:t>
      </w:r>
      <w:r>
        <w:rPr>
          <w:spacing w:val="5"/>
          <w:sz w:val="21"/>
        </w:rPr>
        <w:t> </w:t>
      </w:r>
      <w:r>
        <w:rPr>
          <w:spacing w:val="-4"/>
          <w:sz w:val="21"/>
        </w:rPr>
        <w:t>que:</w:t>
      </w:r>
    </w:p>
    <w:p>
      <w:pPr>
        <w:pStyle w:val="ListParagraph"/>
        <w:numPr>
          <w:ilvl w:val="2"/>
          <w:numId w:val="4"/>
        </w:numPr>
        <w:tabs>
          <w:tab w:pos="908" w:val="left" w:leader="none"/>
        </w:tabs>
        <w:spacing w:line="237" w:lineRule="auto" w:before="106" w:after="0"/>
        <w:ind w:left="422" w:right="402" w:firstLine="0"/>
        <w:jc w:val="both"/>
        <w:rPr>
          <w:sz w:val="21"/>
        </w:rPr>
      </w:pPr>
      <w:r>
        <w:rPr>
          <w:sz w:val="21"/>
        </w:rPr>
        <w:t>está ciente e concorda com as condições contidas no Edital e seus anexos, bem como de que a proposta apresentada compreende a integralidade dos custos para atendimento</w:t>
      </w:r>
      <w:r>
        <w:rPr>
          <w:spacing w:val="31"/>
          <w:sz w:val="21"/>
        </w:rPr>
        <w:t> </w:t>
      </w:r>
      <w:r>
        <w:rPr>
          <w:sz w:val="21"/>
        </w:rPr>
        <w:t>dos</w:t>
      </w:r>
      <w:r>
        <w:rPr>
          <w:spacing w:val="31"/>
          <w:sz w:val="21"/>
        </w:rPr>
        <w:t> </w:t>
      </w:r>
      <w:r>
        <w:rPr>
          <w:sz w:val="21"/>
        </w:rPr>
        <w:t>direitos</w:t>
      </w:r>
      <w:r>
        <w:rPr>
          <w:spacing w:val="31"/>
          <w:sz w:val="21"/>
        </w:rPr>
        <w:t> </w:t>
      </w:r>
      <w:r>
        <w:rPr>
          <w:sz w:val="21"/>
        </w:rPr>
        <w:t>trabalhistas</w:t>
      </w:r>
      <w:r>
        <w:rPr>
          <w:spacing w:val="31"/>
          <w:sz w:val="21"/>
        </w:rPr>
        <w:t> </w:t>
      </w:r>
      <w:r>
        <w:rPr>
          <w:sz w:val="21"/>
        </w:rPr>
        <w:t>assegurados</w:t>
      </w:r>
      <w:r>
        <w:rPr>
          <w:spacing w:val="31"/>
          <w:sz w:val="21"/>
        </w:rPr>
        <w:t> </w:t>
      </w:r>
      <w:r>
        <w:rPr>
          <w:sz w:val="21"/>
        </w:rPr>
        <w:t>na</w:t>
      </w:r>
      <w:r>
        <w:rPr>
          <w:spacing w:val="31"/>
          <w:sz w:val="21"/>
        </w:rPr>
        <w:t> </w:t>
      </w:r>
      <w:r>
        <w:rPr>
          <w:sz w:val="21"/>
        </w:rPr>
        <w:t>Constituição</w:t>
      </w:r>
      <w:r>
        <w:rPr>
          <w:spacing w:val="31"/>
          <w:sz w:val="21"/>
        </w:rPr>
        <w:t> </w:t>
      </w:r>
      <w:r>
        <w:rPr>
          <w:sz w:val="21"/>
        </w:rPr>
        <w:t>Federal,</w:t>
      </w:r>
      <w:r>
        <w:rPr>
          <w:spacing w:val="31"/>
          <w:sz w:val="21"/>
        </w:rPr>
        <w:t> </w:t>
      </w:r>
      <w:r>
        <w:rPr>
          <w:sz w:val="21"/>
        </w:rPr>
        <w:t>nas</w:t>
      </w:r>
      <w:r>
        <w:rPr>
          <w:spacing w:val="31"/>
          <w:sz w:val="21"/>
        </w:rPr>
        <w:t> </w:t>
      </w:r>
      <w:r>
        <w:rPr>
          <w:sz w:val="21"/>
        </w:rPr>
        <w:t>leis</w:t>
      </w:r>
      <w:r>
        <w:rPr>
          <w:spacing w:val="31"/>
          <w:sz w:val="21"/>
        </w:rPr>
        <w:t> </w:t>
      </w:r>
      <w:r>
        <w:rPr>
          <w:sz w:val="21"/>
        </w:rPr>
        <w:t>trabalhistas,</w:t>
      </w:r>
      <w:r>
        <w:rPr>
          <w:spacing w:val="31"/>
          <w:sz w:val="21"/>
        </w:rPr>
        <w:t> </w:t>
      </w:r>
      <w:r>
        <w:rPr>
          <w:sz w:val="21"/>
        </w:rPr>
        <w:t>nas</w:t>
      </w:r>
      <w:r>
        <w:rPr>
          <w:spacing w:val="31"/>
          <w:sz w:val="21"/>
        </w:rPr>
        <w:t> </w:t>
      </w:r>
      <w:r>
        <w:rPr>
          <w:sz w:val="21"/>
        </w:rPr>
        <w:t>normas</w:t>
      </w:r>
      <w:r>
        <w:rPr>
          <w:spacing w:val="31"/>
          <w:sz w:val="21"/>
        </w:rPr>
        <w:t> </w:t>
      </w:r>
      <w:r>
        <w:rPr>
          <w:sz w:val="21"/>
        </w:rPr>
        <w:t>infralegais,</w:t>
      </w:r>
      <w:r>
        <w:rPr>
          <w:spacing w:val="31"/>
          <w:sz w:val="21"/>
        </w:rPr>
        <w:t> </w:t>
      </w:r>
      <w:r>
        <w:rPr>
          <w:sz w:val="21"/>
        </w:rPr>
        <w:t>nas</w:t>
      </w:r>
      <w:r>
        <w:rPr>
          <w:spacing w:val="31"/>
          <w:sz w:val="21"/>
        </w:rPr>
        <w:t> </w:t>
      </w:r>
      <w:r>
        <w:rPr>
          <w:sz w:val="21"/>
        </w:rPr>
        <w:t>convenções</w:t>
      </w:r>
      <w:r>
        <w:rPr>
          <w:spacing w:val="31"/>
          <w:sz w:val="21"/>
        </w:rPr>
        <w:t> </w:t>
      </w:r>
      <w:r>
        <w:rPr>
          <w:sz w:val="21"/>
        </w:rPr>
        <w:t>coletivas</w:t>
      </w:r>
      <w:r>
        <w:rPr>
          <w:spacing w:val="31"/>
          <w:sz w:val="21"/>
        </w:rPr>
        <w:t> </w:t>
      </w:r>
      <w:r>
        <w:rPr>
          <w:sz w:val="21"/>
        </w:rPr>
        <w:t>de</w:t>
      </w:r>
      <w:r>
        <w:rPr>
          <w:spacing w:val="31"/>
          <w:sz w:val="21"/>
        </w:rPr>
        <w:t> </w:t>
      </w:r>
      <w:r>
        <w:rPr>
          <w:sz w:val="21"/>
        </w:rPr>
        <w:t>trabalho</w:t>
      </w:r>
      <w:r>
        <w:rPr>
          <w:spacing w:val="31"/>
          <w:sz w:val="21"/>
        </w:rPr>
        <w:t> </w:t>
      </w:r>
      <w:r>
        <w:rPr>
          <w:sz w:val="21"/>
        </w:rPr>
        <w:t>e</w:t>
      </w:r>
      <w:r>
        <w:rPr>
          <w:spacing w:val="31"/>
          <w:sz w:val="21"/>
        </w:rPr>
        <w:t> </w:t>
      </w:r>
      <w:r>
        <w:rPr>
          <w:sz w:val="21"/>
        </w:rPr>
        <w:t>nos termos de ajustamento de conduta vigentes na data de sua entrega em definitivo e que cumpre plenamente os requisitos de habilitação definidos no instrumento </w:t>
      </w:r>
      <w:r>
        <w:rPr>
          <w:spacing w:val="-2"/>
          <w:sz w:val="21"/>
        </w:rPr>
        <w:t>convocatório;</w:t>
      </w:r>
    </w:p>
    <w:p>
      <w:pPr>
        <w:pStyle w:val="ListParagraph"/>
        <w:numPr>
          <w:ilvl w:val="2"/>
          <w:numId w:val="4"/>
        </w:numPr>
        <w:tabs>
          <w:tab w:pos="913" w:val="left" w:leader="none"/>
        </w:tabs>
        <w:spacing w:line="237" w:lineRule="auto" w:before="106" w:after="0"/>
        <w:ind w:left="422" w:right="402" w:firstLine="0"/>
        <w:jc w:val="both"/>
        <w:rPr>
          <w:sz w:val="21"/>
        </w:rPr>
      </w:pPr>
      <w:r>
        <w:rPr>
          <w:sz w:val="21"/>
        </w:rPr>
        <w:t>não emprega menor de 18 anos em trabalho noturno, perigoso ou insalubre e não emprega menor de 16 anos, salvo menor, a partir de 14 anos, na condição de aprendiz, nos termos do art. 7°, XXXIII, da Constituição;</w:t>
      </w:r>
    </w:p>
    <w:p>
      <w:pPr>
        <w:pStyle w:val="ListParagraph"/>
        <w:numPr>
          <w:ilvl w:val="2"/>
          <w:numId w:val="4"/>
        </w:numPr>
        <w:tabs>
          <w:tab w:pos="905" w:val="left" w:leader="none"/>
        </w:tabs>
        <w:spacing w:line="237" w:lineRule="auto" w:before="107" w:after="0"/>
        <w:ind w:left="422" w:right="402" w:firstLine="0"/>
        <w:jc w:val="both"/>
        <w:rPr>
          <w:sz w:val="21"/>
        </w:rPr>
      </w:pPr>
      <w:r>
        <w:rPr>
          <w:sz w:val="21"/>
        </w:rPr>
        <w:t>não possui empregados executando trabalho degradante ou forçado, observando o disposto nos incisos III e IV do art. 1º e no inciso III do art. 5º da Constituição </w:t>
      </w:r>
      <w:r>
        <w:rPr>
          <w:spacing w:val="-2"/>
          <w:sz w:val="21"/>
        </w:rPr>
        <w:t>Federal;</w:t>
      </w:r>
    </w:p>
    <w:p>
      <w:pPr>
        <w:pStyle w:val="ListParagraph"/>
        <w:numPr>
          <w:ilvl w:val="2"/>
          <w:numId w:val="4"/>
        </w:numPr>
        <w:tabs>
          <w:tab w:pos="899" w:val="left" w:leader="none"/>
        </w:tabs>
        <w:spacing w:line="240" w:lineRule="auto" w:before="104" w:after="0"/>
        <w:ind w:left="899" w:right="0" w:hanging="477"/>
        <w:jc w:val="both"/>
        <w:rPr>
          <w:sz w:val="21"/>
        </w:rPr>
      </w:pPr>
      <w:r>
        <w:rPr>
          <w:sz w:val="21"/>
        </w:rPr>
        <w:t>cumpre</w:t>
      </w:r>
      <w:r>
        <w:rPr>
          <w:spacing w:val="4"/>
          <w:sz w:val="21"/>
        </w:rPr>
        <w:t> </w:t>
      </w:r>
      <w:r>
        <w:rPr>
          <w:sz w:val="21"/>
        </w:rPr>
        <w:t>as</w:t>
      </w:r>
      <w:r>
        <w:rPr>
          <w:spacing w:val="5"/>
          <w:sz w:val="21"/>
        </w:rPr>
        <w:t> </w:t>
      </w:r>
      <w:r>
        <w:rPr>
          <w:sz w:val="21"/>
        </w:rPr>
        <w:t>exigências</w:t>
      </w:r>
      <w:r>
        <w:rPr>
          <w:spacing w:val="4"/>
          <w:sz w:val="21"/>
        </w:rPr>
        <w:t> </w:t>
      </w:r>
      <w:r>
        <w:rPr>
          <w:sz w:val="21"/>
        </w:rPr>
        <w:t>de</w:t>
      </w:r>
      <w:r>
        <w:rPr>
          <w:spacing w:val="5"/>
          <w:sz w:val="21"/>
        </w:rPr>
        <w:t> </w:t>
      </w:r>
      <w:r>
        <w:rPr>
          <w:sz w:val="21"/>
        </w:rPr>
        <w:t>reserva</w:t>
      </w:r>
      <w:r>
        <w:rPr>
          <w:spacing w:val="4"/>
          <w:sz w:val="21"/>
        </w:rPr>
        <w:t> </w:t>
      </w:r>
      <w:r>
        <w:rPr>
          <w:sz w:val="21"/>
        </w:rPr>
        <w:t>de</w:t>
      </w:r>
      <w:r>
        <w:rPr>
          <w:spacing w:val="5"/>
          <w:sz w:val="21"/>
        </w:rPr>
        <w:t> </w:t>
      </w:r>
      <w:r>
        <w:rPr>
          <w:sz w:val="21"/>
        </w:rPr>
        <w:t>cargos</w:t>
      </w:r>
      <w:r>
        <w:rPr>
          <w:spacing w:val="4"/>
          <w:sz w:val="21"/>
        </w:rPr>
        <w:t> </w:t>
      </w:r>
      <w:r>
        <w:rPr>
          <w:sz w:val="21"/>
        </w:rPr>
        <w:t>para</w:t>
      </w:r>
      <w:r>
        <w:rPr>
          <w:spacing w:val="5"/>
          <w:sz w:val="21"/>
        </w:rPr>
        <w:t> </w:t>
      </w:r>
      <w:r>
        <w:rPr>
          <w:sz w:val="21"/>
        </w:rPr>
        <w:t>pessoa</w:t>
      </w:r>
      <w:r>
        <w:rPr>
          <w:spacing w:val="4"/>
          <w:sz w:val="21"/>
        </w:rPr>
        <w:t> </w:t>
      </w:r>
      <w:r>
        <w:rPr>
          <w:sz w:val="21"/>
        </w:rPr>
        <w:t>com</w:t>
      </w:r>
      <w:r>
        <w:rPr>
          <w:spacing w:val="5"/>
          <w:sz w:val="21"/>
        </w:rPr>
        <w:t> </w:t>
      </w:r>
      <w:r>
        <w:rPr>
          <w:sz w:val="21"/>
        </w:rPr>
        <w:t>deficiência</w:t>
      </w:r>
      <w:r>
        <w:rPr>
          <w:spacing w:val="4"/>
          <w:sz w:val="21"/>
        </w:rPr>
        <w:t> </w:t>
      </w:r>
      <w:r>
        <w:rPr>
          <w:sz w:val="21"/>
        </w:rPr>
        <w:t>e</w:t>
      </w:r>
      <w:r>
        <w:rPr>
          <w:spacing w:val="5"/>
          <w:sz w:val="21"/>
        </w:rPr>
        <w:t> </w:t>
      </w:r>
      <w:r>
        <w:rPr>
          <w:sz w:val="21"/>
        </w:rPr>
        <w:t>para</w:t>
      </w:r>
      <w:r>
        <w:rPr>
          <w:spacing w:val="4"/>
          <w:sz w:val="21"/>
        </w:rPr>
        <w:t> </w:t>
      </w:r>
      <w:r>
        <w:rPr>
          <w:sz w:val="21"/>
        </w:rPr>
        <w:t>reabilitado</w:t>
      </w:r>
      <w:r>
        <w:rPr>
          <w:spacing w:val="5"/>
          <w:sz w:val="21"/>
        </w:rPr>
        <w:t> </w:t>
      </w:r>
      <w:r>
        <w:rPr>
          <w:sz w:val="21"/>
        </w:rPr>
        <w:t>da</w:t>
      </w:r>
      <w:r>
        <w:rPr>
          <w:spacing w:val="4"/>
          <w:sz w:val="21"/>
        </w:rPr>
        <w:t> </w:t>
      </w:r>
      <w:r>
        <w:rPr>
          <w:sz w:val="21"/>
        </w:rPr>
        <w:t>Previdência</w:t>
      </w:r>
      <w:r>
        <w:rPr>
          <w:spacing w:val="5"/>
          <w:sz w:val="21"/>
        </w:rPr>
        <w:t> </w:t>
      </w:r>
      <w:r>
        <w:rPr>
          <w:sz w:val="21"/>
        </w:rPr>
        <w:t>Social,</w:t>
      </w:r>
      <w:r>
        <w:rPr>
          <w:spacing w:val="4"/>
          <w:sz w:val="21"/>
        </w:rPr>
        <w:t> </w:t>
      </w:r>
      <w:r>
        <w:rPr>
          <w:sz w:val="21"/>
        </w:rPr>
        <w:t>previstas</w:t>
      </w:r>
      <w:r>
        <w:rPr>
          <w:spacing w:val="5"/>
          <w:sz w:val="21"/>
        </w:rPr>
        <w:t> </w:t>
      </w:r>
      <w:r>
        <w:rPr>
          <w:sz w:val="21"/>
        </w:rPr>
        <w:t>em</w:t>
      </w:r>
      <w:r>
        <w:rPr>
          <w:spacing w:val="4"/>
          <w:sz w:val="21"/>
        </w:rPr>
        <w:t> </w:t>
      </w:r>
      <w:r>
        <w:rPr>
          <w:sz w:val="21"/>
        </w:rPr>
        <w:t>lei</w:t>
      </w:r>
      <w:r>
        <w:rPr>
          <w:spacing w:val="5"/>
          <w:sz w:val="21"/>
        </w:rPr>
        <w:t> </w:t>
      </w:r>
      <w:r>
        <w:rPr>
          <w:sz w:val="21"/>
        </w:rPr>
        <w:t>e</w:t>
      </w:r>
      <w:r>
        <w:rPr>
          <w:spacing w:val="5"/>
          <w:sz w:val="21"/>
        </w:rPr>
        <w:t> </w:t>
      </w:r>
      <w:r>
        <w:rPr>
          <w:sz w:val="21"/>
        </w:rPr>
        <w:t>em</w:t>
      </w:r>
      <w:r>
        <w:rPr>
          <w:spacing w:val="4"/>
          <w:sz w:val="21"/>
        </w:rPr>
        <w:t> </w:t>
      </w:r>
      <w:r>
        <w:rPr>
          <w:sz w:val="21"/>
        </w:rPr>
        <w:t>outras</w:t>
      </w:r>
      <w:r>
        <w:rPr>
          <w:spacing w:val="5"/>
          <w:sz w:val="21"/>
        </w:rPr>
        <w:t> </w:t>
      </w:r>
      <w:r>
        <w:rPr>
          <w:sz w:val="21"/>
        </w:rPr>
        <w:t>normas</w:t>
      </w:r>
      <w:r>
        <w:rPr>
          <w:spacing w:val="4"/>
          <w:sz w:val="21"/>
        </w:rPr>
        <w:t> </w:t>
      </w:r>
      <w:r>
        <w:rPr>
          <w:spacing w:val="-2"/>
          <w:sz w:val="21"/>
        </w:rPr>
        <w:t>específicas;</w:t>
      </w:r>
    </w:p>
    <w:p>
      <w:pPr>
        <w:pStyle w:val="ListParagraph"/>
        <w:numPr>
          <w:ilvl w:val="2"/>
          <w:numId w:val="4"/>
        </w:numPr>
        <w:tabs>
          <w:tab w:pos="899" w:val="left" w:leader="none"/>
        </w:tabs>
        <w:spacing w:line="240" w:lineRule="auto" w:before="104" w:after="0"/>
        <w:ind w:left="899" w:right="0" w:hanging="477"/>
        <w:jc w:val="both"/>
        <w:rPr>
          <w:sz w:val="21"/>
        </w:rPr>
      </w:pPr>
      <w:r>
        <w:rPr>
          <w:sz w:val="21"/>
        </w:rPr>
        <w:t>cumpre</w:t>
      </w:r>
      <w:r>
        <w:rPr>
          <w:spacing w:val="4"/>
          <w:sz w:val="21"/>
        </w:rPr>
        <w:t> </w:t>
      </w:r>
      <w:r>
        <w:rPr>
          <w:sz w:val="21"/>
        </w:rPr>
        <w:t>as</w:t>
      </w:r>
      <w:r>
        <w:rPr>
          <w:spacing w:val="5"/>
          <w:sz w:val="21"/>
        </w:rPr>
        <w:t> </w:t>
      </w:r>
      <w:r>
        <w:rPr>
          <w:sz w:val="21"/>
        </w:rPr>
        <w:t>exigências</w:t>
      </w:r>
      <w:r>
        <w:rPr>
          <w:spacing w:val="5"/>
          <w:sz w:val="21"/>
        </w:rPr>
        <w:t> </w:t>
      </w:r>
      <w:r>
        <w:rPr>
          <w:sz w:val="21"/>
        </w:rPr>
        <w:t>de</w:t>
      </w:r>
      <w:r>
        <w:rPr>
          <w:spacing w:val="5"/>
          <w:sz w:val="21"/>
        </w:rPr>
        <w:t> </w:t>
      </w:r>
      <w:r>
        <w:rPr>
          <w:sz w:val="21"/>
        </w:rPr>
        <w:t>elaboração</w:t>
      </w:r>
      <w:r>
        <w:rPr>
          <w:spacing w:val="4"/>
          <w:sz w:val="21"/>
        </w:rPr>
        <w:t> </w:t>
      </w:r>
      <w:r>
        <w:rPr>
          <w:sz w:val="21"/>
        </w:rPr>
        <w:t>independente</w:t>
      </w:r>
      <w:r>
        <w:rPr>
          <w:spacing w:val="5"/>
          <w:sz w:val="21"/>
        </w:rPr>
        <w:t> </w:t>
      </w:r>
      <w:r>
        <w:rPr>
          <w:sz w:val="21"/>
        </w:rPr>
        <w:t>de</w:t>
      </w:r>
      <w:r>
        <w:rPr>
          <w:spacing w:val="5"/>
          <w:sz w:val="21"/>
        </w:rPr>
        <w:t> </w:t>
      </w:r>
      <w:r>
        <w:rPr>
          <w:sz w:val="21"/>
        </w:rPr>
        <w:t>proposta</w:t>
      </w:r>
      <w:r>
        <w:rPr>
          <w:spacing w:val="5"/>
          <w:sz w:val="21"/>
        </w:rPr>
        <w:t> </w:t>
      </w:r>
      <w:r>
        <w:rPr>
          <w:sz w:val="21"/>
        </w:rPr>
        <w:t>previstas</w:t>
      </w:r>
      <w:r>
        <w:rPr>
          <w:spacing w:val="5"/>
          <w:sz w:val="21"/>
        </w:rPr>
        <w:t> </w:t>
      </w:r>
      <w:r>
        <w:rPr>
          <w:sz w:val="21"/>
        </w:rPr>
        <w:t>no</w:t>
      </w:r>
      <w:r>
        <w:rPr>
          <w:spacing w:val="4"/>
          <w:sz w:val="21"/>
        </w:rPr>
        <w:t> </w:t>
      </w:r>
      <w:r>
        <w:rPr>
          <w:sz w:val="21"/>
        </w:rPr>
        <w:t>Decreto</w:t>
      </w:r>
      <w:r>
        <w:rPr>
          <w:spacing w:val="5"/>
          <w:sz w:val="21"/>
        </w:rPr>
        <w:t> </w:t>
      </w:r>
      <w:r>
        <w:rPr>
          <w:sz w:val="21"/>
        </w:rPr>
        <w:t>nº</w:t>
      </w:r>
      <w:r>
        <w:rPr>
          <w:spacing w:val="5"/>
          <w:sz w:val="21"/>
        </w:rPr>
        <w:t> </w:t>
      </w:r>
      <w:r>
        <w:rPr>
          <w:sz w:val="21"/>
        </w:rPr>
        <w:t>43.150,</w:t>
      </w:r>
      <w:r>
        <w:rPr>
          <w:spacing w:val="5"/>
          <w:sz w:val="21"/>
        </w:rPr>
        <w:t> </w:t>
      </w:r>
      <w:r>
        <w:rPr>
          <w:sz w:val="21"/>
        </w:rPr>
        <w:t>de</w:t>
      </w:r>
      <w:r>
        <w:rPr>
          <w:spacing w:val="5"/>
          <w:sz w:val="21"/>
        </w:rPr>
        <w:t> </w:t>
      </w:r>
      <w:r>
        <w:rPr>
          <w:sz w:val="21"/>
        </w:rPr>
        <w:t>24</w:t>
      </w:r>
      <w:r>
        <w:rPr>
          <w:spacing w:val="4"/>
          <w:sz w:val="21"/>
        </w:rPr>
        <w:t> </w:t>
      </w:r>
      <w:r>
        <w:rPr>
          <w:sz w:val="21"/>
        </w:rPr>
        <w:t>de</w:t>
      </w:r>
      <w:r>
        <w:rPr>
          <w:spacing w:val="5"/>
          <w:sz w:val="21"/>
        </w:rPr>
        <w:t> </w:t>
      </w:r>
      <w:r>
        <w:rPr>
          <w:sz w:val="21"/>
        </w:rPr>
        <w:t>agosto</w:t>
      </w:r>
      <w:r>
        <w:rPr>
          <w:spacing w:val="5"/>
          <w:sz w:val="21"/>
        </w:rPr>
        <w:t> </w:t>
      </w:r>
      <w:r>
        <w:rPr>
          <w:sz w:val="21"/>
        </w:rPr>
        <w:t>de</w:t>
      </w:r>
      <w:r>
        <w:rPr>
          <w:spacing w:val="5"/>
          <w:sz w:val="21"/>
        </w:rPr>
        <w:t> </w:t>
      </w:r>
      <w:r>
        <w:rPr>
          <w:spacing w:val="-2"/>
          <w:sz w:val="21"/>
        </w:rPr>
        <w:t>2011;</w:t>
      </w:r>
    </w:p>
    <w:p>
      <w:pPr>
        <w:pStyle w:val="ListParagraph"/>
        <w:numPr>
          <w:ilvl w:val="2"/>
          <w:numId w:val="4"/>
        </w:numPr>
        <w:tabs>
          <w:tab w:pos="912" w:val="left" w:leader="none"/>
        </w:tabs>
        <w:spacing w:line="237" w:lineRule="auto" w:before="106" w:after="0"/>
        <w:ind w:left="422" w:right="402" w:firstLine="0"/>
        <w:jc w:val="both"/>
        <w:rPr>
          <w:sz w:val="21"/>
        </w:rPr>
      </w:pPr>
      <w:r>
        <w:rPr>
          <w:sz w:val="21"/>
        </w:rPr>
        <w:t>está ciente da obrigação de cumprimento de cota de aprendiz, na forma dos artigos 429 e seguintes da Consolidação das Leis do Trabalho, e da necessidade de comprovar o cumprimento dessa exigência, por meio de certidão, no momento de assinatura do contrato;</w:t>
      </w:r>
    </w:p>
    <w:p>
      <w:pPr>
        <w:pStyle w:val="ListParagraph"/>
        <w:numPr>
          <w:ilvl w:val="2"/>
          <w:numId w:val="4"/>
        </w:numPr>
        <w:tabs>
          <w:tab w:pos="920" w:val="left" w:leader="none"/>
        </w:tabs>
        <w:spacing w:line="237" w:lineRule="auto" w:before="106" w:after="0"/>
        <w:ind w:left="422" w:right="402" w:firstLine="0"/>
        <w:jc w:val="both"/>
        <w:rPr>
          <w:sz w:val="21"/>
        </w:rPr>
      </w:pPr>
      <w:r>
        <w:rPr>
          <w:sz w:val="21"/>
        </w:rPr>
        <w:t>não foram aplicadas penalidades de suspensão temporária da participação em licitação, impedimento de contratar ou declaração de inidoneidade para licitar e contratar cujos efeitos ainda vigorem e sejam aplicáveis no âmbito do Estado do Rio de Janeiro.</w:t>
      </w:r>
    </w:p>
    <w:p>
      <w:pPr>
        <w:pStyle w:val="ListParagraph"/>
        <w:numPr>
          <w:ilvl w:val="1"/>
          <w:numId w:val="4"/>
        </w:numPr>
        <w:tabs>
          <w:tab w:pos="748" w:val="left" w:leader="none"/>
        </w:tabs>
        <w:spacing w:line="237" w:lineRule="auto" w:before="107" w:after="0"/>
        <w:ind w:left="422" w:right="401" w:firstLine="0"/>
        <w:jc w:val="both"/>
        <w:rPr>
          <w:sz w:val="21"/>
        </w:rPr>
      </w:pPr>
      <w:r>
        <w:rPr>
          <w:sz w:val="21"/>
        </w:rPr>
        <w:t>O licitante organizado em cooperativa deverá declarar, ainda, em campo próprio do sistema eletrônico, que cumpre os requisitos estabelecidos no </w:t>
      </w:r>
      <w:hyperlink r:id="rId10">
        <w:r>
          <w:rPr>
            <w:color w:val="0000ED"/>
            <w:sz w:val="21"/>
            <w:u w:val="single" w:color="0000ED"/>
          </w:rPr>
          <w:t>art. 16 da Lei nº</w:t>
        </w:r>
      </w:hyperlink>
      <w:r>
        <w:rPr>
          <w:color w:val="0000ED"/>
          <w:sz w:val="21"/>
        </w:rPr>
        <w:t> </w:t>
      </w:r>
      <w:hyperlink r:id="rId10">
        <w:r>
          <w:rPr>
            <w:color w:val="0000ED"/>
            <w:spacing w:val="-2"/>
            <w:sz w:val="21"/>
            <w:u w:val="single" w:color="0000ED"/>
          </w:rPr>
          <w:t>14.133/2021</w:t>
        </w:r>
      </w:hyperlink>
      <w:r>
        <w:rPr>
          <w:spacing w:val="-2"/>
          <w:sz w:val="21"/>
        </w:rPr>
        <w:t>.</w:t>
      </w:r>
    </w:p>
    <w:p>
      <w:pPr>
        <w:pStyle w:val="ListParagraph"/>
        <w:numPr>
          <w:ilvl w:val="1"/>
          <w:numId w:val="4"/>
        </w:numPr>
        <w:tabs>
          <w:tab w:pos="787" w:val="left" w:leader="none"/>
        </w:tabs>
        <w:spacing w:line="237" w:lineRule="auto" w:before="106" w:after="0"/>
        <w:ind w:left="422" w:right="400" w:firstLine="0"/>
        <w:jc w:val="both"/>
        <w:rPr>
          <w:sz w:val="21"/>
        </w:rPr>
      </w:pPr>
      <w:r>
        <w:rPr>
          <w:sz w:val="21"/>
        </w:rPr>
        <mc:AlternateContent>
          <mc:Choice Requires="wps">
            <w:drawing>
              <wp:anchor distT="0" distB="0" distL="0" distR="0" allowOverlap="1" layoutInCell="1" locked="0" behindDoc="0" simplePos="0" relativeHeight="15729152">
                <wp:simplePos x="0" y="0"/>
                <wp:positionH relativeFrom="page">
                  <wp:posOffset>2618803</wp:posOffset>
                </wp:positionH>
                <wp:positionV relativeFrom="paragraph">
                  <wp:posOffset>503021</wp:posOffset>
                </wp:positionV>
                <wp:extent cx="2540" cy="8890"/>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2540" cy="8890"/>
                        </a:xfrm>
                        <a:custGeom>
                          <a:avLst/>
                          <a:gdLst/>
                          <a:ahLst/>
                          <a:cxnLst/>
                          <a:rect l="l" t="t" r="r" b="b"/>
                          <a:pathLst>
                            <a:path w="2540" h="8890">
                              <a:moveTo>
                                <a:pt x="1990" y="8435"/>
                              </a:moveTo>
                              <a:lnTo>
                                <a:pt x="0" y="8435"/>
                              </a:lnTo>
                              <a:lnTo>
                                <a:pt x="0" y="0"/>
                              </a:lnTo>
                              <a:lnTo>
                                <a:pt x="1990" y="0"/>
                              </a:lnTo>
                              <a:lnTo>
                                <a:pt x="1990" y="8435"/>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06.205032pt;margin-top:39.608006pt;width:.156712pt;height:.66424pt;mso-position-horizontal-relative:page;mso-position-vertical-relative:paragraph;z-index:15729152" id="docshape2" filled="true" fillcolor="#0000ed" stroked="false">
                <v:fill type="solid"/>
                <w10:wrap type="none"/>
              </v:rect>
            </w:pict>
          </mc:Fallback>
        </mc:AlternateContent>
      </w:r>
      <w:r>
        <w:rPr>
          <w:sz w:val="21"/>
        </w:rPr>
        <mc:AlternateContent>
          <mc:Choice Requires="wps">
            <w:drawing>
              <wp:anchor distT="0" distB="0" distL="0" distR="0" allowOverlap="1" layoutInCell="1" locked="0" behindDoc="0" simplePos="0" relativeHeight="15729664">
                <wp:simplePos x="0" y="0"/>
                <wp:positionH relativeFrom="page">
                  <wp:posOffset>2683048</wp:posOffset>
                </wp:positionH>
                <wp:positionV relativeFrom="paragraph">
                  <wp:posOffset>503021</wp:posOffset>
                </wp:positionV>
                <wp:extent cx="5715" cy="8890"/>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5715" cy="8890"/>
                        </a:xfrm>
                        <a:custGeom>
                          <a:avLst/>
                          <a:gdLst/>
                          <a:ahLst/>
                          <a:cxnLst/>
                          <a:rect l="l" t="t" r="r" b="b"/>
                          <a:pathLst>
                            <a:path w="5715" h="8890">
                              <a:moveTo>
                                <a:pt x="5232" y="8435"/>
                              </a:moveTo>
                              <a:lnTo>
                                <a:pt x="0" y="8435"/>
                              </a:lnTo>
                              <a:lnTo>
                                <a:pt x="0" y="0"/>
                              </a:lnTo>
                              <a:lnTo>
                                <a:pt x="5232" y="0"/>
                              </a:lnTo>
                              <a:lnTo>
                                <a:pt x="5232" y="8435"/>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11.263626pt;margin-top:39.608006pt;width:.41203pt;height:.66424pt;mso-position-horizontal-relative:page;mso-position-vertical-relative:paragraph;z-index:15729664" id="docshape3" filled="true" fillcolor="#0000ed" stroked="false">
                <v:fill type="solid"/>
                <w10:wrap type="none"/>
              </v:rect>
            </w:pict>
          </mc:Fallback>
        </mc:AlternateContent>
      </w:r>
      <w:r>
        <w:rPr>
          <w:sz w:val="21"/>
        </w:rPr>
        <w:t>O</w:t>
      </w:r>
      <w:r>
        <w:rPr>
          <w:spacing w:val="40"/>
          <w:sz w:val="21"/>
        </w:rPr>
        <w:t> </w:t>
      </w:r>
      <w:r>
        <w:rPr>
          <w:sz w:val="21"/>
        </w:rPr>
        <w:t>fornecedor</w:t>
      </w:r>
      <w:r>
        <w:rPr>
          <w:spacing w:val="40"/>
          <w:sz w:val="21"/>
        </w:rPr>
        <w:t> </w:t>
      </w:r>
      <w:r>
        <w:rPr>
          <w:sz w:val="21"/>
        </w:rPr>
        <w:t>enquadrado</w:t>
      </w:r>
      <w:r>
        <w:rPr>
          <w:spacing w:val="40"/>
          <w:sz w:val="21"/>
        </w:rPr>
        <w:t> </w:t>
      </w:r>
      <w:r>
        <w:rPr>
          <w:sz w:val="21"/>
        </w:rPr>
        <w:t>como</w:t>
      </w:r>
      <w:r>
        <w:rPr>
          <w:spacing w:val="40"/>
          <w:sz w:val="21"/>
        </w:rPr>
        <w:t> </w:t>
      </w:r>
      <w:r>
        <w:rPr>
          <w:sz w:val="21"/>
        </w:rPr>
        <w:t>microempresa,</w:t>
      </w:r>
      <w:r>
        <w:rPr>
          <w:spacing w:val="40"/>
          <w:sz w:val="21"/>
        </w:rPr>
        <w:t> </w:t>
      </w:r>
      <w:r>
        <w:rPr>
          <w:sz w:val="21"/>
        </w:rPr>
        <w:t>empresa</w:t>
      </w:r>
      <w:r>
        <w:rPr>
          <w:spacing w:val="40"/>
          <w:sz w:val="21"/>
        </w:rPr>
        <w:t> </w:t>
      </w:r>
      <w:r>
        <w:rPr>
          <w:sz w:val="21"/>
        </w:rPr>
        <w:t>de</w:t>
      </w:r>
      <w:r>
        <w:rPr>
          <w:spacing w:val="40"/>
          <w:sz w:val="21"/>
        </w:rPr>
        <w:t> </w:t>
      </w:r>
      <w:r>
        <w:rPr>
          <w:sz w:val="21"/>
        </w:rPr>
        <w:t>pequeno</w:t>
      </w:r>
      <w:r>
        <w:rPr>
          <w:spacing w:val="40"/>
          <w:sz w:val="21"/>
        </w:rPr>
        <w:t> </w:t>
      </w:r>
      <w:r>
        <w:rPr>
          <w:sz w:val="21"/>
        </w:rPr>
        <w:t>porte</w:t>
      </w:r>
      <w:r>
        <w:rPr>
          <w:spacing w:val="40"/>
          <w:sz w:val="21"/>
        </w:rPr>
        <w:t> </w:t>
      </w:r>
      <w:r>
        <w:rPr>
          <w:sz w:val="21"/>
        </w:rPr>
        <w:t>ou</w:t>
      </w:r>
      <w:r>
        <w:rPr>
          <w:spacing w:val="40"/>
          <w:sz w:val="21"/>
        </w:rPr>
        <w:t> </w:t>
      </w:r>
      <w:r>
        <w:rPr>
          <w:sz w:val="21"/>
        </w:rPr>
        <w:t>sociedade</w:t>
      </w:r>
      <w:r>
        <w:rPr>
          <w:spacing w:val="40"/>
          <w:sz w:val="21"/>
        </w:rPr>
        <w:t> </w:t>
      </w:r>
      <w:r>
        <w:rPr>
          <w:sz w:val="21"/>
        </w:rPr>
        <w:t>cooperativa</w:t>
      </w:r>
      <w:r>
        <w:rPr>
          <w:spacing w:val="40"/>
          <w:sz w:val="21"/>
        </w:rPr>
        <w:t> </w:t>
      </w:r>
      <w:r>
        <w:rPr>
          <w:sz w:val="21"/>
        </w:rPr>
        <w:t>deverá</w:t>
      </w:r>
      <w:r>
        <w:rPr>
          <w:spacing w:val="40"/>
          <w:sz w:val="21"/>
        </w:rPr>
        <w:t> </w:t>
      </w:r>
      <w:r>
        <w:rPr>
          <w:sz w:val="21"/>
        </w:rPr>
        <w:t>declarar,</w:t>
      </w:r>
      <w:r>
        <w:rPr>
          <w:spacing w:val="40"/>
          <w:sz w:val="21"/>
        </w:rPr>
        <w:t> </w:t>
      </w:r>
      <w:r>
        <w:rPr>
          <w:sz w:val="21"/>
        </w:rPr>
        <w:t>ainda,</w:t>
      </w:r>
      <w:r>
        <w:rPr>
          <w:spacing w:val="40"/>
          <w:sz w:val="21"/>
        </w:rPr>
        <w:t> </w:t>
      </w:r>
      <w:r>
        <w:rPr>
          <w:sz w:val="21"/>
        </w:rPr>
        <w:t>em</w:t>
      </w:r>
      <w:r>
        <w:rPr>
          <w:spacing w:val="40"/>
          <w:sz w:val="21"/>
        </w:rPr>
        <w:t> </w:t>
      </w:r>
      <w:r>
        <w:rPr>
          <w:sz w:val="21"/>
        </w:rPr>
        <w:t>campo</w:t>
      </w:r>
      <w:r>
        <w:rPr>
          <w:spacing w:val="40"/>
          <w:sz w:val="21"/>
        </w:rPr>
        <w:t> </w:t>
      </w:r>
      <w:r>
        <w:rPr>
          <w:sz w:val="21"/>
        </w:rPr>
        <w:t>próprio</w:t>
      </w:r>
      <w:r>
        <w:rPr>
          <w:spacing w:val="40"/>
          <w:sz w:val="21"/>
        </w:rPr>
        <w:t> </w:t>
      </w:r>
      <w:r>
        <w:rPr>
          <w:sz w:val="21"/>
        </w:rPr>
        <w:t>do</w:t>
      </w:r>
      <w:r>
        <w:rPr>
          <w:spacing w:val="40"/>
          <w:sz w:val="21"/>
        </w:rPr>
        <w:t> </w:t>
      </w:r>
      <w:r>
        <w:rPr>
          <w:sz w:val="21"/>
        </w:rPr>
        <w:t>sistema eletrônico, que cumpre os requisitos estabelecidos no </w:t>
      </w:r>
      <w:hyperlink r:id="rId11">
        <w:r>
          <w:rPr>
            <w:color w:val="0000ED"/>
            <w:sz w:val="21"/>
            <w:u w:val="single" w:color="0000ED"/>
          </w:rPr>
          <w:t>art. 3° da Lei Complementar nº 123/2006</w:t>
        </w:r>
      </w:hyperlink>
      <w:r>
        <w:rPr>
          <w:sz w:val="21"/>
        </w:rPr>
        <w:t>, estando apto a usufruir do tratamento favorecido estabelecido em seus </w:t>
      </w:r>
      <w:hyperlink r:id="rId12">
        <w:r>
          <w:rPr>
            <w:color w:val="0000ED"/>
            <w:sz w:val="21"/>
            <w:u w:val="single" w:color="0000ED"/>
          </w:rPr>
          <w:t>arts. 42 a 49</w:t>
        </w:r>
      </w:hyperlink>
      <w:r>
        <w:rPr>
          <w:sz w:val="21"/>
        </w:rPr>
        <w:t>, observado o disposto nos </w:t>
      </w:r>
      <w:hyperlink r:id="rId13">
        <w:r>
          <w:rPr>
            <w:color w:val="0000ED"/>
            <w:sz w:val="21"/>
          </w:rPr>
          <w:t>§§</w:t>
        </w:r>
        <w:r>
          <w:rPr>
            <w:color w:val="0000ED"/>
            <w:sz w:val="21"/>
            <w:u w:val="single" w:color="0000ED"/>
          </w:rPr>
          <w:t> 1º ao 3º do art. 4º da Lei nº 14.133/2021.</w:t>
        </w:r>
      </w:hyperlink>
    </w:p>
    <w:p>
      <w:pPr>
        <w:pStyle w:val="ListParagraph"/>
        <w:numPr>
          <w:ilvl w:val="2"/>
          <w:numId w:val="4"/>
        </w:numPr>
        <w:tabs>
          <w:tab w:pos="956" w:val="left" w:leader="none"/>
        </w:tabs>
        <w:spacing w:line="237" w:lineRule="auto" w:before="107" w:after="0"/>
        <w:ind w:left="422" w:right="402" w:firstLine="0"/>
        <w:jc w:val="both"/>
        <w:rPr>
          <w:sz w:val="21"/>
        </w:rPr>
      </w:pPr>
      <w:r>
        <w:rPr>
          <w:sz w:val="21"/>
        </w:rPr>
        <w:t>no item exclusivo para participação de microempresas e empresas de pequeno porte, a ausência de declaração na forma do item anterior impedirá o</w:t>
      </w:r>
      <w:r>
        <w:rPr>
          <w:spacing w:val="80"/>
          <w:sz w:val="21"/>
        </w:rPr>
        <w:t> </w:t>
      </w:r>
      <w:r>
        <w:rPr>
          <w:sz w:val="21"/>
        </w:rPr>
        <w:t>prosseguimento no certame, para aquele item;</w:t>
      </w:r>
    </w:p>
    <w:p>
      <w:pPr>
        <w:pStyle w:val="ListParagraph"/>
        <w:numPr>
          <w:ilvl w:val="2"/>
          <w:numId w:val="4"/>
        </w:numPr>
        <w:tabs>
          <w:tab w:pos="927" w:val="left" w:leader="none"/>
        </w:tabs>
        <w:spacing w:line="237" w:lineRule="auto" w:before="106" w:after="0"/>
        <w:ind w:left="422" w:right="400" w:firstLine="0"/>
        <w:jc w:val="both"/>
        <w:rPr>
          <w:sz w:val="21"/>
        </w:rPr>
      </w:pPr>
      <w:r>
        <w:rPr>
          <w:sz w:val="21"/>
        </w:rPr>
        <w:t>nos itens em que a participação não for exclusiva para microempresas e empresas de pequeno porte, a ausência de declaração na forma do item 3.5 apenas</w:t>
      </w:r>
      <w:r>
        <w:rPr>
          <w:spacing w:val="40"/>
          <w:sz w:val="21"/>
        </w:rPr>
        <w:t> </w:t>
      </w:r>
      <w:r>
        <w:rPr>
          <w:sz w:val="21"/>
        </w:rPr>
        <w:t>produzirá o efeito de o licitante não ter direito ao tratamento favorecido previsto na </w:t>
      </w:r>
      <w:hyperlink r:id="rId8">
        <w:r>
          <w:rPr>
            <w:color w:val="0000ED"/>
            <w:sz w:val="21"/>
            <w:u w:val="single" w:color="0000ED"/>
          </w:rPr>
          <w:t>Lei Complementar nº 123/2006</w:t>
        </w:r>
      </w:hyperlink>
      <w:r>
        <w:rPr>
          <w:sz w:val="21"/>
        </w:rPr>
        <w:t>, mesmo que microempresa, empresa de pequeno</w:t>
      </w:r>
      <w:r>
        <w:rPr>
          <w:spacing w:val="40"/>
          <w:sz w:val="21"/>
        </w:rPr>
        <w:t> </w:t>
      </w:r>
      <w:r>
        <w:rPr>
          <w:sz w:val="21"/>
        </w:rPr>
        <w:t>porte ou sociedade cooperativa.</w:t>
      </w:r>
    </w:p>
    <w:p>
      <w:pPr>
        <w:pStyle w:val="ListParagraph"/>
        <w:numPr>
          <w:ilvl w:val="1"/>
          <w:numId w:val="4"/>
        </w:numPr>
        <w:tabs>
          <w:tab w:pos="728" w:val="left" w:leader="none"/>
        </w:tabs>
        <w:spacing w:line="240" w:lineRule="auto" w:before="105" w:after="0"/>
        <w:ind w:left="728" w:right="0" w:hanging="306"/>
        <w:jc w:val="both"/>
        <w:rPr>
          <w:sz w:val="21"/>
        </w:rPr>
      </w:pPr>
      <w:r>
        <w:rPr>
          <w:sz w:val="21"/>
        </w:rPr>
        <w:t>A</w:t>
      </w:r>
      <w:r>
        <w:rPr>
          <w:spacing w:val="-9"/>
          <w:sz w:val="21"/>
        </w:rPr>
        <w:t> </w:t>
      </w:r>
      <w:r>
        <w:rPr>
          <w:sz w:val="21"/>
        </w:rPr>
        <w:t>falsidade</w:t>
      </w:r>
      <w:r>
        <w:rPr>
          <w:spacing w:val="4"/>
          <w:sz w:val="21"/>
        </w:rPr>
        <w:t> </w:t>
      </w:r>
      <w:r>
        <w:rPr>
          <w:sz w:val="21"/>
        </w:rPr>
        <w:t>das</w:t>
      </w:r>
      <w:r>
        <w:rPr>
          <w:spacing w:val="4"/>
          <w:sz w:val="21"/>
        </w:rPr>
        <w:t> </w:t>
      </w:r>
      <w:r>
        <w:rPr>
          <w:sz w:val="21"/>
        </w:rPr>
        <w:t>declarações</w:t>
      </w:r>
      <w:r>
        <w:rPr>
          <w:spacing w:val="4"/>
          <w:sz w:val="21"/>
        </w:rPr>
        <w:t> </w:t>
      </w:r>
      <w:r>
        <w:rPr>
          <w:sz w:val="21"/>
        </w:rPr>
        <w:t>de</w:t>
      </w:r>
      <w:r>
        <w:rPr>
          <w:spacing w:val="4"/>
          <w:sz w:val="21"/>
        </w:rPr>
        <w:t> </w:t>
      </w:r>
      <w:r>
        <w:rPr>
          <w:sz w:val="21"/>
        </w:rPr>
        <w:t>que</w:t>
      </w:r>
      <w:r>
        <w:rPr>
          <w:spacing w:val="4"/>
          <w:sz w:val="21"/>
        </w:rPr>
        <w:t> </w:t>
      </w:r>
      <w:r>
        <w:rPr>
          <w:sz w:val="21"/>
        </w:rPr>
        <w:t>tratam</w:t>
      </w:r>
      <w:r>
        <w:rPr>
          <w:spacing w:val="4"/>
          <w:sz w:val="21"/>
        </w:rPr>
        <w:t> </w:t>
      </w:r>
      <w:r>
        <w:rPr>
          <w:sz w:val="21"/>
        </w:rPr>
        <w:t>os</w:t>
      </w:r>
      <w:r>
        <w:rPr>
          <w:spacing w:val="4"/>
          <w:sz w:val="21"/>
        </w:rPr>
        <w:t> </w:t>
      </w:r>
      <w:r>
        <w:rPr>
          <w:sz w:val="21"/>
        </w:rPr>
        <w:t>itens</w:t>
      </w:r>
      <w:r>
        <w:rPr>
          <w:spacing w:val="4"/>
          <w:sz w:val="21"/>
        </w:rPr>
        <w:t> </w:t>
      </w:r>
      <w:r>
        <w:rPr>
          <w:sz w:val="21"/>
        </w:rPr>
        <w:t>3.3</w:t>
      </w:r>
      <w:r>
        <w:rPr>
          <w:spacing w:val="4"/>
          <w:sz w:val="21"/>
        </w:rPr>
        <w:t> </w:t>
      </w:r>
      <w:r>
        <w:rPr>
          <w:sz w:val="21"/>
        </w:rPr>
        <w:t>a</w:t>
      </w:r>
      <w:r>
        <w:rPr>
          <w:spacing w:val="4"/>
          <w:sz w:val="21"/>
        </w:rPr>
        <w:t> </w:t>
      </w:r>
      <w:r>
        <w:rPr>
          <w:sz w:val="21"/>
        </w:rPr>
        <w:t>3.5</w:t>
      </w:r>
      <w:r>
        <w:rPr>
          <w:spacing w:val="5"/>
          <w:sz w:val="21"/>
        </w:rPr>
        <w:t> </w:t>
      </w:r>
      <w:r>
        <w:rPr>
          <w:sz w:val="21"/>
        </w:rPr>
        <w:t>sujeitará</w:t>
      </w:r>
      <w:r>
        <w:rPr>
          <w:spacing w:val="4"/>
          <w:sz w:val="21"/>
        </w:rPr>
        <w:t> </w:t>
      </w:r>
      <w:r>
        <w:rPr>
          <w:sz w:val="21"/>
        </w:rPr>
        <w:t>o</w:t>
      </w:r>
      <w:r>
        <w:rPr>
          <w:spacing w:val="4"/>
          <w:sz w:val="21"/>
        </w:rPr>
        <w:t> </w:t>
      </w:r>
      <w:r>
        <w:rPr>
          <w:sz w:val="21"/>
        </w:rPr>
        <w:t>licitante</w:t>
      </w:r>
      <w:r>
        <w:rPr>
          <w:spacing w:val="4"/>
          <w:sz w:val="21"/>
        </w:rPr>
        <w:t> </w:t>
      </w:r>
      <w:r>
        <w:rPr>
          <w:sz w:val="21"/>
        </w:rPr>
        <w:t>às</w:t>
      </w:r>
      <w:r>
        <w:rPr>
          <w:spacing w:val="4"/>
          <w:sz w:val="21"/>
        </w:rPr>
        <w:t> </w:t>
      </w:r>
      <w:r>
        <w:rPr>
          <w:sz w:val="21"/>
        </w:rPr>
        <w:t>sanções</w:t>
      </w:r>
      <w:r>
        <w:rPr>
          <w:spacing w:val="4"/>
          <w:sz w:val="21"/>
        </w:rPr>
        <w:t> </w:t>
      </w:r>
      <w:r>
        <w:rPr>
          <w:sz w:val="21"/>
        </w:rPr>
        <w:t>previstas</w:t>
      </w:r>
      <w:r>
        <w:rPr>
          <w:spacing w:val="4"/>
          <w:sz w:val="21"/>
        </w:rPr>
        <w:t> </w:t>
      </w:r>
      <w:r>
        <w:rPr>
          <w:sz w:val="21"/>
        </w:rPr>
        <w:t>na</w:t>
      </w:r>
      <w:r>
        <w:rPr>
          <w:spacing w:val="4"/>
          <w:sz w:val="21"/>
        </w:rPr>
        <w:t> </w:t>
      </w:r>
      <w:hyperlink r:id="rId6">
        <w:r>
          <w:rPr>
            <w:color w:val="0000ED"/>
            <w:sz w:val="21"/>
            <w:u w:val="single" w:color="0000ED"/>
          </w:rPr>
          <w:t>Lei</w:t>
        </w:r>
        <w:r>
          <w:rPr>
            <w:color w:val="0000ED"/>
            <w:spacing w:val="4"/>
            <w:sz w:val="21"/>
            <w:u w:val="single" w:color="0000ED"/>
          </w:rPr>
          <w:t> </w:t>
        </w:r>
        <w:r>
          <w:rPr>
            <w:color w:val="0000ED"/>
            <w:sz w:val="21"/>
            <w:u w:val="single" w:color="0000ED"/>
          </w:rPr>
          <w:t>nº</w:t>
        </w:r>
        <w:r>
          <w:rPr>
            <w:color w:val="0000ED"/>
            <w:spacing w:val="4"/>
            <w:sz w:val="21"/>
            <w:u w:val="single" w:color="0000ED"/>
          </w:rPr>
          <w:t> </w:t>
        </w:r>
        <w:r>
          <w:rPr>
            <w:color w:val="0000ED"/>
            <w:sz w:val="21"/>
            <w:u w:val="single" w:color="0000ED"/>
          </w:rPr>
          <w:t>14.133/2021</w:t>
        </w:r>
      </w:hyperlink>
      <w:r>
        <w:rPr>
          <w:color w:val="0000ED"/>
          <w:spacing w:val="4"/>
          <w:sz w:val="21"/>
        </w:rPr>
        <w:t> </w:t>
      </w:r>
      <w:r>
        <w:rPr>
          <w:sz w:val="21"/>
        </w:rPr>
        <w:t>e</w:t>
      </w:r>
      <w:r>
        <w:rPr>
          <w:spacing w:val="4"/>
          <w:sz w:val="21"/>
        </w:rPr>
        <w:t> </w:t>
      </w:r>
      <w:r>
        <w:rPr>
          <w:sz w:val="21"/>
        </w:rPr>
        <w:t>neste</w:t>
      </w:r>
      <w:r>
        <w:rPr>
          <w:spacing w:val="5"/>
          <w:sz w:val="21"/>
        </w:rPr>
        <w:t> </w:t>
      </w:r>
      <w:r>
        <w:rPr>
          <w:spacing w:val="-2"/>
          <w:sz w:val="21"/>
        </w:rPr>
        <w:t>Edital.</w:t>
      </w:r>
    </w:p>
    <w:p>
      <w:pPr>
        <w:pStyle w:val="ListParagraph"/>
        <w:numPr>
          <w:ilvl w:val="1"/>
          <w:numId w:val="4"/>
        </w:numPr>
        <w:tabs>
          <w:tab w:pos="775" w:val="left" w:leader="none"/>
        </w:tabs>
        <w:spacing w:line="237" w:lineRule="auto" w:before="105" w:after="0"/>
        <w:ind w:left="422" w:right="400" w:firstLine="0"/>
        <w:jc w:val="left"/>
        <w:rPr>
          <w:sz w:val="21"/>
        </w:rPr>
      </w:pPr>
      <w:r>
        <w:rPr>
          <w:sz w:val="21"/>
        </w:rPr>
        <w:t>Os</w:t>
      </w:r>
      <w:r>
        <w:rPr>
          <w:spacing w:val="40"/>
          <w:sz w:val="21"/>
        </w:rPr>
        <w:t> </w:t>
      </w:r>
      <w:r>
        <w:rPr>
          <w:sz w:val="21"/>
        </w:rPr>
        <w:t>licitantes</w:t>
      </w:r>
      <w:r>
        <w:rPr>
          <w:spacing w:val="40"/>
          <w:sz w:val="21"/>
        </w:rPr>
        <w:t> </w:t>
      </w:r>
      <w:r>
        <w:rPr>
          <w:sz w:val="21"/>
        </w:rPr>
        <w:t>poderão</w:t>
      </w:r>
      <w:r>
        <w:rPr>
          <w:spacing w:val="40"/>
          <w:sz w:val="21"/>
        </w:rPr>
        <w:t> </w:t>
      </w:r>
      <w:r>
        <w:rPr>
          <w:sz w:val="21"/>
        </w:rPr>
        <w:t>retirar</w:t>
      </w:r>
      <w:r>
        <w:rPr>
          <w:spacing w:val="40"/>
          <w:sz w:val="21"/>
        </w:rPr>
        <w:t> </w:t>
      </w:r>
      <w:r>
        <w:rPr>
          <w:sz w:val="21"/>
        </w:rPr>
        <w:t>ou</w:t>
      </w:r>
      <w:r>
        <w:rPr>
          <w:spacing w:val="40"/>
          <w:sz w:val="21"/>
        </w:rPr>
        <w:t> </w:t>
      </w:r>
      <w:r>
        <w:rPr>
          <w:sz w:val="21"/>
        </w:rPr>
        <w:t>substituir</w:t>
      </w:r>
      <w:r>
        <w:rPr>
          <w:spacing w:val="40"/>
          <w:sz w:val="21"/>
        </w:rPr>
        <w:t> </w:t>
      </w:r>
      <w:r>
        <w:rPr>
          <w:sz w:val="21"/>
        </w:rPr>
        <w:t>a</w:t>
      </w:r>
      <w:r>
        <w:rPr>
          <w:spacing w:val="40"/>
          <w:sz w:val="21"/>
        </w:rPr>
        <w:t> </w:t>
      </w:r>
      <w:r>
        <w:rPr>
          <w:sz w:val="21"/>
        </w:rPr>
        <w:t>proposta</w:t>
      </w:r>
      <w:r>
        <w:rPr>
          <w:spacing w:val="40"/>
          <w:sz w:val="21"/>
        </w:rPr>
        <w:t> </w:t>
      </w:r>
      <w:r>
        <w:rPr>
          <w:sz w:val="21"/>
        </w:rPr>
        <w:t>ou,</w:t>
      </w:r>
      <w:r>
        <w:rPr>
          <w:spacing w:val="40"/>
          <w:sz w:val="21"/>
        </w:rPr>
        <w:t> </w:t>
      </w:r>
      <w:r>
        <w:rPr>
          <w:sz w:val="21"/>
        </w:rPr>
        <w:t>na</w:t>
      </w:r>
      <w:r>
        <w:rPr>
          <w:spacing w:val="40"/>
          <w:sz w:val="21"/>
        </w:rPr>
        <w:t> </w:t>
      </w:r>
      <w:r>
        <w:rPr>
          <w:sz w:val="21"/>
        </w:rPr>
        <w:t>hipótese</w:t>
      </w:r>
      <w:r>
        <w:rPr>
          <w:spacing w:val="40"/>
          <w:sz w:val="21"/>
        </w:rPr>
        <w:t> </w:t>
      </w:r>
      <w:r>
        <w:rPr>
          <w:sz w:val="21"/>
        </w:rPr>
        <w:t>de</w:t>
      </w:r>
      <w:r>
        <w:rPr>
          <w:spacing w:val="40"/>
          <w:sz w:val="21"/>
        </w:rPr>
        <w:t> </w:t>
      </w:r>
      <w:r>
        <w:rPr>
          <w:sz w:val="21"/>
        </w:rPr>
        <w:t>a</w:t>
      </w:r>
      <w:r>
        <w:rPr>
          <w:spacing w:val="40"/>
          <w:sz w:val="21"/>
        </w:rPr>
        <w:t> </w:t>
      </w:r>
      <w:r>
        <w:rPr>
          <w:sz w:val="21"/>
        </w:rPr>
        <w:t>fase</w:t>
      </w:r>
      <w:r>
        <w:rPr>
          <w:spacing w:val="40"/>
          <w:sz w:val="21"/>
        </w:rPr>
        <w:t> </w:t>
      </w:r>
      <w:r>
        <w:rPr>
          <w:sz w:val="21"/>
        </w:rPr>
        <w:t>de</w:t>
      </w:r>
      <w:r>
        <w:rPr>
          <w:spacing w:val="40"/>
          <w:sz w:val="21"/>
        </w:rPr>
        <w:t> </w:t>
      </w:r>
      <w:r>
        <w:rPr>
          <w:sz w:val="21"/>
        </w:rPr>
        <w:t>habilitação</w:t>
      </w:r>
      <w:r>
        <w:rPr>
          <w:spacing w:val="40"/>
          <w:sz w:val="21"/>
        </w:rPr>
        <w:t> </w:t>
      </w:r>
      <w:r>
        <w:rPr>
          <w:sz w:val="21"/>
        </w:rPr>
        <w:t>anteceder</w:t>
      </w:r>
      <w:r>
        <w:rPr>
          <w:spacing w:val="40"/>
          <w:sz w:val="21"/>
        </w:rPr>
        <w:t> </w:t>
      </w:r>
      <w:r>
        <w:rPr>
          <w:sz w:val="21"/>
        </w:rPr>
        <w:t>as</w:t>
      </w:r>
      <w:r>
        <w:rPr>
          <w:spacing w:val="40"/>
          <w:sz w:val="21"/>
        </w:rPr>
        <w:t> </w:t>
      </w:r>
      <w:r>
        <w:rPr>
          <w:sz w:val="21"/>
        </w:rPr>
        <w:t>fases</w:t>
      </w:r>
      <w:r>
        <w:rPr>
          <w:spacing w:val="40"/>
          <w:sz w:val="21"/>
        </w:rPr>
        <w:t> </w:t>
      </w:r>
      <w:r>
        <w:rPr>
          <w:sz w:val="21"/>
        </w:rPr>
        <w:t>de</w:t>
      </w:r>
      <w:r>
        <w:rPr>
          <w:spacing w:val="40"/>
          <w:sz w:val="21"/>
        </w:rPr>
        <w:t> </w:t>
      </w:r>
      <w:r>
        <w:rPr>
          <w:sz w:val="21"/>
        </w:rPr>
        <w:t>apresentação</w:t>
      </w:r>
      <w:r>
        <w:rPr>
          <w:spacing w:val="40"/>
          <w:sz w:val="21"/>
        </w:rPr>
        <w:t> </w:t>
      </w:r>
      <w:r>
        <w:rPr>
          <w:sz w:val="21"/>
        </w:rPr>
        <w:t>de</w:t>
      </w:r>
      <w:r>
        <w:rPr>
          <w:spacing w:val="40"/>
          <w:sz w:val="21"/>
        </w:rPr>
        <w:t> </w:t>
      </w:r>
      <w:r>
        <w:rPr>
          <w:sz w:val="21"/>
        </w:rPr>
        <w:t>propostas</w:t>
      </w:r>
      <w:r>
        <w:rPr>
          <w:spacing w:val="40"/>
          <w:sz w:val="21"/>
        </w:rPr>
        <w:t> </w:t>
      </w:r>
      <w:r>
        <w:rPr>
          <w:sz w:val="21"/>
        </w:rPr>
        <w:t>e</w:t>
      </w:r>
      <w:r>
        <w:rPr>
          <w:spacing w:val="40"/>
          <w:sz w:val="21"/>
        </w:rPr>
        <w:t> </w:t>
      </w:r>
      <w:r>
        <w:rPr>
          <w:sz w:val="21"/>
        </w:rPr>
        <w:t>lances</w:t>
      </w:r>
      <w:r>
        <w:rPr>
          <w:spacing w:val="40"/>
          <w:sz w:val="21"/>
        </w:rPr>
        <w:t> </w:t>
      </w:r>
      <w:r>
        <w:rPr>
          <w:sz w:val="21"/>
        </w:rPr>
        <w:t>e</w:t>
      </w:r>
      <w:r>
        <w:rPr>
          <w:spacing w:val="40"/>
          <w:sz w:val="21"/>
        </w:rPr>
        <w:t> </w:t>
      </w:r>
      <w:r>
        <w:rPr>
          <w:sz w:val="21"/>
        </w:rPr>
        <w:t>de julgamento, os documentos de habilitação anteriormente inseridos no sistema, até a abertura da sessão pública.</w:t>
      </w:r>
    </w:p>
    <w:p>
      <w:pPr>
        <w:pStyle w:val="ListParagraph"/>
        <w:numPr>
          <w:ilvl w:val="1"/>
          <w:numId w:val="4"/>
        </w:numPr>
        <w:tabs>
          <w:tab w:pos="742" w:val="left" w:leader="none"/>
        </w:tabs>
        <w:spacing w:line="237" w:lineRule="auto" w:before="107" w:after="0"/>
        <w:ind w:left="422" w:right="402" w:firstLine="0"/>
        <w:jc w:val="left"/>
        <w:rPr>
          <w:sz w:val="21"/>
        </w:rPr>
      </w:pPr>
      <w:r>
        <w:rPr>
          <w:sz w:val="21"/>
        </w:rPr>
        <w:t>Não haverá ordem de classificação na etapa de apresentação da proposta e das declarações pelo licitante, o que ocorrerá somente após os procedimentos de </w:t>
      </w:r>
      <w:r>
        <w:rPr>
          <w:sz w:val="21"/>
        </w:rPr>
        <w:t>abertura da sessão pública e da fase de envio de lances.</w:t>
      </w:r>
    </w:p>
    <w:p>
      <w:pPr>
        <w:pStyle w:val="ListParagraph"/>
        <w:numPr>
          <w:ilvl w:val="1"/>
          <w:numId w:val="4"/>
        </w:numPr>
        <w:tabs>
          <w:tab w:pos="733" w:val="left" w:leader="none"/>
        </w:tabs>
        <w:spacing w:line="237" w:lineRule="auto" w:before="106" w:after="0"/>
        <w:ind w:left="422" w:right="402" w:firstLine="0"/>
        <w:jc w:val="left"/>
        <w:rPr>
          <w:sz w:val="21"/>
        </w:rPr>
      </w:pPr>
      <w:r>
        <w:rPr>
          <w:sz w:val="21"/>
        </w:rPr>
        <w:t>Após a fase de envio de lances, serão disponibilizados para acesso público os documentos que compõem a proposta dos licitantes convocados para apresentação </w:t>
      </w:r>
      <w:r>
        <w:rPr>
          <w:sz w:val="21"/>
        </w:rPr>
        <w:t>de</w:t>
      </w:r>
      <w:r>
        <w:rPr>
          <w:spacing w:val="40"/>
          <w:sz w:val="21"/>
        </w:rPr>
        <w:t> </w:t>
      </w:r>
      <w:r>
        <w:rPr>
          <w:spacing w:val="-2"/>
          <w:sz w:val="21"/>
        </w:rPr>
        <w:t>propostas.</w:t>
      </w:r>
    </w:p>
    <w:p>
      <w:pPr>
        <w:pStyle w:val="ListParagraph"/>
        <w:numPr>
          <w:ilvl w:val="1"/>
          <w:numId w:val="4"/>
        </w:numPr>
        <w:tabs>
          <w:tab w:pos="860" w:val="left" w:leader="none"/>
        </w:tabs>
        <w:spacing w:line="237" w:lineRule="auto" w:before="107" w:after="0"/>
        <w:ind w:left="422" w:right="402" w:firstLine="0"/>
        <w:jc w:val="left"/>
        <w:rPr>
          <w:sz w:val="21"/>
        </w:rPr>
      </w:pPr>
      <w:r>
        <w:rPr>
          <w:sz w:val="21"/>
        </w:rPr>
        <w:t>Caberá</w:t>
      </w:r>
      <w:r>
        <w:rPr>
          <w:spacing w:val="20"/>
          <w:sz w:val="21"/>
        </w:rPr>
        <w:t> </w:t>
      </w:r>
      <w:r>
        <w:rPr>
          <w:sz w:val="21"/>
        </w:rPr>
        <w:t>ao</w:t>
      </w:r>
      <w:r>
        <w:rPr>
          <w:spacing w:val="20"/>
          <w:sz w:val="21"/>
        </w:rPr>
        <w:t> </w:t>
      </w:r>
      <w:r>
        <w:rPr>
          <w:sz w:val="21"/>
        </w:rPr>
        <w:t>licitante</w:t>
      </w:r>
      <w:r>
        <w:rPr>
          <w:spacing w:val="20"/>
          <w:sz w:val="21"/>
        </w:rPr>
        <w:t> </w:t>
      </w:r>
      <w:r>
        <w:rPr>
          <w:sz w:val="21"/>
        </w:rPr>
        <w:t>interessado</w:t>
      </w:r>
      <w:r>
        <w:rPr>
          <w:spacing w:val="20"/>
          <w:sz w:val="21"/>
        </w:rPr>
        <w:t> </w:t>
      </w:r>
      <w:r>
        <w:rPr>
          <w:sz w:val="21"/>
        </w:rPr>
        <w:t>em</w:t>
      </w:r>
      <w:r>
        <w:rPr>
          <w:spacing w:val="20"/>
          <w:sz w:val="21"/>
        </w:rPr>
        <w:t> </w:t>
      </w:r>
      <w:r>
        <w:rPr>
          <w:sz w:val="21"/>
        </w:rPr>
        <w:t>participar</w:t>
      </w:r>
      <w:r>
        <w:rPr>
          <w:spacing w:val="20"/>
          <w:sz w:val="21"/>
        </w:rPr>
        <w:t> </w:t>
      </w:r>
      <w:r>
        <w:rPr>
          <w:sz w:val="21"/>
        </w:rPr>
        <w:t>da</w:t>
      </w:r>
      <w:r>
        <w:rPr>
          <w:spacing w:val="20"/>
          <w:sz w:val="21"/>
        </w:rPr>
        <w:t> </w:t>
      </w:r>
      <w:r>
        <w:rPr>
          <w:sz w:val="21"/>
        </w:rPr>
        <w:t>licitação</w:t>
      </w:r>
      <w:r>
        <w:rPr>
          <w:spacing w:val="20"/>
          <w:sz w:val="21"/>
        </w:rPr>
        <w:t> </w:t>
      </w:r>
      <w:r>
        <w:rPr>
          <w:sz w:val="21"/>
        </w:rPr>
        <w:t>acompanhar</w:t>
      </w:r>
      <w:r>
        <w:rPr>
          <w:spacing w:val="20"/>
          <w:sz w:val="21"/>
        </w:rPr>
        <w:t> </w:t>
      </w:r>
      <w:r>
        <w:rPr>
          <w:sz w:val="21"/>
        </w:rPr>
        <w:t>as</w:t>
      </w:r>
      <w:r>
        <w:rPr>
          <w:spacing w:val="20"/>
          <w:sz w:val="21"/>
        </w:rPr>
        <w:t> </w:t>
      </w:r>
      <w:r>
        <w:rPr>
          <w:sz w:val="21"/>
        </w:rPr>
        <w:t>operações</w:t>
      </w:r>
      <w:r>
        <w:rPr>
          <w:spacing w:val="20"/>
          <w:sz w:val="21"/>
        </w:rPr>
        <w:t> </w:t>
      </w:r>
      <w:r>
        <w:rPr>
          <w:sz w:val="21"/>
        </w:rPr>
        <w:t>no</w:t>
      </w:r>
      <w:r>
        <w:rPr>
          <w:spacing w:val="20"/>
          <w:sz w:val="21"/>
        </w:rPr>
        <w:t> </w:t>
      </w:r>
      <w:r>
        <w:rPr>
          <w:sz w:val="21"/>
        </w:rPr>
        <w:t>sistema</w:t>
      </w:r>
      <w:r>
        <w:rPr>
          <w:spacing w:val="20"/>
          <w:sz w:val="21"/>
        </w:rPr>
        <w:t> </w:t>
      </w:r>
      <w:r>
        <w:rPr>
          <w:sz w:val="21"/>
        </w:rPr>
        <w:t>eletrônico</w:t>
      </w:r>
      <w:r>
        <w:rPr>
          <w:spacing w:val="20"/>
          <w:sz w:val="21"/>
        </w:rPr>
        <w:t> </w:t>
      </w:r>
      <w:r>
        <w:rPr>
          <w:sz w:val="21"/>
        </w:rPr>
        <w:t>durante</w:t>
      </w:r>
      <w:r>
        <w:rPr>
          <w:spacing w:val="20"/>
          <w:sz w:val="21"/>
        </w:rPr>
        <w:t> </w:t>
      </w:r>
      <w:r>
        <w:rPr>
          <w:sz w:val="21"/>
        </w:rPr>
        <w:t>o</w:t>
      </w:r>
      <w:r>
        <w:rPr>
          <w:spacing w:val="20"/>
          <w:sz w:val="21"/>
        </w:rPr>
        <w:t> </w:t>
      </w:r>
      <w:r>
        <w:rPr>
          <w:sz w:val="21"/>
        </w:rPr>
        <w:t>processo</w:t>
      </w:r>
      <w:r>
        <w:rPr>
          <w:spacing w:val="20"/>
          <w:sz w:val="21"/>
        </w:rPr>
        <w:t> </w:t>
      </w:r>
      <w:r>
        <w:rPr>
          <w:sz w:val="21"/>
        </w:rPr>
        <w:t>licitatório</w:t>
      </w:r>
      <w:r>
        <w:rPr>
          <w:spacing w:val="20"/>
          <w:sz w:val="21"/>
        </w:rPr>
        <w:t> </w:t>
      </w:r>
      <w:r>
        <w:rPr>
          <w:sz w:val="21"/>
        </w:rPr>
        <w:t>e</w:t>
      </w:r>
      <w:r>
        <w:rPr>
          <w:spacing w:val="20"/>
          <w:sz w:val="21"/>
        </w:rPr>
        <w:t> </w:t>
      </w:r>
      <w:r>
        <w:rPr>
          <w:sz w:val="21"/>
        </w:rPr>
        <w:t>se</w:t>
      </w:r>
      <w:r>
        <w:rPr>
          <w:spacing w:val="20"/>
          <w:sz w:val="21"/>
        </w:rPr>
        <w:t> </w:t>
      </w:r>
      <w:r>
        <w:rPr>
          <w:sz w:val="21"/>
        </w:rPr>
        <w:t>responsabilizar</w:t>
      </w:r>
      <w:r>
        <w:rPr>
          <w:spacing w:val="20"/>
          <w:sz w:val="21"/>
        </w:rPr>
        <w:t> </w:t>
      </w:r>
      <w:r>
        <w:rPr>
          <w:sz w:val="21"/>
        </w:rPr>
        <w:t>pelo ônus decorrente da perda de negócios diante da inobservância de mensagens emitidas pela Administração ou de sua desconexão.</w:t>
      </w:r>
    </w:p>
    <w:p>
      <w:pPr>
        <w:pStyle w:val="ListParagraph"/>
        <w:numPr>
          <w:ilvl w:val="1"/>
          <w:numId w:val="4"/>
        </w:numPr>
        <w:tabs>
          <w:tab w:pos="869" w:val="left" w:leader="none"/>
        </w:tabs>
        <w:spacing w:line="237" w:lineRule="auto" w:before="106" w:after="0"/>
        <w:ind w:left="422" w:right="401" w:firstLine="0"/>
        <w:jc w:val="left"/>
        <w:rPr>
          <w:sz w:val="21"/>
        </w:rPr>
      </w:pPr>
      <w:r>
        <w:rPr>
          <w:sz w:val="21"/>
        </w:rPr>
        <w:t>O</w:t>
      </w:r>
      <w:r>
        <w:rPr>
          <w:spacing w:val="37"/>
          <w:sz w:val="21"/>
        </w:rPr>
        <w:t> </w:t>
      </w:r>
      <w:r>
        <w:rPr>
          <w:sz w:val="21"/>
        </w:rPr>
        <w:t>licitante</w:t>
      </w:r>
      <w:r>
        <w:rPr>
          <w:spacing w:val="37"/>
          <w:sz w:val="21"/>
        </w:rPr>
        <w:t> </w:t>
      </w:r>
      <w:r>
        <w:rPr>
          <w:sz w:val="21"/>
        </w:rPr>
        <w:t>deverá</w:t>
      </w:r>
      <w:r>
        <w:rPr>
          <w:spacing w:val="37"/>
          <w:sz w:val="21"/>
        </w:rPr>
        <w:t> </w:t>
      </w:r>
      <w:r>
        <w:rPr>
          <w:sz w:val="21"/>
        </w:rPr>
        <w:t>comunicar</w:t>
      </w:r>
      <w:r>
        <w:rPr>
          <w:spacing w:val="37"/>
          <w:sz w:val="21"/>
        </w:rPr>
        <w:t> </w:t>
      </w:r>
      <w:r>
        <w:rPr>
          <w:sz w:val="21"/>
        </w:rPr>
        <w:t>imediatamente</w:t>
      </w:r>
      <w:r>
        <w:rPr>
          <w:spacing w:val="37"/>
          <w:sz w:val="21"/>
        </w:rPr>
        <w:t> </w:t>
      </w:r>
      <w:r>
        <w:rPr>
          <w:sz w:val="21"/>
        </w:rPr>
        <w:t>ao</w:t>
      </w:r>
      <w:r>
        <w:rPr>
          <w:spacing w:val="37"/>
          <w:sz w:val="21"/>
        </w:rPr>
        <w:t> </w:t>
      </w:r>
      <w:r>
        <w:rPr>
          <w:sz w:val="21"/>
        </w:rPr>
        <w:t>provedor</w:t>
      </w:r>
      <w:r>
        <w:rPr>
          <w:spacing w:val="37"/>
          <w:sz w:val="21"/>
        </w:rPr>
        <w:t> </w:t>
      </w:r>
      <w:r>
        <w:rPr>
          <w:sz w:val="21"/>
        </w:rPr>
        <w:t>do</w:t>
      </w:r>
      <w:r>
        <w:rPr>
          <w:spacing w:val="37"/>
          <w:sz w:val="21"/>
        </w:rPr>
        <w:t> </w:t>
      </w:r>
      <w:r>
        <w:rPr>
          <w:sz w:val="21"/>
        </w:rPr>
        <w:t>sistema</w:t>
      </w:r>
      <w:r>
        <w:rPr>
          <w:spacing w:val="37"/>
          <w:sz w:val="21"/>
        </w:rPr>
        <w:t> </w:t>
      </w:r>
      <w:r>
        <w:rPr>
          <w:sz w:val="21"/>
        </w:rPr>
        <w:t>qualquer</w:t>
      </w:r>
      <w:r>
        <w:rPr>
          <w:spacing w:val="37"/>
          <w:sz w:val="21"/>
        </w:rPr>
        <w:t> </w:t>
      </w:r>
      <w:r>
        <w:rPr>
          <w:sz w:val="21"/>
        </w:rPr>
        <w:t>acontecimento</w:t>
      </w:r>
      <w:r>
        <w:rPr>
          <w:spacing w:val="37"/>
          <w:sz w:val="21"/>
        </w:rPr>
        <w:t> </w:t>
      </w:r>
      <w:r>
        <w:rPr>
          <w:sz w:val="21"/>
        </w:rPr>
        <w:t>que</w:t>
      </w:r>
      <w:r>
        <w:rPr>
          <w:spacing w:val="37"/>
          <w:sz w:val="21"/>
        </w:rPr>
        <w:t> </w:t>
      </w:r>
      <w:r>
        <w:rPr>
          <w:sz w:val="21"/>
        </w:rPr>
        <w:t>possa</w:t>
      </w:r>
      <w:r>
        <w:rPr>
          <w:spacing w:val="37"/>
          <w:sz w:val="21"/>
        </w:rPr>
        <w:t> </w:t>
      </w:r>
      <w:r>
        <w:rPr>
          <w:sz w:val="21"/>
        </w:rPr>
        <w:t>comprometer</w:t>
      </w:r>
      <w:r>
        <w:rPr>
          <w:spacing w:val="37"/>
          <w:sz w:val="21"/>
        </w:rPr>
        <w:t> </w:t>
      </w:r>
      <w:r>
        <w:rPr>
          <w:sz w:val="21"/>
        </w:rPr>
        <w:t>o</w:t>
      </w:r>
      <w:r>
        <w:rPr>
          <w:spacing w:val="37"/>
          <w:sz w:val="21"/>
        </w:rPr>
        <w:t> </w:t>
      </w:r>
      <w:r>
        <w:rPr>
          <w:sz w:val="21"/>
        </w:rPr>
        <w:t>sigilo</w:t>
      </w:r>
      <w:r>
        <w:rPr>
          <w:spacing w:val="37"/>
          <w:sz w:val="21"/>
        </w:rPr>
        <w:t> </w:t>
      </w:r>
      <w:r>
        <w:rPr>
          <w:sz w:val="21"/>
        </w:rPr>
        <w:t>ou</w:t>
      </w:r>
      <w:r>
        <w:rPr>
          <w:spacing w:val="37"/>
          <w:sz w:val="21"/>
        </w:rPr>
        <w:t> </w:t>
      </w:r>
      <w:r>
        <w:rPr>
          <w:sz w:val="21"/>
        </w:rPr>
        <w:t>a</w:t>
      </w:r>
      <w:r>
        <w:rPr>
          <w:spacing w:val="37"/>
          <w:sz w:val="21"/>
        </w:rPr>
        <w:t> </w:t>
      </w:r>
      <w:r>
        <w:rPr>
          <w:sz w:val="21"/>
        </w:rPr>
        <w:t>segurança,</w:t>
      </w:r>
      <w:r>
        <w:rPr>
          <w:spacing w:val="37"/>
          <w:sz w:val="21"/>
        </w:rPr>
        <w:t> </w:t>
      </w:r>
      <w:r>
        <w:rPr>
          <w:sz w:val="21"/>
        </w:rPr>
        <w:t>para</w:t>
      </w:r>
      <w:r>
        <w:rPr>
          <w:spacing w:val="37"/>
          <w:sz w:val="21"/>
        </w:rPr>
        <w:t> </w:t>
      </w:r>
      <w:r>
        <w:rPr>
          <w:sz w:val="21"/>
        </w:rPr>
        <w:t>imediato bloqueio de acesso.</w:t>
      </w:r>
    </w:p>
    <w:p>
      <w:pPr>
        <w:pStyle w:val="BodyText"/>
        <w:spacing w:before="208"/>
        <w:ind w:left="0"/>
      </w:pPr>
    </w:p>
    <w:p>
      <w:pPr>
        <w:pStyle w:val="Heading2"/>
        <w:numPr>
          <w:ilvl w:val="0"/>
          <w:numId w:val="1"/>
        </w:numPr>
        <w:tabs>
          <w:tab w:pos="633" w:val="left" w:leader="none"/>
        </w:tabs>
        <w:spacing w:line="240" w:lineRule="auto" w:before="0" w:after="0"/>
        <w:ind w:left="633" w:right="0" w:hanging="211"/>
        <w:jc w:val="left"/>
      </w:pPr>
      <w:r>
        <w:rPr/>
        <w:t>DO</w:t>
      </w:r>
      <w:r>
        <w:rPr>
          <w:spacing w:val="7"/>
        </w:rPr>
        <w:t> </w:t>
      </w:r>
      <w:r>
        <w:rPr/>
        <w:t>PREENCHIMENTO</w:t>
      </w:r>
      <w:r>
        <w:rPr>
          <w:spacing w:val="8"/>
        </w:rPr>
        <w:t> </w:t>
      </w:r>
      <w:r>
        <w:rPr/>
        <w:t>DA</w:t>
      </w:r>
      <w:r>
        <w:rPr>
          <w:spacing w:val="-6"/>
        </w:rPr>
        <w:t> </w:t>
      </w:r>
      <w:r>
        <w:rPr>
          <w:spacing w:val="-2"/>
        </w:rPr>
        <w:t>PROPOSTA</w:t>
      </w:r>
    </w:p>
    <w:p>
      <w:pPr>
        <w:pStyle w:val="BodyText"/>
        <w:spacing w:before="208"/>
        <w:ind w:left="0"/>
        <w:rPr>
          <w:b/>
        </w:rPr>
      </w:pPr>
    </w:p>
    <w:p>
      <w:pPr>
        <w:pStyle w:val="ListParagraph"/>
        <w:numPr>
          <w:ilvl w:val="1"/>
          <w:numId w:val="5"/>
        </w:numPr>
        <w:tabs>
          <w:tab w:pos="740" w:val="left" w:leader="none"/>
        </w:tabs>
        <w:spacing w:line="240" w:lineRule="auto" w:before="0" w:after="0"/>
        <w:ind w:left="740" w:right="0" w:hanging="318"/>
        <w:jc w:val="left"/>
        <w:rPr>
          <w:sz w:val="21"/>
        </w:rPr>
      </w:pPr>
      <w:r>
        <w:rPr>
          <w:sz w:val="21"/>
        </w:rPr>
        <w:t>O</w:t>
      </w:r>
      <w:r>
        <w:rPr>
          <w:spacing w:val="5"/>
          <w:sz w:val="21"/>
        </w:rPr>
        <w:t> </w:t>
      </w:r>
      <w:r>
        <w:rPr>
          <w:sz w:val="21"/>
        </w:rPr>
        <w:t>licitante</w:t>
      </w:r>
      <w:r>
        <w:rPr>
          <w:spacing w:val="6"/>
          <w:sz w:val="21"/>
        </w:rPr>
        <w:t> </w:t>
      </w:r>
      <w:r>
        <w:rPr>
          <w:sz w:val="21"/>
        </w:rPr>
        <w:t>deverá</w:t>
      </w:r>
      <w:r>
        <w:rPr>
          <w:spacing w:val="5"/>
          <w:sz w:val="21"/>
        </w:rPr>
        <w:t> </w:t>
      </w:r>
      <w:r>
        <w:rPr>
          <w:sz w:val="21"/>
        </w:rPr>
        <w:t>enviar</w:t>
      </w:r>
      <w:r>
        <w:rPr>
          <w:spacing w:val="6"/>
          <w:sz w:val="21"/>
        </w:rPr>
        <w:t> </w:t>
      </w:r>
      <w:r>
        <w:rPr>
          <w:sz w:val="21"/>
        </w:rPr>
        <w:t>sua</w:t>
      </w:r>
      <w:r>
        <w:rPr>
          <w:spacing w:val="6"/>
          <w:sz w:val="21"/>
        </w:rPr>
        <w:t> </w:t>
      </w:r>
      <w:r>
        <w:rPr>
          <w:sz w:val="21"/>
        </w:rPr>
        <w:t>proposta</w:t>
      </w:r>
      <w:r>
        <w:rPr>
          <w:spacing w:val="5"/>
          <w:sz w:val="21"/>
        </w:rPr>
        <w:t> </w:t>
      </w:r>
      <w:r>
        <w:rPr>
          <w:sz w:val="21"/>
        </w:rPr>
        <w:t>mediante</w:t>
      </w:r>
      <w:r>
        <w:rPr>
          <w:spacing w:val="6"/>
          <w:sz w:val="21"/>
        </w:rPr>
        <w:t> </w:t>
      </w:r>
      <w:r>
        <w:rPr>
          <w:sz w:val="21"/>
        </w:rPr>
        <w:t>o</w:t>
      </w:r>
      <w:r>
        <w:rPr>
          <w:spacing w:val="6"/>
          <w:sz w:val="21"/>
        </w:rPr>
        <w:t> </w:t>
      </w:r>
      <w:r>
        <w:rPr>
          <w:sz w:val="21"/>
        </w:rPr>
        <w:t>preenchimento,</w:t>
      </w:r>
      <w:r>
        <w:rPr>
          <w:spacing w:val="5"/>
          <w:sz w:val="21"/>
        </w:rPr>
        <w:t> </w:t>
      </w:r>
      <w:r>
        <w:rPr>
          <w:sz w:val="21"/>
        </w:rPr>
        <w:t>no</w:t>
      </w:r>
      <w:r>
        <w:rPr>
          <w:spacing w:val="6"/>
          <w:sz w:val="21"/>
        </w:rPr>
        <w:t> </w:t>
      </w:r>
      <w:r>
        <w:rPr>
          <w:sz w:val="21"/>
        </w:rPr>
        <w:t>sistema</w:t>
      </w:r>
      <w:r>
        <w:rPr>
          <w:spacing w:val="6"/>
          <w:sz w:val="21"/>
        </w:rPr>
        <w:t> </w:t>
      </w:r>
      <w:r>
        <w:rPr>
          <w:sz w:val="21"/>
        </w:rPr>
        <w:t>eletrônico,</w:t>
      </w:r>
      <w:r>
        <w:rPr>
          <w:spacing w:val="5"/>
          <w:sz w:val="21"/>
        </w:rPr>
        <w:t> </w:t>
      </w:r>
      <w:r>
        <w:rPr>
          <w:sz w:val="21"/>
        </w:rPr>
        <w:t>dos</w:t>
      </w:r>
      <w:r>
        <w:rPr>
          <w:spacing w:val="6"/>
          <w:sz w:val="21"/>
        </w:rPr>
        <w:t> </w:t>
      </w:r>
      <w:r>
        <w:rPr>
          <w:sz w:val="21"/>
        </w:rPr>
        <w:t>seguintes</w:t>
      </w:r>
      <w:r>
        <w:rPr>
          <w:spacing w:val="5"/>
          <w:sz w:val="21"/>
        </w:rPr>
        <w:t> </w:t>
      </w:r>
      <w:r>
        <w:rPr>
          <w:spacing w:val="-2"/>
          <w:sz w:val="21"/>
        </w:rPr>
        <w:t>campos:</w:t>
      </w:r>
    </w:p>
    <w:p>
      <w:pPr>
        <w:pStyle w:val="ListParagraph"/>
        <w:numPr>
          <w:ilvl w:val="2"/>
          <w:numId w:val="5"/>
        </w:numPr>
        <w:tabs>
          <w:tab w:pos="895" w:val="left" w:leader="none"/>
        </w:tabs>
        <w:spacing w:line="240" w:lineRule="auto" w:before="104" w:after="0"/>
        <w:ind w:left="895" w:right="0" w:hanging="473"/>
        <w:jc w:val="left"/>
        <w:rPr>
          <w:sz w:val="21"/>
        </w:rPr>
      </w:pPr>
      <w:r>
        <w:rPr>
          <w:sz w:val="21"/>
        </w:rPr>
        <w:t>Valor</w:t>
      </w:r>
      <w:r>
        <w:rPr>
          <w:spacing w:val="-5"/>
          <w:sz w:val="21"/>
        </w:rPr>
        <w:t> </w:t>
      </w:r>
      <w:r>
        <w:rPr>
          <w:sz w:val="21"/>
        </w:rPr>
        <w:t>total</w:t>
      </w:r>
      <w:r>
        <w:rPr>
          <w:spacing w:val="-4"/>
          <w:sz w:val="21"/>
        </w:rPr>
        <w:t> </w:t>
      </w:r>
      <w:r>
        <w:rPr>
          <w:sz w:val="21"/>
        </w:rPr>
        <w:t>do</w:t>
      </w:r>
      <w:r>
        <w:rPr>
          <w:spacing w:val="-5"/>
          <w:sz w:val="21"/>
        </w:rPr>
        <w:t> </w:t>
      </w:r>
      <w:r>
        <w:rPr>
          <w:spacing w:val="-2"/>
          <w:sz w:val="21"/>
        </w:rPr>
        <w:t>lote;</w:t>
      </w:r>
    </w:p>
    <w:p>
      <w:pPr>
        <w:pStyle w:val="ListParagraph"/>
        <w:numPr>
          <w:ilvl w:val="2"/>
          <w:numId w:val="5"/>
        </w:numPr>
        <w:tabs>
          <w:tab w:pos="899" w:val="left" w:leader="none"/>
        </w:tabs>
        <w:spacing w:line="240" w:lineRule="auto" w:before="104" w:after="0"/>
        <w:ind w:left="899" w:right="0" w:hanging="477"/>
        <w:jc w:val="left"/>
        <w:rPr>
          <w:sz w:val="21"/>
        </w:rPr>
      </w:pPr>
      <w:r>
        <w:rPr>
          <w:sz w:val="21"/>
        </w:rPr>
        <w:t>Descrição</w:t>
      </w:r>
      <w:r>
        <w:rPr>
          <w:spacing w:val="4"/>
          <w:sz w:val="21"/>
        </w:rPr>
        <w:t> </w:t>
      </w:r>
      <w:r>
        <w:rPr>
          <w:sz w:val="21"/>
        </w:rPr>
        <w:t>do</w:t>
      </w:r>
      <w:r>
        <w:rPr>
          <w:spacing w:val="4"/>
          <w:sz w:val="21"/>
        </w:rPr>
        <w:t> </w:t>
      </w:r>
      <w:r>
        <w:rPr>
          <w:sz w:val="21"/>
        </w:rPr>
        <w:t>objeto,</w:t>
      </w:r>
      <w:r>
        <w:rPr>
          <w:spacing w:val="4"/>
          <w:sz w:val="21"/>
        </w:rPr>
        <w:t> </w:t>
      </w:r>
      <w:r>
        <w:rPr>
          <w:sz w:val="21"/>
        </w:rPr>
        <w:t>contendo</w:t>
      </w:r>
      <w:r>
        <w:rPr>
          <w:spacing w:val="4"/>
          <w:sz w:val="21"/>
        </w:rPr>
        <w:t> </w:t>
      </w:r>
      <w:r>
        <w:rPr>
          <w:sz w:val="21"/>
        </w:rPr>
        <w:t>as</w:t>
      </w:r>
      <w:r>
        <w:rPr>
          <w:spacing w:val="5"/>
          <w:sz w:val="21"/>
        </w:rPr>
        <w:t> </w:t>
      </w:r>
      <w:r>
        <w:rPr>
          <w:sz w:val="21"/>
        </w:rPr>
        <w:t>informações</w:t>
      </w:r>
      <w:r>
        <w:rPr>
          <w:spacing w:val="4"/>
          <w:sz w:val="21"/>
        </w:rPr>
        <w:t> </w:t>
      </w:r>
      <w:r>
        <w:rPr>
          <w:sz w:val="21"/>
        </w:rPr>
        <w:t>similares</w:t>
      </w:r>
      <w:r>
        <w:rPr>
          <w:spacing w:val="4"/>
          <w:sz w:val="21"/>
        </w:rPr>
        <w:t> </w:t>
      </w:r>
      <w:r>
        <w:rPr>
          <w:sz w:val="21"/>
        </w:rPr>
        <w:t>à</w:t>
      </w:r>
      <w:r>
        <w:rPr>
          <w:spacing w:val="4"/>
          <w:sz w:val="21"/>
        </w:rPr>
        <w:t> </w:t>
      </w:r>
      <w:r>
        <w:rPr>
          <w:sz w:val="21"/>
        </w:rPr>
        <w:t>especificação</w:t>
      </w:r>
      <w:r>
        <w:rPr>
          <w:spacing w:val="5"/>
          <w:sz w:val="21"/>
        </w:rPr>
        <w:t> </w:t>
      </w:r>
      <w:r>
        <w:rPr>
          <w:sz w:val="21"/>
        </w:rPr>
        <w:t>do Termo</w:t>
      </w:r>
      <w:r>
        <w:rPr>
          <w:spacing w:val="4"/>
          <w:sz w:val="21"/>
        </w:rPr>
        <w:t> </w:t>
      </w:r>
      <w:r>
        <w:rPr>
          <w:sz w:val="21"/>
        </w:rPr>
        <w:t>de</w:t>
      </w:r>
      <w:r>
        <w:rPr>
          <w:spacing w:val="4"/>
          <w:sz w:val="21"/>
        </w:rPr>
        <w:t> </w:t>
      </w:r>
      <w:r>
        <w:rPr>
          <w:spacing w:val="-2"/>
          <w:sz w:val="21"/>
        </w:rPr>
        <w:t>Referência;</w:t>
      </w:r>
    </w:p>
    <w:p>
      <w:pPr>
        <w:pStyle w:val="ListParagraph"/>
        <w:numPr>
          <w:ilvl w:val="1"/>
          <w:numId w:val="5"/>
        </w:numPr>
        <w:tabs>
          <w:tab w:pos="736" w:val="left" w:leader="none"/>
        </w:tabs>
        <w:spacing w:line="240" w:lineRule="auto" w:before="104" w:after="0"/>
        <w:ind w:left="736" w:right="0" w:hanging="314"/>
        <w:jc w:val="left"/>
        <w:rPr>
          <w:sz w:val="21"/>
        </w:rPr>
      </w:pPr>
      <w:r>
        <w:rPr>
          <w:sz w:val="21"/>
        </w:rPr>
        <w:t>Todas</w:t>
      </w:r>
      <w:r>
        <w:rPr>
          <w:spacing w:val="3"/>
          <w:sz w:val="21"/>
        </w:rPr>
        <w:t> </w:t>
      </w:r>
      <w:r>
        <w:rPr>
          <w:sz w:val="21"/>
        </w:rPr>
        <w:t>as</w:t>
      </w:r>
      <w:r>
        <w:rPr>
          <w:spacing w:val="4"/>
          <w:sz w:val="21"/>
        </w:rPr>
        <w:t> </w:t>
      </w:r>
      <w:r>
        <w:rPr>
          <w:sz w:val="21"/>
        </w:rPr>
        <w:t>especificações</w:t>
      </w:r>
      <w:r>
        <w:rPr>
          <w:spacing w:val="3"/>
          <w:sz w:val="21"/>
        </w:rPr>
        <w:t> </w:t>
      </w:r>
      <w:r>
        <w:rPr>
          <w:sz w:val="21"/>
        </w:rPr>
        <w:t>do</w:t>
      </w:r>
      <w:r>
        <w:rPr>
          <w:spacing w:val="4"/>
          <w:sz w:val="21"/>
        </w:rPr>
        <w:t> </w:t>
      </w:r>
      <w:r>
        <w:rPr>
          <w:sz w:val="21"/>
        </w:rPr>
        <w:t>objeto</w:t>
      </w:r>
      <w:r>
        <w:rPr>
          <w:spacing w:val="4"/>
          <w:sz w:val="21"/>
        </w:rPr>
        <w:t> </w:t>
      </w:r>
      <w:r>
        <w:rPr>
          <w:sz w:val="21"/>
        </w:rPr>
        <w:t>contidas</w:t>
      </w:r>
      <w:r>
        <w:rPr>
          <w:spacing w:val="3"/>
          <w:sz w:val="21"/>
        </w:rPr>
        <w:t> </w:t>
      </w:r>
      <w:r>
        <w:rPr>
          <w:sz w:val="21"/>
        </w:rPr>
        <w:t>na</w:t>
      </w:r>
      <w:r>
        <w:rPr>
          <w:spacing w:val="4"/>
          <w:sz w:val="21"/>
        </w:rPr>
        <w:t> </w:t>
      </w:r>
      <w:r>
        <w:rPr>
          <w:sz w:val="21"/>
        </w:rPr>
        <w:t>proposta</w:t>
      </w:r>
      <w:r>
        <w:rPr>
          <w:spacing w:val="4"/>
          <w:sz w:val="21"/>
        </w:rPr>
        <w:t> </w:t>
      </w:r>
      <w:r>
        <w:rPr>
          <w:sz w:val="21"/>
        </w:rPr>
        <w:t>vinculam</w:t>
      </w:r>
      <w:r>
        <w:rPr>
          <w:spacing w:val="3"/>
          <w:sz w:val="21"/>
        </w:rPr>
        <w:t> </w:t>
      </w:r>
      <w:r>
        <w:rPr>
          <w:sz w:val="21"/>
        </w:rPr>
        <w:t>o</w:t>
      </w:r>
      <w:r>
        <w:rPr>
          <w:spacing w:val="4"/>
          <w:sz w:val="21"/>
        </w:rPr>
        <w:t> </w:t>
      </w:r>
      <w:r>
        <w:rPr>
          <w:spacing w:val="-2"/>
          <w:sz w:val="21"/>
        </w:rPr>
        <w:t>licitante.</w:t>
      </w:r>
    </w:p>
    <w:p>
      <w:pPr>
        <w:pStyle w:val="ListParagraph"/>
        <w:numPr>
          <w:ilvl w:val="1"/>
          <w:numId w:val="5"/>
        </w:numPr>
        <w:tabs>
          <w:tab w:pos="751" w:val="left" w:leader="none"/>
        </w:tabs>
        <w:spacing w:line="237" w:lineRule="auto" w:before="106" w:after="0"/>
        <w:ind w:left="422" w:right="402" w:firstLine="0"/>
        <w:jc w:val="left"/>
        <w:rPr>
          <w:sz w:val="21"/>
        </w:rPr>
      </w:pPr>
      <w:r>
        <w:rPr>
          <w:sz w:val="21"/>
        </w:rPr>
        <w:t>Nos</w:t>
      </w:r>
      <w:r>
        <w:rPr>
          <w:spacing w:val="17"/>
          <w:sz w:val="21"/>
        </w:rPr>
        <w:t> </w:t>
      </w:r>
      <w:r>
        <w:rPr>
          <w:sz w:val="21"/>
        </w:rPr>
        <w:t>valores</w:t>
      </w:r>
      <w:r>
        <w:rPr>
          <w:spacing w:val="17"/>
          <w:sz w:val="21"/>
        </w:rPr>
        <w:t> </w:t>
      </w:r>
      <w:r>
        <w:rPr>
          <w:sz w:val="21"/>
        </w:rPr>
        <w:t>propostos</w:t>
      </w:r>
      <w:r>
        <w:rPr>
          <w:spacing w:val="17"/>
          <w:sz w:val="21"/>
        </w:rPr>
        <w:t> </w:t>
      </w:r>
      <w:r>
        <w:rPr>
          <w:sz w:val="21"/>
        </w:rPr>
        <w:t>estarão</w:t>
      </w:r>
      <w:r>
        <w:rPr>
          <w:spacing w:val="17"/>
          <w:sz w:val="21"/>
        </w:rPr>
        <w:t> </w:t>
      </w:r>
      <w:r>
        <w:rPr>
          <w:sz w:val="21"/>
        </w:rPr>
        <w:t>inclusos</w:t>
      </w:r>
      <w:r>
        <w:rPr>
          <w:spacing w:val="17"/>
          <w:sz w:val="21"/>
        </w:rPr>
        <w:t> </w:t>
      </w:r>
      <w:r>
        <w:rPr>
          <w:sz w:val="21"/>
        </w:rPr>
        <w:t>todos</w:t>
      </w:r>
      <w:r>
        <w:rPr>
          <w:spacing w:val="17"/>
          <w:sz w:val="21"/>
        </w:rPr>
        <w:t> </w:t>
      </w:r>
      <w:r>
        <w:rPr>
          <w:sz w:val="21"/>
        </w:rPr>
        <w:t>os</w:t>
      </w:r>
      <w:r>
        <w:rPr>
          <w:spacing w:val="17"/>
          <w:sz w:val="21"/>
        </w:rPr>
        <w:t> </w:t>
      </w:r>
      <w:r>
        <w:rPr>
          <w:sz w:val="21"/>
        </w:rPr>
        <w:t>custos</w:t>
      </w:r>
      <w:r>
        <w:rPr>
          <w:spacing w:val="17"/>
          <w:sz w:val="21"/>
        </w:rPr>
        <w:t> </w:t>
      </w:r>
      <w:r>
        <w:rPr>
          <w:sz w:val="21"/>
        </w:rPr>
        <w:t>operacionais,</w:t>
      </w:r>
      <w:r>
        <w:rPr>
          <w:spacing w:val="17"/>
          <w:sz w:val="21"/>
        </w:rPr>
        <w:t> </w:t>
      </w:r>
      <w:r>
        <w:rPr>
          <w:sz w:val="21"/>
        </w:rPr>
        <w:t>encargos</w:t>
      </w:r>
      <w:r>
        <w:rPr>
          <w:spacing w:val="17"/>
          <w:sz w:val="21"/>
        </w:rPr>
        <w:t> </w:t>
      </w:r>
      <w:r>
        <w:rPr>
          <w:sz w:val="21"/>
        </w:rPr>
        <w:t>previdenciários,</w:t>
      </w:r>
      <w:r>
        <w:rPr>
          <w:spacing w:val="17"/>
          <w:sz w:val="21"/>
        </w:rPr>
        <w:t> </w:t>
      </w:r>
      <w:r>
        <w:rPr>
          <w:sz w:val="21"/>
        </w:rPr>
        <w:t>trabalhistas,</w:t>
      </w:r>
      <w:r>
        <w:rPr>
          <w:spacing w:val="17"/>
          <w:sz w:val="21"/>
        </w:rPr>
        <w:t> </w:t>
      </w:r>
      <w:r>
        <w:rPr>
          <w:sz w:val="21"/>
        </w:rPr>
        <w:t>tributários,</w:t>
      </w:r>
      <w:r>
        <w:rPr>
          <w:spacing w:val="17"/>
          <w:sz w:val="21"/>
        </w:rPr>
        <w:t> </w:t>
      </w:r>
      <w:r>
        <w:rPr>
          <w:sz w:val="21"/>
        </w:rPr>
        <w:t>comerciais</w:t>
      </w:r>
      <w:r>
        <w:rPr>
          <w:spacing w:val="17"/>
          <w:sz w:val="21"/>
        </w:rPr>
        <w:t> </w:t>
      </w:r>
      <w:r>
        <w:rPr>
          <w:sz w:val="21"/>
        </w:rPr>
        <w:t>e</w:t>
      </w:r>
      <w:r>
        <w:rPr>
          <w:spacing w:val="17"/>
          <w:sz w:val="21"/>
        </w:rPr>
        <w:t> </w:t>
      </w:r>
      <w:r>
        <w:rPr>
          <w:sz w:val="21"/>
        </w:rPr>
        <w:t>quaisquer</w:t>
      </w:r>
      <w:r>
        <w:rPr>
          <w:spacing w:val="17"/>
          <w:sz w:val="21"/>
        </w:rPr>
        <w:t> </w:t>
      </w:r>
      <w:r>
        <w:rPr>
          <w:sz w:val="21"/>
        </w:rPr>
        <w:t>outros</w:t>
      </w:r>
      <w:r>
        <w:rPr>
          <w:spacing w:val="17"/>
          <w:sz w:val="21"/>
        </w:rPr>
        <w:t> </w:t>
      </w:r>
      <w:r>
        <w:rPr>
          <w:sz w:val="21"/>
        </w:rPr>
        <w:t>que</w:t>
      </w:r>
      <w:r>
        <w:rPr>
          <w:spacing w:val="17"/>
          <w:sz w:val="21"/>
        </w:rPr>
        <w:t> </w:t>
      </w:r>
      <w:r>
        <w:rPr>
          <w:sz w:val="21"/>
        </w:rPr>
        <w:t>incidam direta ou indiretamente na execução do objeto.</w:t>
      </w:r>
    </w:p>
    <w:p>
      <w:pPr>
        <w:pStyle w:val="ListParagraph"/>
        <w:numPr>
          <w:ilvl w:val="1"/>
          <w:numId w:val="5"/>
        </w:numPr>
        <w:tabs>
          <w:tab w:pos="755" w:val="left" w:leader="none"/>
        </w:tabs>
        <w:spacing w:line="237" w:lineRule="auto" w:before="106" w:after="0"/>
        <w:ind w:left="422" w:right="401" w:firstLine="0"/>
        <w:jc w:val="left"/>
        <w:rPr>
          <w:sz w:val="21"/>
        </w:rPr>
      </w:pPr>
      <w:r>
        <w:rPr>
          <w:sz w:val="21"/>
        </w:rPr>
        <w:t>Os</w:t>
      </w:r>
      <w:r>
        <w:rPr>
          <w:spacing w:val="20"/>
          <w:sz w:val="21"/>
        </w:rPr>
        <w:t> </w:t>
      </w:r>
      <w:r>
        <w:rPr>
          <w:sz w:val="21"/>
        </w:rPr>
        <w:t>preços</w:t>
      </w:r>
      <w:r>
        <w:rPr>
          <w:spacing w:val="20"/>
          <w:sz w:val="21"/>
        </w:rPr>
        <w:t> </w:t>
      </w:r>
      <w:r>
        <w:rPr>
          <w:sz w:val="21"/>
        </w:rPr>
        <w:t>ofertados,</w:t>
      </w:r>
      <w:r>
        <w:rPr>
          <w:spacing w:val="20"/>
          <w:sz w:val="21"/>
        </w:rPr>
        <w:t> </w:t>
      </w:r>
      <w:r>
        <w:rPr>
          <w:sz w:val="21"/>
        </w:rPr>
        <w:t>tanto</w:t>
      </w:r>
      <w:r>
        <w:rPr>
          <w:spacing w:val="20"/>
          <w:sz w:val="21"/>
        </w:rPr>
        <w:t> </w:t>
      </w:r>
      <w:r>
        <w:rPr>
          <w:sz w:val="21"/>
        </w:rPr>
        <w:t>na</w:t>
      </w:r>
      <w:r>
        <w:rPr>
          <w:spacing w:val="20"/>
          <w:sz w:val="21"/>
        </w:rPr>
        <w:t> </w:t>
      </w:r>
      <w:r>
        <w:rPr>
          <w:sz w:val="21"/>
        </w:rPr>
        <w:t>proposta</w:t>
      </w:r>
      <w:r>
        <w:rPr>
          <w:spacing w:val="20"/>
          <w:sz w:val="21"/>
        </w:rPr>
        <w:t> </w:t>
      </w:r>
      <w:r>
        <w:rPr>
          <w:sz w:val="21"/>
        </w:rPr>
        <w:t>inicial,</w:t>
      </w:r>
      <w:r>
        <w:rPr>
          <w:spacing w:val="20"/>
          <w:sz w:val="21"/>
        </w:rPr>
        <w:t> </w:t>
      </w:r>
      <w:r>
        <w:rPr>
          <w:sz w:val="21"/>
        </w:rPr>
        <w:t>quanto</w:t>
      </w:r>
      <w:r>
        <w:rPr>
          <w:spacing w:val="20"/>
          <w:sz w:val="21"/>
        </w:rPr>
        <w:t> </w:t>
      </w:r>
      <w:r>
        <w:rPr>
          <w:sz w:val="21"/>
        </w:rPr>
        <w:t>na</w:t>
      </w:r>
      <w:r>
        <w:rPr>
          <w:spacing w:val="20"/>
          <w:sz w:val="21"/>
        </w:rPr>
        <w:t> </w:t>
      </w:r>
      <w:r>
        <w:rPr>
          <w:sz w:val="21"/>
        </w:rPr>
        <w:t>etapa</w:t>
      </w:r>
      <w:r>
        <w:rPr>
          <w:spacing w:val="20"/>
          <w:sz w:val="21"/>
        </w:rPr>
        <w:t> </w:t>
      </w:r>
      <w:r>
        <w:rPr>
          <w:sz w:val="21"/>
        </w:rPr>
        <w:t>de</w:t>
      </w:r>
      <w:r>
        <w:rPr>
          <w:spacing w:val="20"/>
          <w:sz w:val="21"/>
        </w:rPr>
        <w:t> </w:t>
      </w:r>
      <w:r>
        <w:rPr>
          <w:sz w:val="21"/>
        </w:rPr>
        <w:t>lances,</w:t>
      </w:r>
      <w:r>
        <w:rPr>
          <w:spacing w:val="20"/>
          <w:sz w:val="21"/>
        </w:rPr>
        <w:t> </w:t>
      </w:r>
      <w:r>
        <w:rPr>
          <w:sz w:val="21"/>
        </w:rPr>
        <w:t>serão</w:t>
      </w:r>
      <w:r>
        <w:rPr>
          <w:spacing w:val="20"/>
          <w:sz w:val="21"/>
        </w:rPr>
        <w:t> </w:t>
      </w:r>
      <w:r>
        <w:rPr>
          <w:sz w:val="21"/>
        </w:rPr>
        <w:t>de</w:t>
      </w:r>
      <w:r>
        <w:rPr>
          <w:spacing w:val="20"/>
          <w:sz w:val="21"/>
        </w:rPr>
        <w:t> </w:t>
      </w:r>
      <w:r>
        <w:rPr>
          <w:sz w:val="21"/>
        </w:rPr>
        <w:t>exclusiva</w:t>
      </w:r>
      <w:r>
        <w:rPr>
          <w:spacing w:val="20"/>
          <w:sz w:val="21"/>
        </w:rPr>
        <w:t> </w:t>
      </w:r>
      <w:r>
        <w:rPr>
          <w:sz w:val="21"/>
        </w:rPr>
        <w:t>responsabilidade</w:t>
      </w:r>
      <w:r>
        <w:rPr>
          <w:spacing w:val="20"/>
          <w:sz w:val="21"/>
        </w:rPr>
        <w:t> </w:t>
      </w:r>
      <w:r>
        <w:rPr>
          <w:sz w:val="21"/>
        </w:rPr>
        <w:t>do</w:t>
      </w:r>
      <w:r>
        <w:rPr>
          <w:spacing w:val="20"/>
          <w:sz w:val="21"/>
        </w:rPr>
        <w:t> </w:t>
      </w:r>
      <w:r>
        <w:rPr>
          <w:sz w:val="21"/>
        </w:rPr>
        <w:t>licitante,</w:t>
      </w:r>
      <w:r>
        <w:rPr>
          <w:spacing w:val="20"/>
          <w:sz w:val="21"/>
        </w:rPr>
        <w:t> </w:t>
      </w:r>
      <w:r>
        <w:rPr>
          <w:sz w:val="21"/>
        </w:rPr>
        <w:t>não</w:t>
      </w:r>
      <w:r>
        <w:rPr>
          <w:spacing w:val="20"/>
          <w:sz w:val="21"/>
        </w:rPr>
        <w:t> </w:t>
      </w:r>
      <w:r>
        <w:rPr>
          <w:sz w:val="21"/>
        </w:rPr>
        <w:t>lhe</w:t>
      </w:r>
      <w:r>
        <w:rPr>
          <w:spacing w:val="20"/>
          <w:sz w:val="21"/>
        </w:rPr>
        <w:t> </w:t>
      </w:r>
      <w:r>
        <w:rPr>
          <w:sz w:val="21"/>
        </w:rPr>
        <w:t>assistindo</w:t>
      </w:r>
      <w:r>
        <w:rPr>
          <w:spacing w:val="20"/>
          <w:sz w:val="21"/>
        </w:rPr>
        <w:t> </w:t>
      </w:r>
      <w:r>
        <w:rPr>
          <w:sz w:val="21"/>
        </w:rPr>
        <w:t>o</w:t>
      </w:r>
      <w:r>
        <w:rPr>
          <w:spacing w:val="20"/>
          <w:sz w:val="21"/>
        </w:rPr>
        <w:t> </w:t>
      </w:r>
      <w:r>
        <w:rPr>
          <w:sz w:val="21"/>
        </w:rPr>
        <w:t>direito</w:t>
      </w:r>
      <w:r>
        <w:rPr>
          <w:spacing w:val="20"/>
          <w:sz w:val="21"/>
        </w:rPr>
        <w:t> </w:t>
      </w:r>
      <w:r>
        <w:rPr>
          <w:sz w:val="21"/>
        </w:rPr>
        <w:t>de</w:t>
      </w:r>
      <w:r>
        <w:rPr>
          <w:spacing w:val="20"/>
          <w:sz w:val="21"/>
        </w:rPr>
        <w:t> </w:t>
      </w:r>
      <w:r>
        <w:rPr>
          <w:sz w:val="21"/>
        </w:rPr>
        <w:t>pleitear qualquer alteração, sob alegação de erro, omissão ou qualquer outro pretexto.</w:t>
      </w:r>
    </w:p>
    <w:p>
      <w:pPr>
        <w:pStyle w:val="ListParagraph"/>
        <w:numPr>
          <w:ilvl w:val="1"/>
          <w:numId w:val="5"/>
        </w:numPr>
        <w:tabs>
          <w:tab w:pos="754" w:val="left" w:leader="none"/>
        </w:tabs>
        <w:spacing w:line="237" w:lineRule="auto" w:before="107" w:after="0"/>
        <w:ind w:left="422" w:right="402" w:firstLine="0"/>
        <w:jc w:val="left"/>
        <w:rPr>
          <w:sz w:val="21"/>
        </w:rPr>
      </w:pPr>
      <w:r>
        <w:rPr>
          <w:sz w:val="21"/>
        </w:rPr>
        <w:t>Se</w:t>
      </w:r>
      <w:r>
        <w:rPr>
          <w:spacing w:val="19"/>
          <w:sz w:val="21"/>
        </w:rPr>
        <w:t> </w:t>
      </w:r>
      <w:r>
        <w:rPr>
          <w:sz w:val="21"/>
        </w:rPr>
        <w:t>o</w:t>
      </w:r>
      <w:r>
        <w:rPr>
          <w:spacing w:val="19"/>
          <w:sz w:val="21"/>
        </w:rPr>
        <w:t> </w:t>
      </w:r>
      <w:r>
        <w:rPr>
          <w:sz w:val="21"/>
        </w:rPr>
        <w:t>regime</w:t>
      </w:r>
      <w:r>
        <w:rPr>
          <w:spacing w:val="19"/>
          <w:sz w:val="21"/>
        </w:rPr>
        <w:t> </w:t>
      </w:r>
      <w:r>
        <w:rPr>
          <w:sz w:val="21"/>
        </w:rPr>
        <w:t>tributário</w:t>
      </w:r>
      <w:r>
        <w:rPr>
          <w:spacing w:val="19"/>
          <w:sz w:val="21"/>
        </w:rPr>
        <w:t> </w:t>
      </w:r>
      <w:r>
        <w:rPr>
          <w:sz w:val="21"/>
        </w:rPr>
        <w:t>da</w:t>
      </w:r>
      <w:r>
        <w:rPr>
          <w:spacing w:val="19"/>
          <w:sz w:val="21"/>
        </w:rPr>
        <w:t> </w:t>
      </w:r>
      <w:r>
        <w:rPr>
          <w:sz w:val="21"/>
        </w:rPr>
        <w:t>empresa</w:t>
      </w:r>
      <w:r>
        <w:rPr>
          <w:spacing w:val="19"/>
          <w:sz w:val="21"/>
        </w:rPr>
        <w:t> </w:t>
      </w:r>
      <w:r>
        <w:rPr>
          <w:sz w:val="21"/>
        </w:rPr>
        <w:t>implicar</w:t>
      </w:r>
      <w:r>
        <w:rPr>
          <w:spacing w:val="19"/>
          <w:sz w:val="21"/>
        </w:rPr>
        <w:t> </w:t>
      </w:r>
      <w:r>
        <w:rPr>
          <w:sz w:val="21"/>
        </w:rPr>
        <w:t>o</w:t>
      </w:r>
      <w:r>
        <w:rPr>
          <w:spacing w:val="19"/>
          <w:sz w:val="21"/>
        </w:rPr>
        <w:t> </w:t>
      </w:r>
      <w:r>
        <w:rPr>
          <w:sz w:val="21"/>
        </w:rPr>
        <w:t>recolhimento</w:t>
      </w:r>
      <w:r>
        <w:rPr>
          <w:spacing w:val="19"/>
          <w:sz w:val="21"/>
        </w:rPr>
        <w:t> </w:t>
      </w:r>
      <w:r>
        <w:rPr>
          <w:sz w:val="21"/>
        </w:rPr>
        <w:t>de</w:t>
      </w:r>
      <w:r>
        <w:rPr>
          <w:spacing w:val="19"/>
          <w:sz w:val="21"/>
        </w:rPr>
        <w:t> </w:t>
      </w:r>
      <w:r>
        <w:rPr>
          <w:sz w:val="21"/>
        </w:rPr>
        <w:t>tributos</w:t>
      </w:r>
      <w:r>
        <w:rPr>
          <w:spacing w:val="19"/>
          <w:sz w:val="21"/>
        </w:rPr>
        <w:t> </w:t>
      </w:r>
      <w:r>
        <w:rPr>
          <w:sz w:val="21"/>
        </w:rPr>
        <w:t>em</w:t>
      </w:r>
      <w:r>
        <w:rPr>
          <w:spacing w:val="19"/>
          <w:sz w:val="21"/>
        </w:rPr>
        <w:t> </w:t>
      </w:r>
      <w:r>
        <w:rPr>
          <w:sz w:val="21"/>
        </w:rPr>
        <w:t>percentuais</w:t>
      </w:r>
      <w:r>
        <w:rPr>
          <w:spacing w:val="19"/>
          <w:sz w:val="21"/>
        </w:rPr>
        <w:t> </w:t>
      </w:r>
      <w:r>
        <w:rPr>
          <w:sz w:val="21"/>
        </w:rPr>
        <w:t>variáveis,</w:t>
      </w:r>
      <w:r>
        <w:rPr>
          <w:spacing w:val="19"/>
          <w:sz w:val="21"/>
        </w:rPr>
        <w:t> </w:t>
      </w:r>
      <w:r>
        <w:rPr>
          <w:sz w:val="21"/>
        </w:rPr>
        <w:t>a</w:t>
      </w:r>
      <w:r>
        <w:rPr>
          <w:spacing w:val="19"/>
          <w:sz w:val="21"/>
        </w:rPr>
        <w:t> </w:t>
      </w:r>
      <w:r>
        <w:rPr>
          <w:sz w:val="21"/>
        </w:rPr>
        <w:t>cotação</w:t>
      </w:r>
      <w:r>
        <w:rPr>
          <w:spacing w:val="19"/>
          <w:sz w:val="21"/>
        </w:rPr>
        <w:t> </w:t>
      </w:r>
      <w:r>
        <w:rPr>
          <w:sz w:val="21"/>
        </w:rPr>
        <w:t>adequada</w:t>
      </w:r>
      <w:r>
        <w:rPr>
          <w:spacing w:val="19"/>
          <w:sz w:val="21"/>
        </w:rPr>
        <w:t> </w:t>
      </w:r>
      <w:r>
        <w:rPr>
          <w:sz w:val="21"/>
        </w:rPr>
        <w:t>será</w:t>
      </w:r>
      <w:r>
        <w:rPr>
          <w:spacing w:val="19"/>
          <w:sz w:val="21"/>
        </w:rPr>
        <w:t> </w:t>
      </w:r>
      <w:r>
        <w:rPr>
          <w:sz w:val="21"/>
        </w:rPr>
        <w:t>a</w:t>
      </w:r>
      <w:r>
        <w:rPr>
          <w:spacing w:val="19"/>
          <w:sz w:val="21"/>
        </w:rPr>
        <w:t> </w:t>
      </w:r>
      <w:r>
        <w:rPr>
          <w:sz w:val="21"/>
        </w:rPr>
        <w:t>que</w:t>
      </w:r>
      <w:r>
        <w:rPr>
          <w:spacing w:val="19"/>
          <w:sz w:val="21"/>
        </w:rPr>
        <w:t> </w:t>
      </w:r>
      <w:r>
        <w:rPr>
          <w:sz w:val="21"/>
        </w:rPr>
        <w:t>corresponde</w:t>
      </w:r>
      <w:r>
        <w:rPr>
          <w:spacing w:val="19"/>
          <w:sz w:val="21"/>
        </w:rPr>
        <w:t> </w:t>
      </w:r>
      <w:r>
        <w:rPr>
          <w:sz w:val="21"/>
        </w:rPr>
        <w:t>à</w:t>
      </w:r>
      <w:r>
        <w:rPr>
          <w:spacing w:val="19"/>
          <w:sz w:val="21"/>
        </w:rPr>
        <w:t> </w:t>
      </w:r>
      <w:r>
        <w:rPr>
          <w:sz w:val="21"/>
        </w:rPr>
        <w:t>média</w:t>
      </w:r>
      <w:r>
        <w:rPr>
          <w:spacing w:val="19"/>
          <w:sz w:val="21"/>
        </w:rPr>
        <w:t> </w:t>
      </w:r>
      <w:r>
        <w:rPr>
          <w:sz w:val="21"/>
        </w:rPr>
        <w:t>dos</w:t>
      </w:r>
      <w:r>
        <w:rPr>
          <w:spacing w:val="19"/>
          <w:sz w:val="21"/>
        </w:rPr>
        <w:t> </w:t>
      </w:r>
      <w:r>
        <w:rPr>
          <w:sz w:val="21"/>
        </w:rPr>
        <w:t>efetivos recolhimentos da empresa nos últimos doze meses.</w:t>
      </w:r>
    </w:p>
    <w:p>
      <w:pPr>
        <w:pStyle w:val="ListParagraph"/>
        <w:numPr>
          <w:ilvl w:val="1"/>
          <w:numId w:val="5"/>
        </w:numPr>
        <w:tabs>
          <w:tab w:pos="740" w:val="left" w:leader="none"/>
        </w:tabs>
        <w:spacing w:line="240" w:lineRule="auto" w:before="104" w:after="0"/>
        <w:ind w:left="740" w:right="0" w:hanging="318"/>
        <w:jc w:val="left"/>
        <w:rPr>
          <w:sz w:val="21"/>
        </w:rPr>
      </w:pPr>
      <w:r>
        <w:rPr>
          <w:sz w:val="21"/>
        </w:rPr>
        <w:t>Independentemente</w:t>
      </w:r>
      <w:r>
        <w:rPr>
          <w:spacing w:val="5"/>
          <w:sz w:val="21"/>
        </w:rPr>
        <w:t> </w:t>
      </w:r>
      <w:r>
        <w:rPr>
          <w:sz w:val="21"/>
        </w:rPr>
        <w:t>do</w:t>
      </w:r>
      <w:r>
        <w:rPr>
          <w:spacing w:val="6"/>
          <w:sz w:val="21"/>
        </w:rPr>
        <w:t> </w:t>
      </w:r>
      <w:r>
        <w:rPr>
          <w:sz w:val="21"/>
        </w:rPr>
        <w:t>percentual</w:t>
      </w:r>
      <w:r>
        <w:rPr>
          <w:spacing w:val="6"/>
          <w:sz w:val="21"/>
        </w:rPr>
        <w:t> </w:t>
      </w:r>
      <w:r>
        <w:rPr>
          <w:sz w:val="21"/>
        </w:rPr>
        <w:t>de</w:t>
      </w:r>
      <w:r>
        <w:rPr>
          <w:spacing w:val="6"/>
          <w:sz w:val="21"/>
        </w:rPr>
        <w:t> </w:t>
      </w:r>
      <w:r>
        <w:rPr>
          <w:sz w:val="21"/>
        </w:rPr>
        <w:t>tributo</w:t>
      </w:r>
      <w:r>
        <w:rPr>
          <w:spacing w:val="6"/>
          <w:sz w:val="21"/>
        </w:rPr>
        <w:t> </w:t>
      </w:r>
      <w:r>
        <w:rPr>
          <w:sz w:val="21"/>
        </w:rPr>
        <w:t>inserido</w:t>
      </w:r>
      <w:r>
        <w:rPr>
          <w:spacing w:val="6"/>
          <w:sz w:val="21"/>
        </w:rPr>
        <w:t> </w:t>
      </w:r>
      <w:r>
        <w:rPr>
          <w:sz w:val="21"/>
        </w:rPr>
        <w:t>na</w:t>
      </w:r>
      <w:r>
        <w:rPr>
          <w:spacing w:val="6"/>
          <w:sz w:val="21"/>
        </w:rPr>
        <w:t> </w:t>
      </w:r>
      <w:r>
        <w:rPr>
          <w:sz w:val="21"/>
        </w:rPr>
        <w:t>planilha,</w:t>
      </w:r>
      <w:r>
        <w:rPr>
          <w:spacing w:val="6"/>
          <w:sz w:val="21"/>
        </w:rPr>
        <w:t> </w:t>
      </w:r>
      <w:r>
        <w:rPr>
          <w:sz w:val="21"/>
        </w:rPr>
        <w:t>no</w:t>
      </w:r>
      <w:r>
        <w:rPr>
          <w:spacing w:val="5"/>
          <w:sz w:val="21"/>
        </w:rPr>
        <w:t> </w:t>
      </w:r>
      <w:r>
        <w:rPr>
          <w:sz w:val="21"/>
        </w:rPr>
        <w:t>pagamento</w:t>
      </w:r>
      <w:r>
        <w:rPr>
          <w:spacing w:val="6"/>
          <w:sz w:val="21"/>
        </w:rPr>
        <w:t> </w:t>
      </w:r>
      <w:r>
        <w:rPr>
          <w:sz w:val="21"/>
        </w:rPr>
        <w:t>serão</w:t>
      </w:r>
      <w:r>
        <w:rPr>
          <w:spacing w:val="6"/>
          <w:sz w:val="21"/>
        </w:rPr>
        <w:t> </w:t>
      </w:r>
      <w:r>
        <w:rPr>
          <w:sz w:val="21"/>
        </w:rPr>
        <w:t>retidos</w:t>
      </w:r>
      <w:r>
        <w:rPr>
          <w:spacing w:val="6"/>
          <w:sz w:val="21"/>
        </w:rPr>
        <w:t> </w:t>
      </w:r>
      <w:r>
        <w:rPr>
          <w:sz w:val="21"/>
        </w:rPr>
        <w:t>na</w:t>
      </w:r>
      <w:r>
        <w:rPr>
          <w:spacing w:val="6"/>
          <w:sz w:val="21"/>
        </w:rPr>
        <w:t> </w:t>
      </w:r>
      <w:r>
        <w:rPr>
          <w:sz w:val="21"/>
        </w:rPr>
        <w:t>fonte</w:t>
      </w:r>
      <w:r>
        <w:rPr>
          <w:spacing w:val="6"/>
          <w:sz w:val="21"/>
        </w:rPr>
        <w:t> </w:t>
      </w:r>
      <w:r>
        <w:rPr>
          <w:sz w:val="21"/>
        </w:rPr>
        <w:t>os</w:t>
      </w:r>
      <w:r>
        <w:rPr>
          <w:spacing w:val="6"/>
          <w:sz w:val="21"/>
        </w:rPr>
        <w:t> </w:t>
      </w:r>
      <w:r>
        <w:rPr>
          <w:sz w:val="21"/>
        </w:rPr>
        <w:t>percentuais</w:t>
      </w:r>
      <w:r>
        <w:rPr>
          <w:spacing w:val="6"/>
          <w:sz w:val="21"/>
        </w:rPr>
        <w:t> </w:t>
      </w:r>
      <w:r>
        <w:rPr>
          <w:sz w:val="21"/>
        </w:rPr>
        <w:t>estabelecidos</w:t>
      </w:r>
      <w:r>
        <w:rPr>
          <w:spacing w:val="5"/>
          <w:sz w:val="21"/>
        </w:rPr>
        <w:t> </w:t>
      </w:r>
      <w:r>
        <w:rPr>
          <w:sz w:val="21"/>
        </w:rPr>
        <w:t>na</w:t>
      </w:r>
      <w:r>
        <w:rPr>
          <w:spacing w:val="6"/>
          <w:sz w:val="21"/>
        </w:rPr>
        <w:t> </w:t>
      </w:r>
      <w:r>
        <w:rPr>
          <w:sz w:val="21"/>
        </w:rPr>
        <w:t>legislação</w:t>
      </w:r>
      <w:r>
        <w:rPr>
          <w:spacing w:val="6"/>
          <w:sz w:val="21"/>
        </w:rPr>
        <w:t> </w:t>
      </w:r>
      <w:r>
        <w:rPr>
          <w:spacing w:val="-2"/>
          <w:sz w:val="21"/>
        </w:rPr>
        <w:t>vigente.</w:t>
      </w:r>
    </w:p>
    <w:p>
      <w:pPr>
        <w:pStyle w:val="ListParagraph"/>
        <w:numPr>
          <w:ilvl w:val="1"/>
          <w:numId w:val="5"/>
        </w:numPr>
        <w:tabs>
          <w:tab w:pos="740" w:val="left" w:leader="none"/>
        </w:tabs>
        <w:spacing w:line="240" w:lineRule="auto" w:before="104" w:after="0"/>
        <w:ind w:left="740" w:right="0" w:hanging="318"/>
        <w:jc w:val="left"/>
        <w:rPr>
          <w:sz w:val="21"/>
        </w:rPr>
      </w:pPr>
      <w:r>
        <w:rPr>
          <w:sz w:val="21"/>
        </w:rPr>
        <w:t>Na</w:t>
      </w:r>
      <w:r>
        <w:rPr>
          <w:spacing w:val="4"/>
          <w:sz w:val="21"/>
        </w:rPr>
        <w:t> </w:t>
      </w:r>
      <w:r>
        <w:rPr>
          <w:sz w:val="21"/>
        </w:rPr>
        <w:t>presente</w:t>
      </w:r>
      <w:r>
        <w:rPr>
          <w:spacing w:val="5"/>
          <w:sz w:val="21"/>
        </w:rPr>
        <w:t> </w:t>
      </w:r>
      <w:r>
        <w:rPr>
          <w:sz w:val="21"/>
        </w:rPr>
        <w:t>licitação,</w:t>
      </w:r>
      <w:r>
        <w:rPr>
          <w:spacing w:val="5"/>
          <w:sz w:val="21"/>
        </w:rPr>
        <w:t> </w:t>
      </w:r>
      <w:r>
        <w:rPr>
          <w:sz w:val="21"/>
        </w:rPr>
        <w:t>a</w:t>
      </w:r>
      <w:r>
        <w:rPr>
          <w:spacing w:val="5"/>
          <w:sz w:val="21"/>
        </w:rPr>
        <w:t> </w:t>
      </w:r>
      <w:r>
        <w:rPr>
          <w:sz w:val="21"/>
        </w:rPr>
        <w:t>Microempresa</w:t>
      </w:r>
      <w:r>
        <w:rPr>
          <w:spacing w:val="5"/>
          <w:sz w:val="21"/>
        </w:rPr>
        <w:t> </w:t>
      </w:r>
      <w:r>
        <w:rPr>
          <w:sz w:val="21"/>
        </w:rPr>
        <w:t>e</w:t>
      </w:r>
      <w:r>
        <w:rPr>
          <w:spacing w:val="5"/>
          <w:sz w:val="21"/>
        </w:rPr>
        <w:t> </w:t>
      </w:r>
      <w:r>
        <w:rPr>
          <w:sz w:val="21"/>
        </w:rPr>
        <w:t>a</w:t>
      </w:r>
      <w:r>
        <w:rPr>
          <w:spacing w:val="4"/>
          <w:sz w:val="21"/>
        </w:rPr>
        <w:t> </w:t>
      </w:r>
      <w:r>
        <w:rPr>
          <w:sz w:val="21"/>
        </w:rPr>
        <w:t>Empresa</w:t>
      </w:r>
      <w:r>
        <w:rPr>
          <w:spacing w:val="5"/>
          <w:sz w:val="21"/>
        </w:rPr>
        <w:t> </w:t>
      </w:r>
      <w:r>
        <w:rPr>
          <w:sz w:val="21"/>
        </w:rPr>
        <w:t>de</w:t>
      </w:r>
      <w:r>
        <w:rPr>
          <w:spacing w:val="5"/>
          <w:sz w:val="21"/>
        </w:rPr>
        <w:t> </w:t>
      </w:r>
      <w:r>
        <w:rPr>
          <w:sz w:val="21"/>
        </w:rPr>
        <w:t>Pequeno</w:t>
      </w:r>
      <w:r>
        <w:rPr>
          <w:spacing w:val="5"/>
          <w:sz w:val="21"/>
        </w:rPr>
        <w:t> </w:t>
      </w:r>
      <w:r>
        <w:rPr>
          <w:sz w:val="21"/>
        </w:rPr>
        <w:t>Porte</w:t>
      </w:r>
      <w:r>
        <w:rPr>
          <w:spacing w:val="5"/>
          <w:sz w:val="21"/>
        </w:rPr>
        <w:t> </w:t>
      </w:r>
      <w:r>
        <w:rPr>
          <w:sz w:val="21"/>
        </w:rPr>
        <w:t>não</w:t>
      </w:r>
      <w:r>
        <w:rPr>
          <w:spacing w:val="5"/>
          <w:sz w:val="21"/>
        </w:rPr>
        <w:t> </w:t>
      </w:r>
      <w:r>
        <w:rPr>
          <w:sz w:val="21"/>
        </w:rPr>
        <w:t>poderão</w:t>
      </w:r>
      <w:r>
        <w:rPr>
          <w:spacing w:val="4"/>
          <w:sz w:val="21"/>
        </w:rPr>
        <w:t> </w:t>
      </w:r>
      <w:r>
        <w:rPr>
          <w:sz w:val="21"/>
        </w:rPr>
        <w:t>se</w:t>
      </w:r>
      <w:r>
        <w:rPr>
          <w:spacing w:val="5"/>
          <w:sz w:val="21"/>
        </w:rPr>
        <w:t> </w:t>
      </w:r>
      <w:r>
        <w:rPr>
          <w:sz w:val="21"/>
        </w:rPr>
        <w:t>beneficiar</w:t>
      </w:r>
      <w:r>
        <w:rPr>
          <w:spacing w:val="5"/>
          <w:sz w:val="21"/>
        </w:rPr>
        <w:t> </w:t>
      </w:r>
      <w:r>
        <w:rPr>
          <w:sz w:val="21"/>
        </w:rPr>
        <w:t>do</w:t>
      </w:r>
      <w:r>
        <w:rPr>
          <w:spacing w:val="5"/>
          <w:sz w:val="21"/>
        </w:rPr>
        <w:t> </w:t>
      </w:r>
      <w:r>
        <w:rPr>
          <w:sz w:val="21"/>
        </w:rPr>
        <w:t>regime</w:t>
      </w:r>
      <w:r>
        <w:rPr>
          <w:spacing w:val="5"/>
          <w:sz w:val="21"/>
        </w:rPr>
        <w:t> </w:t>
      </w:r>
      <w:r>
        <w:rPr>
          <w:sz w:val="21"/>
        </w:rPr>
        <w:t>de</w:t>
      </w:r>
      <w:r>
        <w:rPr>
          <w:spacing w:val="5"/>
          <w:sz w:val="21"/>
        </w:rPr>
        <w:t> </w:t>
      </w:r>
      <w:r>
        <w:rPr>
          <w:sz w:val="21"/>
        </w:rPr>
        <w:t>tributação</w:t>
      </w:r>
      <w:r>
        <w:rPr>
          <w:spacing w:val="4"/>
          <w:sz w:val="21"/>
        </w:rPr>
        <w:t> </w:t>
      </w:r>
      <w:r>
        <w:rPr>
          <w:sz w:val="21"/>
        </w:rPr>
        <w:t>pelo</w:t>
      </w:r>
      <w:r>
        <w:rPr>
          <w:spacing w:val="5"/>
          <w:sz w:val="21"/>
        </w:rPr>
        <w:t> </w:t>
      </w:r>
      <w:r>
        <w:rPr>
          <w:sz w:val="21"/>
        </w:rPr>
        <w:t>Simples</w:t>
      </w:r>
      <w:r>
        <w:rPr>
          <w:spacing w:val="5"/>
          <w:sz w:val="21"/>
        </w:rPr>
        <w:t> </w:t>
      </w:r>
      <w:r>
        <w:rPr>
          <w:spacing w:val="-2"/>
          <w:sz w:val="21"/>
        </w:rPr>
        <w:t>Nacional.</w:t>
      </w:r>
    </w:p>
    <w:p>
      <w:pPr>
        <w:pStyle w:val="ListParagraph"/>
        <w:numPr>
          <w:ilvl w:val="1"/>
          <w:numId w:val="5"/>
        </w:numPr>
        <w:tabs>
          <w:tab w:pos="769" w:val="left" w:leader="none"/>
        </w:tabs>
        <w:spacing w:line="237" w:lineRule="auto" w:before="106" w:after="0"/>
        <w:ind w:left="422" w:right="401" w:firstLine="0"/>
        <w:jc w:val="both"/>
        <w:rPr>
          <w:sz w:val="21"/>
        </w:rPr>
      </w:pPr>
      <w:r>
        <w:rPr>
          <w:sz w:val="21"/>
        </w:rPr>
        <w:t>O licitante cujo estabelecimento esteja localizado no Estado do Rio de Janeiro deverá apresentar proposta isenta de ICMS, quando cabível, de acordo com o</w:t>
      </w:r>
      <w:r>
        <w:rPr>
          <w:spacing w:val="40"/>
          <w:sz w:val="21"/>
        </w:rPr>
        <w:t> </w:t>
      </w:r>
      <w:r>
        <w:rPr>
          <w:sz w:val="21"/>
        </w:rPr>
        <w:t>Convênio CONFAZ nº 26/2003 e a Resolução SEFAZ nº 971/2016, sendo este valor considerado para efeito de competição na licitação.</w:t>
      </w:r>
    </w:p>
    <w:p>
      <w:pPr>
        <w:pStyle w:val="ListParagraph"/>
        <w:numPr>
          <w:ilvl w:val="1"/>
          <w:numId w:val="5"/>
        </w:numPr>
        <w:tabs>
          <w:tab w:pos="735" w:val="left" w:leader="none"/>
        </w:tabs>
        <w:spacing w:line="237" w:lineRule="auto" w:before="106" w:after="0"/>
        <w:ind w:left="422" w:right="402" w:firstLine="0"/>
        <w:jc w:val="both"/>
        <w:rPr>
          <w:sz w:val="21"/>
        </w:rPr>
      </w:pPr>
      <w:r>
        <w:rPr>
          <w:sz w:val="21"/>
        </w:rPr>
        <w:t>A</w:t>
      </w:r>
      <w:r>
        <w:rPr>
          <w:spacing w:val="-1"/>
          <w:sz w:val="21"/>
        </w:rPr>
        <w:t> </w:t>
      </w:r>
      <w:r>
        <w:rPr>
          <w:sz w:val="21"/>
        </w:rPr>
        <w:t>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w:t>
      </w:r>
      <w:r>
        <w:rPr>
          <w:sz w:val="21"/>
        </w:rPr>
        <w:t>utensílios necessários, em quantidades e qualidades adequadas à perfeita execução contratual, promovendo, quando requerido, sua substituição.</w:t>
      </w:r>
    </w:p>
    <w:p>
      <w:pPr>
        <w:pStyle w:val="ListParagraph"/>
        <w:numPr>
          <w:ilvl w:val="1"/>
          <w:numId w:val="5"/>
        </w:numPr>
        <w:tabs>
          <w:tab w:pos="857" w:val="left" w:leader="none"/>
        </w:tabs>
        <w:spacing w:line="237" w:lineRule="auto" w:before="107" w:after="0"/>
        <w:ind w:left="422" w:right="400" w:firstLine="0"/>
        <w:jc w:val="both"/>
        <w:rPr>
          <w:sz w:val="21"/>
        </w:rPr>
      </w:pPr>
      <w:r>
        <w:rPr>
          <w:sz w:val="21"/>
        </w:rPr>
        <w:t>O prazo de validade da proposta não será inferior a 60 (sessenta) dias corridos</w:t>
      </w:r>
      <w:r>
        <w:rPr>
          <w:b/>
          <w:sz w:val="21"/>
        </w:rPr>
        <w:t>, </w:t>
      </w:r>
      <w:r>
        <w:rPr>
          <w:sz w:val="21"/>
        </w:rPr>
        <w:t>a contar da data de sua apresentação, podendo ser prorrogado, por igual </w:t>
      </w:r>
      <w:r>
        <w:rPr>
          <w:sz w:val="21"/>
        </w:rPr>
        <w:t>período, salvo se houver justificativa para prazo diverso aceita pela Administração.</w:t>
      </w:r>
    </w:p>
    <w:p>
      <w:pPr>
        <w:pStyle w:val="ListParagraph"/>
        <w:numPr>
          <w:ilvl w:val="1"/>
          <w:numId w:val="5"/>
        </w:numPr>
        <w:tabs>
          <w:tab w:pos="838" w:val="left" w:leader="none"/>
        </w:tabs>
        <w:spacing w:line="240" w:lineRule="auto" w:before="104" w:after="0"/>
        <w:ind w:left="838" w:right="0" w:hanging="416"/>
        <w:jc w:val="both"/>
        <w:rPr>
          <w:sz w:val="21"/>
        </w:rPr>
      </w:pPr>
      <w:r>
        <w:rPr>
          <w:sz w:val="21"/>
        </w:rPr>
        <w:t>Os</w:t>
      </w:r>
      <w:r>
        <w:rPr>
          <w:spacing w:val="4"/>
          <w:sz w:val="21"/>
        </w:rPr>
        <w:t> </w:t>
      </w:r>
      <w:r>
        <w:rPr>
          <w:sz w:val="21"/>
        </w:rPr>
        <w:t>licitantes</w:t>
      </w:r>
      <w:r>
        <w:rPr>
          <w:spacing w:val="5"/>
          <w:sz w:val="21"/>
        </w:rPr>
        <w:t> </w:t>
      </w:r>
      <w:r>
        <w:rPr>
          <w:sz w:val="21"/>
        </w:rPr>
        <w:t>devem</w:t>
      </w:r>
      <w:r>
        <w:rPr>
          <w:spacing w:val="5"/>
          <w:sz w:val="21"/>
        </w:rPr>
        <w:t> </w:t>
      </w:r>
      <w:r>
        <w:rPr>
          <w:sz w:val="21"/>
        </w:rPr>
        <w:t>respeitar</w:t>
      </w:r>
      <w:r>
        <w:rPr>
          <w:spacing w:val="5"/>
          <w:sz w:val="21"/>
        </w:rPr>
        <w:t> </w:t>
      </w:r>
      <w:r>
        <w:rPr>
          <w:sz w:val="21"/>
        </w:rPr>
        <w:t>os</w:t>
      </w:r>
      <w:r>
        <w:rPr>
          <w:spacing w:val="5"/>
          <w:sz w:val="21"/>
        </w:rPr>
        <w:t> </w:t>
      </w:r>
      <w:r>
        <w:rPr>
          <w:sz w:val="21"/>
        </w:rPr>
        <w:t>preços</w:t>
      </w:r>
      <w:r>
        <w:rPr>
          <w:spacing w:val="5"/>
          <w:sz w:val="21"/>
        </w:rPr>
        <w:t> </w:t>
      </w:r>
      <w:r>
        <w:rPr>
          <w:sz w:val="21"/>
        </w:rPr>
        <w:t>máximos</w:t>
      </w:r>
      <w:r>
        <w:rPr>
          <w:spacing w:val="5"/>
          <w:sz w:val="21"/>
        </w:rPr>
        <w:t> </w:t>
      </w:r>
      <w:r>
        <w:rPr>
          <w:sz w:val="21"/>
        </w:rPr>
        <w:t>estabelecidos</w:t>
      </w:r>
      <w:r>
        <w:rPr>
          <w:spacing w:val="5"/>
          <w:sz w:val="21"/>
        </w:rPr>
        <w:t> </w:t>
      </w:r>
      <w:r>
        <w:rPr>
          <w:sz w:val="21"/>
        </w:rPr>
        <w:t>no</w:t>
      </w:r>
      <w:r>
        <w:rPr>
          <w:spacing w:val="-8"/>
          <w:sz w:val="21"/>
        </w:rPr>
        <w:t> </w:t>
      </w:r>
      <w:r>
        <w:rPr>
          <w:sz w:val="21"/>
        </w:rPr>
        <w:t>Anexo</w:t>
      </w:r>
      <w:r>
        <w:rPr>
          <w:spacing w:val="5"/>
          <w:sz w:val="21"/>
        </w:rPr>
        <w:t> </w:t>
      </w:r>
      <w:r>
        <w:rPr>
          <w:sz w:val="21"/>
        </w:rPr>
        <w:t>deste</w:t>
      </w:r>
      <w:r>
        <w:rPr>
          <w:spacing w:val="4"/>
          <w:sz w:val="21"/>
        </w:rPr>
        <w:t> </w:t>
      </w:r>
      <w:r>
        <w:rPr>
          <w:sz w:val="21"/>
        </w:rPr>
        <w:t>Edital</w:t>
      </w:r>
      <w:r>
        <w:rPr>
          <w:spacing w:val="5"/>
          <w:sz w:val="21"/>
        </w:rPr>
        <w:t> </w:t>
      </w:r>
      <w:r>
        <w:rPr>
          <w:sz w:val="21"/>
        </w:rPr>
        <w:t>referente</w:t>
      </w:r>
      <w:r>
        <w:rPr>
          <w:spacing w:val="5"/>
          <w:sz w:val="21"/>
        </w:rPr>
        <w:t> </w:t>
      </w:r>
      <w:r>
        <w:rPr>
          <w:sz w:val="21"/>
        </w:rPr>
        <w:t>ao</w:t>
      </w:r>
      <w:r>
        <w:rPr>
          <w:spacing w:val="5"/>
          <w:sz w:val="21"/>
        </w:rPr>
        <w:t> </w:t>
      </w:r>
      <w:r>
        <w:rPr>
          <w:sz w:val="21"/>
        </w:rPr>
        <w:t>orçamento</w:t>
      </w:r>
      <w:r>
        <w:rPr>
          <w:spacing w:val="5"/>
          <w:sz w:val="21"/>
        </w:rPr>
        <w:t> </w:t>
      </w:r>
      <w:r>
        <w:rPr>
          <w:sz w:val="21"/>
        </w:rPr>
        <w:t>estimado</w:t>
      </w:r>
      <w:r>
        <w:rPr>
          <w:spacing w:val="5"/>
          <w:sz w:val="21"/>
        </w:rPr>
        <w:t> </w:t>
      </w:r>
      <w:r>
        <w:rPr>
          <w:sz w:val="21"/>
        </w:rPr>
        <w:t>(art.</w:t>
      </w:r>
      <w:r>
        <w:rPr>
          <w:spacing w:val="5"/>
          <w:sz w:val="21"/>
        </w:rPr>
        <w:t> </w:t>
      </w:r>
      <w:r>
        <w:rPr>
          <w:sz w:val="21"/>
        </w:rPr>
        <w:t>59,</w:t>
      </w:r>
      <w:r>
        <w:rPr>
          <w:spacing w:val="5"/>
          <w:sz w:val="21"/>
        </w:rPr>
        <w:t> </w:t>
      </w:r>
      <w:r>
        <w:rPr>
          <w:sz w:val="21"/>
        </w:rPr>
        <w:t>III,</w:t>
      </w:r>
      <w:r>
        <w:rPr>
          <w:spacing w:val="5"/>
          <w:sz w:val="21"/>
        </w:rPr>
        <w:t> </w:t>
      </w:r>
      <w:r>
        <w:rPr>
          <w:sz w:val="21"/>
        </w:rPr>
        <w:t>da</w:t>
      </w:r>
      <w:r>
        <w:rPr>
          <w:spacing w:val="5"/>
          <w:sz w:val="21"/>
        </w:rPr>
        <w:t> </w:t>
      </w:r>
      <w:r>
        <w:rPr>
          <w:sz w:val="21"/>
        </w:rPr>
        <w:t>Lei</w:t>
      </w:r>
      <w:r>
        <w:rPr>
          <w:spacing w:val="5"/>
          <w:sz w:val="21"/>
        </w:rPr>
        <w:t> </w:t>
      </w:r>
      <w:r>
        <w:rPr>
          <w:sz w:val="21"/>
        </w:rPr>
        <w:t>nº</w:t>
      </w:r>
      <w:r>
        <w:rPr>
          <w:spacing w:val="5"/>
          <w:sz w:val="21"/>
        </w:rPr>
        <w:t> </w:t>
      </w:r>
      <w:r>
        <w:rPr>
          <w:spacing w:val="-2"/>
          <w:sz w:val="21"/>
        </w:rPr>
        <w:t>14.133/2021).</w:t>
      </w:r>
    </w:p>
    <w:p>
      <w:pPr>
        <w:pStyle w:val="ListParagraph"/>
        <w:numPr>
          <w:ilvl w:val="2"/>
          <w:numId w:val="5"/>
        </w:numPr>
        <w:tabs>
          <w:tab w:pos="997" w:val="left" w:leader="none"/>
        </w:tabs>
        <w:spacing w:line="240" w:lineRule="auto" w:before="104" w:after="0"/>
        <w:ind w:left="997" w:right="0" w:hanging="575"/>
        <w:jc w:val="both"/>
        <w:rPr>
          <w:sz w:val="21"/>
        </w:rPr>
      </w:pPr>
      <w:r>
        <w:rPr>
          <w:sz w:val="21"/>
        </w:rPr>
        <w:t>Os</w:t>
      </w:r>
      <w:r>
        <w:rPr>
          <w:spacing w:val="4"/>
          <w:sz w:val="21"/>
        </w:rPr>
        <w:t> </w:t>
      </w:r>
      <w:r>
        <w:rPr>
          <w:sz w:val="21"/>
        </w:rPr>
        <w:t>licitantes</w:t>
      </w:r>
      <w:r>
        <w:rPr>
          <w:spacing w:val="5"/>
          <w:sz w:val="21"/>
        </w:rPr>
        <w:t> </w:t>
      </w:r>
      <w:r>
        <w:rPr>
          <w:sz w:val="21"/>
        </w:rPr>
        <w:t>devem</w:t>
      </w:r>
      <w:r>
        <w:rPr>
          <w:spacing w:val="4"/>
          <w:sz w:val="21"/>
        </w:rPr>
        <w:t> </w:t>
      </w:r>
      <w:r>
        <w:rPr>
          <w:sz w:val="21"/>
        </w:rPr>
        <w:t>respeitar</w:t>
      </w:r>
      <w:r>
        <w:rPr>
          <w:spacing w:val="5"/>
          <w:sz w:val="21"/>
        </w:rPr>
        <w:t> </w:t>
      </w:r>
      <w:r>
        <w:rPr>
          <w:sz w:val="21"/>
        </w:rPr>
        <w:t>os</w:t>
      </w:r>
      <w:r>
        <w:rPr>
          <w:spacing w:val="4"/>
          <w:sz w:val="21"/>
        </w:rPr>
        <w:t> </w:t>
      </w:r>
      <w:r>
        <w:rPr>
          <w:sz w:val="21"/>
        </w:rPr>
        <w:t>preços</w:t>
      </w:r>
      <w:r>
        <w:rPr>
          <w:spacing w:val="5"/>
          <w:sz w:val="21"/>
        </w:rPr>
        <w:t> </w:t>
      </w:r>
      <w:r>
        <w:rPr>
          <w:sz w:val="21"/>
        </w:rPr>
        <w:t>unitários</w:t>
      </w:r>
      <w:r>
        <w:rPr>
          <w:spacing w:val="5"/>
          <w:sz w:val="21"/>
        </w:rPr>
        <w:t> </w:t>
      </w:r>
      <w:r>
        <w:rPr>
          <w:sz w:val="21"/>
        </w:rPr>
        <w:t>máximos</w:t>
      </w:r>
      <w:r>
        <w:rPr>
          <w:spacing w:val="4"/>
          <w:sz w:val="21"/>
        </w:rPr>
        <w:t> </w:t>
      </w:r>
      <w:r>
        <w:rPr>
          <w:sz w:val="21"/>
        </w:rPr>
        <w:t>estabelecidos</w:t>
      </w:r>
      <w:r>
        <w:rPr>
          <w:spacing w:val="5"/>
          <w:sz w:val="21"/>
        </w:rPr>
        <w:t> </w:t>
      </w:r>
      <w:r>
        <w:rPr>
          <w:sz w:val="21"/>
        </w:rPr>
        <w:t>no</w:t>
      </w:r>
      <w:r>
        <w:rPr>
          <w:spacing w:val="-9"/>
          <w:sz w:val="21"/>
        </w:rPr>
        <w:t> </w:t>
      </w:r>
      <w:r>
        <w:rPr>
          <w:sz w:val="21"/>
        </w:rPr>
        <w:t>Anexo</w:t>
      </w:r>
      <w:r>
        <w:rPr>
          <w:spacing w:val="5"/>
          <w:sz w:val="21"/>
        </w:rPr>
        <w:t> </w:t>
      </w:r>
      <w:r>
        <w:rPr>
          <w:sz w:val="21"/>
        </w:rPr>
        <w:t>deste</w:t>
      </w:r>
      <w:r>
        <w:rPr>
          <w:spacing w:val="4"/>
          <w:sz w:val="21"/>
        </w:rPr>
        <w:t> </w:t>
      </w:r>
      <w:r>
        <w:rPr>
          <w:sz w:val="21"/>
        </w:rPr>
        <w:t>Edital</w:t>
      </w:r>
      <w:r>
        <w:rPr>
          <w:spacing w:val="5"/>
          <w:sz w:val="21"/>
        </w:rPr>
        <w:t> </w:t>
      </w:r>
      <w:r>
        <w:rPr>
          <w:sz w:val="21"/>
        </w:rPr>
        <w:t>para</w:t>
      </w:r>
      <w:r>
        <w:rPr>
          <w:spacing w:val="4"/>
          <w:sz w:val="21"/>
        </w:rPr>
        <w:t> </w:t>
      </w:r>
      <w:r>
        <w:rPr>
          <w:sz w:val="21"/>
        </w:rPr>
        <w:t>os</w:t>
      </w:r>
      <w:r>
        <w:rPr>
          <w:spacing w:val="5"/>
          <w:sz w:val="21"/>
        </w:rPr>
        <w:t> </w:t>
      </w:r>
      <w:r>
        <w:rPr>
          <w:sz w:val="21"/>
        </w:rPr>
        <w:t>itens</w:t>
      </w:r>
      <w:r>
        <w:rPr>
          <w:spacing w:val="5"/>
          <w:sz w:val="21"/>
        </w:rPr>
        <w:t> </w:t>
      </w:r>
      <w:r>
        <w:rPr>
          <w:sz w:val="21"/>
        </w:rPr>
        <w:t>que</w:t>
      </w:r>
      <w:r>
        <w:rPr>
          <w:spacing w:val="4"/>
          <w:sz w:val="21"/>
        </w:rPr>
        <w:t> </w:t>
      </w:r>
      <w:r>
        <w:rPr>
          <w:sz w:val="21"/>
        </w:rPr>
        <w:t>compõem</w:t>
      </w:r>
      <w:r>
        <w:rPr>
          <w:spacing w:val="5"/>
          <w:sz w:val="21"/>
        </w:rPr>
        <w:t> </w:t>
      </w:r>
      <w:r>
        <w:rPr>
          <w:sz w:val="21"/>
        </w:rPr>
        <w:t>o</w:t>
      </w:r>
      <w:r>
        <w:rPr>
          <w:spacing w:val="4"/>
          <w:sz w:val="21"/>
        </w:rPr>
        <w:t> </w:t>
      </w:r>
      <w:r>
        <w:rPr>
          <w:sz w:val="21"/>
        </w:rPr>
        <w:t>lote,</w:t>
      </w:r>
      <w:r>
        <w:rPr>
          <w:spacing w:val="5"/>
          <w:sz w:val="21"/>
        </w:rPr>
        <w:t> </w:t>
      </w:r>
      <w:r>
        <w:rPr>
          <w:sz w:val="21"/>
        </w:rPr>
        <w:t>se</w:t>
      </w:r>
      <w:r>
        <w:rPr>
          <w:spacing w:val="4"/>
          <w:sz w:val="21"/>
        </w:rPr>
        <w:t> </w:t>
      </w:r>
      <w:r>
        <w:rPr>
          <w:sz w:val="21"/>
        </w:rPr>
        <w:t>for</w:t>
      </w:r>
      <w:r>
        <w:rPr>
          <w:spacing w:val="5"/>
          <w:sz w:val="21"/>
        </w:rPr>
        <w:t> </w:t>
      </w:r>
      <w:r>
        <w:rPr>
          <w:sz w:val="21"/>
        </w:rPr>
        <w:t>o</w:t>
      </w:r>
      <w:r>
        <w:rPr>
          <w:spacing w:val="5"/>
          <w:sz w:val="21"/>
        </w:rPr>
        <w:t> </w:t>
      </w:r>
      <w:r>
        <w:rPr>
          <w:spacing w:val="-2"/>
          <w:sz w:val="21"/>
        </w:rPr>
        <w:t>caso.</w:t>
      </w:r>
    </w:p>
    <w:p>
      <w:pPr>
        <w:pStyle w:val="ListParagraph"/>
        <w:numPr>
          <w:ilvl w:val="1"/>
          <w:numId w:val="5"/>
        </w:numPr>
        <w:tabs>
          <w:tab w:pos="877" w:val="left" w:leader="none"/>
        </w:tabs>
        <w:spacing w:line="237" w:lineRule="auto" w:before="106" w:after="0"/>
        <w:ind w:left="422" w:right="402" w:firstLine="0"/>
        <w:jc w:val="both"/>
        <w:rPr>
          <w:sz w:val="21"/>
        </w:rPr>
      </w:pPr>
      <w:r>
        <w:rPr>
          <w:sz w:val="21"/>
        </w:rPr>
        <w:t>O</w:t>
      </w:r>
      <w:r>
        <w:rPr>
          <w:spacing w:val="37"/>
          <w:sz w:val="21"/>
        </w:rPr>
        <w:t> </w:t>
      </w:r>
      <w:r>
        <w:rPr>
          <w:sz w:val="21"/>
        </w:rPr>
        <w:t>descumprimento</w:t>
      </w:r>
      <w:r>
        <w:rPr>
          <w:spacing w:val="37"/>
          <w:sz w:val="21"/>
        </w:rPr>
        <w:t> </w:t>
      </w:r>
      <w:r>
        <w:rPr>
          <w:sz w:val="21"/>
        </w:rPr>
        <w:t>das</w:t>
      </w:r>
      <w:r>
        <w:rPr>
          <w:spacing w:val="37"/>
          <w:sz w:val="21"/>
        </w:rPr>
        <w:t> </w:t>
      </w:r>
      <w:r>
        <w:rPr>
          <w:sz w:val="21"/>
        </w:rPr>
        <w:t>regras</w:t>
      </w:r>
      <w:r>
        <w:rPr>
          <w:spacing w:val="37"/>
          <w:sz w:val="21"/>
        </w:rPr>
        <w:t> </w:t>
      </w:r>
      <w:r>
        <w:rPr>
          <w:sz w:val="21"/>
        </w:rPr>
        <w:t>supramencionadas</w:t>
      </w:r>
      <w:r>
        <w:rPr>
          <w:spacing w:val="37"/>
          <w:sz w:val="21"/>
        </w:rPr>
        <w:t> </w:t>
      </w:r>
      <w:r>
        <w:rPr>
          <w:sz w:val="21"/>
        </w:rPr>
        <w:t>pela Administração</w:t>
      </w:r>
      <w:r>
        <w:rPr>
          <w:spacing w:val="37"/>
          <w:sz w:val="21"/>
        </w:rPr>
        <w:t> </w:t>
      </w:r>
      <w:r>
        <w:rPr>
          <w:sz w:val="21"/>
        </w:rPr>
        <w:t>por</w:t>
      </w:r>
      <w:r>
        <w:rPr>
          <w:spacing w:val="37"/>
          <w:sz w:val="21"/>
        </w:rPr>
        <w:t> </w:t>
      </w:r>
      <w:r>
        <w:rPr>
          <w:sz w:val="21"/>
        </w:rPr>
        <w:t>parte</w:t>
      </w:r>
      <w:r>
        <w:rPr>
          <w:spacing w:val="37"/>
          <w:sz w:val="21"/>
        </w:rPr>
        <w:t> </w:t>
      </w:r>
      <w:r>
        <w:rPr>
          <w:sz w:val="21"/>
        </w:rPr>
        <w:t>dos</w:t>
      </w:r>
      <w:r>
        <w:rPr>
          <w:spacing w:val="37"/>
          <w:sz w:val="21"/>
        </w:rPr>
        <w:t> </w:t>
      </w:r>
      <w:r>
        <w:rPr>
          <w:sz w:val="21"/>
        </w:rPr>
        <w:t>contratados</w:t>
      </w:r>
      <w:r>
        <w:rPr>
          <w:spacing w:val="37"/>
          <w:sz w:val="21"/>
        </w:rPr>
        <w:t> </w:t>
      </w:r>
      <w:r>
        <w:rPr>
          <w:sz w:val="21"/>
        </w:rPr>
        <w:t>pode</w:t>
      </w:r>
      <w:r>
        <w:rPr>
          <w:spacing w:val="37"/>
          <w:sz w:val="21"/>
        </w:rPr>
        <w:t> </w:t>
      </w:r>
      <w:r>
        <w:rPr>
          <w:sz w:val="21"/>
        </w:rPr>
        <w:t>ensejar</w:t>
      </w:r>
      <w:r>
        <w:rPr>
          <w:spacing w:val="37"/>
          <w:sz w:val="21"/>
        </w:rPr>
        <w:t> </w:t>
      </w:r>
      <w:r>
        <w:rPr>
          <w:sz w:val="21"/>
        </w:rPr>
        <w:t>a</w:t>
      </w:r>
      <w:r>
        <w:rPr>
          <w:spacing w:val="37"/>
          <w:sz w:val="21"/>
        </w:rPr>
        <w:t> </w:t>
      </w:r>
      <w:r>
        <w:rPr>
          <w:sz w:val="21"/>
        </w:rPr>
        <w:t>responsabilização</w:t>
      </w:r>
      <w:r>
        <w:rPr>
          <w:spacing w:val="37"/>
          <w:sz w:val="21"/>
        </w:rPr>
        <w:t> </w:t>
      </w:r>
      <w:r>
        <w:rPr>
          <w:sz w:val="21"/>
        </w:rPr>
        <w:t>pelo</w:t>
      </w:r>
      <w:r>
        <w:rPr>
          <w:spacing w:val="33"/>
          <w:sz w:val="21"/>
        </w:rPr>
        <w:t> </w:t>
      </w:r>
      <w:r>
        <w:rPr>
          <w:sz w:val="21"/>
        </w:rPr>
        <w:t>Tribunal</w:t>
      </w:r>
      <w:r>
        <w:rPr>
          <w:spacing w:val="37"/>
          <w:sz w:val="21"/>
        </w:rPr>
        <w:t> </w:t>
      </w:r>
      <w:r>
        <w:rPr>
          <w:sz w:val="21"/>
        </w:rPr>
        <w:t>de</w:t>
      </w:r>
      <w:r>
        <w:rPr>
          <w:spacing w:val="37"/>
          <w:sz w:val="21"/>
        </w:rPr>
        <w:t> </w:t>
      </w:r>
      <w:r>
        <w:rPr>
          <w:sz w:val="21"/>
        </w:rPr>
        <w:t>Contas</w:t>
      </w:r>
      <w:r>
        <w:rPr>
          <w:spacing w:val="37"/>
          <w:sz w:val="21"/>
        </w:rPr>
        <w:t> </w:t>
      </w:r>
      <w:r>
        <w:rPr>
          <w:sz w:val="21"/>
        </w:rPr>
        <w:t>do Estado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pPr>
        <w:pStyle w:val="BodyText"/>
        <w:spacing w:before="208"/>
        <w:ind w:left="0"/>
      </w:pPr>
    </w:p>
    <w:p>
      <w:pPr>
        <w:pStyle w:val="Heading2"/>
        <w:numPr>
          <w:ilvl w:val="0"/>
          <w:numId w:val="1"/>
        </w:numPr>
        <w:tabs>
          <w:tab w:pos="633" w:val="left" w:leader="none"/>
        </w:tabs>
        <w:spacing w:line="240" w:lineRule="auto" w:before="1" w:after="0"/>
        <w:ind w:left="633" w:right="0" w:hanging="211"/>
        <w:jc w:val="left"/>
      </w:pPr>
      <w:r>
        <w:rPr/>
        <w:t>DA</w:t>
      </w:r>
      <w:r>
        <w:rPr>
          <w:spacing w:val="-20"/>
        </w:rPr>
        <w:t> </w:t>
      </w:r>
      <w:r>
        <w:rPr/>
        <w:t>ABERTURA</w:t>
      </w:r>
      <w:r>
        <w:rPr>
          <w:spacing w:val="-7"/>
        </w:rPr>
        <w:t> </w:t>
      </w:r>
      <w:r>
        <w:rPr/>
        <w:t>DA</w:t>
      </w:r>
      <w:r>
        <w:rPr>
          <w:spacing w:val="-7"/>
        </w:rPr>
        <w:t> </w:t>
      </w:r>
      <w:r>
        <w:rPr/>
        <w:t>SESSÃO,</w:t>
      </w:r>
      <w:r>
        <w:rPr>
          <w:spacing w:val="6"/>
        </w:rPr>
        <w:t> </w:t>
      </w:r>
      <w:r>
        <w:rPr/>
        <w:t>CLASSIFICAÇÃO</w:t>
      </w:r>
      <w:r>
        <w:rPr>
          <w:spacing w:val="6"/>
        </w:rPr>
        <w:t> </w:t>
      </w:r>
      <w:r>
        <w:rPr/>
        <w:t>DAS</w:t>
      </w:r>
      <w:r>
        <w:rPr>
          <w:spacing w:val="6"/>
        </w:rPr>
        <w:t> </w:t>
      </w:r>
      <w:r>
        <w:rPr/>
        <w:t>PROPOSTAS</w:t>
      </w:r>
      <w:r>
        <w:rPr>
          <w:spacing w:val="6"/>
        </w:rPr>
        <w:t> </w:t>
      </w:r>
      <w:r>
        <w:rPr/>
        <w:t>E</w:t>
      </w:r>
      <w:r>
        <w:rPr>
          <w:spacing w:val="7"/>
        </w:rPr>
        <w:t> </w:t>
      </w:r>
      <w:r>
        <w:rPr/>
        <w:t>FORMULAÇÃO</w:t>
      </w:r>
      <w:r>
        <w:rPr>
          <w:spacing w:val="6"/>
        </w:rPr>
        <w:t> </w:t>
      </w:r>
      <w:r>
        <w:rPr/>
        <w:t>DE</w:t>
      </w:r>
      <w:r>
        <w:rPr>
          <w:spacing w:val="6"/>
        </w:rPr>
        <w:t> </w:t>
      </w:r>
      <w:r>
        <w:rPr>
          <w:spacing w:val="-2"/>
        </w:rPr>
        <w:t>LANCES</w:t>
      </w:r>
    </w:p>
    <w:p>
      <w:pPr>
        <w:pStyle w:val="BodyText"/>
        <w:spacing w:before="207"/>
        <w:ind w:left="0"/>
        <w:rPr>
          <w:b/>
        </w:rPr>
      </w:pPr>
    </w:p>
    <w:p>
      <w:pPr>
        <w:pStyle w:val="ListParagraph"/>
        <w:numPr>
          <w:ilvl w:val="1"/>
          <w:numId w:val="6"/>
        </w:numPr>
        <w:tabs>
          <w:tab w:pos="728" w:val="left" w:leader="none"/>
        </w:tabs>
        <w:spacing w:line="240" w:lineRule="auto" w:before="0" w:after="0"/>
        <w:ind w:left="728" w:right="0" w:hanging="306"/>
        <w:jc w:val="left"/>
        <w:rPr>
          <w:sz w:val="21"/>
        </w:rPr>
      </w:pPr>
      <w:r>
        <w:rPr>
          <w:sz w:val="21"/>
        </w:rPr>
        <w:t>A</w:t>
      </w:r>
      <w:r>
        <w:rPr>
          <w:spacing w:val="-9"/>
          <w:sz w:val="21"/>
        </w:rPr>
        <w:t> </w:t>
      </w:r>
      <w:r>
        <w:rPr>
          <w:sz w:val="21"/>
        </w:rPr>
        <w:t>abertura</w:t>
      </w:r>
      <w:r>
        <w:rPr>
          <w:spacing w:val="5"/>
          <w:sz w:val="21"/>
        </w:rPr>
        <w:t> </w:t>
      </w:r>
      <w:r>
        <w:rPr>
          <w:sz w:val="21"/>
        </w:rPr>
        <w:t>da</w:t>
      </w:r>
      <w:r>
        <w:rPr>
          <w:spacing w:val="4"/>
          <w:sz w:val="21"/>
        </w:rPr>
        <w:t> </w:t>
      </w:r>
      <w:r>
        <w:rPr>
          <w:sz w:val="21"/>
        </w:rPr>
        <w:t>presente</w:t>
      </w:r>
      <w:r>
        <w:rPr>
          <w:spacing w:val="5"/>
          <w:sz w:val="21"/>
        </w:rPr>
        <w:t> </w:t>
      </w:r>
      <w:r>
        <w:rPr>
          <w:sz w:val="21"/>
        </w:rPr>
        <w:t>licitação</w:t>
      </w:r>
      <w:r>
        <w:rPr>
          <w:spacing w:val="4"/>
          <w:sz w:val="21"/>
        </w:rPr>
        <w:t> </w:t>
      </w:r>
      <w:r>
        <w:rPr>
          <w:sz w:val="21"/>
        </w:rPr>
        <w:t>dar-se-á</w:t>
      </w:r>
      <w:r>
        <w:rPr>
          <w:spacing w:val="5"/>
          <w:sz w:val="21"/>
        </w:rPr>
        <w:t> </w:t>
      </w:r>
      <w:r>
        <w:rPr>
          <w:sz w:val="21"/>
        </w:rPr>
        <w:t>em</w:t>
      </w:r>
      <w:r>
        <w:rPr>
          <w:spacing w:val="4"/>
          <w:sz w:val="21"/>
        </w:rPr>
        <w:t> </w:t>
      </w:r>
      <w:r>
        <w:rPr>
          <w:sz w:val="21"/>
        </w:rPr>
        <w:t>sessão</w:t>
      </w:r>
      <w:r>
        <w:rPr>
          <w:spacing w:val="5"/>
          <w:sz w:val="21"/>
        </w:rPr>
        <w:t> </w:t>
      </w:r>
      <w:r>
        <w:rPr>
          <w:sz w:val="21"/>
        </w:rPr>
        <w:t>pública,</w:t>
      </w:r>
      <w:r>
        <w:rPr>
          <w:spacing w:val="4"/>
          <w:sz w:val="21"/>
        </w:rPr>
        <w:t> </w:t>
      </w:r>
      <w:r>
        <w:rPr>
          <w:sz w:val="21"/>
        </w:rPr>
        <w:t>por</w:t>
      </w:r>
      <w:r>
        <w:rPr>
          <w:spacing w:val="5"/>
          <w:sz w:val="21"/>
        </w:rPr>
        <w:t> </w:t>
      </w:r>
      <w:r>
        <w:rPr>
          <w:sz w:val="21"/>
        </w:rPr>
        <w:t>meio</w:t>
      </w:r>
      <w:r>
        <w:rPr>
          <w:spacing w:val="5"/>
          <w:sz w:val="21"/>
        </w:rPr>
        <w:t> </w:t>
      </w:r>
      <w:r>
        <w:rPr>
          <w:sz w:val="21"/>
        </w:rPr>
        <w:t>de</w:t>
      </w:r>
      <w:r>
        <w:rPr>
          <w:spacing w:val="4"/>
          <w:sz w:val="21"/>
        </w:rPr>
        <w:t> </w:t>
      </w:r>
      <w:r>
        <w:rPr>
          <w:sz w:val="21"/>
        </w:rPr>
        <w:t>sistema</w:t>
      </w:r>
      <w:r>
        <w:rPr>
          <w:spacing w:val="5"/>
          <w:sz w:val="21"/>
        </w:rPr>
        <w:t> </w:t>
      </w:r>
      <w:r>
        <w:rPr>
          <w:sz w:val="21"/>
        </w:rPr>
        <w:t>eletrônico,</w:t>
      </w:r>
      <w:r>
        <w:rPr>
          <w:spacing w:val="4"/>
          <w:sz w:val="21"/>
        </w:rPr>
        <w:t> </w:t>
      </w:r>
      <w:r>
        <w:rPr>
          <w:sz w:val="21"/>
        </w:rPr>
        <w:t>na</w:t>
      </w:r>
      <w:r>
        <w:rPr>
          <w:spacing w:val="5"/>
          <w:sz w:val="21"/>
        </w:rPr>
        <w:t> </w:t>
      </w:r>
      <w:r>
        <w:rPr>
          <w:sz w:val="21"/>
        </w:rPr>
        <w:t>data,</w:t>
      </w:r>
      <w:r>
        <w:rPr>
          <w:spacing w:val="4"/>
          <w:sz w:val="21"/>
        </w:rPr>
        <w:t> </w:t>
      </w:r>
      <w:r>
        <w:rPr>
          <w:sz w:val="21"/>
        </w:rPr>
        <w:t>horário</w:t>
      </w:r>
      <w:r>
        <w:rPr>
          <w:spacing w:val="5"/>
          <w:sz w:val="21"/>
        </w:rPr>
        <w:t> </w:t>
      </w:r>
      <w:r>
        <w:rPr>
          <w:sz w:val="21"/>
        </w:rPr>
        <w:t>e</w:t>
      </w:r>
      <w:r>
        <w:rPr>
          <w:spacing w:val="4"/>
          <w:sz w:val="21"/>
        </w:rPr>
        <w:t> </w:t>
      </w:r>
      <w:r>
        <w:rPr>
          <w:sz w:val="21"/>
        </w:rPr>
        <w:t>local</w:t>
      </w:r>
      <w:r>
        <w:rPr>
          <w:spacing w:val="5"/>
          <w:sz w:val="21"/>
        </w:rPr>
        <w:t> </w:t>
      </w:r>
      <w:r>
        <w:rPr>
          <w:sz w:val="21"/>
        </w:rPr>
        <w:t>indicados</w:t>
      </w:r>
      <w:r>
        <w:rPr>
          <w:spacing w:val="4"/>
          <w:sz w:val="21"/>
        </w:rPr>
        <w:t> </w:t>
      </w:r>
      <w:r>
        <w:rPr>
          <w:sz w:val="21"/>
        </w:rPr>
        <w:t>neste</w:t>
      </w:r>
      <w:r>
        <w:rPr>
          <w:spacing w:val="5"/>
          <w:sz w:val="21"/>
        </w:rPr>
        <w:t> </w:t>
      </w:r>
      <w:r>
        <w:rPr>
          <w:spacing w:val="-2"/>
          <w:sz w:val="21"/>
        </w:rPr>
        <w:t>Edital.</w:t>
      </w:r>
    </w:p>
    <w:p>
      <w:pPr>
        <w:pStyle w:val="ListParagraph"/>
        <w:numPr>
          <w:ilvl w:val="1"/>
          <w:numId w:val="6"/>
        </w:numPr>
        <w:tabs>
          <w:tab w:pos="762" w:val="left" w:leader="none"/>
        </w:tabs>
        <w:spacing w:line="237" w:lineRule="auto" w:before="106" w:after="0"/>
        <w:ind w:left="422" w:right="401" w:firstLine="0"/>
        <w:jc w:val="left"/>
        <w:rPr>
          <w:sz w:val="21"/>
        </w:rPr>
      </w:pPr>
      <w:r>
        <w:rPr>
          <w:sz w:val="21"/>
        </w:rPr>
        <w:t>Os</w:t>
      </w:r>
      <w:r>
        <w:rPr>
          <w:spacing w:val="27"/>
          <w:sz w:val="21"/>
        </w:rPr>
        <w:t> </w:t>
      </w:r>
      <w:r>
        <w:rPr>
          <w:sz w:val="21"/>
        </w:rPr>
        <w:t>licitantes</w:t>
      </w:r>
      <w:r>
        <w:rPr>
          <w:spacing w:val="27"/>
          <w:sz w:val="21"/>
        </w:rPr>
        <w:t> </w:t>
      </w:r>
      <w:r>
        <w:rPr>
          <w:sz w:val="21"/>
        </w:rPr>
        <w:t>poderão</w:t>
      </w:r>
      <w:r>
        <w:rPr>
          <w:spacing w:val="27"/>
          <w:sz w:val="21"/>
        </w:rPr>
        <w:t> </w:t>
      </w:r>
      <w:r>
        <w:rPr>
          <w:sz w:val="21"/>
        </w:rPr>
        <w:t>retirar</w:t>
      </w:r>
      <w:r>
        <w:rPr>
          <w:spacing w:val="27"/>
          <w:sz w:val="21"/>
        </w:rPr>
        <w:t> </w:t>
      </w:r>
      <w:r>
        <w:rPr>
          <w:sz w:val="21"/>
        </w:rPr>
        <w:t>ou</w:t>
      </w:r>
      <w:r>
        <w:rPr>
          <w:spacing w:val="27"/>
          <w:sz w:val="21"/>
        </w:rPr>
        <w:t> </w:t>
      </w:r>
      <w:r>
        <w:rPr>
          <w:sz w:val="21"/>
        </w:rPr>
        <w:t>substituir</w:t>
      </w:r>
      <w:r>
        <w:rPr>
          <w:spacing w:val="27"/>
          <w:sz w:val="21"/>
        </w:rPr>
        <w:t> </w:t>
      </w:r>
      <w:r>
        <w:rPr>
          <w:sz w:val="21"/>
        </w:rPr>
        <w:t>a</w:t>
      </w:r>
      <w:r>
        <w:rPr>
          <w:spacing w:val="27"/>
          <w:sz w:val="21"/>
        </w:rPr>
        <w:t> </w:t>
      </w:r>
      <w:r>
        <w:rPr>
          <w:sz w:val="21"/>
        </w:rPr>
        <w:t>proposta</w:t>
      </w:r>
      <w:r>
        <w:rPr>
          <w:spacing w:val="27"/>
          <w:sz w:val="21"/>
        </w:rPr>
        <w:t> </w:t>
      </w:r>
      <w:r>
        <w:rPr>
          <w:sz w:val="21"/>
        </w:rPr>
        <w:t>ou</w:t>
      </w:r>
      <w:r>
        <w:rPr>
          <w:spacing w:val="27"/>
          <w:sz w:val="21"/>
        </w:rPr>
        <w:t> </w:t>
      </w:r>
      <w:r>
        <w:rPr>
          <w:sz w:val="21"/>
        </w:rPr>
        <w:t>os</w:t>
      </w:r>
      <w:r>
        <w:rPr>
          <w:spacing w:val="27"/>
          <w:sz w:val="21"/>
        </w:rPr>
        <w:t> </w:t>
      </w:r>
      <w:r>
        <w:rPr>
          <w:sz w:val="21"/>
        </w:rPr>
        <w:t>documentos</w:t>
      </w:r>
      <w:r>
        <w:rPr>
          <w:spacing w:val="27"/>
          <w:sz w:val="21"/>
        </w:rPr>
        <w:t> </w:t>
      </w:r>
      <w:r>
        <w:rPr>
          <w:sz w:val="21"/>
        </w:rPr>
        <w:t>de</w:t>
      </w:r>
      <w:r>
        <w:rPr>
          <w:spacing w:val="27"/>
          <w:sz w:val="21"/>
        </w:rPr>
        <w:t> </w:t>
      </w:r>
      <w:r>
        <w:rPr>
          <w:sz w:val="21"/>
        </w:rPr>
        <w:t>habilitação,</w:t>
      </w:r>
      <w:r>
        <w:rPr>
          <w:spacing w:val="27"/>
          <w:sz w:val="21"/>
        </w:rPr>
        <w:t> </w:t>
      </w:r>
      <w:r>
        <w:rPr>
          <w:sz w:val="21"/>
        </w:rPr>
        <w:t>quando</w:t>
      </w:r>
      <w:r>
        <w:rPr>
          <w:spacing w:val="27"/>
          <w:sz w:val="21"/>
        </w:rPr>
        <w:t> </w:t>
      </w:r>
      <w:r>
        <w:rPr>
          <w:sz w:val="21"/>
        </w:rPr>
        <w:t>for</w:t>
      </w:r>
      <w:r>
        <w:rPr>
          <w:spacing w:val="27"/>
          <w:sz w:val="21"/>
        </w:rPr>
        <w:t> </w:t>
      </w:r>
      <w:r>
        <w:rPr>
          <w:sz w:val="21"/>
        </w:rPr>
        <w:t>o</w:t>
      </w:r>
      <w:r>
        <w:rPr>
          <w:spacing w:val="27"/>
          <w:sz w:val="21"/>
        </w:rPr>
        <w:t> </w:t>
      </w:r>
      <w:r>
        <w:rPr>
          <w:sz w:val="21"/>
        </w:rPr>
        <w:t>caso,</w:t>
      </w:r>
      <w:r>
        <w:rPr>
          <w:spacing w:val="27"/>
          <w:sz w:val="21"/>
        </w:rPr>
        <w:t> </w:t>
      </w:r>
      <w:r>
        <w:rPr>
          <w:sz w:val="21"/>
        </w:rPr>
        <w:t>anteriormente</w:t>
      </w:r>
      <w:r>
        <w:rPr>
          <w:spacing w:val="27"/>
          <w:sz w:val="21"/>
        </w:rPr>
        <w:t> </w:t>
      </w:r>
      <w:r>
        <w:rPr>
          <w:sz w:val="21"/>
        </w:rPr>
        <w:t>inseridos</w:t>
      </w:r>
      <w:r>
        <w:rPr>
          <w:spacing w:val="27"/>
          <w:sz w:val="21"/>
        </w:rPr>
        <w:t> </w:t>
      </w:r>
      <w:r>
        <w:rPr>
          <w:sz w:val="21"/>
        </w:rPr>
        <w:t>no</w:t>
      </w:r>
      <w:r>
        <w:rPr>
          <w:spacing w:val="27"/>
          <w:sz w:val="21"/>
        </w:rPr>
        <w:t> </w:t>
      </w:r>
      <w:r>
        <w:rPr>
          <w:sz w:val="21"/>
        </w:rPr>
        <w:t>sistema,</w:t>
      </w:r>
      <w:r>
        <w:rPr>
          <w:spacing w:val="27"/>
          <w:sz w:val="21"/>
        </w:rPr>
        <w:t> </w:t>
      </w:r>
      <w:r>
        <w:rPr>
          <w:sz w:val="21"/>
        </w:rPr>
        <w:t>até</w:t>
      </w:r>
      <w:r>
        <w:rPr>
          <w:spacing w:val="27"/>
          <w:sz w:val="21"/>
        </w:rPr>
        <w:t> </w:t>
      </w:r>
      <w:r>
        <w:rPr>
          <w:sz w:val="21"/>
        </w:rPr>
        <w:t>a</w:t>
      </w:r>
      <w:r>
        <w:rPr>
          <w:spacing w:val="27"/>
          <w:sz w:val="21"/>
        </w:rPr>
        <w:t> </w:t>
      </w:r>
      <w:r>
        <w:rPr>
          <w:sz w:val="21"/>
        </w:rPr>
        <w:t>abertura</w:t>
      </w:r>
      <w:r>
        <w:rPr>
          <w:spacing w:val="27"/>
          <w:sz w:val="21"/>
        </w:rPr>
        <w:t> </w:t>
      </w:r>
      <w:r>
        <w:rPr>
          <w:sz w:val="21"/>
        </w:rPr>
        <w:t>da sessão pública.</w:t>
      </w:r>
    </w:p>
    <w:p>
      <w:pPr>
        <w:pStyle w:val="ListParagraph"/>
        <w:numPr>
          <w:ilvl w:val="1"/>
          <w:numId w:val="6"/>
        </w:numPr>
        <w:tabs>
          <w:tab w:pos="740" w:val="left" w:leader="none"/>
        </w:tabs>
        <w:spacing w:line="240" w:lineRule="auto" w:before="105" w:after="0"/>
        <w:ind w:left="740" w:right="0" w:hanging="318"/>
        <w:jc w:val="left"/>
        <w:rPr>
          <w:sz w:val="21"/>
        </w:rPr>
      </w:pPr>
      <w:r>
        <w:rPr>
          <w:sz w:val="21"/>
        </w:rPr>
        <w:t>O</w:t>
      </w:r>
      <w:r>
        <w:rPr>
          <w:spacing w:val="4"/>
          <w:sz w:val="21"/>
        </w:rPr>
        <w:t> </w:t>
      </w:r>
      <w:r>
        <w:rPr>
          <w:sz w:val="21"/>
        </w:rPr>
        <w:t>sistema</w:t>
      </w:r>
      <w:r>
        <w:rPr>
          <w:spacing w:val="5"/>
          <w:sz w:val="21"/>
        </w:rPr>
        <w:t> </w:t>
      </w:r>
      <w:r>
        <w:rPr>
          <w:sz w:val="21"/>
        </w:rPr>
        <w:t>disponibilizará</w:t>
      </w:r>
      <w:r>
        <w:rPr>
          <w:spacing w:val="5"/>
          <w:sz w:val="21"/>
        </w:rPr>
        <w:t> </w:t>
      </w:r>
      <w:r>
        <w:rPr>
          <w:sz w:val="21"/>
        </w:rPr>
        <w:t>campo</w:t>
      </w:r>
      <w:r>
        <w:rPr>
          <w:spacing w:val="5"/>
          <w:sz w:val="21"/>
        </w:rPr>
        <w:t> </w:t>
      </w:r>
      <w:r>
        <w:rPr>
          <w:sz w:val="21"/>
        </w:rPr>
        <w:t>próprio</w:t>
      </w:r>
      <w:r>
        <w:rPr>
          <w:spacing w:val="5"/>
          <w:sz w:val="21"/>
        </w:rPr>
        <w:t> </w:t>
      </w:r>
      <w:r>
        <w:rPr>
          <w:sz w:val="21"/>
        </w:rPr>
        <w:t>para</w:t>
      </w:r>
      <w:r>
        <w:rPr>
          <w:spacing w:val="4"/>
          <w:sz w:val="21"/>
        </w:rPr>
        <w:t> </w:t>
      </w:r>
      <w:r>
        <w:rPr>
          <w:sz w:val="21"/>
        </w:rPr>
        <w:t>troca</w:t>
      </w:r>
      <w:r>
        <w:rPr>
          <w:spacing w:val="5"/>
          <w:sz w:val="21"/>
        </w:rPr>
        <w:t> </w:t>
      </w:r>
      <w:r>
        <w:rPr>
          <w:sz w:val="21"/>
        </w:rPr>
        <w:t>de</w:t>
      </w:r>
      <w:r>
        <w:rPr>
          <w:spacing w:val="5"/>
          <w:sz w:val="21"/>
        </w:rPr>
        <w:t> </w:t>
      </w:r>
      <w:r>
        <w:rPr>
          <w:sz w:val="21"/>
        </w:rPr>
        <w:t>mensagens</w:t>
      </w:r>
      <w:r>
        <w:rPr>
          <w:spacing w:val="5"/>
          <w:sz w:val="21"/>
        </w:rPr>
        <w:t> </w:t>
      </w:r>
      <w:r>
        <w:rPr>
          <w:sz w:val="21"/>
        </w:rPr>
        <w:t>entre</w:t>
      </w:r>
      <w:r>
        <w:rPr>
          <w:spacing w:val="5"/>
          <w:sz w:val="21"/>
        </w:rPr>
        <w:t> </w:t>
      </w:r>
      <w:r>
        <w:rPr>
          <w:sz w:val="21"/>
        </w:rPr>
        <w:t>o</w:t>
      </w:r>
      <w:r>
        <w:rPr>
          <w:spacing w:val="4"/>
          <w:sz w:val="21"/>
        </w:rPr>
        <w:t> </w:t>
      </w:r>
      <w:r>
        <w:rPr>
          <w:sz w:val="21"/>
        </w:rPr>
        <w:t>Pregoeiro</w:t>
      </w:r>
      <w:r>
        <w:rPr>
          <w:spacing w:val="5"/>
          <w:sz w:val="21"/>
        </w:rPr>
        <w:t> </w:t>
      </w:r>
      <w:r>
        <w:rPr>
          <w:sz w:val="21"/>
        </w:rPr>
        <w:t>e</w:t>
      </w:r>
      <w:r>
        <w:rPr>
          <w:spacing w:val="5"/>
          <w:sz w:val="21"/>
        </w:rPr>
        <w:t> </w:t>
      </w:r>
      <w:r>
        <w:rPr>
          <w:sz w:val="21"/>
        </w:rPr>
        <w:t>os</w:t>
      </w:r>
      <w:r>
        <w:rPr>
          <w:spacing w:val="5"/>
          <w:sz w:val="21"/>
        </w:rPr>
        <w:t> </w:t>
      </w:r>
      <w:r>
        <w:rPr>
          <w:spacing w:val="-2"/>
          <w:sz w:val="21"/>
        </w:rPr>
        <w:t>licitantes.</w:t>
      </w:r>
    </w:p>
    <w:p>
      <w:pPr>
        <w:pStyle w:val="ListParagraph"/>
        <w:numPr>
          <w:ilvl w:val="1"/>
          <w:numId w:val="6"/>
        </w:numPr>
        <w:tabs>
          <w:tab w:pos="767" w:val="left" w:leader="none"/>
        </w:tabs>
        <w:spacing w:line="237" w:lineRule="auto" w:before="106" w:after="0"/>
        <w:ind w:left="422" w:right="402" w:firstLine="0"/>
        <w:jc w:val="left"/>
        <w:rPr>
          <w:sz w:val="21"/>
        </w:rPr>
      </w:pPr>
      <w:r>
        <w:rPr>
          <w:sz w:val="21"/>
        </w:rPr>
        <w:t>Iniciada</w:t>
      </w:r>
      <w:r>
        <w:rPr>
          <w:spacing w:val="33"/>
          <w:sz w:val="21"/>
        </w:rPr>
        <w:t> </w:t>
      </w:r>
      <w:r>
        <w:rPr>
          <w:sz w:val="21"/>
        </w:rPr>
        <w:t>a</w:t>
      </w:r>
      <w:r>
        <w:rPr>
          <w:spacing w:val="33"/>
          <w:sz w:val="21"/>
        </w:rPr>
        <w:t> </w:t>
      </w:r>
      <w:r>
        <w:rPr>
          <w:sz w:val="21"/>
        </w:rPr>
        <w:t>etapa</w:t>
      </w:r>
      <w:r>
        <w:rPr>
          <w:spacing w:val="33"/>
          <w:sz w:val="21"/>
        </w:rPr>
        <w:t> </w:t>
      </w:r>
      <w:r>
        <w:rPr>
          <w:sz w:val="21"/>
        </w:rPr>
        <w:t>competitiva,</w:t>
      </w:r>
      <w:r>
        <w:rPr>
          <w:spacing w:val="33"/>
          <w:sz w:val="21"/>
        </w:rPr>
        <w:t> </w:t>
      </w:r>
      <w:r>
        <w:rPr>
          <w:sz w:val="21"/>
        </w:rPr>
        <w:t>os</w:t>
      </w:r>
      <w:r>
        <w:rPr>
          <w:spacing w:val="33"/>
          <w:sz w:val="21"/>
        </w:rPr>
        <w:t> </w:t>
      </w:r>
      <w:r>
        <w:rPr>
          <w:sz w:val="21"/>
        </w:rPr>
        <w:t>licitantes</w:t>
      </w:r>
      <w:r>
        <w:rPr>
          <w:spacing w:val="33"/>
          <w:sz w:val="21"/>
        </w:rPr>
        <w:t> </w:t>
      </w:r>
      <w:r>
        <w:rPr>
          <w:sz w:val="21"/>
        </w:rPr>
        <w:t>deverão</w:t>
      </w:r>
      <w:r>
        <w:rPr>
          <w:spacing w:val="33"/>
          <w:sz w:val="21"/>
        </w:rPr>
        <w:t> </w:t>
      </w:r>
      <w:r>
        <w:rPr>
          <w:sz w:val="21"/>
        </w:rPr>
        <w:t>encaminhar</w:t>
      </w:r>
      <w:r>
        <w:rPr>
          <w:spacing w:val="33"/>
          <w:sz w:val="21"/>
        </w:rPr>
        <w:t> </w:t>
      </w:r>
      <w:r>
        <w:rPr>
          <w:sz w:val="21"/>
        </w:rPr>
        <w:t>lances</w:t>
      </w:r>
      <w:r>
        <w:rPr>
          <w:spacing w:val="33"/>
          <w:sz w:val="21"/>
        </w:rPr>
        <w:t> </w:t>
      </w:r>
      <w:r>
        <w:rPr>
          <w:sz w:val="21"/>
        </w:rPr>
        <w:t>exclusivamente</w:t>
      </w:r>
      <w:r>
        <w:rPr>
          <w:spacing w:val="33"/>
          <w:sz w:val="21"/>
        </w:rPr>
        <w:t> </w:t>
      </w:r>
      <w:r>
        <w:rPr>
          <w:sz w:val="21"/>
        </w:rPr>
        <w:t>por</w:t>
      </w:r>
      <w:r>
        <w:rPr>
          <w:spacing w:val="33"/>
          <w:sz w:val="21"/>
        </w:rPr>
        <w:t> </w:t>
      </w:r>
      <w:r>
        <w:rPr>
          <w:sz w:val="21"/>
        </w:rPr>
        <w:t>meio</w:t>
      </w:r>
      <w:r>
        <w:rPr>
          <w:spacing w:val="33"/>
          <w:sz w:val="21"/>
        </w:rPr>
        <w:t> </w:t>
      </w:r>
      <w:r>
        <w:rPr>
          <w:sz w:val="21"/>
        </w:rPr>
        <w:t>de</w:t>
      </w:r>
      <w:r>
        <w:rPr>
          <w:spacing w:val="33"/>
          <w:sz w:val="21"/>
        </w:rPr>
        <w:t> </w:t>
      </w:r>
      <w:r>
        <w:rPr>
          <w:sz w:val="21"/>
        </w:rPr>
        <w:t>sistema</w:t>
      </w:r>
      <w:r>
        <w:rPr>
          <w:spacing w:val="33"/>
          <w:sz w:val="21"/>
        </w:rPr>
        <w:t> </w:t>
      </w:r>
      <w:r>
        <w:rPr>
          <w:sz w:val="21"/>
        </w:rPr>
        <w:t>eletrônico,</w:t>
      </w:r>
      <w:r>
        <w:rPr>
          <w:spacing w:val="33"/>
          <w:sz w:val="21"/>
        </w:rPr>
        <w:t> </w:t>
      </w:r>
      <w:r>
        <w:rPr>
          <w:sz w:val="21"/>
        </w:rPr>
        <w:t>sendo</w:t>
      </w:r>
      <w:r>
        <w:rPr>
          <w:spacing w:val="33"/>
          <w:sz w:val="21"/>
        </w:rPr>
        <w:t> </w:t>
      </w:r>
      <w:r>
        <w:rPr>
          <w:sz w:val="21"/>
        </w:rPr>
        <w:t>imediatamente</w:t>
      </w:r>
      <w:r>
        <w:rPr>
          <w:spacing w:val="33"/>
          <w:sz w:val="21"/>
        </w:rPr>
        <w:t> </w:t>
      </w:r>
      <w:r>
        <w:rPr>
          <w:sz w:val="21"/>
        </w:rPr>
        <w:t>informados</w:t>
      </w:r>
      <w:r>
        <w:rPr>
          <w:spacing w:val="33"/>
          <w:sz w:val="21"/>
        </w:rPr>
        <w:t> </w:t>
      </w:r>
      <w:r>
        <w:rPr>
          <w:sz w:val="21"/>
        </w:rPr>
        <w:t>do</w:t>
      </w:r>
      <w:r>
        <w:rPr>
          <w:spacing w:val="33"/>
          <w:sz w:val="21"/>
        </w:rPr>
        <w:t> </w:t>
      </w:r>
      <w:r>
        <w:rPr>
          <w:sz w:val="21"/>
        </w:rPr>
        <w:t>seu recebimento e do valor consignado no registro.</w:t>
      </w:r>
    </w:p>
    <w:p>
      <w:pPr>
        <w:pStyle w:val="ListParagraph"/>
        <w:numPr>
          <w:ilvl w:val="1"/>
          <w:numId w:val="6"/>
        </w:numPr>
        <w:tabs>
          <w:tab w:pos="740" w:val="left" w:leader="none"/>
        </w:tabs>
        <w:spacing w:line="240" w:lineRule="auto" w:before="104" w:after="0"/>
        <w:ind w:left="740" w:right="0" w:hanging="318"/>
        <w:jc w:val="left"/>
        <w:rPr>
          <w:sz w:val="21"/>
        </w:rPr>
      </w:pPr>
      <w:r>
        <w:rPr>
          <w:sz w:val="21"/>
        </w:rPr>
        <w:t>O</w:t>
      </w:r>
      <w:r>
        <w:rPr>
          <w:spacing w:val="4"/>
          <w:sz w:val="21"/>
        </w:rPr>
        <w:t> </w:t>
      </w:r>
      <w:r>
        <w:rPr>
          <w:sz w:val="21"/>
        </w:rPr>
        <w:t>lance</w:t>
      </w:r>
      <w:r>
        <w:rPr>
          <w:spacing w:val="4"/>
          <w:sz w:val="21"/>
        </w:rPr>
        <w:t> </w:t>
      </w:r>
      <w:r>
        <w:rPr>
          <w:sz w:val="21"/>
        </w:rPr>
        <w:t>deverá</w:t>
      </w:r>
      <w:r>
        <w:rPr>
          <w:spacing w:val="4"/>
          <w:sz w:val="21"/>
        </w:rPr>
        <w:t> </w:t>
      </w:r>
      <w:r>
        <w:rPr>
          <w:sz w:val="21"/>
        </w:rPr>
        <w:t>ser</w:t>
      </w:r>
      <w:r>
        <w:rPr>
          <w:spacing w:val="4"/>
          <w:sz w:val="21"/>
        </w:rPr>
        <w:t> </w:t>
      </w:r>
      <w:r>
        <w:rPr>
          <w:sz w:val="21"/>
        </w:rPr>
        <w:t>ofertado</w:t>
      </w:r>
      <w:r>
        <w:rPr>
          <w:spacing w:val="5"/>
          <w:sz w:val="21"/>
        </w:rPr>
        <w:t> </w:t>
      </w:r>
      <w:r>
        <w:rPr>
          <w:sz w:val="21"/>
        </w:rPr>
        <w:t>pelo</w:t>
      </w:r>
      <w:r>
        <w:rPr>
          <w:spacing w:val="4"/>
          <w:sz w:val="21"/>
        </w:rPr>
        <w:t> </w:t>
      </w:r>
      <w:r>
        <w:rPr>
          <w:b/>
          <w:sz w:val="21"/>
        </w:rPr>
        <w:t>valor total</w:t>
      </w:r>
      <w:r>
        <w:rPr>
          <w:b/>
          <w:spacing w:val="4"/>
          <w:sz w:val="21"/>
        </w:rPr>
        <w:t> </w:t>
      </w:r>
      <w:r>
        <w:rPr>
          <w:b/>
          <w:spacing w:val="-2"/>
          <w:sz w:val="21"/>
        </w:rPr>
        <w:t>lote</w:t>
      </w:r>
      <w:r>
        <w:rPr>
          <w:spacing w:val="-2"/>
          <w:sz w:val="21"/>
        </w:rPr>
        <w:t>.</w:t>
      </w:r>
    </w:p>
    <w:p>
      <w:pPr>
        <w:pStyle w:val="ListParagraph"/>
        <w:spacing w:after="0" w:line="240" w:lineRule="auto"/>
        <w:jc w:val="left"/>
        <w:rPr>
          <w:sz w:val="21"/>
        </w:rPr>
        <w:sectPr>
          <w:pgSz w:w="15840" w:h="24480"/>
          <w:pgMar w:top="480" w:bottom="280" w:left="360" w:right="360"/>
        </w:sectPr>
      </w:pPr>
    </w:p>
    <w:p>
      <w:pPr>
        <w:pStyle w:val="ListParagraph"/>
        <w:numPr>
          <w:ilvl w:val="1"/>
          <w:numId w:val="6"/>
        </w:numPr>
        <w:tabs>
          <w:tab w:pos="740" w:val="left" w:leader="none"/>
        </w:tabs>
        <w:spacing w:line="240" w:lineRule="auto" w:before="80" w:after="0"/>
        <w:ind w:left="740" w:right="0" w:hanging="318"/>
        <w:jc w:val="left"/>
        <w:rPr>
          <w:sz w:val="21"/>
        </w:rPr>
      </w:pPr>
      <w:r>
        <w:rPr>
          <w:sz w:val="21"/>
        </w:rPr>
        <w:t>Os</w:t>
      </w:r>
      <w:r>
        <w:rPr>
          <w:spacing w:val="5"/>
          <w:sz w:val="21"/>
        </w:rPr>
        <w:t> </w:t>
      </w:r>
      <w:r>
        <w:rPr>
          <w:sz w:val="21"/>
        </w:rPr>
        <w:t>licitantes</w:t>
      </w:r>
      <w:r>
        <w:rPr>
          <w:spacing w:val="5"/>
          <w:sz w:val="21"/>
        </w:rPr>
        <w:t> </w:t>
      </w:r>
      <w:r>
        <w:rPr>
          <w:sz w:val="21"/>
        </w:rPr>
        <w:t>poderão</w:t>
      </w:r>
      <w:r>
        <w:rPr>
          <w:spacing w:val="5"/>
          <w:sz w:val="21"/>
        </w:rPr>
        <w:t> </w:t>
      </w:r>
      <w:r>
        <w:rPr>
          <w:sz w:val="21"/>
        </w:rPr>
        <w:t>oferecer</w:t>
      </w:r>
      <w:r>
        <w:rPr>
          <w:spacing w:val="5"/>
          <w:sz w:val="21"/>
        </w:rPr>
        <w:t> </w:t>
      </w:r>
      <w:r>
        <w:rPr>
          <w:sz w:val="21"/>
        </w:rPr>
        <w:t>lances</w:t>
      </w:r>
      <w:r>
        <w:rPr>
          <w:spacing w:val="6"/>
          <w:sz w:val="21"/>
        </w:rPr>
        <w:t> </w:t>
      </w:r>
      <w:r>
        <w:rPr>
          <w:sz w:val="21"/>
        </w:rPr>
        <w:t>sucessivos,</w:t>
      </w:r>
      <w:r>
        <w:rPr>
          <w:spacing w:val="5"/>
          <w:sz w:val="21"/>
        </w:rPr>
        <w:t> </w:t>
      </w:r>
      <w:r>
        <w:rPr>
          <w:sz w:val="21"/>
        </w:rPr>
        <w:t>observando</w:t>
      </w:r>
      <w:r>
        <w:rPr>
          <w:spacing w:val="5"/>
          <w:sz w:val="21"/>
        </w:rPr>
        <w:t> </w:t>
      </w:r>
      <w:r>
        <w:rPr>
          <w:sz w:val="21"/>
        </w:rPr>
        <w:t>o</w:t>
      </w:r>
      <w:r>
        <w:rPr>
          <w:spacing w:val="5"/>
          <w:sz w:val="21"/>
        </w:rPr>
        <w:t> </w:t>
      </w:r>
      <w:r>
        <w:rPr>
          <w:sz w:val="21"/>
        </w:rPr>
        <w:t>horário</w:t>
      </w:r>
      <w:r>
        <w:rPr>
          <w:spacing w:val="5"/>
          <w:sz w:val="21"/>
        </w:rPr>
        <w:t> </w:t>
      </w:r>
      <w:r>
        <w:rPr>
          <w:sz w:val="21"/>
        </w:rPr>
        <w:t>fixado</w:t>
      </w:r>
      <w:r>
        <w:rPr>
          <w:spacing w:val="6"/>
          <w:sz w:val="21"/>
        </w:rPr>
        <w:t> </w:t>
      </w:r>
      <w:r>
        <w:rPr>
          <w:sz w:val="21"/>
        </w:rPr>
        <w:t>para</w:t>
      </w:r>
      <w:r>
        <w:rPr>
          <w:spacing w:val="5"/>
          <w:sz w:val="21"/>
        </w:rPr>
        <w:t> </w:t>
      </w:r>
      <w:r>
        <w:rPr>
          <w:sz w:val="21"/>
        </w:rPr>
        <w:t>abertura</w:t>
      </w:r>
      <w:r>
        <w:rPr>
          <w:spacing w:val="5"/>
          <w:sz w:val="21"/>
        </w:rPr>
        <w:t> </w:t>
      </w:r>
      <w:r>
        <w:rPr>
          <w:sz w:val="21"/>
        </w:rPr>
        <w:t>da</w:t>
      </w:r>
      <w:r>
        <w:rPr>
          <w:spacing w:val="5"/>
          <w:sz w:val="21"/>
        </w:rPr>
        <w:t> </w:t>
      </w:r>
      <w:r>
        <w:rPr>
          <w:sz w:val="21"/>
        </w:rPr>
        <w:t>sessão</w:t>
      </w:r>
      <w:r>
        <w:rPr>
          <w:spacing w:val="6"/>
          <w:sz w:val="21"/>
        </w:rPr>
        <w:t> </w:t>
      </w:r>
      <w:r>
        <w:rPr>
          <w:sz w:val="21"/>
        </w:rPr>
        <w:t>e</w:t>
      </w:r>
      <w:r>
        <w:rPr>
          <w:spacing w:val="5"/>
          <w:sz w:val="21"/>
        </w:rPr>
        <w:t> </w:t>
      </w:r>
      <w:r>
        <w:rPr>
          <w:sz w:val="21"/>
        </w:rPr>
        <w:t>as</w:t>
      </w:r>
      <w:r>
        <w:rPr>
          <w:spacing w:val="5"/>
          <w:sz w:val="21"/>
        </w:rPr>
        <w:t> </w:t>
      </w:r>
      <w:r>
        <w:rPr>
          <w:sz w:val="21"/>
        </w:rPr>
        <w:t>regras</w:t>
      </w:r>
      <w:r>
        <w:rPr>
          <w:spacing w:val="5"/>
          <w:sz w:val="21"/>
        </w:rPr>
        <w:t> </w:t>
      </w:r>
      <w:r>
        <w:rPr>
          <w:sz w:val="21"/>
        </w:rPr>
        <w:t>estabelecidas</w:t>
      </w:r>
      <w:r>
        <w:rPr>
          <w:spacing w:val="5"/>
          <w:sz w:val="21"/>
        </w:rPr>
        <w:t> </w:t>
      </w:r>
      <w:r>
        <w:rPr>
          <w:sz w:val="21"/>
        </w:rPr>
        <w:t>no</w:t>
      </w:r>
      <w:r>
        <w:rPr>
          <w:spacing w:val="6"/>
          <w:sz w:val="21"/>
        </w:rPr>
        <w:t> </w:t>
      </w:r>
      <w:r>
        <w:rPr>
          <w:spacing w:val="-2"/>
          <w:sz w:val="21"/>
        </w:rPr>
        <w:t>Edital.</w:t>
      </w:r>
    </w:p>
    <w:p>
      <w:pPr>
        <w:pStyle w:val="ListParagraph"/>
        <w:numPr>
          <w:ilvl w:val="1"/>
          <w:numId w:val="6"/>
        </w:numPr>
        <w:tabs>
          <w:tab w:pos="740" w:val="left" w:leader="none"/>
        </w:tabs>
        <w:spacing w:line="240" w:lineRule="auto" w:before="104" w:after="0"/>
        <w:ind w:left="740" w:right="0" w:hanging="318"/>
        <w:jc w:val="left"/>
        <w:rPr>
          <w:sz w:val="21"/>
        </w:rPr>
      </w:pPr>
      <w:r>
        <w:rPr>
          <w:sz w:val="21"/>
        </w:rPr>
        <w:t>O</w:t>
      </w:r>
      <w:r>
        <w:rPr>
          <w:spacing w:val="4"/>
          <w:sz w:val="21"/>
        </w:rPr>
        <w:t> </w:t>
      </w:r>
      <w:r>
        <w:rPr>
          <w:sz w:val="21"/>
        </w:rPr>
        <w:t>licitante</w:t>
      </w:r>
      <w:r>
        <w:rPr>
          <w:spacing w:val="5"/>
          <w:sz w:val="21"/>
        </w:rPr>
        <w:t> </w:t>
      </w:r>
      <w:r>
        <w:rPr>
          <w:sz w:val="21"/>
        </w:rPr>
        <w:t>somente</w:t>
      </w:r>
      <w:r>
        <w:rPr>
          <w:spacing w:val="5"/>
          <w:sz w:val="21"/>
        </w:rPr>
        <w:t> </w:t>
      </w:r>
      <w:r>
        <w:rPr>
          <w:sz w:val="21"/>
        </w:rPr>
        <w:t>poderá</w:t>
      </w:r>
      <w:r>
        <w:rPr>
          <w:spacing w:val="5"/>
          <w:sz w:val="21"/>
        </w:rPr>
        <w:t> </w:t>
      </w:r>
      <w:r>
        <w:rPr>
          <w:sz w:val="21"/>
        </w:rPr>
        <w:t>oferecer</w:t>
      </w:r>
      <w:r>
        <w:rPr>
          <w:spacing w:val="4"/>
          <w:sz w:val="21"/>
        </w:rPr>
        <w:t> </w:t>
      </w:r>
      <w:r>
        <w:rPr>
          <w:sz w:val="21"/>
        </w:rPr>
        <w:t>lance</w:t>
      </w:r>
      <w:r>
        <w:rPr>
          <w:spacing w:val="5"/>
          <w:sz w:val="21"/>
        </w:rPr>
        <w:t> </w:t>
      </w:r>
      <w:r>
        <w:rPr>
          <w:sz w:val="21"/>
        </w:rPr>
        <w:t>de</w:t>
      </w:r>
      <w:r>
        <w:rPr>
          <w:spacing w:val="5"/>
          <w:sz w:val="21"/>
        </w:rPr>
        <w:t> </w:t>
      </w:r>
      <w:r>
        <w:rPr>
          <w:sz w:val="21"/>
        </w:rPr>
        <w:t>valor</w:t>
      </w:r>
      <w:r>
        <w:rPr>
          <w:spacing w:val="5"/>
          <w:sz w:val="21"/>
        </w:rPr>
        <w:t> </w:t>
      </w:r>
      <w:r>
        <w:rPr>
          <w:sz w:val="21"/>
        </w:rPr>
        <w:t>inferior</w:t>
      </w:r>
      <w:r>
        <w:rPr>
          <w:spacing w:val="4"/>
          <w:sz w:val="21"/>
        </w:rPr>
        <w:t> </w:t>
      </w:r>
      <w:r>
        <w:rPr>
          <w:sz w:val="21"/>
        </w:rPr>
        <w:t>ou</w:t>
      </w:r>
      <w:r>
        <w:rPr>
          <w:spacing w:val="5"/>
          <w:sz w:val="21"/>
        </w:rPr>
        <w:t> </w:t>
      </w:r>
      <w:r>
        <w:rPr>
          <w:sz w:val="21"/>
        </w:rPr>
        <w:t>percentual</w:t>
      </w:r>
      <w:r>
        <w:rPr>
          <w:spacing w:val="5"/>
          <w:sz w:val="21"/>
        </w:rPr>
        <w:t> </w:t>
      </w:r>
      <w:r>
        <w:rPr>
          <w:sz w:val="21"/>
        </w:rPr>
        <w:t>de</w:t>
      </w:r>
      <w:r>
        <w:rPr>
          <w:spacing w:val="5"/>
          <w:sz w:val="21"/>
        </w:rPr>
        <w:t> </w:t>
      </w:r>
      <w:r>
        <w:rPr>
          <w:sz w:val="21"/>
        </w:rPr>
        <w:t>desconto</w:t>
      </w:r>
      <w:r>
        <w:rPr>
          <w:spacing w:val="4"/>
          <w:sz w:val="21"/>
        </w:rPr>
        <w:t> </w:t>
      </w:r>
      <w:r>
        <w:rPr>
          <w:sz w:val="21"/>
        </w:rPr>
        <w:t>superior</w:t>
      </w:r>
      <w:r>
        <w:rPr>
          <w:spacing w:val="5"/>
          <w:sz w:val="21"/>
        </w:rPr>
        <w:t> </w:t>
      </w:r>
      <w:r>
        <w:rPr>
          <w:sz w:val="21"/>
        </w:rPr>
        <w:t>ao</w:t>
      </w:r>
      <w:r>
        <w:rPr>
          <w:spacing w:val="5"/>
          <w:sz w:val="21"/>
        </w:rPr>
        <w:t> </w:t>
      </w:r>
      <w:r>
        <w:rPr>
          <w:sz w:val="21"/>
        </w:rPr>
        <w:t>último</w:t>
      </w:r>
      <w:r>
        <w:rPr>
          <w:spacing w:val="5"/>
          <w:sz w:val="21"/>
        </w:rPr>
        <w:t> </w:t>
      </w:r>
      <w:r>
        <w:rPr>
          <w:sz w:val="21"/>
        </w:rPr>
        <w:t>por</w:t>
      </w:r>
      <w:r>
        <w:rPr>
          <w:spacing w:val="4"/>
          <w:sz w:val="21"/>
        </w:rPr>
        <w:t> </w:t>
      </w:r>
      <w:r>
        <w:rPr>
          <w:sz w:val="21"/>
        </w:rPr>
        <w:t>ele</w:t>
      </w:r>
      <w:r>
        <w:rPr>
          <w:spacing w:val="5"/>
          <w:sz w:val="21"/>
        </w:rPr>
        <w:t> </w:t>
      </w:r>
      <w:r>
        <w:rPr>
          <w:sz w:val="21"/>
        </w:rPr>
        <w:t>ofertado</w:t>
      </w:r>
      <w:r>
        <w:rPr>
          <w:spacing w:val="5"/>
          <w:sz w:val="21"/>
        </w:rPr>
        <w:t> </w:t>
      </w:r>
      <w:r>
        <w:rPr>
          <w:sz w:val="21"/>
        </w:rPr>
        <w:t>e</w:t>
      </w:r>
      <w:r>
        <w:rPr>
          <w:spacing w:val="5"/>
          <w:sz w:val="21"/>
        </w:rPr>
        <w:t> </w:t>
      </w:r>
      <w:r>
        <w:rPr>
          <w:sz w:val="21"/>
        </w:rPr>
        <w:t>registrado</w:t>
      </w:r>
      <w:r>
        <w:rPr>
          <w:spacing w:val="4"/>
          <w:sz w:val="21"/>
        </w:rPr>
        <w:t> </w:t>
      </w:r>
      <w:r>
        <w:rPr>
          <w:sz w:val="21"/>
        </w:rPr>
        <w:t>pelo</w:t>
      </w:r>
      <w:r>
        <w:rPr>
          <w:spacing w:val="5"/>
          <w:sz w:val="21"/>
        </w:rPr>
        <w:t> </w:t>
      </w:r>
      <w:r>
        <w:rPr>
          <w:spacing w:val="-2"/>
          <w:sz w:val="21"/>
        </w:rPr>
        <w:t>sistema.</w:t>
      </w:r>
    </w:p>
    <w:p>
      <w:pPr>
        <w:pStyle w:val="ListParagraph"/>
        <w:numPr>
          <w:ilvl w:val="1"/>
          <w:numId w:val="6"/>
        </w:numPr>
        <w:tabs>
          <w:tab w:pos="741" w:val="left" w:leader="none"/>
        </w:tabs>
        <w:spacing w:line="237" w:lineRule="auto" w:before="105" w:after="0"/>
        <w:ind w:left="422" w:right="401" w:firstLine="0"/>
        <w:jc w:val="left"/>
        <w:rPr>
          <w:b/>
          <w:i/>
          <w:sz w:val="21"/>
        </w:rPr>
      </w:pPr>
      <w:r>
        <w:rPr>
          <w:sz w:val="21"/>
        </w:rPr>
        <w:t>O intervalo mínimo de diferença de valores ou percentuais entre os lances, que incidirá tanto em relação aos lances intermediários quanto em relação à proposta </w:t>
      </w:r>
      <w:r>
        <w:rPr>
          <w:sz w:val="21"/>
        </w:rPr>
        <w:t>que cobrir a melhor oferta, deverá ser de </w:t>
      </w:r>
      <w:r>
        <w:rPr>
          <w:b/>
          <w:sz w:val="21"/>
        </w:rPr>
        <w:t>R$ 0,00 (zero centavos)</w:t>
      </w:r>
      <w:r>
        <w:rPr>
          <w:b/>
          <w:i/>
          <w:sz w:val="21"/>
        </w:rPr>
        <w:t>.</w:t>
      </w:r>
    </w:p>
    <w:p>
      <w:pPr>
        <w:pStyle w:val="ListParagraph"/>
        <w:numPr>
          <w:ilvl w:val="1"/>
          <w:numId w:val="6"/>
        </w:numPr>
        <w:tabs>
          <w:tab w:pos="747" w:val="left" w:leader="none"/>
        </w:tabs>
        <w:spacing w:line="237" w:lineRule="auto" w:before="107" w:after="0"/>
        <w:ind w:left="422" w:right="401" w:firstLine="0"/>
        <w:jc w:val="left"/>
        <w:rPr>
          <w:sz w:val="21"/>
        </w:rPr>
      </w:pPr>
      <w:r>
        <w:rPr>
          <w:sz w:val="21"/>
        </w:rPr>
        <w:t>Em</w:t>
      </w:r>
      <w:r>
        <w:rPr>
          <w:spacing w:val="12"/>
          <w:sz w:val="21"/>
        </w:rPr>
        <w:t> </w:t>
      </w:r>
      <w:r>
        <w:rPr>
          <w:sz w:val="21"/>
        </w:rPr>
        <w:t>caso</w:t>
      </w:r>
      <w:r>
        <w:rPr>
          <w:spacing w:val="12"/>
          <w:sz w:val="21"/>
        </w:rPr>
        <w:t> </w:t>
      </w:r>
      <w:r>
        <w:rPr>
          <w:sz w:val="21"/>
        </w:rPr>
        <w:t>de</w:t>
      </w:r>
      <w:r>
        <w:rPr>
          <w:spacing w:val="12"/>
          <w:sz w:val="21"/>
        </w:rPr>
        <w:t> </w:t>
      </w:r>
      <w:r>
        <w:rPr>
          <w:sz w:val="21"/>
        </w:rPr>
        <w:t>erro</w:t>
      </w:r>
      <w:r>
        <w:rPr>
          <w:spacing w:val="12"/>
          <w:sz w:val="21"/>
        </w:rPr>
        <w:t> </w:t>
      </w:r>
      <w:r>
        <w:rPr>
          <w:sz w:val="21"/>
        </w:rPr>
        <w:t>material,</w:t>
      </w:r>
      <w:r>
        <w:rPr>
          <w:spacing w:val="12"/>
          <w:sz w:val="21"/>
        </w:rPr>
        <w:t> </w:t>
      </w:r>
      <w:r>
        <w:rPr>
          <w:sz w:val="21"/>
        </w:rPr>
        <w:t>ao</w:t>
      </w:r>
      <w:r>
        <w:rPr>
          <w:spacing w:val="12"/>
          <w:sz w:val="21"/>
        </w:rPr>
        <w:t> </w:t>
      </w:r>
      <w:r>
        <w:rPr>
          <w:sz w:val="21"/>
        </w:rPr>
        <w:t>licitante</w:t>
      </w:r>
      <w:r>
        <w:rPr>
          <w:spacing w:val="12"/>
          <w:sz w:val="21"/>
        </w:rPr>
        <w:t> </w:t>
      </w:r>
      <w:r>
        <w:rPr>
          <w:sz w:val="21"/>
        </w:rPr>
        <w:t>será</w:t>
      </w:r>
      <w:r>
        <w:rPr>
          <w:spacing w:val="12"/>
          <w:sz w:val="21"/>
        </w:rPr>
        <w:t> </w:t>
      </w:r>
      <w:r>
        <w:rPr>
          <w:sz w:val="21"/>
        </w:rPr>
        <w:t>concedida</w:t>
      </w:r>
      <w:r>
        <w:rPr>
          <w:spacing w:val="12"/>
          <w:sz w:val="21"/>
        </w:rPr>
        <w:t> </w:t>
      </w:r>
      <w:r>
        <w:rPr>
          <w:sz w:val="21"/>
        </w:rPr>
        <w:t>a</w:t>
      </w:r>
      <w:r>
        <w:rPr>
          <w:spacing w:val="12"/>
          <w:sz w:val="21"/>
        </w:rPr>
        <w:t> </w:t>
      </w:r>
      <w:r>
        <w:rPr>
          <w:sz w:val="21"/>
        </w:rPr>
        <w:t>possibilidade</w:t>
      </w:r>
      <w:r>
        <w:rPr>
          <w:spacing w:val="12"/>
          <w:sz w:val="21"/>
        </w:rPr>
        <w:t> </w:t>
      </w:r>
      <w:r>
        <w:rPr>
          <w:sz w:val="21"/>
        </w:rPr>
        <w:t>de</w:t>
      </w:r>
      <w:r>
        <w:rPr>
          <w:spacing w:val="12"/>
          <w:sz w:val="21"/>
        </w:rPr>
        <w:t> </w:t>
      </w:r>
      <w:r>
        <w:rPr>
          <w:sz w:val="21"/>
        </w:rPr>
        <w:t>enviar</w:t>
      </w:r>
      <w:r>
        <w:rPr>
          <w:spacing w:val="12"/>
          <w:sz w:val="21"/>
        </w:rPr>
        <w:t> </w:t>
      </w:r>
      <w:r>
        <w:rPr>
          <w:sz w:val="21"/>
        </w:rPr>
        <w:t>solicitação</w:t>
      </w:r>
      <w:r>
        <w:rPr>
          <w:spacing w:val="12"/>
          <w:sz w:val="21"/>
        </w:rPr>
        <w:t> </w:t>
      </w:r>
      <w:r>
        <w:rPr>
          <w:sz w:val="21"/>
        </w:rPr>
        <w:t>de</w:t>
      </w:r>
      <w:r>
        <w:rPr>
          <w:spacing w:val="12"/>
          <w:sz w:val="21"/>
        </w:rPr>
        <w:t> </w:t>
      </w:r>
      <w:r>
        <w:rPr>
          <w:sz w:val="21"/>
        </w:rPr>
        <w:t>cancelamento</w:t>
      </w:r>
      <w:r>
        <w:rPr>
          <w:spacing w:val="12"/>
          <w:sz w:val="21"/>
        </w:rPr>
        <w:t> </w:t>
      </w:r>
      <w:r>
        <w:rPr>
          <w:sz w:val="21"/>
        </w:rPr>
        <w:t>do</w:t>
      </w:r>
      <w:r>
        <w:rPr>
          <w:spacing w:val="12"/>
          <w:sz w:val="21"/>
        </w:rPr>
        <w:t> </w:t>
      </w:r>
      <w:r>
        <w:rPr>
          <w:sz w:val="21"/>
        </w:rPr>
        <w:t>seu</w:t>
      </w:r>
      <w:r>
        <w:rPr>
          <w:spacing w:val="12"/>
          <w:sz w:val="21"/>
        </w:rPr>
        <w:t> </w:t>
      </w:r>
      <w:r>
        <w:rPr>
          <w:sz w:val="21"/>
        </w:rPr>
        <w:t>lance</w:t>
      </w:r>
      <w:r>
        <w:rPr>
          <w:spacing w:val="12"/>
          <w:sz w:val="21"/>
        </w:rPr>
        <w:t> </w:t>
      </w:r>
      <w:r>
        <w:rPr>
          <w:sz w:val="21"/>
        </w:rPr>
        <w:t>durante</w:t>
      </w:r>
      <w:r>
        <w:rPr>
          <w:spacing w:val="12"/>
          <w:sz w:val="21"/>
        </w:rPr>
        <w:t> </w:t>
      </w:r>
      <w:r>
        <w:rPr>
          <w:sz w:val="21"/>
        </w:rPr>
        <w:t>a</w:t>
      </w:r>
      <w:r>
        <w:rPr>
          <w:spacing w:val="12"/>
          <w:sz w:val="21"/>
        </w:rPr>
        <w:t> </w:t>
      </w:r>
      <w:r>
        <w:rPr>
          <w:sz w:val="21"/>
        </w:rPr>
        <w:t>realização</w:t>
      </w:r>
      <w:r>
        <w:rPr>
          <w:spacing w:val="12"/>
          <w:sz w:val="21"/>
        </w:rPr>
        <w:t> </w:t>
      </w:r>
      <w:r>
        <w:rPr>
          <w:sz w:val="21"/>
        </w:rPr>
        <w:t>da</w:t>
      </w:r>
      <w:r>
        <w:rPr>
          <w:spacing w:val="12"/>
          <w:sz w:val="21"/>
        </w:rPr>
        <w:t> </w:t>
      </w:r>
      <w:r>
        <w:rPr>
          <w:sz w:val="21"/>
        </w:rPr>
        <w:t>etapa</w:t>
      </w:r>
      <w:r>
        <w:rPr>
          <w:spacing w:val="12"/>
          <w:sz w:val="21"/>
        </w:rPr>
        <w:t> </w:t>
      </w:r>
      <w:r>
        <w:rPr>
          <w:sz w:val="21"/>
        </w:rPr>
        <w:t>de</w:t>
      </w:r>
      <w:r>
        <w:rPr>
          <w:spacing w:val="12"/>
          <w:sz w:val="21"/>
        </w:rPr>
        <w:t> </w:t>
      </w:r>
      <w:r>
        <w:rPr>
          <w:sz w:val="21"/>
        </w:rPr>
        <w:t>lances</w:t>
      </w:r>
      <w:r>
        <w:rPr>
          <w:spacing w:val="12"/>
          <w:sz w:val="21"/>
        </w:rPr>
        <w:t> </w:t>
      </w:r>
      <w:r>
        <w:rPr>
          <w:sz w:val="21"/>
        </w:rPr>
        <w:t>da sessão pública, que poderá ser aceita ou não pelo Pregoeiro.</w:t>
      </w:r>
    </w:p>
    <w:p>
      <w:pPr>
        <w:pStyle w:val="ListParagraph"/>
        <w:numPr>
          <w:ilvl w:val="1"/>
          <w:numId w:val="6"/>
        </w:numPr>
        <w:tabs>
          <w:tab w:pos="846" w:val="left" w:leader="none"/>
        </w:tabs>
        <w:spacing w:line="240" w:lineRule="auto" w:before="104" w:after="0"/>
        <w:ind w:left="846" w:right="0" w:hanging="424"/>
        <w:jc w:val="left"/>
        <w:rPr>
          <w:sz w:val="21"/>
        </w:rPr>
      </w:pPr>
      <w:r>
        <w:rPr>
          <w:sz w:val="21"/>
        </w:rPr>
        <w:t>O</w:t>
      </w:r>
      <w:r>
        <w:rPr>
          <w:spacing w:val="4"/>
          <w:sz w:val="21"/>
        </w:rPr>
        <w:t> </w:t>
      </w:r>
      <w:r>
        <w:rPr>
          <w:sz w:val="21"/>
        </w:rPr>
        <w:t>procedimento</w:t>
      </w:r>
      <w:r>
        <w:rPr>
          <w:spacing w:val="4"/>
          <w:sz w:val="21"/>
        </w:rPr>
        <w:t> </w:t>
      </w:r>
      <w:r>
        <w:rPr>
          <w:sz w:val="21"/>
        </w:rPr>
        <w:t>seguirá</w:t>
      </w:r>
      <w:r>
        <w:rPr>
          <w:spacing w:val="5"/>
          <w:sz w:val="21"/>
        </w:rPr>
        <w:t> </w:t>
      </w:r>
      <w:r>
        <w:rPr>
          <w:sz w:val="21"/>
        </w:rPr>
        <w:t>de</w:t>
      </w:r>
      <w:r>
        <w:rPr>
          <w:spacing w:val="4"/>
          <w:sz w:val="21"/>
        </w:rPr>
        <w:t> </w:t>
      </w:r>
      <w:r>
        <w:rPr>
          <w:sz w:val="21"/>
        </w:rPr>
        <w:t>acordo</w:t>
      </w:r>
      <w:r>
        <w:rPr>
          <w:spacing w:val="5"/>
          <w:sz w:val="21"/>
        </w:rPr>
        <w:t> </w:t>
      </w:r>
      <w:r>
        <w:rPr>
          <w:sz w:val="21"/>
        </w:rPr>
        <w:t>com</w:t>
      </w:r>
      <w:r>
        <w:rPr>
          <w:spacing w:val="4"/>
          <w:sz w:val="21"/>
        </w:rPr>
        <w:t> </w:t>
      </w:r>
      <w:r>
        <w:rPr>
          <w:sz w:val="21"/>
        </w:rPr>
        <w:t>o</w:t>
      </w:r>
      <w:r>
        <w:rPr>
          <w:spacing w:val="5"/>
          <w:sz w:val="21"/>
        </w:rPr>
        <w:t> </w:t>
      </w:r>
      <w:r>
        <w:rPr>
          <w:sz w:val="21"/>
        </w:rPr>
        <w:t>modo</w:t>
      </w:r>
      <w:r>
        <w:rPr>
          <w:spacing w:val="4"/>
          <w:sz w:val="21"/>
        </w:rPr>
        <w:t> </w:t>
      </w:r>
      <w:r>
        <w:rPr>
          <w:sz w:val="21"/>
        </w:rPr>
        <w:t>de</w:t>
      </w:r>
      <w:r>
        <w:rPr>
          <w:spacing w:val="4"/>
          <w:sz w:val="21"/>
        </w:rPr>
        <w:t> </w:t>
      </w:r>
      <w:r>
        <w:rPr>
          <w:sz w:val="21"/>
        </w:rPr>
        <w:t>disputa</w:t>
      </w:r>
      <w:r>
        <w:rPr>
          <w:spacing w:val="5"/>
          <w:sz w:val="21"/>
        </w:rPr>
        <w:t> </w:t>
      </w:r>
      <w:r>
        <w:rPr>
          <w:spacing w:val="-2"/>
          <w:sz w:val="21"/>
        </w:rPr>
        <w:t>adotado.</w:t>
      </w:r>
    </w:p>
    <w:p>
      <w:pPr>
        <w:pStyle w:val="ListParagraph"/>
        <w:numPr>
          <w:ilvl w:val="1"/>
          <w:numId w:val="6"/>
        </w:numPr>
        <w:tabs>
          <w:tab w:pos="838" w:val="left" w:leader="none"/>
        </w:tabs>
        <w:spacing w:line="240" w:lineRule="auto" w:before="104" w:after="0"/>
        <w:ind w:left="838" w:right="0" w:hanging="416"/>
        <w:jc w:val="left"/>
        <w:rPr>
          <w:sz w:val="21"/>
        </w:rPr>
      </w:pPr>
      <w:r>
        <w:rPr>
          <w:sz w:val="21"/>
        </w:rPr>
        <w:t>O</w:t>
      </w:r>
      <w:r>
        <w:rPr>
          <w:spacing w:val="4"/>
          <w:sz w:val="21"/>
        </w:rPr>
        <w:t> </w:t>
      </w:r>
      <w:r>
        <w:rPr>
          <w:sz w:val="21"/>
        </w:rPr>
        <w:t>envio</w:t>
      </w:r>
      <w:r>
        <w:rPr>
          <w:spacing w:val="5"/>
          <w:sz w:val="21"/>
        </w:rPr>
        <w:t> </w:t>
      </w:r>
      <w:r>
        <w:rPr>
          <w:sz w:val="21"/>
        </w:rPr>
        <w:t>de</w:t>
      </w:r>
      <w:r>
        <w:rPr>
          <w:spacing w:val="5"/>
          <w:sz w:val="21"/>
        </w:rPr>
        <w:t> </w:t>
      </w:r>
      <w:r>
        <w:rPr>
          <w:sz w:val="21"/>
        </w:rPr>
        <w:t>lances</w:t>
      </w:r>
      <w:r>
        <w:rPr>
          <w:spacing w:val="5"/>
          <w:sz w:val="21"/>
        </w:rPr>
        <w:t> </w:t>
      </w:r>
      <w:r>
        <w:rPr>
          <w:sz w:val="21"/>
        </w:rPr>
        <w:t>no</w:t>
      </w:r>
      <w:r>
        <w:rPr>
          <w:spacing w:val="5"/>
          <w:sz w:val="21"/>
        </w:rPr>
        <w:t> </w:t>
      </w:r>
      <w:r>
        <w:rPr>
          <w:sz w:val="21"/>
        </w:rPr>
        <w:t>pregão</w:t>
      </w:r>
      <w:r>
        <w:rPr>
          <w:spacing w:val="4"/>
          <w:sz w:val="21"/>
        </w:rPr>
        <w:t> </w:t>
      </w:r>
      <w:r>
        <w:rPr>
          <w:sz w:val="21"/>
        </w:rPr>
        <w:t>eletrônico</w:t>
      </w:r>
      <w:r>
        <w:rPr>
          <w:spacing w:val="5"/>
          <w:sz w:val="21"/>
        </w:rPr>
        <w:t> </w:t>
      </w:r>
      <w:r>
        <w:rPr>
          <w:sz w:val="21"/>
        </w:rPr>
        <w:t>se</w:t>
      </w:r>
      <w:r>
        <w:rPr>
          <w:spacing w:val="5"/>
          <w:sz w:val="21"/>
        </w:rPr>
        <w:t> </w:t>
      </w:r>
      <w:r>
        <w:rPr>
          <w:sz w:val="21"/>
        </w:rPr>
        <w:t>dará</w:t>
      </w:r>
      <w:r>
        <w:rPr>
          <w:spacing w:val="5"/>
          <w:sz w:val="21"/>
        </w:rPr>
        <w:t> </w:t>
      </w:r>
      <w:r>
        <w:rPr>
          <w:sz w:val="21"/>
        </w:rPr>
        <w:t>pelo</w:t>
      </w:r>
      <w:r>
        <w:rPr>
          <w:spacing w:val="5"/>
          <w:sz w:val="21"/>
        </w:rPr>
        <w:t> </w:t>
      </w:r>
      <w:r>
        <w:rPr>
          <w:sz w:val="21"/>
        </w:rPr>
        <w:t>modo</w:t>
      </w:r>
      <w:r>
        <w:rPr>
          <w:spacing w:val="4"/>
          <w:sz w:val="21"/>
        </w:rPr>
        <w:t> </w:t>
      </w:r>
      <w:r>
        <w:rPr>
          <w:sz w:val="21"/>
        </w:rPr>
        <w:t>de</w:t>
      </w:r>
      <w:r>
        <w:rPr>
          <w:spacing w:val="5"/>
          <w:sz w:val="21"/>
        </w:rPr>
        <w:t> </w:t>
      </w:r>
      <w:r>
        <w:rPr>
          <w:sz w:val="21"/>
        </w:rPr>
        <w:t>disputa</w:t>
      </w:r>
      <w:r>
        <w:rPr>
          <w:spacing w:val="5"/>
          <w:sz w:val="21"/>
        </w:rPr>
        <w:t> </w:t>
      </w:r>
      <w:r>
        <w:rPr>
          <w:sz w:val="21"/>
        </w:rPr>
        <w:t>“aberto”,</w:t>
      </w:r>
      <w:r>
        <w:rPr>
          <w:spacing w:val="5"/>
          <w:sz w:val="21"/>
        </w:rPr>
        <w:t> </w:t>
      </w:r>
      <w:r>
        <w:rPr>
          <w:sz w:val="21"/>
        </w:rPr>
        <w:t>devendo</w:t>
      </w:r>
      <w:r>
        <w:rPr>
          <w:spacing w:val="5"/>
          <w:sz w:val="21"/>
        </w:rPr>
        <w:t> </w:t>
      </w:r>
      <w:r>
        <w:rPr>
          <w:sz w:val="21"/>
        </w:rPr>
        <w:t>os</w:t>
      </w:r>
      <w:r>
        <w:rPr>
          <w:spacing w:val="4"/>
          <w:sz w:val="21"/>
        </w:rPr>
        <w:t> </w:t>
      </w:r>
      <w:r>
        <w:rPr>
          <w:sz w:val="21"/>
        </w:rPr>
        <w:t>licitantes</w:t>
      </w:r>
      <w:r>
        <w:rPr>
          <w:spacing w:val="5"/>
          <w:sz w:val="21"/>
        </w:rPr>
        <w:t> </w:t>
      </w:r>
      <w:r>
        <w:rPr>
          <w:sz w:val="21"/>
        </w:rPr>
        <w:t>apresentar</w:t>
      </w:r>
      <w:r>
        <w:rPr>
          <w:spacing w:val="5"/>
          <w:sz w:val="21"/>
        </w:rPr>
        <w:t> </w:t>
      </w:r>
      <w:r>
        <w:rPr>
          <w:sz w:val="21"/>
        </w:rPr>
        <w:t>lances</w:t>
      </w:r>
      <w:r>
        <w:rPr>
          <w:spacing w:val="5"/>
          <w:sz w:val="21"/>
        </w:rPr>
        <w:t> </w:t>
      </w:r>
      <w:r>
        <w:rPr>
          <w:sz w:val="21"/>
        </w:rPr>
        <w:t>públicos</w:t>
      </w:r>
      <w:r>
        <w:rPr>
          <w:spacing w:val="5"/>
          <w:sz w:val="21"/>
        </w:rPr>
        <w:t> </w:t>
      </w:r>
      <w:r>
        <w:rPr>
          <w:sz w:val="21"/>
        </w:rPr>
        <w:t>e</w:t>
      </w:r>
      <w:r>
        <w:rPr>
          <w:spacing w:val="4"/>
          <w:sz w:val="21"/>
        </w:rPr>
        <w:t> </w:t>
      </w:r>
      <w:r>
        <w:rPr>
          <w:sz w:val="21"/>
        </w:rPr>
        <w:t>sucessivos,</w:t>
      </w:r>
      <w:r>
        <w:rPr>
          <w:spacing w:val="5"/>
          <w:sz w:val="21"/>
        </w:rPr>
        <w:t> </w:t>
      </w:r>
      <w:r>
        <w:rPr>
          <w:sz w:val="21"/>
        </w:rPr>
        <w:t>com</w:t>
      </w:r>
      <w:r>
        <w:rPr>
          <w:spacing w:val="5"/>
          <w:sz w:val="21"/>
        </w:rPr>
        <w:t> </w:t>
      </w:r>
      <w:r>
        <w:rPr>
          <w:spacing w:val="-2"/>
          <w:sz w:val="21"/>
        </w:rPr>
        <w:t>prorrogações.</w:t>
      </w:r>
    </w:p>
    <w:p>
      <w:pPr>
        <w:pStyle w:val="ListParagraph"/>
        <w:numPr>
          <w:ilvl w:val="2"/>
          <w:numId w:val="6"/>
        </w:numPr>
        <w:tabs>
          <w:tab w:pos="996" w:val="left" w:leader="none"/>
        </w:tabs>
        <w:spacing w:line="237" w:lineRule="auto" w:before="106" w:after="0"/>
        <w:ind w:left="422" w:right="402" w:firstLine="0"/>
        <w:jc w:val="both"/>
        <w:rPr>
          <w:sz w:val="21"/>
        </w:rPr>
      </w:pPr>
      <w:r>
        <w:rPr>
          <w:sz w:val="21"/>
        </w:rPr>
        <w:t>A etapa de lances da sessão pública terá duração de dez minutos e, após isso, será prorrogada automaticamente pelo sistema quando houver lance ofertado nos últimos dois minutos do período de duração da sessão pública.</w:t>
      </w:r>
    </w:p>
    <w:p>
      <w:pPr>
        <w:pStyle w:val="ListParagraph"/>
        <w:numPr>
          <w:ilvl w:val="2"/>
          <w:numId w:val="6"/>
        </w:numPr>
        <w:tabs>
          <w:tab w:pos="987" w:val="left" w:leader="none"/>
        </w:tabs>
        <w:spacing w:line="237" w:lineRule="auto" w:before="106" w:after="0"/>
        <w:ind w:left="422" w:right="402" w:firstLine="0"/>
        <w:jc w:val="both"/>
        <w:rPr>
          <w:sz w:val="21"/>
        </w:rPr>
      </w:pPr>
      <w:r>
        <w:rPr>
          <w:sz w:val="21"/>
        </w:rPr>
        <w:t>A</w:t>
      </w:r>
      <w:r>
        <w:rPr>
          <w:spacing w:val="-7"/>
          <w:sz w:val="21"/>
        </w:rPr>
        <w:t> </w:t>
      </w:r>
      <w:r>
        <w:rPr>
          <w:sz w:val="21"/>
        </w:rPr>
        <w:t>prorrogação automática da etapa de lances, de que trata o subitem anterior, será de dois minutos e ocorrerá sucessivamente sempre que houver lances enviados nesse período de prorrogação, inclusive no caso de lances intermediários.</w:t>
      </w:r>
    </w:p>
    <w:p>
      <w:pPr>
        <w:pStyle w:val="ListParagraph"/>
        <w:numPr>
          <w:ilvl w:val="2"/>
          <w:numId w:val="6"/>
        </w:numPr>
        <w:tabs>
          <w:tab w:pos="998" w:val="left" w:leader="none"/>
        </w:tabs>
        <w:spacing w:line="237" w:lineRule="auto" w:before="107" w:after="0"/>
        <w:ind w:left="422" w:right="402" w:firstLine="0"/>
        <w:jc w:val="both"/>
        <w:rPr>
          <w:sz w:val="21"/>
        </w:rPr>
      </w:pPr>
      <w:r>
        <w:rPr>
          <w:sz w:val="21"/>
        </w:rPr>
        <w:t>Não havendo novos lances na forma estabelecida nos itens anteriores, a sessão pública encerrar-se-á automaticamente, e o sistema ordenará e divulgará os lances conforme a ordem final de classificação.</w:t>
      </w:r>
    </w:p>
    <w:p>
      <w:pPr>
        <w:pStyle w:val="ListParagraph"/>
        <w:numPr>
          <w:ilvl w:val="2"/>
          <w:numId w:val="6"/>
        </w:numPr>
        <w:tabs>
          <w:tab w:pos="1004" w:val="left" w:leader="none"/>
        </w:tabs>
        <w:spacing w:line="237" w:lineRule="auto" w:before="106" w:after="0"/>
        <w:ind w:left="422" w:right="402" w:firstLine="0"/>
        <w:jc w:val="both"/>
        <w:rPr>
          <w:sz w:val="21"/>
        </w:rPr>
      </w:pPr>
      <w:r>
        <w:rPr>
          <w:sz w:val="21"/>
        </w:rPr>
        <w:t>Definida a melhor proposta, se a diferença em relação à proposta classificada em segundo lugar for de pelo menos 5% (cinco por cento), o Pregoeiro, auxiliado pela equipe de apoio, e caso o sistema eletrônico de contratações utilizado possua essa funcionalidade, poderá admitir o reinício da disputa aberta, para a definição das demais colocações.</w:t>
      </w:r>
    </w:p>
    <w:p>
      <w:pPr>
        <w:pStyle w:val="ListParagraph"/>
        <w:numPr>
          <w:ilvl w:val="3"/>
          <w:numId w:val="6"/>
        </w:numPr>
        <w:tabs>
          <w:tab w:pos="1145" w:val="left" w:leader="none"/>
        </w:tabs>
        <w:spacing w:line="240" w:lineRule="auto" w:before="105" w:after="0"/>
        <w:ind w:left="1145" w:right="0" w:hanging="723"/>
        <w:jc w:val="left"/>
        <w:rPr>
          <w:sz w:val="21"/>
        </w:rPr>
      </w:pPr>
      <w:r>
        <w:rPr>
          <w:sz w:val="21"/>
        </w:rPr>
        <w:t>Após</w:t>
      </w:r>
      <w:r>
        <w:rPr>
          <w:spacing w:val="5"/>
          <w:sz w:val="21"/>
        </w:rPr>
        <w:t> </w:t>
      </w:r>
      <w:r>
        <w:rPr>
          <w:sz w:val="21"/>
        </w:rPr>
        <w:t>o</w:t>
      </w:r>
      <w:r>
        <w:rPr>
          <w:spacing w:val="5"/>
          <w:sz w:val="21"/>
        </w:rPr>
        <w:t> </w:t>
      </w:r>
      <w:r>
        <w:rPr>
          <w:sz w:val="21"/>
        </w:rPr>
        <w:t>reinício</w:t>
      </w:r>
      <w:r>
        <w:rPr>
          <w:spacing w:val="5"/>
          <w:sz w:val="21"/>
        </w:rPr>
        <w:t> </w:t>
      </w:r>
      <w:r>
        <w:rPr>
          <w:sz w:val="21"/>
        </w:rPr>
        <w:t>previsto</w:t>
      </w:r>
      <w:r>
        <w:rPr>
          <w:spacing w:val="5"/>
          <w:sz w:val="21"/>
        </w:rPr>
        <w:t> </w:t>
      </w:r>
      <w:r>
        <w:rPr>
          <w:sz w:val="21"/>
        </w:rPr>
        <w:t>no</w:t>
      </w:r>
      <w:r>
        <w:rPr>
          <w:spacing w:val="5"/>
          <w:sz w:val="21"/>
        </w:rPr>
        <w:t> </w:t>
      </w:r>
      <w:r>
        <w:rPr>
          <w:sz w:val="21"/>
        </w:rPr>
        <w:t>item</w:t>
      </w:r>
      <w:r>
        <w:rPr>
          <w:spacing w:val="5"/>
          <w:sz w:val="21"/>
        </w:rPr>
        <w:t> </w:t>
      </w:r>
      <w:r>
        <w:rPr>
          <w:sz w:val="21"/>
        </w:rPr>
        <w:t>supra,</w:t>
      </w:r>
      <w:r>
        <w:rPr>
          <w:spacing w:val="5"/>
          <w:sz w:val="21"/>
        </w:rPr>
        <w:t> </w:t>
      </w:r>
      <w:r>
        <w:rPr>
          <w:sz w:val="21"/>
        </w:rPr>
        <w:t>os</w:t>
      </w:r>
      <w:r>
        <w:rPr>
          <w:spacing w:val="5"/>
          <w:sz w:val="21"/>
        </w:rPr>
        <w:t> </w:t>
      </w:r>
      <w:r>
        <w:rPr>
          <w:sz w:val="21"/>
        </w:rPr>
        <w:t>licitantes</w:t>
      </w:r>
      <w:r>
        <w:rPr>
          <w:spacing w:val="5"/>
          <w:sz w:val="21"/>
        </w:rPr>
        <w:t> </w:t>
      </w:r>
      <w:r>
        <w:rPr>
          <w:sz w:val="21"/>
        </w:rPr>
        <w:t>serão</w:t>
      </w:r>
      <w:r>
        <w:rPr>
          <w:spacing w:val="5"/>
          <w:sz w:val="21"/>
        </w:rPr>
        <w:t> </w:t>
      </w:r>
      <w:r>
        <w:rPr>
          <w:sz w:val="21"/>
        </w:rPr>
        <w:t>convocados</w:t>
      </w:r>
      <w:r>
        <w:rPr>
          <w:spacing w:val="5"/>
          <w:sz w:val="21"/>
        </w:rPr>
        <w:t> </w:t>
      </w:r>
      <w:r>
        <w:rPr>
          <w:sz w:val="21"/>
        </w:rPr>
        <w:t>para</w:t>
      </w:r>
      <w:r>
        <w:rPr>
          <w:spacing w:val="5"/>
          <w:sz w:val="21"/>
        </w:rPr>
        <w:t> </w:t>
      </w:r>
      <w:r>
        <w:rPr>
          <w:sz w:val="21"/>
        </w:rPr>
        <w:t>apresentar</w:t>
      </w:r>
      <w:r>
        <w:rPr>
          <w:spacing w:val="5"/>
          <w:sz w:val="21"/>
        </w:rPr>
        <w:t> </w:t>
      </w:r>
      <w:r>
        <w:rPr>
          <w:sz w:val="21"/>
        </w:rPr>
        <w:t>lances</w:t>
      </w:r>
      <w:r>
        <w:rPr>
          <w:spacing w:val="5"/>
          <w:sz w:val="21"/>
        </w:rPr>
        <w:t> </w:t>
      </w:r>
      <w:r>
        <w:rPr>
          <w:spacing w:val="-2"/>
          <w:sz w:val="21"/>
        </w:rPr>
        <w:t>intermediários.</w:t>
      </w:r>
    </w:p>
    <w:p>
      <w:pPr>
        <w:pStyle w:val="ListParagraph"/>
        <w:numPr>
          <w:ilvl w:val="1"/>
          <w:numId w:val="6"/>
        </w:numPr>
        <w:tabs>
          <w:tab w:pos="834" w:val="left" w:leader="none"/>
        </w:tabs>
        <w:spacing w:line="240" w:lineRule="auto" w:before="104" w:after="0"/>
        <w:ind w:left="834" w:right="0" w:hanging="412"/>
        <w:jc w:val="left"/>
        <w:rPr>
          <w:i/>
          <w:sz w:val="21"/>
        </w:rPr>
      </w:pPr>
      <w:r>
        <w:rPr>
          <w:sz w:val="21"/>
        </w:rPr>
        <w:t>Após</w:t>
      </w:r>
      <w:r>
        <w:rPr>
          <w:spacing w:val="4"/>
          <w:sz w:val="21"/>
        </w:rPr>
        <w:t> </w:t>
      </w:r>
      <w:r>
        <w:rPr>
          <w:sz w:val="21"/>
        </w:rPr>
        <w:t>o</w:t>
      </w:r>
      <w:r>
        <w:rPr>
          <w:spacing w:val="5"/>
          <w:sz w:val="21"/>
        </w:rPr>
        <w:t> </w:t>
      </w:r>
      <w:r>
        <w:rPr>
          <w:sz w:val="21"/>
        </w:rPr>
        <w:t>término</w:t>
      </w:r>
      <w:r>
        <w:rPr>
          <w:spacing w:val="5"/>
          <w:sz w:val="21"/>
        </w:rPr>
        <w:t> </w:t>
      </w:r>
      <w:r>
        <w:rPr>
          <w:sz w:val="21"/>
        </w:rPr>
        <w:t>dos</w:t>
      </w:r>
      <w:r>
        <w:rPr>
          <w:spacing w:val="5"/>
          <w:sz w:val="21"/>
        </w:rPr>
        <w:t> </w:t>
      </w:r>
      <w:r>
        <w:rPr>
          <w:sz w:val="21"/>
        </w:rPr>
        <w:t>prazos</w:t>
      </w:r>
      <w:r>
        <w:rPr>
          <w:spacing w:val="5"/>
          <w:sz w:val="21"/>
        </w:rPr>
        <w:t> </w:t>
      </w:r>
      <w:r>
        <w:rPr>
          <w:sz w:val="21"/>
        </w:rPr>
        <w:t>estabelecidos</w:t>
      </w:r>
      <w:r>
        <w:rPr>
          <w:spacing w:val="5"/>
          <w:sz w:val="21"/>
        </w:rPr>
        <w:t> </w:t>
      </w:r>
      <w:r>
        <w:rPr>
          <w:sz w:val="21"/>
        </w:rPr>
        <w:t>nos</w:t>
      </w:r>
      <w:r>
        <w:rPr>
          <w:spacing w:val="5"/>
          <w:sz w:val="21"/>
        </w:rPr>
        <w:t> </w:t>
      </w:r>
      <w:r>
        <w:rPr>
          <w:sz w:val="21"/>
        </w:rPr>
        <w:t>subitens</w:t>
      </w:r>
      <w:r>
        <w:rPr>
          <w:spacing w:val="5"/>
          <w:sz w:val="21"/>
        </w:rPr>
        <w:t> </w:t>
      </w:r>
      <w:r>
        <w:rPr>
          <w:sz w:val="21"/>
        </w:rPr>
        <w:t>anteriores,</w:t>
      </w:r>
      <w:r>
        <w:rPr>
          <w:spacing w:val="5"/>
          <w:sz w:val="21"/>
        </w:rPr>
        <w:t> </w:t>
      </w:r>
      <w:r>
        <w:rPr>
          <w:sz w:val="21"/>
        </w:rPr>
        <w:t>o</w:t>
      </w:r>
      <w:r>
        <w:rPr>
          <w:spacing w:val="5"/>
          <w:sz w:val="21"/>
        </w:rPr>
        <w:t> </w:t>
      </w:r>
      <w:r>
        <w:rPr>
          <w:sz w:val="21"/>
        </w:rPr>
        <w:t>sistema</w:t>
      </w:r>
      <w:r>
        <w:rPr>
          <w:spacing w:val="5"/>
          <w:sz w:val="21"/>
        </w:rPr>
        <w:t> </w:t>
      </w:r>
      <w:r>
        <w:rPr>
          <w:sz w:val="21"/>
        </w:rPr>
        <w:t>ordenará</w:t>
      </w:r>
      <w:r>
        <w:rPr>
          <w:spacing w:val="5"/>
          <w:sz w:val="21"/>
        </w:rPr>
        <w:t> </w:t>
      </w:r>
      <w:r>
        <w:rPr>
          <w:sz w:val="21"/>
        </w:rPr>
        <w:t>e</w:t>
      </w:r>
      <w:r>
        <w:rPr>
          <w:spacing w:val="5"/>
          <w:sz w:val="21"/>
        </w:rPr>
        <w:t> </w:t>
      </w:r>
      <w:r>
        <w:rPr>
          <w:sz w:val="21"/>
        </w:rPr>
        <w:t>divulgará</w:t>
      </w:r>
      <w:r>
        <w:rPr>
          <w:spacing w:val="5"/>
          <w:sz w:val="21"/>
        </w:rPr>
        <w:t> </w:t>
      </w:r>
      <w:r>
        <w:rPr>
          <w:sz w:val="21"/>
        </w:rPr>
        <w:t>os</w:t>
      </w:r>
      <w:r>
        <w:rPr>
          <w:spacing w:val="5"/>
          <w:sz w:val="21"/>
        </w:rPr>
        <w:t> </w:t>
      </w:r>
      <w:r>
        <w:rPr>
          <w:sz w:val="21"/>
        </w:rPr>
        <w:t>lances</w:t>
      </w:r>
      <w:r>
        <w:rPr>
          <w:spacing w:val="5"/>
          <w:sz w:val="21"/>
        </w:rPr>
        <w:t> </w:t>
      </w:r>
      <w:r>
        <w:rPr>
          <w:sz w:val="21"/>
        </w:rPr>
        <w:t>segundo</w:t>
      </w:r>
      <w:r>
        <w:rPr>
          <w:spacing w:val="5"/>
          <w:sz w:val="21"/>
        </w:rPr>
        <w:t> </w:t>
      </w:r>
      <w:r>
        <w:rPr>
          <w:sz w:val="21"/>
        </w:rPr>
        <w:t>a</w:t>
      </w:r>
      <w:r>
        <w:rPr>
          <w:spacing w:val="5"/>
          <w:sz w:val="21"/>
        </w:rPr>
        <w:t> </w:t>
      </w:r>
      <w:r>
        <w:rPr>
          <w:sz w:val="21"/>
        </w:rPr>
        <w:t>ordem</w:t>
      </w:r>
      <w:r>
        <w:rPr>
          <w:spacing w:val="5"/>
          <w:sz w:val="21"/>
        </w:rPr>
        <w:t> </w:t>
      </w:r>
      <w:r>
        <w:rPr>
          <w:sz w:val="21"/>
        </w:rPr>
        <w:t>crescente</w:t>
      </w:r>
      <w:r>
        <w:rPr>
          <w:spacing w:val="5"/>
          <w:sz w:val="21"/>
        </w:rPr>
        <w:t> </w:t>
      </w:r>
      <w:r>
        <w:rPr>
          <w:sz w:val="21"/>
        </w:rPr>
        <w:t>de</w:t>
      </w:r>
      <w:r>
        <w:rPr>
          <w:spacing w:val="4"/>
          <w:sz w:val="21"/>
        </w:rPr>
        <w:t> </w:t>
      </w:r>
      <w:r>
        <w:rPr>
          <w:spacing w:val="-2"/>
          <w:sz w:val="21"/>
        </w:rPr>
        <w:t>valores</w:t>
      </w:r>
      <w:r>
        <w:rPr>
          <w:i/>
          <w:spacing w:val="-2"/>
          <w:sz w:val="21"/>
        </w:rPr>
        <w:t>.</w:t>
      </w:r>
    </w:p>
    <w:p>
      <w:pPr>
        <w:pStyle w:val="ListParagraph"/>
        <w:numPr>
          <w:ilvl w:val="1"/>
          <w:numId w:val="6"/>
        </w:numPr>
        <w:tabs>
          <w:tab w:pos="846" w:val="left" w:leader="none"/>
        </w:tabs>
        <w:spacing w:line="240" w:lineRule="auto" w:before="104" w:after="0"/>
        <w:ind w:left="846" w:right="0" w:hanging="424"/>
        <w:jc w:val="left"/>
        <w:rPr>
          <w:sz w:val="21"/>
        </w:rPr>
      </w:pPr>
      <w:r>
        <w:rPr>
          <w:sz w:val="21"/>
        </w:rPr>
        <w:t>Não</w:t>
      </w:r>
      <w:r>
        <w:rPr>
          <w:spacing w:val="4"/>
          <w:sz w:val="21"/>
        </w:rPr>
        <w:t> </w:t>
      </w:r>
      <w:r>
        <w:rPr>
          <w:sz w:val="21"/>
        </w:rPr>
        <w:t>serão</w:t>
      </w:r>
      <w:r>
        <w:rPr>
          <w:spacing w:val="4"/>
          <w:sz w:val="21"/>
        </w:rPr>
        <w:t> </w:t>
      </w:r>
      <w:r>
        <w:rPr>
          <w:sz w:val="21"/>
        </w:rPr>
        <w:t>aceitos</w:t>
      </w:r>
      <w:r>
        <w:rPr>
          <w:spacing w:val="4"/>
          <w:sz w:val="21"/>
        </w:rPr>
        <w:t> </w:t>
      </w:r>
      <w:r>
        <w:rPr>
          <w:sz w:val="21"/>
        </w:rPr>
        <w:t>dois</w:t>
      </w:r>
      <w:r>
        <w:rPr>
          <w:spacing w:val="5"/>
          <w:sz w:val="21"/>
        </w:rPr>
        <w:t> </w:t>
      </w:r>
      <w:r>
        <w:rPr>
          <w:sz w:val="21"/>
        </w:rPr>
        <w:t>ou</w:t>
      </w:r>
      <w:r>
        <w:rPr>
          <w:spacing w:val="4"/>
          <w:sz w:val="21"/>
        </w:rPr>
        <w:t> </w:t>
      </w:r>
      <w:r>
        <w:rPr>
          <w:sz w:val="21"/>
        </w:rPr>
        <w:t>mais</w:t>
      </w:r>
      <w:r>
        <w:rPr>
          <w:spacing w:val="4"/>
          <w:sz w:val="21"/>
        </w:rPr>
        <w:t> </w:t>
      </w:r>
      <w:r>
        <w:rPr>
          <w:sz w:val="21"/>
        </w:rPr>
        <w:t>lances</w:t>
      </w:r>
      <w:r>
        <w:rPr>
          <w:spacing w:val="4"/>
          <w:sz w:val="21"/>
        </w:rPr>
        <w:t> </w:t>
      </w:r>
      <w:r>
        <w:rPr>
          <w:sz w:val="21"/>
        </w:rPr>
        <w:t>de</w:t>
      </w:r>
      <w:r>
        <w:rPr>
          <w:spacing w:val="5"/>
          <w:sz w:val="21"/>
        </w:rPr>
        <w:t> </w:t>
      </w:r>
      <w:r>
        <w:rPr>
          <w:sz w:val="21"/>
        </w:rPr>
        <w:t>mesmo</w:t>
      </w:r>
      <w:r>
        <w:rPr>
          <w:spacing w:val="4"/>
          <w:sz w:val="21"/>
        </w:rPr>
        <w:t> </w:t>
      </w:r>
      <w:r>
        <w:rPr>
          <w:sz w:val="21"/>
        </w:rPr>
        <w:t>valor,</w:t>
      </w:r>
      <w:r>
        <w:rPr>
          <w:spacing w:val="4"/>
          <w:sz w:val="21"/>
        </w:rPr>
        <w:t> </w:t>
      </w:r>
      <w:r>
        <w:rPr>
          <w:sz w:val="21"/>
        </w:rPr>
        <w:t>prevalecendo</w:t>
      </w:r>
      <w:r>
        <w:rPr>
          <w:spacing w:val="4"/>
          <w:sz w:val="21"/>
        </w:rPr>
        <w:t> </w:t>
      </w:r>
      <w:r>
        <w:rPr>
          <w:sz w:val="21"/>
        </w:rPr>
        <w:t>aquele</w:t>
      </w:r>
      <w:r>
        <w:rPr>
          <w:spacing w:val="5"/>
          <w:sz w:val="21"/>
        </w:rPr>
        <w:t> </w:t>
      </w:r>
      <w:r>
        <w:rPr>
          <w:sz w:val="21"/>
        </w:rPr>
        <w:t>que</w:t>
      </w:r>
      <w:r>
        <w:rPr>
          <w:spacing w:val="4"/>
          <w:sz w:val="21"/>
        </w:rPr>
        <w:t> </w:t>
      </w:r>
      <w:r>
        <w:rPr>
          <w:sz w:val="21"/>
        </w:rPr>
        <w:t>for</w:t>
      </w:r>
      <w:r>
        <w:rPr>
          <w:spacing w:val="4"/>
          <w:sz w:val="21"/>
        </w:rPr>
        <w:t> </w:t>
      </w:r>
      <w:r>
        <w:rPr>
          <w:sz w:val="21"/>
        </w:rPr>
        <w:t>recebido</w:t>
      </w:r>
      <w:r>
        <w:rPr>
          <w:spacing w:val="4"/>
          <w:sz w:val="21"/>
        </w:rPr>
        <w:t> </w:t>
      </w:r>
      <w:r>
        <w:rPr>
          <w:sz w:val="21"/>
        </w:rPr>
        <w:t>e</w:t>
      </w:r>
      <w:r>
        <w:rPr>
          <w:spacing w:val="5"/>
          <w:sz w:val="21"/>
        </w:rPr>
        <w:t> </w:t>
      </w:r>
      <w:r>
        <w:rPr>
          <w:sz w:val="21"/>
        </w:rPr>
        <w:t>registrado</w:t>
      </w:r>
      <w:r>
        <w:rPr>
          <w:spacing w:val="4"/>
          <w:sz w:val="21"/>
        </w:rPr>
        <w:t> </w:t>
      </w:r>
      <w:r>
        <w:rPr>
          <w:sz w:val="21"/>
        </w:rPr>
        <w:t>em</w:t>
      </w:r>
      <w:r>
        <w:rPr>
          <w:spacing w:val="4"/>
          <w:sz w:val="21"/>
        </w:rPr>
        <w:t> </w:t>
      </w:r>
      <w:r>
        <w:rPr>
          <w:sz w:val="21"/>
        </w:rPr>
        <w:t>primeiro</w:t>
      </w:r>
      <w:r>
        <w:rPr>
          <w:spacing w:val="4"/>
          <w:sz w:val="21"/>
        </w:rPr>
        <w:t> </w:t>
      </w:r>
      <w:r>
        <w:rPr>
          <w:spacing w:val="-2"/>
          <w:sz w:val="21"/>
        </w:rPr>
        <w:t>lugar.</w:t>
      </w:r>
    </w:p>
    <w:p>
      <w:pPr>
        <w:pStyle w:val="ListParagraph"/>
        <w:numPr>
          <w:ilvl w:val="1"/>
          <w:numId w:val="6"/>
        </w:numPr>
        <w:tabs>
          <w:tab w:pos="846" w:val="left" w:leader="none"/>
        </w:tabs>
        <w:spacing w:line="240" w:lineRule="auto" w:before="104" w:after="0"/>
        <w:ind w:left="846" w:right="0" w:hanging="424"/>
        <w:jc w:val="left"/>
        <w:rPr>
          <w:sz w:val="21"/>
        </w:rPr>
      </w:pPr>
      <w:r>
        <w:rPr>
          <w:sz w:val="21"/>
        </w:rPr>
        <w:t>Durante</w:t>
      </w:r>
      <w:r>
        <w:rPr>
          <w:spacing w:val="4"/>
          <w:sz w:val="21"/>
        </w:rPr>
        <w:t> </w:t>
      </w:r>
      <w:r>
        <w:rPr>
          <w:sz w:val="21"/>
        </w:rPr>
        <w:t>o</w:t>
      </w:r>
      <w:r>
        <w:rPr>
          <w:spacing w:val="5"/>
          <w:sz w:val="21"/>
        </w:rPr>
        <w:t> </w:t>
      </w:r>
      <w:r>
        <w:rPr>
          <w:sz w:val="21"/>
        </w:rPr>
        <w:t>transcurso</w:t>
      </w:r>
      <w:r>
        <w:rPr>
          <w:spacing w:val="5"/>
          <w:sz w:val="21"/>
        </w:rPr>
        <w:t> </w:t>
      </w:r>
      <w:r>
        <w:rPr>
          <w:sz w:val="21"/>
        </w:rPr>
        <w:t>da</w:t>
      </w:r>
      <w:r>
        <w:rPr>
          <w:spacing w:val="5"/>
          <w:sz w:val="21"/>
        </w:rPr>
        <w:t> </w:t>
      </w:r>
      <w:r>
        <w:rPr>
          <w:sz w:val="21"/>
        </w:rPr>
        <w:t>sessão</w:t>
      </w:r>
      <w:r>
        <w:rPr>
          <w:spacing w:val="5"/>
          <w:sz w:val="21"/>
        </w:rPr>
        <w:t> </w:t>
      </w:r>
      <w:r>
        <w:rPr>
          <w:sz w:val="21"/>
        </w:rPr>
        <w:t>pública,</w:t>
      </w:r>
      <w:r>
        <w:rPr>
          <w:spacing w:val="5"/>
          <w:sz w:val="21"/>
        </w:rPr>
        <w:t> </w:t>
      </w:r>
      <w:r>
        <w:rPr>
          <w:sz w:val="21"/>
        </w:rPr>
        <w:t>os</w:t>
      </w:r>
      <w:r>
        <w:rPr>
          <w:spacing w:val="5"/>
          <w:sz w:val="21"/>
        </w:rPr>
        <w:t> </w:t>
      </w:r>
      <w:r>
        <w:rPr>
          <w:sz w:val="21"/>
        </w:rPr>
        <w:t>licitantes</w:t>
      </w:r>
      <w:r>
        <w:rPr>
          <w:spacing w:val="5"/>
          <w:sz w:val="21"/>
        </w:rPr>
        <w:t> </w:t>
      </w:r>
      <w:r>
        <w:rPr>
          <w:sz w:val="21"/>
        </w:rPr>
        <w:t>serão</w:t>
      </w:r>
      <w:r>
        <w:rPr>
          <w:spacing w:val="5"/>
          <w:sz w:val="21"/>
        </w:rPr>
        <w:t> </w:t>
      </w:r>
      <w:r>
        <w:rPr>
          <w:sz w:val="21"/>
        </w:rPr>
        <w:t>informados,</w:t>
      </w:r>
      <w:r>
        <w:rPr>
          <w:spacing w:val="5"/>
          <w:sz w:val="21"/>
        </w:rPr>
        <w:t> </w:t>
      </w:r>
      <w:r>
        <w:rPr>
          <w:sz w:val="21"/>
        </w:rPr>
        <w:t>em</w:t>
      </w:r>
      <w:r>
        <w:rPr>
          <w:spacing w:val="5"/>
          <w:sz w:val="21"/>
        </w:rPr>
        <w:t> </w:t>
      </w:r>
      <w:r>
        <w:rPr>
          <w:sz w:val="21"/>
        </w:rPr>
        <w:t>tempo</w:t>
      </w:r>
      <w:r>
        <w:rPr>
          <w:spacing w:val="4"/>
          <w:sz w:val="21"/>
        </w:rPr>
        <w:t> </w:t>
      </w:r>
      <w:r>
        <w:rPr>
          <w:sz w:val="21"/>
        </w:rPr>
        <w:t>real,</w:t>
      </w:r>
      <w:r>
        <w:rPr>
          <w:spacing w:val="5"/>
          <w:sz w:val="21"/>
        </w:rPr>
        <w:t> </w:t>
      </w:r>
      <w:r>
        <w:rPr>
          <w:sz w:val="21"/>
        </w:rPr>
        <w:t>do</w:t>
      </w:r>
      <w:r>
        <w:rPr>
          <w:spacing w:val="5"/>
          <w:sz w:val="21"/>
        </w:rPr>
        <w:t> </w:t>
      </w:r>
      <w:r>
        <w:rPr>
          <w:sz w:val="21"/>
        </w:rPr>
        <w:t>valor</w:t>
      </w:r>
      <w:r>
        <w:rPr>
          <w:spacing w:val="5"/>
          <w:sz w:val="21"/>
        </w:rPr>
        <w:t> </w:t>
      </w:r>
      <w:r>
        <w:rPr>
          <w:sz w:val="21"/>
        </w:rPr>
        <w:t>do</w:t>
      </w:r>
      <w:r>
        <w:rPr>
          <w:spacing w:val="5"/>
          <w:sz w:val="21"/>
        </w:rPr>
        <w:t> </w:t>
      </w:r>
      <w:r>
        <w:rPr>
          <w:sz w:val="21"/>
        </w:rPr>
        <w:t>menor</w:t>
      </w:r>
      <w:r>
        <w:rPr>
          <w:spacing w:val="5"/>
          <w:sz w:val="21"/>
        </w:rPr>
        <w:t> </w:t>
      </w:r>
      <w:r>
        <w:rPr>
          <w:sz w:val="21"/>
        </w:rPr>
        <w:t>lance</w:t>
      </w:r>
      <w:r>
        <w:rPr>
          <w:spacing w:val="5"/>
          <w:sz w:val="21"/>
        </w:rPr>
        <w:t> </w:t>
      </w:r>
      <w:r>
        <w:rPr>
          <w:sz w:val="21"/>
        </w:rPr>
        <w:t>registrado,</w:t>
      </w:r>
      <w:r>
        <w:rPr>
          <w:spacing w:val="5"/>
          <w:sz w:val="21"/>
        </w:rPr>
        <w:t> </w:t>
      </w:r>
      <w:r>
        <w:rPr>
          <w:sz w:val="21"/>
        </w:rPr>
        <w:t>vedada</w:t>
      </w:r>
      <w:r>
        <w:rPr>
          <w:spacing w:val="5"/>
          <w:sz w:val="21"/>
        </w:rPr>
        <w:t> </w:t>
      </w:r>
      <w:r>
        <w:rPr>
          <w:sz w:val="21"/>
        </w:rPr>
        <w:t>a</w:t>
      </w:r>
      <w:r>
        <w:rPr>
          <w:spacing w:val="5"/>
          <w:sz w:val="21"/>
        </w:rPr>
        <w:t> </w:t>
      </w:r>
      <w:r>
        <w:rPr>
          <w:sz w:val="21"/>
        </w:rPr>
        <w:t>identificação</w:t>
      </w:r>
      <w:r>
        <w:rPr>
          <w:spacing w:val="5"/>
          <w:sz w:val="21"/>
        </w:rPr>
        <w:t> </w:t>
      </w:r>
      <w:r>
        <w:rPr>
          <w:sz w:val="21"/>
        </w:rPr>
        <w:t>do</w:t>
      </w:r>
      <w:r>
        <w:rPr>
          <w:spacing w:val="5"/>
          <w:sz w:val="21"/>
        </w:rPr>
        <w:t> </w:t>
      </w:r>
      <w:r>
        <w:rPr>
          <w:spacing w:val="-2"/>
          <w:sz w:val="21"/>
        </w:rPr>
        <w:t>licitante.</w:t>
      </w:r>
    </w:p>
    <w:p>
      <w:pPr>
        <w:pStyle w:val="ListParagraph"/>
        <w:numPr>
          <w:ilvl w:val="1"/>
          <w:numId w:val="6"/>
        </w:numPr>
        <w:tabs>
          <w:tab w:pos="871" w:val="left" w:leader="none"/>
        </w:tabs>
        <w:spacing w:line="237" w:lineRule="auto" w:before="105" w:after="0"/>
        <w:ind w:left="422" w:right="402" w:firstLine="0"/>
        <w:jc w:val="left"/>
        <w:rPr>
          <w:sz w:val="21"/>
        </w:rPr>
      </w:pPr>
      <w:r>
        <w:rPr>
          <w:sz w:val="21"/>
        </w:rPr>
        <w:t>No</w:t>
      </w:r>
      <w:r>
        <w:rPr>
          <w:spacing w:val="30"/>
          <w:sz w:val="21"/>
        </w:rPr>
        <w:t> </w:t>
      </w:r>
      <w:r>
        <w:rPr>
          <w:sz w:val="21"/>
        </w:rPr>
        <w:t>caso</w:t>
      </w:r>
      <w:r>
        <w:rPr>
          <w:spacing w:val="30"/>
          <w:sz w:val="21"/>
        </w:rPr>
        <w:t> </w:t>
      </w:r>
      <w:r>
        <w:rPr>
          <w:sz w:val="21"/>
        </w:rPr>
        <w:t>de</w:t>
      </w:r>
      <w:r>
        <w:rPr>
          <w:spacing w:val="30"/>
          <w:sz w:val="21"/>
        </w:rPr>
        <w:t> </w:t>
      </w:r>
      <w:r>
        <w:rPr>
          <w:sz w:val="21"/>
        </w:rPr>
        <w:t>desconexão</w:t>
      </w:r>
      <w:r>
        <w:rPr>
          <w:spacing w:val="30"/>
          <w:sz w:val="21"/>
        </w:rPr>
        <w:t> </w:t>
      </w:r>
      <w:r>
        <w:rPr>
          <w:sz w:val="21"/>
        </w:rPr>
        <w:t>com</w:t>
      </w:r>
      <w:r>
        <w:rPr>
          <w:spacing w:val="30"/>
          <w:sz w:val="21"/>
        </w:rPr>
        <w:t> </w:t>
      </w:r>
      <w:r>
        <w:rPr>
          <w:sz w:val="21"/>
        </w:rPr>
        <w:t>o</w:t>
      </w:r>
      <w:r>
        <w:rPr>
          <w:spacing w:val="30"/>
          <w:sz w:val="21"/>
        </w:rPr>
        <w:t> </w:t>
      </w:r>
      <w:r>
        <w:rPr>
          <w:sz w:val="21"/>
        </w:rPr>
        <w:t>Pregoeiro,</w:t>
      </w:r>
      <w:r>
        <w:rPr>
          <w:spacing w:val="30"/>
          <w:sz w:val="21"/>
        </w:rPr>
        <w:t> </w:t>
      </w:r>
      <w:r>
        <w:rPr>
          <w:sz w:val="21"/>
        </w:rPr>
        <w:t>no</w:t>
      </w:r>
      <w:r>
        <w:rPr>
          <w:spacing w:val="30"/>
          <w:sz w:val="21"/>
        </w:rPr>
        <w:t> </w:t>
      </w:r>
      <w:r>
        <w:rPr>
          <w:sz w:val="21"/>
        </w:rPr>
        <w:t>decorrer</w:t>
      </w:r>
      <w:r>
        <w:rPr>
          <w:spacing w:val="30"/>
          <w:sz w:val="21"/>
        </w:rPr>
        <w:t> </w:t>
      </w:r>
      <w:r>
        <w:rPr>
          <w:sz w:val="21"/>
        </w:rPr>
        <w:t>da</w:t>
      </w:r>
      <w:r>
        <w:rPr>
          <w:spacing w:val="30"/>
          <w:sz w:val="21"/>
        </w:rPr>
        <w:t> </w:t>
      </w:r>
      <w:r>
        <w:rPr>
          <w:sz w:val="21"/>
        </w:rPr>
        <w:t>etapa</w:t>
      </w:r>
      <w:r>
        <w:rPr>
          <w:spacing w:val="30"/>
          <w:sz w:val="21"/>
        </w:rPr>
        <w:t> </w:t>
      </w:r>
      <w:r>
        <w:rPr>
          <w:sz w:val="21"/>
        </w:rPr>
        <w:t>competitiva</w:t>
      </w:r>
      <w:r>
        <w:rPr>
          <w:spacing w:val="30"/>
          <w:sz w:val="21"/>
        </w:rPr>
        <w:t> </w:t>
      </w:r>
      <w:r>
        <w:rPr>
          <w:sz w:val="21"/>
        </w:rPr>
        <w:t>do</w:t>
      </w:r>
      <w:r>
        <w:rPr>
          <w:spacing w:val="30"/>
          <w:sz w:val="21"/>
        </w:rPr>
        <w:t> </w:t>
      </w:r>
      <w:r>
        <w:rPr>
          <w:sz w:val="21"/>
        </w:rPr>
        <w:t>Pregão,</w:t>
      </w:r>
      <w:r>
        <w:rPr>
          <w:spacing w:val="30"/>
          <w:sz w:val="21"/>
        </w:rPr>
        <w:t> </w:t>
      </w:r>
      <w:r>
        <w:rPr>
          <w:sz w:val="21"/>
        </w:rPr>
        <w:t>o</w:t>
      </w:r>
      <w:r>
        <w:rPr>
          <w:spacing w:val="30"/>
          <w:sz w:val="21"/>
        </w:rPr>
        <w:t> </w:t>
      </w:r>
      <w:r>
        <w:rPr>
          <w:sz w:val="21"/>
        </w:rPr>
        <w:t>sistema</w:t>
      </w:r>
      <w:r>
        <w:rPr>
          <w:spacing w:val="30"/>
          <w:sz w:val="21"/>
        </w:rPr>
        <w:t> </w:t>
      </w:r>
      <w:r>
        <w:rPr>
          <w:sz w:val="21"/>
        </w:rPr>
        <w:t>eletrônico</w:t>
      </w:r>
      <w:r>
        <w:rPr>
          <w:spacing w:val="30"/>
          <w:sz w:val="21"/>
        </w:rPr>
        <w:t> </w:t>
      </w:r>
      <w:r>
        <w:rPr>
          <w:sz w:val="21"/>
        </w:rPr>
        <w:t>poderá</w:t>
      </w:r>
      <w:r>
        <w:rPr>
          <w:spacing w:val="30"/>
          <w:sz w:val="21"/>
        </w:rPr>
        <w:t> </w:t>
      </w:r>
      <w:r>
        <w:rPr>
          <w:sz w:val="21"/>
        </w:rPr>
        <w:t>permanecer</w:t>
      </w:r>
      <w:r>
        <w:rPr>
          <w:spacing w:val="30"/>
          <w:sz w:val="21"/>
        </w:rPr>
        <w:t> </w:t>
      </w:r>
      <w:r>
        <w:rPr>
          <w:sz w:val="21"/>
        </w:rPr>
        <w:t>acessível</w:t>
      </w:r>
      <w:r>
        <w:rPr>
          <w:spacing w:val="30"/>
          <w:sz w:val="21"/>
        </w:rPr>
        <w:t> </w:t>
      </w:r>
      <w:r>
        <w:rPr>
          <w:sz w:val="21"/>
        </w:rPr>
        <w:t>aos</w:t>
      </w:r>
      <w:r>
        <w:rPr>
          <w:spacing w:val="30"/>
          <w:sz w:val="21"/>
        </w:rPr>
        <w:t> </w:t>
      </w:r>
      <w:r>
        <w:rPr>
          <w:sz w:val="21"/>
        </w:rPr>
        <w:t>licitantes</w:t>
      </w:r>
      <w:r>
        <w:rPr>
          <w:spacing w:val="30"/>
          <w:sz w:val="21"/>
        </w:rPr>
        <w:t> </w:t>
      </w:r>
      <w:r>
        <w:rPr>
          <w:sz w:val="21"/>
        </w:rPr>
        <w:t>para</w:t>
      </w:r>
      <w:r>
        <w:rPr>
          <w:spacing w:val="30"/>
          <w:sz w:val="21"/>
        </w:rPr>
        <w:t> </w:t>
      </w:r>
      <w:r>
        <w:rPr>
          <w:sz w:val="21"/>
        </w:rPr>
        <w:t>a recepção dos lances.</w:t>
      </w:r>
    </w:p>
    <w:p>
      <w:pPr>
        <w:pStyle w:val="ListParagraph"/>
        <w:numPr>
          <w:ilvl w:val="1"/>
          <w:numId w:val="6"/>
        </w:numPr>
        <w:tabs>
          <w:tab w:pos="851" w:val="left" w:leader="none"/>
        </w:tabs>
        <w:spacing w:line="237" w:lineRule="auto" w:before="107" w:after="0"/>
        <w:ind w:left="422" w:right="401" w:firstLine="0"/>
        <w:jc w:val="left"/>
        <w:rPr>
          <w:sz w:val="21"/>
        </w:rPr>
      </w:pPr>
      <w:r>
        <w:rPr>
          <w:sz w:val="21"/>
        </w:rPr>
        <w:t>Quando a desconexão do sistema eletrônico para o Pregoeiro persistir por tempo superior a dez minutos, a sessão pública será suspensa e reiniciada somente após</w:t>
      </w:r>
      <w:r>
        <w:rPr>
          <w:spacing w:val="80"/>
          <w:sz w:val="21"/>
        </w:rPr>
        <w:t> </w:t>
      </w:r>
      <w:r>
        <w:rPr>
          <w:sz w:val="21"/>
        </w:rPr>
        <w:t>decorridas vinte e quatro horas da comunicação do fato pelo Pregoeiro aos participantes, quando houver, no sítio eletrônico utilizado para divulgação.</w:t>
      </w:r>
    </w:p>
    <w:p>
      <w:pPr>
        <w:pStyle w:val="ListParagraph"/>
        <w:numPr>
          <w:ilvl w:val="1"/>
          <w:numId w:val="6"/>
        </w:numPr>
        <w:tabs>
          <w:tab w:pos="846" w:val="left" w:leader="none"/>
        </w:tabs>
        <w:spacing w:line="240" w:lineRule="auto" w:before="104" w:after="0"/>
        <w:ind w:left="846" w:right="0" w:hanging="424"/>
        <w:jc w:val="left"/>
        <w:rPr>
          <w:sz w:val="21"/>
        </w:rPr>
      </w:pPr>
      <w:r>
        <w:rPr>
          <w:sz w:val="21"/>
        </w:rPr>
        <w:t>Caso</w:t>
      </w:r>
      <w:r>
        <w:rPr>
          <w:spacing w:val="4"/>
          <w:sz w:val="21"/>
        </w:rPr>
        <w:t> </w:t>
      </w:r>
      <w:r>
        <w:rPr>
          <w:sz w:val="21"/>
        </w:rPr>
        <w:t>o</w:t>
      </w:r>
      <w:r>
        <w:rPr>
          <w:spacing w:val="4"/>
          <w:sz w:val="21"/>
        </w:rPr>
        <w:t> </w:t>
      </w:r>
      <w:r>
        <w:rPr>
          <w:sz w:val="21"/>
        </w:rPr>
        <w:t>licitante</w:t>
      </w:r>
      <w:r>
        <w:rPr>
          <w:spacing w:val="4"/>
          <w:sz w:val="21"/>
        </w:rPr>
        <w:t> </w:t>
      </w:r>
      <w:r>
        <w:rPr>
          <w:sz w:val="21"/>
        </w:rPr>
        <w:t>não</w:t>
      </w:r>
      <w:r>
        <w:rPr>
          <w:spacing w:val="5"/>
          <w:sz w:val="21"/>
        </w:rPr>
        <w:t> </w:t>
      </w:r>
      <w:r>
        <w:rPr>
          <w:sz w:val="21"/>
        </w:rPr>
        <w:t>apresente</w:t>
      </w:r>
      <w:r>
        <w:rPr>
          <w:spacing w:val="4"/>
          <w:sz w:val="21"/>
        </w:rPr>
        <w:t> </w:t>
      </w:r>
      <w:r>
        <w:rPr>
          <w:sz w:val="21"/>
        </w:rPr>
        <w:t>lances,</w:t>
      </w:r>
      <w:r>
        <w:rPr>
          <w:spacing w:val="4"/>
          <w:sz w:val="21"/>
        </w:rPr>
        <w:t> </w:t>
      </w:r>
      <w:r>
        <w:rPr>
          <w:sz w:val="21"/>
        </w:rPr>
        <w:t>concorrerá</w:t>
      </w:r>
      <w:r>
        <w:rPr>
          <w:spacing w:val="5"/>
          <w:sz w:val="21"/>
        </w:rPr>
        <w:t> </w:t>
      </w:r>
      <w:r>
        <w:rPr>
          <w:sz w:val="21"/>
        </w:rPr>
        <w:t>com</w:t>
      </w:r>
      <w:r>
        <w:rPr>
          <w:spacing w:val="4"/>
          <w:sz w:val="21"/>
        </w:rPr>
        <w:t> </w:t>
      </w:r>
      <w:r>
        <w:rPr>
          <w:sz w:val="21"/>
        </w:rPr>
        <w:t>o</w:t>
      </w:r>
      <w:r>
        <w:rPr>
          <w:spacing w:val="4"/>
          <w:sz w:val="21"/>
        </w:rPr>
        <w:t> </w:t>
      </w:r>
      <w:r>
        <w:rPr>
          <w:sz w:val="21"/>
        </w:rPr>
        <w:t>valor</w:t>
      </w:r>
      <w:r>
        <w:rPr>
          <w:spacing w:val="4"/>
          <w:sz w:val="21"/>
        </w:rPr>
        <w:t> </w:t>
      </w:r>
      <w:r>
        <w:rPr>
          <w:sz w:val="21"/>
        </w:rPr>
        <w:t>de</w:t>
      </w:r>
      <w:r>
        <w:rPr>
          <w:spacing w:val="5"/>
          <w:sz w:val="21"/>
        </w:rPr>
        <w:t> </w:t>
      </w:r>
      <w:r>
        <w:rPr>
          <w:sz w:val="21"/>
        </w:rPr>
        <w:t>sua</w:t>
      </w:r>
      <w:r>
        <w:rPr>
          <w:spacing w:val="4"/>
          <w:sz w:val="21"/>
        </w:rPr>
        <w:t> </w:t>
      </w:r>
      <w:r>
        <w:rPr>
          <w:spacing w:val="-2"/>
          <w:sz w:val="21"/>
        </w:rPr>
        <w:t>proposta.</w:t>
      </w:r>
    </w:p>
    <w:p>
      <w:pPr>
        <w:pStyle w:val="ListParagraph"/>
        <w:numPr>
          <w:ilvl w:val="1"/>
          <w:numId w:val="6"/>
        </w:numPr>
        <w:tabs>
          <w:tab w:pos="876" w:val="left" w:leader="none"/>
        </w:tabs>
        <w:spacing w:line="237" w:lineRule="auto" w:before="106" w:after="0"/>
        <w:ind w:left="422" w:right="402" w:firstLine="0"/>
        <w:jc w:val="both"/>
        <w:rPr>
          <w:sz w:val="21"/>
        </w:rPr>
      </w:pPr>
      <w:r>
        <w:rPr>
          <w:sz w:val="21"/>
        </w:rPr>
        <w:t>Em relação a itens não exclusivos para participação de microempresas e empresas de pequeno porte, uma vez encerrada a etapa de lances, será efetivada a verificação das microempresas e empresas de pequeno porte participantes, procedendo à comparação com os valores da primeira colocada, se esta for empresa de maior porte, assim como das demais classificadas, para o fim de aplicar-se o disposto nos arts. 44 e 45 da Lei Complementar nº 123/2006, regulamentada pelo Decreto nº </w:t>
      </w:r>
      <w:r>
        <w:rPr>
          <w:spacing w:val="-2"/>
          <w:sz w:val="21"/>
        </w:rPr>
        <w:t>42.063/2009.</w:t>
      </w:r>
    </w:p>
    <w:p>
      <w:pPr>
        <w:pStyle w:val="ListParagraph"/>
        <w:numPr>
          <w:ilvl w:val="2"/>
          <w:numId w:val="6"/>
        </w:numPr>
        <w:tabs>
          <w:tab w:pos="1032" w:val="left" w:leader="none"/>
        </w:tabs>
        <w:spacing w:line="237" w:lineRule="auto" w:before="107" w:after="0"/>
        <w:ind w:left="422" w:right="401" w:firstLine="0"/>
        <w:jc w:val="both"/>
        <w:rPr>
          <w:sz w:val="21"/>
        </w:rPr>
      </w:pPr>
      <w:r>
        <w:rPr>
          <w:sz w:val="21"/>
        </w:rPr>
        <w:t>Nessas condições, as propostas de microempresas e empresas de pequeno porte que se encontrarem na faixa de até 5% (cinco por cento) acima da melhor</w:t>
      </w:r>
      <w:r>
        <w:rPr>
          <w:spacing w:val="80"/>
          <w:sz w:val="21"/>
        </w:rPr>
        <w:t> </w:t>
      </w:r>
      <w:r>
        <w:rPr>
          <w:sz w:val="21"/>
        </w:rPr>
        <w:t>proposta ou melhor lance serão consideradas empatadas com a primeira colocada.</w:t>
      </w:r>
    </w:p>
    <w:p>
      <w:pPr>
        <w:pStyle w:val="ListParagraph"/>
        <w:numPr>
          <w:ilvl w:val="2"/>
          <w:numId w:val="6"/>
        </w:numPr>
        <w:tabs>
          <w:tab w:pos="1004" w:val="left" w:leader="none"/>
        </w:tabs>
        <w:spacing w:line="237" w:lineRule="auto" w:before="106" w:after="0"/>
        <w:ind w:left="422" w:right="401" w:firstLine="0"/>
        <w:jc w:val="both"/>
        <w:rPr>
          <w:sz w:val="21"/>
        </w:rPr>
      </w:pPr>
      <w:r>
        <w:rPr>
          <w:sz w:val="21"/>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pPr>
        <w:pStyle w:val="ListParagraph"/>
        <w:numPr>
          <w:ilvl w:val="2"/>
          <w:numId w:val="6"/>
        </w:numPr>
        <w:tabs>
          <w:tab w:pos="1038" w:val="left" w:leader="none"/>
        </w:tabs>
        <w:spacing w:line="237" w:lineRule="auto" w:before="107" w:after="0"/>
        <w:ind w:left="422" w:right="401" w:firstLine="0"/>
        <w:jc w:val="both"/>
        <w:rPr>
          <w:sz w:val="21"/>
        </w:rPr>
      </w:pPr>
      <w:r>
        <w:rPr>
          <w:sz w:val="21"/>
        </w:rPr>
        <w:t>Caso</w:t>
      </w:r>
      <w:r>
        <w:rPr>
          <w:spacing w:val="37"/>
          <w:sz w:val="21"/>
        </w:rPr>
        <w:t> </w:t>
      </w:r>
      <w:r>
        <w:rPr>
          <w:sz w:val="21"/>
        </w:rPr>
        <w:t>a</w:t>
      </w:r>
      <w:r>
        <w:rPr>
          <w:spacing w:val="37"/>
          <w:sz w:val="21"/>
        </w:rPr>
        <w:t> </w:t>
      </w:r>
      <w:r>
        <w:rPr>
          <w:sz w:val="21"/>
        </w:rPr>
        <w:t>microempresa</w:t>
      </w:r>
      <w:r>
        <w:rPr>
          <w:spacing w:val="37"/>
          <w:sz w:val="21"/>
        </w:rPr>
        <w:t> </w:t>
      </w:r>
      <w:r>
        <w:rPr>
          <w:sz w:val="21"/>
        </w:rPr>
        <w:t>ou</w:t>
      </w:r>
      <w:r>
        <w:rPr>
          <w:spacing w:val="37"/>
          <w:sz w:val="21"/>
        </w:rPr>
        <w:t> </w:t>
      </w:r>
      <w:r>
        <w:rPr>
          <w:sz w:val="21"/>
        </w:rPr>
        <w:t>a</w:t>
      </w:r>
      <w:r>
        <w:rPr>
          <w:spacing w:val="37"/>
          <w:sz w:val="21"/>
        </w:rPr>
        <w:t> </w:t>
      </w:r>
      <w:r>
        <w:rPr>
          <w:sz w:val="21"/>
        </w:rPr>
        <w:t>empresa</w:t>
      </w:r>
      <w:r>
        <w:rPr>
          <w:spacing w:val="37"/>
          <w:sz w:val="21"/>
        </w:rPr>
        <w:t> </w:t>
      </w:r>
      <w:r>
        <w:rPr>
          <w:sz w:val="21"/>
        </w:rPr>
        <w:t>de</w:t>
      </w:r>
      <w:r>
        <w:rPr>
          <w:spacing w:val="37"/>
          <w:sz w:val="21"/>
        </w:rPr>
        <w:t> </w:t>
      </w:r>
      <w:r>
        <w:rPr>
          <w:sz w:val="21"/>
        </w:rPr>
        <w:t>pequeno</w:t>
      </w:r>
      <w:r>
        <w:rPr>
          <w:spacing w:val="37"/>
          <w:sz w:val="21"/>
        </w:rPr>
        <w:t> </w:t>
      </w:r>
      <w:r>
        <w:rPr>
          <w:sz w:val="21"/>
        </w:rPr>
        <w:t>porte</w:t>
      </w:r>
      <w:r>
        <w:rPr>
          <w:spacing w:val="37"/>
          <w:sz w:val="21"/>
        </w:rPr>
        <w:t> </w:t>
      </w:r>
      <w:r>
        <w:rPr>
          <w:sz w:val="21"/>
        </w:rPr>
        <w:t>melhor</w:t>
      </w:r>
      <w:r>
        <w:rPr>
          <w:spacing w:val="37"/>
          <w:sz w:val="21"/>
        </w:rPr>
        <w:t> </w:t>
      </w:r>
      <w:r>
        <w:rPr>
          <w:sz w:val="21"/>
        </w:rPr>
        <w:t>classificada</w:t>
      </w:r>
      <w:r>
        <w:rPr>
          <w:spacing w:val="37"/>
          <w:sz w:val="21"/>
        </w:rPr>
        <w:t> </w:t>
      </w:r>
      <w:r>
        <w:rPr>
          <w:sz w:val="21"/>
        </w:rPr>
        <w:t>desista</w:t>
      </w:r>
      <w:r>
        <w:rPr>
          <w:spacing w:val="37"/>
          <w:sz w:val="21"/>
        </w:rPr>
        <w:t> </w:t>
      </w:r>
      <w:r>
        <w:rPr>
          <w:sz w:val="21"/>
        </w:rPr>
        <w:t>ou</w:t>
      </w:r>
      <w:r>
        <w:rPr>
          <w:spacing w:val="37"/>
          <w:sz w:val="21"/>
        </w:rPr>
        <w:t> </w:t>
      </w:r>
      <w:r>
        <w:rPr>
          <w:sz w:val="21"/>
        </w:rPr>
        <w:t>não</w:t>
      </w:r>
      <w:r>
        <w:rPr>
          <w:spacing w:val="37"/>
          <w:sz w:val="21"/>
        </w:rPr>
        <w:t> </w:t>
      </w:r>
      <w:r>
        <w:rPr>
          <w:sz w:val="21"/>
        </w:rPr>
        <w:t>se</w:t>
      </w:r>
      <w:r>
        <w:rPr>
          <w:spacing w:val="37"/>
          <w:sz w:val="21"/>
        </w:rPr>
        <w:t> </w:t>
      </w:r>
      <w:r>
        <w:rPr>
          <w:sz w:val="21"/>
        </w:rPr>
        <w:t>manifeste</w:t>
      </w:r>
      <w:r>
        <w:rPr>
          <w:spacing w:val="37"/>
          <w:sz w:val="21"/>
        </w:rPr>
        <w:t> </w:t>
      </w:r>
      <w:r>
        <w:rPr>
          <w:sz w:val="21"/>
        </w:rPr>
        <w:t>no</w:t>
      </w:r>
      <w:r>
        <w:rPr>
          <w:spacing w:val="37"/>
          <w:sz w:val="21"/>
        </w:rPr>
        <w:t> </w:t>
      </w:r>
      <w:r>
        <w:rPr>
          <w:sz w:val="21"/>
        </w:rPr>
        <w:t>prazo</w:t>
      </w:r>
      <w:r>
        <w:rPr>
          <w:spacing w:val="37"/>
          <w:sz w:val="21"/>
        </w:rPr>
        <w:t> </w:t>
      </w:r>
      <w:r>
        <w:rPr>
          <w:sz w:val="21"/>
        </w:rPr>
        <w:t>estabelecido,</w:t>
      </w:r>
      <w:r>
        <w:rPr>
          <w:spacing w:val="37"/>
          <w:sz w:val="21"/>
        </w:rPr>
        <w:t> </w:t>
      </w:r>
      <w:r>
        <w:rPr>
          <w:sz w:val="21"/>
        </w:rPr>
        <w:t>serão</w:t>
      </w:r>
      <w:r>
        <w:rPr>
          <w:spacing w:val="37"/>
          <w:sz w:val="21"/>
        </w:rPr>
        <w:t> </w:t>
      </w:r>
      <w:r>
        <w:rPr>
          <w:sz w:val="21"/>
        </w:rPr>
        <w:t>convocadas</w:t>
      </w:r>
      <w:r>
        <w:rPr>
          <w:spacing w:val="37"/>
          <w:sz w:val="21"/>
        </w:rPr>
        <w:t> </w:t>
      </w:r>
      <w:r>
        <w:rPr>
          <w:sz w:val="21"/>
        </w:rPr>
        <w:t>as</w:t>
      </w:r>
      <w:r>
        <w:rPr>
          <w:spacing w:val="37"/>
          <w:sz w:val="21"/>
        </w:rPr>
        <w:t> </w:t>
      </w:r>
      <w:r>
        <w:rPr>
          <w:sz w:val="21"/>
        </w:rPr>
        <w:t>demais licitantes</w:t>
      </w:r>
      <w:r>
        <w:rPr>
          <w:spacing w:val="32"/>
          <w:sz w:val="21"/>
        </w:rPr>
        <w:t> </w:t>
      </w:r>
      <w:r>
        <w:rPr>
          <w:sz w:val="21"/>
        </w:rPr>
        <w:t>microempresa</w:t>
      </w:r>
      <w:r>
        <w:rPr>
          <w:spacing w:val="32"/>
          <w:sz w:val="21"/>
        </w:rPr>
        <w:t> </w:t>
      </w:r>
      <w:r>
        <w:rPr>
          <w:sz w:val="21"/>
        </w:rPr>
        <w:t>e</w:t>
      </w:r>
      <w:r>
        <w:rPr>
          <w:spacing w:val="32"/>
          <w:sz w:val="21"/>
        </w:rPr>
        <w:t> </w:t>
      </w:r>
      <w:r>
        <w:rPr>
          <w:sz w:val="21"/>
        </w:rPr>
        <w:t>empresa</w:t>
      </w:r>
      <w:r>
        <w:rPr>
          <w:spacing w:val="32"/>
          <w:sz w:val="21"/>
        </w:rPr>
        <w:t> </w:t>
      </w:r>
      <w:r>
        <w:rPr>
          <w:sz w:val="21"/>
        </w:rPr>
        <w:t>de</w:t>
      </w:r>
      <w:r>
        <w:rPr>
          <w:spacing w:val="32"/>
          <w:sz w:val="21"/>
        </w:rPr>
        <w:t> </w:t>
      </w:r>
      <w:r>
        <w:rPr>
          <w:sz w:val="21"/>
        </w:rPr>
        <w:t>pequeno</w:t>
      </w:r>
      <w:r>
        <w:rPr>
          <w:spacing w:val="32"/>
          <w:sz w:val="21"/>
        </w:rPr>
        <w:t> </w:t>
      </w:r>
      <w:r>
        <w:rPr>
          <w:sz w:val="21"/>
        </w:rPr>
        <w:t>porte</w:t>
      </w:r>
      <w:r>
        <w:rPr>
          <w:spacing w:val="32"/>
          <w:sz w:val="21"/>
        </w:rPr>
        <w:t> </w:t>
      </w:r>
      <w:r>
        <w:rPr>
          <w:sz w:val="21"/>
        </w:rPr>
        <w:t>que</w:t>
      </w:r>
      <w:r>
        <w:rPr>
          <w:spacing w:val="32"/>
          <w:sz w:val="21"/>
        </w:rPr>
        <w:t> </w:t>
      </w:r>
      <w:r>
        <w:rPr>
          <w:sz w:val="21"/>
        </w:rPr>
        <w:t>se</w:t>
      </w:r>
      <w:r>
        <w:rPr>
          <w:spacing w:val="32"/>
          <w:sz w:val="21"/>
        </w:rPr>
        <w:t> </w:t>
      </w:r>
      <w:r>
        <w:rPr>
          <w:sz w:val="21"/>
        </w:rPr>
        <w:t>encontrem</w:t>
      </w:r>
      <w:r>
        <w:rPr>
          <w:spacing w:val="32"/>
          <w:sz w:val="21"/>
        </w:rPr>
        <w:t> </w:t>
      </w:r>
      <w:r>
        <w:rPr>
          <w:sz w:val="21"/>
        </w:rPr>
        <w:t>naquele</w:t>
      </w:r>
      <w:r>
        <w:rPr>
          <w:spacing w:val="32"/>
          <w:sz w:val="21"/>
        </w:rPr>
        <w:t> </w:t>
      </w:r>
      <w:r>
        <w:rPr>
          <w:sz w:val="21"/>
        </w:rPr>
        <w:t>intervalo</w:t>
      </w:r>
      <w:r>
        <w:rPr>
          <w:spacing w:val="32"/>
          <w:sz w:val="21"/>
        </w:rPr>
        <w:t> </w:t>
      </w:r>
      <w:r>
        <w:rPr>
          <w:sz w:val="21"/>
        </w:rPr>
        <w:t>de</w:t>
      </w:r>
      <w:r>
        <w:rPr>
          <w:spacing w:val="32"/>
          <w:sz w:val="21"/>
        </w:rPr>
        <w:t> </w:t>
      </w:r>
      <w:r>
        <w:rPr>
          <w:sz w:val="21"/>
        </w:rPr>
        <w:t>5%</w:t>
      </w:r>
      <w:r>
        <w:rPr>
          <w:spacing w:val="32"/>
          <w:sz w:val="21"/>
        </w:rPr>
        <w:t> </w:t>
      </w:r>
      <w:r>
        <w:rPr>
          <w:sz w:val="21"/>
        </w:rPr>
        <w:t>(cinco</w:t>
      </w:r>
      <w:r>
        <w:rPr>
          <w:spacing w:val="32"/>
          <w:sz w:val="21"/>
        </w:rPr>
        <w:t> </w:t>
      </w:r>
      <w:r>
        <w:rPr>
          <w:sz w:val="21"/>
        </w:rPr>
        <w:t>por</w:t>
      </w:r>
      <w:r>
        <w:rPr>
          <w:spacing w:val="32"/>
          <w:sz w:val="21"/>
        </w:rPr>
        <w:t> </w:t>
      </w:r>
      <w:r>
        <w:rPr>
          <w:sz w:val="21"/>
        </w:rPr>
        <w:t>cento),</w:t>
      </w:r>
      <w:r>
        <w:rPr>
          <w:spacing w:val="32"/>
          <w:sz w:val="21"/>
        </w:rPr>
        <w:t> </w:t>
      </w:r>
      <w:r>
        <w:rPr>
          <w:sz w:val="21"/>
        </w:rPr>
        <w:t>na</w:t>
      </w:r>
      <w:r>
        <w:rPr>
          <w:spacing w:val="32"/>
          <w:sz w:val="21"/>
        </w:rPr>
        <w:t> </w:t>
      </w:r>
      <w:r>
        <w:rPr>
          <w:sz w:val="21"/>
        </w:rPr>
        <w:t>ordem</w:t>
      </w:r>
      <w:r>
        <w:rPr>
          <w:spacing w:val="32"/>
          <w:sz w:val="21"/>
        </w:rPr>
        <w:t> </w:t>
      </w:r>
      <w:r>
        <w:rPr>
          <w:sz w:val="21"/>
        </w:rPr>
        <w:t>de</w:t>
      </w:r>
      <w:r>
        <w:rPr>
          <w:spacing w:val="32"/>
          <w:sz w:val="21"/>
        </w:rPr>
        <w:t> </w:t>
      </w:r>
      <w:r>
        <w:rPr>
          <w:sz w:val="21"/>
        </w:rPr>
        <w:t>classificação,</w:t>
      </w:r>
      <w:r>
        <w:rPr>
          <w:spacing w:val="32"/>
          <w:sz w:val="21"/>
        </w:rPr>
        <w:t> </w:t>
      </w:r>
      <w:r>
        <w:rPr>
          <w:sz w:val="21"/>
        </w:rPr>
        <w:t>para</w:t>
      </w:r>
      <w:r>
        <w:rPr>
          <w:spacing w:val="32"/>
          <w:sz w:val="21"/>
        </w:rPr>
        <w:t> </w:t>
      </w:r>
      <w:r>
        <w:rPr>
          <w:sz w:val="21"/>
        </w:rPr>
        <w:t>o</w:t>
      </w:r>
      <w:r>
        <w:rPr>
          <w:spacing w:val="32"/>
          <w:sz w:val="21"/>
        </w:rPr>
        <w:t> </w:t>
      </w:r>
      <w:r>
        <w:rPr>
          <w:sz w:val="21"/>
        </w:rPr>
        <w:t>exercício</w:t>
      </w:r>
      <w:r>
        <w:rPr>
          <w:spacing w:val="32"/>
          <w:sz w:val="21"/>
        </w:rPr>
        <w:t> </w:t>
      </w:r>
      <w:r>
        <w:rPr>
          <w:sz w:val="21"/>
        </w:rPr>
        <w:t>do mesmo direito, no prazo estabelecido no subitem anterior.</w:t>
      </w:r>
    </w:p>
    <w:p>
      <w:pPr>
        <w:pStyle w:val="ListParagraph"/>
        <w:numPr>
          <w:ilvl w:val="2"/>
          <w:numId w:val="6"/>
        </w:numPr>
        <w:tabs>
          <w:tab w:pos="1008" w:val="left" w:leader="none"/>
        </w:tabs>
        <w:spacing w:line="237" w:lineRule="auto" w:before="106" w:after="0"/>
        <w:ind w:left="422" w:right="402" w:firstLine="0"/>
        <w:jc w:val="both"/>
        <w:rPr>
          <w:sz w:val="21"/>
        </w:rPr>
      </w:pPr>
      <w:r>
        <w:rPr>
          <w:sz w:val="21"/>
        </w:rPr>
        <w:t>No caso de equivalência dos valores apresentados pelas microempresas e empresas de pequeno porte que se encontrem nos intervalos estabelecidos nos subitens anteriores, o sistema identificará aquela que primeiro inseriu sua proposta, de modo a possibilitar que esta usufrua da prerrogativa de apresentar oferta inferior à </w:t>
      </w:r>
      <w:r>
        <w:rPr>
          <w:sz w:val="21"/>
        </w:rPr>
        <w:t>melhor </w:t>
      </w:r>
      <w:r>
        <w:rPr>
          <w:spacing w:val="-2"/>
          <w:sz w:val="21"/>
        </w:rPr>
        <w:t>classificada.</w:t>
      </w:r>
    </w:p>
    <w:p>
      <w:pPr>
        <w:pStyle w:val="ListParagraph"/>
        <w:numPr>
          <w:ilvl w:val="1"/>
          <w:numId w:val="6"/>
        </w:numPr>
        <w:tabs>
          <w:tab w:pos="846" w:val="left" w:leader="none"/>
        </w:tabs>
        <w:spacing w:line="240" w:lineRule="auto" w:before="104" w:after="0"/>
        <w:ind w:left="846" w:right="0" w:hanging="424"/>
        <w:jc w:val="both"/>
        <w:rPr>
          <w:sz w:val="21"/>
        </w:rPr>
      </w:pPr>
      <w:r>
        <w:rPr>
          <w:sz w:val="21"/>
        </w:rPr>
        <w:t>Só</w:t>
      </w:r>
      <w:r>
        <w:rPr>
          <w:spacing w:val="4"/>
          <w:sz w:val="21"/>
        </w:rPr>
        <w:t> </w:t>
      </w:r>
      <w:r>
        <w:rPr>
          <w:sz w:val="21"/>
        </w:rPr>
        <w:t>poderá</w:t>
      </w:r>
      <w:r>
        <w:rPr>
          <w:spacing w:val="4"/>
          <w:sz w:val="21"/>
        </w:rPr>
        <w:t> </w:t>
      </w:r>
      <w:r>
        <w:rPr>
          <w:sz w:val="21"/>
        </w:rPr>
        <w:t>haver</w:t>
      </w:r>
      <w:r>
        <w:rPr>
          <w:spacing w:val="5"/>
          <w:sz w:val="21"/>
        </w:rPr>
        <w:t> </w:t>
      </w:r>
      <w:r>
        <w:rPr>
          <w:sz w:val="21"/>
        </w:rPr>
        <w:t>empate</w:t>
      </w:r>
      <w:r>
        <w:rPr>
          <w:spacing w:val="4"/>
          <w:sz w:val="21"/>
        </w:rPr>
        <w:t> </w:t>
      </w:r>
      <w:r>
        <w:rPr>
          <w:sz w:val="21"/>
        </w:rPr>
        <w:t>entre</w:t>
      </w:r>
      <w:r>
        <w:rPr>
          <w:spacing w:val="4"/>
          <w:sz w:val="21"/>
        </w:rPr>
        <w:t> </w:t>
      </w:r>
      <w:r>
        <w:rPr>
          <w:sz w:val="21"/>
        </w:rPr>
        <w:t>propostas</w:t>
      </w:r>
      <w:r>
        <w:rPr>
          <w:spacing w:val="5"/>
          <w:sz w:val="21"/>
        </w:rPr>
        <w:t> </w:t>
      </w:r>
      <w:r>
        <w:rPr>
          <w:sz w:val="21"/>
        </w:rPr>
        <w:t>iguais</w:t>
      </w:r>
      <w:r>
        <w:rPr>
          <w:spacing w:val="4"/>
          <w:sz w:val="21"/>
        </w:rPr>
        <w:t> </w:t>
      </w:r>
      <w:r>
        <w:rPr>
          <w:sz w:val="21"/>
        </w:rPr>
        <w:t>(não</w:t>
      </w:r>
      <w:r>
        <w:rPr>
          <w:spacing w:val="4"/>
          <w:sz w:val="21"/>
        </w:rPr>
        <w:t> </w:t>
      </w:r>
      <w:r>
        <w:rPr>
          <w:sz w:val="21"/>
        </w:rPr>
        <w:t>seguidas</w:t>
      </w:r>
      <w:r>
        <w:rPr>
          <w:spacing w:val="5"/>
          <w:sz w:val="21"/>
        </w:rPr>
        <w:t> </w:t>
      </w:r>
      <w:r>
        <w:rPr>
          <w:sz w:val="21"/>
        </w:rPr>
        <w:t>de</w:t>
      </w:r>
      <w:r>
        <w:rPr>
          <w:spacing w:val="4"/>
          <w:sz w:val="21"/>
        </w:rPr>
        <w:t> </w:t>
      </w:r>
      <w:r>
        <w:rPr>
          <w:sz w:val="21"/>
        </w:rPr>
        <w:t>lances)</w:t>
      </w:r>
      <w:r>
        <w:rPr>
          <w:spacing w:val="4"/>
          <w:sz w:val="21"/>
        </w:rPr>
        <w:t> </w:t>
      </w:r>
      <w:r>
        <w:rPr>
          <w:sz w:val="21"/>
        </w:rPr>
        <w:t>ou</w:t>
      </w:r>
      <w:r>
        <w:rPr>
          <w:spacing w:val="5"/>
          <w:sz w:val="21"/>
        </w:rPr>
        <w:t> </w:t>
      </w:r>
      <w:r>
        <w:rPr>
          <w:sz w:val="21"/>
        </w:rPr>
        <w:t>entre</w:t>
      </w:r>
      <w:r>
        <w:rPr>
          <w:spacing w:val="4"/>
          <w:sz w:val="21"/>
        </w:rPr>
        <w:t> </w:t>
      </w:r>
      <w:r>
        <w:rPr>
          <w:sz w:val="21"/>
        </w:rPr>
        <w:t>lances</w:t>
      </w:r>
      <w:r>
        <w:rPr>
          <w:spacing w:val="4"/>
          <w:sz w:val="21"/>
        </w:rPr>
        <w:t> </w:t>
      </w:r>
      <w:r>
        <w:rPr>
          <w:sz w:val="21"/>
        </w:rPr>
        <w:t>finais</w:t>
      </w:r>
      <w:r>
        <w:rPr>
          <w:spacing w:val="5"/>
          <w:sz w:val="21"/>
        </w:rPr>
        <w:t> </w:t>
      </w:r>
      <w:r>
        <w:rPr>
          <w:sz w:val="21"/>
        </w:rPr>
        <w:t>da</w:t>
      </w:r>
      <w:r>
        <w:rPr>
          <w:spacing w:val="4"/>
          <w:sz w:val="21"/>
        </w:rPr>
        <w:t> </w:t>
      </w:r>
      <w:r>
        <w:rPr>
          <w:sz w:val="21"/>
        </w:rPr>
        <w:t>fase</w:t>
      </w:r>
      <w:r>
        <w:rPr>
          <w:spacing w:val="4"/>
          <w:sz w:val="21"/>
        </w:rPr>
        <w:t> </w:t>
      </w:r>
      <w:r>
        <w:rPr>
          <w:sz w:val="21"/>
        </w:rPr>
        <w:t>fechada</w:t>
      </w:r>
      <w:r>
        <w:rPr>
          <w:spacing w:val="5"/>
          <w:sz w:val="21"/>
        </w:rPr>
        <w:t> </w:t>
      </w:r>
      <w:r>
        <w:rPr>
          <w:sz w:val="21"/>
        </w:rPr>
        <w:t>do</w:t>
      </w:r>
      <w:r>
        <w:rPr>
          <w:spacing w:val="4"/>
          <w:sz w:val="21"/>
        </w:rPr>
        <w:t> </w:t>
      </w:r>
      <w:r>
        <w:rPr>
          <w:sz w:val="21"/>
        </w:rPr>
        <w:t>modo</w:t>
      </w:r>
      <w:r>
        <w:rPr>
          <w:spacing w:val="4"/>
          <w:sz w:val="21"/>
        </w:rPr>
        <w:t> </w:t>
      </w:r>
      <w:r>
        <w:rPr>
          <w:sz w:val="21"/>
        </w:rPr>
        <w:t>de</w:t>
      </w:r>
      <w:r>
        <w:rPr>
          <w:spacing w:val="5"/>
          <w:sz w:val="21"/>
        </w:rPr>
        <w:t> </w:t>
      </w:r>
      <w:r>
        <w:rPr>
          <w:sz w:val="21"/>
        </w:rPr>
        <w:t>disputa</w:t>
      </w:r>
      <w:r>
        <w:rPr>
          <w:spacing w:val="4"/>
          <w:sz w:val="21"/>
        </w:rPr>
        <w:t> </w:t>
      </w:r>
      <w:r>
        <w:rPr>
          <w:sz w:val="21"/>
        </w:rPr>
        <w:t>aberto</w:t>
      </w:r>
      <w:r>
        <w:rPr>
          <w:spacing w:val="4"/>
          <w:sz w:val="21"/>
        </w:rPr>
        <w:t> </w:t>
      </w:r>
      <w:r>
        <w:rPr>
          <w:sz w:val="21"/>
        </w:rPr>
        <w:t>e</w:t>
      </w:r>
      <w:r>
        <w:rPr>
          <w:spacing w:val="5"/>
          <w:sz w:val="21"/>
        </w:rPr>
        <w:t> </w:t>
      </w:r>
      <w:r>
        <w:rPr>
          <w:spacing w:val="-2"/>
          <w:sz w:val="21"/>
        </w:rPr>
        <w:t>fechado.</w:t>
      </w:r>
    </w:p>
    <w:p>
      <w:pPr>
        <w:pStyle w:val="ListParagraph"/>
        <w:numPr>
          <w:ilvl w:val="2"/>
          <w:numId w:val="6"/>
        </w:numPr>
        <w:tabs>
          <w:tab w:pos="1005" w:val="left" w:leader="none"/>
        </w:tabs>
        <w:spacing w:line="240" w:lineRule="auto" w:before="104" w:after="0"/>
        <w:ind w:left="1005" w:right="0" w:hanging="583"/>
        <w:jc w:val="both"/>
        <w:rPr>
          <w:sz w:val="21"/>
        </w:rPr>
      </w:pPr>
      <w:r>
        <w:rPr>
          <w:sz w:val="21"/>
        </w:rPr>
        <w:t>Havendo</w:t>
      </w:r>
      <w:r>
        <w:rPr>
          <w:spacing w:val="4"/>
          <w:sz w:val="21"/>
        </w:rPr>
        <w:t> </w:t>
      </w:r>
      <w:r>
        <w:rPr>
          <w:sz w:val="21"/>
        </w:rPr>
        <w:t>eventual</w:t>
      </w:r>
      <w:r>
        <w:rPr>
          <w:spacing w:val="5"/>
          <w:sz w:val="21"/>
        </w:rPr>
        <w:t> </w:t>
      </w:r>
      <w:r>
        <w:rPr>
          <w:sz w:val="21"/>
        </w:rPr>
        <w:t>empate</w:t>
      </w:r>
      <w:r>
        <w:rPr>
          <w:spacing w:val="5"/>
          <w:sz w:val="21"/>
        </w:rPr>
        <w:t> </w:t>
      </w:r>
      <w:r>
        <w:rPr>
          <w:sz w:val="21"/>
        </w:rPr>
        <w:t>entre</w:t>
      </w:r>
      <w:r>
        <w:rPr>
          <w:spacing w:val="5"/>
          <w:sz w:val="21"/>
        </w:rPr>
        <w:t> </w:t>
      </w:r>
      <w:r>
        <w:rPr>
          <w:sz w:val="21"/>
        </w:rPr>
        <w:t>propostas</w:t>
      </w:r>
      <w:r>
        <w:rPr>
          <w:spacing w:val="5"/>
          <w:sz w:val="21"/>
        </w:rPr>
        <w:t> </w:t>
      </w:r>
      <w:r>
        <w:rPr>
          <w:sz w:val="21"/>
        </w:rPr>
        <w:t>ou</w:t>
      </w:r>
      <w:r>
        <w:rPr>
          <w:spacing w:val="5"/>
          <w:sz w:val="21"/>
        </w:rPr>
        <w:t> </w:t>
      </w:r>
      <w:r>
        <w:rPr>
          <w:sz w:val="21"/>
        </w:rPr>
        <w:t>lances,</w:t>
      </w:r>
      <w:r>
        <w:rPr>
          <w:spacing w:val="5"/>
          <w:sz w:val="21"/>
        </w:rPr>
        <w:t> </w:t>
      </w:r>
      <w:r>
        <w:rPr>
          <w:sz w:val="21"/>
        </w:rPr>
        <w:t>o</w:t>
      </w:r>
      <w:r>
        <w:rPr>
          <w:spacing w:val="5"/>
          <w:sz w:val="21"/>
        </w:rPr>
        <w:t> </w:t>
      </w:r>
      <w:r>
        <w:rPr>
          <w:sz w:val="21"/>
        </w:rPr>
        <w:t>critério</w:t>
      </w:r>
      <w:r>
        <w:rPr>
          <w:spacing w:val="4"/>
          <w:sz w:val="21"/>
        </w:rPr>
        <w:t> </w:t>
      </w:r>
      <w:r>
        <w:rPr>
          <w:sz w:val="21"/>
        </w:rPr>
        <w:t>de</w:t>
      </w:r>
      <w:r>
        <w:rPr>
          <w:spacing w:val="5"/>
          <w:sz w:val="21"/>
        </w:rPr>
        <w:t> </w:t>
      </w:r>
      <w:r>
        <w:rPr>
          <w:sz w:val="21"/>
        </w:rPr>
        <w:t>desempate</w:t>
      </w:r>
      <w:r>
        <w:rPr>
          <w:spacing w:val="5"/>
          <w:sz w:val="21"/>
        </w:rPr>
        <w:t> </w:t>
      </w:r>
      <w:r>
        <w:rPr>
          <w:sz w:val="21"/>
        </w:rPr>
        <w:t>será</w:t>
      </w:r>
      <w:r>
        <w:rPr>
          <w:spacing w:val="5"/>
          <w:sz w:val="21"/>
        </w:rPr>
        <w:t> </w:t>
      </w:r>
      <w:r>
        <w:rPr>
          <w:sz w:val="21"/>
        </w:rPr>
        <w:t>aquele</w:t>
      </w:r>
      <w:r>
        <w:rPr>
          <w:spacing w:val="5"/>
          <w:sz w:val="21"/>
        </w:rPr>
        <w:t> </w:t>
      </w:r>
      <w:r>
        <w:rPr>
          <w:sz w:val="21"/>
        </w:rPr>
        <w:t>previsto</w:t>
      </w:r>
      <w:r>
        <w:rPr>
          <w:spacing w:val="5"/>
          <w:sz w:val="21"/>
        </w:rPr>
        <w:t> </w:t>
      </w:r>
      <w:r>
        <w:rPr>
          <w:sz w:val="21"/>
        </w:rPr>
        <w:t>no</w:t>
      </w:r>
      <w:r>
        <w:rPr>
          <w:spacing w:val="5"/>
          <w:sz w:val="21"/>
        </w:rPr>
        <w:t> </w:t>
      </w:r>
      <w:r>
        <w:rPr>
          <w:sz w:val="21"/>
        </w:rPr>
        <w:t>art.</w:t>
      </w:r>
      <w:r>
        <w:rPr>
          <w:spacing w:val="5"/>
          <w:sz w:val="21"/>
        </w:rPr>
        <w:t> </w:t>
      </w:r>
      <w:r>
        <w:rPr>
          <w:sz w:val="21"/>
        </w:rPr>
        <w:t>30</w:t>
      </w:r>
      <w:r>
        <w:rPr>
          <w:spacing w:val="4"/>
          <w:sz w:val="21"/>
        </w:rPr>
        <w:t> </w:t>
      </w:r>
      <w:r>
        <w:rPr>
          <w:sz w:val="21"/>
        </w:rPr>
        <w:t>do</w:t>
      </w:r>
      <w:r>
        <w:rPr>
          <w:spacing w:val="5"/>
          <w:sz w:val="21"/>
        </w:rPr>
        <w:t> </w:t>
      </w:r>
      <w:r>
        <w:rPr>
          <w:sz w:val="21"/>
        </w:rPr>
        <w:t>Decreto</w:t>
      </w:r>
      <w:r>
        <w:rPr>
          <w:spacing w:val="5"/>
          <w:sz w:val="21"/>
        </w:rPr>
        <w:t> </w:t>
      </w:r>
      <w:r>
        <w:rPr>
          <w:sz w:val="21"/>
        </w:rPr>
        <w:t>nº</w:t>
      </w:r>
      <w:r>
        <w:rPr>
          <w:spacing w:val="5"/>
          <w:sz w:val="21"/>
        </w:rPr>
        <w:t> </w:t>
      </w:r>
      <w:r>
        <w:rPr>
          <w:sz w:val="21"/>
        </w:rPr>
        <w:t>48.778/2023,</w:t>
      </w:r>
      <w:r>
        <w:rPr>
          <w:spacing w:val="5"/>
          <w:sz w:val="21"/>
        </w:rPr>
        <w:t> </w:t>
      </w:r>
      <w:r>
        <w:rPr>
          <w:sz w:val="21"/>
        </w:rPr>
        <w:t>nesta</w:t>
      </w:r>
      <w:r>
        <w:rPr>
          <w:spacing w:val="5"/>
          <w:sz w:val="21"/>
        </w:rPr>
        <w:t> </w:t>
      </w:r>
      <w:r>
        <w:rPr>
          <w:spacing w:val="-2"/>
          <w:sz w:val="21"/>
        </w:rPr>
        <w:t>ordem:</w:t>
      </w:r>
    </w:p>
    <w:p>
      <w:pPr>
        <w:pStyle w:val="ListParagraph"/>
        <w:numPr>
          <w:ilvl w:val="3"/>
          <w:numId w:val="6"/>
        </w:numPr>
        <w:tabs>
          <w:tab w:pos="1166" w:val="left" w:leader="none"/>
        </w:tabs>
        <w:spacing w:line="237" w:lineRule="auto" w:before="106" w:after="0"/>
        <w:ind w:left="422" w:right="401" w:firstLine="0"/>
        <w:jc w:val="both"/>
        <w:rPr>
          <w:sz w:val="21"/>
        </w:rPr>
      </w:pPr>
      <w:r>
        <w:rPr>
          <w:sz w:val="21"/>
        </w:rPr>
        <w:t>contratação de microempresas e empresas de pequeno porte, nos termos dos arts. 44 e 45 da Lei Complementar nº 123/2006, observado o disposto no art. 4º da Lei nº 14.133/2021;</w:t>
      </w:r>
    </w:p>
    <w:p>
      <w:pPr>
        <w:pStyle w:val="ListParagraph"/>
        <w:numPr>
          <w:ilvl w:val="3"/>
          <w:numId w:val="6"/>
        </w:numPr>
        <w:tabs>
          <w:tab w:pos="1165" w:val="left" w:leader="none"/>
        </w:tabs>
        <w:spacing w:line="240" w:lineRule="auto" w:before="105" w:after="0"/>
        <w:ind w:left="1165" w:right="0" w:hanging="743"/>
        <w:jc w:val="both"/>
        <w:rPr>
          <w:sz w:val="21"/>
        </w:rPr>
      </w:pPr>
      <w:r>
        <w:rPr>
          <w:sz w:val="21"/>
        </w:rPr>
        <w:t>disputa</w:t>
      </w:r>
      <w:r>
        <w:rPr>
          <w:spacing w:val="5"/>
          <w:sz w:val="21"/>
        </w:rPr>
        <w:t> </w:t>
      </w:r>
      <w:r>
        <w:rPr>
          <w:sz w:val="21"/>
        </w:rPr>
        <w:t>final,</w:t>
      </w:r>
      <w:r>
        <w:rPr>
          <w:spacing w:val="5"/>
          <w:sz w:val="21"/>
        </w:rPr>
        <w:t> </w:t>
      </w:r>
      <w:r>
        <w:rPr>
          <w:sz w:val="21"/>
        </w:rPr>
        <w:t>hipótese</w:t>
      </w:r>
      <w:r>
        <w:rPr>
          <w:spacing w:val="5"/>
          <w:sz w:val="21"/>
        </w:rPr>
        <w:t> </w:t>
      </w:r>
      <w:r>
        <w:rPr>
          <w:sz w:val="21"/>
        </w:rPr>
        <w:t>em</w:t>
      </w:r>
      <w:r>
        <w:rPr>
          <w:spacing w:val="5"/>
          <w:sz w:val="21"/>
        </w:rPr>
        <w:t> </w:t>
      </w:r>
      <w:r>
        <w:rPr>
          <w:sz w:val="21"/>
        </w:rPr>
        <w:t>que</w:t>
      </w:r>
      <w:r>
        <w:rPr>
          <w:spacing w:val="5"/>
          <w:sz w:val="21"/>
        </w:rPr>
        <w:t> </w:t>
      </w:r>
      <w:r>
        <w:rPr>
          <w:sz w:val="21"/>
        </w:rPr>
        <w:t>os</w:t>
      </w:r>
      <w:r>
        <w:rPr>
          <w:spacing w:val="5"/>
          <w:sz w:val="21"/>
        </w:rPr>
        <w:t> </w:t>
      </w:r>
      <w:r>
        <w:rPr>
          <w:sz w:val="21"/>
        </w:rPr>
        <w:t>licitantes</w:t>
      </w:r>
      <w:r>
        <w:rPr>
          <w:spacing w:val="5"/>
          <w:sz w:val="21"/>
        </w:rPr>
        <w:t> </w:t>
      </w:r>
      <w:r>
        <w:rPr>
          <w:sz w:val="21"/>
        </w:rPr>
        <w:t>empatados</w:t>
      </w:r>
      <w:r>
        <w:rPr>
          <w:spacing w:val="5"/>
          <w:sz w:val="21"/>
        </w:rPr>
        <w:t> </w:t>
      </w:r>
      <w:r>
        <w:rPr>
          <w:sz w:val="21"/>
        </w:rPr>
        <w:t>poderão</w:t>
      </w:r>
      <w:r>
        <w:rPr>
          <w:spacing w:val="5"/>
          <w:sz w:val="21"/>
        </w:rPr>
        <w:t> </w:t>
      </w:r>
      <w:r>
        <w:rPr>
          <w:sz w:val="21"/>
        </w:rPr>
        <w:t>apresentar</w:t>
      </w:r>
      <w:r>
        <w:rPr>
          <w:spacing w:val="5"/>
          <w:sz w:val="21"/>
        </w:rPr>
        <w:t> </w:t>
      </w:r>
      <w:r>
        <w:rPr>
          <w:sz w:val="21"/>
        </w:rPr>
        <w:t>nova</w:t>
      </w:r>
      <w:r>
        <w:rPr>
          <w:spacing w:val="6"/>
          <w:sz w:val="21"/>
        </w:rPr>
        <w:t> </w:t>
      </w:r>
      <w:r>
        <w:rPr>
          <w:sz w:val="21"/>
        </w:rPr>
        <w:t>proposta</w:t>
      </w:r>
      <w:r>
        <w:rPr>
          <w:spacing w:val="5"/>
          <w:sz w:val="21"/>
        </w:rPr>
        <w:t> </w:t>
      </w:r>
      <w:r>
        <w:rPr>
          <w:sz w:val="21"/>
        </w:rPr>
        <w:t>em</w:t>
      </w:r>
      <w:r>
        <w:rPr>
          <w:spacing w:val="5"/>
          <w:sz w:val="21"/>
        </w:rPr>
        <w:t> </w:t>
      </w:r>
      <w:r>
        <w:rPr>
          <w:sz w:val="21"/>
        </w:rPr>
        <w:t>ato</w:t>
      </w:r>
      <w:r>
        <w:rPr>
          <w:spacing w:val="5"/>
          <w:sz w:val="21"/>
        </w:rPr>
        <w:t> </w:t>
      </w:r>
      <w:r>
        <w:rPr>
          <w:sz w:val="21"/>
        </w:rPr>
        <w:t>contínuo</w:t>
      </w:r>
      <w:r>
        <w:rPr>
          <w:spacing w:val="5"/>
          <w:sz w:val="21"/>
        </w:rPr>
        <w:t> </w:t>
      </w:r>
      <w:r>
        <w:rPr>
          <w:sz w:val="21"/>
        </w:rPr>
        <w:t>à</w:t>
      </w:r>
      <w:r>
        <w:rPr>
          <w:spacing w:val="5"/>
          <w:sz w:val="21"/>
        </w:rPr>
        <w:t> </w:t>
      </w:r>
      <w:r>
        <w:rPr>
          <w:spacing w:val="-2"/>
          <w:sz w:val="21"/>
        </w:rPr>
        <w:t>classificação;</w:t>
      </w:r>
    </w:p>
    <w:p>
      <w:pPr>
        <w:pStyle w:val="ListParagraph"/>
        <w:numPr>
          <w:ilvl w:val="3"/>
          <w:numId w:val="6"/>
        </w:numPr>
        <w:tabs>
          <w:tab w:pos="1188" w:val="left" w:leader="none"/>
        </w:tabs>
        <w:spacing w:line="237" w:lineRule="auto" w:before="106" w:after="0"/>
        <w:ind w:left="422" w:right="402" w:firstLine="0"/>
        <w:jc w:val="both"/>
        <w:rPr>
          <w:sz w:val="21"/>
        </w:rPr>
      </w:pPr>
      <w:r>
        <w:rPr>
          <w:sz w:val="21"/>
        </w:rPr>
        <w:t>avaliação do desempenho contratual prévio dos licitantes, para a qual deverão preferencialmente ser utilizados registros cadastrais para efeito de atesto </w:t>
      </w:r>
      <w:r>
        <w:rPr>
          <w:sz w:val="21"/>
        </w:rPr>
        <w:t>de cumprimento de obrigações previstos na Lei;</w:t>
      </w:r>
    </w:p>
    <w:p>
      <w:pPr>
        <w:pStyle w:val="ListParagraph"/>
        <w:numPr>
          <w:ilvl w:val="3"/>
          <w:numId w:val="6"/>
        </w:numPr>
        <w:tabs>
          <w:tab w:pos="1165" w:val="left" w:leader="none"/>
        </w:tabs>
        <w:spacing w:line="240" w:lineRule="auto" w:before="104" w:after="0"/>
        <w:ind w:left="1165" w:right="0" w:hanging="743"/>
        <w:jc w:val="left"/>
        <w:rPr>
          <w:sz w:val="21"/>
        </w:rPr>
      </w:pPr>
      <w:r>
        <w:rPr>
          <w:sz w:val="21"/>
        </w:rPr>
        <w:t>desenvolvimento</w:t>
      </w:r>
      <w:r>
        <w:rPr>
          <w:spacing w:val="5"/>
          <w:sz w:val="21"/>
        </w:rPr>
        <w:t> </w:t>
      </w:r>
      <w:r>
        <w:rPr>
          <w:sz w:val="21"/>
        </w:rPr>
        <w:t>pelo</w:t>
      </w:r>
      <w:r>
        <w:rPr>
          <w:spacing w:val="5"/>
          <w:sz w:val="21"/>
        </w:rPr>
        <w:t> </w:t>
      </w:r>
      <w:r>
        <w:rPr>
          <w:sz w:val="21"/>
        </w:rPr>
        <w:t>licitante</w:t>
      </w:r>
      <w:r>
        <w:rPr>
          <w:spacing w:val="5"/>
          <w:sz w:val="21"/>
        </w:rPr>
        <w:t> </w:t>
      </w:r>
      <w:r>
        <w:rPr>
          <w:sz w:val="21"/>
        </w:rPr>
        <w:t>de</w:t>
      </w:r>
      <w:r>
        <w:rPr>
          <w:spacing w:val="6"/>
          <w:sz w:val="21"/>
        </w:rPr>
        <w:t> </w:t>
      </w:r>
      <w:r>
        <w:rPr>
          <w:sz w:val="21"/>
        </w:rPr>
        <w:t>ações</w:t>
      </w:r>
      <w:r>
        <w:rPr>
          <w:spacing w:val="5"/>
          <w:sz w:val="21"/>
        </w:rPr>
        <w:t> </w:t>
      </w:r>
      <w:r>
        <w:rPr>
          <w:sz w:val="21"/>
        </w:rPr>
        <w:t>de</w:t>
      </w:r>
      <w:r>
        <w:rPr>
          <w:spacing w:val="5"/>
          <w:sz w:val="21"/>
        </w:rPr>
        <w:t> </w:t>
      </w:r>
      <w:r>
        <w:rPr>
          <w:sz w:val="21"/>
        </w:rPr>
        <w:t>equidade</w:t>
      </w:r>
      <w:r>
        <w:rPr>
          <w:spacing w:val="6"/>
          <w:sz w:val="21"/>
        </w:rPr>
        <w:t> </w:t>
      </w:r>
      <w:r>
        <w:rPr>
          <w:sz w:val="21"/>
        </w:rPr>
        <w:t>entre</w:t>
      </w:r>
      <w:r>
        <w:rPr>
          <w:spacing w:val="5"/>
          <w:sz w:val="21"/>
        </w:rPr>
        <w:t> </w:t>
      </w:r>
      <w:r>
        <w:rPr>
          <w:sz w:val="21"/>
        </w:rPr>
        <w:t>homens</w:t>
      </w:r>
      <w:r>
        <w:rPr>
          <w:spacing w:val="5"/>
          <w:sz w:val="21"/>
        </w:rPr>
        <w:t> </w:t>
      </w:r>
      <w:r>
        <w:rPr>
          <w:sz w:val="21"/>
        </w:rPr>
        <w:t>e</w:t>
      </w:r>
      <w:r>
        <w:rPr>
          <w:spacing w:val="6"/>
          <w:sz w:val="21"/>
        </w:rPr>
        <w:t> </w:t>
      </w:r>
      <w:r>
        <w:rPr>
          <w:sz w:val="21"/>
        </w:rPr>
        <w:t>mulheres</w:t>
      </w:r>
      <w:r>
        <w:rPr>
          <w:spacing w:val="5"/>
          <w:sz w:val="21"/>
        </w:rPr>
        <w:t> </w:t>
      </w:r>
      <w:r>
        <w:rPr>
          <w:sz w:val="21"/>
        </w:rPr>
        <w:t>no</w:t>
      </w:r>
      <w:r>
        <w:rPr>
          <w:spacing w:val="5"/>
          <w:sz w:val="21"/>
        </w:rPr>
        <w:t> </w:t>
      </w:r>
      <w:r>
        <w:rPr>
          <w:sz w:val="21"/>
        </w:rPr>
        <w:t>ambiente</w:t>
      </w:r>
      <w:r>
        <w:rPr>
          <w:spacing w:val="6"/>
          <w:sz w:val="21"/>
        </w:rPr>
        <w:t> </w:t>
      </w:r>
      <w:r>
        <w:rPr>
          <w:sz w:val="21"/>
        </w:rPr>
        <w:t>de</w:t>
      </w:r>
      <w:r>
        <w:rPr>
          <w:spacing w:val="5"/>
          <w:sz w:val="21"/>
        </w:rPr>
        <w:t> </w:t>
      </w:r>
      <w:r>
        <w:rPr>
          <w:sz w:val="21"/>
        </w:rPr>
        <w:t>trabalho,</w:t>
      </w:r>
      <w:r>
        <w:rPr>
          <w:spacing w:val="5"/>
          <w:sz w:val="21"/>
        </w:rPr>
        <w:t> </w:t>
      </w:r>
      <w:r>
        <w:rPr>
          <w:sz w:val="21"/>
        </w:rPr>
        <w:t>conforme</w:t>
      </w:r>
      <w:r>
        <w:rPr>
          <w:spacing w:val="6"/>
          <w:sz w:val="21"/>
        </w:rPr>
        <w:t> </w:t>
      </w:r>
      <w:r>
        <w:rPr>
          <w:sz w:val="21"/>
        </w:rPr>
        <w:t>Decreto</w:t>
      </w:r>
      <w:r>
        <w:rPr>
          <w:spacing w:val="5"/>
          <w:sz w:val="21"/>
        </w:rPr>
        <w:t> </w:t>
      </w:r>
      <w:r>
        <w:rPr>
          <w:sz w:val="21"/>
        </w:rPr>
        <w:t>nº</w:t>
      </w:r>
      <w:r>
        <w:rPr>
          <w:spacing w:val="5"/>
          <w:sz w:val="21"/>
        </w:rPr>
        <w:t> </w:t>
      </w:r>
      <w:r>
        <w:rPr>
          <w:spacing w:val="-2"/>
          <w:sz w:val="21"/>
        </w:rPr>
        <w:t>49.233/2024;</w:t>
      </w:r>
    </w:p>
    <w:p>
      <w:pPr>
        <w:pStyle w:val="ListParagraph"/>
        <w:numPr>
          <w:ilvl w:val="3"/>
          <w:numId w:val="6"/>
        </w:numPr>
        <w:tabs>
          <w:tab w:pos="1165" w:val="left" w:leader="none"/>
        </w:tabs>
        <w:spacing w:line="240" w:lineRule="auto" w:before="104" w:after="0"/>
        <w:ind w:left="1165" w:right="0" w:hanging="743"/>
        <w:jc w:val="left"/>
        <w:rPr>
          <w:sz w:val="21"/>
        </w:rPr>
      </w:pPr>
      <w:r>
        <w:rPr>
          <w:sz w:val="21"/>
        </w:rPr>
        <w:t>desenvolvimento</w:t>
      </w:r>
      <w:r>
        <w:rPr>
          <w:spacing w:val="5"/>
          <w:sz w:val="21"/>
        </w:rPr>
        <w:t> </w:t>
      </w:r>
      <w:r>
        <w:rPr>
          <w:sz w:val="21"/>
        </w:rPr>
        <w:t>pelo</w:t>
      </w:r>
      <w:r>
        <w:rPr>
          <w:spacing w:val="6"/>
          <w:sz w:val="21"/>
        </w:rPr>
        <w:t> </w:t>
      </w:r>
      <w:r>
        <w:rPr>
          <w:sz w:val="21"/>
        </w:rPr>
        <w:t>licitante</w:t>
      </w:r>
      <w:r>
        <w:rPr>
          <w:spacing w:val="6"/>
          <w:sz w:val="21"/>
        </w:rPr>
        <w:t> </w:t>
      </w:r>
      <w:r>
        <w:rPr>
          <w:sz w:val="21"/>
        </w:rPr>
        <w:t>de</w:t>
      </w:r>
      <w:r>
        <w:rPr>
          <w:spacing w:val="6"/>
          <w:sz w:val="21"/>
        </w:rPr>
        <w:t> </w:t>
      </w:r>
      <w:r>
        <w:rPr>
          <w:sz w:val="21"/>
        </w:rPr>
        <w:t>programa</w:t>
      </w:r>
      <w:r>
        <w:rPr>
          <w:spacing w:val="6"/>
          <w:sz w:val="21"/>
        </w:rPr>
        <w:t> </w:t>
      </w:r>
      <w:r>
        <w:rPr>
          <w:sz w:val="21"/>
        </w:rPr>
        <w:t>de</w:t>
      </w:r>
      <w:r>
        <w:rPr>
          <w:spacing w:val="6"/>
          <w:sz w:val="21"/>
        </w:rPr>
        <w:t> </w:t>
      </w:r>
      <w:r>
        <w:rPr>
          <w:sz w:val="21"/>
        </w:rPr>
        <w:t>integridade,</w:t>
      </w:r>
      <w:r>
        <w:rPr>
          <w:spacing w:val="6"/>
          <w:sz w:val="21"/>
        </w:rPr>
        <w:t> </w:t>
      </w:r>
      <w:r>
        <w:rPr>
          <w:sz w:val="21"/>
        </w:rPr>
        <w:t>conforme</w:t>
      </w:r>
      <w:r>
        <w:rPr>
          <w:spacing w:val="6"/>
          <w:sz w:val="21"/>
        </w:rPr>
        <w:t> </w:t>
      </w:r>
      <w:r>
        <w:rPr>
          <w:sz w:val="21"/>
        </w:rPr>
        <w:t>orientações</w:t>
      </w:r>
      <w:r>
        <w:rPr>
          <w:spacing w:val="6"/>
          <w:sz w:val="21"/>
        </w:rPr>
        <w:t> </w:t>
      </w:r>
      <w:r>
        <w:rPr>
          <w:sz w:val="21"/>
        </w:rPr>
        <w:t>dos</w:t>
      </w:r>
      <w:r>
        <w:rPr>
          <w:spacing w:val="6"/>
          <w:sz w:val="21"/>
        </w:rPr>
        <w:t> </w:t>
      </w:r>
      <w:r>
        <w:rPr>
          <w:sz w:val="21"/>
        </w:rPr>
        <w:t>órgãos</w:t>
      </w:r>
      <w:r>
        <w:rPr>
          <w:spacing w:val="5"/>
          <w:sz w:val="21"/>
        </w:rPr>
        <w:t> </w:t>
      </w:r>
      <w:r>
        <w:rPr>
          <w:sz w:val="21"/>
        </w:rPr>
        <w:t>de</w:t>
      </w:r>
      <w:r>
        <w:rPr>
          <w:spacing w:val="6"/>
          <w:sz w:val="21"/>
        </w:rPr>
        <w:t> </w:t>
      </w:r>
      <w:r>
        <w:rPr>
          <w:spacing w:val="-2"/>
          <w:sz w:val="21"/>
        </w:rPr>
        <w:t>controle.</w:t>
      </w:r>
    </w:p>
    <w:p>
      <w:pPr>
        <w:pStyle w:val="ListParagraph"/>
        <w:numPr>
          <w:ilvl w:val="2"/>
          <w:numId w:val="6"/>
        </w:numPr>
        <w:tabs>
          <w:tab w:pos="1005" w:val="left" w:leader="none"/>
        </w:tabs>
        <w:spacing w:line="240" w:lineRule="auto" w:before="104" w:after="0"/>
        <w:ind w:left="1005" w:right="0" w:hanging="583"/>
        <w:jc w:val="left"/>
        <w:rPr>
          <w:sz w:val="21"/>
        </w:rPr>
      </w:pPr>
      <w:r>
        <w:rPr>
          <w:sz w:val="21"/>
        </w:rPr>
        <w:t>Persistindo</w:t>
      </w:r>
      <w:r>
        <w:rPr>
          <w:spacing w:val="6"/>
          <w:sz w:val="21"/>
        </w:rPr>
        <w:t> </w:t>
      </w:r>
      <w:r>
        <w:rPr>
          <w:sz w:val="21"/>
        </w:rPr>
        <w:t>o</w:t>
      </w:r>
      <w:r>
        <w:rPr>
          <w:spacing w:val="6"/>
          <w:sz w:val="21"/>
        </w:rPr>
        <w:t> </w:t>
      </w:r>
      <w:r>
        <w:rPr>
          <w:sz w:val="21"/>
        </w:rPr>
        <w:t>empate,</w:t>
      </w:r>
      <w:r>
        <w:rPr>
          <w:spacing w:val="6"/>
          <w:sz w:val="21"/>
        </w:rPr>
        <w:t> </w:t>
      </w:r>
      <w:r>
        <w:rPr>
          <w:sz w:val="21"/>
        </w:rPr>
        <w:t>será</w:t>
      </w:r>
      <w:r>
        <w:rPr>
          <w:spacing w:val="6"/>
          <w:sz w:val="21"/>
        </w:rPr>
        <w:t> </w:t>
      </w:r>
      <w:r>
        <w:rPr>
          <w:sz w:val="21"/>
        </w:rPr>
        <w:t>assegurada</w:t>
      </w:r>
      <w:r>
        <w:rPr>
          <w:spacing w:val="7"/>
          <w:sz w:val="21"/>
        </w:rPr>
        <w:t> </w:t>
      </w:r>
      <w:r>
        <w:rPr>
          <w:sz w:val="21"/>
        </w:rPr>
        <w:t>preferência,</w:t>
      </w:r>
      <w:r>
        <w:rPr>
          <w:spacing w:val="6"/>
          <w:sz w:val="21"/>
        </w:rPr>
        <w:t> </w:t>
      </w:r>
      <w:r>
        <w:rPr>
          <w:sz w:val="21"/>
        </w:rPr>
        <w:t>sucessivamente,</w:t>
      </w:r>
      <w:r>
        <w:rPr>
          <w:spacing w:val="6"/>
          <w:sz w:val="21"/>
        </w:rPr>
        <w:t> </w:t>
      </w:r>
      <w:r>
        <w:rPr>
          <w:sz w:val="21"/>
        </w:rPr>
        <w:t>aos</w:t>
      </w:r>
      <w:r>
        <w:rPr>
          <w:spacing w:val="6"/>
          <w:sz w:val="21"/>
        </w:rPr>
        <w:t> </w:t>
      </w:r>
      <w:r>
        <w:rPr>
          <w:sz w:val="21"/>
        </w:rPr>
        <w:t>bens</w:t>
      </w:r>
      <w:r>
        <w:rPr>
          <w:spacing w:val="6"/>
          <w:sz w:val="21"/>
        </w:rPr>
        <w:t> </w:t>
      </w:r>
      <w:r>
        <w:rPr>
          <w:sz w:val="21"/>
        </w:rPr>
        <w:t>e</w:t>
      </w:r>
      <w:r>
        <w:rPr>
          <w:spacing w:val="7"/>
          <w:sz w:val="21"/>
        </w:rPr>
        <w:t> </w:t>
      </w:r>
      <w:r>
        <w:rPr>
          <w:sz w:val="21"/>
        </w:rPr>
        <w:t>serviços</w:t>
      </w:r>
      <w:r>
        <w:rPr>
          <w:spacing w:val="6"/>
          <w:sz w:val="21"/>
        </w:rPr>
        <w:t> </w:t>
      </w:r>
      <w:r>
        <w:rPr>
          <w:sz w:val="21"/>
        </w:rPr>
        <w:t>produzidos</w:t>
      </w:r>
      <w:r>
        <w:rPr>
          <w:spacing w:val="6"/>
          <w:sz w:val="21"/>
        </w:rPr>
        <w:t> </w:t>
      </w:r>
      <w:r>
        <w:rPr>
          <w:sz w:val="21"/>
        </w:rPr>
        <w:t>ou</w:t>
      </w:r>
      <w:r>
        <w:rPr>
          <w:spacing w:val="6"/>
          <w:sz w:val="21"/>
        </w:rPr>
        <w:t> </w:t>
      </w:r>
      <w:r>
        <w:rPr>
          <w:sz w:val="21"/>
        </w:rPr>
        <w:t>prestados</w:t>
      </w:r>
      <w:r>
        <w:rPr>
          <w:spacing w:val="6"/>
          <w:sz w:val="21"/>
        </w:rPr>
        <w:t> </w:t>
      </w:r>
      <w:r>
        <w:rPr>
          <w:spacing w:val="-4"/>
          <w:sz w:val="21"/>
        </w:rPr>
        <w:t>por:</w:t>
      </w:r>
    </w:p>
    <w:p>
      <w:pPr>
        <w:pStyle w:val="ListParagraph"/>
        <w:numPr>
          <w:ilvl w:val="3"/>
          <w:numId w:val="6"/>
        </w:numPr>
        <w:tabs>
          <w:tab w:pos="1171" w:val="left" w:leader="none"/>
        </w:tabs>
        <w:spacing w:line="237" w:lineRule="auto" w:before="106" w:after="0"/>
        <w:ind w:left="422" w:right="402" w:firstLine="0"/>
        <w:jc w:val="left"/>
        <w:rPr>
          <w:sz w:val="21"/>
        </w:rPr>
      </w:pPr>
      <w:r>
        <w:rPr>
          <w:sz w:val="21"/>
        </w:rPr>
        <w:t>empresas estabelecidas no território do Estado ou do Distrito Federal do órgão ou entidade da</w:t>
      </w:r>
      <w:r>
        <w:rPr>
          <w:spacing w:val="-2"/>
          <w:sz w:val="21"/>
        </w:rPr>
        <w:t> </w:t>
      </w:r>
      <w:r>
        <w:rPr>
          <w:sz w:val="21"/>
        </w:rPr>
        <w:t>Administração Pública estadual ou distrital licitante ou, no caso</w:t>
      </w:r>
      <w:r>
        <w:rPr>
          <w:spacing w:val="80"/>
          <w:sz w:val="21"/>
        </w:rPr>
        <w:t> </w:t>
      </w:r>
      <w:r>
        <w:rPr>
          <w:sz w:val="21"/>
        </w:rPr>
        <w:t>de licitação realizada por órgão ou entidade de Município, no território do Estado em que este se localize;</w:t>
      </w:r>
    </w:p>
    <w:p>
      <w:pPr>
        <w:pStyle w:val="ListParagraph"/>
        <w:numPr>
          <w:ilvl w:val="3"/>
          <w:numId w:val="6"/>
        </w:numPr>
        <w:tabs>
          <w:tab w:pos="1165" w:val="left" w:leader="none"/>
        </w:tabs>
        <w:spacing w:line="240" w:lineRule="auto" w:before="104" w:after="0"/>
        <w:ind w:left="1165" w:right="0" w:hanging="743"/>
        <w:jc w:val="left"/>
        <w:rPr>
          <w:sz w:val="21"/>
        </w:rPr>
      </w:pPr>
      <w:r>
        <w:rPr>
          <w:sz w:val="21"/>
        </w:rPr>
        <w:t>empresas</w:t>
      </w:r>
      <w:r>
        <w:rPr>
          <w:spacing w:val="7"/>
          <w:sz w:val="21"/>
        </w:rPr>
        <w:t> </w:t>
      </w:r>
      <w:r>
        <w:rPr>
          <w:spacing w:val="-2"/>
          <w:sz w:val="21"/>
        </w:rPr>
        <w:t>brasileiras;</w:t>
      </w:r>
    </w:p>
    <w:p>
      <w:pPr>
        <w:pStyle w:val="ListParagraph"/>
        <w:numPr>
          <w:ilvl w:val="3"/>
          <w:numId w:val="6"/>
        </w:numPr>
        <w:tabs>
          <w:tab w:pos="1165" w:val="left" w:leader="none"/>
        </w:tabs>
        <w:spacing w:line="240" w:lineRule="auto" w:before="104" w:after="0"/>
        <w:ind w:left="1165" w:right="0" w:hanging="743"/>
        <w:jc w:val="left"/>
        <w:rPr>
          <w:sz w:val="21"/>
        </w:rPr>
      </w:pPr>
      <w:r>
        <w:rPr>
          <w:sz w:val="21"/>
        </w:rPr>
        <w:t>empresas</w:t>
      </w:r>
      <w:r>
        <w:rPr>
          <w:spacing w:val="5"/>
          <w:sz w:val="21"/>
        </w:rPr>
        <w:t> </w:t>
      </w:r>
      <w:r>
        <w:rPr>
          <w:sz w:val="21"/>
        </w:rPr>
        <w:t>que</w:t>
      </w:r>
      <w:r>
        <w:rPr>
          <w:spacing w:val="5"/>
          <w:sz w:val="21"/>
        </w:rPr>
        <w:t> </w:t>
      </w:r>
      <w:r>
        <w:rPr>
          <w:sz w:val="21"/>
        </w:rPr>
        <w:t>invistam</w:t>
      </w:r>
      <w:r>
        <w:rPr>
          <w:spacing w:val="5"/>
          <w:sz w:val="21"/>
        </w:rPr>
        <w:t> </w:t>
      </w:r>
      <w:r>
        <w:rPr>
          <w:sz w:val="21"/>
        </w:rPr>
        <w:t>em</w:t>
      </w:r>
      <w:r>
        <w:rPr>
          <w:spacing w:val="6"/>
          <w:sz w:val="21"/>
        </w:rPr>
        <w:t> </w:t>
      </w:r>
      <w:r>
        <w:rPr>
          <w:sz w:val="21"/>
        </w:rPr>
        <w:t>pesquisa</w:t>
      </w:r>
      <w:r>
        <w:rPr>
          <w:spacing w:val="5"/>
          <w:sz w:val="21"/>
        </w:rPr>
        <w:t> </w:t>
      </w:r>
      <w:r>
        <w:rPr>
          <w:sz w:val="21"/>
        </w:rPr>
        <w:t>e</w:t>
      </w:r>
      <w:r>
        <w:rPr>
          <w:spacing w:val="5"/>
          <w:sz w:val="21"/>
        </w:rPr>
        <w:t> </w:t>
      </w:r>
      <w:r>
        <w:rPr>
          <w:sz w:val="21"/>
        </w:rPr>
        <w:t>no</w:t>
      </w:r>
      <w:r>
        <w:rPr>
          <w:spacing w:val="5"/>
          <w:sz w:val="21"/>
        </w:rPr>
        <w:t> </w:t>
      </w:r>
      <w:r>
        <w:rPr>
          <w:sz w:val="21"/>
        </w:rPr>
        <w:t>desenvolvimento</w:t>
      </w:r>
      <w:r>
        <w:rPr>
          <w:spacing w:val="6"/>
          <w:sz w:val="21"/>
        </w:rPr>
        <w:t> </w:t>
      </w:r>
      <w:r>
        <w:rPr>
          <w:sz w:val="21"/>
        </w:rPr>
        <w:t>de</w:t>
      </w:r>
      <w:r>
        <w:rPr>
          <w:spacing w:val="5"/>
          <w:sz w:val="21"/>
        </w:rPr>
        <w:t> </w:t>
      </w:r>
      <w:r>
        <w:rPr>
          <w:sz w:val="21"/>
        </w:rPr>
        <w:t>tecnologia</w:t>
      </w:r>
      <w:r>
        <w:rPr>
          <w:spacing w:val="5"/>
          <w:sz w:val="21"/>
        </w:rPr>
        <w:t> </w:t>
      </w:r>
      <w:r>
        <w:rPr>
          <w:sz w:val="21"/>
        </w:rPr>
        <w:t>no</w:t>
      </w:r>
      <w:r>
        <w:rPr>
          <w:spacing w:val="6"/>
          <w:sz w:val="21"/>
        </w:rPr>
        <w:t> </w:t>
      </w:r>
      <w:r>
        <w:rPr>
          <w:spacing w:val="-2"/>
          <w:sz w:val="21"/>
        </w:rPr>
        <w:t>País;</w:t>
      </w:r>
    </w:p>
    <w:p>
      <w:pPr>
        <w:pStyle w:val="ListParagraph"/>
        <w:numPr>
          <w:ilvl w:val="3"/>
          <w:numId w:val="6"/>
        </w:numPr>
        <w:tabs>
          <w:tab w:pos="1165" w:val="left" w:leader="none"/>
        </w:tabs>
        <w:spacing w:line="240" w:lineRule="auto" w:before="104" w:after="0"/>
        <w:ind w:left="1165" w:right="0" w:hanging="743"/>
        <w:jc w:val="left"/>
        <w:rPr>
          <w:sz w:val="21"/>
        </w:rPr>
      </w:pPr>
      <w:r>
        <w:rPr>
          <w:sz w:val="21"/>
        </w:rPr>
        <w:t>empresas</w:t>
      </w:r>
      <w:r>
        <w:rPr>
          <w:spacing w:val="4"/>
          <w:sz w:val="21"/>
        </w:rPr>
        <w:t> </w:t>
      </w:r>
      <w:r>
        <w:rPr>
          <w:sz w:val="21"/>
        </w:rPr>
        <w:t>que</w:t>
      </w:r>
      <w:r>
        <w:rPr>
          <w:spacing w:val="4"/>
          <w:sz w:val="21"/>
        </w:rPr>
        <w:t> </w:t>
      </w:r>
      <w:r>
        <w:rPr>
          <w:sz w:val="21"/>
        </w:rPr>
        <w:t>comprovem</w:t>
      </w:r>
      <w:r>
        <w:rPr>
          <w:spacing w:val="4"/>
          <w:sz w:val="21"/>
        </w:rPr>
        <w:t> </w:t>
      </w:r>
      <w:r>
        <w:rPr>
          <w:sz w:val="21"/>
        </w:rPr>
        <w:t>a</w:t>
      </w:r>
      <w:r>
        <w:rPr>
          <w:spacing w:val="4"/>
          <w:sz w:val="21"/>
        </w:rPr>
        <w:t> </w:t>
      </w:r>
      <w:r>
        <w:rPr>
          <w:sz w:val="21"/>
        </w:rPr>
        <w:t>prática</w:t>
      </w:r>
      <w:r>
        <w:rPr>
          <w:spacing w:val="5"/>
          <w:sz w:val="21"/>
        </w:rPr>
        <w:t> </w:t>
      </w:r>
      <w:r>
        <w:rPr>
          <w:sz w:val="21"/>
        </w:rPr>
        <w:t>de</w:t>
      </w:r>
      <w:r>
        <w:rPr>
          <w:spacing w:val="4"/>
          <w:sz w:val="21"/>
        </w:rPr>
        <w:t> </w:t>
      </w:r>
      <w:r>
        <w:rPr>
          <w:sz w:val="21"/>
        </w:rPr>
        <w:t>mitigação,</w:t>
      </w:r>
      <w:r>
        <w:rPr>
          <w:spacing w:val="4"/>
          <w:sz w:val="21"/>
        </w:rPr>
        <w:t> </w:t>
      </w:r>
      <w:r>
        <w:rPr>
          <w:sz w:val="21"/>
        </w:rPr>
        <w:t>nos</w:t>
      </w:r>
      <w:r>
        <w:rPr>
          <w:spacing w:val="4"/>
          <w:sz w:val="21"/>
        </w:rPr>
        <w:t> </w:t>
      </w:r>
      <w:r>
        <w:rPr>
          <w:sz w:val="21"/>
        </w:rPr>
        <w:t>termos</w:t>
      </w:r>
      <w:r>
        <w:rPr>
          <w:spacing w:val="5"/>
          <w:sz w:val="21"/>
        </w:rPr>
        <w:t> </w:t>
      </w:r>
      <w:r>
        <w:rPr>
          <w:sz w:val="21"/>
        </w:rPr>
        <w:t>da</w:t>
      </w:r>
      <w:r>
        <w:rPr>
          <w:spacing w:val="4"/>
          <w:sz w:val="21"/>
        </w:rPr>
        <w:t> </w:t>
      </w:r>
      <w:r>
        <w:rPr>
          <w:sz w:val="21"/>
        </w:rPr>
        <w:t>Lei</w:t>
      </w:r>
      <w:r>
        <w:rPr>
          <w:spacing w:val="4"/>
          <w:sz w:val="21"/>
        </w:rPr>
        <w:t> </w:t>
      </w:r>
      <w:r>
        <w:rPr>
          <w:sz w:val="21"/>
        </w:rPr>
        <w:t>nº</w:t>
      </w:r>
      <w:r>
        <w:rPr>
          <w:spacing w:val="4"/>
          <w:sz w:val="21"/>
        </w:rPr>
        <w:t> </w:t>
      </w:r>
      <w:r>
        <w:rPr>
          <w:sz w:val="21"/>
        </w:rPr>
        <w:t>12.187,</w:t>
      </w:r>
      <w:r>
        <w:rPr>
          <w:spacing w:val="4"/>
          <w:sz w:val="21"/>
        </w:rPr>
        <w:t> </w:t>
      </w:r>
      <w:r>
        <w:rPr>
          <w:sz w:val="21"/>
        </w:rPr>
        <w:t>de</w:t>
      </w:r>
      <w:r>
        <w:rPr>
          <w:spacing w:val="5"/>
          <w:sz w:val="21"/>
        </w:rPr>
        <w:t> </w:t>
      </w:r>
      <w:r>
        <w:rPr>
          <w:sz w:val="21"/>
        </w:rPr>
        <w:t>29</w:t>
      </w:r>
      <w:r>
        <w:rPr>
          <w:spacing w:val="4"/>
          <w:sz w:val="21"/>
        </w:rPr>
        <w:t> </w:t>
      </w:r>
      <w:r>
        <w:rPr>
          <w:sz w:val="21"/>
        </w:rPr>
        <w:t>de</w:t>
      </w:r>
      <w:r>
        <w:rPr>
          <w:spacing w:val="4"/>
          <w:sz w:val="21"/>
        </w:rPr>
        <w:t> </w:t>
      </w:r>
      <w:r>
        <w:rPr>
          <w:sz w:val="21"/>
        </w:rPr>
        <w:t>dezembro</w:t>
      </w:r>
      <w:r>
        <w:rPr>
          <w:spacing w:val="4"/>
          <w:sz w:val="21"/>
        </w:rPr>
        <w:t> </w:t>
      </w:r>
      <w:r>
        <w:rPr>
          <w:sz w:val="21"/>
        </w:rPr>
        <w:t>de</w:t>
      </w:r>
      <w:r>
        <w:rPr>
          <w:spacing w:val="5"/>
          <w:sz w:val="21"/>
        </w:rPr>
        <w:t> </w:t>
      </w:r>
      <w:r>
        <w:rPr>
          <w:spacing w:val="-2"/>
          <w:sz w:val="21"/>
        </w:rPr>
        <w:t>2009.</w:t>
      </w:r>
    </w:p>
    <w:p>
      <w:pPr>
        <w:pStyle w:val="BodyText"/>
        <w:spacing w:before="208"/>
        <w:ind w:left="0"/>
      </w:pPr>
    </w:p>
    <w:p>
      <w:pPr>
        <w:pStyle w:val="Heading2"/>
        <w:numPr>
          <w:ilvl w:val="0"/>
          <w:numId w:val="1"/>
        </w:numPr>
        <w:tabs>
          <w:tab w:pos="633" w:val="left" w:leader="none"/>
        </w:tabs>
        <w:spacing w:line="240" w:lineRule="auto" w:before="0" w:after="0"/>
        <w:ind w:left="633" w:right="0" w:hanging="211"/>
        <w:jc w:val="both"/>
      </w:pPr>
      <w:r>
        <w:rPr/>
        <w:t>DA</w:t>
      </w:r>
      <w:r>
        <w:rPr>
          <w:spacing w:val="-14"/>
        </w:rPr>
        <w:t> </w:t>
      </w:r>
      <w:r>
        <w:rPr/>
        <w:t>FASE</w:t>
      </w:r>
      <w:r>
        <w:rPr>
          <w:spacing w:val="-1"/>
        </w:rPr>
        <w:t> </w:t>
      </w:r>
      <w:r>
        <w:rPr/>
        <w:t>DE</w:t>
      </w:r>
      <w:r>
        <w:rPr>
          <w:spacing w:val="-2"/>
        </w:rPr>
        <w:t> JULGAMENTO</w:t>
      </w:r>
    </w:p>
    <w:p>
      <w:pPr>
        <w:pStyle w:val="BodyText"/>
        <w:spacing w:before="210"/>
        <w:ind w:left="0"/>
        <w:rPr>
          <w:b/>
        </w:rPr>
      </w:pPr>
    </w:p>
    <w:p>
      <w:pPr>
        <w:pStyle w:val="ListParagraph"/>
        <w:numPr>
          <w:ilvl w:val="1"/>
          <w:numId w:val="7"/>
        </w:numPr>
        <w:tabs>
          <w:tab w:pos="741" w:val="left" w:leader="none"/>
        </w:tabs>
        <w:spacing w:line="237" w:lineRule="auto" w:before="0" w:after="0"/>
        <w:ind w:left="422" w:right="401" w:firstLine="0"/>
        <w:jc w:val="both"/>
        <w:rPr>
          <w:sz w:val="21"/>
        </w:rPr>
      </w:pPr>
      <w:r>
        <w:rPr>
          <w:sz w:val="21"/>
        </w:rPr>
        <w:t>Encerrada a etapa de envio de lances da sessão pública, na hipótese de a proposta do primeiro colocado permanecer acima do preço máximo ou inferior ao desconto definido para a contratação, o Pregoeiro negociará condições mais vantajosas, após definido o resultado do julgamento.</w:t>
      </w:r>
    </w:p>
    <w:p>
      <w:pPr>
        <w:pStyle w:val="ListParagraph"/>
        <w:numPr>
          <w:ilvl w:val="2"/>
          <w:numId w:val="7"/>
        </w:numPr>
        <w:tabs>
          <w:tab w:pos="889" w:val="left" w:leader="none"/>
        </w:tabs>
        <w:spacing w:line="237" w:lineRule="auto" w:before="106" w:after="0"/>
        <w:ind w:left="422" w:right="402" w:firstLine="0"/>
        <w:jc w:val="both"/>
        <w:rPr>
          <w:sz w:val="21"/>
        </w:rPr>
      </w:pPr>
      <w:r>
        <w:rPr>
          <w:sz w:val="21"/>
        </w:rPr>
        <w:t>A</w:t>
      </w:r>
      <w:r>
        <w:rPr>
          <w:spacing w:val="-6"/>
          <w:sz w:val="21"/>
        </w:rPr>
        <w:t> </w:t>
      </w:r>
      <w:r>
        <w:rPr>
          <w:sz w:val="21"/>
        </w:rPr>
        <w:t>negociação ocorrerá sempre que a proposta do primeiro colocado permanecer acima do preço máximo ou do orçamento estimado para a contratação, ou inferior ao desconto definido para a contratação, e poderá ser dispensada, nos demais casos, mediante justificativa da provável inefetividade da negociação.</w:t>
      </w:r>
    </w:p>
    <w:p>
      <w:pPr>
        <w:pStyle w:val="ListParagraph"/>
        <w:numPr>
          <w:ilvl w:val="2"/>
          <w:numId w:val="7"/>
        </w:numPr>
        <w:tabs>
          <w:tab w:pos="887" w:val="left" w:leader="none"/>
        </w:tabs>
        <w:spacing w:line="240" w:lineRule="auto" w:before="105" w:after="0"/>
        <w:ind w:left="887" w:right="0" w:hanging="465"/>
        <w:jc w:val="both"/>
        <w:rPr>
          <w:sz w:val="21"/>
        </w:rPr>
      </w:pPr>
      <w:r>
        <w:rPr>
          <w:sz w:val="21"/>
        </w:rPr>
        <w:t>A</w:t>
      </w:r>
      <w:r>
        <w:rPr>
          <w:spacing w:val="-8"/>
          <w:sz w:val="21"/>
        </w:rPr>
        <w:t> </w:t>
      </w:r>
      <w:r>
        <w:rPr>
          <w:sz w:val="21"/>
        </w:rPr>
        <w:t>negociação</w:t>
      </w:r>
      <w:r>
        <w:rPr>
          <w:spacing w:val="5"/>
          <w:sz w:val="21"/>
        </w:rPr>
        <w:t> </w:t>
      </w:r>
      <w:r>
        <w:rPr>
          <w:sz w:val="21"/>
        </w:rPr>
        <w:t>será</w:t>
      </w:r>
      <w:r>
        <w:rPr>
          <w:spacing w:val="6"/>
          <w:sz w:val="21"/>
        </w:rPr>
        <w:t> </w:t>
      </w:r>
      <w:r>
        <w:rPr>
          <w:sz w:val="21"/>
        </w:rPr>
        <w:t>realizada</w:t>
      </w:r>
      <w:r>
        <w:rPr>
          <w:spacing w:val="5"/>
          <w:sz w:val="21"/>
        </w:rPr>
        <w:t> </w:t>
      </w:r>
      <w:r>
        <w:rPr>
          <w:sz w:val="21"/>
        </w:rPr>
        <w:t>por</w:t>
      </w:r>
      <w:r>
        <w:rPr>
          <w:spacing w:val="5"/>
          <w:sz w:val="21"/>
        </w:rPr>
        <w:t> </w:t>
      </w:r>
      <w:r>
        <w:rPr>
          <w:sz w:val="21"/>
        </w:rPr>
        <w:t>meio</w:t>
      </w:r>
      <w:r>
        <w:rPr>
          <w:spacing w:val="6"/>
          <w:sz w:val="21"/>
        </w:rPr>
        <w:t> </w:t>
      </w:r>
      <w:r>
        <w:rPr>
          <w:sz w:val="21"/>
        </w:rPr>
        <w:t>do</w:t>
      </w:r>
      <w:r>
        <w:rPr>
          <w:spacing w:val="5"/>
          <w:sz w:val="21"/>
        </w:rPr>
        <w:t> </w:t>
      </w:r>
      <w:r>
        <w:rPr>
          <w:sz w:val="21"/>
        </w:rPr>
        <w:t>sistema,</w:t>
      </w:r>
      <w:r>
        <w:rPr>
          <w:spacing w:val="6"/>
          <w:sz w:val="21"/>
        </w:rPr>
        <w:t> </w:t>
      </w:r>
      <w:r>
        <w:rPr>
          <w:sz w:val="21"/>
        </w:rPr>
        <w:t>podendo</w:t>
      </w:r>
      <w:r>
        <w:rPr>
          <w:spacing w:val="5"/>
          <w:sz w:val="21"/>
        </w:rPr>
        <w:t> </w:t>
      </w:r>
      <w:r>
        <w:rPr>
          <w:sz w:val="21"/>
        </w:rPr>
        <w:t>ser</w:t>
      </w:r>
      <w:r>
        <w:rPr>
          <w:spacing w:val="6"/>
          <w:sz w:val="21"/>
        </w:rPr>
        <w:t> </w:t>
      </w:r>
      <w:r>
        <w:rPr>
          <w:sz w:val="21"/>
        </w:rPr>
        <w:t>acompanhada</w:t>
      </w:r>
      <w:r>
        <w:rPr>
          <w:spacing w:val="5"/>
          <w:sz w:val="21"/>
        </w:rPr>
        <w:t> </w:t>
      </w:r>
      <w:r>
        <w:rPr>
          <w:sz w:val="21"/>
        </w:rPr>
        <w:t>pelos</w:t>
      </w:r>
      <w:r>
        <w:rPr>
          <w:spacing w:val="6"/>
          <w:sz w:val="21"/>
        </w:rPr>
        <w:t> </w:t>
      </w:r>
      <w:r>
        <w:rPr>
          <w:sz w:val="21"/>
        </w:rPr>
        <w:t>demais</w:t>
      </w:r>
      <w:r>
        <w:rPr>
          <w:spacing w:val="5"/>
          <w:sz w:val="21"/>
        </w:rPr>
        <w:t> </w:t>
      </w:r>
      <w:r>
        <w:rPr>
          <w:spacing w:val="-2"/>
          <w:sz w:val="21"/>
        </w:rPr>
        <w:t>licitantes.</w:t>
      </w:r>
    </w:p>
    <w:p>
      <w:pPr>
        <w:pStyle w:val="ListParagraph"/>
        <w:numPr>
          <w:ilvl w:val="2"/>
          <w:numId w:val="7"/>
        </w:numPr>
        <w:tabs>
          <w:tab w:pos="899" w:val="left" w:leader="none"/>
        </w:tabs>
        <w:spacing w:line="240" w:lineRule="auto" w:before="104" w:after="0"/>
        <w:ind w:left="899" w:right="0" w:hanging="477"/>
        <w:jc w:val="both"/>
        <w:rPr>
          <w:sz w:val="21"/>
        </w:rPr>
      </w:pPr>
      <w:r>
        <w:rPr>
          <w:sz w:val="21"/>
        </w:rPr>
        <w:t>O</w:t>
      </w:r>
      <w:r>
        <w:rPr>
          <w:spacing w:val="4"/>
          <w:sz w:val="21"/>
        </w:rPr>
        <w:t> </w:t>
      </w:r>
      <w:r>
        <w:rPr>
          <w:sz w:val="21"/>
        </w:rPr>
        <w:t>resultado</w:t>
      </w:r>
      <w:r>
        <w:rPr>
          <w:spacing w:val="5"/>
          <w:sz w:val="21"/>
        </w:rPr>
        <w:t> </w:t>
      </w:r>
      <w:r>
        <w:rPr>
          <w:sz w:val="21"/>
        </w:rPr>
        <w:t>da</w:t>
      </w:r>
      <w:r>
        <w:rPr>
          <w:spacing w:val="4"/>
          <w:sz w:val="21"/>
        </w:rPr>
        <w:t> </w:t>
      </w:r>
      <w:r>
        <w:rPr>
          <w:sz w:val="21"/>
        </w:rPr>
        <w:t>negociação</w:t>
      </w:r>
      <w:r>
        <w:rPr>
          <w:spacing w:val="4"/>
          <w:sz w:val="21"/>
        </w:rPr>
        <w:t> </w:t>
      </w:r>
      <w:r>
        <w:rPr>
          <w:sz w:val="21"/>
        </w:rPr>
        <w:t>será</w:t>
      </w:r>
      <w:r>
        <w:rPr>
          <w:spacing w:val="5"/>
          <w:sz w:val="21"/>
        </w:rPr>
        <w:t> </w:t>
      </w:r>
      <w:r>
        <w:rPr>
          <w:sz w:val="21"/>
        </w:rPr>
        <w:t>divulgado</w:t>
      </w:r>
      <w:r>
        <w:rPr>
          <w:spacing w:val="4"/>
          <w:sz w:val="21"/>
        </w:rPr>
        <w:t> </w:t>
      </w:r>
      <w:r>
        <w:rPr>
          <w:sz w:val="21"/>
        </w:rPr>
        <w:t>a</w:t>
      </w:r>
      <w:r>
        <w:rPr>
          <w:spacing w:val="5"/>
          <w:sz w:val="21"/>
        </w:rPr>
        <w:t> </w:t>
      </w:r>
      <w:r>
        <w:rPr>
          <w:sz w:val="21"/>
        </w:rPr>
        <w:t>todos</w:t>
      </w:r>
      <w:r>
        <w:rPr>
          <w:spacing w:val="4"/>
          <w:sz w:val="21"/>
        </w:rPr>
        <w:t> </w:t>
      </w:r>
      <w:r>
        <w:rPr>
          <w:sz w:val="21"/>
        </w:rPr>
        <w:t>os</w:t>
      </w:r>
      <w:r>
        <w:rPr>
          <w:spacing w:val="5"/>
          <w:sz w:val="21"/>
        </w:rPr>
        <w:t> </w:t>
      </w:r>
      <w:r>
        <w:rPr>
          <w:sz w:val="21"/>
        </w:rPr>
        <w:t>licitantes</w:t>
      </w:r>
      <w:r>
        <w:rPr>
          <w:spacing w:val="4"/>
          <w:sz w:val="21"/>
        </w:rPr>
        <w:t> </w:t>
      </w:r>
      <w:r>
        <w:rPr>
          <w:sz w:val="21"/>
        </w:rPr>
        <w:t>e</w:t>
      </w:r>
      <w:r>
        <w:rPr>
          <w:spacing w:val="5"/>
          <w:sz w:val="21"/>
        </w:rPr>
        <w:t> </w:t>
      </w:r>
      <w:r>
        <w:rPr>
          <w:sz w:val="21"/>
        </w:rPr>
        <w:t>anexado</w:t>
      </w:r>
      <w:r>
        <w:rPr>
          <w:spacing w:val="4"/>
          <w:sz w:val="21"/>
        </w:rPr>
        <w:t> </w:t>
      </w:r>
      <w:r>
        <w:rPr>
          <w:sz w:val="21"/>
        </w:rPr>
        <w:t>aos</w:t>
      </w:r>
      <w:r>
        <w:rPr>
          <w:spacing w:val="5"/>
          <w:sz w:val="21"/>
        </w:rPr>
        <w:t> </w:t>
      </w:r>
      <w:r>
        <w:rPr>
          <w:sz w:val="21"/>
        </w:rPr>
        <w:t>autos</w:t>
      </w:r>
      <w:r>
        <w:rPr>
          <w:spacing w:val="4"/>
          <w:sz w:val="21"/>
        </w:rPr>
        <w:t> </w:t>
      </w:r>
      <w:r>
        <w:rPr>
          <w:sz w:val="21"/>
        </w:rPr>
        <w:t>do</w:t>
      </w:r>
      <w:r>
        <w:rPr>
          <w:spacing w:val="5"/>
          <w:sz w:val="21"/>
        </w:rPr>
        <w:t> </w:t>
      </w:r>
      <w:r>
        <w:rPr>
          <w:sz w:val="21"/>
        </w:rPr>
        <w:t>processo</w:t>
      </w:r>
      <w:r>
        <w:rPr>
          <w:spacing w:val="4"/>
          <w:sz w:val="21"/>
        </w:rPr>
        <w:t> </w:t>
      </w:r>
      <w:r>
        <w:rPr>
          <w:spacing w:val="-2"/>
          <w:sz w:val="21"/>
        </w:rPr>
        <w:t>licitatório.</w:t>
      </w:r>
    </w:p>
    <w:p>
      <w:pPr>
        <w:pStyle w:val="ListParagraph"/>
        <w:numPr>
          <w:ilvl w:val="2"/>
          <w:numId w:val="7"/>
        </w:numPr>
        <w:tabs>
          <w:tab w:pos="928" w:val="left" w:leader="none"/>
        </w:tabs>
        <w:spacing w:line="237" w:lineRule="auto" w:before="105" w:after="0"/>
        <w:ind w:left="422" w:right="402" w:firstLine="0"/>
        <w:jc w:val="both"/>
        <w:rPr>
          <w:sz w:val="21"/>
        </w:rPr>
      </w:pPr>
      <w:r>
        <w:rPr>
          <w:sz w:val="21"/>
        </w:rPr>
        <w:t>O</w:t>
      </w:r>
      <w:r>
        <w:rPr>
          <w:spacing w:val="33"/>
          <w:sz w:val="21"/>
        </w:rPr>
        <w:t> </w:t>
      </w:r>
      <w:r>
        <w:rPr>
          <w:sz w:val="21"/>
        </w:rPr>
        <w:t>Pregoeiro</w:t>
      </w:r>
      <w:r>
        <w:rPr>
          <w:spacing w:val="33"/>
          <w:sz w:val="21"/>
        </w:rPr>
        <w:t> </w:t>
      </w:r>
      <w:r>
        <w:rPr>
          <w:sz w:val="21"/>
        </w:rPr>
        <w:t>designará</w:t>
      </w:r>
      <w:r>
        <w:rPr>
          <w:spacing w:val="33"/>
          <w:sz w:val="21"/>
        </w:rPr>
        <w:t> </w:t>
      </w:r>
      <w:r>
        <w:rPr>
          <w:sz w:val="21"/>
        </w:rPr>
        <w:t>prazo</w:t>
      </w:r>
      <w:r>
        <w:rPr>
          <w:spacing w:val="33"/>
          <w:sz w:val="21"/>
        </w:rPr>
        <w:t> </w:t>
      </w:r>
      <w:r>
        <w:rPr>
          <w:sz w:val="21"/>
        </w:rPr>
        <w:t>ao</w:t>
      </w:r>
      <w:r>
        <w:rPr>
          <w:spacing w:val="33"/>
          <w:sz w:val="21"/>
        </w:rPr>
        <w:t> </w:t>
      </w:r>
      <w:r>
        <w:rPr>
          <w:sz w:val="21"/>
        </w:rPr>
        <w:t>licitante</w:t>
      </w:r>
      <w:r>
        <w:rPr>
          <w:spacing w:val="33"/>
          <w:sz w:val="21"/>
        </w:rPr>
        <w:t> </w:t>
      </w:r>
      <w:r>
        <w:rPr>
          <w:sz w:val="21"/>
        </w:rPr>
        <w:t>mais</w:t>
      </w:r>
      <w:r>
        <w:rPr>
          <w:spacing w:val="33"/>
          <w:sz w:val="21"/>
        </w:rPr>
        <w:t> </w:t>
      </w:r>
      <w:r>
        <w:rPr>
          <w:sz w:val="21"/>
        </w:rPr>
        <w:t>bem</w:t>
      </w:r>
      <w:r>
        <w:rPr>
          <w:spacing w:val="33"/>
          <w:sz w:val="21"/>
        </w:rPr>
        <w:t> </w:t>
      </w:r>
      <w:r>
        <w:rPr>
          <w:sz w:val="21"/>
        </w:rPr>
        <w:t>classificado</w:t>
      </w:r>
      <w:r>
        <w:rPr>
          <w:spacing w:val="33"/>
          <w:sz w:val="21"/>
        </w:rPr>
        <w:t> </w:t>
      </w:r>
      <w:r>
        <w:rPr>
          <w:sz w:val="21"/>
        </w:rPr>
        <w:t>de,</w:t>
      </w:r>
      <w:r>
        <w:rPr>
          <w:spacing w:val="33"/>
          <w:sz w:val="21"/>
        </w:rPr>
        <w:t> </w:t>
      </w:r>
      <w:r>
        <w:rPr>
          <w:sz w:val="21"/>
        </w:rPr>
        <w:t>no</w:t>
      </w:r>
      <w:r>
        <w:rPr>
          <w:spacing w:val="33"/>
          <w:sz w:val="21"/>
        </w:rPr>
        <w:t> </w:t>
      </w:r>
      <w:r>
        <w:rPr>
          <w:sz w:val="21"/>
        </w:rPr>
        <w:t>mínimo</w:t>
      </w:r>
      <w:r>
        <w:rPr>
          <w:spacing w:val="33"/>
          <w:sz w:val="21"/>
        </w:rPr>
        <w:t> </w:t>
      </w:r>
      <w:r>
        <w:rPr>
          <w:sz w:val="21"/>
        </w:rPr>
        <w:t>2</w:t>
      </w:r>
      <w:r>
        <w:rPr>
          <w:spacing w:val="33"/>
          <w:sz w:val="21"/>
        </w:rPr>
        <w:t> </w:t>
      </w:r>
      <w:r>
        <w:rPr>
          <w:sz w:val="21"/>
        </w:rPr>
        <w:t>(duas)</w:t>
      </w:r>
      <w:r>
        <w:rPr>
          <w:spacing w:val="33"/>
          <w:sz w:val="21"/>
        </w:rPr>
        <w:t> </w:t>
      </w:r>
      <w:r>
        <w:rPr>
          <w:sz w:val="21"/>
        </w:rPr>
        <w:t>horas,</w:t>
      </w:r>
      <w:r>
        <w:rPr>
          <w:spacing w:val="33"/>
          <w:sz w:val="21"/>
        </w:rPr>
        <w:t> </w:t>
      </w:r>
      <w:r>
        <w:rPr>
          <w:sz w:val="21"/>
        </w:rPr>
        <w:t>compatível</w:t>
      </w:r>
      <w:r>
        <w:rPr>
          <w:spacing w:val="33"/>
          <w:sz w:val="21"/>
        </w:rPr>
        <w:t> </w:t>
      </w:r>
      <w:r>
        <w:rPr>
          <w:sz w:val="21"/>
        </w:rPr>
        <w:t>com</w:t>
      </w:r>
      <w:r>
        <w:rPr>
          <w:spacing w:val="33"/>
          <w:sz w:val="21"/>
        </w:rPr>
        <w:t> </w:t>
      </w:r>
      <w:r>
        <w:rPr>
          <w:sz w:val="21"/>
        </w:rPr>
        <w:t>a</w:t>
      </w:r>
      <w:r>
        <w:rPr>
          <w:spacing w:val="33"/>
          <w:sz w:val="21"/>
        </w:rPr>
        <w:t> </w:t>
      </w:r>
      <w:r>
        <w:rPr>
          <w:sz w:val="21"/>
        </w:rPr>
        <w:t>complexidade</w:t>
      </w:r>
      <w:r>
        <w:rPr>
          <w:spacing w:val="33"/>
          <w:sz w:val="21"/>
        </w:rPr>
        <w:t> </w:t>
      </w:r>
      <w:r>
        <w:rPr>
          <w:sz w:val="21"/>
        </w:rPr>
        <w:t>do</w:t>
      </w:r>
      <w:r>
        <w:rPr>
          <w:spacing w:val="33"/>
          <w:sz w:val="21"/>
        </w:rPr>
        <w:t> </w:t>
      </w:r>
      <w:r>
        <w:rPr>
          <w:sz w:val="21"/>
        </w:rPr>
        <w:t>objeto,</w:t>
      </w:r>
      <w:r>
        <w:rPr>
          <w:spacing w:val="33"/>
          <w:sz w:val="21"/>
        </w:rPr>
        <w:t> </w:t>
      </w:r>
      <w:r>
        <w:rPr>
          <w:sz w:val="21"/>
        </w:rPr>
        <w:t>para</w:t>
      </w:r>
      <w:r>
        <w:rPr>
          <w:spacing w:val="33"/>
          <w:sz w:val="21"/>
        </w:rPr>
        <w:t> </w:t>
      </w:r>
      <w:r>
        <w:rPr>
          <w:sz w:val="21"/>
        </w:rPr>
        <w:t>que</w:t>
      </w:r>
      <w:r>
        <w:rPr>
          <w:spacing w:val="33"/>
          <w:sz w:val="21"/>
        </w:rPr>
        <w:t> </w:t>
      </w:r>
      <w:r>
        <w:rPr>
          <w:sz w:val="21"/>
        </w:rPr>
        <w:t>envie</w:t>
      </w:r>
      <w:r>
        <w:rPr>
          <w:spacing w:val="33"/>
          <w:sz w:val="21"/>
        </w:rPr>
        <w:t> </w:t>
      </w:r>
      <w:r>
        <w:rPr>
          <w:sz w:val="21"/>
        </w:rPr>
        <w:t>a proposta adequada ao último lance ofertado após a negociação realizada, acompanhada, se for o caso, dos documentos complementares, quando necessários </w:t>
      </w:r>
      <w:r>
        <w:rPr>
          <w:sz w:val="21"/>
        </w:rPr>
        <w:t>à confirmação daqueles exigidos neste Edital e já apresentados.</w:t>
      </w:r>
    </w:p>
    <w:p>
      <w:pPr>
        <w:pStyle w:val="ListParagraph"/>
        <w:numPr>
          <w:ilvl w:val="2"/>
          <w:numId w:val="7"/>
        </w:numPr>
        <w:tabs>
          <w:tab w:pos="906" w:val="left" w:leader="none"/>
        </w:tabs>
        <w:spacing w:line="237" w:lineRule="auto" w:before="107" w:after="0"/>
        <w:ind w:left="422" w:right="402" w:firstLine="0"/>
        <w:jc w:val="both"/>
        <w:rPr>
          <w:sz w:val="21"/>
        </w:rPr>
      </w:pPr>
      <w:r>
        <w:rPr>
          <w:sz w:val="21"/>
        </w:rPr>
        <w:t>É facultado ao Pregoeiro prorrogar o prazo estabelecido, por igual período, de ofício ou a partir de solicitação fundamentada feita no chat pelo licitante, antes de findo o prazo.</w:t>
      </w:r>
    </w:p>
    <w:p>
      <w:pPr>
        <w:pStyle w:val="ListParagraph"/>
        <w:numPr>
          <w:ilvl w:val="1"/>
          <w:numId w:val="7"/>
        </w:numPr>
        <w:tabs>
          <w:tab w:pos="742" w:val="left" w:leader="none"/>
        </w:tabs>
        <w:spacing w:line="237" w:lineRule="auto" w:before="106" w:after="0"/>
        <w:ind w:left="422" w:right="402" w:firstLine="0"/>
        <w:jc w:val="both"/>
        <w:rPr>
          <w:sz w:val="21"/>
        </w:rPr>
      </w:pPr>
      <w:r>
        <w:rPr>
          <w:sz w:val="21"/>
        </w:rPr>
        <w:t>Encerrada a negociação, o Pregoeiro examinará a proposta classificada em primeiro lugar quanto à adequação ao objeto e à compatibilidade do preço em relação ao máximo estipulado para contratação neste Edital e em seus anexos, observado o disposto nos </w:t>
      </w:r>
      <w:hyperlink r:id="rId14">
        <w:r>
          <w:rPr>
            <w:color w:val="0000ED"/>
            <w:sz w:val="21"/>
            <w:u w:val="single" w:color="0000ED"/>
          </w:rPr>
          <w:t>arts. 32 a 38 do</w:t>
        </w:r>
      </w:hyperlink>
      <w:r>
        <w:rPr>
          <w:color w:val="0000ED"/>
          <w:sz w:val="21"/>
        </w:rPr>
        <w:t> </w:t>
      </w:r>
      <w:r>
        <w:rPr>
          <w:sz w:val="21"/>
        </w:rPr>
        <w:t>Decreto nº 48.778/2023.</w:t>
      </w:r>
    </w:p>
    <w:p>
      <w:pPr>
        <w:pStyle w:val="ListParagraph"/>
        <w:numPr>
          <w:ilvl w:val="1"/>
          <w:numId w:val="7"/>
        </w:numPr>
        <w:tabs>
          <w:tab w:pos="740" w:val="left" w:leader="none"/>
        </w:tabs>
        <w:spacing w:line="240" w:lineRule="auto" w:before="105" w:after="0"/>
        <w:ind w:left="740" w:right="0" w:hanging="318"/>
        <w:jc w:val="left"/>
        <w:rPr>
          <w:sz w:val="21"/>
        </w:rPr>
      </w:pPr>
      <w:r>
        <w:rPr>
          <w:sz w:val="21"/>
        </w:rPr>
        <w:t>Será</w:t>
      </w:r>
      <w:r>
        <w:rPr>
          <w:spacing w:val="6"/>
          <w:sz w:val="21"/>
        </w:rPr>
        <w:t> </w:t>
      </w:r>
      <w:r>
        <w:rPr>
          <w:sz w:val="21"/>
        </w:rPr>
        <w:t>desclassificada</w:t>
      </w:r>
      <w:r>
        <w:rPr>
          <w:spacing w:val="7"/>
          <w:sz w:val="21"/>
        </w:rPr>
        <w:t> </w:t>
      </w:r>
      <w:r>
        <w:rPr>
          <w:sz w:val="21"/>
        </w:rPr>
        <w:t>a</w:t>
      </w:r>
      <w:r>
        <w:rPr>
          <w:spacing w:val="6"/>
          <w:sz w:val="21"/>
        </w:rPr>
        <w:t> </w:t>
      </w:r>
      <w:r>
        <w:rPr>
          <w:sz w:val="21"/>
        </w:rPr>
        <w:t>proposta</w:t>
      </w:r>
      <w:r>
        <w:rPr>
          <w:spacing w:val="7"/>
          <w:sz w:val="21"/>
        </w:rPr>
        <w:t> </w:t>
      </w:r>
      <w:r>
        <w:rPr>
          <w:sz w:val="21"/>
        </w:rPr>
        <w:t>vencedora</w:t>
      </w:r>
      <w:r>
        <w:rPr>
          <w:spacing w:val="7"/>
          <w:sz w:val="21"/>
        </w:rPr>
        <w:t> </w:t>
      </w:r>
      <w:r>
        <w:rPr>
          <w:spacing w:val="-4"/>
          <w:sz w:val="21"/>
        </w:rPr>
        <w:t>que:</w:t>
      </w:r>
    </w:p>
    <w:p>
      <w:pPr>
        <w:pStyle w:val="ListParagraph"/>
        <w:numPr>
          <w:ilvl w:val="2"/>
          <w:numId w:val="7"/>
        </w:numPr>
        <w:tabs>
          <w:tab w:pos="899" w:val="left" w:leader="none"/>
        </w:tabs>
        <w:spacing w:line="240" w:lineRule="auto" w:before="104" w:after="0"/>
        <w:ind w:left="899" w:right="0" w:hanging="477"/>
        <w:jc w:val="left"/>
        <w:rPr>
          <w:sz w:val="21"/>
        </w:rPr>
      </w:pPr>
      <w:r>
        <w:rPr>
          <w:sz w:val="21"/>
        </w:rPr>
        <w:t>contiver</w:t>
      </w:r>
      <w:r>
        <w:rPr>
          <w:spacing w:val="5"/>
          <w:sz w:val="21"/>
        </w:rPr>
        <w:t> </w:t>
      </w:r>
      <w:r>
        <w:rPr>
          <w:sz w:val="21"/>
        </w:rPr>
        <w:t>vícios</w:t>
      </w:r>
      <w:r>
        <w:rPr>
          <w:spacing w:val="6"/>
          <w:sz w:val="21"/>
        </w:rPr>
        <w:t> </w:t>
      </w:r>
      <w:r>
        <w:rPr>
          <w:spacing w:val="-2"/>
          <w:sz w:val="21"/>
        </w:rPr>
        <w:t>insanáveis;</w:t>
      </w:r>
    </w:p>
    <w:p>
      <w:pPr>
        <w:pStyle w:val="ListParagraph"/>
        <w:numPr>
          <w:ilvl w:val="2"/>
          <w:numId w:val="7"/>
        </w:numPr>
        <w:tabs>
          <w:tab w:pos="899" w:val="left" w:leader="none"/>
        </w:tabs>
        <w:spacing w:line="240" w:lineRule="auto" w:before="104" w:after="0"/>
        <w:ind w:left="899" w:right="0" w:hanging="477"/>
        <w:jc w:val="left"/>
        <w:rPr>
          <w:sz w:val="21"/>
        </w:rPr>
      </w:pPr>
      <w:r>
        <w:rPr>
          <w:sz w:val="21"/>
        </w:rPr>
        <w:t>não</w:t>
      </w:r>
      <w:r>
        <w:rPr>
          <w:spacing w:val="3"/>
          <w:sz w:val="21"/>
        </w:rPr>
        <w:t> </w:t>
      </w:r>
      <w:r>
        <w:rPr>
          <w:sz w:val="21"/>
        </w:rPr>
        <w:t>obedecer</w:t>
      </w:r>
      <w:r>
        <w:rPr>
          <w:spacing w:val="4"/>
          <w:sz w:val="21"/>
        </w:rPr>
        <w:t> </w:t>
      </w:r>
      <w:r>
        <w:rPr>
          <w:sz w:val="21"/>
        </w:rPr>
        <w:t>às</w:t>
      </w:r>
      <w:r>
        <w:rPr>
          <w:spacing w:val="4"/>
          <w:sz w:val="21"/>
        </w:rPr>
        <w:t> </w:t>
      </w:r>
      <w:r>
        <w:rPr>
          <w:sz w:val="21"/>
        </w:rPr>
        <w:t>especificações</w:t>
      </w:r>
      <w:r>
        <w:rPr>
          <w:spacing w:val="3"/>
          <w:sz w:val="21"/>
        </w:rPr>
        <w:t> </w:t>
      </w:r>
      <w:r>
        <w:rPr>
          <w:sz w:val="21"/>
        </w:rPr>
        <w:t>técnicas</w:t>
      </w:r>
      <w:r>
        <w:rPr>
          <w:spacing w:val="4"/>
          <w:sz w:val="21"/>
        </w:rPr>
        <w:t> </w:t>
      </w:r>
      <w:r>
        <w:rPr>
          <w:sz w:val="21"/>
        </w:rPr>
        <w:t>contidas</w:t>
      </w:r>
      <w:r>
        <w:rPr>
          <w:spacing w:val="4"/>
          <w:sz w:val="21"/>
        </w:rPr>
        <w:t> </w:t>
      </w:r>
      <w:r>
        <w:rPr>
          <w:sz w:val="21"/>
        </w:rPr>
        <w:t>no</w:t>
      </w:r>
      <w:r>
        <w:rPr>
          <w:spacing w:val="-1"/>
          <w:sz w:val="21"/>
        </w:rPr>
        <w:t> </w:t>
      </w:r>
      <w:r>
        <w:rPr>
          <w:sz w:val="21"/>
        </w:rPr>
        <w:t>Termo</w:t>
      </w:r>
      <w:r>
        <w:rPr>
          <w:spacing w:val="4"/>
          <w:sz w:val="21"/>
        </w:rPr>
        <w:t> </w:t>
      </w:r>
      <w:r>
        <w:rPr>
          <w:sz w:val="21"/>
        </w:rPr>
        <w:t>de</w:t>
      </w:r>
      <w:r>
        <w:rPr>
          <w:spacing w:val="3"/>
          <w:sz w:val="21"/>
        </w:rPr>
        <w:t> </w:t>
      </w:r>
      <w:r>
        <w:rPr>
          <w:spacing w:val="-2"/>
          <w:sz w:val="21"/>
        </w:rPr>
        <w:t>Referência;</w:t>
      </w:r>
    </w:p>
    <w:p>
      <w:pPr>
        <w:pStyle w:val="ListParagraph"/>
        <w:numPr>
          <w:ilvl w:val="2"/>
          <w:numId w:val="7"/>
        </w:numPr>
        <w:tabs>
          <w:tab w:pos="899" w:val="left" w:leader="none"/>
        </w:tabs>
        <w:spacing w:line="240" w:lineRule="auto" w:before="104" w:after="0"/>
        <w:ind w:left="899" w:right="0" w:hanging="477"/>
        <w:jc w:val="left"/>
        <w:rPr>
          <w:sz w:val="21"/>
        </w:rPr>
      </w:pPr>
      <w:r>
        <w:rPr>
          <w:sz w:val="21"/>
        </w:rPr>
        <w:t>apresentar</w:t>
      </w:r>
      <w:r>
        <w:rPr>
          <w:spacing w:val="5"/>
          <w:sz w:val="21"/>
        </w:rPr>
        <w:t> </w:t>
      </w:r>
      <w:r>
        <w:rPr>
          <w:sz w:val="21"/>
        </w:rPr>
        <w:t>preços</w:t>
      </w:r>
      <w:r>
        <w:rPr>
          <w:spacing w:val="6"/>
          <w:sz w:val="21"/>
        </w:rPr>
        <w:t> </w:t>
      </w:r>
      <w:r>
        <w:rPr>
          <w:sz w:val="21"/>
        </w:rPr>
        <w:t>inexequíveis</w:t>
      </w:r>
      <w:r>
        <w:rPr>
          <w:spacing w:val="6"/>
          <w:sz w:val="21"/>
        </w:rPr>
        <w:t> </w:t>
      </w:r>
      <w:r>
        <w:rPr>
          <w:sz w:val="21"/>
        </w:rPr>
        <w:t>ou</w:t>
      </w:r>
      <w:r>
        <w:rPr>
          <w:spacing w:val="6"/>
          <w:sz w:val="21"/>
        </w:rPr>
        <w:t> </w:t>
      </w:r>
      <w:r>
        <w:rPr>
          <w:sz w:val="21"/>
        </w:rPr>
        <w:t>permanecerem</w:t>
      </w:r>
      <w:r>
        <w:rPr>
          <w:spacing w:val="5"/>
          <w:sz w:val="21"/>
        </w:rPr>
        <w:t> </w:t>
      </w:r>
      <w:r>
        <w:rPr>
          <w:sz w:val="21"/>
        </w:rPr>
        <w:t>acima</w:t>
      </w:r>
      <w:r>
        <w:rPr>
          <w:spacing w:val="6"/>
          <w:sz w:val="21"/>
        </w:rPr>
        <w:t> </w:t>
      </w:r>
      <w:r>
        <w:rPr>
          <w:sz w:val="21"/>
        </w:rPr>
        <w:t>do</w:t>
      </w:r>
      <w:r>
        <w:rPr>
          <w:spacing w:val="6"/>
          <w:sz w:val="21"/>
        </w:rPr>
        <w:t> </w:t>
      </w:r>
      <w:r>
        <w:rPr>
          <w:sz w:val="21"/>
        </w:rPr>
        <w:t>preço</w:t>
      </w:r>
      <w:r>
        <w:rPr>
          <w:spacing w:val="6"/>
          <w:sz w:val="21"/>
        </w:rPr>
        <w:t> </w:t>
      </w:r>
      <w:r>
        <w:rPr>
          <w:sz w:val="21"/>
        </w:rPr>
        <w:t>máximo</w:t>
      </w:r>
      <w:r>
        <w:rPr>
          <w:spacing w:val="6"/>
          <w:sz w:val="21"/>
        </w:rPr>
        <w:t> </w:t>
      </w:r>
      <w:r>
        <w:rPr>
          <w:sz w:val="21"/>
        </w:rPr>
        <w:t>definido</w:t>
      </w:r>
      <w:r>
        <w:rPr>
          <w:spacing w:val="5"/>
          <w:sz w:val="21"/>
        </w:rPr>
        <w:t> </w:t>
      </w:r>
      <w:r>
        <w:rPr>
          <w:sz w:val="21"/>
        </w:rPr>
        <w:t>para</w:t>
      </w:r>
      <w:r>
        <w:rPr>
          <w:spacing w:val="6"/>
          <w:sz w:val="21"/>
        </w:rPr>
        <w:t> </w:t>
      </w:r>
      <w:r>
        <w:rPr>
          <w:sz w:val="21"/>
        </w:rPr>
        <w:t>a</w:t>
      </w:r>
      <w:r>
        <w:rPr>
          <w:spacing w:val="6"/>
          <w:sz w:val="21"/>
        </w:rPr>
        <w:t> </w:t>
      </w:r>
      <w:r>
        <w:rPr>
          <w:spacing w:val="-2"/>
          <w:sz w:val="21"/>
        </w:rPr>
        <w:t>contratação;</w:t>
      </w:r>
    </w:p>
    <w:p>
      <w:pPr>
        <w:pStyle w:val="ListParagraph"/>
        <w:numPr>
          <w:ilvl w:val="2"/>
          <w:numId w:val="7"/>
        </w:numPr>
        <w:tabs>
          <w:tab w:pos="899" w:val="left" w:leader="none"/>
        </w:tabs>
        <w:spacing w:line="240" w:lineRule="auto" w:before="103" w:after="0"/>
        <w:ind w:left="899" w:right="0" w:hanging="477"/>
        <w:jc w:val="left"/>
        <w:rPr>
          <w:sz w:val="21"/>
        </w:rPr>
      </w:pPr>
      <w:r>
        <w:rPr>
          <w:sz w:val="21"/>
        </w:rPr>
        <w:t>não</w:t>
      </w:r>
      <w:r>
        <w:rPr>
          <w:spacing w:val="6"/>
          <w:sz w:val="21"/>
        </w:rPr>
        <w:t> </w:t>
      </w:r>
      <w:r>
        <w:rPr>
          <w:sz w:val="21"/>
        </w:rPr>
        <w:t>tiverem</w:t>
      </w:r>
      <w:r>
        <w:rPr>
          <w:spacing w:val="7"/>
          <w:sz w:val="21"/>
        </w:rPr>
        <w:t> </w:t>
      </w:r>
      <w:r>
        <w:rPr>
          <w:sz w:val="21"/>
        </w:rPr>
        <w:t>sua</w:t>
      </w:r>
      <w:r>
        <w:rPr>
          <w:spacing w:val="7"/>
          <w:sz w:val="21"/>
        </w:rPr>
        <w:t> </w:t>
      </w:r>
      <w:r>
        <w:rPr>
          <w:sz w:val="21"/>
        </w:rPr>
        <w:t>exequibilidade</w:t>
      </w:r>
      <w:r>
        <w:rPr>
          <w:spacing w:val="6"/>
          <w:sz w:val="21"/>
        </w:rPr>
        <w:t> </w:t>
      </w:r>
      <w:r>
        <w:rPr>
          <w:sz w:val="21"/>
        </w:rPr>
        <w:t>demonstrada,</w:t>
      </w:r>
      <w:r>
        <w:rPr>
          <w:spacing w:val="7"/>
          <w:sz w:val="21"/>
        </w:rPr>
        <w:t> </w:t>
      </w:r>
      <w:r>
        <w:rPr>
          <w:sz w:val="21"/>
        </w:rPr>
        <w:t>quando</w:t>
      </w:r>
      <w:r>
        <w:rPr>
          <w:spacing w:val="7"/>
          <w:sz w:val="21"/>
        </w:rPr>
        <w:t> </w:t>
      </w:r>
      <w:r>
        <w:rPr>
          <w:sz w:val="21"/>
        </w:rPr>
        <w:t>exigido</w:t>
      </w:r>
      <w:r>
        <w:rPr>
          <w:spacing w:val="6"/>
          <w:sz w:val="21"/>
        </w:rPr>
        <w:t> </w:t>
      </w:r>
      <w:r>
        <w:rPr>
          <w:sz w:val="21"/>
        </w:rPr>
        <w:t>pela</w:t>
      </w:r>
      <w:r>
        <w:rPr>
          <w:spacing w:val="-7"/>
          <w:sz w:val="21"/>
        </w:rPr>
        <w:t> </w:t>
      </w:r>
      <w:r>
        <w:rPr>
          <w:spacing w:val="-2"/>
          <w:sz w:val="21"/>
        </w:rPr>
        <w:t>Administração;</w:t>
      </w:r>
    </w:p>
    <w:p>
      <w:pPr>
        <w:pStyle w:val="ListParagraph"/>
        <w:spacing w:after="0" w:line="240" w:lineRule="auto"/>
        <w:jc w:val="left"/>
        <w:rPr>
          <w:sz w:val="21"/>
        </w:rPr>
        <w:sectPr>
          <w:pgSz w:w="15840" w:h="24480"/>
          <w:pgMar w:top="480" w:bottom="280" w:left="360" w:right="360"/>
        </w:sectPr>
      </w:pPr>
    </w:p>
    <w:p>
      <w:pPr>
        <w:pStyle w:val="ListParagraph"/>
        <w:numPr>
          <w:ilvl w:val="2"/>
          <w:numId w:val="7"/>
        </w:numPr>
        <w:tabs>
          <w:tab w:pos="899" w:val="left" w:leader="none"/>
        </w:tabs>
        <w:spacing w:line="240" w:lineRule="auto" w:before="80" w:after="0"/>
        <w:ind w:left="899" w:right="0" w:hanging="477"/>
        <w:jc w:val="left"/>
        <w:rPr>
          <w:sz w:val="21"/>
        </w:rPr>
      </w:pPr>
      <w:r>
        <w:rPr>
          <w:sz w:val="21"/>
        </w:rPr>
        <w:t>apresentar</w:t>
      </w:r>
      <w:r>
        <w:rPr>
          <w:spacing w:val="6"/>
          <w:sz w:val="21"/>
        </w:rPr>
        <w:t> </w:t>
      </w:r>
      <w:r>
        <w:rPr>
          <w:sz w:val="21"/>
        </w:rPr>
        <w:t>desconformidade</w:t>
      </w:r>
      <w:r>
        <w:rPr>
          <w:spacing w:val="6"/>
          <w:sz w:val="21"/>
        </w:rPr>
        <w:t> </w:t>
      </w:r>
      <w:r>
        <w:rPr>
          <w:sz w:val="21"/>
        </w:rPr>
        <w:t>com</w:t>
      </w:r>
      <w:r>
        <w:rPr>
          <w:spacing w:val="6"/>
          <w:sz w:val="21"/>
        </w:rPr>
        <w:t> </w:t>
      </w:r>
      <w:r>
        <w:rPr>
          <w:sz w:val="21"/>
        </w:rPr>
        <w:t>quaisquer</w:t>
      </w:r>
      <w:r>
        <w:rPr>
          <w:spacing w:val="6"/>
          <w:sz w:val="21"/>
        </w:rPr>
        <w:t> </w:t>
      </w:r>
      <w:r>
        <w:rPr>
          <w:sz w:val="21"/>
        </w:rPr>
        <w:t>outras</w:t>
      </w:r>
      <w:r>
        <w:rPr>
          <w:spacing w:val="6"/>
          <w:sz w:val="21"/>
        </w:rPr>
        <w:t> </w:t>
      </w:r>
      <w:r>
        <w:rPr>
          <w:sz w:val="21"/>
        </w:rPr>
        <w:t>exigências</w:t>
      </w:r>
      <w:r>
        <w:rPr>
          <w:spacing w:val="6"/>
          <w:sz w:val="21"/>
        </w:rPr>
        <w:t> </w:t>
      </w:r>
      <w:r>
        <w:rPr>
          <w:sz w:val="21"/>
        </w:rPr>
        <w:t>deste</w:t>
      </w:r>
      <w:r>
        <w:rPr>
          <w:spacing w:val="6"/>
          <w:sz w:val="21"/>
        </w:rPr>
        <w:t> </w:t>
      </w:r>
      <w:r>
        <w:rPr>
          <w:sz w:val="21"/>
        </w:rPr>
        <w:t>Edital</w:t>
      </w:r>
      <w:r>
        <w:rPr>
          <w:spacing w:val="6"/>
          <w:sz w:val="21"/>
        </w:rPr>
        <w:t> </w:t>
      </w:r>
      <w:r>
        <w:rPr>
          <w:sz w:val="21"/>
        </w:rPr>
        <w:t>ou</w:t>
      </w:r>
      <w:r>
        <w:rPr>
          <w:spacing w:val="6"/>
          <w:sz w:val="21"/>
        </w:rPr>
        <w:t> </w:t>
      </w:r>
      <w:r>
        <w:rPr>
          <w:sz w:val="21"/>
        </w:rPr>
        <w:t>seus</w:t>
      </w:r>
      <w:r>
        <w:rPr>
          <w:spacing w:val="6"/>
          <w:sz w:val="21"/>
        </w:rPr>
        <w:t> </w:t>
      </w:r>
      <w:r>
        <w:rPr>
          <w:sz w:val="21"/>
        </w:rPr>
        <w:t>anexos,</w:t>
      </w:r>
      <w:r>
        <w:rPr>
          <w:spacing w:val="6"/>
          <w:sz w:val="21"/>
        </w:rPr>
        <w:t> </w:t>
      </w:r>
      <w:r>
        <w:rPr>
          <w:sz w:val="21"/>
        </w:rPr>
        <w:t>desde</w:t>
      </w:r>
      <w:r>
        <w:rPr>
          <w:spacing w:val="6"/>
          <w:sz w:val="21"/>
        </w:rPr>
        <w:t> </w:t>
      </w:r>
      <w:r>
        <w:rPr>
          <w:sz w:val="21"/>
        </w:rPr>
        <w:t>que</w:t>
      </w:r>
      <w:r>
        <w:rPr>
          <w:spacing w:val="6"/>
          <w:sz w:val="21"/>
        </w:rPr>
        <w:t> </w:t>
      </w:r>
      <w:r>
        <w:rPr>
          <w:spacing w:val="-2"/>
          <w:sz w:val="21"/>
        </w:rPr>
        <w:t>insanável.</w:t>
      </w:r>
    </w:p>
    <w:p>
      <w:pPr>
        <w:pStyle w:val="ListParagraph"/>
        <w:numPr>
          <w:ilvl w:val="1"/>
          <w:numId w:val="7"/>
        </w:numPr>
        <w:tabs>
          <w:tab w:pos="728" w:val="left" w:leader="none"/>
        </w:tabs>
        <w:spacing w:line="240" w:lineRule="auto" w:before="104" w:after="0"/>
        <w:ind w:left="728" w:right="0" w:hanging="306"/>
        <w:jc w:val="left"/>
        <w:rPr>
          <w:sz w:val="21"/>
        </w:rPr>
      </w:pPr>
      <w:r>
        <w:rPr>
          <w:sz w:val="21"/>
        </w:rPr>
        <w:t>A</w:t>
      </w:r>
      <w:r>
        <w:rPr>
          <w:spacing w:val="-8"/>
          <w:sz w:val="21"/>
        </w:rPr>
        <w:t> </w:t>
      </w:r>
      <w:r>
        <w:rPr>
          <w:sz w:val="21"/>
        </w:rPr>
        <w:t>desclassificação</w:t>
      </w:r>
      <w:r>
        <w:rPr>
          <w:spacing w:val="6"/>
          <w:sz w:val="21"/>
        </w:rPr>
        <w:t> </w:t>
      </w:r>
      <w:r>
        <w:rPr>
          <w:sz w:val="21"/>
        </w:rPr>
        <w:t>será</w:t>
      </w:r>
      <w:r>
        <w:rPr>
          <w:spacing w:val="6"/>
          <w:sz w:val="21"/>
        </w:rPr>
        <w:t> </w:t>
      </w:r>
      <w:r>
        <w:rPr>
          <w:sz w:val="21"/>
        </w:rPr>
        <w:t>sempre</w:t>
      </w:r>
      <w:r>
        <w:rPr>
          <w:spacing w:val="6"/>
          <w:sz w:val="21"/>
        </w:rPr>
        <w:t> </w:t>
      </w:r>
      <w:r>
        <w:rPr>
          <w:sz w:val="21"/>
        </w:rPr>
        <w:t>fundamentada</w:t>
      </w:r>
      <w:r>
        <w:rPr>
          <w:spacing w:val="6"/>
          <w:sz w:val="21"/>
        </w:rPr>
        <w:t> </w:t>
      </w:r>
      <w:r>
        <w:rPr>
          <w:sz w:val="21"/>
        </w:rPr>
        <w:t>e</w:t>
      </w:r>
      <w:r>
        <w:rPr>
          <w:spacing w:val="6"/>
          <w:sz w:val="21"/>
        </w:rPr>
        <w:t> </w:t>
      </w:r>
      <w:r>
        <w:rPr>
          <w:sz w:val="21"/>
        </w:rPr>
        <w:t>registrada</w:t>
      </w:r>
      <w:r>
        <w:rPr>
          <w:spacing w:val="6"/>
          <w:sz w:val="21"/>
        </w:rPr>
        <w:t> </w:t>
      </w:r>
      <w:r>
        <w:rPr>
          <w:sz w:val="21"/>
        </w:rPr>
        <w:t>no</w:t>
      </w:r>
      <w:r>
        <w:rPr>
          <w:spacing w:val="6"/>
          <w:sz w:val="21"/>
        </w:rPr>
        <w:t> </w:t>
      </w:r>
      <w:r>
        <w:rPr>
          <w:sz w:val="21"/>
        </w:rPr>
        <w:t>sistema,</w:t>
      </w:r>
      <w:r>
        <w:rPr>
          <w:spacing w:val="6"/>
          <w:sz w:val="21"/>
        </w:rPr>
        <w:t> </w:t>
      </w:r>
      <w:r>
        <w:rPr>
          <w:sz w:val="21"/>
        </w:rPr>
        <w:t>com</w:t>
      </w:r>
      <w:r>
        <w:rPr>
          <w:spacing w:val="6"/>
          <w:sz w:val="21"/>
        </w:rPr>
        <w:t> </w:t>
      </w:r>
      <w:r>
        <w:rPr>
          <w:sz w:val="21"/>
        </w:rPr>
        <w:t>acompanhamento</w:t>
      </w:r>
      <w:r>
        <w:rPr>
          <w:spacing w:val="6"/>
          <w:sz w:val="21"/>
        </w:rPr>
        <w:t> </w:t>
      </w:r>
      <w:r>
        <w:rPr>
          <w:sz w:val="21"/>
        </w:rPr>
        <w:t>por</w:t>
      </w:r>
      <w:r>
        <w:rPr>
          <w:spacing w:val="6"/>
          <w:sz w:val="21"/>
        </w:rPr>
        <w:t> </w:t>
      </w:r>
      <w:r>
        <w:rPr>
          <w:sz w:val="21"/>
        </w:rPr>
        <w:t>todos</w:t>
      </w:r>
      <w:r>
        <w:rPr>
          <w:spacing w:val="6"/>
          <w:sz w:val="21"/>
        </w:rPr>
        <w:t> </w:t>
      </w:r>
      <w:r>
        <w:rPr>
          <w:sz w:val="21"/>
        </w:rPr>
        <w:t>os</w:t>
      </w:r>
      <w:r>
        <w:rPr>
          <w:spacing w:val="6"/>
          <w:sz w:val="21"/>
        </w:rPr>
        <w:t> </w:t>
      </w:r>
      <w:r>
        <w:rPr>
          <w:spacing w:val="-2"/>
          <w:sz w:val="21"/>
        </w:rPr>
        <w:t>participantes.</w:t>
      </w:r>
    </w:p>
    <w:p>
      <w:pPr>
        <w:pStyle w:val="ListParagraph"/>
        <w:numPr>
          <w:ilvl w:val="1"/>
          <w:numId w:val="7"/>
        </w:numPr>
        <w:tabs>
          <w:tab w:pos="740" w:val="left" w:leader="none"/>
        </w:tabs>
        <w:spacing w:line="240" w:lineRule="auto" w:before="103" w:after="0"/>
        <w:ind w:left="740" w:right="0" w:hanging="318"/>
        <w:jc w:val="left"/>
        <w:rPr>
          <w:sz w:val="21"/>
        </w:rPr>
      </w:pPr>
      <w:r>
        <w:rPr>
          <w:sz w:val="21"/>
        </w:rPr>
        <w:t>Em</w:t>
      </w:r>
      <w:r>
        <w:rPr>
          <w:spacing w:val="5"/>
          <w:sz w:val="21"/>
        </w:rPr>
        <w:t> </w:t>
      </w:r>
      <w:r>
        <w:rPr>
          <w:sz w:val="21"/>
        </w:rPr>
        <w:t>contratação</w:t>
      </w:r>
      <w:r>
        <w:rPr>
          <w:spacing w:val="5"/>
          <w:sz w:val="21"/>
        </w:rPr>
        <w:t> </w:t>
      </w:r>
      <w:r>
        <w:rPr>
          <w:sz w:val="21"/>
        </w:rPr>
        <w:t>de</w:t>
      </w:r>
      <w:r>
        <w:rPr>
          <w:spacing w:val="6"/>
          <w:sz w:val="21"/>
        </w:rPr>
        <w:t> </w:t>
      </w:r>
      <w:r>
        <w:rPr>
          <w:sz w:val="21"/>
        </w:rPr>
        <w:t>serviços</w:t>
      </w:r>
      <w:r>
        <w:rPr>
          <w:spacing w:val="5"/>
          <w:sz w:val="21"/>
        </w:rPr>
        <w:t> </w:t>
      </w:r>
      <w:r>
        <w:rPr>
          <w:sz w:val="21"/>
        </w:rPr>
        <w:t>de</w:t>
      </w:r>
      <w:r>
        <w:rPr>
          <w:spacing w:val="5"/>
          <w:sz w:val="21"/>
        </w:rPr>
        <w:t> </w:t>
      </w:r>
      <w:r>
        <w:rPr>
          <w:sz w:val="21"/>
        </w:rPr>
        <w:t>engenharia,</w:t>
      </w:r>
      <w:r>
        <w:rPr>
          <w:spacing w:val="6"/>
          <w:sz w:val="21"/>
        </w:rPr>
        <w:t> </w:t>
      </w:r>
      <w:r>
        <w:rPr>
          <w:sz w:val="21"/>
        </w:rPr>
        <w:t>a</w:t>
      </w:r>
      <w:r>
        <w:rPr>
          <w:spacing w:val="5"/>
          <w:sz w:val="21"/>
        </w:rPr>
        <w:t> </w:t>
      </w:r>
      <w:r>
        <w:rPr>
          <w:sz w:val="21"/>
        </w:rPr>
        <w:t>análise</w:t>
      </w:r>
      <w:r>
        <w:rPr>
          <w:spacing w:val="5"/>
          <w:sz w:val="21"/>
        </w:rPr>
        <w:t> </w:t>
      </w:r>
      <w:r>
        <w:rPr>
          <w:sz w:val="21"/>
        </w:rPr>
        <w:t>de</w:t>
      </w:r>
      <w:r>
        <w:rPr>
          <w:spacing w:val="6"/>
          <w:sz w:val="21"/>
        </w:rPr>
        <w:t> </w:t>
      </w:r>
      <w:r>
        <w:rPr>
          <w:sz w:val="21"/>
        </w:rPr>
        <w:t>exequibilidade</w:t>
      </w:r>
      <w:r>
        <w:rPr>
          <w:spacing w:val="5"/>
          <w:sz w:val="21"/>
        </w:rPr>
        <w:t> </w:t>
      </w:r>
      <w:r>
        <w:rPr>
          <w:sz w:val="21"/>
        </w:rPr>
        <w:t>e</w:t>
      </w:r>
      <w:r>
        <w:rPr>
          <w:spacing w:val="6"/>
          <w:sz w:val="21"/>
        </w:rPr>
        <w:t> </w:t>
      </w:r>
      <w:r>
        <w:rPr>
          <w:sz w:val="21"/>
        </w:rPr>
        <w:t>sobrepreço</w:t>
      </w:r>
      <w:r>
        <w:rPr>
          <w:spacing w:val="5"/>
          <w:sz w:val="21"/>
        </w:rPr>
        <w:t> </w:t>
      </w:r>
      <w:r>
        <w:rPr>
          <w:sz w:val="21"/>
        </w:rPr>
        <w:t>considerará</w:t>
      </w:r>
      <w:r>
        <w:rPr>
          <w:spacing w:val="5"/>
          <w:sz w:val="21"/>
        </w:rPr>
        <w:t> </w:t>
      </w:r>
      <w:r>
        <w:rPr>
          <w:sz w:val="21"/>
        </w:rPr>
        <w:t>o</w:t>
      </w:r>
      <w:r>
        <w:rPr>
          <w:spacing w:val="6"/>
          <w:sz w:val="21"/>
        </w:rPr>
        <w:t> </w:t>
      </w:r>
      <w:r>
        <w:rPr>
          <w:spacing w:val="-2"/>
          <w:sz w:val="21"/>
        </w:rPr>
        <w:t>seguinte:</w:t>
      </w:r>
    </w:p>
    <w:p>
      <w:pPr>
        <w:pStyle w:val="ListParagraph"/>
        <w:numPr>
          <w:ilvl w:val="2"/>
          <w:numId w:val="7"/>
        </w:numPr>
        <w:tabs>
          <w:tab w:pos="902" w:val="left" w:leader="none"/>
        </w:tabs>
        <w:spacing w:line="237" w:lineRule="auto" w:before="106" w:after="0"/>
        <w:ind w:left="422" w:right="402" w:firstLine="0"/>
        <w:jc w:val="both"/>
        <w:rPr>
          <w:sz w:val="21"/>
        </w:rPr>
      </w:pPr>
      <w:r>
        <w:rPr>
          <w:sz w:val="21"/>
        </w:rPr>
        <w:t>Nos regimes de execução por tarefa, empreitada por preço global ou empreitada integral, semi-integrada ou integrada, a caracterização do sobrepreço se dará </w:t>
      </w:r>
      <w:r>
        <w:rPr>
          <w:sz w:val="21"/>
        </w:rPr>
        <w:t>pela superação do valor global estimado.</w:t>
      </w:r>
    </w:p>
    <w:p>
      <w:pPr>
        <w:pStyle w:val="ListParagraph"/>
        <w:numPr>
          <w:ilvl w:val="2"/>
          <w:numId w:val="7"/>
        </w:numPr>
        <w:tabs>
          <w:tab w:pos="909" w:val="left" w:leader="none"/>
        </w:tabs>
        <w:spacing w:line="237" w:lineRule="auto" w:before="107" w:after="0"/>
        <w:ind w:left="422" w:right="401" w:firstLine="0"/>
        <w:jc w:val="both"/>
        <w:rPr>
          <w:sz w:val="21"/>
        </w:rPr>
      </w:pPr>
      <w:r>
        <w:rPr>
          <w:sz w:val="21"/>
        </w:rPr>
        <w:t>No regime de empreitada por preço unitário, a caracterização do sobrepreço se dará pela superação do valor global estimado e </w:t>
      </w:r>
      <w:r>
        <w:rPr>
          <w:i/>
          <w:sz w:val="21"/>
        </w:rPr>
        <w:t>pela superação de custo unitário</w:t>
      </w:r>
      <w:r>
        <w:rPr>
          <w:i/>
          <w:spacing w:val="80"/>
          <w:sz w:val="21"/>
        </w:rPr>
        <w:t> </w:t>
      </w:r>
      <w:r>
        <w:rPr>
          <w:i/>
          <w:sz w:val="21"/>
        </w:rPr>
        <w:t>tido como relevante, conforme planilha anexa ao Edital</w:t>
      </w:r>
      <w:r>
        <w:rPr>
          <w:sz w:val="21"/>
        </w:rPr>
        <w:t>.</w:t>
      </w:r>
    </w:p>
    <w:p>
      <w:pPr>
        <w:pStyle w:val="ListParagraph"/>
        <w:numPr>
          <w:ilvl w:val="2"/>
          <w:numId w:val="7"/>
        </w:numPr>
        <w:tabs>
          <w:tab w:pos="902" w:val="left" w:leader="none"/>
        </w:tabs>
        <w:spacing w:line="237" w:lineRule="auto" w:before="106" w:after="0"/>
        <w:ind w:left="422" w:right="401" w:firstLine="0"/>
        <w:jc w:val="both"/>
        <w:rPr>
          <w:sz w:val="21"/>
        </w:rPr>
      </w:pPr>
      <w:r>
        <w:rPr>
          <w:sz w:val="21"/>
        </w:rPr>
        <w:t>No caso de serviços de engenharia, serão consideradas inexequíveis as propostas cujos valores forem inferiores a 75% (setenta e cinco por cento) do valor orçado pela Administração, independentemente do regime de execução.</w:t>
      </w:r>
    </w:p>
    <w:p>
      <w:pPr>
        <w:pStyle w:val="ListParagraph"/>
        <w:numPr>
          <w:ilvl w:val="2"/>
          <w:numId w:val="7"/>
        </w:numPr>
        <w:tabs>
          <w:tab w:pos="904" w:val="left" w:leader="none"/>
        </w:tabs>
        <w:spacing w:line="237" w:lineRule="auto" w:before="107" w:after="0"/>
        <w:ind w:left="422" w:right="401" w:firstLine="0"/>
        <w:jc w:val="both"/>
        <w:rPr>
          <w:sz w:val="21"/>
        </w:rPr>
      </w:pPr>
      <w:r>
        <w:rPr>
          <w:sz w:val="21"/>
        </w:rPr>
        <w:t>Será</w:t>
      </w:r>
      <w:r>
        <w:rPr>
          <w:spacing w:val="10"/>
          <w:sz w:val="21"/>
        </w:rPr>
        <w:t> </w:t>
      </w:r>
      <w:r>
        <w:rPr>
          <w:sz w:val="21"/>
        </w:rPr>
        <w:t>exigida</w:t>
      </w:r>
      <w:r>
        <w:rPr>
          <w:spacing w:val="10"/>
          <w:sz w:val="21"/>
        </w:rPr>
        <w:t> </w:t>
      </w:r>
      <w:r>
        <w:rPr>
          <w:sz w:val="21"/>
        </w:rPr>
        <w:t>garantia</w:t>
      </w:r>
      <w:r>
        <w:rPr>
          <w:spacing w:val="10"/>
          <w:sz w:val="21"/>
        </w:rPr>
        <w:t> </w:t>
      </w:r>
      <w:r>
        <w:rPr>
          <w:sz w:val="21"/>
        </w:rPr>
        <w:t>adicional</w:t>
      </w:r>
      <w:r>
        <w:rPr>
          <w:spacing w:val="10"/>
          <w:sz w:val="21"/>
        </w:rPr>
        <w:t> </w:t>
      </w:r>
      <w:r>
        <w:rPr>
          <w:sz w:val="21"/>
        </w:rPr>
        <w:t>do</w:t>
      </w:r>
      <w:r>
        <w:rPr>
          <w:spacing w:val="10"/>
          <w:sz w:val="21"/>
        </w:rPr>
        <w:t> </w:t>
      </w:r>
      <w:r>
        <w:rPr>
          <w:sz w:val="21"/>
        </w:rPr>
        <w:t>licitante</w:t>
      </w:r>
      <w:r>
        <w:rPr>
          <w:spacing w:val="10"/>
          <w:sz w:val="21"/>
        </w:rPr>
        <w:t> </w:t>
      </w:r>
      <w:r>
        <w:rPr>
          <w:sz w:val="21"/>
        </w:rPr>
        <w:t>vencedor</w:t>
      </w:r>
      <w:r>
        <w:rPr>
          <w:spacing w:val="10"/>
          <w:sz w:val="21"/>
        </w:rPr>
        <w:t> </w:t>
      </w:r>
      <w:r>
        <w:rPr>
          <w:sz w:val="21"/>
        </w:rPr>
        <w:t>cuja</w:t>
      </w:r>
      <w:r>
        <w:rPr>
          <w:spacing w:val="10"/>
          <w:sz w:val="21"/>
        </w:rPr>
        <w:t> </w:t>
      </w:r>
      <w:r>
        <w:rPr>
          <w:sz w:val="21"/>
        </w:rPr>
        <w:t>proposta</w:t>
      </w:r>
      <w:r>
        <w:rPr>
          <w:spacing w:val="10"/>
          <w:sz w:val="21"/>
        </w:rPr>
        <w:t> </w:t>
      </w:r>
      <w:r>
        <w:rPr>
          <w:sz w:val="21"/>
        </w:rPr>
        <w:t>for</w:t>
      </w:r>
      <w:r>
        <w:rPr>
          <w:spacing w:val="10"/>
          <w:sz w:val="21"/>
        </w:rPr>
        <w:t> </w:t>
      </w:r>
      <w:r>
        <w:rPr>
          <w:sz w:val="21"/>
        </w:rPr>
        <w:t>inferior</w:t>
      </w:r>
      <w:r>
        <w:rPr>
          <w:spacing w:val="10"/>
          <w:sz w:val="21"/>
        </w:rPr>
        <w:t> </w:t>
      </w:r>
      <w:r>
        <w:rPr>
          <w:sz w:val="21"/>
        </w:rPr>
        <w:t>a</w:t>
      </w:r>
      <w:r>
        <w:rPr>
          <w:spacing w:val="10"/>
          <w:sz w:val="21"/>
        </w:rPr>
        <w:t> </w:t>
      </w:r>
      <w:r>
        <w:rPr>
          <w:sz w:val="21"/>
        </w:rPr>
        <w:t>85%</w:t>
      </w:r>
      <w:r>
        <w:rPr>
          <w:spacing w:val="10"/>
          <w:sz w:val="21"/>
        </w:rPr>
        <w:t> </w:t>
      </w:r>
      <w:r>
        <w:rPr>
          <w:sz w:val="21"/>
        </w:rPr>
        <w:t>(oitenta</w:t>
      </w:r>
      <w:r>
        <w:rPr>
          <w:spacing w:val="10"/>
          <w:sz w:val="21"/>
        </w:rPr>
        <w:t> </w:t>
      </w:r>
      <w:r>
        <w:rPr>
          <w:sz w:val="21"/>
        </w:rPr>
        <w:t>e</w:t>
      </w:r>
      <w:r>
        <w:rPr>
          <w:spacing w:val="10"/>
          <w:sz w:val="21"/>
        </w:rPr>
        <w:t> </w:t>
      </w:r>
      <w:r>
        <w:rPr>
          <w:sz w:val="21"/>
        </w:rPr>
        <w:t>cinco</w:t>
      </w:r>
      <w:r>
        <w:rPr>
          <w:spacing w:val="10"/>
          <w:sz w:val="21"/>
        </w:rPr>
        <w:t> </w:t>
      </w:r>
      <w:r>
        <w:rPr>
          <w:sz w:val="21"/>
        </w:rPr>
        <w:t>por</w:t>
      </w:r>
      <w:r>
        <w:rPr>
          <w:spacing w:val="10"/>
          <w:sz w:val="21"/>
        </w:rPr>
        <w:t> </w:t>
      </w:r>
      <w:r>
        <w:rPr>
          <w:sz w:val="21"/>
        </w:rPr>
        <w:t>cento)</w:t>
      </w:r>
      <w:r>
        <w:rPr>
          <w:spacing w:val="10"/>
          <w:sz w:val="21"/>
        </w:rPr>
        <w:t> </w:t>
      </w:r>
      <w:r>
        <w:rPr>
          <w:sz w:val="21"/>
        </w:rPr>
        <w:t>do</w:t>
      </w:r>
      <w:r>
        <w:rPr>
          <w:spacing w:val="10"/>
          <w:sz w:val="21"/>
        </w:rPr>
        <w:t> </w:t>
      </w:r>
      <w:r>
        <w:rPr>
          <w:sz w:val="21"/>
        </w:rPr>
        <w:t>valor</w:t>
      </w:r>
      <w:r>
        <w:rPr>
          <w:spacing w:val="10"/>
          <w:sz w:val="21"/>
        </w:rPr>
        <w:t> </w:t>
      </w:r>
      <w:r>
        <w:rPr>
          <w:sz w:val="21"/>
        </w:rPr>
        <w:t>orçado</w:t>
      </w:r>
      <w:r>
        <w:rPr>
          <w:spacing w:val="10"/>
          <w:sz w:val="21"/>
        </w:rPr>
        <w:t> </w:t>
      </w:r>
      <w:r>
        <w:rPr>
          <w:sz w:val="21"/>
        </w:rPr>
        <w:t>pela</w:t>
      </w:r>
      <w:r>
        <w:rPr>
          <w:spacing w:val="-2"/>
          <w:sz w:val="21"/>
        </w:rPr>
        <w:t> </w:t>
      </w:r>
      <w:r>
        <w:rPr>
          <w:sz w:val="21"/>
        </w:rPr>
        <w:t>Administração,</w:t>
      </w:r>
      <w:r>
        <w:rPr>
          <w:spacing w:val="10"/>
          <w:sz w:val="21"/>
        </w:rPr>
        <w:t> </w:t>
      </w:r>
      <w:r>
        <w:rPr>
          <w:sz w:val="21"/>
        </w:rPr>
        <w:t>equivalente à diferença entre este último e o valor da proposta, sem prejuízo das demais garantias exigíveis de acordo com a Lei.</w:t>
      </w:r>
    </w:p>
    <w:p>
      <w:pPr>
        <w:pStyle w:val="ListParagraph"/>
        <w:numPr>
          <w:ilvl w:val="1"/>
          <w:numId w:val="7"/>
        </w:numPr>
        <w:tabs>
          <w:tab w:pos="758" w:val="left" w:leader="none"/>
        </w:tabs>
        <w:spacing w:line="237" w:lineRule="auto" w:before="106" w:after="0"/>
        <w:ind w:left="422" w:right="402" w:firstLine="0"/>
        <w:jc w:val="both"/>
        <w:rPr>
          <w:sz w:val="21"/>
        </w:rPr>
      </w:pPr>
      <w:r>
        <w:rPr>
          <w:sz w:val="21"/>
        </w:rPr>
        <w:t>Se</w:t>
      </w:r>
      <w:r>
        <w:rPr>
          <w:spacing w:val="24"/>
          <w:sz w:val="21"/>
        </w:rPr>
        <w:t> </w:t>
      </w:r>
      <w:r>
        <w:rPr>
          <w:sz w:val="21"/>
        </w:rPr>
        <w:t>houver</w:t>
      </w:r>
      <w:r>
        <w:rPr>
          <w:spacing w:val="24"/>
          <w:sz w:val="21"/>
        </w:rPr>
        <w:t> </w:t>
      </w:r>
      <w:r>
        <w:rPr>
          <w:sz w:val="21"/>
        </w:rPr>
        <w:t>indícios</w:t>
      </w:r>
      <w:r>
        <w:rPr>
          <w:spacing w:val="24"/>
          <w:sz w:val="21"/>
        </w:rPr>
        <w:t> </w:t>
      </w:r>
      <w:r>
        <w:rPr>
          <w:sz w:val="21"/>
        </w:rPr>
        <w:t>de</w:t>
      </w:r>
      <w:r>
        <w:rPr>
          <w:spacing w:val="24"/>
          <w:sz w:val="21"/>
        </w:rPr>
        <w:t> </w:t>
      </w:r>
      <w:r>
        <w:rPr>
          <w:sz w:val="21"/>
        </w:rPr>
        <w:t>inexequibilidade</w:t>
      </w:r>
      <w:r>
        <w:rPr>
          <w:spacing w:val="24"/>
          <w:sz w:val="21"/>
        </w:rPr>
        <w:t> </w:t>
      </w:r>
      <w:r>
        <w:rPr>
          <w:sz w:val="21"/>
        </w:rPr>
        <w:t>da</w:t>
      </w:r>
      <w:r>
        <w:rPr>
          <w:spacing w:val="24"/>
          <w:sz w:val="21"/>
        </w:rPr>
        <w:t> </w:t>
      </w:r>
      <w:r>
        <w:rPr>
          <w:sz w:val="21"/>
        </w:rPr>
        <w:t>proposta</w:t>
      </w:r>
      <w:r>
        <w:rPr>
          <w:spacing w:val="24"/>
          <w:sz w:val="21"/>
        </w:rPr>
        <w:t> </w:t>
      </w:r>
      <w:r>
        <w:rPr>
          <w:sz w:val="21"/>
        </w:rPr>
        <w:t>de</w:t>
      </w:r>
      <w:r>
        <w:rPr>
          <w:spacing w:val="24"/>
          <w:sz w:val="21"/>
        </w:rPr>
        <w:t> </w:t>
      </w:r>
      <w:r>
        <w:rPr>
          <w:sz w:val="21"/>
        </w:rPr>
        <w:t>preço,</w:t>
      </w:r>
      <w:r>
        <w:rPr>
          <w:spacing w:val="24"/>
          <w:sz w:val="21"/>
        </w:rPr>
        <w:t> </w:t>
      </w:r>
      <w:r>
        <w:rPr>
          <w:sz w:val="21"/>
        </w:rPr>
        <w:t>ou</w:t>
      </w:r>
      <w:r>
        <w:rPr>
          <w:spacing w:val="24"/>
          <w:sz w:val="21"/>
        </w:rPr>
        <w:t> </w:t>
      </w:r>
      <w:r>
        <w:rPr>
          <w:sz w:val="21"/>
        </w:rPr>
        <w:t>em</w:t>
      </w:r>
      <w:r>
        <w:rPr>
          <w:spacing w:val="24"/>
          <w:sz w:val="21"/>
        </w:rPr>
        <w:t> </w:t>
      </w:r>
      <w:r>
        <w:rPr>
          <w:sz w:val="21"/>
        </w:rPr>
        <w:t>caso</w:t>
      </w:r>
      <w:r>
        <w:rPr>
          <w:spacing w:val="24"/>
          <w:sz w:val="21"/>
        </w:rPr>
        <w:t> </w:t>
      </w:r>
      <w:r>
        <w:rPr>
          <w:sz w:val="21"/>
        </w:rPr>
        <w:t>da</w:t>
      </w:r>
      <w:r>
        <w:rPr>
          <w:spacing w:val="24"/>
          <w:sz w:val="21"/>
        </w:rPr>
        <w:t> </w:t>
      </w:r>
      <w:r>
        <w:rPr>
          <w:sz w:val="21"/>
        </w:rPr>
        <w:t>necessidade</w:t>
      </w:r>
      <w:r>
        <w:rPr>
          <w:spacing w:val="24"/>
          <w:sz w:val="21"/>
        </w:rPr>
        <w:t> </w:t>
      </w:r>
      <w:r>
        <w:rPr>
          <w:sz w:val="21"/>
        </w:rPr>
        <w:t>de</w:t>
      </w:r>
      <w:r>
        <w:rPr>
          <w:spacing w:val="24"/>
          <w:sz w:val="21"/>
        </w:rPr>
        <w:t> </w:t>
      </w:r>
      <w:r>
        <w:rPr>
          <w:sz w:val="21"/>
        </w:rPr>
        <w:t>esclarecimentos</w:t>
      </w:r>
      <w:r>
        <w:rPr>
          <w:spacing w:val="24"/>
          <w:sz w:val="21"/>
        </w:rPr>
        <w:t> </w:t>
      </w:r>
      <w:r>
        <w:rPr>
          <w:sz w:val="21"/>
        </w:rPr>
        <w:t>complementares,</w:t>
      </w:r>
      <w:r>
        <w:rPr>
          <w:spacing w:val="24"/>
          <w:sz w:val="21"/>
        </w:rPr>
        <w:t> </w:t>
      </w:r>
      <w:r>
        <w:rPr>
          <w:sz w:val="21"/>
        </w:rPr>
        <w:t>poderão</w:t>
      </w:r>
      <w:r>
        <w:rPr>
          <w:spacing w:val="24"/>
          <w:sz w:val="21"/>
        </w:rPr>
        <w:t> </w:t>
      </w:r>
      <w:r>
        <w:rPr>
          <w:sz w:val="21"/>
        </w:rPr>
        <w:t>ser</w:t>
      </w:r>
      <w:r>
        <w:rPr>
          <w:spacing w:val="24"/>
          <w:sz w:val="21"/>
        </w:rPr>
        <w:t> </w:t>
      </w:r>
      <w:r>
        <w:rPr>
          <w:sz w:val="21"/>
        </w:rPr>
        <w:t>efetuadas</w:t>
      </w:r>
      <w:r>
        <w:rPr>
          <w:spacing w:val="24"/>
          <w:sz w:val="21"/>
        </w:rPr>
        <w:t> </w:t>
      </w:r>
      <w:r>
        <w:rPr>
          <w:sz w:val="21"/>
        </w:rPr>
        <w:t>diligências, para que a empresa comprove a exequibilidade da proposta.</w:t>
      </w:r>
    </w:p>
    <w:p>
      <w:pPr>
        <w:pStyle w:val="ListParagraph"/>
        <w:numPr>
          <w:ilvl w:val="1"/>
          <w:numId w:val="7"/>
        </w:numPr>
        <w:tabs>
          <w:tab w:pos="748" w:val="left" w:leader="none"/>
        </w:tabs>
        <w:spacing w:line="237" w:lineRule="auto" w:before="106" w:after="0"/>
        <w:ind w:left="422" w:right="401" w:firstLine="0"/>
        <w:jc w:val="both"/>
        <w:rPr>
          <w:sz w:val="21"/>
        </w:rPr>
      </w:pPr>
      <w:r>
        <w:rPr>
          <w:sz w:val="21"/>
        </w:rPr>
        <w:t>Caso o custo global estimado do objeto licitado tenha sido decomposto em seus respectivos custos unitários por meio de Planilha de Custos e Formação de </w:t>
      </w:r>
      <w:r>
        <w:rPr>
          <w:sz w:val="21"/>
        </w:rPr>
        <w:t>Preços elaborada pela Administração, o licitante classificado em primeiro lugar será convocado para apresentar Planilha por ele elaborada, com os respectivos valores</w:t>
      </w:r>
      <w:r>
        <w:rPr>
          <w:spacing w:val="80"/>
          <w:sz w:val="21"/>
        </w:rPr>
        <w:t> </w:t>
      </w:r>
      <w:r>
        <w:rPr>
          <w:sz w:val="21"/>
        </w:rPr>
        <w:t>adequados ao valor final da sua proposta, sob pena de não aceitação da proposta.</w:t>
      </w:r>
    </w:p>
    <w:p>
      <w:pPr>
        <w:pStyle w:val="ListParagraph"/>
        <w:numPr>
          <w:ilvl w:val="2"/>
          <w:numId w:val="7"/>
        </w:numPr>
        <w:tabs>
          <w:tab w:pos="928" w:val="left" w:leader="none"/>
        </w:tabs>
        <w:spacing w:line="237" w:lineRule="auto" w:before="107" w:after="0"/>
        <w:ind w:left="422" w:right="402" w:firstLine="0"/>
        <w:jc w:val="both"/>
        <w:rPr>
          <w:sz w:val="21"/>
        </w:rPr>
      </w:pPr>
      <w:r>
        <w:rPr>
          <w:sz w:val="21"/>
        </w:rPr>
        <w:t>O licitante vencedor será convocado a apresentar à Administração, por meio eletrônico, as planilhas com indicação dos quantitativos e dos custos </w:t>
      </w:r>
      <w:r>
        <w:rPr>
          <w:sz w:val="21"/>
        </w:rPr>
        <w:t>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pPr>
        <w:pStyle w:val="ListParagraph"/>
        <w:numPr>
          <w:ilvl w:val="1"/>
          <w:numId w:val="7"/>
        </w:numPr>
        <w:tabs>
          <w:tab w:pos="751" w:val="left" w:leader="none"/>
        </w:tabs>
        <w:spacing w:line="237" w:lineRule="auto" w:before="106" w:after="0"/>
        <w:ind w:left="422" w:right="401" w:firstLine="0"/>
        <w:jc w:val="both"/>
        <w:rPr>
          <w:sz w:val="21"/>
        </w:rPr>
      </w:pPr>
      <w:r>
        <w:rPr>
          <w:sz w:val="21"/>
        </w:rPr>
        <w:t>Erros no preenchimento da planilha não constituem motivo para a desclassificação da proposta. A planilha poderá́ ser ajustada pelo fornecedor, no prazo </w:t>
      </w:r>
      <w:r>
        <w:rPr>
          <w:sz w:val="21"/>
        </w:rPr>
        <w:t>indicado pelo sistema, desde que não haja majoração do preço e que se comprove que este é o bastante para arcar com todos os custos da contratação.</w:t>
      </w:r>
    </w:p>
    <w:p>
      <w:pPr>
        <w:pStyle w:val="ListParagraph"/>
        <w:numPr>
          <w:ilvl w:val="2"/>
          <w:numId w:val="7"/>
        </w:numPr>
        <w:tabs>
          <w:tab w:pos="899" w:val="left" w:leader="none"/>
        </w:tabs>
        <w:spacing w:line="240" w:lineRule="auto" w:before="105" w:after="0"/>
        <w:ind w:left="899" w:right="0" w:hanging="477"/>
        <w:jc w:val="both"/>
        <w:rPr>
          <w:sz w:val="21"/>
        </w:rPr>
      </w:pPr>
      <w:r>
        <w:rPr>
          <w:sz w:val="21"/>
        </w:rPr>
        <w:t>O</w:t>
      </w:r>
      <w:r>
        <w:rPr>
          <w:spacing w:val="3"/>
          <w:sz w:val="21"/>
        </w:rPr>
        <w:t> </w:t>
      </w:r>
      <w:r>
        <w:rPr>
          <w:sz w:val="21"/>
        </w:rPr>
        <w:t>ajuste</w:t>
      </w:r>
      <w:r>
        <w:rPr>
          <w:spacing w:val="4"/>
          <w:sz w:val="21"/>
        </w:rPr>
        <w:t> </w:t>
      </w:r>
      <w:r>
        <w:rPr>
          <w:sz w:val="21"/>
        </w:rPr>
        <w:t>de</w:t>
      </w:r>
      <w:r>
        <w:rPr>
          <w:spacing w:val="4"/>
          <w:sz w:val="21"/>
        </w:rPr>
        <w:t> </w:t>
      </w:r>
      <w:r>
        <w:rPr>
          <w:sz w:val="21"/>
        </w:rPr>
        <w:t>que</w:t>
      </w:r>
      <w:r>
        <w:rPr>
          <w:spacing w:val="4"/>
          <w:sz w:val="21"/>
        </w:rPr>
        <w:t> </w:t>
      </w:r>
      <w:r>
        <w:rPr>
          <w:sz w:val="21"/>
        </w:rPr>
        <w:t>trata</w:t>
      </w:r>
      <w:r>
        <w:rPr>
          <w:spacing w:val="3"/>
          <w:sz w:val="21"/>
        </w:rPr>
        <w:t> </w:t>
      </w:r>
      <w:r>
        <w:rPr>
          <w:sz w:val="21"/>
        </w:rPr>
        <w:t>este</w:t>
      </w:r>
      <w:r>
        <w:rPr>
          <w:spacing w:val="4"/>
          <w:sz w:val="21"/>
        </w:rPr>
        <w:t> </w:t>
      </w:r>
      <w:r>
        <w:rPr>
          <w:sz w:val="21"/>
        </w:rPr>
        <w:t>dispositivo</w:t>
      </w:r>
      <w:r>
        <w:rPr>
          <w:spacing w:val="4"/>
          <w:sz w:val="21"/>
        </w:rPr>
        <w:t> </w:t>
      </w:r>
      <w:r>
        <w:rPr>
          <w:sz w:val="21"/>
        </w:rPr>
        <w:t>se</w:t>
      </w:r>
      <w:r>
        <w:rPr>
          <w:spacing w:val="4"/>
          <w:sz w:val="21"/>
        </w:rPr>
        <w:t> </w:t>
      </w:r>
      <w:r>
        <w:rPr>
          <w:sz w:val="21"/>
        </w:rPr>
        <w:t>limita</w:t>
      </w:r>
      <w:r>
        <w:rPr>
          <w:spacing w:val="4"/>
          <w:sz w:val="21"/>
        </w:rPr>
        <w:t> </w:t>
      </w:r>
      <w:r>
        <w:rPr>
          <w:sz w:val="21"/>
        </w:rPr>
        <w:t>a</w:t>
      </w:r>
      <w:r>
        <w:rPr>
          <w:spacing w:val="3"/>
          <w:sz w:val="21"/>
        </w:rPr>
        <w:t> </w:t>
      </w:r>
      <w:r>
        <w:rPr>
          <w:sz w:val="21"/>
        </w:rPr>
        <w:t>sanar</w:t>
      </w:r>
      <w:r>
        <w:rPr>
          <w:spacing w:val="4"/>
          <w:sz w:val="21"/>
        </w:rPr>
        <w:t> </w:t>
      </w:r>
      <w:r>
        <w:rPr>
          <w:sz w:val="21"/>
        </w:rPr>
        <w:t>erros</w:t>
      </w:r>
      <w:r>
        <w:rPr>
          <w:spacing w:val="4"/>
          <w:sz w:val="21"/>
        </w:rPr>
        <w:t> </w:t>
      </w:r>
      <w:r>
        <w:rPr>
          <w:sz w:val="21"/>
        </w:rPr>
        <w:t>ou</w:t>
      </w:r>
      <w:r>
        <w:rPr>
          <w:spacing w:val="4"/>
          <w:sz w:val="21"/>
        </w:rPr>
        <w:t> </w:t>
      </w:r>
      <w:r>
        <w:rPr>
          <w:sz w:val="21"/>
        </w:rPr>
        <w:t>falhas</w:t>
      </w:r>
      <w:r>
        <w:rPr>
          <w:spacing w:val="4"/>
          <w:sz w:val="21"/>
        </w:rPr>
        <w:t> </w:t>
      </w:r>
      <w:r>
        <w:rPr>
          <w:sz w:val="21"/>
        </w:rPr>
        <w:t>que</w:t>
      </w:r>
      <w:r>
        <w:rPr>
          <w:spacing w:val="3"/>
          <w:sz w:val="21"/>
        </w:rPr>
        <w:t> </w:t>
      </w:r>
      <w:r>
        <w:rPr>
          <w:sz w:val="21"/>
        </w:rPr>
        <w:t>não</w:t>
      </w:r>
      <w:r>
        <w:rPr>
          <w:spacing w:val="4"/>
          <w:sz w:val="21"/>
        </w:rPr>
        <w:t> </w:t>
      </w:r>
      <w:r>
        <w:rPr>
          <w:sz w:val="21"/>
        </w:rPr>
        <w:t>alterem</w:t>
      </w:r>
      <w:r>
        <w:rPr>
          <w:spacing w:val="4"/>
          <w:sz w:val="21"/>
        </w:rPr>
        <w:t> </w:t>
      </w:r>
      <w:r>
        <w:rPr>
          <w:sz w:val="21"/>
        </w:rPr>
        <w:t>a</w:t>
      </w:r>
      <w:r>
        <w:rPr>
          <w:spacing w:val="4"/>
          <w:sz w:val="21"/>
        </w:rPr>
        <w:t> </w:t>
      </w:r>
      <w:r>
        <w:rPr>
          <w:sz w:val="21"/>
        </w:rPr>
        <w:t>substância</w:t>
      </w:r>
      <w:r>
        <w:rPr>
          <w:spacing w:val="4"/>
          <w:sz w:val="21"/>
        </w:rPr>
        <w:t> </w:t>
      </w:r>
      <w:r>
        <w:rPr>
          <w:sz w:val="21"/>
        </w:rPr>
        <w:t>das</w:t>
      </w:r>
      <w:r>
        <w:rPr>
          <w:spacing w:val="3"/>
          <w:sz w:val="21"/>
        </w:rPr>
        <w:t> </w:t>
      </w:r>
      <w:r>
        <w:rPr>
          <w:spacing w:val="-2"/>
          <w:sz w:val="21"/>
        </w:rPr>
        <w:t>propostas.</w:t>
      </w:r>
    </w:p>
    <w:p>
      <w:pPr>
        <w:pStyle w:val="ListParagraph"/>
        <w:numPr>
          <w:ilvl w:val="2"/>
          <w:numId w:val="7"/>
        </w:numPr>
        <w:tabs>
          <w:tab w:pos="918" w:val="left" w:leader="none"/>
        </w:tabs>
        <w:spacing w:line="237" w:lineRule="auto" w:before="106" w:after="0"/>
        <w:ind w:left="422" w:right="401" w:firstLine="0"/>
        <w:jc w:val="both"/>
        <w:rPr>
          <w:sz w:val="21"/>
        </w:rPr>
      </w:pPr>
      <w:r>
        <w:rPr>
          <w:sz w:val="21"/>
        </w:rPr>
        <w:t>Considera-se erro no preenchimento da planilha passível de correção a indicação de recolhimento de impostos e contribuições na forma do Simples </w:t>
      </w:r>
      <w:r>
        <w:rPr>
          <w:sz w:val="21"/>
        </w:rPr>
        <w:t>Nacional, quando não cabível esse regime.</w:t>
      </w:r>
    </w:p>
    <w:p>
      <w:pPr>
        <w:pStyle w:val="ListParagraph"/>
        <w:numPr>
          <w:ilvl w:val="1"/>
          <w:numId w:val="7"/>
        </w:numPr>
        <w:tabs>
          <w:tab w:pos="747" w:val="left" w:leader="none"/>
        </w:tabs>
        <w:spacing w:line="237" w:lineRule="auto" w:before="106" w:after="0"/>
        <w:ind w:left="422" w:right="402" w:firstLine="0"/>
        <w:jc w:val="both"/>
        <w:rPr>
          <w:sz w:val="21"/>
        </w:rPr>
      </w:pPr>
      <w:r>
        <w:rPr>
          <w:sz w:val="21"/>
        </w:rPr>
        <w:t>Para</w:t>
      </w:r>
      <w:r>
        <w:rPr>
          <w:spacing w:val="12"/>
          <w:sz w:val="21"/>
        </w:rPr>
        <w:t> </w:t>
      </w:r>
      <w:r>
        <w:rPr>
          <w:sz w:val="21"/>
        </w:rPr>
        <w:t>fins</w:t>
      </w:r>
      <w:r>
        <w:rPr>
          <w:spacing w:val="12"/>
          <w:sz w:val="21"/>
        </w:rPr>
        <w:t> </w:t>
      </w:r>
      <w:r>
        <w:rPr>
          <w:sz w:val="21"/>
        </w:rPr>
        <w:t>de</w:t>
      </w:r>
      <w:r>
        <w:rPr>
          <w:spacing w:val="12"/>
          <w:sz w:val="21"/>
        </w:rPr>
        <w:t> </w:t>
      </w:r>
      <w:r>
        <w:rPr>
          <w:sz w:val="21"/>
        </w:rPr>
        <w:t>análise</w:t>
      </w:r>
      <w:r>
        <w:rPr>
          <w:spacing w:val="12"/>
          <w:sz w:val="21"/>
        </w:rPr>
        <w:t> </w:t>
      </w:r>
      <w:r>
        <w:rPr>
          <w:sz w:val="21"/>
        </w:rPr>
        <w:t>da</w:t>
      </w:r>
      <w:r>
        <w:rPr>
          <w:spacing w:val="12"/>
          <w:sz w:val="21"/>
        </w:rPr>
        <w:t> </w:t>
      </w:r>
      <w:r>
        <w:rPr>
          <w:sz w:val="21"/>
        </w:rPr>
        <w:t>proposta</w:t>
      </w:r>
      <w:r>
        <w:rPr>
          <w:spacing w:val="12"/>
          <w:sz w:val="21"/>
        </w:rPr>
        <w:t> </w:t>
      </w:r>
      <w:r>
        <w:rPr>
          <w:sz w:val="21"/>
        </w:rPr>
        <w:t>quanto</w:t>
      </w:r>
      <w:r>
        <w:rPr>
          <w:spacing w:val="12"/>
          <w:sz w:val="21"/>
        </w:rPr>
        <w:t> </w:t>
      </w:r>
      <w:r>
        <w:rPr>
          <w:sz w:val="21"/>
        </w:rPr>
        <w:t>ao</w:t>
      </w:r>
      <w:r>
        <w:rPr>
          <w:spacing w:val="12"/>
          <w:sz w:val="21"/>
        </w:rPr>
        <w:t> </w:t>
      </w:r>
      <w:r>
        <w:rPr>
          <w:sz w:val="21"/>
        </w:rPr>
        <w:t>cumprimento</w:t>
      </w:r>
      <w:r>
        <w:rPr>
          <w:spacing w:val="12"/>
          <w:sz w:val="21"/>
        </w:rPr>
        <w:t> </w:t>
      </w:r>
      <w:r>
        <w:rPr>
          <w:sz w:val="21"/>
        </w:rPr>
        <w:t>das</w:t>
      </w:r>
      <w:r>
        <w:rPr>
          <w:spacing w:val="12"/>
          <w:sz w:val="21"/>
        </w:rPr>
        <w:t> </w:t>
      </w:r>
      <w:r>
        <w:rPr>
          <w:sz w:val="21"/>
        </w:rPr>
        <w:t>especificações</w:t>
      </w:r>
      <w:r>
        <w:rPr>
          <w:spacing w:val="12"/>
          <w:sz w:val="21"/>
        </w:rPr>
        <w:t> </w:t>
      </w:r>
      <w:r>
        <w:rPr>
          <w:sz w:val="21"/>
        </w:rPr>
        <w:t>do</w:t>
      </w:r>
      <w:r>
        <w:rPr>
          <w:spacing w:val="12"/>
          <w:sz w:val="21"/>
        </w:rPr>
        <w:t> </w:t>
      </w:r>
      <w:r>
        <w:rPr>
          <w:sz w:val="21"/>
        </w:rPr>
        <w:t>objeto,</w:t>
      </w:r>
      <w:r>
        <w:rPr>
          <w:spacing w:val="12"/>
          <w:sz w:val="21"/>
        </w:rPr>
        <w:t> </w:t>
      </w:r>
      <w:r>
        <w:rPr>
          <w:sz w:val="21"/>
        </w:rPr>
        <w:t>poderá</w:t>
      </w:r>
      <w:r>
        <w:rPr>
          <w:spacing w:val="12"/>
          <w:sz w:val="21"/>
        </w:rPr>
        <w:t> </w:t>
      </w:r>
      <w:r>
        <w:rPr>
          <w:sz w:val="21"/>
        </w:rPr>
        <w:t>ser</w:t>
      </w:r>
      <w:r>
        <w:rPr>
          <w:spacing w:val="12"/>
          <w:sz w:val="21"/>
        </w:rPr>
        <w:t> </w:t>
      </w:r>
      <w:r>
        <w:rPr>
          <w:sz w:val="21"/>
        </w:rPr>
        <w:t>colhida</w:t>
      </w:r>
      <w:r>
        <w:rPr>
          <w:spacing w:val="12"/>
          <w:sz w:val="21"/>
        </w:rPr>
        <w:t> </w:t>
      </w:r>
      <w:r>
        <w:rPr>
          <w:sz w:val="21"/>
        </w:rPr>
        <w:t>a</w:t>
      </w:r>
      <w:r>
        <w:rPr>
          <w:spacing w:val="12"/>
          <w:sz w:val="21"/>
        </w:rPr>
        <w:t> </w:t>
      </w:r>
      <w:r>
        <w:rPr>
          <w:sz w:val="21"/>
        </w:rPr>
        <w:t>manifestação</w:t>
      </w:r>
      <w:r>
        <w:rPr>
          <w:spacing w:val="12"/>
          <w:sz w:val="21"/>
        </w:rPr>
        <w:t> </w:t>
      </w:r>
      <w:r>
        <w:rPr>
          <w:sz w:val="21"/>
        </w:rPr>
        <w:t>escrita</w:t>
      </w:r>
      <w:r>
        <w:rPr>
          <w:spacing w:val="12"/>
          <w:sz w:val="21"/>
        </w:rPr>
        <w:t> </w:t>
      </w:r>
      <w:r>
        <w:rPr>
          <w:sz w:val="21"/>
        </w:rPr>
        <w:t>do</w:t>
      </w:r>
      <w:r>
        <w:rPr>
          <w:spacing w:val="12"/>
          <w:sz w:val="21"/>
        </w:rPr>
        <w:t> </w:t>
      </w:r>
      <w:r>
        <w:rPr>
          <w:sz w:val="21"/>
        </w:rPr>
        <w:t>setor</w:t>
      </w:r>
      <w:r>
        <w:rPr>
          <w:spacing w:val="12"/>
          <w:sz w:val="21"/>
        </w:rPr>
        <w:t> </w:t>
      </w:r>
      <w:r>
        <w:rPr>
          <w:sz w:val="21"/>
        </w:rPr>
        <w:t>requisitante</w:t>
      </w:r>
      <w:r>
        <w:rPr>
          <w:spacing w:val="12"/>
          <w:sz w:val="21"/>
        </w:rPr>
        <w:t> </w:t>
      </w:r>
      <w:r>
        <w:rPr>
          <w:sz w:val="21"/>
        </w:rPr>
        <w:t>do</w:t>
      </w:r>
      <w:r>
        <w:rPr>
          <w:spacing w:val="12"/>
          <w:sz w:val="21"/>
        </w:rPr>
        <w:t> </w:t>
      </w:r>
      <w:r>
        <w:rPr>
          <w:sz w:val="21"/>
        </w:rPr>
        <w:t>serviço</w:t>
      </w:r>
      <w:r>
        <w:rPr>
          <w:spacing w:val="12"/>
          <w:sz w:val="21"/>
        </w:rPr>
        <w:t> </w:t>
      </w:r>
      <w:r>
        <w:rPr>
          <w:sz w:val="21"/>
        </w:rPr>
        <w:t>ou da área especializada no objeto.</w:t>
      </w:r>
    </w:p>
    <w:p>
      <w:pPr>
        <w:pStyle w:val="BodyText"/>
        <w:spacing w:before="208"/>
        <w:ind w:left="0"/>
      </w:pPr>
    </w:p>
    <w:p>
      <w:pPr>
        <w:pStyle w:val="Heading2"/>
        <w:numPr>
          <w:ilvl w:val="0"/>
          <w:numId w:val="1"/>
        </w:numPr>
        <w:tabs>
          <w:tab w:pos="633" w:val="left" w:leader="none"/>
        </w:tabs>
        <w:spacing w:line="240" w:lineRule="auto" w:before="1" w:after="0"/>
        <w:ind w:left="633" w:right="0" w:hanging="211"/>
        <w:jc w:val="both"/>
      </w:pPr>
      <w:r>
        <w:rPr/>
        <w:t>DA</w:t>
      </w:r>
      <w:r>
        <w:rPr>
          <w:spacing w:val="-14"/>
        </w:rPr>
        <w:t> </w:t>
      </w:r>
      <w:r>
        <w:rPr/>
        <w:t>FASE</w:t>
      </w:r>
      <w:r>
        <w:rPr>
          <w:spacing w:val="-1"/>
        </w:rPr>
        <w:t> </w:t>
      </w:r>
      <w:r>
        <w:rPr/>
        <w:t>DE</w:t>
      </w:r>
      <w:r>
        <w:rPr>
          <w:spacing w:val="-2"/>
        </w:rPr>
        <w:t> HABILITAÇÃO</w:t>
      </w:r>
    </w:p>
    <w:p>
      <w:pPr>
        <w:pStyle w:val="BodyText"/>
        <w:spacing w:before="209"/>
        <w:ind w:left="0"/>
        <w:rPr>
          <w:b/>
        </w:rPr>
      </w:pPr>
    </w:p>
    <w:p>
      <w:pPr>
        <w:pStyle w:val="ListParagraph"/>
        <w:numPr>
          <w:ilvl w:val="1"/>
          <w:numId w:val="8"/>
        </w:numPr>
        <w:tabs>
          <w:tab w:pos="741" w:val="left" w:leader="none"/>
        </w:tabs>
        <w:spacing w:line="237" w:lineRule="auto" w:before="0" w:after="0"/>
        <w:ind w:left="422" w:right="401" w:firstLine="0"/>
        <w:jc w:val="both"/>
        <w:rPr>
          <w:sz w:val="21"/>
        </w:rPr>
      </w:pPr>
      <w:r>
        <w:rPr>
          <w:sz w:val="21"/>
        </w:rPr>
        <w:t>O Pregoeiro verificará se o licitante provisoriamente classificado em primeiro lugar atende às condições de participação no certame, conforme previsto no art. 14 da Lei nº 14.133/2021, legislação correlata e no item 2.8 do Edital, especialmente quanto à existência de sanção que impeça a participação no certame ou a futura contratação, mediante a consulta aos seguintes cadastros:</w:t>
      </w:r>
    </w:p>
    <w:p>
      <w:pPr>
        <w:pStyle w:val="ListParagraph"/>
        <w:numPr>
          <w:ilvl w:val="0"/>
          <w:numId w:val="9"/>
        </w:numPr>
        <w:tabs>
          <w:tab w:pos="639" w:val="left" w:leader="none"/>
        </w:tabs>
        <w:spacing w:line="240" w:lineRule="auto" w:before="105" w:after="0"/>
        <w:ind w:left="639" w:right="0" w:hanging="217"/>
        <w:jc w:val="both"/>
        <w:rPr>
          <w:sz w:val="21"/>
        </w:rPr>
      </w:pPr>
      <w:r>
        <w:rPr>
          <w:spacing w:val="-2"/>
          <w:sz w:val="21"/>
        </w:rPr>
        <w:t>SICAF;</w:t>
      </w:r>
    </w:p>
    <w:p>
      <w:pPr>
        <w:pStyle w:val="ListParagraph"/>
        <w:numPr>
          <w:ilvl w:val="0"/>
          <w:numId w:val="9"/>
        </w:numPr>
        <w:tabs>
          <w:tab w:pos="651" w:val="left" w:leader="none"/>
        </w:tabs>
        <w:spacing w:line="240" w:lineRule="auto" w:before="104" w:after="0"/>
        <w:ind w:left="651" w:right="0" w:hanging="229"/>
        <w:jc w:val="left"/>
        <w:rPr>
          <w:sz w:val="21"/>
        </w:rPr>
      </w:pPr>
      <w:r>
        <w:rPr>
          <w:sz w:val="21"/>
        </w:rPr>
        <w:t>Cadastro</w:t>
      </w:r>
      <w:r>
        <w:rPr>
          <w:spacing w:val="5"/>
          <w:sz w:val="21"/>
        </w:rPr>
        <w:t> </w:t>
      </w:r>
      <w:r>
        <w:rPr>
          <w:sz w:val="21"/>
        </w:rPr>
        <w:t>Nacional</w:t>
      </w:r>
      <w:r>
        <w:rPr>
          <w:spacing w:val="6"/>
          <w:sz w:val="21"/>
        </w:rPr>
        <w:t> </w:t>
      </w:r>
      <w:r>
        <w:rPr>
          <w:sz w:val="21"/>
        </w:rPr>
        <w:t>de</w:t>
      </w:r>
      <w:r>
        <w:rPr>
          <w:spacing w:val="6"/>
          <w:sz w:val="21"/>
        </w:rPr>
        <w:t> </w:t>
      </w:r>
      <w:r>
        <w:rPr>
          <w:sz w:val="21"/>
        </w:rPr>
        <w:t>Empresas</w:t>
      </w:r>
      <w:r>
        <w:rPr>
          <w:spacing w:val="6"/>
          <w:sz w:val="21"/>
        </w:rPr>
        <w:t> </w:t>
      </w:r>
      <w:r>
        <w:rPr>
          <w:sz w:val="21"/>
        </w:rPr>
        <w:t>Inidôneas</w:t>
      </w:r>
      <w:r>
        <w:rPr>
          <w:spacing w:val="6"/>
          <w:sz w:val="21"/>
        </w:rPr>
        <w:t> </w:t>
      </w:r>
      <w:r>
        <w:rPr>
          <w:sz w:val="21"/>
        </w:rPr>
        <w:t>e</w:t>
      </w:r>
      <w:r>
        <w:rPr>
          <w:spacing w:val="6"/>
          <w:sz w:val="21"/>
        </w:rPr>
        <w:t> </w:t>
      </w:r>
      <w:r>
        <w:rPr>
          <w:sz w:val="21"/>
        </w:rPr>
        <w:t>Suspensas</w:t>
      </w:r>
      <w:r>
        <w:rPr>
          <w:spacing w:val="6"/>
          <w:sz w:val="21"/>
        </w:rPr>
        <w:t> </w:t>
      </w:r>
      <w:r>
        <w:rPr>
          <w:sz w:val="21"/>
        </w:rPr>
        <w:t>-</w:t>
      </w:r>
      <w:r>
        <w:rPr>
          <w:spacing w:val="6"/>
          <w:sz w:val="21"/>
        </w:rPr>
        <w:t> </w:t>
      </w:r>
      <w:r>
        <w:rPr>
          <w:sz w:val="21"/>
        </w:rPr>
        <w:t>CEIS,</w:t>
      </w:r>
      <w:r>
        <w:rPr>
          <w:spacing w:val="6"/>
          <w:sz w:val="21"/>
        </w:rPr>
        <w:t> </w:t>
      </w:r>
      <w:r>
        <w:rPr>
          <w:sz w:val="21"/>
        </w:rPr>
        <w:t>mantido</w:t>
      </w:r>
      <w:r>
        <w:rPr>
          <w:spacing w:val="6"/>
          <w:sz w:val="21"/>
        </w:rPr>
        <w:t> </w:t>
      </w:r>
      <w:r>
        <w:rPr>
          <w:sz w:val="21"/>
        </w:rPr>
        <w:t>pela</w:t>
      </w:r>
      <w:r>
        <w:rPr>
          <w:spacing w:val="6"/>
          <w:sz w:val="21"/>
        </w:rPr>
        <w:t> </w:t>
      </w:r>
      <w:r>
        <w:rPr>
          <w:sz w:val="21"/>
        </w:rPr>
        <w:t>Controladoria-Geral</w:t>
      </w:r>
      <w:r>
        <w:rPr>
          <w:spacing w:val="6"/>
          <w:sz w:val="21"/>
        </w:rPr>
        <w:t> </w:t>
      </w:r>
      <w:r>
        <w:rPr>
          <w:sz w:val="21"/>
        </w:rPr>
        <w:t>da</w:t>
      </w:r>
      <w:r>
        <w:rPr>
          <w:spacing w:val="6"/>
          <w:sz w:val="21"/>
        </w:rPr>
        <w:t> </w:t>
      </w:r>
      <w:r>
        <w:rPr>
          <w:sz w:val="21"/>
        </w:rPr>
        <w:t>União</w:t>
      </w:r>
      <w:r>
        <w:rPr>
          <w:spacing w:val="6"/>
          <w:sz w:val="21"/>
        </w:rPr>
        <w:t> </w:t>
      </w:r>
      <w:r>
        <w:rPr>
          <w:spacing w:val="-2"/>
          <w:sz w:val="21"/>
        </w:rPr>
        <w:t>(</w:t>
      </w:r>
      <w:hyperlink r:id="rId15">
        <w:r>
          <w:rPr>
            <w:spacing w:val="-2"/>
            <w:sz w:val="21"/>
          </w:rPr>
          <w:t>https://www.portaltransparencia.gov.br/sancoes/ceis</w:t>
        </w:r>
      </w:hyperlink>
      <w:r>
        <w:rPr>
          <w:spacing w:val="-2"/>
          <w:sz w:val="21"/>
        </w:rPr>
        <w:t>);</w:t>
      </w:r>
    </w:p>
    <w:p>
      <w:pPr>
        <w:pStyle w:val="ListParagraph"/>
        <w:numPr>
          <w:ilvl w:val="0"/>
          <w:numId w:val="9"/>
        </w:numPr>
        <w:tabs>
          <w:tab w:pos="840" w:val="left" w:leader="none"/>
          <w:tab w:pos="1848" w:val="left" w:leader="none"/>
          <w:tab w:pos="2868" w:val="left" w:leader="none"/>
          <w:tab w:pos="3321" w:val="left" w:leader="none"/>
          <w:tab w:pos="4707" w:val="left" w:leader="none"/>
          <w:tab w:pos="5502" w:val="left" w:leader="none"/>
          <w:tab w:pos="6027" w:val="left" w:leader="none"/>
          <w:tab w:pos="6681" w:val="left" w:leader="none"/>
          <w:tab w:pos="7134" w:val="left" w:leader="none"/>
          <w:tab w:pos="8461" w:val="left" w:leader="none"/>
          <w:tab w:pos="10042" w:val="left" w:leader="none"/>
          <w:tab w:pos="10991" w:val="left" w:leader="none"/>
          <w:tab w:pos="11609" w:val="left" w:leader="none"/>
          <w:tab w:pos="12665" w:val="left" w:leader="none"/>
          <w:tab w:pos="13685" w:val="left" w:leader="none"/>
          <w:tab w:pos="14138" w:val="left" w:leader="none"/>
        </w:tabs>
        <w:spacing w:line="237" w:lineRule="auto" w:before="106" w:after="0"/>
        <w:ind w:left="422" w:right="401" w:firstLine="0"/>
        <w:jc w:val="left"/>
        <w:rPr>
          <w:sz w:val="21"/>
        </w:rPr>
      </w:pPr>
      <w:r>
        <w:rPr>
          <w:spacing w:val="-2"/>
          <w:sz w:val="21"/>
        </w:rPr>
        <w:t>Cadastro</w:t>
      </w:r>
      <w:r>
        <w:rPr>
          <w:sz w:val="21"/>
        </w:rPr>
        <w:tab/>
      </w:r>
      <w:r>
        <w:rPr>
          <w:spacing w:val="-2"/>
          <w:sz w:val="21"/>
        </w:rPr>
        <w:t>Nacional</w:t>
      </w:r>
      <w:r>
        <w:rPr>
          <w:sz w:val="21"/>
        </w:rPr>
        <w:tab/>
      </w:r>
      <w:r>
        <w:rPr>
          <w:spacing w:val="-6"/>
          <w:sz w:val="21"/>
        </w:rPr>
        <w:t>de</w:t>
      </w:r>
      <w:r>
        <w:rPr>
          <w:sz w:val="21"/>
        </w:rPr>
        <w:tab/>
      </w:r>
      <w:r>
        <w:rPr>
          <w:spacing w:val="-2"/>
          <w:sz w:val="21"/>
        </w:rPr>
        <w:t>Condenações</w:t>
      </w:r>
      <w:r>
        <w:rPr>
          <w:sz w:val="21"/>
        </w:rPr>
        <w:tab/>
      </w:r>
      <w:r>
        <w:rPr>
          <w:spacing w:val="-2"/>
          <w:sz w:val="21"/>
        </w:rPr>
        <w:t>Cíveis</w:t>
      </w:r>
      <w:r>
        <w:rPr>
          <w:sz w:val="21"/>
        </w:rPr>
        <w:tab/>
      </w:r>
      <w:r>
        <w:rPr>
          <w:spacing w:val="-4"/>
          <w:sz w:val="21"/>
        </w:rPr>
        <w:t>por</w:t>
      </w:r>
      <w:r>
        <w:rPr>
          <w:sz w:val="21"/>
        </w:rPr>
        <w:tab/>
      </w:r>
      <w:r>
        <w:rPr>
          <w:spacing w:val="-4"/>
          <w:sz w:val="21"/>
        </w:rPr>
        <w:t>Atos</w:t>
      </w:r>
      <w:r>
        <w:rPr>
          <w:sz w:val="21"/>
        </w:rPr>
        <w:tab/>
      </w:r>
      <w:r>
        <w:rPr>
          <w:spacing w:val="-6"/>
          <w:sz w:val="21"/>
        </w:rPr>
        <w:t>de</w:t>
      </w:r>
      <w:r>
        <w:rPr>
          <w:sz w:val="21"/>
        </w:rPr>
        <w:tab/>
      </w:r>
      <w:r>
        <w:rPr>
          <w:spacing w:val="-2"/>
          <w:sz w:val="21"/>
        </w:rPr>
        <w:t>Improbidade</w:t>
      </w:r>
      <w:r>
        <w:rPr>
          <w:sz w:val="21"/>
        </w:rPr>
        <w:tab/>
      </w:r>
      <w:r>
        <w:rPr>
          <w:spacing w:val="-2"/>
          <w:sz w:val="21"/>
        </w:rPr>
        <w:t>Administrativa,</w:t>
      </w:r>
      <w:r>
        <w:rPr>
          <w:sz w:val="21"/>
        </w:rPr>
        <w:tab/>
      </w:r>
      <w:r>
        <w:rPr>
          <w:spacing w:val="-2"/>
          <w:sz w:val="21"/>
        </w:rPr>
        <w:t>mantido</w:t>
      </w:r>
      <w:r>
        <w:rPr>
          <w:sz w:val="21"/>
        </w:rPr>
        <w:tab/>
      </w:r>
      <w:r>
        <w:rPr>
          <w:spacing w:val="-4"/>
          <w:sz w:val="21"/>
        </w:rPr>
        <w:t>pelo</w:t>
      </w:r>
      <w:r>
        <w:rPr>
          <w:sz w:val="21"/>
        </w:rPr>
        <w:tab/>
      </w:r>
      <w:r>
        <w:rPr>
          <w:spacing w:val="-2"/>
          <w:sz w:val="21"/>
        </w:rPr>
        <w:t>Conselho</w:t>
      </w:r>
      <w:r>
        <w:rPr>
          <w:sz w:val="21"/>
        </w:rPr>
        <w:tab/>
      </w:r>
      <w:r>
        <w:rPr>
          <w:spacing w:val="-2"/>
          <w:sz w:val="21"/>
        </w:rPr>
        <w:t>Nacional</w:t>
      </w:r>
      <w:r>
        <w:rPr>
          <w:sz w:val="21"/>
        </w:rPr>
        <w:tab/>
      </w:r>
      <w:r>
        <w:rPr>
          <w:spacing w:val="-6"/>
          <w:sz w:val="21"/>
        </w:rPr>
        <w:t>de</w:t>
      </w:r>
      <w:r>
        <w:rPr>
          <w:sz w:val="21"/>
        </w:rPr>
        <w:tab/>
      </w:r>
      <w:r>
        <w:rPr>
          <w:spacing w:val="-2"/>
          <w:sz w:val="21"/>
        </w:rPr>
        <w:t>Justiça (</w:t>
      </w:r>
      <w:hyperlink r:id="rId16">
        <w:r>
          <w:rPr>
            <w:spacing w:val="-2"/>
            <w:sz w:val="21"/>
          </w:rPr>
          <w:t>www.cnj.jus.br/improbidade_adm/consultar_requerido.php</w:t>
        </w:r>
      </w:hyperlink>
      <w:r>
        <w:rPr>
          <w:spacing w:val="-2"/>
          <w:sz w:val="21"/>
        </w:rPr>
        <w:t>);</w:t>
      </w:r>
    </w:p>
    <w:p>
      <w:pPr>
        <w:pStyle w:val="ListParagraph"/>
        <w:numPr>
          <w:ilvl w:val="0"/>
          <w:numId w:val="9"/>
        </w:numPr>
        <w:tabs>
          <w:tab w:pos="651" w:val="left" w:leader="none"/>
        </w:tabs>
        <w:spacing w:line="240" w:lineRule="auto" w:before="104" w:after="0"/>
        <w:ind w:left="651" w:right="0" w:hanging="229"/>
        <w:jc w:val="left"/>
        <w:rPr>
          <w:sz w:val="21"/>
        </w:rPr>
      </w:pPr>
      <w:r>
        <w:rPr>
          <w:sz w:val="21"/>
        </w:rPr>
        <w:t>Cadastro</w:t>
      </w:r>
      <w:r>
        <w:rPr>
          <w:spacing w:val="4"/>
          <w:sz w:val="21"/>
        </w:rPr>
        <w:t> </w:t>
      </w:r>
      <w:r>
        <w:rPr>
          <w:sz w:val="21"/>
        </w:rPr>
        <w:t>Nacional</w:t>
      </w:r>
      <w:r>
        <w:rPr>
          <w:spacing w:val="4"/>
          <w:sz w:val="21"/>
        </w:rPr>
        <w:t> </w:t>
      </w:r>
      <w:r>
        <w:rPr>
          <w:sz w:val="21"/>
        </w:rPr>
        <w:t>de</w:t>
      </w:r>
      <w:r>
        <w:rPr>
          <w:spacing w:val="4"/>
          <w:sz w:val="21"/>
        </w:rPr>
        <w:t> </w:t>
      </w:r>
      <w:r>
        <w:rPr>
          <w:sz w:val="21"/>
        </w:rPr>
        <w:t>Empresas</w:t>
      </w:r>
      <w:r>
        <w:rPr>
          <w:spacing w:val="4"/>
          <w:sz w:val="21"/>
        </w:rPr>
        <w:t> </w:t>
      </w:r>
      <w:r>
        <w:rPr>
          <w:sz w:val="21"/>
        </w:rPr>
        <w:t>Punidas</w:t>
      </w:r>
      <w:r>
        <w:rPr>
          <w:spacing w:val="4"/>
          <w:sz w:val="21"/>
        </w:rPr>
        <w:t> </w:t>
      </w:r>
      <w:r>
        <w:rPr>
          <w:sz w:val="21"/>
        </w:rPr>
        <w:t>–</w:t>
      </w:r>
      <w:r>
        <w:rPr>
          <w:spacing w:val="4"/>
          <w:sz w:val="21"/>
        </w:rPr>
        <w:t> </w:t>
      </w:r>
      <w:r>
        <w:rPr>
          <w:sz w:val="21"/>
        </w:rPr>
        <w:t>CNEP,</w:t>
      </w:r>
      <w:r>
        <w:rPr>
          <w:spacing w:val="4"/>
          <w:sz w:val="21"/>
        </w:rPr>
        <w:t> </w:t>
      </w:r>
      <w:r>
        <w:rPr>
          <w:sz w:val="21"/>
        </w:rPr>
        <w:t>mantido</w:t>
      </w:r>
      <w:r>
        <w:rPr>
          <w:spacing w:val="4"/>
          <w:sz w:val="21"/>
        </w:rPr>
        <w:t> </w:t>
      </w:r>
      <w:r>
        <w:rPr>
          <w:sz w:val="21"/>
        </w:rPr>
        <w:t>pela</w:t>
      </w:r>
      <w:r>
        <w:rPr>
          <w:spacing w:val="4"/>
          <w:sz w:val="21"/>
        </w:rPr>
        <w:t> </w:t>
      </w:r>
      <w:r>
        <w:rPr>
          <w:sz w:val="21"/>
        </w:rPr>
        <w:t>Controladoria-Geral</w:t>
      </w:r>
      <w:r>
        <w:rPr>
          <w:spacing w:val="5"/>
          <w:sz w:val="21"/>
        </w:rPr>
        <w:t> </w:t>
      </w:r>
      <w:r>
        <w:rPr>
          <w:sz w:val="21"/>
        </w:rPr>
        <w:t>da</w:t>
      </w:r>
      <w:r>
        <w:rPr>
          <w:spacing w:val="4"/>
          <w:sz w:val="21"/>
        </w:rPr>
        <w:t> </w:t>
      </w:r>
      <w:r>
        <w:rPr>
          <w:sz w:val="21"/>
        </w:rPr>
        <w:t>União</w:t>
      </w:r>
      <w:r>
        <w:rPr>
          <w:spacing w:val="4"/>
          <w:sz w:val="21"/>
        </w:rPr>
        <w:t> </w:t>
      </w:r>
      <w:r>
        <w:rPr>
          <w:spacing w:val="-2"/>
          <w:sz w:val="21"/>
        </w:rPr>
        <w:t>(</w:t>
      </w:r>
      <w:hyperlink r:id="rId17">
        <w:r>
          <w:rPr>
            <w:spacing w:val="-2"/>
            <w:sz w:val="21"/>
          </w:rPr>
          <w:t>https://www.portaltransparencia.gov.br/sancoes/cnep</w:t>
        </w:r>
      </w:hyperlink>
      <w:r>
        <w:rPr>
          <w:spacing w:val="-2"/>
          <w:sz w:val="21"/>
        </w:rPr>
        <w:t>);</w:t>
      </w:r>
    </w:p>
    <w:p>
      <w:pPr>
        <w:pStyle w:val="ListParagraph"/>
        <w:numPr>
          <w:ilvl w:val="0"/>
          <w:numId w:val="9"/>
        </w:numPr>
        <w:tabs>
          <w:tab w:pos="639" w:val="left" w:leader="none"/>
        </w:tabs>
        <w:spacing w:line="240" w:lineRule="auto" w:before="104" w:after="0"/>
        <w:ind w:left="639" w:right="0" w:hanging="217"/>
        <w:jc w:val="left"/>
        <w:rPr>
          <w:sz w:val="21"/>
        </w:rPr>
      </w:pPr>
      <w:r>
        <w:rPr>
          <w:sz w:val="21"/>
        </w:rPr>
        <w:t>Lista</w:t>
      </w:r>
      <w:r>
        <w:rPr>
          <w:spacing w:val="3"/>
          <w:sz w:val="21"/>
        </w:rPr>
        <w:t> </w:t>
      </w:r>
      <w:r>
        <w:rPr>
          <w:sz w:val="21"/>
        </w:rPr>
        <w:t>de</w:t>
      </w:r>
      <w:r>
        <w:rPr>
          <w:spacing w:val="4"/>
          <w:sz w:val="21"/>
        </w:rPr>
        <w:t> </w:t>
      </w:r>
      <w:r>
        <w:rPr>
          <w:sz w:val="21"/>
        </w:rPr>
        <w:t>inidôneos</w:t>
      </w:r>
      <w:r>
        <w:rPr>
          <w:spacing w:val="4"/>
          <w:sz w:val="21"/>
        </w:rPr>
        <w:t> </w:t>
      </w:r>
      <w:r>
        <w:rPr>
          <w:sz w:val="21"/>
        </w:rPr>
        <w:t>mantida</w:t>
      </w:r>
      <w:r>
        <w:rPr>
          <w:spacing w:val="4"/>
          <w:sz w:val="21"/>
        </w:rPr>
        <w:t> </w:t>
      </w:r>
      <w:r>
        <w:rPr>
          <w:sz w:val="21"/>
        </w:rPr>
        <w:t>pelo</w:t>
      </w:r>
      <w:r>
        <w:rPr>
          <w:spacing w:val="-1"/>
          <w:sz w:val="21"/>
        </w:rPr>
        <w:t> </w:t>
      </w:r>
      <w:r>
        <w:rPr>
          <w:sz w:val="21"/>
        </w:rPr>
        <w:t>Tribunal</w:t>
      </w:r>
      <w:r>
        <w:rPr>
          <w:spacing w:val="4"/>
          <w:sz w:val="21"/>
        </w:rPr>
        <w:t> </w:t>
      </w:r>
      <w:r>
        <w:rPr>
          <w:sz w:val="21"/>
        </w:rPr>
        <w:t>de</w:t>
      </w:r>
      <w:r>
        <w:rPr>
          <w:spacing w:val="4"/>
          <w:sz w:val="21"/>
        </w:rPr>
        <w:t> </w:t>
      </w:r>
      <w:r>
        <w:rPr>
          <w:sz w:val="21"/>
        </w:rPr>
        <w:t>Contas</w:t>
      </w:r>
      <w:r>
        <w:rPr>
          <w:spacing w:val="3"/>
          <w:sz w:val="21"/>
        </w:rPr>
        <w:t> </w:t>
      </w:r>
      <w:r>
        <w:rPr>
          <w:sz w:val="21"/>
        </w:rPr>
        <w:t>da</w:t>
      </w:r>
      <w:r>
        <w:rPr>
          <w:spacing w:val="4"/>
          <w:sz w:val="21"/>
        </w:rPr>
        <w:t> </w:t>
      </w:r>
      <w:r>
        <w:rPr>
          <w:spacing w:val="-2"/>
          <w:sz w:val="21"/>
        </w:rPr>
        <w:t>União;</w:t>
      </w:r>
    </w:p>
    <w:p>
      <w:pPr>
        <w:pStyle w:val="ListParagraph"/>
        <w:numPr>
          <w:ilvl w:val="0"/>
          <w:numId w:val="9"/>
        </w:numPr>
        <w:tabs>
          <w:tab w:pos="616" w:val="left" w:leader="none"/>
        </w:tabs>
        <w:spacing w:line="240" w:lineRule="auto" w:before="104" w:after="0"/>
        <w:ind w:left="616" w:right="0" w:hanging="194"/>
        <w:jc w:val="left"/>
        <w:rPr>
          <w:sz w:val="21"/>
        </w:rPr>
      </w:pPr>
      <w:r>
        <w:rPr>
          <w:sz w:val="21"/>
        </w:rPr>
        <w:t>e</w:t>
      </w:r>
      <w:r>
        <w:rPr>
          <w:spacing w:val="3"/>
          <w:sz w:val="21"/>
        </w:rPr>
        <w:t> </w:t>
      </w:r>
      <w:r>
        <w:rPr>
          <w:sz w:val="21"/>
        </w:rPr>
        <w:t>Lista</w:t>
      </w:r>
      <w:r>
        <w:rPr>
          <w:spacing w:val="4"/>
          <w:sz w:val="21"/>
        </w:rPr>
        <w:t> </w:t>
      </w:r>
      <w:r>
        <w:rPr>
          <w:sz w:val="21"/>
        </w:rPr>
        <w:t>de</w:t>
      </w:r>
      <w:r>
        <w:rPr>
          <w:spacing w:val="3"/>
          <w:sz w:val="21"/>
        </w:rPr>
        <w:t> </w:t>
      </w:r>
      <w:r>
        <w:rPr>
          <w:sz w:val="21"/>
        </w:rPr>
        <w:t>inidôneos</w:t>
      </w:r>
      <w:r>
        <w:rPr>
          <w:spacing w:val="4"/>
          <w:sz w:val="21"/>
        </w:rPr>
        <w:t> </w:t>
      </w:r>
      <w:r>
        <w:rPr>
          <w:sz w:val="21"/>
        </w:rPr>
        <w:t>mantida</w:t>
      </w:r>
      <w:r>
        <w:rPr>
          <w:spacing w:val="3"/>
          <w:sz w:val="21"/>
        </w:rPr>
        <w:t> </w:t>
      </w:r>
      <w:r>
        <w:rPr>
          <w:sz w:val="21"/>
        </w:rPr>
        <w:t>pelo</w:t>
      </w:r>
      <w:r>
        <w:rPr>
          <w:spacing w:val="-1"/>
          <w:sz w:val="21"/>
        </w:rPr>
        <w:t> </w:t>
      </w:r>
      <w:r>
        <w:rPr>
          <w:sz w:val="21"/>
        </w:rPr>
        <w:t>Tribunal</w:t>
      </w:r>
      <w:r>
        <w:rPr>
          <w:spacing w:val="4"/>
          <w:sz w:val="21"/>
        </w:rPr>
        <w:t> </w:t>
      </w:r>
      <w:r>
        <w:rPr>
          <w:sz w:val="21"/>
        </w:rPr>
        <w:t>de</w:t>
      </w:r>
      <w:r>
        <w:rPr>
          <w:spacing w:val="3"/>
          <w:sz w:val="21"/>
        </w:rPr>
        <w:t> </w:t>
      </w:r>
      <w:r>
        <w:rPr>
          <w:sz w:val="21"/>
        </w:rPr>
        <w:t>Contas</w:t>
      </w:r>
      <w:r>
        <w:rPr>
          <w:spacing w:val="4"/>
          <w:sz w:val="21"/>
        </w:rPr>
        <w:t> </w:t>
      </w:r>
      <w:r>
        <w:rPr>
          <w:sz w:val="21"/>
        </w:rPr>
        <w:t>do</w:t>
      </w:r>
      <w:r>
        <w:rPr>
          <w:spacing w:val="3"/>
          <w:sz w:val="21"/>
        </w:rPr>
        <w:t> </w:t>
      </w:r>
      <w:r>
        <w:rPr>
          <w:spacing w:val="-2"/>
          <w:sz w:val="21"/>
        </w:rPr>
        <w:t>Estado;</w:t>
      </w:r>
    </w:p>
    <w:p>
      <w:pPr>
        <w:pStyle w:val="ListParagraph"/>
        <w:numPr>
          <w:ilvl w:val="0"/>
          <w:numId w:val="9"/>
        </w:numPr>
        <w:tabs>
          <w:tab w:pos="651" w:val="left" w:leader="none"/>
        </w:tabs>
        <w:spacing w:line="240" w:lineRule="auto" w:before="104" w:after="0"/>
        <w:ind w:left="651" w:right="0" w:hanging="229"/>
        <w:jc w:val="left"/>
        <w:rPr>
          <w:sz w:val="21"/>
        </w:rPr>
      </w:pPr>
      <w:r>
        <w:rPr>
          <w:sz w:val="21"/>
        </w:rPr>
        <w:t>módulo</w:t>
      </w:r>
      <w:r>
        <w:rPr>
          <w:spacing w:val="5"/>
          <w:sz w:val="21"/>
        </w:rPr>
        <w:t> </w:t>
      </w:r>
      <w:r>
        <w:rPr>
          <w:sz w:val="21"/>
        </w:rPr>
        <w:t>Registro</w:t>
      </w:r>
      <w:r>
        <w:rPr>
          <w:spacing w:val="6"/>
          <w:sz w:val="21"/>
        </w:rPr>
        <w:t> </w:t>
      </w:r>
      <w:r>
        <w:rPr>
          <w:sz w:val="21"/>
        </w:rPr>
        <w:t>de</w:t>
      </w:r>
      <w:r>
        <w:rPr>
          <w:spacing w:val="5"/>
          <w:sz w:val="21"/>
        </w:rPr>
        <w:t> </w:t>
      </w:r>
      <w:r>
        <w:rPr>
          <w:sz w:val="21"/>
        </w:rPr>
        <w:t>Ocorrências</w:t>
      </w:r>
      <w:r>
        <w:rPr>
          <w:spacing w:val="6"/>
          <w:sz w:val="21"/>
        </w:rPr>
        <w:t> </w:t>
      </w:r>
      <w:r>
        <w:rPr>
          <w:sz w:val="21"/>
        </w:rPr>
        <w:t>do</w:t>
      </w:r>
      <w:r>
        <w:rPr>
          <w:spacing w:val="5"/>
          <w:sz w:val="21"/>
        </w:rPr>
        <w:t> </w:t>
      </w:r>
      <w:r>
        <w:rPr>
          <w:spacing w:val="-2"/>
          <w:sz w:val="21"/>
        </w:rPr>
        <w:t>SIGA.</w:t>
      </w:r>
    </w:p>
    <w:p>
      <w:pPr>
        <w:pStyle w:val="BodyText"/>
        <w:spacing w:before="209"/>
        <w:ind w:left="0"/>
      </w:pPr>
    </w:p>
    <w:p>
      <w:pPr>
        <w:pStyle w:val="ListParagraph"/>
        <w:numPr>
          <w:ilvl w:val="1"/>
          <w:numId w:val="8"/>
        </w:numPr>
        <w:tabs>
          <w:tab w:pos="749" w:val="left" w:leader="none"/>
        </w:tabs>
        <w:spacing w:line="237" w:lineRule="auto" w:before="1" w:after="0"/>
        <w:ind w:left="422" w:right="401" w:firstLine="0"/>
        <w:jc w:val="left"/>
        <w:rPr>
          <w:sz w:val="21"/>
        </w:rPr>
      </w:pPr>
      <w:r>
        <w:rPr>
          <w:sz w:val="21"/>
        </w:rPr>
        <w:t>A</w:t>
      </w:r>
      <w:r>
        <w:rPr>
          <w:spacing w:val="12"/>
          <w:sz w:val="21"/>
        </w:rPr>
        <w:t> </w:t>
      </w:r>
      <w:r>
        <w:rPr>
          <w:sz w:val="21"/>
        </w:rPr>
        <w:t>consulta</w:t>
      </w:r>
      <w:r>
        <w:rPr>
          <w:spacing w:val="25"/>
          <w:sz w:val="21"/>
        </w:rPr>
        <w:t> </w:t>
      </w:r>
      <w:r>
        <w:rPr>
          <w:sz w:val="21"/>
        </w:rPr>
        <w:t>aos</w:t>
      </w:r>
      <w:r>
        <w:rPr>
          <w:spacing w:val="25"/>
          <w:sz w:val="21"/>
        </w:rPr>
        <w:t> </w:t>
      </w:r>
      <w:r>
        <w:rPr>
          <w:sz w:val="21"/>
        </w:rPr>
        <w:t>cadastros</w:t>
      </w:r>
      <w:r>
        <w:rPr>
          <w:spacing w:val="25"/>
          <w:sz w:val="21"/>
        </w:rPr>
        <w:t> </w:t>
      </w:r>
      <w:r>
        <w:rPr>
          <w:sz w:val="21"/>
        </w:rPr>
        <w:t>será</w:t>
      </w:r>
      <w:r>
        <w:rPr>
          <w:spacing w:val="25"/>
          <w:sz w:val="21"/>
        </w:rPr>
        <w:t> </w:t>
      </w:r>
      <w:r>
        <w:rPr>
          <w:sz w:val="21"/>
        </w:rPr>
        <w:t>realizada</w:t>
      </w:r>
      <w:r>
        <w:rPr>
          <w:spacing w:val="25"/>
          <w:sz w:val="21"/>
        </w:rPr>
        <w:t> </w:t>
      </w:r>
      <w:r>
        <w:rPr>
          <w:sz w:val="21"/>
        </w:rPr>
        <w:t>em</w:t>
      </w:r>
      <w:r>
        <w:rPr>
          <w:spacing w:val="25"/>
          <w:sz w:val="21"/>
        </w:rPr>
        <w:t> </w:t>
      </w:r>
      <w:r>
        <w:rPr>
          <w:sz w:val="21"/>
        </w:rPr>
        <w:t>nome</w:t>
      </w:r>
      <w:r>
        <w:rPr>
          <w:spacing w:val="25"/>
          <w:sz w:val="21"/>
        </w:rPr>
        <w:t> </w:t>
      </w:r>
      <w:r>
        <w:rPr>
          <w:sz w:val="21"/>
        </w:rPr>
        <w:t>da</w:t>
      </w:r>
      <w:r>
        <w:rPr>
          <w:spacing w:val="25"/>
          <w:sz w:val="21"/>
        </w:rPr>
        <w:t> </w:t>
      </w:r>
      <w:r>
        <w:rPr>
          <w:sz w:val="21"/>
        </w:rPr>
        <w:t>empresa</w:t>
      </w:r>
      <w:r>
        <w:rPr>
          <w:spacing w:val="25"/>
          <w:sz w:val="21"/>
        </w:rPr>
        <w:t> </w:t>
      </w:r>
      <w:r>
        <w:rPr>
          <w:sz w:val="21"/>
        </w:rPr>
        <w:t>licitante</w:t>
      </w:r>
      <w:r>
        <w:rPr>
          <w:spacing w:val="25"/>
          <w:sz w:val="21"/>
        </w:rPr>
        <w:t> </w:t>
      </w:r>
      <w:r>
        <w:rPr>
          <w:sz w:val="21"/>
        </w:rPr>
        <w:t>e</w:t>
      </w:r>
      <w:r>
        <w:rPr>
          <w:spacing w:val="25"/>
          <w:sz w:val="21"/>
        </w:rPr>
        <w:t> </w:t>
      </w:r>
      <w:r>
        <w:rPr>
          <w:sz w:val="21"/>
        </w:rPr>
        <w:t>também</w:t>
      </w:r>
      <w:r>
        <w:rPr>
          <w:spacing w:val="25"/>
          <w:sz w:val="21"/>
        </w:rPr>
        <w:t> </w:t>
      </w:r>
      <w:r>
        <w:rPr>
          <w:sz w:val="21"/>
        </w:rPr>
        <w:t>de</w:t>
      </w:r>
      <w:r>
        <w:rPr>
          <w:spacing w:val="25"/>
          <w:sz w:val="21"/>
        </w:rPr>
        <w:t> </w:t>
      </w:r>
      <w:r>
        <w:rPr>
          <w:sz w:val="21"/>
        </w:rPr>
        <w:t>seu</w:t>
      </w:r>
      <w:r>
        <w:rPr>
          <w:spacing w:val="25"/>
          <w:sz w:val="21"/>
        </w:rPr>
        <w:t> </w:t>
      </w:r>
      <w:r>
        <w:rPr>
          <w:sz w:val="21"/>
        </w:rPr>
        <w:t>sócio</w:t>
      </w:r>
      <w:r>
        <w:rPr>
          <w:spacing w:val="25"/>
          <w:sz w:val="21"/>
        </w:rPr>
        <w:t> </w:t>
      </w:r>
      <w:r>
        <w:rPr>
          <w:sz w:val="21"/>
        </w:rPr>
        <w:t>majoritário,</w:t>
      </w:r>
      <w:r>
        <w:rPr>
          <w:spacing w:val="25"/>
          <w:sz w:val="21"/>
        </w:rPr>
        <w:t> </w:t>
      </w:r>
      <w:r>
        <w:rPr>
          <w:sz w:val="21"/>
        </w:rPr>
        <w:t>por</w:t>
      </w:r>
      <w:r>
        <w:rPr>
          <w:spacing w:val="25"/>
          <w:sz w:val="21"/>
        </w:rPr>
        <w:t> </w:t>
      </w:r>
      <w:r>
        <w:rPr>
          <w:sz w:val="21"/>
        </w:rPr>
        <w:t>força</w:t>
      </w:r>
      <w:r>
        <w:rPr>
          <w:spacing w:val="25"/>
          <w:sz w:val="21"/>
        </w:rPr>
        <w:t> </w:t>
      </w:r>
      <w:r>
        <w:rPr>
          <w:sz w:val="21"/>
        </w:rPr>
        <w:t>da</w:t>
      </w:r>
      <w:r>
        <w:rPr>
          <w:spacing w:val="25"/>
          <w:sz w:val="21"/>
        </w:rPr>
        <w:t> </w:t>
      </w:r>
      <w:r>
        <w:rPr>
          <w:sz w:val="21"/>
        </w:rPr>
        <w:t>vedação</w:t>
      </w:r>
      <w:r>
        <w:rPr>
          <w:spacing w:val="25"/>
          <w:sz w:val="21"/>
        </w:rPr>
        <w:t> </w:t>
      </w:r>
      <w:r>
        <w:rPr>
          <w:sz w:val="21"/>
        </w:rPr>
        <w:t>de</w:t>
      </w:r>
      <w:r>
        <w:rPr>
          <w:spacing w:val="25"/>
          <w:sz w:val="21"/>
        </w:rPr>
        <w:t> </w:t>
      </w:r>
      <w:r>
        <w:rPr>
          <w:sz w:val="21"/>
        </w:rPr>
        <w:t>que</w:t>
      </w:r>
      <w:r>
        <w:rPr>
          <w:spacing w:val="25"/>
          <w:sz w:val="21"/>
        </w:rPr>
        <w:t> </w:t>
      </w:r>
      <w:r>
        <w:rPr>
          <w:sz w:val="21"/>
        </w:rPr>
        <w:t>trata</w:t>
      </w:r>
      <w:r>
        <w:rPr>
          <w:spacing w:val="25"/>
          <w:sz w:val="21"/>
        </w:rPr>
        <w:t> </w:t>
      </w:r>
      <w:r>
        <w:rPr>
          <w:sz w:val="21"/>
        </w:rPr>
        <w:t>o</w:t>
      </w:r>
      <w:r>
        <w:rPr>
          <w:spacing w:val="25"/>
          <w:sz w:val="21"/>
        </w:rPr>
        <w:t> </w:t>
      </w:r>
      <w:r>
        <w:rPr>
          <w:sz w:val="21"/>
        </w:rPr>
        <w:t>art.</w:t>
      </w:r>
      <w:r>
        <w:rPr>
          <w:spacing w:val="25"/>
          <w:sz w:val="21"/>
        </w:rPr>
        <w:t> </w:t>
      </w:r>
      <w:r>
        <w:rPr>
          <w:sz w:val="21"/>
        </w:rPr>
        <w:t>12</w:t>
      </w:r>
      <w:r>
        <w:rPr>
          <w:spacing w:val="25"/>
          <w:sz w:val="21"/>
        </w:rPr>
        <w:t> </w:t>
      </w:r>
      <w:r>
        <w:rPr>
          <w:sz w:val="21"/>
        </w:rPr>
        <w:t>da</w:t>
      </w:r>
      <w:r>
        <w:rPr>
          <w:spacing w:val="25"/>
          <w:sz w:val="21"/>
        </w:rPr>
        <w:t> </w:t>
      </w:r>
      <w:r>
        <w:rPr>
          <w:sz w:val="21"/>
        </w:rPr>
        <w:t>Lei</w:t>
      </w:r>
      <w:r>
        <w:rPr>
          <w:spacing w:val="25"/>
          <w:sz w:val="21"/>
        </w:rPr>
        <w:t> </w:t>
      </w:r>
      <w:r>
        <w:rPr>
          <w:sz w:val="21"/>
        </w:rPr>
        <w:t>nº </w:t>
      </w:r>
      <w:r>
        <w:rPr>
          <w:spacing w:val="-2"/>
          <w:sz w:val="21"/>
        </w:rPr>
        <w:t>8.429/1992.</w:t>
      </w:r>
    </w:p>
    <w:p>
      <w:pPr>
        <w:pStyle w:val="ListParagraph"/>
        <w:numPr>
          <w:ilvl w:val="1"/>
          <w:numId w:val="8"/>
        </w:numPr>
        <w:tabs>
          <w:tab w:pos="743" w:val="left" w:leader="none"/>
        </w:tabs>
        <w:spacing w:line="237" w:lineRule="auto" w:before="106" w:after="0"/>
        <w:ind w:left="422" w:right="402" w:firstLine="0"/>
        <w:jc w:val="left"/>
        <w:rPr>
          <w:sz w:val="21"/>
        </w:rPr>
      </w:pPr>
      <w:r>
        <w:rPr>
          <w:sz w:val="21"/>
        </w:rPr>
        <w:t>Caso conste na Consulta de Situação do licitante a existência de Ocorrências Impeditivas Indiretas, o Pregoeiro diligenciará para verificar se houve fraude por </w:t>
      </w:r>
      <w:r>
        <w:rPr>
          <w:sz w:val="21"/>
        </w:rPr>
        <w:t>parte das empresas apontadas no Relatório de Ocorrências Impeditivas Indiretas.</w:t>
      </w:r>
    </w:p>
    <w:p>
      <w:pPr>
        <w:pStyle w:val="ListParagraph"/>
        <w:numPr>
          <w:ilvl w:val="2"/>
          <w:numId w:val="8"/>
        </w:numPr>
        <w:tabs>
          <w:tab w:pos="887" w:val="left" w:leader="none"/>
        </w:tabs>
        <w:spacing w:line="240" w:lineRule="auto" w:before="105" w:after="0"/>
        <w:ind w:left="887" w:right="0" w:hanging="465"/>
        <w:jc w:val="left"/>
        <w:rPr>
          <w:sz w:val="21"/>
        </w:rPr>
      </w:pPr>
      <w:r>
        <w:rPr>
          <w:sz w:val="21"/>
        </w:rPr>
        <w:t>A</w:t>
      </w:r>
      <w:r>
        <w:rPr>
          <w:spacing w:val="-8"/>
          <w:sz w:val="21"/>
        </w:rPr>
        <w:t> </w:t>
      </w:r>
      <w:r>
        <w:rPr>
          <w:sz w:val="21"/>
        </w:rPr>
        <w:t>tentativa</w:t>
      </w:r>
      <w:r>
        <w:rPr>
          <w:spacing w:val="5"/>
          <w:sz w:val="21"/>
        </w:rPr>
        <w:t> </w:t>
      </w:r>
      <w:r>
        <w:rPr>
          <w:sz w:val="21"/>
        </w:rPr>
        <w:t>de</w:t>
      </w:r>
      <w:r>
        <w:rPr>
          <w:spacing w:val="5"/>
          <w:sz w:val="21"/>
        </w:rPr>
        <w:t> </w:t>
      </w:r>
      <w:r>
        <w:rPr>
          <w:sz w:val="21"/>
        </w:rPr>
        <w:t>burla</w:t>
      </w:r>
      <w:r>
        <w:rPr>
          <w:spacing w:val="6"/>
          <w:sz w:val="21"/>
        </w:rPr>
        <w:t> </w:t>
      </w:r>
      <w:r>
        <w:rPr>
          <w:sz w:val="21"/>
        </w:rPr>
        <w:t>será</w:t>
      </w:r>
      <w:r>
        <w:rPr>
          <w:spacing w:val="5"/>
          <w:sz w:val="21"/>
        </w:rPr>
        <w:t> </w:t>
      </w:r>
      <w:r>
        <w:rPr>
          <w:sz w:val="21"/>
        </w:rPr>
        <w:t>verificada</w:t>
      </w:r>
      <w:r>
        <w:rPr>
          <w:spacing w:val="6"/>
          <w:sz w:val="21"/>
        </w:rPr>
        <w:t> </w:t>
      </w:r>
      <w:r>
        <w:rPr>
          <w:sz w:val="21"/>
        </w:rPr>
        <w:t>por</w:t>
      </w:r>
      <w:r>
        <w:rPr>
          <w:spacing w:val="5"/>
          <w:sz w:val="21"/>
        </w:rPr>
        <w:t> </w:t>
      </w:r>
      <w:r>
        <w:rPr>
          <w:sz w:val="21"/>
        </w:rPr>
        <w:t>meio</w:t>
      </w:r>
      <w:r>
        <w:rPr>
          <w:spacing w:val="5"/>
          <w:sz w:val="21"/>
        </w:rPr>
        <w:t> </w:t>
      </w:r>
      <w:r>
        <w:rPr>
          <w:sz w:val="21"/>
        </w:rPr>
        <w:t>dos</w:t>
      </w:r>
      <w:r>
        <w:rPr>
          <w:spacing w:val="6"/>
          <w:sz w:val="21"/>
        </w:rPr>
        <w:t> </w:t>
      </w:r>
      <w:r>
        <w:rPr>
          <w:sz w:val="21"/>
        </w:rPr>
        <w:t>vínculos</w:t>
      </w:r>
      <w:r>
        <w:rPr>
          <w:spacing w:val="5"/>
          <w:sz w:val="21"/>
        </w:rPr>
        <w:t> </w:t>
      </w:r>
      <w:r>
        <w:rPr>
          <w:sz w:val="21"/>
        </w:rPr>
        <w:t>societários,</w:t>
      </w:r>
      <w:r>
        <w:rPr>
          <w:spacing w:val="5"/>
          <w:sz w:val="21"/>
        </w:rPr>
        <w:t> </w:t>
      </w:r>
      <w:r>
        <w:rPr>
          <w:sz w:val="21"/>
        </w:rPr>
        <w:t>linhas</w:t>
      </w:r>
      <w:r>
        <w:rPr>
          <w:spacing w:val="6"/>
          <w:sz w:val="21"/>
        </w:rPr>
        <w:t> </w:t>
      </w:r>
      <w:r>
        <w:rPr>
          <w:sz w:val="21"/>
        </w:rPr>
        <w:t>de</w:t>
      </w:r>
      <w:r>
        <w:rPr>
          <w:spacing w:val="5"/>
          <w:sz w:val="21"/>
        </w:rPr>
        <w:t> </w:t>
      </w:r>
      <w:r>
        <w:rPr>
          <w:sz w:val="21"/>
        </w:rPr>
        <w:t>fornecimento</w:t>
      </w:r>
      <w:r>
        <w:rPr>
          <w:spacing w:val="6"/>
          <w:sz w:val="21"/>
        </w:rPr>
        <w:t> </w:t>
      </w:r>
      <w:r>
        <w:rPr>
          <w:sz w:val="21"/>
        </w:rPr>
        <w:t>similares,</w:t>
      </w:r>
      <w:r>
        <w:rPr>
          <w:spacing w:val="5"/>
          <w:sz w:val="21"/>
        </w:rPr>
        <w:t> </w:t>
      </w:r>
      <w:r>
        <w:rPr>
          <w:sz w:val="21"/>
        </w:rPr>
        <w:t>dentre</w:t>
      </w:r>
      <w:r>
        <w:rPr>
          <w:spacing w:val="5"/>
          <w:sz w:val="21"/>
        </w:rPr>
        <w:t> </w:t>
      </w:r>
      <w:r>
        <w:rPr>
          <w:spacing w:val="-2"/>
          <w:sz w:val="21"/>
        </w:rPr>
        <w:t>outros.</w:t>
      </w:r>
    </w:p>
    <w:p>
      <w:pPr>
        <w:pStyle w:val="ListParagraph"/>
        <w:numPr>
          <w:ilvl w:val="2"/>
          <w:numId w:val="8"/>
        </w:numPr>
        <w:tabs>
          <w:tab w:pos="899" w:val="left" w:leader="none"/>
        </w:tabs>
        <w:spacing w:line="240" w:lineRule="auto" w:before="103" w:after="0"/>
        <w:ind w:left="899" w:right="0" w:hanging="477"/>
        <w:jc w:val="left"/>
        <w:rPr>
          <w:sz w:val="21"/>
        </w:rPr>
      </w:pPr>
      <w:r>
        <w:rPr>
          <w:sz w:val="21"/>
        </w:rPr>
        <w:t>O</w:t>
      </w:r>
      <w:r>
        <w:rPr>
          <w:spacing w:val="5"/>
          <w:sz w:val="21"/>
        </w:rPr>
        <w:t> </w:t>
      </w:r>
      <w:r>
        <w:rPr>
          <w:sz w:val="21"/>
        </w:rPr>
        <w:t>licitante</w:t>
      </w:r>
      <w:r>
        <w:rPr>
          <w:spacing w:val="6"/>
          <w:sz w:val="21"/>
        </w:rPr>
        <w:t> </w:t>
      </w:r>
      <w:r>
        <w:rPr>
          <w:sz w:val="21"/>
        </w:rPr>
        <w:t>será</w:t>
      </w:r>
      <w:r>
        <w:rPr>
          <w:spacing w:val="6"/>
          <w:sz w:val="21"/>
        </w:rPr>
        <w:t> </w:t>
      </w:r>
      <w:r>
        <w:rPr>
          <w:sz w:val="21"/>
        </w:rPr>
        <w:t>convocado</w:t>
      </w:r>
      <w:r>
        <w:rPr>
          <w:spacing w:val="6"/>
          <w:sz w:val="21"/>
        </w:rPr>
        <w:t> </w:t>
      </w:r>
      <w:r>
        <w:rPr>
          <w:sz w:val="21"/>
        </w:rPr>
        <w:t>para</w:t>
      </w:r>
      <w:r>
        <w:rPr>
          <w:spacing w:val="5"/>
          <w:sz w:val="21"/>
        </w:rPr>
        <w:t> </w:t>
      </w:r>
      <w:r>
        <w:rPr>
          <w:sz w:val="21"/>
        </w:rPr>
        <w:t>manifestação</w:t>
      </w:r>
      <w:r>
        <w:rPr>
          <w:spacing w:val="6"/>
          <w:sz w:val="21"/>
        </w:rPr>
        <w:t> </w:t>
      </w:r>
      <w:r>
        <w:rPr>
          <w:sz w:val="21"/>
        </w:rPr>
        <w:t>previamente</w:t>
      </w:r>
      <w:r>
        <w:rPr>
          <w:spacing w:val="6"/>
          <w:sz w:val="21"/>
        </w:rPr>
        <w:t> </w:t>
      </w:r>
      <w:r>
        <w:rPr>
          <w:sz w:val="21"/>
        </w:rPr>
        <w:t>a</w:t>
      </w:r>
      <w:r>
        <w:rPr>
          <w:spacing w:val="5"/>
          <w:sz w:val="21"/>
        </w:rPr>
        <w:t> </w:t>
      </w:r>
      <w:r>
        <w:rPr>
          <w:sz w:val="21"/>
        </w:rPr>
        <w:t>uma</w:t>
      </w:r>
      <w:r>
        <w:rPr>
          <w:spacing w:val="6"/>
          <w:sz w:val="21"/>
        </w:rPr>
        <w:t> </w:t>
      </w:r>
      <w:r>
        <w:rPr>
          <w:sz w:val="21"/>
        </w:rPr>
        <w:t>eventual</w:t>
      </w:r>
      <w:r>
        <w:rPr>
          <w:spacing w:val="6"/>
          <w:sz w:val="21"/>
        </w:rPr>
        <w:t> </w:t>
      </w:r>
      <w:r>
        <w:rPr>
          <w:spacing w:val="-2"/>
          <w:sz w:val="21"/>
        </w:rPr>
        <w:t>desclassificação.</w:t>
      </w:r>
    </w:p>
    <w:p>
      <w:pPr>
        <w:pStyle w:val="ListParagraph"/>
        <w:numPr>
          <w:ilvl w:val="2"/>
          <w:numId w:val="8"/>
        </w:numPr>
        <w:tabs>
          <w:tab w:pos="899" w:val="left" w:leader="none"/>
        </w:tabs>
        <w:spacing w:line="240" w:lineRule="auto" w:before="104" w:after="0"/>
        <w:ind w:left="899" w:right="0" w:hanging="477"/>
        <w:jc w:val="left"/>
        <w:rPr>
          <w:sz w:val="21"/>
        </w:rPr>
      </w:pPr>
      <w:r>
        <w:rPr>
          <w:sz w:val="21"/>
        </w:rPr>
        <w:t>Constatada</w:t>
      </w:r>
      <w:r>
        <w:rPr>
          <w:spacing w:val="4"/>
          <w:sz w:val="21"/>
        </w:rPr>
        <w:t> </w:t>
      </w:r>
      <w:r>
        <w:rPr>
          <w:sz w:val="21"/>
        </w:rPr>
        <w:t>a</w:t>
      </w:r>
      <w:r>
        <w:rPr>
          <w:spacing w:val="5"/>
          <w:sz w:val="21"/>
        </w:rPr>
        <w:t> </w:t>
      </w:r>
      <w:r>
        <w:rPr>
          <w:sz w:val="21"/>
        </w:rPr>
        <w:t>existência</w:t>
      </w:r>
      <w:r>
        <w:rPr>
          <w:spacing w:val="5"/>
          <w:sz w:val="21"/>
        </w:rPr>
        <w:t> </w:t>
      </w:r>
      <w:r>
        <w:rPr>
          <w:sz w:val="21"/>
        </w:rPr>
        <w:t>de</w:t>
      </w:r>
      <w:r>
        <w:rPr>
          <w:spacing w:val="5"/>
          <w:sz w:val="21"/>
        </w:rPr>
        <w:t> </w:t>
      </w:r>
      <w:r>
        <w:rPr>
          <w:sz w:val="21"/>
        </w:rPr>
        <w:t>sanção,</w:t>
      </w:r>
      <w:r>
        <w:rPr>
          <w:spacing w:val="5"/>
          <w:sz w:val="21"/>
        </w:rPr>
        <w:t> </w:t>
      </w:r>
      <w:r>
        <w:rPr>
          <w:sz w:val="21"/>
        </w:rPr>
        <w:t>o</w:t>
      </w:r>
      <w:r>
        <w:rPr>
          <w:spacing w:val="5"/>
          <w:sz w:val="21"/>
        </w:rPr>
        <w:t> </w:t>
      </w:r>
      <w:r>
        <w:rPr>
          <w:sz w:val="21"/>
        </w:rPr>
        <w:t>licitante</w:t>
      </w:r>
      <w:r>
        <w:rPr>
          <w:spacing w:val="5"/>
          <w:sz w:val="21"/>
        </w:rPr>
        <w:t> </w:t>
      </w:r>
      <w:r>
        <w:rPr>
          <w:sz w:val="21"/>
        </w:rPr>
        <w:t>será</w:t>
      </w:r>
      <w:r>
        <w:rPr>
          <w:spacing w:val="4"/>
          <w:sz w:val="21"/>
        </w:rPr>
        <w:t> </w:t>
      </w:r>
      <w:r>
        <w:rPr>
          <w:sz w:val="21"/>
        </w:rPr>
        <w:t>reputado</w:t>
      </w:r>
      <w:r>
        <w:rPr>
          <w:spacing w:val="5"/>
          <w:sz w:val="21"/>
        </w:rPr>
        <w:t> </w:t>
      </w:r>
      <w:r>
        <w:rPr>
          <w:sz w:val="21"/>
        </w:rPr>
        <w:t>inabilitado,</w:t>
      </w:r>
      <w:r>
        <w:rPr>
          <w:spacing w:val="5"/>
          <w:sz w:val="21"/>
        </w:rPr>
        <w:t> </w:t>
      </w:r>
      <w:r>
        <w:rPr>
          <w:sz w:val="21"/>
        </w:rPr>
        <w:t>por</w:t>
      </w:r>
      <w:r>
        <w:rPr>
          <w:spacing w:val="5"/>
          <w:sz w:val="21"/>
        </w:rPr>
        <w:t> </w:t>
      </w:r>
      <w:r>
        <w:rPr>
          <w:sz w:val="21"/>
        </w:rPr>
        <w:t>falta</w:t>
      </w:r>
      <w:r>
        <w:rPr>
          <w:spacing w:val="5"/>
          <w:sz w:val="21"/>
        </w:rPr>
        <w:t> </w:t>
      </w:r>
      <w:r>
        <w:rPr>
          <w:sz w:val="21"/>
        </w:rPr>
        <w:t>de</w:t>
      </w:r>
      <w:r>
        <w:rPr>
          <w:spacing w:val="5"/>
          <w:sz w:val="21"/>
        </w:rPr>
        <w:t> </w:t>
      </w:r>
      <w:r>
        <w:rPr>
          <w:sz w:val="21"/>
        </w:rPr>
        <w:t>condição</w:t>
      </w:r>
      <w:r>
        <w:rPr>
          <w:spacing w:val="5"/>
          <w:sz w:val="21"/>
        </w:rPr>
        <w:t> </w:t>
      </w:r>
      <w:r>
        <w:rPr>
          <w:sz w:val="21"/>
        </w:rPr>
        <w:t>de</w:t>
      </w:r>
      <w:r>
        <w:rPr>
          <w:spacing w:val="5"/>
          <w:sz w:val="21"/>
        </w:rPr>
        <w:t> </w:t>
      </w:r>
      <w:r>
        <w:rPr>
          <w:spacing w:val="-2"/>
          <w:sz w:val="21"/>
        </w:rPr>
        <w:t>participação.</w:t>
      </w:r>
    </w:p>
    <w:p>
      <w:pPr>
        <w:pStyle w:val="ListParagraph"/>
        <w:numPr>
          <w:ilvl w:val="1"/>
          <w:numId w:val="8"/>
        </w:numPr>
        <w:tabs>
          <w:tab w:pos="745" w:val="left" w:leader="none"/>
        </w:tabs>
        <w:spacing w:line="237" w:lineRule="auto" w:before="106" w:after="0"/>
        <w:ind w:left="422" w:right="401" w:firstLine="0"/>
        <w:jc w:val="left"/>
        <w:rPr>
          <w:sz w:val="21"/>
        </w:rPr>
      </w:pPr>
      <w:r>
        <w:rPr>
          <w:sz w:val="21"/>
        </w:rPr>
        <w:t>Caso o licitante provisoriamente classificado em primeiro lugar tenha se utilizado de algum tratamento favorecido às ME/EPPs, o Pregoeiro verificará se faz jus </w:t>
      </w:r>
      <w:r>
        <w:rPr>
          <w:sz w:val="21"/>
        </w:rPr>
        <w:t>ao</w:t>
      </w:r>
      <w:r>
        <w:rPr>
          <w:spacing w:val="40"/>
          <w:sz w:val="21"/>
        </w:rPr>
        <w:t> </w:t>
      </w:r>
      <w:r>
        <w:rPr>
          <w:sz w:val="21"/>
        </w:rPr>
        <w:t>benefício, em conformidade com os itens 2.7 e 3.5 deste Edital.</w:t>
      </w:r>
    </w:p>
    <w:p>
      <w:pPr>
        <w:pStyle w:val="ListParagraph"/>
        <w:numPr>
          <w:ilvl w:val="1"/>
          <w:numId w:val="8"/>
        </w:numPr>
        <w:tabs>
          <w:tab w:pos="740" w:val="left" w:leader="none"/>
        </w:tabs>
        <w:spacing w:line="240" w:lineRule="auto" w:before="105" w:after="0"/>
        <w:ind w:left="740" w:right="0" w:hanging="318"/>
        <w:jc w:val="left"/>
        <w:rPr>
          <w:sz w:val="21"/>
        </w:rPr>
      </w:pPr>
      <w:r>
        <w:rPr>
          <w:sz w:val="21"/>
        </w:rPr>
        <w:t>Será</w:t>
      </w:r>
      <w:r>
        <w:rPr>
          <w:spacing w:val="5"/>
          <w:sz w:val="21"/>
        </w:rPr>
        <w:t> </w:t>
      </w:r>
      <w:r>
        <w:rPr>
          <w:sz w:val="21"/>
        </w:rPr>
        <w:t>exigida</w:t>
      </w:r>
      <w:r>
        <w:rPr>
          <w:spacing w:val="5"/>
          <w:sz w:val="21"/>
        </w:rPr>
        <w:t> </w:t>
      </w:r>
      <w:r>
        <w:rPr>
          <w:sz w:val="21"/>
        </w:rPr>
        <w:t>a</w:t>
      </w:r>
      <w:r>
        <w:rPr>
          <w:spacing w:val="5"/>
          <w:sz w:val="21"/>
        </w:rPr>
        <w:t> </w:t>
      </w:r>
      <w:r>
        <w:rPr>
          <w:sz w:val="21"/>
        </w:rPr>
        <w:t>apresentação</w:t>
      </w:r>
      <w:r>
        <w:rPr>
          <w:spacing w:val="5"/>
          <w:sz w:val="21"/>
        </w:rPr>
        <w:t> </w:t>
      </w:r>
      <w:r>
        <w:rPr>
          <w:sz w:val="21"/>
        </w:rPr>
        <w:t>dos</w:t>
      </w:r>
      <w:r>
        <w:rPr>
          <w:spacing w:val="5"/>
          <w:sz w:val="21"/>
        </w:rPr>
        <w:t> </w:t>
      </w:r>
      <w:r>
        <w:rPr>
          <w:sz w:val="21"/>
        </w:rPr>
        <w:t>documentos</w:t>
      </w:r>
      <w:r>
        <w:rPr>
          <w:spacing w:val="5"/>
          <w:sz w:val="21"/>
        </w:rPr>
        <w:t> </w:t>
      </w:r>
      <w:r>
        <w:rPr>
          <w:sz w:val="21"/>
        </w:rPr>
        <w:t>de</w:t>
      </w:r>
      <w:r>
        <w:rPr>
          <w:spacing w:val="5"/>
          <w:sz w:val="21"/>
        </w:rPr>
        <w:t> </w:t>
      </w:r>
      <w:r>
        <w:rPr>
          <w:sz w:val="21"/>
        </w:rPr>
        <w:t>habilitação</w:t>
      </w:r>
      <w:r>
        <w:rPr>
          <w:spacing w:val="5"/>
          <w:sz w:val="21"/>
        </w:rPr>
        <w:t> </w:t>
      </w:r>
      <w:r>
        <w:rPr>
          <w:sz w:val="21"/>
        </w:rPr>
        <w:t>que</w:t>
      </w:r>
      <w:r>
        <w:rPr>
          <w:spacing w:val="5"/>
          <w:sz w:val="21"/>
        </w:rPr>
        <w:t> </w:t>
      </w:r>
      <w:r>
        <w:rPr>
          <w:sz w:val="21"/>
        </w:rPr>
        <w:t>trata</w:t>
      </w:r>
      <w:r>
        <w:rPr>
          <w:spacing w:val="5"/>
          <w:sz w:val="21"/>
        </w:rPr>
        <w:t> </w:t>
      </w:r>
      <w:r>
        <w:rPr>
          <w:sz w:val="21"/>
        </w:rPr>
        <w:t>o</w:t>
      </w:r>
      <w:r>
        <w:rPr>
          <w:spacing w:val="5"/>
          <w:sz w:val="21"/>
        </w:rPr>
        <w:t> </w:t>
      </w:r>
      <w:r>
        <w:rPr>
          <w:b/>
          <w:sz w:val="21"/>
        </w:rPr>
        <w:t>Anexo</w:t>
      </w:r>
      <w:r>
        <w:rPr>
          <w:b/>
          <w:spacing w:val="5"/>
          <w:sz w:val="21"/>
        </w:rPr>
        <w:t> </w:t>
      </w:r>
      <w:r>
        <w:rPr>
          <w:b/>
          <w:sz w:val="21"/>
        </w:rPr>
        <w:t>III</w:t>
      </w:r>
      <w:r>
        <w:rPr>
          <w:b/>
          <w:spacing w:val="5"/>
          <w:sz w:val="21"/>
        </w:rPr>
        <w:t> </w:t>
      </w:r>
      <w:r>
        <w:rPr>
          <w:sz w:val="21"/>
        </w:rPr>
        <w:t>referente</w:t>
      </w:r>
      <w:r>
        <w:rPr>
          <w:spacing w:val="5"/>
          <w:sz w:val="21"/>
        </w:rPr>
        <w:t> </w:t>
      </w:r>
      <w:r>
        <w:rPr>
          <w:sz w:val="21"/>
        </w:rPr>
        <w:t>aos</w:t>
      </w:r>
      <w:r>
        <w:rPr>
          <w:spacing w:val="5"/>
          <w:sz w:val="21"/>
        </w:rPr>
        <w:t> </w:t>
      </w:r>
      <w:r>
        <w:rPr>
          <w:sz w:val="21"/>
        </w:rPr>
        <w:t>requisitos</w:t>
      </w:r>
      <w:r>
        <w:rPr>
          <w:spacing w:val="5"/>
          <w:sz w:val="21"/>
        </w:rPr>
        <w:t> </w:t>
      </w:r>
      <w:r>
        <w:rPr>
          <w:sz w:val="21"/>
        </w:rPr>
        <w:t>de</w:t>
      </w:r>
      <w:r>
        <w:rPr>
          <w:spacing w:val="5"/>
          <w:sz w:val="21"/>
        </w:rPr>
        <w:t> </w:t>
      </w:r>
      <w:r>
        <w:rPr>
          <w:sz w:val="21"/>
        </w:rPr>
        <w:t>habilitação</w:t>
      </w:r>
      <w:r>
        <w:rPr>
          <w:spacing w:val="5"/>
          <w:sz w:val="21"/>
        </w:rPr>
        <w:t> </w:t>
      </w:r>
      <w:r>
        <w:rPr>
          <w:sz w:val="21"/>
        </w:rPr>
        <w:t>deste</w:t>
      </w:r>
      <w:r>
        <w:rPr>
          <w:spacing w:val="5"/>
          <w:sz w:val="21"/>
        </w:rPr>
        <w:t> </w:t>
      </w:r>
      <w:r>
        <w:rPr>
          <w:sz w:val="21"/>
        </w:rPr>
        <w:t>Edital</w:t>
      </w:r>
      <w:r>
        <w:rPr>
          <w:spacing w:val="5"/>
          <w:sz w:val="21"/>
        </w:rPr>
        <w:t> </w:t>
      </w:r>
      <w:r>
        <w:rPr>
          <w:sz w:val="21"/>
        </w:rPr>
        <w:t>apenas</w:t>
      </w:r>
      <w:r>
        <w:rPr>
          <w:spacing w:val="5"/>
          <w:sz w:val="21"/>
        </w:rPr>
        <w:t> </w:t>
      </w:r>
      <w:r>
        <w:rPr>
          <w:sz w:val="21"/>
        </w:rPr>
        <w:t>ao</w:t>
      </w:r>
      <w:r>
        <w:rPr>
          <w:spacing w:val="5"/>
          <w:sz w:val="21"/>
        </w:rPr>
        <w:t> </w:t>
      </w:r>
      <w:r>
        <w:rPr>
          <w:sz w:val="21"/>
        </w:rPr>
        <w:t>licitante</w:t>
      </w:r>
      <w:r>
        <w:rPr>
          <w:spacing w:val="5"/>
          <w:sz w:val="21"/>
        </w:rPr>
        <w:t> </w:t>
      </w:r>
      <w:r>
        <w:rPr>
          <w:spacing w:val="-2"/>
          <w:sz w:val="21"/>
        </w:rPr>
        <w:t>vencedor.</w:t>
      </w:r>
    </w:p>
    <w:p>
      <w:pPr>
        <w:pStyle w:val="ListParagraph"/>
        <w:numPr>
          <w:ilvl w:val="1"/>
          <w:numId w:val="8"/>
        </w:numPr>
        <w:tabs>
          <w:tab w:pos="753" w:val="left" w:leader="none"/>
        </w:tabs>
        <w:spacing w:line="237" w:lineRule="auto" w:before="106" w:after="0"/>
        <w:ind w:left="422" w:right="401" w:firstLine="0"/>
        <w:jc w:val="left"/>
        <w:rPr>
          <w:sz w:val="21"/>
        </w:rPr>
      </w:pPr>
      <w:r>
        <w:rPr>
          <w:sz w:val="21"/>
        </w:rPr>
        <w:t>O</w:t>
      </w:r>
      <w:r>
        <w:rPr>
          <w:spacing w:val="18"/>
          <w:sz w:val="21"/>
        </w:rPr>
        <w:t> </w:t>
      </w:r>
      <w:r>
        <w:rPr>
          <w:sz w:val="21"/>
        </w:rPr>
        <w:t>Pregoeiro</w:t>
      </w:r>
      <w:r>
        <w:rPr>
          <w:spacing w:val="18"/>
          <w:sz w:val="21"/>
        </w:rPr>
        <w:t> </w:t>
      </w:r>
      <w:r>
        <w:rPr>
          <w:sz w:val="21"/>
        </w:rPr>
        <w:t>concederá</w:t>
      </w:r>
      <w:r>
        <w:rPr>
          <w:spacing w:val="18"/>
          <w:sz w:val="21"/>
        </w:rPr>
        <w:t> </w:t>
      </w:r>
      <w:r>
        <w:rPr>
          <w:sz w:val="21"/>
        </w:rPr>
        <w:t>prazo,</w:t>
      </w:r>
      <w:r>
        <w:rPr>
          <w:spacing w:val="18"/>
          <w:sz w:val="21"/>
        </w:rPr>
        <w:t> </w:t>
      </w:r>
      <w:r>
        <w:rPr>
          <w:sz w:val="21"/>
        </w:rPr>
        <w:t>não</w:t>
      </w:r>
      <w:r>
        <w:rPr>
          <w:spacing w:val="18"/>
          <w:sz w:val="21"/>
        </w:rPr>
        <w:t> </w:t>
      </w:r>
      <w:r>
        <w:rPr>
          <w:sz w:val="21"/>
        </w:rPr>
        <w:t>superior</w:t>
      </w:r>
      <w:r>
        <w:rPr>
          <w:spacing w:val="18"/>
          <w:sz w:val="21"/>
        </w:rPr>
        <w:t> </w:t>
      </w:r>
      <w:r>
        <w:rPr>
          <w:sz w:val="21"/>
        </w:rPr>
        <w:t>a</w:t>
      </w:r>
      <w:r>
        <w:rPr>
          <w:spacing w:val="18"/>
          <w:sz w:val="21"/>
        </w:rPr>
        <w:t> </w:t>
      </w:r>
      <w:r>
        <w:rPr>
          <w:sz w:val="21"/>
        </w:rPr>
        <w:t>5</w:t>
      </w:r>
      <w:r>
        <w:rPr>
          <w:spacing w:val="18"/>
          <w:sz w:val="21"/>
        </w:rPr>
        <w:t> </w:t>
      </w:r>
      <w:r>
        <w:rPr>
          <w:sz w:val="21"/>
        </w:rPr>
        <w:t>(cinco)</w:t>
      </w:r>
      <w:r>
        <w:rPr>
          <w:spacing w:val="18"/>
          <w:sz w:val="21"/>
        </w:rPr>
        <w:t> </w:t>
      </w:r>
      <w:r>
        <w:rPr>
          <w:sz w:val="21"/>
        </w:rPr>
        <w:t>dias</w:t>
      </w:r>
      <w:r>
        <w:rPr>
          <w:spacing w:val="18"/>
          <w:sz w:val="21"/>
        </w:rPr>
        <w:t> </w:t>
      </w:r>
      <w:r>
        <w:rPr>
          <w:sz w:val="21"/>
        </w:rPr>
        <w:t>úteis,</w:t>
      </w:r>
      <w:r>
        <w:rPr>
          <w:spacing w:val="18"/>
          <w:sz w:val="21"/>
        </w:rPr>
        <w:t> </w:t>
      </w:r>
      <w:r>
        <w:rPr>
          <w:sz w:val="21"/>
        </w:rPr>
        <w:t>para</w:t>
      </w:r>
      <w:r>
        <w:rPr>
          <w:spacing w:val="18"/>
          <w:sz w:val="21"/>
        </w:rPr>
        <w:t> </w:t>
      </w:r>
      <w:r>
        <w:rPr>
          <w:sz w:val="21"/>
        </w:rPr>
        <w:t>encaminhamento</w:t>
      </w:r>
      <w:r>
        <w:rPr>
          <w:spacing w:val="18"/>
          <w:sz w:val="21"/>
        </w:rPr>
        <w:t> </w:t>
      </w:r>
      <w:r>
        <w:rPr>
          <w:sz w:val="21"/>
        </w:rPr>
        <w:t>dos</w:t>
      </w:r>
      <w:r>
        <w:rPr>
          <w:spacing w:val="18"/>
          <w:sz w:val="21"/>
        </w:rPr>
        <w:t> </w:t>
      </w:r>
      <w:r>
        <w:rPr>
          <w:sz w:val="21"/>
        </w:rPr>
        <w:t>documentos</w:t>
      </w:r>
      <w:r>
        <w:rPr>
          <w:spacing w:val="18"/>
          <w:sz w:val="21"/>
        </w:rPr>
        <w:t> </w:t>
      </w:r>
      <w:r>
        <w:rPr>
          <w:sz w:val="21"/>
        </w:rPr>
        <w:t>de</w:t>
      </w:r>
      <w:r>
        <w:rPr>
          <w:spacing w:val="18"/>
          <w:sz w:val="21"/>
        </w:rPr>
        <w:t> </w:t>
      </w:r>
      <w:r>
        <w:rPr>
          <w:sz w:val="21"/>
        </w:rPr>
        <w:t>habilitação,</w:t>
      </w:r>
      <w:r>
        <w:rPr>
          <w:spacing w:val="18"/>
          <w:sz w:val="21"/>
        </w:rPr>
        <w:t> </w:t>
      </w:r>
      <w:r>
        <w:rPr>
          <w:sz w:val="21"/>
        </w:rPr>
        <w:t>em</w:t>
      </w:r>
      <w:r>
        <w:rPr>
          <w:spacing w:val="18"/>
          <w:sz w:val="21"/>
        </w:rPr>
        <w:t> </w:t>
      </w:r>
      <w:r>
        <w:rPr>
          <w:sz w:val="21"/>
        </w:rPr>
        <w:t>formato</w:t>
      </w:r>
      <w:r>
        <w:rPr>
          <w:spacing w:val="18"/>
          <w:sz w:val="21"/>
        </w:rPr>
        <w:t> </w:t>
      </w:r>
      <w:r>
        <w:rPr>
          <w:sz w:val="21"/>
        </w:rPr>
        <w:t>digital,</w:t>
      </w:r>
      <w:r>
        <w:rPr>
          <w:spacing w:val="18"/>
          <w:sz w:val="21"/>
        </w:rPr>
        <w:t> </w:t>
      </w:r>
      <w:r>
        <w:rPr>
          <w:sz w:val="21"/>
        </w:rPr>
        <w:t>por</w:t>
      </w:r>
      <w:r>
        <w:rPr>
          <w:spacing w:val="18"/>
          <w:sz w:val="21"/>
        </w:rPr>
        <w:t> </w:t>
      </w:r>
      <w:r>
        <w:rPr>
          <w:sz w:val="21"/>
        </w:rPr>
        <w:t>meio</w:t>
      </w:r>
      <w:r>
        <w:rPr>
          <w:spacing w:val="18"/>
          <w:sz w:val="21"/>
        </w:rPr>
        <w:t> </w:t>
      </w:r>
      <w:r>
        <w:rPr>
          <w:sz w:val="21"/>
        </w:rPr>
        <w:t>do</w:t>
      </w:r>
      <w:r>
        <w:rPr>
          <w:spacing w:val="18"/>
          <w:sz w:val="21"/>
        </w:rPr>
        <w:t> </w:t>
      </w:r>
      <w:r>
        <w:rPr>
          <w:sz w:val="21"/>
        </w:rPr>
        <w:t>sistema, sob pena de inabilitação.</w:t>
      </w:r>
    </w:p>
    <w:p>
      <w:pPr>
        <w:pStyle w:val="ListParagraph"/>
        <w:numPr>
          <w:ilvl w:val="2"/>
          <w:numId w:val="8"/>
        </w:numPr>
        <w:tabs>
          <w:tab w:pos="890" w:val="left" w:leader="none"/>
        </w:tabs>
        <w:spacing w:line="237" w:lineRule="auto" w:before="106" w:after="0"/>
        <w:ind w:left="422" w:right="401" w:firstLine="0"/>
        <w:jc w:val="left"/>
        <w:rPr>
          <w:sz w:val="21"/>
        </w:rPr>
      </w:pPr>
      <w:r>
        <w:rPr>
          <w:sz w:val="21"/>
        </w:rPr>
        <w:t>A</w:t>
      </w:r>
      <w:r>
        <w:rPr>
          <w:spacing w:val="-5"/>
          <w:sz w:val="21"/>
        </w:rPr>
        <w:t> </w:t>
      </w:r>
      <w:r>
        <w:rPr>
          <w:sz w:val="21"/>
        </w:rPr>
        <w:t>verificação, pelo Pregoeiro, em sítios eletrônicos oficiais de órgãos e entidades emissores de certidões é obrigatória, e o licitante não poderá ser inabilitado pela ausência de encaminhamento de documento de habilitação sem que essa diligência seja tomada.</w:t>
      </w:r>
    </w:p>
    <w:p>
      <w:pPr>
        <w:pStyle w:val="ListParagraph"/>
        <w:numPr>
          <w:ilvl w:val="2"/>
          <w:numId w:val="8"/>
        </w:numPr>
        <w:tabs>
          <w:tab w:pos="887" w:val="left" w:leader="none"/>
        </w:tabs>
        <w:spacing w:line="240" w:lineRule="auto" w:before="104" w:after="0"/>
        <w:ind w:left="887" w:right="0" w:hanging="465"/>
        <w:jc w:val="left"/>
        <w:rPr>
          <w:sz w:val="21"/>
        </w:rPr>
      </w:pPr>
      <w:r>
        <w:rPr>
          <w:sz w:val="21"/>
        </w:rPr>
        <w:t>A</w:t>
      </w:r>
      <w:r>
        <w:rPr>
          <w:spacing w:val="-10"/>
          <w:sz w:val="21"/>
        </w:rPr>
        <w:t> </w:t>
      </w:r>
      <w:r>
        <w:rPr>
          <w:sz w:val="21"/>
        </w:rPr>
        <w:t>habilitação</w:t>
      </w:r>
      <w:r>
        <w:rPr>
          <w:spacing w:val="4"/>
          <w:sz w:val="21"/>
        </w:rPr>
        <w:t> </w:t>
      </w:r>
      <w:r>
        <w:rPr>
          <w:sz w:val="21"/>
        </w:rPr>
        <w:t>poderá</w:t>
      </w:r>
      <w:r>
        <w:rPr>
          <w:spacing w:val="3"/>
          <w:sz w:val="21"/>
        </w:rPr>
        <w:t> </w:t>
      </w:r>
      <w:r>
        <w:rPr>
          <w:sz w:val="21"/>
        </w:rPr>
        <w:t>ser</w:t>
      </w:r>
      <w:r>
        <w:rPr>
          <w:spacing w:val="3"/>
          <w:sz w:val="21"/>
        </w:rPr>
        <w:t> </w:t>
      </w:r>
      <w:r>
        <w:rPr>
          <w:sz w:val="21"/>
        </w:rPr>
        <w:t>verificada</w:t>
      </w:r>
      <w:r>
        <w:rPr>
          <w:spacing w:val="4"/>
          <w:sz w:val="21"/>
        </w:rPr>
        <w:t> </w:t>
      </w:r>
      <w:r>
        <w:rPr>
          <w:sz w:val="21"/>
        </w:rPr>
        <w:t>por</w:t>
      </w:r>
      <w:r>
        <w:rPr>
          <w:spacing w:val="3"/>
          <w:sz w:val="21"/>
        </w:rPr>
        <w:t> </w:t>
      </w:r>
      <w:r>
        <w:rPr>
          <w:sz w:val="21"/>
        </w:rPr>
        <w:t>meio</w:t>
      </w:r>
      <w:r>
        <w:rPr>
          <w:spacing w:val="4"/>
          <w:sz w:val="21"/>
        </w:rPr>
        <w:t> </w:t>
      </w:r>
      <w:r>
        <w:rPr>
          <w:sz w:val="21"/>
        </w:rPr>
        <w:t>do</w:t>
      </w:r>
      <w:r>
        <w:rPr>
          <w:spacing w:val="3"/>
          <w:sz w:val="21"/>
        </w:rPr>
        <w:t> </w:t>
      </w:r>
      <w:r>
        <w:rPr>
          <w:sz w:val="21"/>
        </w:rPr>
        <w:t>SICAF,</w:t>
      </w:r>
      <w:r>
        <w:rPr>
          <w:spacing w:val="3"/>
          <w:sz w:val="21"/>
        </w:rPr>
        <w:t> </w:t>
      </w:r>
      <w:r>
        <w:rPr>
          <w:sz w:val="21"/>
        </w:rPr>
        <w:t>nos</w:t>
      </w:r>
      <w:r>
        <w:rPr>
          <w:spacing w:val="4"/>
          <w:sz w:val="21"/>
        </w:rPr>
        <w:t> </w:t>
      </w:r>
      <w:r>
        <w:rPr>
          <w:sz w:val="21"/>
        </w:rPr>
        <w:t>documentos</w:t>
      </w:r>
      <w:r>
        <w:rPr>
          <w:spacing w:val="3"/>
          <w:sz w:val="21"/>
        </w:rPr>
        <w:t> </w:t>
      </w:r>
      <w:r>
        <w:rPr>
          <w:sz w:val="21"/>
        </w:rPr>
        <w:t>por</w:t>
      </w:r>
      <w:r>
        <w:rPr>
          <w:spacing w:val="4"/>
          <w:sz w:val="21"/>
        </w:rPr>
        <w:t> </w:t>
      </w:r>
      <w:r>
        <w:rPr>
          <w:sz w:val="21"/>
        </w:rPr>
        <w:t>ele</w:t>
      </w:r>
      <w:r>
        <w:rPr>
          <w:spacing w:val="3"/>
          <w:sz w:val="21"/>
        </w:rPr>
        <w:t> </w:t>
      </w:r>
      <w:r>
        <w:rPr>
          <w:sz w:val="21"/>
        </w:rPr>
        <w:t>abrangidos,</w:t>
      </w:r>
      <w:r>
        <w:rPr>
          <w:spacing w:val="3"/>
          <w:sz w:val="21"/>
        </w:rPr>
        <w:t> </w:t>
      </w:r>
      <w:r>
        <w:rPr>
          <w:sz w:val="21"/>
        </w:rPr>
        <w:t>na</w:t>
      </w:r>
      <w:r>
        <w:rPr>
          <w:spacing w:val="4"/>
          <w:sz w:val="21"/>
        </w:rPr>
        <w:t> </w:t>
      </w:r>
      <w:r>
        <w:rPr>
          <w:sz w:val="21"/>
        </w:rPr>
        <w:t>forma</w:t>
      </w:r>
      <w:r>
        <w:rPr>
          <w:spacing w:val="3"/>
          <w:sz w:val="21"/>
        </w:rPr>
        <w:t> </w:t>
      </w:r>
      <w:r>
        <w:rPr>
          <w:sz w:val="21"/>
        </w:rPr>
        <w:t>do</w:t>
      </w:r>
      <w:r>
        <w:rPr>
          <w:spacing w:val="4"/>
          <w:sz w:val="21"/>
        </w:rPr>
        <w:t> </w:t>
      </w:r>
      <w:r>
        <w:rPr>
          <w:sz w:val="21"/>
        </w:rPr>
        <w:t>art.</w:t>
      </w:r>
      <w:r>
        <w:rPr>
          <w:spacing w:val="3"/>
          <w:sz w:val="21"/>
        </w:rPr>
        <w:t> </w:t>
      </w:r>
      <w:r>
        <w:rPr>
          <w:sz w:val="21"/>
        </w:rPr>
        <w:t>42,</w:t>
      </w:r>
      <w:r>
        <w:rPr>
          <w:spacing w:val="4"/>
          <w:sz w:val="21"/>
        </w:rPr>
        <w:t> </w:t>
      </w:r>
      <w:r>
        <w:rPr>
          <w:sz w:val="21"/>
        </w:rPr>
        <w:t>§</w:t>
      </w:r>
      <w:r>
        <w:rPr>
          <w:spacing w:val="3"/>
          <w:sz w:val="21"/>
        </w:rPr>
        <w:t> </w:t>
      </w:r>
      <w:r>
        <w:rPr>
          <w:sz w:val="21"/>
        </w:rPr>
        <w:t>2º,</w:t>
      </w:r>
      <w:r>
        <w:rPr>
          <w:spacing w:val="3"/>
          <w:sz w:val="21"/>
        </w:rPr>
        <w:t> </w:t>
      </w:r>
      <w:r>
        <w:rPr>
          <w:sz w:val="21"/>
        </w:rPr>
        <w:t>do</w:t>
      </w:r>
      <w:r>
        <w:rPr>
          <w:spacing w:val="4"/>
          <w:sz w:val="21"/>
        </w:rPr>
        <w:t> </w:t>
      </w:r>
      <w:r>
        <w:rPr>
          <w:sz w:val="21"/>
        </w:rPr>
        <w:t>Decreto</w:t>
      </w:r>
      <w:r>
        <w:rPr>
          <w:spacing w:val="3"/>
          <w:sz w:val="21"/>
        </w:rPr>
        <w:t> </w:t>
      </w:r>
      <w:r>
        <w:rPr>
          <w:sz w:val="21"/>
        </w:rPr>
        <w:t>nº</w:t>
      </w:r>
      <w:r>
        <w:rPr>
          <w:spacing w:val="4"/>
          <w:sz w:val="21"/>
        </w:rPr>
        <w:t> </w:t>
      </w:r>
      <w:r>
        <w:rPr>
          <w:spacing w:val="-2"/>
          <w:sz w:val="21"/>
        </w:rPr>
        <w:t>48.778/2023.</w:t>
      </w:r>
    </w:p>
    <w:p>
      <w:pPr>
        <w:pStyle w:val="ListParagraph"/>
        <w:numPr>
          <w:ilvl w:val="2"/>
          <w:numId w:val="8"/>
        </w:numPr>
        <w:tabs>
          <w:tab w:pos="926" w:val="left" w:leader="none"/>
        </w:tabs>
        <w:spacing w:line="237" w:lineRule="auto" w:before="106" w:after="0"/>
        <w:ind w:left="422" w:right="401" w:firstLine="0"/>
        <w:jc w:val="left"/>
        <w:rPr>
          <w:sz w:val="21"/>
        </w:rPr>
      </w:pPr>
      <w:r>
        <w:rPr>
          <w:sz w:val="21"/>
        </w:rPr>
        <w:t>Somente</w:t>
      </w:r>
      <w:r>
        <w:rPr>
          <w:spacing w:val="34"/>
          <w:sz w:val="21"/>
        </w:rPr>
        <w:t> </w:t>
      </w:r>
      <w:r>
        <w:rPr>
          <w:sz w:val="21"/>
        </w:rPr>
        <w:t>haverá</w:t>
      </w:r>
      <w:r>
        <w:rPr>
          <w:spacing w:val="34"/>
          <w:sz w:val="21"/>
        </w:rPr>
        <w:t> </w:t>
      </w:r>
      <w:r>
        <w:rPr>
          <w:sz w:val="21"/>
        </w:rPr>
        <w:t>a</w:t>
      </w:r>
      <w:r>
        <w:rPr>
          <w:spacing w:val="34"/>
          <w:sz w:val="21"/>
        </w:rPr>
        <w:t> </w:t>
      </w:r>
      <w:r>
        <w:rPr>
          <w:sz w:val="21"/>
        </w:rPr>
        <w:t>necessidade</w:t>
      </w:r>
      <w:r>
        <w:rPr>
          <w:spacing w:val="34"/>
          <w:sz w:val="21"/>
        </w:rPr>
        <w:t> </w:t>
      </w:r>
      <w:r>
        <w:rPr>
          <w:sz w:val="21"/>
        </w:rPr>
        <w:t>de</w:t>
      </w:r>
      <w:r>
        <w:rPr>
          <w:spacing w:val="34"/>
          <w:sz w:val="21"/>
        </w:rPr>
        <w:t> </w:t>
      </w:r>
      <w:r>
        <w:rPr>
          <w:sz w:val="21"/>
        </w:rPr>
        <w:t>comprovação</w:t>
      </w:r>
      <w:r>
        <w:rPr>
          <w:spacing w:val="34"/>
          <w:sz w:val="21"/>
        </w:rPr>
        <w:t> </w:t>
      </w:r>
      <w:r>
        <w:rPr>
          <w:sz w:val="21"/>
        </w:rPr>
        <w:t>do</w:t>
      </w:r>
      <w:r>
        <w:rPr>
          <w:spacing w:val="34"/>
          <w:sz w:val="21"/>
        </w:rPr>
        <w:t> </w:t>
      </w:r>
      <w:r>
        <w:rPr>
          <w:sz w:val="21"/>
        </w:rPr>
        <w:t>preenchimento</w:t>
      </w:r>
      <w:r>
        <w:rPr>
          <w:spacing w:val="34"/>
          <w:sz w:val="21"/>
        </w:rPr>
        <w:t> </w:t>
      </w:r>
      <w:r>
        <w:rPr>
          <w:sz w:val="21"/>
        </w:rPr>
        <w:t>de</w:t>
      </w:r>
      <w:r>
        <w:rPr>
          <w:spacing w:val="34"/>
          <w:sz w:val="21"/>
        </w:rPr>
        <w:t> </w:t>
      </w:r>
      <w:r>
        <w:rPr>
          <w:sz w:val="21"/>
        </w:rPr>
        <w:t>requisitos</w:t>
      </w:r>
      <w:r>
        <w:rPr>
          <w:spacing w:val="34"/>
          <w:sz w:val="21"/>
        </w:rPr>
        <w:t> </w:t>
      </w:r>
      <w:r>
        <w:rPr>
          <w:sz w:val="21"/>
        </w:rPr>
        <w:t>mediante</w:t>
      </w:r>
      <w:r>
        <w:rPr>
          <w:spacing w:val="34"/>
          <w:sz w:val="21"/>
        </w:rPr>
        <w:t> </w:t>
      </w:r>
      <w:r>
        <w:rPr>
          <w:sz w:val="21"/>
        </w:rPr>
        <w:t>apresentação</w:t>
      </w:r>
      <w:r>
        <w:rPr>
          <w:spacing w:val="34"/>
          <w:sz w:val="21"/>
        </w:rPr>
        <w:t> </w:t>
      </w:r>
      <w:r>
        <w:rPr>
          <w:sz w:val="21"/>
        </w:rPr>
        <w:t>dos</w:t>
      </w:r>
      <w:r>
        <w:rPr>
          <w:spacing w:val="34"/>
          <w:sz w:val="21"/>
        </w:rPr>
        <w:t> </w:t>
      </w:r>
      <w:r>
        <w:rPr>
          <w:sz w:val="21"/>
        </w:rPr>
        <w:t>documentos</w:t>
      </w:r>
      <w:r>
        <w:rPr>
          <w:spacing w:val="34"/>
          <w:sz w:val="21"/>
        </w:rPr>
        <w:t> </w:t>
      </w:r>
      <w:r>
        <w:rPr>
          <w:sz w:val="21"/>
        </w:rPr>
        <w:t>originais</w:t>
      </w:r>
      <w:r>
        <w:rPr>
          <w:spacing w:val="34"/>
          <w:sz w:val="21"/>
        </w:rPr>
        <w:t> </w:t>
      </w:r>
      <w:r>
        <w:rPr>
          <w:sz w:val="21"/>
        </w:rPr>
        <w:t>não-digitais</w:t>
      </w:r>
      <w:r>
        <w:rPr>
          <w:spacing w:val="34"/>
          <w:sz w:val="21"/>
        </w:rPr>
        <w:t> </w:t>
      </w:r>
      <w:r>
        <w:rPr>
          <w:sz w:val="21"/>
        </w:rPr>
        <w:t>quando</w:t>
      </w:r>
      <w:r>
        <w:rPr>
          <w:spacing w:val="34"/>
          <w:sz w:val="21"/>
        </w:rPr>
        <w:t> </w:t>
      </w:r>
      <w:r>
        <w:rPr>
          <w:sz w:val="21"/>
        </w:rPr>
        <w:t>houver dúvida em relação à integridade do documento digital ou quando a lei expressamente o exigir.</w:t>
      </w:r>
    </w:p>
    <w:p>
      <w:pPr>
        <w:pStyle w:val="ListParagraph"/>
        <w:numPr>
          <w:ilvl w:val="1"/>
          <w:numId w:val="8"/>
        </w:numPr>
        <w:tabs>
          <w:tab w:pos="728" w:val="left" w:leader="none"/>
        </w:tabs>
        <w:spacing w:line="240" w:lineRule="auto" w:before="105" w:after="0"/>
        <w:ind w:left="728" w:right="0" w:hanging="306"/>
        <w:jc w:val="left"/>
        <w:rPr>
          <w:sz w:val="21"/>
        </w:rPr>
      </w:pPr>
      <w:r>
        <w:rPr>
          <w:sz w:val="21"/>
        </w:rPr>
        <w:t>Após</w:t>
      </w:r>
      <w:r>
        <w:rPr>
          <w:spacing w:val="5"/>
          <w:sz w:val="21"/>
        </w:rPr>
        <w:t> </w:t>
      </w:r>
      <w:r>
        <w:rPr>
          <w:sz w:val="21"/>
        </w:rPr>
        <w:t>a</w:t>
      </w:r>
      <w:r>
        <w:rPr>
          <w:spacing w:val="5"/>
          <w:sz w:val="21"/>
        </w:rPr>
        <w:t> </w:t>
      </w:r>
      <w:r>
        <w:rPr>
          <w:sz w:val="21"/>
        </w:rPr>
        <w:t>apresentação</w:t>
      </w:r>
      <w:r>
        <w:rPr>
          <w:spacing w:val="5"/>
          <w:sz w:val="21"/>
        </w:rPr>
        <w:t> </w:t>
      </w:r>
      <w:r>
        <w:rPr>
          <w:sz w:val="21"/>
        </w:rPr>
        <w:t>dos</w:t>
      </w:r>
      <w:r>
        <w:rPr>
          <w:spacing w:val="5"/>
          <w:sz w:val="21"/>
        </w:rPr>
        <w:t> </w:t>
      </w:r>
      <w:r>
        <w:rPr>
          <w:sz w:val="21"/>
        </w:rPr>
        <w:t>documentos</w:t>
      </w:r>
      <w:r>
        <w:rPr>
          <w:spacing w:val="5"/>
          <w:sz w:val="21"/>
        </w:rPr>
        <w:t> </w:t>
      </w:r>
      <w:r>
        <w:rPr>
          <w:sz w:val="21"/>
        </w:rPr>
        <w:t>de</w:t>
      </w:r>
      <w:r>
        <w:rPr>
          <w:spacing w:val="6"/>
          <w:sz w:val="21"/>
        </w:rPr>
        <w:t> </w:t>
      </w:r>
      <w:r>
        <w:rPr>
          <w:sz w:val="21"/>
        </w:rPr>
        <w:t>habilitação,</w:t>
      </w:r>
      <w:r>
        <w:rPr>
          <w:spacing w:val="5"/>
          <w:sz w:val="21"/>
        </w:rPr>
        <w:t> </w:t>
      </w:r>
      <w:r>
        <w:rPr>
          <w:sz w:val="21"/>
        </w:rPr>
        <w:t>fica</w:t>
      </w:r>
      <w:r>
        <w:rPr>
          <w:spacing w:val="5"/>
          <w:sz w:val="21"/>
        </w:rPr>
        <w:t> </w:t>
      </w:r>
      <w:r>
        <w:rPr>
          <w:sz w:val="21"/>
        </w:rPr>
        <w:t>vedada</w:t>
      </w:r>
      <w:r>
        <w:rPr>
          <w:spacing w:val="5"/>
          <w:sz w:val="21"/>
        </w:rPr>
        <w:t> </w:t>
      </w:r>
      <w:r>
        <w:rPr>
          <w:sz w:val="21"/>
        </w:rPr>
        <w:t>a</w:t>
      </w:r>
      <w:r>
        <w:rPr>
          <w:spacing w:val="5"/>
          <w:sz w:val="21"/>
        </w:rPr>
        <w:t> </w:t>
      </w:r>
      <w:r>
        <w:rPr>
          <w:sz w:val="21"/>
        </w:rPr>
        <w:t>substituição</w:t>
      </w:r>
      <w:r>
        <w:rPr>
          <w:spacing w:val="6"/>
          <w:sz w:val="21"/>
        </w:rPr>
        <w:t> </w:t>
      </w:r>
      <w:r>
        <w:rPr>
          <w:sz w:val="21"/>
        </w:rPr>
        <w:t>ou</w:t>
      </w:r>
      <w:r>
        <w:rPr>
          <w:spacing w:val="5"/>
          <w:sz w:val="21"/>
        </w:rPr>
        <w:t> </w:t>
      </w:r>
      <w:r>
        <w:rPr>
          <w:sz w:val="21"/>
        </w:rPr>
        <w:t>a</w:t>
      </w:r>
      <w:r>
        <w:rPr>
          <w:spacing w:val="5"/>
          <w:sz w:val="21"/>
        </w:rPr>
        <w:t> </w:t>
      </w:r>
      <w:r>
        <w:rPr>
          <w:sz w:val="21"/>
        </w:rPr>
        <w:t>apresentação</w:t>
      </w:r>
      <w:r>
        <w:rPr>
          <w:spacing w:val="5"/>
          <w:sz w:val="21"/>
        </w:rPr>
        <w:t> </w:t>
      </w:r>
      <w:r>
        <w:rPr>
          <w:sz w:val="21"/>
        </w:rPr>
        <w:t>de</w:t>
      </w:r>
      <w:r>
        <w:rPr>
          <w:spacing w:val="5"/>
          <w:sz w:val="21"/>
        </w:rPr>
        <w:t> </w:t>
      </w:r>
      <w:r>
        <w:rPr>
          <w:sz w:val="21"/>
        </w:rPr>
        <w:t>novos</w:t>
      </w:r>
      <w:r>
        <w:rPr>
          <w:spacing w:val="6"/>
          <w:sz w:val="21"/>
        </w:rPr>
        <w:t> </w:t>
      </w:r>
      <w:r>
        <w:rPr>
          <w:sz w:val="21"/>
        </w:rPr>
        <w:t>documentos,</w:t>
      </w:r>
      <w:r>
        <w:rPr>
          <w:spacing w:val="5"/>
          <w:sz w:val="21"/>
        </w:rPr>
        <w:t> </w:t>
      </w:r>
      <w:r>
        <w:rPr>
          <w:sz w:val="21"/>
        </w:rPr>
        <w:t>salvo</w:t>
      </w:r>
      <w:r>
        <w:rPr>
          <w:spacing w:val="5"/>
          <w:sz w:val="21"/>
        </w:rPr>
        <w:t> </w:t>
      </w:r>
      <w:r>
        <w:rPr>
          <w:sz w:val="21"/>
        </w:rPr>
        <w:t>em</w:t>
      </w:r>
      <w:r>
        <w:rPr>
          <w:spacing w:val="5"/>
          <w:sz w:val="21"/>
        </w:rPr>
        <w:t> </w:t>
      </w:r>
      <w:r>
        <w:rPr>
          <w:sz w:val="21"/>
        </w:rPr>
        <w:t>sede</w:t>
      </w:r>
      <w:r>
        <w:rPr>
          <w:spacing w:val="5"/>
          <w:sz w:val="21"/>
        </w:rPr>
        <w:t> </w:t>
      </w:r>
      <w:r>
        <w:rPr>
          <w:sz w:val="21"/>
        </w:rPr>
        <w:t>de</w:t>
      </w:r>
      <w:r>
        <w:rPr>
          <w:spacing w:val="5"/>
          <w:sz w:val="21"/>
        </w:rPr>
        <w:t> </w:t>
      </w:r>
      <w:r>
        <w:rPr>
          <w:sz w:val="21"/>
        </w:rPr>
        <w:t>diligência,</w:t>
      </w:r>
      <w:r>
        <w:rPr>
          <w:spacing w:val="6"/>
          <w:sz w:val="21"/>
        </w:rPr>
        <w:t> </w:t>
      </w:r>
      <w:r>
        <w:rPr>
          <w:spacing w:val="-2"/>
          <w:sz w:val="21"/>
        </w:rPr>
        <w:t>para:</w:t>
      </w:r>
    </w:p>
    <w:p>
      <w:pPr>
        <w:pStyle w:val="ListParagraph"/>
        <w:numPr>
          <w:ilvl w:val="0"/>
          <w:numId w:val="10"/>
        </w:numPr>
        <w:tabs>
          <w:tab w:pos="651" w:val="left" w:leader="none"/>
        </w:tabs>
        <w:spacing w:line="237" w:lineRule="auto" w:before="106" w:after="0"/>
        <w:ind w:left="422" w:right="401" w:firstLine="0"/>
        <w:jc w:val="left"/>
        <w:rPr>
          <w:sz w:val="21"/>
        </w:rPr>
      </w:pPr>
      <w:r>
        <w:rPr>
          <w:sz w:val="21"/>
        </w:rPr>
        <w:t>complementação</w:t>
      </w:r>
      <w:r>
        <w:rPr>
          <w:spacing w:val="17"/>
          <w:sz w:val="21"/>
        </w:rPr>
        <w:t> </w:t>
      </w:r>
      <w:r>
        <w:rPr>
          <w:sz w:val="21"/>
        </w:rPr>
        <w:t>de</w:t>
      </w:r>
      <w:r>
        <w:rPr>
          <w:spacing w:val="17"/>
          <w:sz w:val="21"/>
        </w:rPr>
        <w:t> </w:t>
      </w:r>
      <w:r>
        <w:rPr>
          <w:sz w:val="21"/>
        </w:rPr>
        <w:t>informações</w:t>
      </w:r>
      <w:r>
        <w:rPr>
          <w:spacing w:val="17"/>
          <w:sz w:val="21"/>
        </w:rPr>
        <w:t> </w:t>
      </w:r>
      <w:r>
        <w:rPr>
          <w:sz w:val="21"/>
        </w:rPr>
        <w:t>acerca</w:t>
      </w:r>
      <w:r>
        <w:rPr>
          <w:spacing w:val="17"/>
          <w:sz w:val="21"/>
        </w:rPr>
        <w:t> </w:t>
      </w:r>
      <w:r>
        <w:rPr>
          <w:sz w:val="21"/>
        </w:rPr>
        <w:t>dos</w:t>
      </w:r>
      <w:r>
        <w:rPr>
          <w:spacing w:val="17"/>
          <w:sz w:val="21"/>
        </w:rPr>
        <w:t> </w:t>
      </w:r>
      <w:r>
        <w:rPr>
          <w:sz w:val="21"/>
        </w:rPr>
        <w:t>documentos</w:t>
      </w:r>
      <w:r>
        <w:rPr>
          <w:spacing w:val="17"/>
          <w:sz w:val="21"/>
        </w:rPr>
        <w:t> </w:t>
      </w:r>
      <w:r>
        <w:rPr>
          <w:sz w:val="21"/>
        </w:rPr>
        <w:t>já</w:t>
      </w:r>
      <w:r>
        <w:rPr>
          <w:spacing w:val="17"/>
          <w:sz w:val="21"/>
        </w:rPr>
        <w:t> </w:t>
      </w:r>
      <w:r>
        <w:rPr>
          <w:sz w:val="21"/>
        </w:rPr>
        <w:t>apresentados</w:t>
      </w:r>
      <w:r>
        <w:rPr>
          <w:spacing w:val="17"/>
          <w:sz w:val="21"/>
        </w:rPr>
        <w:t> </w:t>
      </w:r>
      <w:r>
        <w:rPr>
          <w:sz w:val="21"/>
        </w:rPr>
        <w:t>pelos</w:t>
      </w:r>
      <w:r>
        <w:rPr>
          <w:spacing w:val="17"/>
          <w:sz w:val="21"/>
        </w:rPr>
        <w:t> </w:t>
      </w:r>
      <w:r>
        <w:rPr>
          <w:sz w:val="21"/>
        </w:rPr>
        <w:t>licitantes</w:t>
      </w:r>
      <w:r>
        <w:rPr>
          <w:spacing w:val="17"/>
          <w:sz w:val="21"/>
        </w:rPr>
        <w:t> </w:t>
      </w:r>
      <w:r>
        <w:rPr>
          <w:sz w:val="21"/>
        </w:rPr>
        <w:t>e</w:t>
      </w:r>
      <w:r>
        <w:rPr>
          <w:spacing w:val="17"/>
          <w:sz w:val="21"/>
        </w:rPr>
        <w:t> </w:t>
      </w:r>
      <w:r>
        <w:rPr>
          <w:sz w:val="21"/>
        </w:rPr>
        <w:t>desde</w:t>
      </w:r>
      <w:r>
        <w:rPr>
          <w:spacing w:val="17"/>
          <w:sz w:val="21"/>
        </w:rPr>
        <w:t> </w:t>
      </w:r>
      <w:r>
        <w:rPr>
          <w:sz w:val="21"/>
        </w:rPr>
        <w:t>que</w:t>
      </w:r>
      <w:r>
        <w:rPr>
          <w:spacing w:val="17"/>
          <w:sz w:val="21"/>
        </w:rPr>
        <w:t> </w:t>
      </w:r>
      <w:r>
        <w:rPr>
          <w:sz w:val="21"/>
        </w:rPr>
        <w:t>necessária</w:t>
      </w:r>
      <w:r>
        <w:rPr>
          <w:spacing w:val="17"/>
          <w:sz w:val="21"/>
        </w:rPr>
        <w:t> </w:t>
      </w:r>
      <w:r>
        <w:rPr>
          <w:sz w:val="21"/>
        </w:rPr>
        <w:t>para</w:t>
      </w:r>
      <w:r>
        <w:rPr>
          <w:spacing w:val="17"/>
          <w:sz w:val="21"/>
        </w:rPr>
        <w:t> </w:t>
      </w:r>
      <w:r>
        <w:rPr>
          <w:sz w:val="21"/>
        </w:rPr>
        <w:t>apurar</w:t>
      </w:r>
      <w:r>
        <w:rPr>
          <w:spacing w:val="17"/>
          <w:sz w:val="21"/>
        </w:rPr>
        <w:t> </w:t>
      </w:r>
      <w:r>
        <w:rPr>
          <w:sz w:val="21"/>
        </w:rPr>
        <w:t>fatos</w:t>
      </w:r>
      <w:r>
        <w:rPr>
          <w:spacing w:val="17"/>
          <w:sz w:val="21"/>
        </w:rPr>
        <w:t> </w:t>
      </w:r>
      <w:r>
        <w:rPr>
          <w:sz w:val="21"/>
        </w:rPr>
        <w:t>existentes</w:t>
      </w:r>
      <w:r>
        <w:rPr>
          <w:spacing w:val="17"/>
          <w:sz w:val="21"/>
        </w:rPr>
        <w:t> </w:t>
      </w:r>
      <w:r>
        <w:rPr>
          <w:sz w:val="21"/>
        </w:rPr>
        <w:t>à</w:t>
      </w:r>
      <w:r>
        <w:rPr>
          <w:spacing w:val="17"/>
          <w:sz w:val="21"/>
        </w:rPr>
        <w:t> </w:t>
      </w:r>
      <w:r>
        <w:rPr>
          <w:sz w:val="21"/>
        </w:rPr>
        <w:t>época</w:t>
      </w:r>
      <w:r>
        <w:rPr>
          <w:spacing w:val="17"/>
          <w:sz w:val="21"/>
        </w:rPr>
        <w:t> </w:t>
      </w:r>
      <w:r>
        <w:rPr>
          <w:sz w:val="21"/>
        </w:rPr>
        <w:t>da</w:t>
      </w:r>
      <w:r>
        <w:rPr>
          <w:spacing w:val="17"/>
          <w:sz w:val="21"/>
        </w:rPr>
        <w:t> </w:t>
      </w:r>
      <w:r>
        <w:rPr>
          <w:sz w:val="21"/>
        </w:rPr>
        <w:t>abertura</w:t>
      </w:r>
      <w:r>
        <w:rPr>
          <w:spacing w:val="17"/>
          <w:sz w:val="21"/>
        </w:rPr>
        <w:t> </w:t>
      </w:r>
      <w:r>
        <w:rPr>
          <w:sz w:val="21"/>
        </w:rPr>
        <w:t>do certame; e</w:t>
      </w:r>
    </w:p>
    <w:p>
      <w:pPr>
        <w:pStyle w:val="ListParagraph"/>
        <w:numPr>
          <w:ilvl w:val="0"/>
          <w:numId w:val="10"/>
        </w:numPr>
        <w:tabs>
          <w:tab w:pos="651" w:val="left" w:leader="none"/>
        </w:tabs>
        <w:spacing w:line="240" w:lineRule="auto" w:before="104" w:after="0"/>
        <w:ind w:left="651" w:right="0" w:hanging="229"/>
        <w:jc w:val="left"/>
        <w:rPr>
          <w:sz w:val="21"/>
        </w:rPr>
      </w:pPr>
      <w:r>
        <w:rPr>
          <w:sz w:val="21"/>
        </w:rPr>
        <w:t>atualização</w:t>
      </w:r>
      <w:r>
        <w:rPr>
          <w:spacing w:val="5"/>
          <w:sz w:val="21"/>
        </w:rPr>
        <w:t> </w:t>
      </w:r>
      <w:r>
        <w:rPr>
          <w:sz w:val="21"/>
        </w:rPr>
        <w:t>de</w:t>
      </w:r>
      <w:r>
        <w:rPr>
          <w:spacing w:val="5"/>
          <w:sz w:val="21"/>
        </w:rPr>
        <w:t> </w:t>
      </w:r>
      <w:r>
        <w:rPr>
          <w:sz w:val="21"/>
        </w:rPr>
        <w:t>documentos</w:t>
      </w:r>
      <w:r>
        <w:rPr>
          <w:spacing w:val="5"/>
          <w:sz w:val="21"/>
        </w:rPr>
        <w:t> </w:t>
      </w:r>
      <w:r>
        <w:rPr>
          <w:sz w:val="21"/>
        </w:rPr>
        <w:t>cuja</w:t>
      </w:r>
      <w:r>
        <w:rPr>
          <w:spacing w:val="5"/>
          <w:sz w:val="21"/>
        </w:rPr>
        <w:t> </w:t>
      </w:r>
      <w:r>
        <w:rPr>
          <w:sz w:val="21"/>
        </w:rPr>
        <w:t>validade</w:t>
      </w:r>
      <w:r>
        <w:rPr>
          <w:spacing w:val="5"/>
          <w:sz w:val="21"/>
        </w:rPr>
        <w:t> </w:t>
      </w:r>
      <w:r>
        <w:rPr>
          <w:sz w:val="21"/>
        </w:rPr>
        <w:t>tenha</w:t>
      </w:r>
      <w:r>
        <w:rPr>
          <w:spacing w:val="6"/>
          <w:sz w:val="21"/>
        </w:rPr>
        <w:t> </w:t>
      </w:r>
      <w:r>
        <w:rPr>
          <w:sz w:val="21"/>
        </w:rPr>
        <w:t>expirado</w:t>
      </w:r>
      <w:r>
        <w:rPr>
          <w:spacing w:val="5"/>
          <w:sz w:val="21"/>
        </w:rPr>
        <w:t> </w:t>
      </w:r>
      <w:r>
        <w:rPr>
          <w:sz w:val="21"/>
        </w:rPr>
        <w:t>após</w:t>
      </w:r>
      <w:r>
        <w:rPr>
          <w:spacing w:val="5"/>
          <w:sz w:val="21"/>
        </w:rPr>
        <w:t> </w:t>
      </w:r>
      <w:r>
        <w:rPr>
          <w:sz w:val="21"/>
        </w:rPr>
        <w:t>a</w:t>
      </w:r>
      <w:r>
        <w:rPr>
          <w:spacing w:val="5"/>
          <w:sz w:val="21"/>
        </w:rPr>
        <w:t> </w:t>
      </w:r>
      <w:r>
        <w:rPr>
          <w:sz w:val="21"/>
        </w:rPr>
        <w:t>data</w:t>
      </w:r>
      <w:r>
        <w:rPr>
          <w:spacing w:val="5"/>
          <w:sz w:val="21"/>
        </w:rPr>
        <w:t> </w:t>
      </w:r>
      <w:r>
        <w:rPr>
          <w:sz w:val="21"/>
        </w:rPr>
        <w:t>de</w:t>
      </w:r>
      <w:r>
        <w:rPr>
          <w:spacing w:val="6"/>
          <w:sz w:val="21"/>
        </w:rPr>
        <w:t> </w:t>
      </w:r>
      <w:r>
        <w:rPr>
          <w:sz w:val="21"/>
        </w:rPr>
        <w:t>recebimento</w:t>
      </w:r>
      <w:r>
        <w:rPr>
          <w:spacing w:val="5"/>
          <w:sz w:val="21"/>
        </w:rPr>
        <w:t> </w:t>
      </w:r>
      <w:r>
        <w:rPr>
          <w:sz w:val="21"/>
        </w:rPr>
        <w:t>das</w:t>
      </w:r>
      <w:r>
        <w:rPr>
          <w:spacing w:val="5"/>
          <w:sz w:val="21"/>
        </w:rPr>
        <w:t> </w:t>
      </w:r>
      <w:r>
        <w:rPr>
          <w:spacing w:val="-2"/>
          <w:sz w:val="21"/>
        </w:rPr>
        <w:t>propostas.</w:t>
      </w:r>
    </w:p>
    <w:p>
      <w:pPr>
        <w:pStyle w:val="BodyText"/>
        <w:spacing w:before="210"/>
        <w:ind w:left="0"/>
      </w:pPr>
    </w:p>
    <w:p>
      <w:pPr>
        <w:pStyle w:val="ListParagraph"/>
        <w:numPr>
          <w:ilvl w:val="1"/>
          <w:numId w:val="8"/>
        </w:numPr>
        <w:tabs>
          <w:tab w:pos="743" w:val="left" w:leader="none"/>
        </w:tabs>
        <w:spacing w:line="237" w:lineRule="auto" w:before="0" w:after="0"/>
        <w:ind w:left="422" w:right="401" w:firstLine="0"/>
        <w:jc w:val="left"/>
        <w:rPr>
          <w:sz w:val="21"/>
        </w:rPr>
      </w:pPr>
      <w:r>
        <w:rPr>
          <w:sz w:val="21"/>
        </w:rPr>
        <w:t>O Pregoeiro poderá, na análise dos documentos de habilitação, sanar erros ou falhas que não alterem a substância dos documentos e sua validade jurídica, </w:t>
      </w:r>
      <w:r>
        <w:rPr>
          <w:sz w:val="21"/>
        </w:rPr>
        <w:t>mediante decisão fundamentada, registrada em ata e acessível a todos, atribuindo-lhes eficácia para fins de habilitação.</w:t>
      </w:r>
    </w:p>
    <w:p>
      <w:pPr>
        <w:pStyle w:val="ListParagraph"/>
        <w:numPr>
          <w:ilvl w:val="2"/>
          <w:numId w:val="8"/>
        </w:numPr>
        <w:tabs>
          <w:tab w:pos="912" w:val="left" w:leader="none"/>
        </w:tabs>
        <w:spacing w:line="237" w:lineRule="auto" w:before="106" w:after="0"/>
        <w:ind w:left="422" w:right="402" w:firstLine="0"/>
        <w:jc w:val="left"/>
        <w:rPr>
          <w:sz w:val="21"/>
        </w:rPr>
      </w:pPr>
      <w:r>
        <w:rPr>
          <w:sz w:val="21"/>
        </w:rPr>
        <w:t>Na</w:t>
      </w:r>
      <w:r>
        <w:rPr>
          <w:spacing w:val="17"/>
          <w:sz w:val="21"/>
        </w:rPr>
        <w:t> </w:t>
      </w:r>
      <w:r>
        <w:rPr>
          <w:sz w:val="21"/>
        </w:rPr>
        <w:t>hipótese</w:t>
      </w:r>
      <w:r>
        <w:rPr>
          <w:spacing w:val="17"/>
          <w:sz w:val="21"/>
        </w:rPr>
        <w:t> </w:t>
      </w:r>
      <w:r>
        <w:rPr>
          <w:sz w:val="21"/>
        </w:rPr>
        <w:t>de</w:t>
      </w:r>
      <w:r>
        <w:rPr>
          <w:spacing w:val="17"/>
          <w:sz w:val="21"/>
        </w:rPr>
        <w:t> </w:t>
      </w:r>
      <w:r>
        <w:rPr>
          <w:sz w:val="21"/>
        </w:rPr>
        <w:t>necessidade</w:t>
      </w:r>
      <w:r>
        <w:rPr>
          <w:spacing w:val="17"/>
          <w:sz w:val="21"/>
        </w:rPr>
        <w:t> </w:t>
      </w:r>
      <w:r>
        <w:rPr>
          <w:sz w:val="21"/>
        </w:rPr>
        <w:t>de</w:t>
      </w:r>
      <w:r>
        <w:rPr>
          <w:spacing w:val="17"/>
          <w:sz w:val="21"/>
        </w:rPr>
        <w:t> </w:t>
      </w:r>
      <w:r>
        <w:rPr>
          <w:sz w:val="21"/>
        </w:rPr>
        <w:t>suspensão</w:t>
      </w:r>
      <w:r>
        <w:rPr>
          <w:spacing w:val="17"/>
          <w:sz w:val="21"/>
        </w:rPr>
        <w:t> </w:t>
      </w:r>
      <w:r>
        <w:rPr>
          <w:sz w:val="21"/>
        </w:rPr>
        <w:t>da</w:t>
      </w:r>
      <w:r>
        <w:rPr>
          <w:spacing w:val="17"/>
          <w:sz w:val="21"/>
        </w:rPr>
        <w:t> </w:t>
      </w:r>
      <w:r>
        <w:rPr>
          <w:sz w:val="21"/>
        </w:rPr>
        <w:t>sessão</w:t>
      </w:r>
      <w:r>
        <w:rPr>
          <w:spacing w:val="17"/>
          <w:sz w:val="21"/>
        </w:rPr>
        <w:t> </w:t>
      </w:r>
      <w:r>
        <w:rPr>
          <w:sz w:val="21"/>
        </w:rPr>
        <w:t>pública</w:t>
      </w:r>
      <w:r>
        <w:rPr>
          <w:spacing w:val="17"/>
          <w:sz w:val="21"/>
        </w:rPr>
        <w:t> </w:t>
      </w:r>
      <w:r>
        <w:rPr>
          <w:sz w:val="21"/>
        </w:rPr>
        <w:t>para</w:t>
      </w:r>
      <w:r>
        <w:rPr>
          <w:spacing w:val="17"/>
          <w:sz w:val="21"/>
        </w:rPr>
        <w:t> </w:t>
      </w:r>
      <w:r>
        <w:rPr>
          <w:sz w:val="21"/>
        </w:rPr>
        <w:t>a</w:t>
      </w:r>
      <w:r>
        <w:rPr>
          <w:spacing w:val="17"/>
          <w:sz w:val="21"/>
        </w:rPr>
        <w:t> </w:t>
      </w:r>
      <w:r>
        <w:rPr>
          <w:sz w:val="21"/>
        </w:rPr>
        <w:t>realização</w:t>
      </w:r>
      <w:r>
        <w:rPr>
          <w:spacing w:val="17"/>
          <w:sz w:val="21"/>
        </w:rPr>
        <w:t> </w:t>
      </w:r>
      <w:r>
        <w:rPr>
          <w:sz w:val="21"/>
        </w:rPr>
        <w:t>de</w:t>
      </w:r>
      <w:r>
        <w:rPr>
          <w:spacing w:val="17"/>
          <w:sz w:val="21"/>
        </w:rPr>
        <w:t> </w:t>
      </w:r>
      <w:r>
        <w:rPr>
          <w:sz w:val="21"/>
        </w:rPr>
        <w:t>diligências,</w:t>
      </w:r>
      <w:r>
        <w:rPr>
          <w:spacing w:val="17"/>
          <w:sz w:val="21"/>
        </w:rPr>
        <w:t> </w:t>
      </w:r>
      <w:r>
        <w:rPr>
          <w:sz w:val="21"/>
        </w:rPr>
        <w:t>com</w:t>
      </w:r>
      <w:r>
        <w:rPr>
          <w:spacing w:val="17"/>
          <w:sz w:val="21"/>
        </w:rPr>
        <w:t> </w:t>
      </w:r>
      <w:r>
        <w:rPr>
          <w:sz w:val="21"/>
        </w:rPr>
        <w:t>vistas</w:t>
      </w:r>
      <w:r>
        <w:rPr>
          <w:spacing w:val="17"/>
          <w:sz w:val="21"/>
        </w:rPr>
        <w:t> </w:t>
      </w:r>
      <w:r>
        <w:rPr>
          <w:sz w:val="21"/>
        </w:rPr>
        <w:t>ao</w:t>
      </w:r>
      <w:r>
        <w:rPr>
          <w:spacing w:val="17"/>
          <w:sz w:val="21"/>
        </w:rPr>
        <w:t> </w:t>
      </w:r>
      <w:r>
        <w:rPr>
          <w:sz w:val="21"/>
        </w:rPr>
        <w:t>saneamento</w:t>
      </w:r>
      <w:r>
        <w:rPr>
          <w:spacing w:val="17"/>
          <w:sz w:val="21"/>
        </w:rPr>
        <w:t> </w:t>
      </w:r>
      <w:r>
        <w:rPr>
          <w:sz w:val="21"/>
        </w:rPr>
        <w:t>de</w:t>
      </w:r>
      <w:r>
        <w:rPr>
          <w:spacing w:val="17"/>
          <w:sz w:val="21"/>
        </w:rPr>
        <w:t> </w:t>
      </w:r>
      <w:r>
        <w:rPr>
          <w:sz w:val="21"/>
        </w:rPr>
        <w:t>que</w:t>
      </w:r>
      <w:r>
        <w:rPr>
          <w:spacing w:val="17"/>
          <w:sz w:val="21"/>
        </w:rPr>
        <w:t> </w:t>
      </w:r>
      <w:r>
        <w:rPr>
          <w:sz w:val="21"/>
        </w:rPr>
        <w:t>trata</w:t>
      </w:r>
      <w:r>
        <w:rPr>
          <w:spacing w:val="17"/>
          <w:sz w:val="21"/>
        </w:rPr>
        <w:t> </w:t>
      </w:r>
      <w:r>
        <w:rPr>
          <w:sz w:val="21"/>
        </w:rPr>
        <w:t>o</w:t>
      </w:r>
      <w:r>
        <w:rPr>
          <w:spacing w:val="17"/>
          <w:sz w:val="21"/>
        </w:rPr>
        <w:t> </w:t>
      </w:r>
      <w:r>
        <w:rPr>
          <w:sz w:val="21"/>
        </w:rPr>
        <w:t>subitem</w:t>
      </w:r>
      <w:r>
        <w:rPr>
          <w:spacing w:val="17"/>
          <w:sz w:val="21"/>
        </w:rPr>
        <w:t> </w:t>
      </w:r>
      <w:r>
        <w:rPr>
          <w:sz w:val="21"/>
        </w:rPr>
        <w:t>anterior,</w:t>
      </w:r>
      <w:r>
        <w:rPr>
          <w:spacing w:val="17"/>
          <w:sz w:val="21"/>
        </w:rPr>
        <w:t> </w:t>
      </w:r>
      <w:r>
        <w:rPr>
          <w:sz w:val="21"/>
        </w:rPr>
        <w:t>a</w:t>
      </w:r>
      <w:r>
        <w:rPr>
          <w:spacing w:val="17"/>
          <w:sz w:val="21"/>
        </w:rPr>
        <w:t> </w:t>
      </w:r>
      <w:r>
        <w:rPr>
          <w:sz w:val="21"/>
        </w:rPr>
        <w:t>sessão pública somente poderá ser reiniciada mediante aviso prévio no sistema com, no mínimo, vinte e quatro horas de antecedência, e a ocorrência será registrada em ata.</w:t>
      </w:r>
    </w:p>
    <w:p>
      <w:pPr>
        <w:pStyle w:val="ListParagraph"/>
        <w:numPr>
          <w:ilvl w:val="1"/>
          <w:numId w:val="8"/>
        </w:numPr>
        <w:tabs>
          <w:tab w:pos="753" w:val="left" w:leader="none"/>
        </w:tabs>
        <w:spacing w:line="237" w:lineRule="auto" w:before="107" w:after="0"/>
        <w:ind w:left="422" w:right="401" w:firstLine="0"/>
        <w:jc w:val="left"/>
        <w:rPr>
          <w:sz w:val="21"/>
        </w:rPr>
      </w:pPr>
      <w:r>
        <w:rPr>
          <w:sz w:val="21"/>
        </w:rPr>
        <w:t>Na</w:t>
      </w:r>
      <w:r>
        <w:rPr>
          <w:spacing w:val="18"/>
          <w:sz w:val="21"/>
        </w:rPr>
        <w:t> </w:t>
      </w:r>
      <w:r>
        <w:rPr>
          <w:sz w:val="21"/>
        </w:rPr>
        <w:t>hipótese</w:t>
      </w:r>
      <w:r>
        <w:rPr>
          <w:spacing w:val="18"/>
          <w:sz w:val="21"/>
        </w:rPr>
        <w:t> </w:t>
      </w:r>
      <w:r>
        <w:rPr>
          <w:sz w:val="21"/>
        </w:rPr>
        <w:t>de</w:t>
      </w:r>
      <w:r>
        <w:rPr>
          <w:spacing w:val="18"/>
          <w:sz w:val="21"/>
        </w:rPr>
        <w:t> </w:t>
      </w:r>
      <w:r>
        <w:rPr>
          <w:sz w:val="21"/>
        </w:rPr>
        <w:t>o</w:t>
      </w:r>
      <w:r>
        <w:rPr>
          <w:spacing w:val="18"/>
          <w:sz w:val="21"/>
        </w:rPr>
        <w:t> </w:t>
      </w:r>
      <w:r>
        <w:rPr>
          <w:sz w:val="21"/>
        </w:rPr>
        <w:t>licitante</w:t>
      </w:r>
      <w:r>
        <w:rPr>
          <w:spacing w:val="18"/>
          <w:sz w:val="21"/>
        </w:rPr>
        <w:t> </w:t>
      </w:r>
      <w:r>
        <w:rPr>
          <w:sz w:val="21"/>
        </w:rPr>
        <w:t>provisoriamente</w:t>
      </w:r>
      <w:r>
        <w:rPr>
          <w:spacing w:val="18"/>
          <w:sz w:val="21"/>
        </w:rPr>
        <w:t> </w:t>
      </w:r>
      <w:r>
        <w:rPr>
          <w:sz w:val="21"/>
        </w:rPr>
        <w:t>classificado</w:t>
      </w:r>
      <w:r>
        <w:rPr>
          <w:spacing w:val="18"/>
          <w:sz w:val="21"/>
        </w:rPr>
        <w:t> </w:t>
      </w:r>
      <w:r>
        <w:rPr>
          <w:sz w:val="21"/>
        </w:rPr>
        <w:t>em</w:t>
      </w:r>
      <w:r>
        <w:rPr>
          <w:spacing w:val="18"/>
          <w:sz w:val="21"/>
        </w:rPr>
        <w:t> </w:t>
      </w:r>
      <w:r>
        <w:rPr>
          <w:sz w:val="21"/>
        </w:rPr>
        <w:t>primeiro</w:t>
      </w:r>
      <w:r>
        <w:rPr>
          <w:spacing w:val="18"/>
          <w:sz w:val="21"/>
        </w:rPr>
        <w:t> </w:t>
      </w:r>
      <w:r>
        <w:rPr>
          <w:sz w:val="21"/>
        </w:rPr>
        <w:t>lugar</w:t>
      </w:r>
      <w:r>
        <w:rPr>
          <w:spacing w:val="18"/>
          <w:sz w:val="21"/>
        </w:rPr>
        <w:t> </w:t>
      </w:r>
      <w:r>
        <w:rPr>
          <w:sz w:val="21"/>
        </w:rPr>
        <w:t>não</w:t>
      </w:r>
      <w:r>
        <w:rPr>
          <w:spacing w:val="18"/>
          <w:sz w:val="21"/>
        </w:rPr>
        <w:t> </w:t>
      </w:r>
      <w:r>
        <w:rPr>
          <w:sz w:val="21"/>
        </w:rPr>
        <w:t>atender</w:t>
      </w:r>
      <w:r>
        <w:rPr>
          <w:spacing w:val="18"/>
          <w:sz w:val="21"/>
        </w:rPr>
        <w:t> </w:t>
      </w:r>
      <w:r>
        <w:rPr>
          <w:sz w:val="21"/>
        </w:rPr>
        <w:t>às</w:t>
      </w:r>
      <w:r>
        <w:rPr>
          <w:spacing w:val="18"/>
          <w:sz w:val="21"/>
        </w:rPr>
        <w:t> </w:t>
      </w:r>
      <w:r>
        <w:rPr>
          <w:sz w:val="21"/>
        </w:rPr>
        <w:t>exigências</w:t>
      </w:r>
      <w:r>
        <w:rPr>
          <w:spacing w:val="18"/>
          <w:sz w:val="21"/>
        </w:rPr>
        <w:t> </w:t>
      </w:r>
      <w:r>
        <w:rPr>
          <w:sz w:val="21"/>
        </w:rPr>
        <w:t>para</w:t>
      </w:r>
      <w:r>
        <w:rPr>
          <w:spacing w:val="18"/>
          <w:sz w:val="21"/>
        </w:rPr>
        <w:t> </w:t>
      </w:r>
      <w:r>
        <w:rPr>
          <w:sz w:val="21"/>
        </w:rPr>
        <w:t>a</w:t>
      </w:r>
      <w:r>
        <w:rPr>
          <w:spacing w:val="18"/>
          <w:sz w:val="21"/>
        </w:rPr>
        <w:t> </w:t>
      </w:r>
      <w:r>
        <w:rPr>
          <w:sz w:val="21"/>
        </w:rPr>
        <w:t>habilitação,</w:t>
      </w:r>
      <w:r>
        <w:rPr>
          <w:spacing w:val="18"/>
          <w:sz w:val="21"/>
        </w:rPr>
        <w:t> </w:t>
      </w:r>
      <w:r>
        <w:rPr>
          <w:sz w:val="21"/>
        </w:rPr>
        <w:t>o</w:t>
      </w:r>
      <w:r>
        <w:rPr>
          <w:spacing w:val="18"/>
          <w:sz w:val="21"/>
        </w:rPr>
        <w:t> </w:t>
      </w:r>
      <w:r>
        <w:rPr>
          <w:sz w:val="21"/>
        </w:rPr>
        <w:t>órgão</w:t>
      </w:r>
      <w:r>
        <w:rPr>
          <w:spacing w:val="18"/>
          <w:sz w:val="21"/>
        </w:rPr>
        <w:t> </w:t>
      </w:r>
      <w:r>
        <w:rPr>
          <w:sz w:val="21"/>
        </w:rPr>
        <w:t>ou</w:t>
      </w:r>
      <w:r>
        <w:rPr>
          <w:spacing w:val="18"/>
          <w:sz w:val="21"/>
        </w:rPr>
        <w:t> </w:t>
      </w:r>
      <w:r>
        <w:rPr>
          <w:sz w:val="21"/>
        </w:rPr>
        <w:t>entidade</w:t>
      </w:r>
      <w:r>
        <w:rPr>
          <w:spacing w:val="18"/>
          <w:sz w:val="21"/>
        </w:rPr>
        <w:t> </w:t>
      </w:r>
      <w:r>
        <w:rPr>
          <w:sz w:val="21"/>
        </w:rPr>
        <w:t>examinará</w:t>
      </w:r>
      <w:r>
        <w:rPr>
          <w:spacing w:val="18"/>
          <w:sz w:val="21"/>
        </w:rPr>
        <w:t> </w:t>
      </w:r>
      <w:r>
        <w:rPr>
          <w:sz w:val="21"/>
        </w:rPr>
        <w:t>a</w:t>
      </w:r>
      <w:r>
        <w:rPr>
          <w:spacing w:val="18"/>
          <w:sz w:val="21"/>
        </w:rPr>
        <w:t> </w:t>
      </w:r>
      <w:r>
        <w:rPr>
          <w:sz w:val="21"/>
        </w:rPr>
        <w:t>proposta subsequente e assim sucessivamente, na ordem de classificação, até a apuração de uma proposta que atenda às especificações do objeto e as condições de habilitação.</w:t>
      </w:r>
    </w:p>
    <w:p>
      <w:pPr>
        <w:pStyle w:val="ListParagraph"/>
        <w:numPr>
          <w:ilvl w:val="1"/>
          <w:numId w:val="8"/>
        </w:numPr>
        <w:tabs>
          <w:tab w:pos="846" w:val="left" w:leader="none"/>
        </w:tabs>
        <w:spacing w:line="240" w:lineRule="auto" w:before="104" w:after="0"/>
        <w:ind w:left="846" w:right="0" w:hanging="424"/>
        <w:jc w:val="left"/>
        <w:rPr>
          <w:sz w:val="21"/>
        </w:rPr>
      </w:pPr>
      <w:r>
        <w:rPr>
          <w:sz w:val="21"/>
        </w:rPr>
        <w:t>Constatado</w:t>
      </w:r>
      <w:r>
        <w:rPr>
          <w:spacing w:val="5"/>
          <w:sz w:val="21"/>
        </w:rPr>
        <w:t> </w:t>
      </w:r>
      <w:r>
        <w:rPr>
          <w:sz w:val="21"/>
        </w:rPr>
        <w:t>o</w:t>
      </w:r>
      <w:r>
        <w:rPr>
          <w:spacing w:val="5"/>
          <w:sz w:val="21"/>
        </w:rPr>
        <w:t> </w:t>
      </w:r>
      <w:r>
        <w:rPr>
          <w:sz w:val="21"/>
        </w:rPr>
        <w:t>atendimento</w:t>
      </w:r>
      <w:r>
        <w:rPr>
          <w:spacing w:val="6"/>
          <w:sz w:val="21"/>
        </w:rPr>
        <w:t> </w:t>
      </w:r>
      <w:r>
        <w:rPr>
          <w:sz w:val="21"/>
        </w:rPr>
        <w:t>às</w:t>
      </w:r>
      <w:r>
        <w:rPr>
          <w:spacing w:val="5"/>
          <w:sz w:val="21"/>
        </w:rPr>
        <w:t> </w:t>
      </w:r>
      <w:r>
        <w:rPr>
          <w:sz w:val="21"/>
        </w:rPr>
        <w:t>exigências</w:t>
      </w:r>
      <w:r>
        <w:rPr>
          <w:spacing w:val="6"/>
          <w:sz w:val="21"/>
        </w:rPr>
        <w:t> </w:t>
      </w:r>
      <w:r>
        <w:rPr>
          <w:sz w:val="21"/>
        </w:rPr>
        <w:t>de</w:t>
      </w:r>
      <w:r>
        <w:rPr>
          <w:spacing w:val="5"/>
          <w:sz w:val="21"/>
        </w:rPr>
        <w:t> </w:t>
      </w:r>
      <w:r>
        <w:rPr>
          <w:sz w:val="21"/>
        </w:rPr>
        <w:t>habilitação,</w:t>
      </w:r>
      <w:r>
        <w:rPr>
          <w:spacing w:val="6"/>
          <w:sz w:val="21"/>
        </w:rPr>
        <w:t> </w:t>
      </w:r>
      <w:r>
        <w:rPr>
          <w:sz w:val="21"/>
        </w:rPr>
        <w:t>o</w:t>
      </w:r>
      <w:r>
        <w:rPr>
          <w:spacing w:val="5"/>
          <w:sz w:val="21"/>
        </w:rPr>
        <w:t> </w:t>
      </w:r>
      <w:r>
        <w:rPr>
          <w:sz w:val="21"/>
        </w:rPr>
        <w:t>licitante</w:t>
      </w:r>
      <w:r>
        <w:rPr>
          <w:spacing w:val="5"/>
          <w:sz w:val="21"/>
        </w:rPr>
        <w:t> </w:t>
      </w:r>
      <w:r>
        <w:rPr>
          <w:sz w:val="21"/>
        </w:rPr>
        <w:t>será</w:t>
      </w:r>
      <w:r>
        <w:rPr>
          <w:spacing w:val="6"/>
          <w:sz w:val="21"/>
        </w:rPr>
        <w:t> </w:t>
      </w:r>
      <w:r>
        <w:rPr>
          <w:spacing w:val="-2"/>
          <w:sz w:val="21"/>
        </w:rPr>
        <w:t>habilitado.</w:t>
      </w:r>
    </w:p>
    <w:p>
      <w:pPr>
        <w:pStyle w:val="ListParagraph"/>
        <w:numPr>
          <w:ilvl w:val="1"/>
          <w:numId w:val="8"/>
        </w:numPr>
        <w:tabs>
          <w:tab w:pos="865" w:val="left" w:leader="none"/>
        </w:tabs>
        <w:spacing w:line="237" w:lineRule="auto" w:before="106" w:after="0"/>
        <w:ind w:left="422" w:right="401" w:firstLine="0"/>
        <w:jc w:val="left"/>
        <w:rPr>
          <w:sz w:val="21"/>
        </w:rPr>
      </w:pPr>
      <w:r>
        <w:rPr>
          <w:sz w:val="21"/>
        </w:rPr>
        <w:t>Somente</w:t>
      </w:r>
      <w:r>
        <w:rPr>
          <w:spacing w:val="33"/>
          <w:sz w:val="21"/>
        </w:rPr>
        <w:t> </w:t>
      </w:r>
      <w:r>
        <w:rPr>
          <w:sz w:val="21"/>
        </w:rPr>
        <w:t>serão</w:t>
      </w:r>
      <w:r>
        <w:rPr>
          <w:spacing w:val="33"/>
          <w:sz w:val="21"/>
        </w:rPr>
        <w:t> </w:t>
      </w:r>
      <w:r>
        <w:rPr>
          <w:sz w:val="21"/>
        </w:rPr>
        <w:t>disponibilizados</w:t>
      </w:r>
      <w:r>
        <w:rPr>
          <w:spacing w:val="33"/>
          <w:sz w:val="21"/>
        </w:rPr>
        <w:t> </w:t>
      </w:r>
      <w:r>
        <w:rPr>
          <w:sz w:val="21"/>
        </w:rPr>
        <w:t>para</w:t>
      </w:r>
      <w:r>
        <w:rPr>
          <w:spacing w:val="33"/>
          <w:sz w:val="21"/>
        </w:rPr>
        <w:t> </w:t>
      </w:r>
      <w:r>
        <w:rPr>
          <w:sz w:val="21"/>
        </w:rPr>
        <w:t>acesso</w:t>
      </w:r>
      <w:r>
        <w:rPr>
          <w:spacing w:val="33"/>
          <w:sz w:val="21"/>
        </w:rPr>
        <w:t> </w:t>
      </w:r>
      <w:r>
        <w:rPr>
          <w:sz w:val="21"/>
        </w:rPr>
        <w:t>público</w:t>
      </w:r>
      <w:r>
        <w:rPr>
          <w:spacing w:val="33"/>
          <w:sz w:val="21"/>
        </w:rPr>
        <w:t> </w:t>
      </w:r>
      <w:r>
        <w:rPr>
          <w:sz w:val="21"/>
        </w:rPr>
        <w:t>os</w:t>
      </w:r>
      <w:r>
        <w:rPr>
          <w:spacing w:val="33"/>
          <w:sz w:val="21"/>
        </w:rPr>
        <w:t> </w:t>
      </w:r>
      <w:r>
        <w:rPr>
          <w:sz w:val="21"/>
        </w:rPr>
        <w:t>documentos</w:t>
      </w:r>
      <w:r>
        <w:rPr>
          <w:spacing w:val="33"/>
          <w:sz w:val="21"/>
        </w:rPr>
        <w:t> </w:t>
      </w:r>
      <w:r>
        <w:rPr>
          <w:sz w:val="21"/>
        </w:rPr>
        <w:t>de</w:t>
      </w:r>
      <w:r>
        <w:rPr>
          <w:spacing w:val="33"/>
          <w:sz w:val="21"/>
        </w:rPr>
        <w:t> </w:t>
      </w:r>
      <w:r>
        <w:rPr>
          <w:sz w:val="21"/>
        </w:rPr>
        <w:t>habilitação</w:t>
      </w:r>
      <w:r>
        <w:rPr>
          <w:spacing w:val="33"/>
          <w:sz w:val="21"/>
        </w:rPr>
        <w:t> </w:t>
      </w:r>
      <w:r>
        <w:rPr>
          <w:sz w:val="21"/>
        </w:rPr>
        <w:t>do</w:t>
      </w:r>
      <w:r>
        <w:rPr>
          <w:spacing w:val="33"/>
          <w:sz w:val="21"/>
        </w:rPr>
        <w:t> </w:t>
      </w:r>
      <w:r>
        <w:rPr>
          <w:sz w:val="21"/>
        </w:rPr>
        <w:t>licitante</w:t>
      </w:r>
      <w:r>
        <w:rPr>
          <w:spacing w:val="33"/>
          <w:sz w:val="21"/>
        </w:rPr>
        <w:t> </w:t>
      </w:r>
      <w:r>
        <w:rPr>
          <w:sz w:val="21"/>
        </w:rPr>
        <w:t>cuja</w:t>
      </w:r>
      <w:r>
        <w:rPr>
          <w:spacing w:val="33"/>
          <w:sz w:val="21"/>
        </w:rPr>
        <w:t> </w:t>
      </w:r>
      <w:r>
        <w:rPr>
          <w:sz w:val="21"/>
        </w:rPr>
        <w:t>proposta</w:t>
      </w:r>
      <w:r>
        <w:rPr>
          <w:spacing w:val="33"/>
          <w:sz w:val="21"/>
        </w:rPr>
        <w:t> </w:t>
      </w:r>
      <w:r>
        <w:rPr>
          <w:sz w:val="21"/>
        </w:rPr>
        <w:t>atenda</w:t>
      </w:r>
      <w:r>
        <w:rPr>
          <w:spacing w:val="33"/>
          <w:sz w:val="21"/>
        </w:rPr>
        <w:t> </w:t>
      </w:r>
      <w:r>
        <w:rPr>
          <w:sz w:val="21"/>
        </w:rPr>
        <w:t>ao</w:t>
      </w:r>
      <w:r>
        <w:rPr>
          <w:spacing w:val="33"/>
          <w:sz w:val="21"/>
        </w:rPr>
        <w:t> </w:t>
      </w:r>
      <w:r>
        <w:rPr>
          <w:sz w:val="21"/>
        </w:rPr>
        <w:t>edital</w:t>
      </w:r>
      <w:r>
        <w:rPr>
          <w:spacing w:val="33"/>
          <w:sz w:val="21"/>
        </w:rPr>
        <w:t> </w:t>
      </w:r>
      <w:r>
        <w:rPr>
          <w:sz w:val="21"/>
        </w:rPr>
        <w:t>de</w:t>
      </w:r>
      <w:r>
        <w:rPr>
          <w:spacing w:val="33"/>
          <w:sz w:val="21"/>
        </w:rPr>
        <w:t> </w:t>
      </w:r>
      <w:r>
        <w:rPr>
          <w:sz w:val="21"/>
        </w:rPr>
        <w:t>licitação,</w:t>
      </w:r>
      <w:r>
        <w:rPr>
          <w:spacing w:val="33"/>
          <w:sz w:val="21"/>
        </w:rPr>
        <w:t> </w:t>
      </w:r>
      <w:r>
        <w:rPr>
          <w:sz w:val="21"/>
        </w:rPr>
        <w:t>após</w:t>
      </w:r>
      <w:r>
        <w:rPr>
          <w:spacing w:val="33"/>
          <w:sz w:val="21"/>
        </w:rPr>
        <w:t> </w:t>
      </w:r>
      <w:r>
        <w:rPr>
          <w:sz w:val="21"/>
        </w:rPr>
        <w:t>declarada</w:t>
      </w:r>
      <w:r>
        <w:rPr>
          <w:spacing w:val="33"/>
          <w:sz w:val="21"/>
        </w:rPr>
        <w:t> </w:t>
      </w:r>
      <w:r>
        <w:rPr>
          <w:sz w:val="21"/>
        </w:rPr>
        <w:t>sua </w:t>
      </w:r>
      <w:r>
        <w:rPr>
          <w:spacing w:val="-2"/>
          <w:sz w:val="21"/>
        </w:rPr>
        <w:t>habilitação.</w:t>
      </w:r>
    </w:p>
    <w:p>
      <w:pPr>
        <w:pStyle w:val="ListParagraph"/>
        <w:numPr>
          <w:ilvl w:val="1"/>
          <w:numId w:val="8"/>
        </w:numPr>
        <w:tabs>
          <w:tab w:pos="846" w:val="left" w:leader="none"/>
        </w:tabs>
        <w:spacing w:line="240" w:lineRule="auto" w:before="104" w:after="0"/>
        <w:ind w:left="846" w:right="0" w:hanging="424"/>
        <w:jc w:val="left"/>
        <w:rPr>
          <w:sz w:val="21"/>
        </w:rPr>
      </w:pPr>
      <w:r>
        <w:rPr>
          <w:sz w:val="21"/>
        </w:rPr>
        <w:t>Não</w:t>
      </w:r>
      <w:r>
        <w:rPr>
          <w:spacing w:val="6"/>
          <w:sz w:val="21"/>
        </w:rPr>
        <w:t> </w:t>
      </w:r>
      <w:r>
        <w:rPr>
          <w:sz w:val="21"/>
        </w:rPr>
        <w:t>serão</w:t>
      </w:r>
      <w:r>
        <w:rPr>
          <w:spacing w:val="6"/>
          <w:sz w:val="21"/>
        </w:rPr>
        <w:t> </w:t>
      </w:r>
      <w:r>
        <w:rPr>
          <w:sz w:val="21"/>
        </w:rPr>
        <w:t>aceitos</w:t>
      </w:r>
      <w:r>
        <w:rPr>
          <w:spacing w:val="6"/>
          <w:sz w:val="21"/>
        </w:rPr>
        <w:t> </w:t>
      </w:r>
      <w:r>
        <w:rPr>
          <w:sz w:val="21"/>
        </w:rPr>
        <w:t>documentos</w:t>
      </w:r>
      <w:r>
        <w:rPr>
          <w:spacing w:val="6"/>
          <w:sz w:val="21"/>
        </w:rPr>
        <w:t> </w:t>
      </w:r>
      <w:r>
        <w:rPr>
          <w:sz w:val="21"/>
        </w:rPr>
        <w:t>de</w:t>
      </w:r>
      <w:r>
        <w:rPr>
          <w:spacing w:val="6"/>
          <w:sz w:val="21"/>
        </w:rPr>
        <w:t> </w:t>
      </w:r>
      <w:r>
        <w:rPr>
          <w:sz w:val="21"/>
        </w:rPr>
        <w:t>habilitação</w:t>
      </w:r>
      <w:r>
        <w:rPr>
          <w:spacing w:val="7"/>
          <w:sz w:val="21"/>
        </w:rPr>
        <w:t> </w:t>
      </w:r>
      <w:r>
        <w:rPr>
          <w:sz w:val="21"/>
        </w:rPr>
        <w:t>com</w:t>
      </w:r>
      <w:r>
        <w:rPr>
          <w:spacing w:val="6"/>
          <w:sz w:val="21"/>
        </w:rPr>
        <w:t> </w:t>
      </w:r>
      <w:r>
        <w:rPr>
          <w:sz w:val="21"/>
        </w:rPr>
        <w:t>indicação</w:t>
      </w:r>
      <w:r>
        <w:rPr>
          <w:spacing w:val="6"/>
          <w:sz w:val="21"/>
        </w:rPr>
        <w:t> </w:t>
      </w:r>
      <w:r>
        <w:rPr>
          <w:sz w:val="21"/>
        </w:rPr>
        <w:t>de</w:t>
      </w:r>
      <w:r>
        <w:rPr>
          <w:spacing w:val="6"/>
          <w:sz w:val="21"/>
        </w:rPr>
        <w:t> </w:t>
      </w:r>
      <w:r>
        <w:rPr>
          <w:sz w:val="21"/>
        </w:rPr>
        <w:t>CNPJ/CPF</w:t>
      </w:r>
      <w:r>
        <w:rPr>
          <w:spacing w:val="6"/>
          <w:sz w:val="21"/>
        </w:rPr>
        <w:t> </w:t>
      </w:r>
      <w:r>
        <w:rPr>
          <w:sz w:val="21"/>
        </w:rPr>
        <w:t>diferentes,</w:t>
      </w:r>
      <w:r>
        <w:rPr>
          <w:spacing w:val="7"/>
          <w:sz w:val="21"/>
        </w:rPr>
        <w:t> </w:t>
      </w:r>
      <w:r>
        <w:rPr>
          <w:sz w:val="21"/>
        </w:rPr>
        <w:t>salvo</w:t>
      </w:r>
      <w:r>
        <w:rPr>
          <w:spacing w:val="6"/>
          <w:sz w:val="21"/>
        </w:rPr>
        <w:t> </w:t>
      </w:r>
      <w:r>
        <w:rPr>
          <w:sz w:val="21"/>
        </w:rPr>
        <w:t>aqueles</w:t>
      </w:r>
      <w:r>
        <w:rPr>
          <w:spacing w:val="6"/>
          <w:sz w:val="21"/>
        </w:rPr>
        <w:t> </w:t>
      </w:r>
      <w:r>
        <w:rPr>
          <w:sz w:val="21"/>
        </w:rPr>
        <w:t>legalmente</w:t>
      </w:r>
      <w:r>
        <w:rPr>
          <w:spacing w:val="6"/>
          <w:sz w:val="21"/>
        </w:rPr>
        <w:t> </w:t>
      </w:r>
      <w:r>
        <w:rPr>
          <w:spacing w:val="-2"/>
          <w:sz w:val="21"/>
        </w:rPr>
        <w:t>permitidos.</w:t>
      </w:r>
    </w:p>
    <w:p>
      <w:pPr>
        <w:pStyle w:val="ListParagraph"/>
        <w:spacing w:after="0" w:line="240" w:lineRule="auto"/>
        <w:jc w:val="left"/>
        <w:rPr>
          <w:sz w:val="21"/>
        </w:rPr>
        <w:sectPr>
          <w:pgSz w:w="15840" w:h="24480"/>
          <w:pgMar w:top="480" w:bottom="280" w:left="360" w:right="360"/>
        </w:sectPr>
      </w:pPr>
    </w:p>
    <w:p>
      <w:pPr>
        <w:pStyle w:val="ListParagraph"/>
        <w:numPr>
          <w:ilvl w:val="2"/>
          <w:numId w:val="8"/>
        </w:numPr>
        <w:tabs>
          <w:tab w:pos="1011" w:val="left" w:leader="none"/>
        </w:tabs>
        <w:spacing w:line="237" w:lineRule="auto" w:before="82" w:after="0"/>
        <w:ind w:left="422" w:right="401" w:firstLine="0"/>
        <w:jc w:val="both"/>
        <w:rPr>
          <w:sz w:val="21"/>
        </w:rPr>
      </w:pPr>
      <w:r>
        <w:rPr>
          <w:sz w:val="21"/>
        </w:rPr>
        <w:t>Se o fornecedor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w:t>
      </w:r>
      <w:r>
        <w:rPr>
          <w:spacing w:val="-2"/>
          <w:sz w:val="21"/>
        </w:rPr>
        <w:t>matriz.</w:t>
      </w:r>
    </w:p>
    <w:p>
      <w:pPr>
        <w:pStyle w:val="ListParagraph"/>
        <w:numPr>
          <w:ilvl w:val="2"/>
          <w:numId w:val="8"/>
        </w:numPr>
        <w:tabs>
          <w:tab w:pos="1042" w:val="left" w:leader="none"/>
        </w:tabs>
        <w:spacing w:line="237" w:lineRule="auto" w:before="106" w:after="0"/>
        <w:ind w:left="422" w:right="401" w:firstLine="0"/>
        <w:jc w:val="both"/>
        <w:rPr>
          <w:sz w:val="21"/>
        </w:rPr>
      </w:pPr>
      <w:r>
        <w:rPr>
          <w:sz w:val="21"/>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8"/>
        </w:numPr>
        <w:tabs>
          <w:tab w:pos="840" w:val="left" w:leader="none"/>
        </w:tabs>
        <w:spacing w:line="237" w:lineRule="auto" w:before="106" w:after="0"/>
        <w:ind w:left="422" w:right="402" w:firstLine="0"/>
        <w:jc w:val="both"/>
        <w:rPr>
          <w:sz w:val="21"/>
        </w:rPr>
      </w:pPr>
      <w:r>
        <w:rPr>
          <w:sz w:val="21"/>
        </w:rPr>
        <w:t>A</w:t>
      </w:r>
      <w:r>
        <w:rPr>
          <w:spacing w:val="-2"/>
          <w:sz w:val="21"/>
        </w:rPr>
        <w:t> </w:t>
      </w:r>
      <w:r>
        <w:rPr>
          <w:sz w:val="21"/>
        </w:rPr>
        <w:t>comprovação</w:t>
      </w:r>
      <w:r>
        <w:rPr>
          <w:spacing w:val="11"/>
          <w:sz w:val="21"/>
        </w:rPr>
        <w:t> </w:t>
      </w:r>
      <w:r>
        <w:rPr>
          <w:sz w:val="21"/>
        </w:rPr>
        <w:t>de</w:t>
      </w:r>
      <w:r>
        <w:rPr>
          <w:spacing w:val="11"/>
          <w:sz w:val="21"/>
        </w:rPr>
        <w:t> </w:t>
      </w:r>
      <w:r>
        <w:rPr>
          <w:sz w:val="21"/>
        </w:rPr>
        <w:t>regularidade</w:t>
      </w:r>
      <w:r>
        <w:rPr>
          <w:spacing w:val="11"/>
          <w:sz w:val="21"/>
        </w:rPr>
        <w:t> </w:t>
      </w:r>
      <w:r>
        <w:rPr>
          <w:sz w:val="21"/>
        </w:rPr>
        <w:t>fiscal</w:t>
      </w:r>
      <w:r>
        <w:rPr>
          <w:spacing w:val="11"/>
          <w:sz w:val="21"/>
        </w:rPr>
        <w:t> </w:t>
      </w:r>
      <w:r>
        <w:rPr>
          <w:sz w:val="21"/>
        </w:rPr>
        <w:t>e</w:t>
      </w:r>
      <w:r>
        <w:rPr>
          <w:spacing w:val="11"/>
          <w:sz w:val="21"/>
        </w:rPr>
        <w:t> </w:t>
      </w:r>
      <w:r>
        <w:rPr>
          <w:sz w:val="21"/>
        </w:rPr>
        <w:t>trabalhista</w:t>
      </w:r>
      <w:r>
        <w:rPr>
          <w:spacing w:val="11"/>
          <w:sz w:val="21"/>
        </w:rPr>
        <w:t> </w:t>
      </w:r>
      <w:r>
        <w:rPr>
          <w:sz w:val="21"/>
        </w:rPr>
        <w:t>das</w:t>
      </w:r>
      <w:r>
        <w:rPr>
          <w:spacing w:val="11"/>
          <w:sz w:val="21"/>
        </w:rPr>
        <w:t> </w:t>
      </w:r>
      <w:r>
        <w:rPr>
          <w:sz w:val="21"/>
        </w:rPr>
        <w:t>microempresas</w:t>
      </w:r>
      <w:r>
        <w:rPr>
          <w:spacing w:val="11"/>
          <w:sz w:val="21"/>
        </w:rPr>
        <w:t> </w:t>
      </w:r>
      <w:r>
        <w:rPr>
          <w:sz w:val="21"/>
        </w:rPr>
        <w:t>e</w:t>
      </w:r>
      <w:r>
        <w:rPr>
          <w:spacing w:val="11"/>
          <w:sz w:val="21"/>
        </w:rPr>
        <w:t> </w:t>
      </w:r>
      <w:r>
        <w:rPr>
          <w:sz w:val="21"/>
        </w:rPr>
        <w:t>das</w:t>
      </w:r>
      <w:r>
        <w:rPr>
          <w:spacing w:val="11"/>
          <w:sz w:val="21"/>
        </w:rPr>
        <w:t> </w:t>
      </w:r>
      <w:r>
        <w:rPr>
          <w:sz w:val="21"/>
        </w:rPr>
        <w:t>empresas</w:t>
      </w:r>
      <w:r>
        <w:rPr>
          <w:spacing w:val="11"/>
          <w:sz w:val="21"/>
        </w:rPr>
        <w:t> </w:t>
      </w:r>
      <w:r>
        <w:rPr>
          <w:sz w:val="21"/>
        </w:rPr>
        <w:t>de</w:t>
      </w:r>
      <w:r>
        <w:rPr>
          <w:spacing w:val="11"/>
          <w:sz w:val="21"/>
        </w:rPr>
        <w:t> </w:t>
      </w:r>
      <w:r>
        <w:rPr>
          <w:sz w:val="21"/>
        </w:rPr>
        <w:t>pequeno</w:t>
      </w:r>
      <w:r>
        <w:rPr>
          <w:spacing w:val="11"/>
          <w:sz w:val="21"/>
        </w:rPr>
        <w:t> </w:t>
      </w:r>
      <w:r>
        <w:rPr>
          <w:sz w:val="21"/>
        </w:rPr>
        <w:t>porte</w:t>
      </w:r>
      <w:r>
        <w:rPr>
          <w:spacing w:val="11"/>
          <w:sz w:val="21"/>
        </w:rPr>
        <w:t> </w:t>
      </w:r>
      <w:r>
        <w:rPr>
          <w:sz w:val="21"/>
        </w:rPr>
        <w:t>será</w:t>
      </w:r>
      <w:r>
        <w:rPr>
          <w:spacing w:val="11"/>
          <w:sz w:val="21"/>
        </w:rPr>
        <w:t> </w:t>
      </w:r>
      <w:r>
        <w:rPr>
          <w:sz w:val="21"/>
        </w:rPr>
        <w:t>exigida</w:t>
      </w:r>
      <w:r>
        <w:rPr>
          <w:spacing w:val="11"/>
          <w:sz w:val="21"/>
        </w:rPr>
        <w:t> </w:t>
      </w:r>
      <w:r>
        <w:rPr>
          <w:sz w:val="21"/>
        </w:rPr>
        <w:t>nos</w:t>
      </w:r>
      <w:r>
        <w:rPr>
          <w:spacing w:val="11"/>
          <w:sz w:val="21"/>
        </w:rPr>
        <w:t> </w:t>
      </w:r>
      <w:r>
        <w:rPr>
          <w:sz w:val="21"/>
        </w:rPr>
        <w:t>termos</w:t>
      </w:r>
      <w:r>
        <w:rPr>
          <w:spacing w:val="11"/>
          <w:sz w:val="21"/>
        </w:rPr>
        <w:t> </w:t>
      </w:r>
      <w:r>
        <w:rPr>
          <w:sz w:val="21"/>
        </w:rPr>
        <w:t>do</w:t>
      </w:r>
      <w:r>
        <w:rPr>
          <w:spacing w:val="11"/>
          <w:sz w:val="21"/>
        </w:rPr>
        <w:t> </w:t>
      </w:r>
      <w:r>
        <w:rPr>
          <w:sz w:val="21"/>
        </w:rPr>
        <w:t>disposto</w:t>
      </w:r>
      <w:r>
        <w:rPr>
          <w:spacing w:val="11"/>
          <w:sz w:val="21"/>
        </w:rPr>
        <w:t> </w:t>
      </w:r>
      <w:r>
        <w:rPr>
          <w:sz w:val="21"/>
        </w:rPr>
        <w:t>no</w:t>
      </w:r>
      <w:r>
        <w:rPr>
          <w:spacing w:val="11"/>
          <w:sz w:val="21"/>
        </w:rPr>
        <w:t> </w:t>
      </w:r>
      <w:r>
        <w:rPr>
          <w:sz w:val="21"/>
        </w:rPr>
        <w:t>art.</w:t>
      </w:r>
      <w:r>
        <w:rPr>
          <w:spacing w:val="11"/>
          <w:sz w:val="21"/>
        </w:rPr>
        <w:t> </w:t>
      </w:r>
      <w:r>
        <w:rPr>
          <w:sz w:val="21"/>
        </w:rPr>
        <w:t>4º</w:t>
      </w:r>
      <w:r>
        <w:rPr>
          <w:spacing w:val="11"/>
          <w:sz w:val="21"/>
        </w:rPr>
        <w:t> </w:t>
      </w:r>
      <w:r>
        <w:rPr>
          <w:sz w:val="21"/>
        </w:rPr>
        <w:t>do</w:t>
      </w:r>
      <w:r>
        <w:rPr>
          <w:spacing w:val="11"/>
          <w:sz w:val="21"/>
        </w:rPr>
        <w:t> </w:t>
      </w:r>
      <w:r>
        <w:rPr>
          <w:sz w:val="21"/>
        </w:rPr>
        <w:t>Decreto nº 42.063/2009.</w:t>
      </w:r>
    </w:p>
    <w:p>
      <w:pPr>
        <w:pStyle w:val="ListParagraph"/>
        <w:numPr>
          <w:ilvl w:val="1"/>
          <w:numId w:val="8"/>
        </w:numPr>
        <w:tabs>
          <w:tab w:pos="887" w:val="left" w:leader="none"/>
        </w:tabs>
        <w:spacing w:line="237" w:lineRule="auto" w:before="107" w:after="0"/>
        <w:ind w:left="422" w:right="402" w:firstLine="0"/>
        <w:jc w:val="both"/>
        <w:rPr>
          <w:sz w:val="21"/>
        </w:rPr>
      </w:pPr>
      <w:r>
        <w:rPr>
          <w:sz w:val="21"/>
        </w:rPr>
        <w:t>Quando permitida a participação de empresas estrangeiras que não funcionem no País, as exigências de habilitação serão atendidas mediante </w:t>
      </w:r>
      <w:r>
        <w:rPr>
          <w:sz w:val="21"/>
        </w:rPr>
        <w:t>documentos equivalentes, inicialmente apresentados em tradução livre.</w:t>
      </w:r>
    </w:p>
    <w:p>
      <w:pPr>
        <w:pStyle w:val="ListParagraph"/>
        <w:numPr>
          <w:ilvl w:val="2"/>
          <w:numId w:val="8"/>
        </w:numPr>
        <w:tabs>
          <w:tab w:pos="1014" w:val="left" w:leader="none"/>
        </w:tabs>
        <w:spacing w:line="237" w:lineRule="auto" w:before="106" w:after="0"/>
        <w:ind w:left="422" w:right="401" w:firstLine="0"/>
        <w:jc w:val="both"/>
        <w:rPr>
          <w:sz w:val="21"/>
        </w:rPr>
      </w:pPr>
      <w:r>
        <w:rPr>
          <w:sz w:val="21"/>
        </w:rPr>
        <w:t>O licitante deverá ter procurador residente e domiciliado no Brasil, com poderes para receber citação, intimação e responder administrativa e judicialmente </w:t>
      </w:r>
      <w:r>
        <w:rPr>
          <w:sz w:val="21"/>
        </w:rPr>
        <w:t>por seus atos, juntando o instrumento de mandato com os documentos de habilitação.</w:t>
      </w:r>
    </w:p>
    <w:p>
      <w:pPr>
        <w:pStyle w:val="ListParagraph"/>
        <w:numPr>
          <w:ilvl w:val="2"/>
          <w:numId w:val="8"/>
        </w:numPr>
        <w:tabs>
          <w:tab w:pos="1036" w:val="left" w:leader="none"/>
        </w:tabs>
        <w:spacing w:line="237" w:lineRule="auto" w:before="107" w:after="0"/>
        <w:ind w:left="422" w:right="402" w:firstLine="0"/>
        <w:jc w:val="both"/>
        <w:rPr>
          <w:sz w:val="21"/>
        </w:rPr>
      </w:pPr>
      <w:r>
        <w:rPr>
          <w:sz w:val="21"/>
        </w:rPr>
        <w:t>Na hipótese de o licitante vencedor ser empresa estrangeira que não funcione no País, para fins de assinatura do contrato, os documentos exigidos para </w:t>
      </w:r>
      <w:r>
        <w:rPr>
          <w:sz w:val="21"/>
        </w:rPr>
        <w:t>a habilitação serão traduzidos por tradutor juramentado no País e apostilados nos termos do disposto no Decreto nº 8.660/2016, ou de outro que venha a substituí-lo, ou consularizados pelos respectivos consulados ou embaixadas.</w:t>
      </w:r>
    </w:p>
    <w:p>
      <w:pPr>
        <w:pStyle w:val="ListParagraph"/>
        <w:numPr>
          <w:ilvl w:val="1"/>
          <w:numId w:val="8"/>
        </w:numPr>
        <w:tabs>
          <w:tab w:pos="835" w:val="left" w:leader="none"/>
        </w:tabs>
        <w:spacing w:line="240" w:lineRule="auto" w:before="104" w:after="0"/>
        <w:ind w:left="835" w:right="0" w:hanging="413"/>
        <w:jc w:val="both"/>
        <w:rPr>
          <w:sz w:val="21"/>
        </w:rPr>
      </w:pPr>
      <w:r>
        <w:rPr>
          <w:sz w:val="21"/>
        </w:rPr>
        <w:t>As</w:t>
      </w:r>
      <w:r>
        <w:rPr>
          <w:spacing w:val="4"/>
          <w:sz w:val="21"/>
        </w:rPr>
        <w:t> </w:t>
      </w:r>
      <w:r>
        <w:rPr>
          <w:sz w:val="21"/>
        </w:rPr>
        <w:t>certidões</w:t>
      </w:r>
      <w:r>
        <w:rPr>
          <w:spacing w:val="5"/>
          <w:sz w:val="21"/>
        </w:rPr>
        <w:t> </w:t>
      </w:r>
      <w:r>
        <w:rPr>
          <w:sz w:val="21"/>
        </w:rPr>
        <w:t>valerão</w:t>
      </w:r>
      <w:r>
        <w:rPr>
          <w:spacing w:val="5"/>
          <w:sz w:val="21"/>
        </w:rPr>
        <w:t> </w:t>
      </w:r>
      <w:r>
        <w:rPr>
          <w:sz w:val="21"/>
        </w:rPr>
        <w:t>nos</w:t>
      </w:r>
      <w:r>
        <w:rPr>
          <w:spacing w:val="5"/>
          <w:sz w:val="21"/>
        </w:rPr>
        <w:t> </w:t>
      </w:r>
      <w:r>
        <w:rPr>
          <w:sz w:val="21"/>
        </w:rPr>
        <w:t>prazos</w:t>
      </w:r>
      <w:r>
        <w:rPr>
          <w:spacing w:val="4"/>
          <w:sz w:val="21"/>
        </w:rPr>
        <w:t> </w:t>
      </w:r>
      <w:r>
        <w:rPr>
          <w:sz w:val="21"/>
        </w:rPr>
        <w:t>que</w:t>
      </w:r>
      <w:r>
        <w:rPr>
          <w:spacing w:val="5"/>
          <w:sz w:val="21"/>
        </w:rPr>
        <w:t> </w:t>
      </w:r>
      <w:r>
        <w:rPr>
          <w:sz w:val="21"/>
        </w:rPr>
        <w:t>lhes</w:t>
      </w:r>
      <w:r>
        <w:rPr>
          <w:spacing w:val="5"/>
          <w:sz w:val="21"/>
        </w:rPr>
        <w:t> </w:t>
      </w:r>
      <w:r>
        <w:rPr>
          <w:sz w:val="21"/>
        </w:rPr>
        <w:t>são</w:t>
      </w:r>
      <w:r>
        <w:rPr>
          <w:spacing w:val="5"/>
          <w:sz w:val="21"/>
        </w:rPr>
        <w:t> </w:t>
      </w:r>
      <w:r>
        <w:rPr>
          <w:sz w:val="21"/>
        </w:rPr>
        <w:t>próprios.</w:t>
      </w:r>
      <w:r>
        <w:rPr>
          <w:spacing w:val="5"/>
          <w:sz w:val="21"/>
        </w:rPr>
        <w:t> </w:t>
      </w:r>
      <w:r>
        <w:rPr>
          <w:sz w:val="21"/>
        </w:rPr>
        <w:t>Inexistindo</w:t>
      </w:r>
      <w:r>
        <w:rPr>
          <w:spacing w:val="4"/>
          <w:sz w:val="21"/>
        </w:rPr>
        <w:t> </w:t>
      </w:r>
      <w:r>
        <w:rPr>
          <w:sz w:val="21"/>
        </w:rPr>
        <w:t>esse</w:t>
      </w:r>
      <w:r>
        <w:rPr>
          <w:spacing w:val="5"/>
          <w:sz w:val="21"/>
        </w:rPr>
        <w:t> </w:t>
      </w:r>
      <w:r>
        <w:rPr>
          <w:sz w:val="21"/>
        </w:rPr>
        <w:t>prazo,</w:t>
      </w:r>
      <w:r>
        <w:rPr>
          <w:spacing w:val="5"/>
          <w:sz w:val="21"/>
        </w:rPr>
        <w:t> </w:t>
      </w:r>
      <w:r>
        <w:rPr>
          <w:sz w:val="21"/>
        </w:rPr>
        <w:t>reputar-se-ão</w:t>
      </w:r>
      <w:r>
        <w:rPr>
          <w:spacing w:val="5"/>
          <w:sz w:val="21"/>
        </w:rPr>
        <w:t> </w:t>
      </w:r>
      <w:r>
        <w:rPr>
          <w:sz w:val="21"/>
        </w:rPr>
        <w:t>válidas</w:t>
      </w:r>
      <w:r>
        <w:rPr>
          <w:spacing w:val="5"/>
          <w:sz w:val="21"/>
        </w:rPr>
        <w:t> </w:t>
      </w:r>
      <w:r>
        <w:rPr>
          <w:sz w:val="21"/>
        </w:rPr>
        <w:t>por</w:t>
      </w:r>
      <w:r>
        <w:rPr>
          <w:spacing w:val="4"/>
          <w:sz w:val="21"/>
        </w:rPr>
        <w:t> </w:t>
      </w:r>
      <w:r>
        <w:rPr>
          <w:sz w:val="21"/>
        </w:rPr>
        <w:t>90</w:t>
      </w:r>
      <w:r>
        <w:rPr>
          <w:spacing w:val="5"/>
          <w:sz w:val="21"/>
        </w:rPr>
        <w:t> </w:t>
      </w:r>
      <w:r>
        <w:rPr>
          <w:sz w:val="21"/>
        </w:rPr>
        <w:t>(noventa)</w:t>
      </w:r>
      <w:r>
        <w:rPr>
          <w:spacing w:val="5"/>
          <w:sz w:val="21"/>
        </w:rPr>
        <w:t> </w:t>
      </w:r>
      <w:r>
        <w:rPr>
          <w:sz w:val="21"/>
        </w:rPr>
        <w:t>dias,</w:t>
      </w:r>
      <w:r>
        <w:rPr>
          <w:spacing w:val="5"/>
          <w:sz w:val="21"/>
        </w:rPr>
        <w:t> </w:t>
      </w:r>
      <w:r>
        <w:rPr>
          <w:sz w:val="21"/>
        </w:rPr>
        <w:t>contados</w:t>
      </w:r>
      <w:r>
        <w:rPr>
          <w:spacing w:val="4"/>
          <w:sz w:val="21"/>
        </w:rPr>
        <w:t> </w:t>
      </w:r>
      <w:r>
        <w:rPr>
          <w:sz w:val="21"/>
        </w:rPr>
        <w:t>de</w:t>
      </w:r>
      <w:r>
        <w:rPr>
          <w:spacing w:val="5"/>
          <w:sz w:val="21"/>
        </w:rPr>
        <w:t> </w:t>
      </w:r>
      <w:r>
        <w:rPr>
          <w:sz w:val="21"/>
        </w:rPr>
        <w:t>sua</w:t>
      </w:r>
      <w:r>
        <w:rPr>
          <w:spacing w:val="5"/>
          <w:sz w:val="21"/>
        </w:rPr>
        <w:t> </w:t>
      </w:r>
      <w:r>
        <w:rPr>
          <w:spacing w:val="-2"/>
          <w:sz w:val="21"/>
        </w:rPr>
        <w:t>expedição.</w:t>
      </w:r>
    </w:p>
    <w:p>
      <w:pPr>
        <w:pStyle w:val="ListParagraph"/>
        <w:numPr>
          <w:ilvl w:val="2"/>
          <w:numId w:val="8"/>
        </w:numPr>
        <w:tabs>
          <w:tab w:pos="1010" w:val="left" w:leader="none"/>
        </w:tabs>
        <w:spacing w:line="237" w:lineRule="auto" w:before="106" w:after="0"/>
        <w:ind w:left="422" w:right="402" w:firstLine="0"/>
        <w:jc w:val="both"/>
        <w:rPr>
          <w:sz w:val="21"/>
        </w:rPr>
      </w:pPr>
      <w:r>
        <w:rPr>
          <w:sz w:val="21"/>
        </w:rPr>
        <w:t>Caso seja feita a opção pela opção da certidão referida no item 7.6.2, esta seguirá, como prazo de validade, a sistemática própria estabelecida em âmbito federal constante do SICAF.</w:t>
      </w:r>
    </w:p>
    <w:p>
      <w:pPr>
        <w:pStyle w:val="BodyText"/>
        <w:spacing w:before="208"/>
        <w:ind w:left="0"/>
      </w:pPr>
    </w:p>
    <w:p>
      <w:pPr>
        <w:pStyle w:val="ListParagraph"/>
        <w:numPr>
          <w:ilvl w:val="0"/>
          <w:numId w:val="1"/>
        </w:numPr>
        <w:tabs>
          <w:tab w:pos="633" w:val="left" w:leader="none"/>
        </w:tabs>
        <w:spacing w:line="240" w:lineRule="auto" w:before="0" w:after="0"/>
        <w:ind w:left="633" w:right="0" w:hanging="211"/>
        <w:jc w:val="left"/>
        <w:rPr>
          <w:sz w:val="21"/>
        </w:rPr>
      </w:pPr>
      <w:r>
        <w:rPr>
          <w:sz w:val="21"/>
        </w:rPr>
        <w:t>DA</w:t>
      </w:r>
      <w:r>
        <w:rPr>
          <w:spacing w:val="-9"/>
          <w:sz w:val="21"/>
        </w:rPr>
        <w:t> </w:t>
      </w:r>
      <w:r>
        <w:rPr>
          <w:sz w:val="21"/>
        </w:rPr>
        <w:t>IMPUGNAÇÃO</w:t>
      </w:r>
      <w:r>
        <w:rPr>
          <w:spacing w:val="-8"/>
          <w:sz w:val="21"/>
        </w:rPr>
        <w:t> </w:t>
      </w:r>
      <w:r>
        <w:rPr>
          <w:sz w:val="21"/>
        </w:rPr>
        <w:t>AO</w:t>
      </w:r>
      <w:r>
        <w:rPr>
          <w:spacing w:val="4"/>
          <w:sz w:val="21"/>
        </w:rPr>
        <w:t> </w:t>
      </w:r>
      <w:r>
        <w:rPr>
          <w:sz w:val="21"/>
        </w:rPr>
        <w:t>EDITAL,</w:t>
      </w:r>
      <w:r>
        <w:rPr>
          <w:spacing w:val="5"/>
          <w:sz w:val="21"/>
        </w:rPr>
        <w:t> </w:t>
      </w:r>
      <w:r>
        <w:rPr>
          <w:sz w:val="21"/>
        </w:rPr>
        <w:t>DO</w:t>
      </w:r>
      <w:r>
        <w:rPr>
          <w:spacing w:val="5"/>
          <w:sz w:val="21"/>
        </w:rPr>
        <w:t> </w:t>
      </w:r>
      <w:r>
        <w:rPr>
          <w:sz w:val="21"/>
        </w:rPr>
        <w:t>PEDIDO</w:t>
      </w:r>
      <w:r>
        <w:rPr>
          <w:spacing w:val="4"/>
          <w:sz w:val="21"/>
        </w:rPr>
        <w:t> </w:t>
      </w:r>
      <w:r>
        <w:rPr>
          <w:sz w:val="21"/>
        </w:rPr>
        <w:t>DE</w:t>
      </w:r>
      <w:r>
        <w:rPr>
          <w:spacing w:val="5"/>
          <w:sz w:val="21"/>
        </w:rPr>
        <w:t> </w:t>
      </w:r>
      <w:r>
        <w:rPr>
          <w:sz w:val="21"/>
        </w:rPr>
        <w:t>ESCLARECIMENTO</w:t>
      </w:r>
      <w:r>
        <w:rPr>
          <w:spacing w:val="5"/>
          <w:sz w:val="21"/>
        </w:rPr>
        <w:t> </w:t>
      </w:r>
      <w:r>
        <w:rPr>
          <w:sz w:val="21"/>
        </w:rPr>
        <w:t>E</w:t>
      </w:r>
      <w:r>
        <w:rPr>
          <w:spacing w:val="4"/>
          <w:sz w:val="21"/>
        </w:rPr>
        <w:t> </w:t>
      </w:r>
      <w:r>
        <w:rPr>
          <w:sz w:val="21"/>
        </w:rPr>
        <w:t>DOS</w:t>
      </w:r>
      <w:r>
        <w:rPr>
          <w:spacing w:val="5"/>
          <w:sz w:val="21"/>
        </w:rPr>
        <w:t> </w:t>
      </w:r>
      <w:r>
        <w:rPr>
          <w:spacing w:val="-2"/>
          <w:sz w:val="21"/>
        </w:rPr>
        <w:t>RECURSOS</w:t>
      </w:r>
    </w:p>
    <w:p>
      <w:pPr>
        <w:pStyle w:val="BodyText"/>
        <w:spacing w:before="210"/>
        <w:ind w:left="0"/>
      </w:pPr>
    </w:p>
    <w:p>
      <w:pPr>
        <w:pStyle w:val="ListParagraph"/>
        <w:numPr>
          <w:ilvl w:val="1"/>
          <w:numId w:val="11"/>
        </w:numPr>
        <w:tabs>
          <w:tab w:pos="757" w:val="left" w:leader="none"/>
        </w:tabs>
        <w:spacing w:line="237" w:lineRule="auto" w:before="0" w:after="0"/>
        <w:ind w:left="422" w:right="401" w:firstLine="0"/>
        <w:jc w:val="left"/>
        <w:rPr>
          <w:sz w:val="21"/>
        </w:rPr>
      </w:pPr>
      <w:r>
        <w:rPr>
          <w:sz w:val="21"/>
        </w:rPr>
        <w:t>Qualquer</w:t>
      </w:r>
      <w:r>
        <w:rPr>
          <w:spacing w:val="22"/>
          <w:sz w:val="21"/>
        </w:rPr>
        <w:t> </w:t>
      </w:r>
      <w:r>
        <w:rPr>
          <w:sz w:val="21"/>
        </w:rPr>
        <w:t>pessoa</w:t>
      </w:r>
      <w:r>
        <w:rPr>
          <w:spacing w:val="22"/>
          <w:sz w:val="21"/>
        </w:rPr>
        <w:t> </w:t>
      </w:r>
      <w:r>
        <w:rPr>
          <w:sz w:val="21"/>
        </w:rPr>
        <w:t>é</w:t>
      </w:r>
      <w:r>
        <w:rPr>
          <w:spacing w:val="22"/>
          <w:sz w:val="21"/>
        </w:rPr>
        <w:t> </w:t>
      </w:r>
      <w:r>
        <w:rPr>
          <w:sz w:val="21"/>
        </w:rPr>
        <w:t>parte</w:t>
      </w:r>
      <w:r>
        <w:rPr>
          <w:spacing w:val="22"/>
          <w:sz w:val="21"/>
        </w:rPr>
        <w:t> </w:t>
      </w:r>
      <w:r>
        <w:rPr>
          <w:sz w:val="21"/>
        </w:rPr>
        <w:t>legítima</w:t>
      </w:r>
      <w:r>
        <w:rPr>
          <w:spacing w:val="22"/>
          <w:sz w:val="21"/>
        </w:rPr>
        <w:t> </w:t>
      </w:r>
      <w:r>
        <w:rPr>
          <w:sz w:val="21"/>
        </w:rPr>
        <w:t>para</w:t>
      </w:r>
      <w:r>
        <w:rPr>
          <w:spacing w:val="22"/>
          <w:sz w:val="21"/>
        </w:rPr>
        <w:t> </w:t>
      </w:r>
      <w:r>
        <w:rPr>
          <w:sz w:val="21"/>
        </w:rPr>
        <w:t>impugnar</w:t>
      </w:r>
      <w:r>
        <w:rPr>
          <w:spacing w:val="22"/>
          <w:sz w:val="21"/>
        </w:rPr>
        <w:t> </w:t>
      </w:r>
      <w:r>
        <w:rPr>
          <w:sz w:val="21"/>
        </w:rPr>
        <w:t>este</w:t>
      </w:r>
      <w:r>
        <w:rPr>
          <w:spacing w:val="22"/>
          <w:sz w:val="21"/>
        </w:rPr>
        <w:t> </w:t>
      </w:r>
      <w:r>
        <w:rPr>
          <w:sz w:val="21"/>
        </w:rPr>
        <w:t>Edital</w:t>
      </w:r>
      <w:r>
        <w:rPr>
          <w:spacing w:val="22"/>
          <w:sz w:val="21"/>
        </w:rPr>
        <w:t> </w:t>
      </w:r>
      <w:r>
        <w:rPr>
          <w:sz w:val="21"/>
        </w:rPr>
        <w:t>por</w:t>
      </w:r>
      <w:r>
        <w:rPr>
          <w:spacing w:val="22"/>
          <w:sz w:val="21"/>
        </w:rPr>
        <w:t> </w:t>
      </w:r>
      <w:r>
        <w:rPr>
          <w:sz w:val="21"/>
        </w:rPr>
        <w:t>irregularidade</w:t>
      </w:r>
      <w:r>
        <w:rPr>
          <w:spacing w:val="22"/>
          <w:sz w:val="21"/>
        </w:rPr>
        <w:t> </w:t>
      </w:r>
      <w:r>
        <w:rPr>
          <w:sz w:val="21"/>
        </w:rPr>
        <w:t>na</w:t>
      </w:r>
      <w:r>
        <w:rPr>
          <w:spacing w:val="22"/>
          <w:sz w:val="21"/>
        </w:rPr>
        <w:t> </w:t>
      </w:r>
      <w:r>
        <w:rPr>
          <w:sz w:val="21"/>
        </w:rPr>
        <w:t>aplicação</w:t>
      </w:r>
      <w:r>
        <w:rPr>
          <w:spacing w:val="22"/>
          <w:sz w:val="21"/>
        </w:rPr>
        <w:t> </w:t>
      </w:r>
      <w:r>
        <w:rPr>
          <w:sz w:val="21"/>
        </w:rPr>
        <w:t>da</w:t>
      </w:r>
      <w:r>
        <w:rPr>
          <w:spacing w:val="22"/>
          <w:sz w:val="21"/>
        </w:rPr>
        <w:t> </w:t>
      </w:r>
      <w:r>
        <w:rPr>
          <w:sz w:val="21"/>
        </w:rPr>
        <w:t>Lei</w:t>
      </w:r>
      <w:r>
        <w:rPr>
          <w:spacing w:val="22"/>
          <w:sz w:val="21"/>
        </w:rPr>
        <w:t> </w:t>
      </w:r>
      <w:r>
        <w:rPr>
          <w:sz w:val="21"/>
        </w:rPr>
        <w:t>nº</w:t>
      </w:r>
      <w:r>
        <w:rPr>
          <w:spacing w:val="22"/>
          <w:sz w:val="21"/>
        </w:rPr>
        <w:t> </w:t>
      </w:r>
      <w:r>
        <w:rPr>
          <w:sz w:val="21"/>
        </w:rPr>
        <w:t>14.133/2021,</w:t>
      </w:r>
      <w:r>
        <w:rPr>
          <w:spacing w:val="22"/>
          <w:sz w:val="21"/>
        </w:rPr>
        <w:t> </w:t>
      </w:r>
      <w:r>
        <w:rPr>
          <w:sz w:val="21"/>
        </w:rPr>
        <w:t>devendo</w:t>
      </w:r>
      <w:r>
        <w:rPr>
          <w:spacing w:val="22"/>
          <w:sz w:val="21"/>
        </w:rPr>
        <w:t> </w:t>
      </w:r>
      <w:r>
        <w:rPr>
          <w:sz w:val="21"/>
        </w:rPr>
        <w:t>protocolar</w:t>
      </w:r>
      <w:r>
        <w:rPr>
          <w:spacing w:val="22"/>
          <w:sz w:val="21"/>
        </w:rPr>
        <w:t> </w:t>
      </w:r>
      <w:r>
        <w:rPr>
          <w:sz w:val="21"/>
        </w:rPr>
        <w:t>o</w:t>
      </w:r>
      <w:r>
        <w:rPr>
          <w:spacing w:val="22"/>
          <w:sz w:val="21"/>
        </w:rPr>
        <w:t> </w:t>
      </w:r>
      <w:r>
        <w:rPr>
          <w:sz w:val="21"/>
        </w:rPr>
        <w:t>pedido</w:t>
      </w:r>
      <w:r>
        <w:rPr>
          <w:spacing w:val="22"/>
          <w:sz w:val="21"/>
        </w:rPr>
        <w:t> </w:t>
      </w:r>
      <w:r>
        <w:rPr>
          <w:sz w:val="21"/>
        </w:rPr>
        <w:t>até</w:t>
      </w:r>
      <w:r>
        <w:rPr>
          <w:spacing w:val="22"/>
          <w:sz w:val="21"/>
        </w:rPr>
        <w:t> </w:t>
      </w:r>
      <w:r>
        <w:rPr>
          <w:sz w:val="21"/>
        </w:rPr>
        <w:t>3</w:t>
      </w:r>
      <w:r>
        <w:rPr>
          <w:spacing w:val="22"/>
          <w:sz w:val="21"/>
        </w:rPr>
        <w:t> </w:t>
      </w:r>
      <w:r>
        <w:rPr>
          <w:sz w:val="21"/>
        </w:rPr>
        <w:t>(três)</w:t>
      </w:r>
      <w:r>
        <w:rPr>
          <w:spacing w:val="22"/>
          <w:sz w:val="21"/>
        </w:rPr>
        <w:t> </w:t>
      </w:r>
      <w:r>
        <w:rPr>
          <w:sz w:val="21"/>
        </w:rPr>
        <w:t>dias úteis antes da data da abertura do certame.</w:t>
      </w:r>
    </w:p>
    <w:p>
      <w:pPr>
        <w:pStyle w:val="ListParagraph"/>
        <w:numPr>
          <w:ilvl w:val="2"/>
          <w:numId w:val="11"/>
        </w:numPr>
        <w:tabs>
          <w:tab w:pos="890" w:val="left" w:leader="none"/>
        </w:tabs>
        <w:spacing w:line="237" w:lineRule="auto" w:before="107" w:after="0"/>
        <w:ind w:left="422" w:right="400" w:firstLine="0"/>
        <w:jc w:val="left"/>
        <w:rPr>
          <w:sz w:val="21"/>
        </w:rPr>
      </w:pPr>
      <w:r>
        <w:rPr>
          <w:sz w:val="21"/>
        </w:rPr>
        <w:t>A</w:t>
      </w:r>
      <w:r>
        <w:rPr>
          <w:spacing w:val="-4"/>
          <w:sz w:val="21"/>
        </w:rPr>
        <w:t> </w:t>
      </w:r>
      <w:r>
        <w:rPr>
          <w:sz w:val="21"/>
        </w:rPr>
        <w:t>impugnação e o pedido de esclarecimento poderão ser realizados por forma eletrônica, através do e-mail funcional </w:t>
      </w:r>
      <w:hyperlink r:id="rId18">
        <w:r>
          <w:rPr>
            <w:color w:val="0000ED"/>
            <w:sz w:val="21"/>
            <w:u w:val="single" w:color="0000ED"/>
          </w:rPr>
          <w:t>licitacao@daf.uer</w:t>
        </w:r>
        <w:r>
          <w:rPr>
            <w:color w:val="0000ED"/>
            <w:sz w:val="21"/>
          </w:rPr>
          <w:t>j</w:t>
        </w:r>
        <w:r>
          <w:rPr>
            <w:color w:val="0000ED"/>
            <w:sz w:val="21"/>
            <w:u w:val="single" w:color="0000ED"/>
          </w:rPr>
          <w:t>.br</w:t>
        </w:r>
      </w:hyperlink>
      <w:r>
        <w:rPr>
          <w:sz w:val="21"/>
        </w:rPr>
        <w:t>, mediante confirmação</w:t>
      </w:r>
      <w:r>
        <w:rPr>
          <w:spacing w:val="40"/>
          <w:sz w:val="21"/>
        </w:rPr>
        <w:t> </w:t>
      </w:r>
      <w:r>
        <w:rPr>
          <w:sz w:val="21"/>
        </w:rPr>
        <w:t>de recebimento.</w:t>
      </w:r>
    </w:p>
    <w:p>
      <w:pPr>
        <w:pStyle w:val="ListParagraph"/>
        <w:numPr>
          <w:ilvl w:val="2"/>
          <w:numId w:val="11"/>
        </w:numPr>
        <w:tabs>
          <w:tab w:pos="896" w:val="left" w:leader="none"/>
        </w:tabs>
        <w:spacing w:line="237" w:lineRule="auto" w:before="106" w:after="0"/>
        <w:ind w:left="422" w:right="402" w:firstLine="0"/>
        <w:jc w:val="left"/>
        <w:rPr>
          <w:sz w:val="21"/>
        </w:rPr>
      </w:pPr>
      <w:r>
        <w:rPr>
          <w:sz w:val="21"/>
        </w:rPr>
        <w:t>A resposta</w:t>
      </w:r>
      <w:r>
        <w:rPr>
          <w:spacing w:val="13"/>
          <w:sz w:val="21"/>
        </w:rPr>
        <w:t> </w:t>
      </w:r>
      <w:r>
        <w:rPr>
          <w:sz w:val="21"/>
        </w:rPr>
        <w:t>à</w:t>
      </w:r>
      <w:r>
        <w:rPr>
          <w:spacing w:val="13"/>
          <w:sz w:val="21"/>
        </w:rPr>
        <w:t> </w:t>
      </w:r>
      <w:r>
        <w:rPr>
          <w:sz w:val="21"/>
        </w:rPr>
        <w:t>impugnação</w:t>
      </w:r>
      <w:r>
        <w:rPr>
          <w:spacing w:val="13"/>
          <w:sz w:val="21"/>
        </w:rPr>
        <w:t> </w:t>
      </w:r>
      <w:r>
        <w:rPr>
          <w:sz w:val="21"/>
        </w:rPr>
        <w:t>ou</w:t>
      </w:r>
      <w:r>
        <w:rPr>
          <w:spacing w:val="13"/>
          <w:sz w:val="21"/>
        </w:rPr>
        <w:t> </w:t>
      </w:r>
      <w:r>
        <w:rPr>
          <w:sz w:val="21"/>
        </w:rPr>
        <w:t>ao</w:t>
      </w:r>
      <w:r>
        <w:rPr>
          <w:spacing w:val="13"/>
          <w:sz w:val="21"/>
        </w:rPr>
        <w:t> </w:t>
      </w:r>
      <w:r>
        <w:rPr>
          <w:sz w:val="21"/>
        </w:rPr>
        <w:t>pedido</w:t>
      </w:r>
      <w:r>
        <w:rPr>
          <w:spacing w:val="13"/>
          <w:sz w:val="21"/>
        </w:rPr>
        <w:t> </w:t>
      </w:r>
      <w:r>
        <w:rPr>
          <w:sz w:val="21"/>
        </w:rPr>
        <w:t>de</w:t>
      </w:r>
      <w:r>
        <w:rPr>
          <w:spacing w:val="13"/>
          <w:sz w:val="21"/>
        </w:rPr>
        <w:t> </w:t>
      </w:r>
      <w:r>
        <w:rPr>
          <w:sz w:val="21"/>
        </w:rPr>
        <w:t>esclarecimento</w:t>
      </w:r>
      <w:r>
        <w:rPr>
          <w:spacing w:val="13"/>
          <w:sz w:val="21"/>
        </w:rPr>
        <w:t> </w:t>
      </w:r>
      <w:r>
        <w:rPr>
          <w:sz w:val="21"/>
        </w:rPr>
        <w:t>será</w:t>
      </w:r>
      <w:r>
        <w:rPr>
          <w:spacing w:val="13"/>
          <w:sz w:val="21"/>
        </w:rPr>
        <w:t> </w:t>
      </w:r>
      <w:r>
        <w:rPr>
          <w:sz w:val="21"/>
        </w:rPr>
        <w:t>divulgado</w:t>
      </w:r>
      <w:r>
        <w:rPr>
          <w:spacing w:val="13"/>
          <w:sz w:val="21"/>
        </w:rPr>
        <w:t> </w:t>
      </w:r>
      <w:r>
        <w:rPr>
          <w:sz w:val="21"/>
        </w:rPr>
        <w:t>em</w:t>
      </w:r>
      <w:r>
        <w:rPr>
          <w:spacing w:val="13"/>
          <w:sz w:val="21"/>
        </w:rPr>
        <w:t> </w:t>
      </w:r>
      <w:r>
        <w:rPr>
          <w:sz w:val="21"/>
        </w:rPr>
        <w:t>sítio</w:t>
      </w:r>
      <w:r>
        <w:rPr>
          <w:spacing w:val="13"/>
          <w:sz w:val="21"/>
        </w:rPr>
        <w:t> </w:t>
      </w:r>
      <w:r>
        <w:rPr>
          <w:sz w:val="21"/>
        </w:rPr>
        <w:t>eletrônico</w:t>
      </w:r>
      <w:r>
        <w:rPr>
          <w:spacing w:val="13"/>
          <w:sz w:val="21"/>
        </w:rPr>
        <w:t> </w:t>
      </w:r>
      <w:r>
        <w:rPr>
          <w:sz w:val="21"/>
        </w:rPr>
        <w:t>oficial</w:t>
      </w:r>
      <w:r>
        <w:rPr>
          <w:spacing w:val="13"/>
          <w:sz w:val="21"/>
        </w:rPr>
        <w:t> </w:t>
      </w:r>
      <w:r>
        <w:rPr>
          <w:sz w:val="21"/>
        </w:rPr>
        <w:t>no</w:t>
      </w:r>
      <w:r>
        <w:rPr>
          <w:spacing w:val="13"/>
          <w:sz w:val="21"/>
        </w:rPr>
        <w:t> </w:t>
      </w:r>
      <w:r>
        <w:rPr>
          <w:sz w:val="21"/>
        </w:rPr>
        <w:t>prazo</w:t>
      </w:r>
      <w:r>
        <w:rPr>
          <w:spacing w:val="13"/>
          <w:sz w:val="21"/>
        </w:rPr>
        <w:t> </w:t>
      </w:r>
      <w:r>
        <w:rPr>
          <w:sz w:val="21"/>
        </w:rPr>
        <w:t>de</w:t>
      </w:r>
      <w:r>
        <w:rPr>
          <w:spacing w:val="13"/>
          <w:sz w:val="21"/>
        </w:rPr>
        <w:t> </w:t>
      </w:r>
      <w:r>
        <w:rPr>
          <w:sz w:val="21"/>
        </w:rPr>
        <w:t>até</w:t>
      </w:r>
      <w:r>
        <w:rPr>
          <w:spacing w:val="13"/>
          <w:sz w:val="21"/>
        </w:rPr>
        <w:t> </w:t>
      </w:r>
      <w:r>
        <w:rPr>
          <w:sz w:val="21"/>
        </w:rPr>
        <w:t>3</w:t>
      </w:r>
      <w:r>
        <w:rPr>
          <w:spacing w:val="13"/>
          <w:sz w:val="21"/>
        </w:rPr>
        <w:t> </w:t>
      </w:r>
      <w:r>
        <w:rPr>
          <w:sz w:val="21"/>
        </w:rPr>
        <w:t>(três)</w:t>
      </w:r>
      <w:r>
        <w:rPr>
          <w:spacing w:val="13"/>
          <w:sz w:val="21"/>
        </w:rPr>
        <w:t> </w:t>
      </w:r>
      <w:r>
        <w:rPr>
          <w:sz w:val="21"/>
        </w:rPr>
        <w:t>dias</w:t>
      </w:r>
      <w:r>
        <w:rPr>
          <w:spacing w:val="13"/>
          <w:sz w:val="21"/>
        </w:rPr>
        <w:t> </w:t>
      </w:r>
      <w:r>
        <w:rPr>
          <w:sz w:val="21"/>
        </w:rPr>
        <w:t>úteis,</w:t>
      </w:r>
      <w:r>
        <w:rPr>
          <w:spacing w:val="13"/>
          <w:sz w:val="21"/>
        </w:rPr>
        <w:t> </w:t>
      </w:r>
      <w:r>
        <w:rPr>
          <w:sz w:val="21"/>
        </w:rPr>
        <w:t>limitado</w:t>
      </w:r>
      <w:r>
        <w:rPr>
          <w:spacing w:val="13"/>
          <w:sz w:val="21"/>
        </w:rPr>
        <w:t> </w:t>
      </w:r>
      <w:r>
        <w:rPr>
          <w:sz w:val="21"/>
        </w:rPr>
        <w:t>ao</w:t>
      </w:r>
      <w:r>
        <w:rPr>
          <w:spacing w:val="13"/>
          <w:sz w:val="21"/>
        </w:rPr>
        <w:t> </w:t>
      </w:r>
      <w:r>
        <w:rPr>
          <w:sz w:val="21"/>
        </w:rPr>
        <w:t>último</w:t>
      </w:r>
      <w:r>
        <w:rPr>
          <w:spacing w:val="13"/>
          <w:sz w:val="21"/>
        </w:rPr>
        <w:t> </w:t>
      </w:r>
      <w:r>
        <w:rPr>
          <w:sz w:val="21"/>
        </w:rPr>
        <w:t>dia</w:t>
      </w:r>
      <w:r>
        <w:rPr>
          <w:spacing w:val="13"/>
          <w:sz w:val="21"/>
        </w:rPr>
        <w:t> </w:t>
      </w:r>
      <w:r>
        <w:rPr>
          <w:sz w:val="21"/>
        </w:rPr>
        <w:t>útil anterior à data da abertura do certame.</w:t>
      </w:r>
    </w:p>
    <w:p>
      <w:pPr>
        <w:pStyle w:val="ListParagraph"/>
        <w:numPr>
          <w:ilvl w:val="2"/>
          <w:numId w:val="11"/>
        </w:numPr>
        <w:tabs>
          <w:tab w:pos="887" w:val="left" w:leader="none"/>
        </w:tabs>
        <w:spacing w:line="240" w:lineRule="auto" w:before="104" w:after="0"/>
        <w:ind w:left="887" w:right="0" w:hanging="465"/>
        <w:jc w:val="left"/>
        <w:rPr>
          <w:sz w:val="21"/>
        </w:rPr>
      </w:pPr>
      <w:r>
        <w:rPr>
          <w:sz w:val="21"/>
        </w:rPr>
        <w:t>As</w:t>
      </w:r>
      <w:r>
        <w:rPr>
          <w:spacing w:val="5"/>
          <w:sz w:val="21"/>
        </w:rPr>
        <w:t> </w:t>
      </w:r>
      <w:r>
        <w:rPr>
          <w:sz w:val="21"/>
        </w:rPr>
        <w:t>impugnações</w:t>
      </w:r>
      <w:r>
        <w:rPr>
          <w:spacing w:val="5"/>
          <w:sz w:val="21"/>
        </w:rPr>
        <w:t> </w:t>
      </w:r>
      <w:r>
        <w:rPr>
          <w:sz w:val="21"/>
        </w:rPr>
        <w:t>e</w:t>
      </w:r>
      <w:r>
        <w:rPr>
          <w:spacing w:val="6"/>
          <w:sz w:val="21"/>
        </w:rPr>
        <w:t> </w:t>
      </w:r>
      <w:r>
        <w:rPr>
          <w:sz w:val="21"/>
        </w:rPr>
        <w:t>pedidos</w:t>
      </w:r>
      <w:r>
        <w:rPr>
          <w:spacing w:val="5"/>
          <w:sz w:val="21"/>
        </w:rPr>
        <w:t> </w:t>
      </w:r>
      <w:r>
        <w:rPr>
          <w:sz w:val="21"/>
        </w:rPr>
        <w:t>de</w:t>
      </w:r>
      <w:r>
        <w:rPr>
          <w:spacing w:val="6"/>
          <w:sz w:val="21"/>
        </w:rPr>
        <w:t> </w:t>
      </w:r>
      <w:r>
        <w:rPr>
          <w:sz w:val="21"/>
        </w:rPr>
        <w:t>esclarecimentos</w:t>
      </w:r>
      <w:r>
        <w:rPr>
          <w:spacing w:val="5"/>
          <w:sz w:val="21"/>
        </w:rPr>
        <w:t> </w:t>
      </w:r>
      <w:r>
        <w:rPr>
          <w:sz w:val="21"/>
        </w:rPr>
        <w:t>não</w:t>
      </w:r>
      <w:r>
        <w:rPr>
          <w:spacing w:val="6"/>
          <w:sz w:val="21"/>
        </w:rPr>
        <w:t> </w:t>
      </w:r>
      <w:r>
        <w:rPr>
          <w:sz w:val="21"/>
        </w:rPr>
        <w:t>suspendem</w:t>
      </w:r>
      <w:r>
        <w:rPr>
          <w:spacing w:val="5"/>
          <w:sz w:val="21"/>
        </w:rPr>
        <w:t> </w:t>
      </w:r>
      <w:r>
        <w:rPr>
          <w:sz w:val="21"/>
        </w:rPr>
        <w:t>os</w:t>
      </w:r>
      <w:r>
        <w:rPr>
          <w:spacing w:val="6"/>
          <w:sz w:val="21"/>
        </w:rPr>
        <w:t> </w:t>
      </w:r>
      <w:r>
        <w:rPr>
          <w:sz w:val="21"/>
        </w:rPr>
        <w:t>prazos</w:t>
      </w:r>
      <w:r>
        <w:rPr>
          <w:spacing w:val="5"/>
          <w:sz w:val="21"/>
        </w:rPr>
        <w:t> </w:t>
      </w:r>
      <w:r>
        <w:rPr>
          <w:sz w:val="21"/>
        </w:rPr>
        <w:t>previstos</w:t>
      </w:r>
      <w:r>
        <w:rPr>
          <w:spacing w:val="6"/>
          <w:sz w:val="21"/>
        </w:rPr>
        <w:t> </w:t>
      </w:r>
      <w:r>
        <w:rPr>
          <w:sz w:val="21"/>
        </w:rPr>
        <w:t>no</w:t>
      </w:r>
      <w:r>
        <w:rPr>
          <w:spacing w:val="5"/>
          <w:sz w:val="21"/>
        </w:rPr>
        <w:t> </w:t>
      </w:r>
      <w:r>
        <w:rPr>
          <w:spacing w:val="-2"/>
          <w:sz w:val="21"/>
        </w:rPr>
        <w:t>certame.</w:t>
      </w:r>
    </w:p>
    <w:p>
      <w:pPr>
        <w:pStyle w:val="ListParagraph"/>
        <w:numPr>
          <w:ilvl w:val="2"/>
          <w:numId w:val="11"/>
        </w:numPr>
        <w:tabs>
          <w:tab w:pos="902" w:val="left" w:leader="none"/>
        </w:tabs>
        <w:spacing w:line="237" w:lineRule="auto" w:before="106" w:after="0"/>
        <w:ind w:left="422" w:right="401" w:firstLine="0"/>
        <w:jc w:val="left"/>
        <w:rPr>
          <w:sz w:val="21"/>
        </w:rPr>
      </w:pPr>
      <w:r>
        <w:rPr>
          <w:sz w:val="21"/>
        </w:rPr>
        <w:t>A concessão</w:t>
      </w:r>
      <w:r>
        <w:rPr>
          <w:spacing w:val="20"/>
          <w:sz w:val="21"/>
        </w:rPr>
        <w:t> </w:t>
      </w:r>
      <w:r>
        <w:rPr>
          <w:sz w:val="21"/>
        </w:rPr>
        <w:t>de</w:t>
      </w:r>
      <w:r>
        <w:rPr>
          <w:spacing w:val="20"/>
          <w:sz w:val="21"/>
        </w:rPr>
        <w:t> </w:t>
      </w:r>
      <w:r>
        <w:rPr>
          <w:sz w:val="21"/>
        </w:rPr>
        <w:t>efeito</w:t>
      </w:r>
      <w:r>
        <w:rPr>
          <w:spacing w:val="20"/>
          <w:sz w:val="21"/>
        </w:rPr>
        <w:t> </w:t>
      </w:r>
      <w:r>
        <w:rPr>
          <w:sz w:val="21"/>
        </w:rPr>
        <w:t>suspensivo</w:t>
      </w:r>
      <w:r>
        <w:rPr>
          <w:spacing w:val="20"/>
          <w:sz w:val="21"/>
        </w:rPr>
        <w:t> </w:t>
      </w:r>
      <w:r>
        <w:rPr>
          <w:sz w:val="21"/>
        </w:rPr>
        <w:t>à</w:t>
      </w:r>
      <w:r>
        <w:rPr>
          <w:spacing w:val="20"/>
          <w:sz w:val="21"/>
        </w:rPr>
        <w:t> </w:t>
      </w:r>
      <w:r>
        <w:rPr>
          <w:sz w:val="21"/>
        </w:rPr>
        <w:t>impugnação</w:t>
      </w:r>
      <w:r>
        <w:rPr>
          <w:spacing w:val="20"/>
          <w:sz w:val="21"/>
        </w:rPr>
        <w:t> </w:t>
      </w:r>
      <w:r>
        <w:rPr>
          <w:sz w:val="21"/>
        </w:rPr>
        <w:t>é</w:t>
      </w:r>
      <w:r>
        <w:rPr>
          <w:spacing w:val="20"/>
          <w:sz w:val="21"/>
        </w:rPr>
        <w:t> </w:t>
      </w:r>
      <w:r>
        <w:rPr>
          <w:sz w:val="21"/>
        </w:rPr>
        <w:t>medida</w:t>
      </w:r>
      <w:r>
        <w:rPr>
          <w:spacing w:val="20"/>
          <w:sz w:val="21"/>
        </w:rPr>
        <w:t> </w:t>
      </w:r>
      <w:r>
        <w:rPr>
          <w:sz w:val="21"/>
        </w:rPr>
        <w:t>excepcional</w:t>
      </w:r>
      <w:r>
        <w:rPr>
          <w:spacing w:val="20"/>
          <w:sz w:val="21"/>
        </w:rPr>
        <w:t> </w:t>
      </w:r>
      <w:r>
        <w:rPr>
          <w:sz w:val="21"/>
        </w:rPr>
        <w:t>e</w:t>
      </w:r>
      <w:r>
        <w:rPr>
          <w:spacing w:val="20"/>
          <w:sz w:val="21"/>
        </w:rPr>
        <w:t> </w:t>
      </w:r>
      <w:r>
        <w:rPr>
          <w:sz w:val="21"/>
        </w:rPr>
        <w:t>deverá</w:t>
      </w:r>
      <w:r>
        <w:rPr>
          <w:spacing w:val="20"/>
          <w:sz w:val="21"/>
        </w:rPr>
        <w:t> </w:t>
      </w:r>
      <w:r>
        <w:rPr>
          <w:sz w:val="21"/>
        </w:rPr>
        <w:t>ser</w:t>
      </w:r>
      <w:r>
        <w:rPr>
          <w:spacing w:val="20"/>
          <w:sz w:val="21"/>
        </w:rPr>
        <w:t> </w:t>
      </w:r>
      <w:r>
        <w:rPr>
          <w:sz w:val="21"/>
        </w:rPr>
        <w:t>motivada</w:t>
      </w:r>
      <w:r>
        <w:rPr>
          <w:spacing w:val="20"/>
          <w:sz w:val="21"/>
        </w:rPr>
        <w:t> </w:t>
      </w:r>
      <w:r>
        <w:rPr>
          <w:sz w:val="21"/>
        </w:rPr>
        <w:t>pela</w:t>
      </w:r>
      <w:r>
        <w:rPr>
          <w:spacing w:val="20"/>
          <w:sz w:val="21"/>
        </w:rPr>
        <w:t> </w:t>
      </w:r>
      <w:r>
        <w:rPr>
          <w:sz w:val="21"/>
        </w:rPr>
        <w:t>autoridade</w:t>
      </w:r>
      <w:r>
        <w:rPr>
          <w:spacing w:val="20"/>
          <w:sz w:val="21"/>
        </w:rPr>
        <w:t> </w:t>
      </w:r>
      <w:r>
        <w:rPr>
          <w:sz w:val="21"/>
        </w:rPr>
        <w:t>competente</w:t>
      </w:r>
      <w:r>
        <w:rPr>
          <w:spacing w:val="20"/>
          <w:sz w:val="21"/>
        </w:rPr>
        <w:t> </w:t>
      </w:r>
      <w:r>
        <w:rPr>
          <w:sz w:val="21"/>
        </w:rPr>
        <w:t>conforme</w:t>
      </w:r>
      <w:r>
        <w:rPr>
          <w:spacing w:val="20"/>
          <w:sz w:val="21"/>
        </w:rPr>
        <w:t> </w:t>
      </w:r>
      <w:r>
        <w:rPr>
          <w:sz w:val="21"/>
        </w:rPr>
        <w:t>art.</w:t>
      </w:r>
      <w:r>
        <w:rPr>
          <w:spacing w:val="20"/>
          <w:sz w:val="21"/>
        </w:rPr>
        <w:t> </w:t>
      </w:r>
      <w:r>
        <w:rPr>
          <w:sz w:val="21"/>
        </w:rPr>
        <w:t>17,</w:t>
      </w:r>
      <w:r>
        <w:rPr>
          <w:spacing w:val="20"/>
          <w:sz w:val="21"/>
        </w:rPr>
        <w:t> </w:t>
      </w:r>
      <w:r>
        <w:rPr>
          <w:sz w:val="21"/>
        </w:rPr>
        <w:t>parágrafo</w:t>
      </w:r>
      <w:r>
        <w:rPr>
          <w:spacing w:val="20"/>
          <w:sz w:val="21"/>
        </w:rPr>
        <w:t> </w:t>
      </w:r>
      <w:r>
        <w:rPr>
          <w:sz w:val="21"/>
        </w:rPr>
        <w:t>único,</w:t>
      </w:r>
      <w:r>
        <w:rPr>
          <w:spacing w:val="21"/>
          <w:sz w:val="21"/>
        </w:rPr>
        <w:t> </w:t>
      </w:r>
      <w:r>
        <w:rPr>
          <w:sz w:val="21"/>
        </w:rPr>
        <w:t>do Decreto nº 48.778/2023, nos autos do processo de licitação.</w:t>
      </w:r>
    </w:p>
    <w:p>
      <w:pPr>
        <w:pStyle w:val="ListParagraph"/>
        <w:numPr>
          <w:ilvl w:val="2"/>
          <w:numId w:val="11"/>
        </w:numPr>
        <w:tabs>
          <w:tab w:pos="925" w:val="left" w:leader="none"/>
        </w:tabs>
        <w:spacing w:line="237" w:lineRule="auto" w:before="107" w:after="0"/>
        <w:ind w:left="422" w:right="402" w:firstLine="0"/>
        <w:jc w:val="left"/>
        <w:rPr>
          <w:sz w:val="21"/>
        </w:rPr>
      </w:pPr>
      <w:r>
        <w:rPr>
          <w:sz w:val="21"/>
        </w:rPr>
        <w:t>Modificado</w:t>
      </w:r>
      <w:r>
        <w:rPr>
          <w:spacing w:val="31"/>
          <w:sz w:val="21"/>
        </w:rPr>
        <w:t> </w:t>
      </w:r>
      <w:r>
        <w:rPr>
          <w:sz w:val="21"/>
        </w:rPr>
        <w:t>substancialmente</w:t>
      </w:r>
      <w:r>
        <w:rPr>
          <w:spacing w:val="31"/>
          <w:sz w:val="21"/>
        </w:rPr>
        <w:t> </w:t>
      </w:r>
      <w:r>
        <w:rPr>
          <w:sz w:val="21"/>
        </w:rPr>
        <w:t>o</w:t>
      </w:r>
      <w:r>
        <w:rPr>
          <w:spacing w:val="31"/>
          <w:sz w:val="21"/>
        </w:rPr>
        <w:t> </w:t>
      </w:r>
      <w:r>
        <w:rPr>
          <w:sz w:val="21"/>
        </w:rPr>
        <w:t>Edital</w:t>
      </w:r>
      <w:r>
        <w:rPr>
          <w:spacing w:val="31"/>
          <w:sz w:val="21"/>
        </w:rPr>
        <w:t> </w:t>
      </w:r>
      <w:r>
        <w:rPr>
          <w:sz w:val="21"/>
        </w:rPr>
        <w:t>como</w:t>
      </w:r>
      <w:r>
        <w:rPr>
          <w:spacing w:val="31"/>
          <w:sz w:val="21"/>
        </w:rPr>
        <w:t> </w:t>
      </w:r>
      <w:r>
        <w:rPr>
          <w:sz w:val="21"/>
        </w:rPr>
        <w:t>resultado</w:t>
      </w:r>
      <w:r>
        <w:rPr>
          <w:spacing w:val="31"/>
          <w:sz w:val="21"/>
        </w:rPr>
        <w:t> </w:t>
      </w:r>
      <w:r>
        <w:rPr>
          <w:sz w:val="21"/>
        </w:rPr>
        <w:t>da</w:t>
      </w:r>
      <w:r>
        <w:rPr>
          <w:spacing w:val="31"/>
          <w:sz w:val="21"/>
        </w:rPr>
        <w:t> </w:t>
      </w:r>
      <w:r>
        <w:rPr>
          <w:sz w:val="21"/>
        </w:rPr>
        <w:t>resposta</w:t>
      </w:r>
      <w:r>
        <w:rPr>
          <w:spacing w:val="31"/>
          <w:sz w:val="21"/>
        </w:rPr>
        <w:t> </w:t>
      </w:r>
      <w:r>
        <w:rPr>
          <w:sz w:val="21"/>
        </w:rPr>
        <w:t>à</w:t>
      </w:r>
      <w:r>
        <w:rPr>
          <w:spacing w:val="31"/>
          <w:sz w:val="21"/>
        </w:rPr>
        <w:t> </w:t>
      </w:r>
      <w:r>
        <w:rPr>
          <w:sz w:val="21"/>
        </w:rPr>
        <w:t>impugnação</w:t>
      </w:r>
      <w:r>
        <w:rPr>
          <w:spacing w:val="31"/>
          <w:sz w:val="21"/>
        </w:rPr>
        <w:t> </w:t>
      </w:r>
      <w:r>
        <w:rPr>
          <w:sz w:val="21"/>
        </w:rPr>
        <w:t>ou</w:t>
      </w:r>
      <w:r>
        <w:rPr>
          <w:spacing w:val="31"/>
          <w:sz w:val="21"/>
        </w:rPr>
        <w:t> </w:t>
      </w:r>
      <w:r>
        <w:rPr>
          <w:sz w:val="21"/>
        </w:rPr>
        <w:t>ao</w:t>
      </w:r>
      <w:r>
        <w:rPr>
          <w:spacing w:val="31"/>
          <w:sz w:val="21"/>
        </w:rPr>
        <w:t> </w:t>
      </w:r>
      <w:r>
        <w:rPr>
          <w:sz w:val="21"/>
        </w:rPr>
        <w:t>pedido</w:t>
      </w:r>
      <w:r>
        <w:rPr>
          <w:spacing w:val="31"/>
          <w:sz w:val="21"/>
        </w:rPr>
        <w:t> </w:t>
      </w:r>
      <w:r>
        <w:rPr>
          <w:sz w:val="21"/>
        </w:rPr>
        <w:t>de</w:t>
      </w:r>
      <w:r>
        <w:rPr>
          <w:spacing w:val="31"/>
          <w:sz w:val="21"/>
        </w:rPr>
        <w:t> </w:t>
      </w:r>
      <w:r>
        <w:rPr>
          <w:sz w:val="21"/>
        </w:rPr>
        <w:t>esclarecimento,</w:t>
      </w:r>
      <w:r>
        <w:rPr>
          <w:spacing w:val="31"/>
          <w:sz w:val="21"/>
        </w:rPr>
        <w:t> </w:t>
      </w:r>
      <w:r>
        <w:rPr>
          <w:sz w:val="21"/>
        </w:rPr>
        <w:t>será</w:t>
      </w:r>
      <w:r>
        <w:rPr>
          <w:spacing w:val="31"/>
          <w:sz w:val="21"/>
        </w:rPr>
        <w:t> </w:t>
      </w:r>
      <w:r>
        <w:rPr>
          <w:sz w:val="21"/>
        </w:rPr>
        <w:t>definida</w:t>
      </w:r>
      <w:r>
        <w:rPr>
          <w:spacing w:val="31"/>
          <w:sz w:val="21"/>
        </w:rPr>
        <w:t> </w:t>
      </w:r>
      <w:r>
        <w:rPr>
          <w:sz w:val="21"/>
        </w:rPr>
        <w:t>e</w:t>
      </w:r>
      <w:r>
        <w:rPr>
          <w:spacing w:val="31"/>
          <w:sz w:val="21"/>
        </w:rPr>
        <w:t> </w:t>
      </w:r>
      <w:r>
        <w:rPr>
          <w:sz w:val="21"/>
        </w:rPr>
        <w:t>publicada</w:t>
      </w:r>
      <w:r>
        <w:rPr>
          <w:spacing w:val="31"/>
          <w:sz w:val="21"/>
        </w:rPr>
        <w:t> </w:t>
      </w:r>
      <w:r>
        <w:rPr>
          <w:sz w:val="21"/>
        </w:rPr>
        <w:t>nova</w:t>
      </w:r>
      <w:r>
        <w:rPr>
          <w:spacing w:val="31"/>
          <w:sz w:val="21"/>
        </w:rPr>
        <w:t> </w:t>
      </w:r>
      <w:r>
        <w:rPr>
          <w:sz w:val="21"/>
        </w:rPr>
        <w:t>data</w:t>
      </w:r>
      <w:r>
        <w:rPr>
          <w:spacing w:val="31"/>
          <w:sz w:val="21"/>
        </w:rPr>
        <w:t> </w:t>
      </w:r>
      <w:r>
        <w:rPr>
          <w:sz w:val="21"/>
        </w:rPr>
        <w:t>para</w:t>
      </w:r>
      <w:r>
        <w:rPr>
          <w:spacing w:val="31"/>
          <w:sz w:val="21"/>
        </w:rPr>
        <w:t> </w:t>
      </w:r>
      <w:r>
        <w:rPr>
          <w:sz w:val="21"/>
        </w:rPr>
        <w:t>a realização do certame.</w:t>
      </w:r>
    </w:p>
    <w:p>
      <w:pPr>
        <w:pStyle w:val="ListParagraph"/>
        <w:numPr>
          <w:ilvl w:val="1"/>
          <w:numId w:val="11"/>
        </w:numPr>
        <w:tabs>
          <w:tab w:pos="745" w:val="left" w:leader="none"/>
        </w:tabs>
        <w:spacing w:line="237" w:lineRule="auto" w:before="106" w:after="0"/>
        <w:ind w:left="422" w:right="401" w:firstLine="0"/>
        <w:jc w:val="left"/>
        <w:rPr>
          <w:sz w:val="21"/>
        </w:rPr>
      </w:pPr>
      <w:r>
        <w:rPr>
          <w:sz w:val="21"/>
        </w:rPr>
        <w:t>Qualquer licitante poderá, durante o prazo de 15 minutos após o término do julgamento das propostas e do ato de habilitação ou inabilitação, em campo próprio do</w:t>
      </w:r>
      <w:r>
        <w:rPr>
          <w:spacing w:val="80"/>
          <w:sz w:val="21"/>
        </w:rPr>
        <w:t> </w:t>
      </w:r>
      <w:r>
        <w:rPr>
          <w:sz w:val="21"/>
        </w:rPr>
        <w:t>sistema, manifestar sua intenção de recorrer, sob pena de preclusão, ficando a autoridade superior autorizada a adjudicar o objeto ao licitante declarado vencedor.</w:t>
      </w:r>
    </w:p>
    <w:p>
      <w:pPr>
        <w:pStyle w:val="ListParagraph"/>
        <w:numPr>
          <w:ilvl w:val="2"/>
          <w:numId w:val="11"/>
        </w:numPr>
        <w:tabs>
          <w:tab w:pos="888" w:val="left" w:leader="none"/>
        </w:tabs>
        <w:spacing w:line="237" w:lineRule="auto" w:before="107" w:after="0"/>
        <w:ind w:left="422" w:right="402" w:firstLine="0"/>
        <w:jc w:val="left"/>
        <w:rPr>
          <w:sz w:val="21"/>
        </w:rPr>
      </w:pPr>
      <w:r>
        <w:rPr>
          <w:sz w:val="21"/>
        </w:rPr>
        <w:t>As razões do recurso deverão ser apresentadas em momento único, no prazo de três dias úteis, em campo próprio do sistema eletrônico de contratações ou, em sua indisponibilidade, para o e-mail funcional </w:t>
      </w:r>
      <w:hyperlink r:id="rId18">
        <w:r>
          <w:rPr>
            <w:color w:val="0000ED"/>
            <w:sz w:val="21"/>
            <w:u w:val="single" w:color="0000ED"/>
          </w:rPr>
          <w:t>licitacao@daf.uer</w:t>
        </w:r>
        <w:r>
          <w:rPr>
            <w:color w:val="0000ED"/>
            <w:sz w:val="21"/>
          </w:rPr>
          <w:t>j</w:t>
        </w:r>
        <w:r>
          <w:rPr>
            <w:color w:val="0000ED"/>
            <w:sz w:val="21"/>
            <w:u w:val="single" w:color="0000ED"/>
          </w:rPr>
          <w:t>.br</w:t>
        </w:r>
      </w:hyperlink>
      <w:r>
        <w:rPr>
          <w:color w:val="FF0000"/>
          <w:sz w:val="21"/>
        </w:rPr>
        <w:t>, </w:t>
      </w:r>
      <w:r>
        <w:rPr>
          <w:sz w:val="21"/>
        </w:rPr>
        <w:t>mediante confirmação de recebimento, contados:</w:t>
      </w:r>
    </w:p>
    <w:p>
      <w:pPr>
        <w:pStyle w:val="ListParagraph"/>
        <w:numPr>
          <w:ilvl w:val="0"/>
          <w:numId w:val="12"/>
        </w:numPr>
        <w:tabs>
          <w:tab w:pos="639" w:val="left" w:leader="none"/>
        </w:tabs>
        <w:spacing w:line="240" w:lineRule="auto" w:before="104" w:after="0"/>
        <w:ind w:left="639" w:right="0" w:hanging="217"/>
        <w:jc w:val="left"/>
        <w:rPr>
          <w:sz w:val="21"/>
        </w:rPr>
      </w:pPr>
      <w:r>
        <w:rPr>
          <w:sz w:val="21"/>
        </w:rPr>
        <w:t>a</w:t>
      </w:r>
      <w:r>
        <w:rPr>
          <w:spacing w:val="3"/>
          <w:sz w:val="21"/>
        </w:rPr>
        <w:t> </w:t>
      </w:r>
      <w:r>
        <w:rPr>
          <w:sz w:val="21"/>
        </w:rPr>
        <w:t>partir</w:t>
      </w:r>
      <w:r>
        <w:rPr>
          <w:spacing w:val="4"/>
          <w:sz w:val="21"/>
        </w:rPr>
        <w:t> </w:t>
      </w:r>
      <w:r>
        <w:rPr>
          <w:sz w:val="21"/>
        </w:rPr>
        <w:t>da</w:t>
      </w:r>
      <w:r>
        <w:rPr>
          <w:spacing w:val="3"/>
          <w:sz w:val="21"/>
        </w:rPr>
        <w:t> </w:t>
      </w:r>
      <w:r>
        <w:rPr>
          <w:sz w:val="21"/>
        </w:rPr>
        <w:t>data</w:t>
      </w:r>
      <w:r>
        <w:rPr>
          <w:spacing w:val="4"/>
          <w:sz w:val="21"/>
        </w:rPr>
        <w:t> </w:t>
      </w:r>
      <w:r>
        <w:rPr>
          <w:sz w:val="21"/>
        </w:rPr>
        <w:t>de</w:t>
      </w:r>
      <w:r>
        <w:rPr>
          <w:spacing w:val="4"/>
          <w:sz w:val="21"/>
        </w:rPr>
        <w:t> </w:t>
      </w:r>
      <w:r>
        <w:rPr>
          <w:sz w:val="21"/>
        </w:rPr>
        <w:t>intimação</w:t>
      </w:r>
      <w:r>
        <w:rPr>
          <w:spacing w:val="3"/>
          <w:sz w:val="21"/>
        </w:rPr>
        <w:t> </w:t>
      </w:r>
      <w:r>
        <w:rPr>
          <w:sz w:val="21"/>
        </w:rPr>
        <w:t>ou</w:t>
      </w:r>
      <w:r>
        <w:rPr>
          <w:spacing w:val="4"/>
          <w:sz w:val="21"/>
        </w:rPr>
        <w:t> </w:t>
      </w:r>
      <w:r>
        <w:rPr>
          <w:sz w:val="21"/>
        </w:rPr>
        <w:t>de</w:t>
      </w:r>
      <w:r>
        <w:rPr>
          <w:spacing w:val="3"/>
          <w:sz w:val="21"/>
        </w:rPr>
        <w:t> </w:t>
      </w:r>
      <w:r>
        <w:rPr>
          <w:sz w:val="21"/>
        </w:rPr>
        <w:t>lavratura</w:t>
      </w:r>
      <w:r>
        <w:rPr>
          <w:spacing w:val="4"/>
          <w:sz w:val="21"/>
        </w:rPr>
        <w:t> </w:t>
      </w:r>
      <w:r>
        <w:rPr>
          <w:sz w:val="21"/>
        </w:rPr>
        <w:t>da</w:t>
      </w:r>
      <w:r>
        <w:rPr>
          <w:spacing w:val="4"/>
          <w:sz w:val="21"/>
        </w:rPr>
        <w:t> </w:t>
      </w:r>
      <w:r>
        <w:rPr>
          <w:sz w:val="21"/>
        </w:rPr>
        <w:t>ata</w:t>
      </w:r>
      <w:r>
        <w:rPr>
          <w:spacing w:val="3"/>
          <w:sz w:val="21"/>
        </w:rPr>
        <w:t> </w:t>
      </w:r>
      <w:r>
        <w:rPr>
          <w:sz w:val="21"/>
        </w:rPr>
        <w:t>de</w:t>
      </w:r>
      <w:r>
        <w:rPr>
          <w:spacing w:val="4"/>
          <w:sz w:val="21"/>
        </w:rPr>
        <w:t> </w:t>
      </w:r>
      <w:r>
        <w:rPr>
          <w:sz w:val="21"/>
        </w:rPr>
        <w:t>habilitação</w:t>
      </w:r>
      <w:r>
        <w:rPr>
          <w:spacing w:val="3"/>
          <w:sz w:val="21"/>
        </w:rPr>
        <w:t> </w:t>
      </w:r>
      <w:r>
        <w:rPr>
          <w:sz w:val="21"/>
        </w:rPr>
        <w:t>ou</w:t>
      </w:r>
      <w:r>
        <w:rPr>
          <w:spacing w:val="4"/>
          <w:sz w:val="21"/>
        </w:rPr>
        <w:t> </w:t>
      </w:r>
      <w:r>
        <w:rPr>
          <w:spacing w:val="-2"/>
          <w:sz w:val="21"/>
        </w:rPr>
        <w:t>inabilitação;</w:t>
      </w:r>
    </w:p>
    <w:p>
      <w:pPr>
        <w:pStyle w:val="ListParagraph"/>
        <w:numPr>
          <w:ilvl w:val="0"/>
          <w:numId w:val="12"/>
        </w:numPr>
        <w:tabs>
          <w:tab w:pos="651" w:val="left" w:leader="none"/>
        </w:tabs>
        <w:spacing w:line="240" w:lineRule="auto" w:before="104" w:after="0"/>
        <w:ind w:left="651" w:right="0" w:hanging="229"/>
        <w:jc w:val="left"/>
        <w:rPr>
          <w:sz w:val="21"/>
        </w:rPr>
      </w:pPr>
      <w:r>
        <w:rPr>
          <w:sz w:val="21"/>
        </w:rPr>
        <w:t>a</w:t>
      </w:r>
      <w:r>
        <w:rPr>
          <w:spacing w:val="4"/>
          <w:sz w:val="21"/>
        </w:rPr>
        <w:t> </w:t>
      </w:r>
      <w:r>
        <w:rPr>
          <w:sz w:val="21"/>
        </w:rPr>
        <w:t>partir</w:t>
      </w:r>
      <w:r>
        <w:rPr>
          <w:spacing w:val="4"/>
          <w:sz w:val="21"/>
        </w:rPr>
        <w:t> </w:t>
      </w:r>
      <w:r>
        <w:rPr>
          <w:sz w:val="21"/>
        </w:rPr>
        <w:t>da</w:t>
      </w:r>
      <w:r>
        <w:rPr>
          <w:spacing w:val="4"/>
          <w:sz w:val="21"/>
        </w:rPr>
        <w:t> </w:t>
      </w:r>
      <w:r>
        <w:rPr>
          <w:sz w:val="21"/>
        </w:rPr>
        <w:t>ata</w:t>
      </w:r>
      <w:r>
        <w:rPr>
          <w:spacing w:val="4"/>
          <w:sz w:val="21"/>
        </w:rPr>
        <w:t> </w:t>
      </w:r>
      <w:r>
        <w:rPr>
          <w:sz w:val="21"/>
        </w:rPr>
        <w:t>de</w:t>
      </w:r>
      <w:r>
        <w:rPr>
          <w:spacing w:val="4"/>
          <w:sz w:val="21"/>
        </w:rPr>
        <w:t> </w:t>
      </w:r>
      <w:r>
        <w:rPr>
          <w:sz w:val="21"/>
        </w:rPr>
        <w:t>julgamento,</w:t>
      </w:r>
      <w:r>
        <w:rPr>
          <w:spacing w:val="4"/>
          <w:sz w:val="21"/>
        </w:rPr>
        <w:t> </w:t>
      </w:r>
      <w:r>
        <w:rPr>
          <w:sz w:val="21"/>
        </w:rPr>
        <w:t>nas</w:t>
      </w:r>
      <w:r>
        <w:rPr>
          <w:spacing w:val="4"/>
          <w:sz w:val="21"/>
        </w:rPr>
        <w:t> </w:t>
      </w:r>
      <w:r>
        <w:rPr>
          <w:sz w:val="21"/>
        </w:rPr>
        <w:t>licitações</w:t>
      </w:r>
      <w:r>
        <w:rPr>
          <w:spacing w:val="4"/>
          <w:sz w:val="21"/>
        </w:rPr>
        <w:t> </w:t>
      </w:r>
      <w:r>
        <w:rPr>
          <w:sz w:val="21"/>
        </w:rPr>
        <w:t>com</w:t>
      </w:r>
      <w:r>
        <w:rPr>
          <w:spacing w:val="5"/>
          <w:sz w:val="21"/>
        </w:rPr>
        <w:t> </w:t>
      </w:r>
      <w:r>
        <w:rPr>
          <w:sz w:val="21"/>
        </w:rPr>
        <w:t>inversão</w:t>
      </w:r>
      <w:r>
        <w:rPr>
          <w:spacing w:val="4"/>
          <w:sz w:val="21"/>
        </w:rPr>
        <w:t> </w:t>
      </w:r>
      <w:r>
        <w:rPr>
          <w:sz w:val="21"/>
        </w:rPr>
        <w:t>de</w:t>
      </w:r>
      <w:r>
        <w:rPr>
          <w:spacing w:val="4"/>
          <w:sz w:val="21"/>
        </w:rPr>
        <w:t> </w:t>
      </w:r>
      <w:r>
        <w:rPr>
          <w:spacing w:val="-2"/>
          <w:sz w:val="21"/>
        </w:rPr>
        <w:t>fases.</w:t>
      </w:r>
    </w:p>
    <w:p>
      <w:pPr>
        <w:pStyle w:val="BodyText"/>
        <w:spacing w:before="210"/>
        <w:ind w:left="0"/>
      </w:pPr>
    </w:p>
    <w:p>
      <w:pPr>
        <w:pStyle w:val="ListParagraph"/>
        <w:numPr>
          <w:ilvl w:val="2"/>
          <w:numId w:val="11"/>
        </w:numPr>
        <w:tabs>
          <w:tab w:pos="912" w:val="left" w:leader="none"/>
        </w:tabs>
        <w:spacing w:line="237" w:lineRule="auto" w:before="0" w:after="0"/>
        <w:ind w:left="422" w:right="401" w:firstLine="0"/>
        <w:jc w:val="left"/>
        <w:rPr>
          <w:sz w:val="21"/>
        </w:rPr>
      </w:pPr>
      <w:r>
        <w:rPr>
          <w:sz w:val="21"/>
        </w:rPr>
        <w:t>Os</w:t>
      </w:r>
      <w:r>
        <w:rPr>
          <w:spacing w:val="17"/>
          <w:sz w:val="21"/>
        </w:rPr>
        <w:t> </w:t>
      </w:r>
      <w:r>
        <w:rPr>
          <w:sz w:val="21"/>
        </w:rPr>
        <w:t>demais</w:t>
      </w:r>
      <w:r>
        <w:rPr>
          <w:spacing w:val="17"/>
          <w:sz w:val="21"/>
        </w:rPr>
        <w:t> </w:t>
      </w:r>
      <w:r>
        <w:rPr>
          <w:sz w:val="21"/>
        </w:rPr>
        <w:t>licitantes</w:t>
      </w:r>
      <w:r>
        <w:rPr>
          <w:spacing w:val="17"/>
          <w:sz w:val="21"/>
        </w:rPr>
        <w:t> </w:t>
      </w:r>
      <w:r>
        <w:rPr>
          <w:sz w:val="21"/>
        </w:rPr>
        <w:t>ficarão</w:t>
      </w:r>
      <w:r>
        <w:rPr>
          <w:spacing w:val="17"/>
          <w:sz w:val="21"/>
        </w:rPr>
        <w:t> </w:t>
      </w:r>
      <w:r>
        <w:rPr>
          <w:sz w:val="21"/>
        </w:rPr>
        <w:t>intimados</w:t>
      </w:r>
      <w:r>
        <w:rPr>
          <w:spacing w:val="17"/>
          <w:sz w:val="21"/>
        </w:rPr>
        <w:t> </w:t>
      </w:r>
      <w:r>
        <w:rPr>
          <w:sz w:val="21"/>
        </w:rPr>
        <w:t>para</w:t>
      </w:r>
      <w:r>
        <w:rPr>
          <w:spacing w:val="17"/>
          <w:sz w:val="21"/>
        </w:rPr>
        <w:t> </w:t>
      </w:r>
      <w:r>
        <w:rPr>
          <w:sz w:val="21"/>
        </w:rPr>
        <w:t>se</w:t>
      </w:r>
      <w:r>
        <w:rPr>
          <w:spacing w:val="17"/>
          <w:sz w:val="21"/>
        </w:rPr>
        <w:t> </w:t>
      </w:r>
      <w:r>
        <w:rPr>
          <w:sz w:val="21"/>
        </w:rPr>
        <w:t>desejarem,</w:t>
      </w:r>
      <w:r>
        <w:rPr>
          <w:spacing w:val="17"/>
          <w:sz w:val="21"/>
        </w:rPr>
        <w:t> </w:t>
      </w:r>
      <w:r>
        <w:rPr>
          <w:sz w:val="21"/>
        </w:rPr>
        <w:t>apresentar</w:t>
      </w:r>
      <w:r>
        <w:rPr>
          <w:spacing w:val="17"/>
          <w:sz w:val="21"/>
        </w:rPr>
        <w:t> </w:t>
      </w:r>
      <w:r>
        <w:rPr>
          <w:sz w:val="21"/>
        </w:rPr>
        <w:t>suas</w:t>
      </w:r>
      <w:r>
        <w:rPr>
          <w:spacing w:val="17"/>
          <w:sz w:val="21"/>
        </w:rPr>
        <w:t> </w:t>
      </w:r>
      <w:r>
        <w:rPr>
          <w:sz w:val="21"/>
        </w:rPr>
        <w:t>contrarrazões,</w:t>
      </w:r>
      <w:r>
        <w:rPr>
          <w:spacing w:val="17"/>
          <w:sz w:val="21"/>
        </w:rPr>
        <w:t> </w:t>
      </w:r>
      <w:r>
        <w:rPr>
          <w:sz w:val="21"/>
        </w:rPr>
        <w:t>no</w:t>
      </w:r>
      <w:r>
        <w:rPr>
          <w:spacing w:val="17"/>
          <w:sz w:val="21"/>
        </w:rPr>
        <w:t> </w:t>
      </w:r>
      <w:r>
        <w:rPr>
          <w:sz w:val="21"/>
        </w:rPr>
        <w:t>prazo</w:t>
      </w:r>
      <w:r>
        <w:rPr>
          <w:spacing w:val="17"/>
          <w:sz w:val="21"/>
        </w:rPr>
        <w:t> </w:t>
      </w:r>
      <w:r>
        <w:rPr>
          <w:sz w:val="21"/>
        </w:rPr>
        <w:t>de</w:t>
      </w:r>
      <w:r>
        <w:rPr>
          <w:spacing w:val="17"/>
          <w:sz w:val="21"/>
        </w:rPr>
        <w:t> </w:t>
      </w:r>
      <w:r>
        <w:rPr>
          <w:sz w:val="21"/>
        </w:rPr>
        <w:t>três</w:t>
      </w:r>
      <w:r>
        <w:rPr>
          <w:spacing w:val="17"/>
          <w:sz w:val="21"/>
        </w:rPr>
        <w:t> </w:t>
      </w:r>
      <w:r>
        <w:rPr>
          <w:sz w:val="21"/>
        </w:rPr>
        <w:t>dias</w:t>
      </w:r>
      <w:r>
        <w:rPr>
          <w:spacing w:val="17"/>
          <w:sz w:val="21"/>
        </w:rPr>
        <w:t> </w:t>
      </w:r>
      <w:r>
        <w:rPr>
          <w:sz w:val="21"/>
        </w:rPr>
        <w:t>úteis,</w:t>
      </w:r>
      <w:r>
        <w:rPr>
          <w:spacing w:val="17"/>
          <w:sz w:val="21"/>
        </w:rPr>
        <w:t> </w:t>
      </w:r>
      <w:r>
        <w:rPr>
          <w:sz w:val="21"/>
        </w:rPr>
        <w:t>contado</w:t>
      </w:r>
      <w:r>
        <w:rPr>
          <w:spacing w:val="17"/>
          <w:sz w:val="21"/>
        </w:rPr>
        <w:t> </w:t>
      </w:r>
      <w:r>
        <w:rPr>
          <w:sz w:val="21"/>
        </w:rPr>
        <w:t>da</w:t>
      </w:r>
      <w:r>
        <w:rPr>
          <w:spacing w:val="17"/>
          <w:sz w:val="21"/>
        </w:rPr>
        <w:t> </w:t>
      </w:r>
      <w:r>
        <w:rPr>
          <w:sz w:val="21"/>
        </w:rPr>
        <w:t>data</w:t>
      </w:r>
      <w:r>
        <w:rPr>
          <w:spacing w:val="17"/>
          <w:sz w:val="21"/>
        </w:rPr>
        <w:t> </w:t>
      </w:r>
      <w:r>
        <w:rPr>
          <w:sz w:val="21"/>
        </w:rPr>
        <w:t>de</w:t>
      </w:r>
      <w:r>
        <w:rPr>
          <w:spacing w:val="17"/>
          <w:sz w:val="21"/>
        </w:rPr>
        <w:t> </w:t>
      </w:r>
      <w:r>
        <w:rPr>
          <w:sz w:val="21"/>
        </w:rPr>
        <w:t>intimação</w:t>
      </w:r>
      <w:r>
        <w:rPr>
          <w:spacing w:val="17"/>
          <w:sz w:val="21"/>
        </w:rPr>
        <w:t> </w:t>
      </w:r>
      <w:r>
        <w:rPr>
          <w:sz w:val="21"/>
        </w:rPr>
        <w:t>pessoal</w:t>
      </w:r>
      <w:r>
        <w:rPr>
          <w:spacing w:val="17"/>
          <w:sz w:val="21"/>
        </w:rPr>
        <w:t> </w:t>
      </w:r>
      <w:r>
        <w:rPr>
          <w:sz w:val="21"/>
        </w:rPr>
        <w:t>ou</w:t>
      </w:r>
      <w:r>
        <w:rPr>
          <w:spacing w:val="17"/>
          <w:sz w:val="21"/>
        </w:rPr>
        <w:t> </w:t>
      </w:r>
      <w:r>
        <w:rPr>
          <w:sz w:val="21"/>
        </w:rPr>
        <w:t>de divulgação da interposição do recurso.</w:t>
      </w:r>
    </w:p>
    <w:p>
      <w:pPr>
        <w:pStyle w:val="ListParagraph"/>
        <w:numPr>
          <w:ilvl w:val="2"/>
          <w:numId w:val="11"/>
        </w:numPr>
        <w:tabs>
          <w:tab w:pos="899" w:val="left" w:leader="none"/>
        </w:tabs>
        <w:spacing w:line="240" w:lineRule="auto" w:before="104" w:after="0"/>
        <w:ind w:left="899" w:right="0" w:hanging="477"/>
        <w:jc w:val="left"/>
        <w:rPr>
          <w:sz w:val="21"/>
        </w:rPr>
      </w:pPr>
      <w:r>
        <w:rPr>
          <w:sz w:val="21"/>
        </w:rPr>
        <w:t>Os</w:t>
      </w:r>
      <w:r>
        <w:rPr>
          <w:spacing w:val="4"/>
          <w:sz w:val="21"/>
        </w:rPr>
        <w:t> </w:t>
      </w:r>
      <w:r>
        <w:rPr>
          <w:sz w:val="21"/>
        </w:rPr>
        <w:t>recursos</w:t>
      </w:r>
      <w:r>
        <w:rPr>
          <w:spacing w:val="5"/>
          <w:sz w:val="21"/>
        </w:rPr>
        <w:t> </w:t>
      </w:r>
      <w:r>
        <w:rPr>
          <w:sz w:val="21"/>
        </w:rPr>
        <w:t>interpostos</w:t>
      </w:r>
      <w:r>
        <w:rPr>
          <w:spacing w:val="4"/>
          <w:sz w:val="21"/>
        </w:rPr>
        <w:t> </w:t>
      </w:r>
      <w:r>
        <w:rPr>
          <w:sz w:val="21"/>
        </w:rPr>
        <w:t>fora</w:t>
      </w:r>
      <w:r>
        <w:rPr>
          <w:spacing w:val="5"/>
          <w:sz w:val="21"/>
        </w:rPr>
        <w:t> </w:t>
      </w:r>
      <w:r>
        <w:rPr>
          <w:sz w:val="21"/>
        </w:rPr>
        <w:t>do</w:t>
      </w:r>
      <w:r>
        <w:rPr>
          <w:spacing w:val="4"/>
          <w:sz w:val="21"/>
        </w:rPr>
        <w:t> </w:t>
      </w:r>
      <w:r>
        <w:rPr>
          <w:sz w:val="21"/>
        </w:rPr>
        <w:t>prazo</w:t>
      </w:r>
      <w:r>
        <w:rPr>
          <w:spacing w:val="5"/>
          <w:sz w:val="21"/>
        </w:rPr>
        <w:t> </w:t>
      </w:r>
      <w:r>
        <w:rPr>
          <w:sz w:val="21"/>
        </w:rPr>
        <w:t>não</w:t>
      </w:r>
      <w:r>
        <w:rPr>
          <w:spacing w:val="4"/>
          <w:sz w:val="21"/>
        </w:rPr>
        <w:t> </w:t>
      </w:r>
      <w:r>
        <w:rPr>
          <w:sz w:val="21"/>
        </w:rPr>
        <w:t>serão</w:t>
      </w:r>
      <w:r>
        <w:rPr>
          <w:spacing w:val="5"/>
          <w:sz w:val="21"/>
        </w:rPr>
        <w:t> </w:t>
      </w:r>
      <w:r>
        <w:rPr>
          <w:spacing w:val="-2"/>
          <w:sz w:val="21"/>
        </w:rPr>
        <w:t>conhecidos.</w:t>
      </w:r>
    </w:p>
    <w:p>
      <w:pPr>
        <w:pStyle w:val="ListParagraph"/>
        <w:numPr>
          <w:ilvl w:val="2"/>
          <w:numId w:val="11"/>
        </w:numPr>
        <w:tabs>
          <w:tab w:pos="901" w:val="left" w:leader="none"/>
        </w:tabs>
        <w:spacing w:line="237" w:lineRule="auto" w:before="106" w:after="0"/>
        <w:ind w:left="422" w:right="402" w:firstLine="0"/>
        <w:jc w:val="left"/>
        <w:rPr>
          <w:sz w:val="21"/>
        </w:rPr>
      </w:pPr>
      <w:r>
        <w:rPr>
          <w:sz w:val="21"/>
        </w:rPr>
        <w:t>Caberá ao Pregoeiro, no prazo de 3 (três) dias úteis, receber, examinar e decidir os recursos e encaminhá-los à autoridade superior quando mantiver sua decisão, a qual deverá proferir sua decisão no prazo de 10 (dez) dias úteis, contado do recebimento dos autos.</w:t>
      </w:r>
    </w:p>
    <w:p>
      <w:pPr>
        <w:pStyle w:val="ListParagraph"/>
        <w:numPr>
          <w:ilvl w:val="2"/>
          <w:numId w:val="11"/>
        </w:numPr>
        <w:tabs>
          <w:tab w:pos="899" w:val="left" w:leader="none"/>
        </w:tabs>
        <w:spacing w:line="240" w:lineRule="auto" w:before="105" w:after="0"/>
        <w:ind w:left="899" w:right="0" w:hanging="477"/>
        <w:jc w:val="left"/>
        <w:rPr>
          <w:sz w:val="21"/>
        </w:rPr>
      </w:pPr>
      <w:r>
        <w:rPr>
          <w:sz w:val="21"/>
        </w:rPr>
        <w:t>Será</w:t>
      </w:r>
      <w:r>
        <w:rPr>
          <w:spacing w:val="5"/>
          <w:sz w:val="21"/>
        </w:rPr>
        <w:t> </w:t>
      </w:r>
      <w:r>
        <w:rPr>
          <w:sz w:val="21"/>
        </w:rPr>
        <w:t>assegurado</w:t>
      </w:r>
      <w:r>
        <w:rPr>
          <w:spacing w:val="5"/>
          <w:sz w:val="21"/>
        </w:rPr>
        <w:t> </w:t>
      </w:r>
      <w:r>
        <w:rPr>
          <w:sz w:val="21"/>
        </w:rPr>
        <w:t>ao</w:t>
      </w:r>
      <w:r>
        <w:rPr>
          <w:spacing w:val="5"/>
          <w:sz w:val="21"/>
        </w:rPr>
        <w:t> </w:t>
      </w:r>
      <w:r>
        <w:rPr>
          <w:sz w:val="21"/>
        </w:rPr>
        <w:t>licitante</w:t>
      </w:r>
      <w:r>
        <w:rPr>
          <w:spacing w:val="5"/>
          <w:sz w:val="21"/>
        </w:rPr>
        <w:t> </w:t>
      </w:r>
      <w:r>
        <w:rPr>
          <w:sz w:val="21"/>
        </w:rPr>
        <w:t>vista</w:t>
      </w:r>
      <w:r>
        <w:rPr>
          <w:spacing w:val="5"/>
          <w:sz w:val="21"/>
        </w:rPr>
        <w:t> </w:t>
      </w:r>
      <w:r>
        <w:rPr>
          <w:sz w:val="21"/>
        </w:rPr>
        <w:t>dos</w:t>
      </w:r>
      <w:r>
        <w:rPr>
          <w:spacing w:val="5"/>
          <w:sz w:val="21"/>
        </w:rPr>
        <w:t> </w:t>
      </w:r>
      <w:r>
        <w:rPr>
          <w:sz w:val="21"/>
        </w:rPr>
        <w:t>elementos</w:t>
      </w:r>
      <w:r>
        <w:rPr>
          <w:spacing w:val="5"/>
          <w:sz w:val="21"/>
        </w:rPr>
        <w:t> </w:t>
      </w:r>
      <w:r>
        <w:rPr>
          <w:sz w:val="21"/>
        </w:rPr>
        <w:t>indispensáveis</w:t>
      </w:r>
      <w:r>
        <w:rPr>
          <w:spacing w:val="5"/>
          <w:sz w:val="21"/>
        </w:rPr>
        <w:t> </w:t>
      </w:r>
      <w:r>
        <w:rPr>
          <w:sz w:val="21"/>
        </w:rPr>
        <w:t>à</w:t>
      </w:r>
      <w:r>
        <w:rPr>
          <w:spacing w:val="6"/>
          <w:sz w:val="21"/>
        </w:rPr>
        <w:t> </w:t>
      </w:r>
      <w:r>
        <w:rPr>
          <w:sz w:val="21"/>
        </w:rPr>
        <w:t>defesa</w:t>
      </w:r>
      <w:r>
        <w:rPr>
          <w:spacing w:val="5"/>
          <w:sz w:val="21"/>
        </w:rPr>
        <w:t> </w:t>
      </w:r>
      <w:r>
        <w:rPr>
          <w:sz w:val="21"/>
        </w:rPr>
        <w:t>de</w:t>
      </w:r>
      <w:r>
        <w:rPr>
          <w:spacing w:val="5"/>
          <w:sz w:val="21"/>
        </w:rPr>
        <w:t> </w:t>
      </w:r>
      <w:r>
        <w:rPr>
          <w:sz w:val="21"/>
        </w:rPr>
        <w:t>seus</w:t>
      </w:r>
      <w:r>
        <w:rPr>
          <w:spacing w:val="5"/>
          <w:sz w:val="21"/>
        </w:rPr>
        <w:t> </w:t>
      </w:r>
      <w:r>
        <w:rPr>
          <w:spacing w:val="-2"/>
          <w:sz w:val="21"/>
        </w:rPr>
        <w:t>interesses.</w:t>
      </w:r>
    </w:p>
    <w:p>
      <w:pPr>
        <w:pStyle w:val="ListParagraph"/>
        <w:numPr>
          <w:ilvl w:val="2"/>
          <w:numId w:val="11"/>
        </w:numPr>
        <w:tabs>
          <w:tab w:pos="899" w:val="left" w:leader="none"/>
        </w:tabs>
        <w:spacing w:line="240" w:lineRule="auto" w:before="103" w:after="0"/>
        <w:ind w:left="899" w:right="0" w:hanging="477"/>
        <w:jc w:val="left"/>
        <w:rPr>
          <w:sz w:val="21"/>
        </w:rPr>
      </w:pPr>
      <w:r>
        <w:rPr>
          <w:sz w:val="21"/>
        </w:rPr>
        <w:t>O</w:t>
      </w:r>
      <w:r>
        <w:rPr>
          <w:spacing w:val="4"/>
          <w:sz w:val="21"/>
        </w:rPr>
        <w:t> </w:t>
      </w:r>
      <w:r>
        <w:rPr>
          <w:sz w:val="21"/>
        </w:rPr>
        <w:t>recurso</w:t>
      </w:r>
      <w:r>
        <w:rPr>
          <w:spacing w:val="5"/>
          <w:sz w:val="21"/>
        </w:rPr>
        <w:t> </w:t>
      </w:r>
      <w:r>
        <w:rPr>
          <w:sz w:val="21"/>
        </w:rPr>
        <w:t>e</w:t>
      </w:r>
      <w:r>
        <w:rPr>
          <w:spacing w:val="4"/>
          <w:sz w:val="21"/>
        </w:rPr>
        <w:t> </w:t>
      </w:r>
      <w:r>
        <w:rPr>
          <w:sz w:val="21"/>
        </w:rPr>
        <w:t>o</w:t>
      </w:r>
      <w:r>
        <w:rPr>
          <w:spacing w:val="5"/>
          <w:sz w:val="21"/>
        </w:rPr>
        <w:t> </w:t>
      </w:r>
      <w:r>
        <w:rPr>
          <w:sz w:val="21"/>
        </w:rPr>
        <w:t>pedido</w:t>
      </w:r>
      <w:r>
        <w:rPr>
          <w:spacing w:val="5"/>
          <w:sz w:val="21"/>
        </w:rPr>
        <w:t> </w:t>
      </w:r>
      <w:r>
        <w:rPr>
          <w:sz w:val="21"/>
        </w:rPr>
        <w:t>de</w:t>
      </w:r>
      <w:r>
        <w:rPr>
          <w:spacing w:val="4"/>
          <w:sz w:val="21"/>
        </w:rPr>
        <w:t> </w:t>
      </w:r>
      <w:r>
        <w:rPr>
          <w:sz w:val="21"/>
        </w:rPr>
        <w:t>reconsideração</w:t>
      </w:r>
      <w:r>
        <w:rPr>
          <w:spacing w:val="5"/>
          <w:sz w:val="21"/>
        </w:rPr>
        <w:t> </w:t>
      </w:r>
      <w:r>
        <w:rPr>
          <w:sz w:val="21"/>
        </w:rPr>
        <w:t>terão</w:t>
      </w:r>
      <w:r>
        <w:rPr>
          <w:spacing w:val="5"/>
          <w:sz w:val="21"/>
        </w:rPr>
        <w:t> </w:t>
      </w:r>
      <w:r>
        <w:rPr>
          <w:sz w:val="21"/>
        </w:rPr>
        <w:t>efeito</w:t>
      </w:r>
      <w:r>
        <w:rPr>
          <w:spacing w:val="4"/>
          <w:sz w:val="21"/>
        </w:rPr>
        <w:t> </w:t>
      </w:r>
      <w:r>
        <w:rPr>
          <w:sz w:val="21"/>
        </w:rPr>
        <w:t>suspensivo</w:t>
      </w:r>
      <w:r>
        <w:rPr>
          <w:spacing w:val="5"/>
          <w:sz w:val="21"/>
        </w:rPr>
        <w:t> </w:t>
      </w:r>
      <w:r>
        <w:rPr>
          <w:sz w:val="21"/>
        </w:rPr>
        <w:t>do</w:t>
      </w:r>
      <w:r>
        <w:rPr>
          <w:spacing w:val="5"/>
          <w:sz w:val="21"/>
        </w:rPr>
        <w:t> </w:t>
      </w:r>
      <w:r>
        <w:rPr>
          <w:sz w:val="21"/>
        </w:rPr>
        <w:t>ato</w:t>
      </w:r>
      <w:r>
        <w:rPr>
          <w:spacing w:val="4"/>
          <w:sz w:val="21"/>
        </w:rPr>
        <w:t> </w:t>
      </w:r>
      <w:r>
        <w:rPr>
          <w:sz w:val="21"/>
        </w:rPr>
        <w:t>ou</w:t>
      </w:r>
      <w:r>
        <w:rPr>
          <w:spacing w:val="5"/>
          <w:sz w:val="21"/>
        </w:rPr>
        <w:t> </w:t>
      </w:r>
      <w:r>
        <w:rPr>
          <w:sz w:val="21"/>
        </w:rPr>
        <w:t>da</w:t>
      </w:r>
      <w:r>
        <w:rPr>
          <w:spacing w:val="5"/>
          <w:sz w:val="21"/>
        </w:rPr>
        <w:t> </w:t>
      </w:r>
      <w:r>
        <w:rPr>
          <w:sz w:val="21"/>
        </w:rPr>
        <w:t>decisão</w:t>
      </w:r>
      <w:r>
        <w:rPr>
          <w:spacing w:val="4"/>
          <w:sz w:val="21"/>
        </w:rPr>
        <w:t> </w:t>
      </w:r>
      <w:r>
        <w:rPr>
          <w:sz w:val="21"/>
        </w:rPr>
        <w:t>recorrida</w:t>
      </w:r>
      <w:r>
        <w:rPr>
          <w:spacing w:val="5"/>
          <w:sz w:val="21"/>
        </w:rPr>
        <w:t> </w:t>
      </w:r>
      <w:r>
        <w:rPr>
          <w:sz w:val="21"/>
        </w:rPr>
        <w:t>até</w:t>
      </w:r>
      <w:r>
        <w:rPr>
          <w:spacing w:val="4"/>
          <w:sz w:val="21"/>
        </w:rPr>
        <w:t> </w:t>
      </w:r>
      <w:r>
        <w:rPr>
          <w:sz w:val="21"/>
        </w:rPr>
        <w:t>que</w:t>
      </w:r>
      <w:r>
        <w:rPr>
          <w:spacing w:val="5"/>
          <w:sz w:val="21"/>
        </w:rPr>
        <w:t> </w:t>
      </w:r>
      <w:r>
        <w:rPr>
          <w:sz w:val="21"/>
        </w:rPr>
        <w:t>sobrevenha</w:t>
      </w:r>
      <w:r>
        <w:rPr>
          <w:spacing w:val="5"/>
          <w:sz w:val="21"/>
        </w:rPr>
        <w:t> </w:t>
      </w:r>
      <w:r>
        <w:rPr>
          <w:sz w:val="21"/>
        </w:rPr>
        <w:t>decisão</w:t>
      </w:r>
      <w:r>
        <w:rPr>
          <w:spacing w:val="4"/>
          <w:sz w:val="21"/>
        </w:rPr>
        <w:t> </w:t>
      </w:r>
      <w:r>
        <w:rPr>
          <w:sz w:val="21"/>
        </w:rPr>
        <w:t>final</w:t>
      </w:r>
      <w:r>
        <w:rPr>
          <w:spacing w:val="5"/>
          <w:sz w:val="21"/>
        </w:rPr>
        <w:t> </w:t>
      </w:r>
      <w:r>
        <w:rPr>
          <w:sz w:val="21"/>
        </w:rPr>
        <w:t>da</w:t>
      </w:r>
      <w:r>
        <w:rPr>
          <w:spacing w:val="5"/>
          <w:sz w:val="21"/>
        </w:rPr>
        <w:t> </w:t>
      </w:r>
      <w:r>
        <w:rPr>
          <w:sz w:val="21"/>
        </w:rPr>
        <w:t>autoridade</w:t>
      </w:r>
      <w:r>
        <w:rPr>
          <w:spacing w:val="4"/>
          <w:sz w:val="21"/>
        </w:rPr>
        <w:t> </w:t>
      </w:r>
      <w:r>
        <w:rPr>
          <w:spacing w:val="-2"/>
          <w:sz w:val="21"/>
        </w:rPr>
        <w:t>competente.</w:t>
      </w:r>
    </w:p>
    <w:p>
      <w:pPr>
        <w:pStyle w:val="ListParagraph"/>
        <w:numPr>
          <w:ilvl w:val="2"/>
          <w:numId w:val="11"/>
        </w:numPr>
        <w:tabs>
          <w:tab w:pos="899" w:val="left" w:leader="none"/>
        </w:tabs>
        <w:spacing w:line="240" w:lineRule="auto" w:before="104" w:after="0"/>
        <w:ind w:left="899" w:right="0" w:hanging="477"/>
        <w:jc w:val="left"/>
        <w:rPr>
          <w:sz w:val="21"/>
        </w:rPr>
      </w:pPr>
      <w:r>
        <w:rPr>
          <w:sz w:val="21"/>
        </w:rPr>
        <w:t>O</w:t>
      </w:r>
      <w:r>
        <w:rPr>
          <w:spacing w:val="4"/>
          <w:sz w:val="21"/>
        </w:rPr>
        <w:t> </w:t>
      </w:r>
      <w:r>
        <w:rPr>
          <w:sz w:val="21"/>
        </w:rPr>
        <w:t>acolhimento</w:t>
      </w:r>
      <w:r>
        <w:rPr>
          <w:spacing w:val="5"/>
          <w:sz w:val="21"/>
        </w:rPr>
        <w:t> </w:t>
      </w:r>
      <w:r>
        <w:rPr>
          <w:sz w:val="21"/>
        </w:rPr>
        <w:t>do</w:t>
      </w:r>
      <w:r>
        <w:rPr>
          <w:spacing w:val="5"/>
          <w:sz w:val="21"/>
        </w:rPr>
        <w:t> </w:t>
      </w:r>
      <w:r>
        <w:rPr>
          <w:sz w:val="21"/>
        </w:rPr>
        <w:t>recurso</w:t>
      </w:r>
      <w:r>
        <w:rPr>
          <w:spacing w:val="5"/>
          <w:sz w:val="21"/>
        </w:rPr>
        <w:t> </w:t>
      </w:r>
      <w:r>
        <w:rPr>
          <w:sz w:val="21"/>
        </w:rPr>
        <w:t>invalida</w:t>
      </w:r>
      <w:r>
        <w:rPr>
          <w:spacing w:val="5"/>
          <w:sz w:val="21"/>
        </w:rPr>
        <w:t> </w:t>
      </w:r>
      <w:r>
        <w:rPr>
          <w:sz w:val="21"/>
        </w:rPr>
        <w:t>tão</w:t>
      </w:r>
      <w:r>
        <w:rPr>
          <w:spacing w:val="5"/>
          <w:sz w:val="21"/>
        </w:rPr>
        <w:t> </w:t>
      </w:r>
      <w:r>
        <w:rPr>
          <w:sz w:val="21"/>
        </w:rPr>
        <w:t>somente</w:t>
      </w:r>
      <w:r>
        <w:rPr>
          <w:spacing w:val="5"/>
          <w:sz w:val="21"/>
        </w:rPr>
        <w:t> </w:t>
      </w:r>
      <w:r>
        <w:rPr>
          <w:sz w:val="21"/>
        </w:rPr>
        <w:t>os</w:t>
      </w:r>
      <w:r>
        <w:rPr>
          <w:spacing w:val="5"/>
          <w:sz w:val="21"/>
        </w:rPr>
        <w:t> </w:t>
      </w:r>
      <w:r>
        <w:rPr>
          <w:sz w:val="21"/>
        </w:rPr>
        <w:t>atos</w:t>
      </w:r>
      <w:r>
        <w:rPr>
          <w:spacing w:val="5"/>
          <w:sz w:val="21"/>
        </w:rPr>
        <w:t> </w:t>
      </w:r>
      <w:r>
        <w:rPr>
          <w:sz w:val="21"/>
        </w:rPr>
        <w:t>insuscetíveis</w:t>
      </w:r>
      <w:r>
        <w:rPr>
          <w:spacing w:val="5"/>
          <w:sz w:val="21"/>
        </w:rPr>
        <w:t> </w:t>
      </w:r>
      <w:r>
        <w:rPr>
          <w:sz w:val="21"/>
        </w:rPr>
        <w:t>de</w:t>
      </w:r>
      <w:r>
        <w:rPr>
          <w:spacing w:val="5"/>
          <w:sz w:val="21"/>
        </w:rPr>
        <w:t> </w:t>
      </w:r>
      <w:r>
        <w:rPr>
          <w:spacing w:val="-2"/>
          <w:sz w:val="21"/>
        </w:rPr>
        <w:t>aproveitamento.</w:t>
      </w:r>
    </w:p>
    <w:p>
      <w:pPr>
        <w:pStyle w:val="BodyText"/>
        <w:spacing w:before="208"/>
        <w:ind w:left="0"/>
      </w:pPr>
    </w:p>
    <w:p>
      <w:pPr>
        <w:pStyle w:val="Heading2"/>
        <w:numPr>
          <w:ilvl w:val="0"/>
          <w:numId w:val="1"/>
        </w:numPr>
        <w:tabs>
          <w:tab w:pos="633" w:val="left" w:leader="none"/>
        </w:tabs>
        <w:spacing w:line="240" w:lineRule="auto" w:before="0" w:after="0"/>
        <w:ind w:left="633" w:right="0" w:hanging="211"/>
        <w:jc w:val="left"/>
      </w:pPr>
      <w:r>
        <w:rPr/>
        <w:t>DO</w:t>
      </w:r>
      <w:r>
        <w:rPr>
          <w:spacing w:val="7"/>
        </w:rPr>
        <w:t> </w:t>
      </w:r>
      <w:r>
        <w:rPr/>
        <w:t>ENCERRAMENTO</w:t>
      </w:r>
      <w:r>
        <w:rPr>
          <w:spacing w:val="7"/>
        </w:rPr>
        <w:t> </w:t>
      </w:r>
      <w:r>
        <w:rPr/>
        <w:t>DA</w:t>
      </w:r>
      <w:r>
        <w:rPr>
          <w:spacing w:val="-6"/>
        </w:rPr>
        <w:t> </w:t>
      </w:r>
      <w:r>
        <w:rPr>
          <w:spacing w:val="-2"/>
        </w:rPr>
        <w:t>LICITAÇÃO</w:t>
      </w:r>
    </w:p>
    <w:p>
      <w:pPr>
        <w:pStyle w:val="BodyText"/>
        <w:spacing w:before="210"/>
        <w:ind w:left="0"/>
        <w:rPr>
          <w:b/>
        </w:rPr>
      </w:pPr>
    </w:p>
    <w:p>
      <w:pPr>
        <w:pStyle w:val="BodyText"/>
        <w:spacing w:line="237" w:lineRule="auto" w:before="0"/>
      </w:pPr>
      <w:r>
        <w:rPr/>
        <w:t>9.1 Encerradas as fases de julgamento e habilitação, e exauridos os recursos administrativos, o processo licitatório será encaminhado à autoridade superior, que poderá</w:t>
      </w:r>
      <w:r>
        <w:rPr>
          <w:spacing w:val="80"/>
        </w:rPr>
        <w:t> </w:t>
      </w:r>
      <w:r>
        <w:rPr/>
        <w:t>proceder</w:t>
      </w:r>
      <w:r>
        <w:rPr>
          <w:spacing w:val="4"/>
        </w:rPr>
        <w:t> </w:t>
      </w:r>
      <w:r>
        <w:rPr/>
        <w:t>na</w:t>
      </w:r>
      <w:r>
        <w:rPr>
          <w:spacing w:val="4"/>
        </w:rPr>
        <w:t> </w:t>
      </w:r>
      <w:r>
        <w:rPr/>
        <w:t>forma</w:t>
      </w:r>
      <w:r>
        <w:rPr>
          <w:spacing w:val="4"/>
        </w:rPr>
        <w:t> </w:t>
      </w:r>
      <w:r>
        <w:rPr/>
        <w:t>dos</w:t>
      </w:r>
      <w:r>
        <w:rPr>
          <w:spacing w:val="4"/>
        </w:rPr>
        <w:t> </w:t>
      </w:r>
      <w:r>
        <w:rPr/>
        <w:t>incisos</w:t>
      </w:r>
      <w:r>
        <w:rPr>
          <w:spacing w:val="4"/>
        </w:rPr>
        <w:t> </w:t>
      </w:r>
      <w:r>
        <w:rPr/>
        <w:t>I</w:t>
      </w:r>
      <w:r>
        <w:rPr>
          <w:spacing w:val="4"/>
        </w:rPr>
        <w:t> </w:t>
      </w:r>
      <w:r>
        <w:rPr/>
        <w:t>a</w:t>
      </w:r>
      <w:r>
        <w:rPr>
          <w:spacing w:val="4"/>
        </w:rPr>
        <w:t> </w:t>
      </w:r>
      <w:r>
        <w:rPr/>
        <w:t>III</w:t>
      </w:r>
      <w:r>
        <w:rPr>
          <w:spacing w:val="4"/>
        </w:rPr>
        <w:t> </w:t>
      </w:r>
      <w:r>
        <w:rPr/>
        <w:t>do</w:t>
      </w:r>
      <w:r>
        <w:rPr>
          <w:spacing w:val="4"/>
        </w:rPr>
        <w:t> </w:t>
      </w:r>
      <w:r>
        <w:rPr/>
        <w:t>art.</w:t>
      </w:r>
      <w:r>
        <w:rPr>
          <w:spacing w:val="4"/>
        </w:rPr>
        <w:t> </w:t>
      </w:r>
      <w:r>
        <w:rPr/>
        <w:t>71</w:t>
      </w:r>
      <w:r>
        <w:rPr>
          <w:spacing w:val="4"/>
        </w:rPr>
        <w:t> </w:t>
      </w:r>
      <w:r>
        <w:rPr/>
        <w:t>da</w:t>
      </w:r>
      <w:r>
        <w:rPr>
          <w:spacing w:val="4"/>
        </w:rPr>
        <w:t> </w:t>
      </w:r>
      <w:r>
        <w:rPr/>
        <w:t>Lei</w:t>
      </w:r>
      <w:r>
        <w:rPr>
          <w:spacing w:val="5"/>
        </w:rPr>
        <w:t> </w:t>
      </w:r>
      <w:r>
        <w:rPr/>
        <w:t>nº</w:t>
      </w:r>
      <w:r>
        <w:rPr>
          <w:spacing w:val="4"/>
        </w:rPr>
        <w:t> </w:t>
      </w:r>
      <w:r>
        <w:rPr/>
        <w:t>14.133/2021,</w:t>
      </w:r>
      <w:r>
        <w:rPr>
          <w:spacing w:val="4"/>
        </w:rPr>
        <w:t> </w:t>
      </w:r>
      <w:r>
        <w:rPr/>
        <w:t>ou</w:t>
      </w:r>
      <w:r>
        <w:rPr>
          <w:spacing w:val="4"/>
        </w:rPr>
        <w:t> </w:t>
      </w:r>
      <w:r>
        <w:rPr/>
        <w:t>adjudicar</w:t>
      </w:r>
      <w:r>
        <w:rPr>
          <w:spacing w:val="4"/>
        </w:rPr>
        <w:t> </w:t>
      </w:r>
      <w:r>
        <w:rPr/>
        <w:t>o</w:t>
      </w:r>
      <w:r>
        <w:rPr>
          <w:spacing w:val="4"/>
        </w:rPr>
        <w:t> </w:t>
      </w:r>
      <w:r>
        <w:rPr/>
        <w:t>objeto</w:t>
      </w:r>
      <w:r>
        <w:rPr>
          <w:spacing w:val="4"/>
        </w:rPr>
        <w:t> </w:t>
      </w:r>
      <w:r>
        <w:rPr/>
        <w:t>e</w:t>
      </w:r>
      <w:r>
        <w:rPr>
          <w:spacing w:val="4"/>
        </w:rPr>
        <w:t> </w:t>
      </w:r>
      <w:r>
        <w:rPr/>
        <w:t>homologar</w:t>
      </w:r>
      <w:r>
        <w:rPr>
          <w:spacing w:val="4"/>
        </w:rPr>
        <w:t> </w:t>
      </w:r>
      <w:r>
        <w:rPr/>
        <w:t>a</w:t>
      </w:r>
      <w:r>
        <w:rPr>
          <w:spacing w:val="4"/>
        </w:rPr>
        <w:t> </w:t>
      </w:r>
      <w:r>
        <w:rPr/>
        <w:t>licitação,</w:t>
      </w:r>
      <w:r>
        <w:rPr>
          <w:spacing w:val="4"/>
        </w:rPr>
        <w:t> </w:t>
      </w:r>
      <w:r>
        <w:rPr/>
        <w:t>quando</w:t>
      </w:r>
      <w:r>
        <w:rPr>
          <w:spacing w:val="4"/>
        </w:rPr>
        <w:t> </w:t>
      </w:r>
      <w:r>
        <w:rPr/>
        <w:t>verificada</w:t>
      </w:r>
      <w:r>
        <w:rPr>
          <w:spacing w:val="5"/>
        </w:rPr>
        <w:t> </w:t>
      </w:r>
      <w:r>
        <w:rPr/>
        <w:t>a</w:t>
      </w:r>
      <w:r>
        <w:rPr>
          <w:spacing w:val="4"/>
        </w:rPr>
        <w:t> </w:t>
      </w:r>
      <w:r>
        <w:rPr/>
        <w:t>regularidade</w:t>
      </w:r>
      <w:r>
        <w:rPr>
          <w:spacing w:val="4"/>
        </w:rPr>
        <w:t> </w:t>
      </w:r>
      <w:r>
        <w:rPr/>
        <w:t>do</w:t>
      </w:r>
      <w:r>
        <w:rPr>
          <w:spacing w:val="4"/>
        </w:rPr>
        <w:t> </w:t>
      </w:r>
      <w:r>
        <w:rPr>
          <w:spacing w:val="-2"/>
        </w:rPr>
        <w:t>procedimento.</w:t>
      </w:r>
    </w:p>
    <w:p>
      <w:pPr>
        <w:pStyle w:val="BodyText"/>
        <w:spacing w:before="208"/>
        <w:ind w:left="0"/>
      </w:pPr>
    </w:p>
    <w:p>
      <w:pPr>
        <w:pStyle w:val="Heading2"/>
        <w:numPr>
          <w:ilvl w:val="0"/>
          <w:numId w:val="1"/>
        </w:numPr>
        <w:tabs>
          <w:tab w:pos="740" w:val="left" w:leader="none"/>
        </w:tabs>
        <w:spacing w:line="240" w:lineRule="auto" w:before="0" w:after="0"/>
        <w:ind w:left="740" w:right="0" w:hanging="318"/>
        <w:jc w:val="left"/>
      </w:pPr>
      <w:r>
        <w:rPr/>
        <w:t>DA</w:t>
      </w:r>
      <w:r>
        <w:rPr>
          <w:spacing w:val="-7"/>
        </w:rPr>
        <w:t> </w:t>
      </w:r>
      <w:r>
        <w:rPr/>
        <w:t>CONVOCAÇÃO</w:t>
      </w:r>
      <w:r>
        <w:rPr>
          <w:spacing w:val="7"/>
        </w:rPr>
        <w:t> </w:t>
      </w:r>
      <w:r>
        <w:rPr/>
        <w:t>E</w:t>
      </w:r>
      <w:r>
        <w:rPr>
          <w:spacing w:val="8"/>
        </w:rPr>
        <w:t> </w:t>
      </w:r>
      <w:r>
        <w:rPr/>
        <w:t>DA</w:t>
      </w:r>
      <w:r>
        <w:rPr>
          <w:spacing w:val="-7"/>
        </w:rPr>
        <w:t> </w:t>
      </w:r>
      <w:r>
        <w:rPr/>
        <w:t>FORMALIZAÇÃO</w:t>
      </w:r>
      <w:r>
        <w:rPr>
          <w:spacing w:val="7"/>
        </w:rPr>
        <w:t> </w:t>
      </w:r>
      <w:r>
        <w:rPr/>
        <w:t>DOS</w:t>
      </w:r>
      <w:r>
        <w:rPr>
          <w:spacing w:val="8"/>
        </w:rPr>
        <w:t> </w:t>
      </w:r>
      <w:r>
        <w:rPr>
          <w:spacing w:val="-2"/>
        </w:rPr>
        <w:t>CONTRATOS</w:t>
      </w:r>
    </w:p>
    <w:p>
      <w:pPr>
        <w:pStyle w:val="BodyText"/>
        <w:spacing w:before="210"/>
        <w:ind w:left="0"/>
        <w:rPr>
          <w:b/>
        </w:rPr>
      </w:pPr>
    </w:p>
    <w:p>
      <w:pPr>
        <w:pStyle w:val="ListParagraph"/>
        <w:numPr>
          <w:ilvl w:val="1"/>
          <w:numId w:val="13"/>
        </w:numPr>
        <w:tabs>
          <w:tab w:pos="876" w:val="left" w:leader="none"/>
        </w:tabs>
        <w:spacing w:line="237" w:lineRule="auto" w:before="0" w:after="0"/>
        <w:ind w:left="422" w:right="401" w:firstLine="0"/>
        <w:jc w:val="both"/>
        <w:rPr>
          <w:sz w:val="21"/>
        </w:rPr>
      </w:pPr>
      <w:r>
        <w:rPr>
          <w:sz w:val="21"/>
        </w:rPr>
        <w:t>Uma vez homologado o resultado da licitação, a Administração convocará o licitante vencedor para assinar o termo de contrato ou para aceitar ou retirar </w:t>
      </w:r>
      <w:r>
        <w:rPr>
          <w:sz w:val="21"/>
        </w:rPr>
        <w:t>o instrumento equivalente, bem como para demonstrar o atendimento às exigências deste Edital e do Termo de Referência que devam ser apresentadas no momento de assinatura</w:t>
      </w:r>
      <w:r>
        <w:rPr>
          <w:spacing w:val="4"/>
          <w:sz w:val="21"/>
        </w:rPr>
        <w:t> </w:t>
      </w:r>
      <w:r>
        <w:rPr>
          <w:sz w:val="21"/>
        </w:rPr>
        <w:t>do</w:t>
      </w:r>
      <w:r>
        <w:rPr>
          <w:spacing w:val="4"/>
          <w:sz w:val="21"/>
        </w:rPr>
        <w:t> </w:t>
      </w:r>
      <w:r>
        <w:rPr>
          <w:sz w:val="21"/>
        </w:rPr>
        <w:t>contrato,</w:t>
      </w:r>
      <w:r>
        <w:rPr>
          <w:spacing w:val="4"/>
          <w:sz w:val="21"/>
        </w:rPr>
        <w:t> </w:t>
      </w:r>
      <w:r>
        <w:rPr>
          <w:sz w:val="21"/>
        </w:rPr>
        <w:t>no</w:t>
      </w:r>
      <w:r>
        <w:rPr>
          <w:spacing w:val="4"/>
          <w:sz w:val="21"/>
        </w:rPr>
        <w:t> </w:t>
      </w:r>
      <w:r>
        <w:rPr>
          <w:sz w:val="21"/>
        </w:rPr>
        <w:t>prazo</w:t>
      </w:r>
      <w:r>
        <w:rPr>
          <w:spacing w:val="4"/>
          <w:sz w:val="21"/>
        </w:rPr>
        <w:t> </w:t>
      </w:r>
      <w:r>
        <w:rPr>
          <w:sz w:val="21"/>
        </w:rPr>
        <w:t>de</w:t>
      </w:r>
      <w:r>
        <w:rPr>
          <w:spacing w:val="4"/>
          <w:sz w:val="21"/>
        </w:rPr>
        <w:t> </w:t>
      </w:r>
      <w:r>
        <w:rPr>
          <w:sz w:val="21"/>
        </w:rPr>
        <w:t>5</w:t>
      </w:r>
      <w:r>
        <w:rPr>
          <w:spacing w:val="5"/>
          <w:sz w:val="21"/>
        </w:rPr>
        <w:t> </w:t>
      </w:r>
      <w:r>
        <w:rPr>
          <w:sz w:val="21"/>
        </w:rPr>
        <w:t>(cinco)</w:t>
      </w:r>
      <w:r>
        <w:rPr>
          <w:spacing w:val="4"/>
          <w:sz w:val="21"/>
        </w:rPr>
        <w:t> </w:t>
      </w:r>
      <w:r>
        <w:rPr>
          <w:sz w:val="21"/>
        </w:rPr>
        <w:t>dias</w:t>
      </w:r>
      <w:r>
        <w:rPr>
          <w:spacing w:val="4"/>
          <w:sz w:val="21"/>
        </w:rPr>
        <w:t> </w:t>
      </w:r>
      <w:r>
        <w:rPr>
          <w:sz w:val="21"/>
        </w:rPr>
        <w:t>úteis,</w:t>
      </w:r>
      <w:r>
        <w:rPr>
          <w:spacing w:val="4"/>
          <w:sz w:val="21"/>
        </w:rPr>
        <w:t> </w:t>
      </w:r>
      <w:r>
        <w:rPr>
          <w:sz w:val="21"/>
        </w:rPr>
        <w:t>sob</w:t>
      </w:r>
      <w:r>
        <w:rPr>
          <w:spacing w:val="4"/>
          <w:sz w:val="21"/>
        </w:rPr>
        <w:t> </w:t>
      </w:r>
      <w:r>
        <w:rPr>
          <w:sz w:val="21"/>
        </w:rPr>
        <w:t>pena</w:t>
      </w:r>
      <w:r>
        <w:rPr>
          <w:spacing w:val="4"/>
          <w:sz w:val="21"/>
        </w:rPr>
        <w:t> </w:t>
      </w:r>
      <w:r>
        <w:rPr>
          <w:sz w:val="21"/>
        </w:rPr>
        <w:t>de</w:t>
      </w:r>
      <w:r>
        <w:rPr>
          <w:spacing w:val="4"/>
          <w:sz w:val="21"/>
        </w:rPr>
        <w:t> </w:t>
      </w:r>
      <w:r>
        <w:rPr>
          <w:sz w:val="21"/>
        </w:rPr>
        <w:t>decair</w:t>
      </w:r>
      <w:r>
        <w:rPr>
          <w:spacing w:val="5"/>
          <w:sz w:val="21"/>
        </w:rPr>
        <w:t> </w:t>
      </w:r>
      <w:r>
        <w:rPr>
          <w:sz w:val="21"/>
        </w:rPr>
        <w:t>o</w:t>
      </w:r>
      <w:r>
        <w:rPr>
          <w:spacing w:val="4"/>
          <w:sz w:val="21"/>
        </w:rPr>
        <w:t> </w:t>
      </w:r>
      <w:r>
        <w:rPr>
          <w:sz w:val="21"/>
        </w:rPr>
        <w:t>direito</w:t>
      </w:r>
      <w:r>
        <w:rPr>
          <w:spacing w:val="4"/>
          <w:sz w:val="21"/>
        </w:rPr>
        <w:t> </w:t>
      </w:r>
      <w:r>
        <w:rPr>
          <w:sz w:val="21"/>
        </w:rPr>
        <w:t>à</w:t>
      </w:r>
      <w:r>
        <w:rPr>
          <w:spacing w:val="4"/>
          <w:sz w:val="21"/>
        </w:rPr>
        <w:t> </w:t>
      </w:r>
      <w:r>
        <w:rPr>
          <w:sz w:val="21"/>
        </w:rPr>
        <w:t>contratação,</w:t>
      </w:r>
      <w:r>
        <w:rPr>
          <w:spacing w:val="4"/>
          <w:sz w:val="21"/>
        </w:rPr>
        <w:t> </w:t>
      </w:r>
      <w:r>
        <w:rPr>
          <w:sz w:val="21"/>
        </w:rPr>
        <w:t>sem</w:t>
      </w:r>
      <w:r>
        <w:rPr>
          <w:spacing w:val="4"/>
          <w:sz w:val="21"/>
        </w:rPr>
        <w:t> </w:t>
      </w:r>
      <w:r>
        <w:rPr>
          <w:sz w:val="21"/>
        </w:rPr>
        <w:t>prejuízo</w:t>
      </w:r>
      <w:r>
        <w:rPr>
          <w:spacing w:val="4"/>
          <w:sz w:val="21"/>
        </w:rPr>
        <w:t> </w:t>
      </w:r>
      <w:r>
        <w:rPr>
          <w:sz w:val="21"/>
        </w:rPr>
        <w:t>das</w:t>
      </w:r>
      <w:r>
        <w:rPr>
          <w:spacing w:val="5"/>
          <w:sz w:val="21"/>
        </w:rPr>
        <w:t> </w:t>
      </w:r>
      <w:r>
        <w:rPr>
          <w:sz w:val="21"/>
        </w:rPr>
        <w:t>sanções</w:t>
      </w:r>
      <w:r>
        <w:rPr>
          <w:spacing w:val="4"/>
          <w:sz w:val="21"/>
        </w:rPr>
        <w:t> </w:t>
      </w:r>
      <w:r>
        <w:rPr>
          <w:sz w:val="21"/>
        </w:rPr>
        <w:t>previstas</w:t>
      </w:r>
      <w:r>
        <w:rPr>
          <w:spacing w:val="4"/>
          <w:sz w:val="21"/>
        </w:rPr>
        <w:t> </w:t>
      </w:r>
      <w:r>
        <w:rPr>
          <w:sz w:val="21"/>
        </w:rPr>
        <w:t>na</w:t>
      </w:r>
      <w:r>
        <w:rPr>
          <w:spacing w:val="4"/>
          <w:sz w:val="21"/>
        </w:rPr>
        <w:t> </w:t>
      </w:r>
      <w:r>
        <w:rPr>
          <w:sz w:val="21"/>
        </w:rPr>
        <w:t>Lei</w:t>
      </w:r>
      <w:r>
        <w:rPr>
          <w:spacing w:val="4"/>
          <w:sz w:val="21"/>
        </w:rPr>
        <w:t> </w:t>
      </w:r>
      <w:r>
        <w:rPr>
          <w:sz w:val="21"/>
        </w:rPr>
        <w:t>nº</w:t>
      </w:r>
      <w:r>
        <w:rPr>
          <w:spacing w:val="4"/>
          <w:sz w:val="21"/>
        </w:rPr>
        <w:t> </w:t>
      </w:r>
      <w:r>
        <w:rPr>
          <w:sz w:val="21"/>
        </w:rPr>
        <w:t>14.133/2021</w:t>
      </w:r>
      <w:r>
        <w:rPr>
          <w:spacing w:val="5"/>
          <w:sz w:val="21"/>
        </w:rPr>
        <w:t> </w:t>
      </w:r>
      <w:r>
        <w:rPr>
          <w:sz w:val="21"/>
        </w:rPr>
        <w:t>e</w:t>
      </w:r>
      <w:r>
        <w:rPr>
          <w:spacing w:val="4"/>
          <w:sz w:val="21"/>
        </w:rPr>
        <w:t> </w:t>
      </w:r>
      <w:r>
        <w:rPr>
          <w:sz w:val="21"/>
        </w:rPr>
        <w:t>no</w:t>
      </w:r>
      <w:r>
        <w:rPr>
          <w:spacing w:val="4"/>
          <w:sz w:val="21"/>
        </w:rPr>
        <w:t> </w:t>
      </w:r>
      <w:r>
        <w:rPr>
          <w:spacing w:val="-2"/>
          <w:sz w:val="21"/>
        </w:rPr>
        <w:t>Edital.</w:t>
      </w:r>
    </w:p>
    <w:p>
      <w:pPr>
        <w:pStyle w:val="ListParagraph"/>
        <w:numPr>
          <w:ilvl w:val="1"/>
          <w:numId w:val="13"/>
        </w:numPr>
        <w:tabs>
          <w:tab w:pos="871" w:val="left" w:leader="none"/>
        </w:tabs>
        <w:spacing w:line="237" w:lineRule="auto" w:before="107" w:after="0"/>
        <w:ind w:left="422" w:right="401" w:firstLine="0"/>
        <w:jc w:val="both"/>
        <w:rPr>
          <w:sz w:val="21"/>
        </w:rPr>
      </w:pPr>
      <w:r>
        <w:rPr>
          <w:sz w:val="21"/>
        </w:rPr>
        <w:t>O prazo de convocação poderá ser prorrogado, 1 (uma) vez, por igual período, mediante solicitação da parte interessada durante seu transcurso, </w:t>
      </w:r>
      <w:r>
        <w:rPr>
          <w:sz w:val="21"/>
        </w:rPr>
        <w:t>devidamente justificada, e desde que o motivo apresentado seja aceito pela Administração.</w:t>
      </w:r>
    </w:p>
    <w:p>
      <w:pPr>
        <w:pStyle w:val="ListParagraph"/>
        <w:numPr>
          <w:ilvl w:val="1"/>
          <w:numId w:val="13"/>
        </w:numPr>
        <w:tabs>
          <w:tab w:pos="847" w:val="left" w:leader="none"/>
        </w:tabs>
        <w:spacing w:line="237" w:lineRule="auto" w:before="106" w:after="0"/>
        <w:ind w:left="422" w:right="402" w:firstLine="0"/>
        <w:jc w:val="both"/>
        <w:rPr>
          <w:sz w:val="21"/>
        </w:rPr>
      </w:pPr>
      <w:r>
        <w:rPr>
          <w:sz w:val="21"/>
        </w:rPr>
        <w:t>Na hipótese de o vencedor da licitação não assinar o contrato, ou não aceitar ou não retirar o instrumento equivalente no prazo e nas condições estabelecidas, </w:t>
      </w:r>
      <w:r>
        <w:rPr>
          <w:sz w:val="21"/>
        </w:rPr>
        <w:t>outro licitante poderá ser convocado, respeitada a ordem de classificação, para assumir o compromisso nas condições propostas pelo licitante vencedor, sem prejuízo da aplicação das sanções previstas em Lei.</w:t>
      </w:r>
    </w:p>
    <w:p>
      <w:pPr>
        <w:pStyle w:val="ListParagraph"/>
        <w:numPr>
          <w:ilvl w:val="1"/>
          <w:numId w:val="13"/>
        </w:numPr>
        <w:tabs>
          <w:tab w:pos="866" w:val="left" w:leader="none"/>
        </w:tabs>
        <w:spacing w:line="237" w:lineRule="auto" w:before="107" w:after="0"/>
        <w:ind w:left="422" w:right="402" w:firstLine="0"/>
        <w:jc w:val="both"/>
        <w:rPr>
          <w:sz w:val="21"/>
        </w:rPr>
      </w:pPr>
      <w:r>
        <w:rPr>
          <w:sz w:val="21"/>
        </w:rPr>
        <w:t>Caso nenhum dos licitantes aceite a contratação nos termos do item anterior, a Administração, observados o valor estimado e sua eventual atualização, </w:t>
      </w:r>
      <w:r>
        <w:rPr>
          <w:sz w:val="21"/>
        </w:rPr>
        <w:t>poderá convocar os licitantes remanescentes para negociação, na ordem de classificação, com vistas à obtenção de melhor preço, mesmo que acima do preço ou inferior ao desconto</w:t>
      </w:r>
      <w:r>
        <w:rPr>
          <w:spacing w:val="12"/>
          <w:sz w:val="21"/>
        </w:rPr>
        <w:t> </w:t>
      </w:r>
      <w:r>
        <w:rPr>
          <w:sz w:val="21"/>
        </w:rPr>
        <w:t>do</w:t>
      </w:r>
      <w:r>
        <w:rPr>
          <w:spacing w:val="12"/>
          <w:sz w:val="21"/>
        </w:rPr>
        <w:t> </w:t>
      </w:r>
      <w:r>
        <w:rPr>
          <w:sz w:val="21"/>
        </w:rPr>
        <w:t>adjudicatário;</w:t>
      </w:r>
      <w:r>
        <w:rPr>
          <w:spacing w:val="12"/>
          <w:sz w:val="21"/>
        </w:rPr>
        <w:t> </w:t>
      </w:r>
      <w:r>
        <w:rPr>
          <w:sz w:val="21"/>
        </w:rPr>
        <w:t>ou</w:t>
      </w:r>
      <w:r>
        <w:rPr>
          <w:spacing w:val="12"/>
          <w:sz w:val="21"/>
        </w:rPr>
        <w:t> </w:t>
      </w:r>
      <w:r>
        <w:rPr>
          <w:sz w:val="21"/>
        </w:rPr>
        <w:t>adjudicar</w:t>
      </w:r>
      <w:r>
        <w:rPr>
          <w:spacing w:val="12"/>
          <w:sz w:val="21"/>
        </w:rPr>
        <w:t> </w:t>
      </w:r>
      <w:r>
        <w:rPr>
          <w:sz w:val="21"/>
        </w:rPr>
        <w:t>e</w:t>
      </w:r>
      <w:r>
        <w:rPr>
          <w:spacing w:val="12"/>
          <w:sz w:val="21"/>
        </w:rPr>
        <w:t> </w:t>
      </w:r>
      <w:r>
        <w:rPr>
          <w:sz w:val="21"/>
        </w:rPr>
        <w:t>celebrar</w:t>
      </w:r>
      <w:r>
        <w:rPr>
          <w:spacing w:val="12"/>
          <w:sz w:val="21"/>
        </w:rPr>
        <w:t> </w:t>
      </w:r>
      <w:r>
        <w:rPr>
          <w:sz w:val="21"/>
        </w:rPr>
        <w:t>o</w:t>
      </w:r>
      <w:r>
        <w:rPr>
          <w:spacing w:val="12"/>
          <w:sz w:val="21"/>
        </w:rPr>
        <w:t> </w:t>
      </w:r>
      <w:r>
        <w:rPr>
          <w:sz w:val="21"/>
        </w:rPr>
        <w:t>contrato</w:t>
      </w:r>
      <w:r>
        <w:rPr>
          <w:spacing w:val="12"/>
          <w:sz w:val="21"/>
        </w:rPr>
        <w:t> </w:t>
      </w:r>
      <w:r>
        <w:rPr>
          <w:sz w:val="21"/>
        </w:rPr>
        <w:t>nas</w:t>
      </w:r>
      <w:r>
        <w:rPr>
          <w:spacing w:val="12"/>
          <w:sz w:val="21"/>
        </w:rPr>
        <w:t> </w:t>
      </w:r>
      <w:r>
        <w:rPr>
          <w:sz w:val="21"/>
        </w:rPr>
        <w:t>condições</w:t>
      </w:r>
      <w:r>
        <w:rPr>
          <w:spacing w:val="12"/>
          <w:sz w:val="21"/>
        </w:rPr>
        <w:t> </w:t>
      </w:r>
      <w:r>
        <w:rPr>
          <w:sz w:val="21"/>
        </w:rPr>
        <w:t>ofertadas</w:t>
      </w:r>
      <w:r>
        <w:rPr>
          <w:spacing w:val="12"/>
          <w:sz w:val="21"/>
        </w:rPr>
        <w:t> </w:t>
      </w:r>
      <w:r>
        <w:rPr>
          <w:sz w:val="21"/>
        </w:rPr>
        <w:t>pelos</w:t>
      </w:r>
      <w:r>
        <w:rPr>
          <w:spacing w:val="12"/>
          <w:sz w:val="21"/>
        </w:rPr>
        <w:t> </w:t>
      </w:r>
      <w:r>
        <w:rPr>
          <w:sz w:val="21"/>
        </w:rPr>
        <w:t>licitantes</w:t>
      </w:r>
      <w:r>
        <w:rPr>
          <w:spacing w:val="12"/>
          <w:sz w:val="21"/>
        </w:rPr>
        <w:t> </w:t>
      </w:r>
      <w:r>
        <w:rPr>
          <w:sz w:val="21"/>
        </w:rPr>
        <w:t>remanescentes,</w:t>
      </w:r>
      <w:r>
        <w:rPr>
          <w:spacing w:val="12"/>
          <w:sz w:val="21"/>
        </w:rPr>
        <w:t> </w:t>
      </w:r>
      <w:r>
        <w:rPr>
          <w:sz w:val="21"/>
        </w:rPr>
        <w:t>atendida</w:t>
      </w:r>
      <w:r>
        <w:rPr>
          <w:spacing w:val="12"/>
          <w:sz w:val="21"/>
        </w:rPr>
        <w:t> </w:t>
      </w:r>
      <w:r>
        <w:rPr>
          <w:sz w:val="21"/>
        </w:rPr>
        <w:t>a</w:t>
      </w:r>
      <w:r>
        <w:rPr>
          <w:spacing w:val="12"/>
          <w:sz w:val="21"/>
        </w:rPr>
        <w:t> </w:t>
      </w:r>
      <w:r>
        <w:rPr>
          <w:sz w:val="21"/>
        </w:rPr>
        <w:t>ordem</w:t>
      </w:r>
      <w:r>
        <w:rPr>
          <w:spacing w:val="12"/>
          <w:sz w:val="21"/>
        </w:rPr>
        <w:t> </w:t>
      </w:r>
      <w:r>
        <w:rPr>
          <w:sz w:val="21"/>
        </w:rPr>
        <w:t>classificatória,</w:t>
      </w:r>
      <w:r>
        <w:rPr>
          <w:spacing w:val="12"/>
          <w:sz w:val="21"/>
        </w:rPr>
        <w:t> </w:t>
      </w:r>
      <w:r>
        <w:rPr>
          <w:sz w:val="21"/>
        </w:rPr>
        <w:t>quando</w:t>
      </w:r>
      <w:r>
        <w:rPr>
          <w:spacing w:val="12"/>
          <w:sz w:val="21"/>
        </w:rPr>
        <w:t> </w:t>
      </w:r>
      <w:r>
        <w:rPr>
          <w:sz w:val="21"/>
        </w:rPr>
        <w:t>frustrada a negociação de melhor condição.</w:t>
      </w:r>
    </w:p>
    <w:p>
      <w:pPr>
        <w:pStyle w:val="ListParagraph"/>
        <w:numPr>
          <w:ilvl w:val="1"/>
          <w:numId w:val="13"/>
        </w:numPr>
        <w:tabs>
          <w:tab w:pos="873" w:val="left" w:leader="none"/>
        </w:tabs>
        <w:spacing w:line="237" w:lineRule="auto" w:before="106" w:after="0"/>
        <w:ind w:left="422" w:right="402" w:firstLine="0"/>
        <w:jc w:val="both"/>
        <w:rPr>
          <w:sz w:val="21"/>
        </w:rPr>
      </w:pPr>
      <w:r>
        <w:rPr>
          <w:sz w:val="21"/>
        </w:rPr>
        <w:t>A recusa injustificada do adjudicatário em assinar o contrato ou em aceitar ou retirar o instrumento equivalente no prazo estabelecido pela </w:t>
      </w:r>
      <w:r>
        <w:rPr>
          <w:sz w:val="21"/>
        </w:rPr>
        <w:t>Administração caracterizará o descumprimento total da obrigação assumida e o sujeitará às penalidades estabelecidas na lei e neste Edital e à imediata perda da garantia de proposta apresentada, quando existente, em favor do órgão ou entidade licitante.</w:t>
      </w:r>
    </w:p>
    <w:p>
      <w:pPr>
        <w:pStyle w:val="ListParagraph"/>
        <w:numPr>
          <w:ilvl w:val="2"/>
          <w:numId w:val="13"/>
        </w:numPr>
        <w:tabs>
          <w:tab w:pos="993" w:val="left" w:leader="none"/>
        </w:tabs>
        <w:spacing w:line="240" w:lineRule="auto" w:before="105" w:after="0"/>
        <w:ind w:left="993" w:right="0" w:hanging="571"/>
        <w:jc w:val="both"/>
        <w:rPr>
          <w:sz w:val="21"/>
        </w:rPr>
      </w:pPr>
      <w:r>
        <w:rPr>
          <w:sz w:val="21"/>
        </w:rPr>
        <w:t>A</w:t>
      </w:r>
      <w:r>
        <w:rPr>
          <w:spacing w:val="-9"/>
          <w:sz w:val="21"/>
        </w:rPr>
        <w:t> </w:t>
      </w:r>
      <w:r>
        <w:rPr>
          <w:sz w:val="21"/>
        </w:rPr>
        <w:t>regra</w:t>
      </w:r>
      <w:r>
        <w:rPr>
          <w:spacing w:val="5"/>
          <w:sz w:val="21"/>
        </w:rPr>
        <w:t> </w:t>
      </w:r>
      <w:r>
        <w:rPr>
          <w:sz w:val="21"/>
        </w:rPr>
        <w:t>do</w:t>
      </w:r>
      <w:r>
        <w:rPr>
          <w:spacing w:val="5"/>
          <w:sz w:val="21"/>
        </w:rPr>
        <w:t> </w:t>
      </w:r>
      <w:r>
        <w:rPr>
          <w:sz w:val="21"/>
        </w:rPr>
        <w:t>item</w:t>
      </w:r>
      <w:r>
        <w:rPr>
          <w:spacing w:val="4"/>
          <w:sz w:val="21"/>
        </w:rPr>
        <w:t> </w:t>
      </w:r>
      <w:r>
        <w:rPr>
          <w:sz w:val="21"/>
        </w:rPr>
        <w:t>anterior</w:t>
      </w:r>
      <w:r>
        <w:rPr>
          <w:spacing w:val="5"/>
          <w:sz w:val="21"/>
        </w:rPr>
        <w:t> </w:t>
      </w:r>
      <w:r>
        <w:rPr>
          <w:sz w:val="21"/>
        </w:rPr>
        <w:t>não</w:t>
      </w:r>
      <w:r>
        <w:rPr>
          <w:spacing w:val="5"/>
          <w:sz w:val="21"/>
        </w:rPr>
        <w:t> </w:t>
      </w:r>
      <w:r>
        <w:rPr>
          <w:sz w:val="21"/>
        </w:rPr>
        <w:t>se</w:t>
      </w:r>
      <w:r>
        <w:rPr>
          <w:spacing w:val="5"/>
          <w:sz w:val="21"/>
        </w:rPr>
        <w:t> </w:t>
      </w:r>
      <w:r>
        <w:rPr>
          <w:sz w:val="21"/>
        </w:rPr>
        <w:t>aplicará</w:t>
      </w:r>
      <w:r>
        <w:rPr>
          <w:spacing w:val="4"/>
          <w:sz w:val="21"/>
        </w:rPr>
        <w:t> </w:t>
      </w:r>
      <w:r>
        <w:rPr>
          <w:sz w:val="21"/>
        </w:rPr>
        <w:t>aos</w:t>
      </w:r>
      <w:r>
        <w:rPr>
          <w:spacing w:val="5"/>
          <w:sz w:val="21"/>
        </w:rPr>
        <w:t> </w:t>
      </w:r>
      <w:r>
        <w:rPr>
          <w:sz w:val="21"/>
        </w:rPr>
        <w:t>licitantes</w:t>
      </w:r>
      <w:r>
        <w:rPr>
          <w:spacing w:val="5"/>
          <w:sz w:val="21"/>
        </w:rPr>
        <w:t> </w:t>
      </w:r>
      <w:r>
        <w:rPr>
          <w:sz w:val="21"/>
        </w:rPr>
        <w:t>remanescentes</w:t>
      </w:r>
      <w:r>
        <w:rPr>
          <w:spacing w:val="5"/>
          <w:sz w:val="21"/>
        </w:rPr>
        <w:t> </w:t>
      </w:r>
      <w:r>
        <w:rPr>
          <w:sz w:val="21"/>
        </w:rPr>
        <w:t>convocados</w:t>
      </w:r>
      <w:r>
        <w:rPr>
          <w:spacing w:val="4"/>
          <w:sz w:val="21"/>
        </w:rPr>
        <w:t> </w:t>
      </w:r>
      <w:r>
        <w:rPr>
          <w:sz w:val="21"/>
        </w:rPr>
        <w:t>na</w:t>
      </w:r>
      <w:r>
        <w:rPr>
          <w:spacing w:val="5"/>
          <w:sz w:val="21"/>
        </w:rPr>
        <w:t> </w:t>
      </w:r>
      <w:r>
        <w:rPr>
          <w:sz w:val="21"/>
        </w:rPr>
        <w:t>forma</w:t>
      </w:r>
      <w:r>
        <w:rPr>
          <w:spacing w:val="5"/>
          <w:sz w:val="21"/>
        </w:rPr>
        <w:t> </w:t>
      </w:r>
      <w:r>
        <w:rPr>
          <w:sz w:val="21"/>
        </w:rPr>
        <w:t>do</w:t>
      </w:r>
      <w:r>
        <w:rPr>
          <w:spacing w:val="5"/>
          <w:sz w:val="21"/>
        </w:rPr>
        <w:t> </w:t>
      </w:r>
      <w:r>
        <w:rPr>
          <w:sz w:val="21"/>
        </w:rPr>
        <w:t>item</w:t>
      </w:r>
      <w:r>
        <w:rPr>
          <w:spacing w:val="4"/>
          <w:sz w:val="21"/>
        </w:rPr>
        <w:t> </w:t>
      </w:r>
      <w:r>
        <w:rPr>
          <w:spacing w:val="-2"/>
          <w:sz w:val="21"/>
        </w:rPr>
        <w:t>10.4.</w:t>
      </w:r>
    </w:p>
    <w:p>
      <w:pPr>
        <w:pStyle w:val="ListParagraph"/>
        <w:numPr>
          <w:ilvl w:val="1"/>
          <w:numId w:val="13"/>
        </w:numPr>
        <w:tabs>
          <w:tab w:pos="1338" w:val="left" w:leader="none"/>
        </w:tabs>
        <w:spacing w:line="237" w:lineRule="auto" w:before="105" w:after="0"/>
        <w:ind w:left="422" w:right="401" w:firstLine="0"/>
        <w:jc w:val="both"/>
        <w:rPr>
          <w:sz w:val="21"/>
        </w:rPr>
      </w:pPr>
      <w:r>
        <w:rPr>
          <w:sz w:val="21"/>
        </w:rPr>
        <w:t>No momento da assinatura do Contrato, o adjudicatário apresentará certidão de cumprimento de cota de aprendiz, expedida pelo Ministério do Trabalho e Emprego, para fins de atendimento aos arts. 429 e seguintes da Consolidação das Leis do Trabalho.</w:t>
      </w:r>
    </w:p>
    <w:p>
      <w:pPr>
        <w:pStyle w:val="ListParagraph"/>
        <w:numPr>
          <w:ilvl w:val="1"/>
          <w:numId w:val="13"/>
        </w:numPr>
        <w:tabs>
          <w:tab w:pos="1251" w:val="left" w:leader="none"/>
        </w:tabs>
        <w:spacing w:line="237" w:lineRule="auto" w:before="107" w:after="0"/>
        <w:ind w:left="422" w:right="402" w:firstLine="0"/>
        <w:jc w:val="both"/>
        <w:rPr>
          <w:sz w:val="21"/>
        </w:rPr>
      </w:pPr>
      <w:r>
        <w:rPr>
          <w:sz w:val="21"/>
        </w:rPr>
        <w:t>Caso o valor da contratação se enquadre nas hipóteses previstas no art. 1º, § 1º, I e II, do Decreto nº 50.128/2026, o licitante vencedor deverá demonstrar que mantém Programa de Integridade, consistindo tal programa no conjunto 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 Administração Pública.</w:t>
      </w:r>
    </w:p>
    <w:p>
      <w:pPr>
        <w:pStyle w:val="ListParagraph"/>
        <w:numPr>
          <w:ilvl w:val="2"/>
          <w:numId w:val="13"/>
        </w:numPr>
        <w:tabs>
          <w:tab w:pos="1005" w:val="left" w:leader="none"/>
        </w:tabs>
        <w:spacing w:line="240" w:lineRule="auto" w:before="104" w:after="0"/>
        <w:ind w:left="1005" w:right="0" w:hanging="583"/>
        <w:jc w:val="both"/>
        <w:rPr>
          <w:sz w:val="21"/>
        </w:rPr>
      </w:pPr>
      <w:r>
        <w:rPr>
          <w:sz w:val="21"/>
        </w:rPr>
        <w:t>Caso</w:t>
      </w:r>
      <w:r>
        <w:rPr>
          <w:spacing w:val="4"/>
          <w:sz w:val="21"/>
        </w:rPr>
        <w:t> </w:t>
      </w:r>
      <w:r>
        <w:rPr>
          <w:sz w:val="21"/>
        </w:rPr>
        <w:t>se</w:t>
      </w:r>
      <w:r>
        <w:rPr>
          <w:spacing w:val="4"/>
          <w:sz w:val="21"/>
        </w:rPr>
        <w:t> </w:t>
      </w:r>
      <w:r>
        <w:rPr>
          <w:sz w:val="21"/>
        </w:rPr>
        <w:t>trate</w:t>
      </w:r>
      <w:r>
        <w:rPr>
          <w:spacing w:val="4"/>
          <w:sz w:val="21"/>
        </w:rPr>
        <w:t> </w:t>
      </w:r>
      <w:r>
        <w:rPr>
          <w:sz w:val="21"/>
        </w:rPr>
        <w:t>de</w:t>
      </w:r>
      <w:r>
        <w:rPr>
          <w:spacing w:val="4"/>
          <w:sz w:val="21"/>
        </w:rPr>
        <w:t> </w:t>
      </w:r>
      <w:r>
        <w:rPr>
          <w:sz w:val="21"/>
        </w:rPr>
        <w:t>consórcio,</w:t>
      </w:r>
      <w:r>
        <w:rPr>
          <w:spacing w:val="5"/>
          <w:sz w:val="21"/>
        </w:rPr>
        <w:t> </w:t>
      </w:r>
      <w:r>
        <w:rPr>
          <w:sz w:val="21"/>
        </w:rPr>
        <w:t>o</w:t>
      </w:r>
      <w:r>
        <w:rPr>
          <w:spacing w:val="4"/>
          <w:sz w:val="21"/>
        </w:rPr>
        <w:t> </w:t>
      </w:r>
      <w:r>
        <w:rPr>
          <w:sz w:val="21"/>
        </w:rPr>
        <w:t>Programa</w:t>
      </w:r>
      <w:r>
        <w:rPr>
          <w:spacing w:val="4"/>
          <w:sz w:val="21"/>
        </w:rPr>
        <w:t> </w:t>
      </w:r>
      <w:r>
        <w:rPr>
          <w:sz w:val="21"/>
        </w:rPr>
        <w:t>de</w:t>
      </w:r>
      <w:r>
        <w:rPr>
          <w:spacing w:val="4"/>
          <w:sz w:val="21"/>
        </w:rPr>
        <w:t> </w:t>
      </w:r>
      <w:r>
        <w:rPr>
          <w:sz w:val="21"/>
        </w:rPr>
        <w:t>Integridade</w:t>
      </w:r>
      <w:r>
        <w:rPr>
          <w:spacing w:val="5"/>
          <w:sz w:val="21"/>
        </w:rPr>
        <w:t> </w:t>
      </w:r>
      <w:r>
        <w:rPr>
          <w:sz w:val="21"/>
        </w:rPr>
        <w:t>deverá</w:t>
      </w:r>
      <w:r>
        <w:rPr>
          <w:spacing w:val="4"/>
          <w:sz w:val="21"/>
        </w:rPr>
        <w:t> </w:t>
      </w:r>
      <w:r>
        <w:rPr>
          <w:sz w:val="21"/>
        </w:rPr>
        <w:t>ser</w:t>
      </w:r>
      <w:r>
        <w:rPr>
          <w:spacing w:val="4"/>
          <w:sz w:val="21"/>
        </w:rPr>
        <w:t> </w:t>
      </w:r>
      <w:r>
        <w:rPr>
          <w:sz w:val="21"/>
        </w:rPr>
        <w:t>exigido</w:t>
      </w:r>
      <w:r>
        <w:rPr>
          <w:spacing w:val="4"/>
          <w:sz w:val="21"/>
        </w:rPr>
        <w:t> </w:t>
      </w:r>
      <w:r>
        <w:rPr>
          <w:sz w:val="21"/>
        </w:rPr>
        <w:t>de</w:t>
      </w:r>
      <w:r>
        <w:rPr>
          <w:spacing w:val="5"/>
          <w:sz w:val="21"/>
        </w:rPr>
        <w:t> </w:t>
      </w:r>
      <w:r>
        <w:rPr>
          <w:sz w:val="21"/>
        </w:rPr>
        <w:t>todas</w:t>
      </w:r>
      <w:r>
        <w:rPr>
          <w:spacing w:val="4"/>
          <w:sz w:val="21"/>
        </w:rPr>
        <w:t> </w:t>
      </w:r>
      <w:r>
        <w:rPr>
          <w:sz w:val="21"/>
        </w:rPr>
        <w:t>as</w:t>
      </w:r>
      <w:r>
        <w:rPr>
          <w:spacing w:val="4"/>
          <w:sz w:val="21"/>
        </w:rPr>
        <w:t> </w:t>
      </w:r>
      <w:r>
        <w:rPr>
          <w:spacing w:val="-2"/>
          <w:sz w:val="21"/>
        </w:rPr>
        <w:t>consorciadas.</w:t>
      </w:r>
    </w:p>
    <w:p>
      <w:pPr>
        <w:pStyle w:val="ListParagraph"/>
        <w:spacing w:after="0" w:line="240" w:lineRule="auto"/>
        <w:jc w:val="both"/>
        <w:rPr>
          <w:sz w:val="21"/>
        </w:rPr>
        <w:sectPr>
          <w:pgSz w:w="15840" w:h="24480"/>
          <w:pgMar w:top="480" w:bottom="280" w:left="360" w:right="360"/>
        </w:sectPr>
      </w:pPr>
    </w:p>
    <w:p>
      <w:pPr>
        <w:pStyle w:val="ListParagraph"/>
        <w:numPr>
          <w:ilvl w:val="2"/>
          <w:numId w:val="13"/>
        </w:numPr>
        <w:tabs>
          <w:tab w:pos="953" w:val="left" w:leader="none"/>
        </w:tabs>
        <w:spacing w:line="237" w:lineRule="auto" w:before="82" w:after="0"/>
        <w:ind w:left="422" w:right="401" w:firstLine="0"/>
        <w:jc w:val="both"/>
        <w:rPr>
          <w:sz w:val="21"/>
        </w:rPr>
      </w:pPr>
      <w:r>
        <w:rPr>
          <w:sz w:val="21"/>
        </w:rPr>
        <w:t>O</w:t>
      </w:r>
      <w:r>
        <w:rPr>
          <w:spacing w:val="40"/>
          <w:sz w:val="21"/>
        </w:rPr>
        <w:t> </w:t>
      </w:r>
      <w:r>
        <w:rPr>
          <w:sz w:val="21"/>
        </w:rPr>
        <w:t>licitante</w:t>
      </w:r>
      <w:r>
        <w:rPr>
          <w:spacing w:val="40"/>
          <w:sz w:val="21"/>
        </w:rPr>
        <w:t> </w:t>
      </w:r>
      <w:r>
        <w:rPr>
          <w:sz w:val="21"/>
        </w:rPr>
        <w:t>vencedor</w:t>
      </w:r>
      <w:r>
        <w:rPr>
          <w:spacing w:val="40"/>
          <w:sz w:val="21"/>
        </w:rPr>
        <w:t> </w:t>
      </w:r>
      <w:r>
        <w:rPr>
          <w:sz w:val="21"/>
        </w:rPr>
        <w:t>deverá</w:t>
      </w:r>
      <w:r>
        <w:rPr>
          <w:spacing w:val="40"/>
          <w:sz w:val="21"/>
        </w:rPr>
        <w:t> </w:t>
      </w:r>
      <w:r>
        <w:rPr>
          <w:sz w:val="21"/>
        </w:rPr>
        <w:t>apresentar</w:t>
      </w:r>
      <w:r>
        <w:rPr>
          <w:spacing w:val="40"/>
          <w:sz w:val="21"/>
        </w:rPr>
        <w:t> </w:t>
      </w:r>
      <w:r>
        <w:rPr>
          <w:sz w:val="21"/>
        </w:rPr>
        <w:t>declaração,</w:t>
      </w:r>
      <w:r>
        <w:rPr>
          <w:spacing w:val="40"/>
          <w:sz w:val="21"/>
        </w:rPr>
        <w:t> </w:t>
      </w:r>
      <w:r>
        <w:rPr>
          <w:sz w:val="21"/>
        </w:rPr>
        <w:t>devidamente</w:t>
      </w:r>
      <w:r>
        <w:rPr>
          <w:spacing w:val="40"/>
          <w:sz w:val="21"/>
        </w:rPr>
        <w:t> </w:t>
      </w:r>
      <w:r>
        <w:rPr>
          <w:sz w:val="21"/>
        </w:rPr>
        <w:t>firmada</w:t>
      </w:r>
      <w:r>
        <w:rPr>
          <w:spacing w:val="40"/>
          <w:sz w:val="21"/>
        </w:rPr>
        <w:t> </w:t>
      </w:r>
      <w:r>
        <w:rPr>
          <w:sz w:val="21"/>
        </w:rPr>
        <w:t>pelo</w:t>
      </w:r>
      <w:r>
        <w:rPr>
          <w:spacing w:val="40"/>
          <w:sz w:val="21"/>
        </w:rPr>
        <w:t> </w:t>
      </w:r>
      <w:r>
        <w:rPr>
          <w:sz w:val="21"/>
        </w:rPr>
        <w:t>seu</w:t>
      </w:r>
      <w:r>
        <w:rPr>
          <w:spacing w:val="40"/>
          <w:sz w:val="21"/>
        </w:rPr>
        <w:t> </w:t>
      </w:r>
      <w:r>
        <w:rPr>
          <w:sz w:val="21"/>
        </w:rPr>
        <w:t>representante</w:t>
      </w:r>
      <w:r>
        <w:rPr>
          <w:spacing w:val="40"/>
          <w:sz w:val="21"/>
        </w:rPr>
        <w:t> </w:t>
      </w:r>
      <w:r>
        <w:rPr>
          <w:sz w:val="21"/>
        </w:rPr>
        <w:t>legal,</w:t>
      </w:r>
      <w:r>
        <w:rPr>
          <w:spacing w:val="40"/>
          <w:sz w:val="21"/>
        </w:rPr>
        <w:t> </w:t>
      </w:r>
      <w:r>
        <w:rPr>
          <w:sz w:val="21"/>
        </w:rPr>
        <w:t>informando</w:t>
      </w:r>
      <w:r>
        <w:rPr>
          <w:spacing w:val="40"/>
          <w:sz w:val="21"/>
        </w:rPr>
        <w:t> </w:t>
      </w:r>
      <w:r>
        <w:rPr>
          <w:sz w:val="21"/>
        </w:rPr>
        <w:t>a</w:t>
      </w:r>
      <w:r>
        <w:rPr>
          <w:spacing w:val="40"/>
          <w:sz w:val="21"/>
        </w:rPr>
        <w:t> </w:t>
      </w:r>
      <w:r>
        <w:rPr>
          <w:sz w:val="21"/>
        </w:rPr>
        <w:t>existência</w:t>
      </w:r>
      <w:r>
        <w:rPr>
          <w:spacing w:val="40"/>
          <w:sz w:val="21"/>
        </w:rPr>
        <w:t> </w:t>
      </w:r>
      <w:r>
        <w:rPr>
          <w:sz w:val="21"/>
        </w:rPr>
        <w:t>ou</w:t>
      </w:r>
      <w:r>
        <w:rPr>
          <w:spacing w:val="40"/>
          <w:sz w:val="21"/>
        </w:rPr>
        <w:t> </w:t>
      </w:r>
      <w:r>
        <w:rPr>
          <w:sz w:val="21"/>
        </w:rPr>
        <w:t>não</w:t>
      </w:r>
      <w:r>
        <w:rPr>
          <w:spacing w:val="40"/>
          <w:sz w:val="21"/>
        </w:rPr>
        <w:t> </w:t>
      </w:r>
      <w:r>
        <w:rPr>
          <w:sz w:val="21"/>
        </w:rPr>
        <w:t>do</w:t>
      </w:r>
      <w:r>
        <w:rPr>
          <w:spacing w:val="40"/>
          <w:sz w:val="21"/>
        </w:rPr>
        <w:t> </w:t>
      </w:r>
      <w:r>
        <w:rPr>
          <w:sz w:val="21"/>
        </w:rPr>
        <w:t>Programa</w:t>
      </w:r>
      <w:r>
        <w:rPr>
          <w:spacing w:val="40"/>
          <w:sz w:val="21"/>
        </w:rPr>
        <w:t> </w:t>
      </w:r>
      <w:r>
        <w:rPr>
          <w:sz w:val="21"/>
        </w:rPr>
        <w:t>de Integridade, ou apresentar Certificado de Regularidade vigente, expedido pela Controladoria Geral do Estado do Rio de Janeiro</w:t>
      </w:r>
    </w:p>
    <w:p>
      <w:pPr>
        <w:pStyle w:val="ListParagraph"/>
        <w:numPr>
          <w:ilvl w:val="2"/>
          <w:numId w:val="13"/>
        </w:numPr>
        <w:tabs>
          <w:tab w:pos="1167" w:val="left" w:leader="none"/>
        </w:tabs>
        <w:spacing w:line="237" w:lineRule="auto" w:before="106" w:after="0"/>
        <w:ind w:left="422" w:right="402" w:firstLine="0"/>
        <w:jc w:val="both"/>
        <w:rPr>
          <w:sz w:val="21"/>
        </w:rPr>
      </w:pPr>
      <w:r>
        <w:rPr>
          <w:sz w:val="21"/>
        </w:rPr>
        <w:t>Caso o licitante vencedor ainda não tenha programa de integridade instituído, deverá implantar o Programa de Integridade no prazo de até 180 (cento e </w:t>
      </w:r>
      <w:r>
        <w:rPr>
          <w:sz w:val="21"/>
        </w:rPr>
        <w:t>oitenta) dias corridos, a partir da assinatura do Contrato, na forma da legislação vigente.</w:t>
      </w:r>
    </w:p>
    <w:p>
      <w:pPr>
        <w:pStyle w:val="BodyText"/>
        <w:spacing w:before="208"/>
        <w:ind w:left="0"/>
      </w:pPr>
    </w:p>
    <w:p>
      <w:pPr>
        <w:pStyle w:val="Heading2"/>
        <w:numPr>
          <w:ilvl w:val="0"/>
          <w:numId w:val="1"/>
        </w:numPr>
        <w:tabs>
          <w:tab w:pos="728" w:val="left" w:leader="none"/>
        </w:tabs>
        <w:spacing w:line="240" w:lineRule="auto" w:before="0" w:after="0"/>
        <w:ind w:left="728" w:right="0" w:hanging="306"/>
        <w:jc w:val="left"/>
      </w:pPr>
      <w:r>
        <w:rPr/>
        <w:t>DA</w:t>
      </w:r>
      <w:r>
        <w:rPr>
          <w:spacing w:val="-9"/>
        </w:rPr>
        <w:t> </w:t>
      </w:r>
      <w:r>
        <w:rPr>
          <w:spacing w:val="-2"/>
        </w:rPr>
        <w:t>SUBCONTRATAÇÃO</w:t>
      </w:r>
    </w:p>
    <w:p>
      <w:pPr>
        <w:pStyle w:val="BodyText"/>
        <w:spacing w:before="208"/>
        <w:ind w:left="0"/>
        <w:rPr>
          <w:b/>
        </w:rPr>
      </w:pPr>
    </w:p>
    <w:p>
      <w:pPr>
        <w:pStyle w:val="BodyText"/>
        <w:spacing w:before="0"/>
      </w:pPr>
      <w:r>
        <w:rPr/>
        <w:t>11.1</w:t>
      </w:r>
      <w:r>
        <w:rPr>
          <w:spacing w:val="3"/>
        </w:rPr>
        <w:t> </w:t>
      </w:r>
      <w:r>
        <w:rPr/>
        <w:t>Não</w:t>
      </w:r>
      <w:r>
        <w:rPr>
          <w:spacing w:val="4"/>
        </w:rPr>
        <w:t> </w:t>
      </w:r>
      <w:r>
        <w:rPr/>
        <w:t>será</w:t>
      </w:r>
      <w:r>
        <w:rPr>
          <w:spacing w:val="4"/>
        </w:rPr>
        <w:t> </w:t>
      </w:r>
      <w:r>
        <w:rPr/>
        <w:t>admitida</w:t>
      </w:r>
      <w:r>
        <w:rPr>
          <w:spacing w:val="4"/>
        </w:rPr>
        <w:t> </w:t>
      </w:r>
      <w:r>
        <w:rPr/>
        <w:t>a</w:t>
      </w:r>
      <w:r>
        <w:rPr>
          <w:spacing w:val="4"/>
        </w:rPr>
        <w:t> </w:t>
      </w:r>
      <w:r>
        <w:rPr/>
        <w:t>subcontratação</w:t>
      </w:r>
      <w:r>
        <w:rPr>
          <w:spacing w:val="4"/>
        </w:rPr>
        <w:t> </w:t>
      </w:r>
      <w:r>
        <w:rPr/>
        <w:t>do</w:t>
      </w:r>
      <w:r>
        <w:rPr>
          <w:spacing w:val="3"/>
        </w:rPr>
        <w:t> </w:t>
      </w:r>
      <w:r>
        <w:rPr/>
        <w:t>objeto</w:t>
      </w:r>
      <w:r>
        <w:rPr>
          <w:spacing w:val="4"/>
        </w:rPr>
        <w:t> </w:t>
      </w:r>
      <w:r>
        <w:rPr>
          <w:spacing w:val="-2"/>
        </w:rPr>
        <w:t>contratual.</w:t>
      </w:r>
    </w:p>
    <w:p>
      <w:pPr>
        <w:pStyle w:val="BodyText"/>
        <w:spacing w:before="208"/>
        <w:ind w:left="0"/>
      </w:pPr>
    </w:p>
    <w:p>
      <w:pPr>
        <w:pStyle w:val="Heading2"/>
        <w:numPr>
          <w:ilvl w:val="0"/>
          <w:numId w:val="1"/>
        </w:numPr>
        <w:tabs>
          <w:tab w:pos="740" w:val="left" w:leader="none"/>
        </w:tabs>
        <w:spacing w:line="240" w:lineRule="auto" w:before="0" w:after="0"/>
        <w:ind w:left="740" w:right="0" w:hanging="318"/>
        <w:jc w:val="left"/>
      </w:pPr>
      <w:r>
        <w:rPr/>
        <w:t>DA</w:t>
      </w:r>
      <w:r>
        <w:rPr>
          <w:spacing w:val="-9"/>
        </w:rPr>
        <w:t> </w:t>
      </w:r>
      <w:r>
        <w:rPr>
          <w:spacing w:val="-2"/>
        </w:rPr>
        <w:t>GARANTIA</w:t>
      </w:r>
    </w:p>
    <w:p>
      <w:pPr>
        <w:pStyle w:val="BodyText"/>
        <w:spacing w:before="208"/>
        <w:ind w:left="0"/>
        <w:rPr>
          <w:b/>
        </w:rPr>
      </w:pPr>
    </w:p>
    <w:p>
      <w:pPr>
        <w:pStyle w:val="BodyText"/>
        <w:spacing w:before="0"/>
      </w:pPr>
      <w:r>
        <w:rPr/>
        <w:t>12.1</w:t>
      </w:r>
      <w:r>
        <w:rPr>
          <w:spacing w:val="5"/>
        </w:rPr>
        <w:t> </w:t>
      </w:r>
      <w:r>
        <w:rPr/>
        <w:t>Não</w:t>
      </w:r>
      <w:r>
        <w:rPr>
          <w:spacing w:val="4"/>
        </w:rPr>
        <w:t> </w:t>
      </w:r>
      <w:r>
        <w:rPr/>
        <w:t>haverá</w:t>
      </w:r>
      <w:r>
        <w:rPr>
          <w:spacing w:val="5"/>
        </w:rPr>
        <w:t> </w:t>
      </w:r>
      <w:r>
        <w:rPr/>
        <w:t>exigência</w:t>
      </w:r>
      <w:r>
        <w:rPr>
          <w:spacing w:val="5"/>
        </w:rPr>
        <w:t> </w:t>
      </w:r>
      <w:r>
        <w:rPr/>
        <w:t>de</w:t>
      </w:r>
      <w:r>
        <w:rPr>
          <w:spacing w:val="5"/>
        </w:rPr>
        <w:t> </w:t>
      </w:r>
      <w:r>
        <w:rPr/>
        <w:t>garantia</w:t>
      </w:r>
      <w:r>
        <w:rPr>
          <w:spacing w:val="5"/>
        </w:rPr>
        <w:t> </w:t>
      </w:r>
      <w:r>
        <w:rPr/>
        <w:t>contratual</w:t>
      </w:r>
      <w:r>
        <w:rPr>
          <w:spacing w:val="5"/>
        </w:rPr>
        <w:t> </w:t>
      </w:r>
      <w:r>
        <w:rPr/>
        <w:t>da</w:t>
      </w:r>
      <w:r>
        <w:rPr>
          <w:spacing w:val="5"/>
        </w:rPr>
        <w:t> </w:t>
      </w:r>
      <w:r>
        <w:rPr>
          <w:spacing w:val="-2"/>
        </w:rPr>
        <w:t>execução.</w:t>
      </w:r>
    </w:p>
    <w:p>
      <w:pPr>
        <w:pStyle w:val="BodyText"/>
        <w:spacing w:before="208"/>
        <w:ind w:left="0"/>
      </w:pPr>
    </w:p>
    <w:p>
      <w:pPr>
        <w:pStyle w:val="Heading2"/>
        <w:numPr>
          <w:ilvl w:val="0"/>
          <w:numId w:val="1"/>
        </w:numPr>
        <w:tabs>
          <w:tab w:pos="740" w:val="left" w:leader="none"/>
        </w:tabs>
        <w:spacing w:line="240" w:lineRule="auto" w:before="0" w:after="0"/>
        <w:ind w:left="740" w:right="0" w:hanging="318"/>
        <w:jc w:val="left"/>
      </w:pPr>
      <w:r>
        <w:rPr>
          <w:spacing w:val="-2"/>
        </w:rPr>
        <w:t>PAGAMENTO</w:t>
      </w:r>
    </w:p>
    <w:p>
      <w:pPr>
        <w:pStyle w:val="BodyText"/>
        <w:spacing w:before="207"/>
        <w:ind w:left="0"/>
        <w:rPr>
          <w:b/>
        </w:rPr>
      </w:pPr>
    </w:p>
    <w:p>
      <w:pPr>
        <w:pStyle w:val="ListParagraph"/>
        <w:numPr>
          <w:ilvl w:val="1"/>
          <w:numId w:val="14"/>
        </w:numPr>
        <w:tabs>
          <w:tab w:pos="864" w:val="left" w:leader="none"/>
        </w:tabs>
        <w:spacing w:line="240" w:lineRule="exact" w:before="1" w:after="0"/>
        <w:ind w:left="864" w:right="0" w:hanging="442"/>
        <w:jc w:val="both"/>
        <w:rPr>
          <w:sz w:val="21"/>
        </w:rPr>
      </w:pPr>
      <w:r>
        <w:rPr>
          <w:sz w:val="21"/>
        </w:rPr>
        <w:t>O</w:t>
      </w:r>
      <w:r>
        <w:rPr>
          <w:spacing w:val="21"/>
          <w:sz w:val="21"/>
        </w:rPr>
        <w:t> </w:t>
      </w:r>
      <w:r>
        <w:rPr>
          <w:sz w:val="21"/>
        </w:rPr>
        <w:t>contratante</w:t>
      </w:r>
      <w:r>
        <w:rPr>
          <w:spacing w:val="22"/>
          <w:sz w:val="21"/>
        </w:rPr>
        <w:t> </w:t>
      </w:r>
      <w:r>
        <w:rPr>
          <w:sz w:val="21"/>
        </w:rPr>
        <w:t>deverá</w:t>
      </w:r>
      <w:r>
        <w:rPr>
          <w:spacing w:val="22"/>
          <w:sz w:val="21"/>
        </w:rPr>
        <w:t> </w:t>
      </w:r>
      <w:r>
        <w:rPr>
          <w:sz w:val="21"/>
        </w:rPr>
        <w:t>pagar</w:t>
      </w:r>
      <w:r>
        <w:rPr>
          <w:spacing w:val="22"/>
          <w:sz w:val="21"/>
        </w:rPr>
        <w:t> </w:t>
      </w:r>
      <w:r>
        <w:rPr>
          <w:sz w:val="21"/>
        </w:rPr>
        <w:t>o</w:t>
      </w:r>
      <w:r>
        <w:rPr>
          <w:spacing w:val="22"/>
          <w:sz w:val="21"/>
        </w:rPr>
        <w:t> </w:t>
      </w:r>
      <w:r>
        <w:rPr>
          <w:sz w:val="21"/>
        </w:rPr>
        <w:t>preço</w:t>
      </w:r>
      <w:r>
        <w:rPr>
          <w:spacing w:val="21"/>
          <w:sz w:val="21"/>
        </w:rPr>
        <w:t> </w:t>
      </w:r>
      <w:r>
        <w:rPr>
          <w:sz w:val="21"/>
        </w:rPr>
        <w:t>ao</w:t>
      </w:r>
      <w:r>
        <w:rPr>
          <w:spacing w:val="22"/>
          <w:sz w:val="21"/>
        </w:rPr>
        <w:t> </w:t>
      </w:r>
      <w:r>
        <w:rPr>
          <w:sz w:val="21"/>
        </w:rPr>
        <w:t>contratado</w:t>
      </w:r>
      <w:r>
        <w:rPr>
          <w:spacing w:val="22"/>
          <w:sz w:val="21"/>
        </w:rPr>
        <w:t> </w:t>
      </w:r>
      <w:r>
        <w:rPr>
          <w:sz w:val="21"/>
        </w:rPr>
        <w:t>em</w:t>
      </w:r>
      <w:r>
        <w:rPr>
          <w:spacing w:val="22"/>
          <w:sz w:val="21"/>
        </w:rPr>
        <w:t> </w:t>
      </w:r>
      <w:r>
        <w:rPr>
          <w:color w:val="FF0000"/>
          <w:sz w:val="21"/>
        </w:rPr>
        <w:t>........</w:t>
      </w:r>
      <w:r>
        <w:rPr>
          <w:color w:val="FF0000"/>
          <w:spacing w:val="22"/>
          <w:sz w:val="21"/>
        </w:rPr>
        <w:t> </w:t>
      </w:r>
      <w:r>
        <w:rPr>
          <w:sz w:val="21"/>
        </w:rPr>
        <w:t>(</w:t>
      </w:r>
      <w:r>
        <w:rPr>
          <w:spacing w:val="70"/>
          <w:w w:val="150"/>
          <w:sz w:val="21"/>
        </w:rPr>
        <w:t>   </w:t>
      </w:r>
      <w:r>
        <w:rPr>
          <w:sz w:val="21"/>
        </w:rPr>
        <w:t>)</w:t>
      </w:r>
      <w:r>
        <w:rPr>
          <w:spacing w:val="22"/>
          <w:sz w:val="21"/>
        </w:rPr>
        <w:t> </w:t>
      </w:r>
      <w:r>
        <w:rPr>
          <w:sz w:val="21"/>
        </w:rPr>
        <w:t>parcelas,</w:t>
      </w:r>
      <w:r>
        <w:rPr>
          <w:spacing w:val="22"/>
          <w:sz w:val="21"/>
        </w:rPr>
        <w:t> </w:t>
      </w:r>
      <w:r>
        <w:rPr>
          <w:sz w:val="21"/>
        </w:rPr>
        <w:t>diretamente,</w:t>
      </w:r>
      <w:r>
        <w:rPr>
          <w:spacing w:val="22"/>
          <w:sz w:val="21"/>
        </w:rPr>
        <w:t> </w:t>
      </w:r>
      <w:r>
        <w:rPr>
          <w:sz w:val="21"/>
        </w:rPr>
        <w:t>na</w:t>
      </w:r>
      <w:r>
        <w:rPr>
          <w:spacing w:val="21"/>
          <w:sz w:val="21"/>
        </w:rPr>
        <w:t> </w:t>
      </w:r>
      <w:r>
        <w:rPr>
          <w:sz w:val="21"/>
        </w:rPr>
        <w:t>conta</w:t>
      </w:r>
      <w:r>
        <w:rPr>
          <w:spacing w:val="22"/>
          <w:sz w:val="21"/>
        </w:rPr>
        <w:t> </w:t>
      </w:r>
      <w:r>
        <w:rPr>
          <w:sz w:val="21"/>
        </w:rPr>
        <w:t>corrente</w:t>
      </w:r>
      <w:r>
        <w:rPr>
          <w:spacing w:val="22"/>
          <w:sz w:val="21"/>
        </w:rPr>
        <w:t> </w:t>
      </w:r>
      <w:r>
        <w:rPr>
          <w:sz w:val="21"/>
        </w:rPr>
        <w:t>de</w:t>
      </w:r>
      <w:r>
        <w:rPr>
          <w:spacing w:val="22"/>
          <w:sz w:val="21"/>
        </w:rPr>
        <w:t> </w:t>
      </w:r>
      <w:r>
        <w:rPr>
          <w:sz w:val="21"/>
        </w:rPr>
        <w:t>titularidade</w:t>
      </w:r>
      <w:r>
        <w:rPr>
          <w:spacing w:val="22"/>
          <w:sz w:val="21"/>
        </w:rPr>
        <w:t> </w:t>
      </w:r>
      <w:r>
        <w:rPr>
          <w:sz w:val="21"/>
        </w:rPr>
        <w:t>do</w:t>
      </w:r>
      <w:r>
        <w:rPr>
          <w:spacing w:val="22"/>
          <w:sz w:val="21"/>
        </w:rPr>
        <w:t> </w:t>
      </w:r>
      <w:r>
        <w:rPr>
          <w:sz w:val="21"/>
        </w:rPr>
        <w:t>contratado</w:t>
      </w:r>
      <w:r>
        <w:rPr>
          <w:spacing w:val="21"/>
          <w:sz w:val="21"/>
        </w:rPr>
        <w:t> </w:t>
      </w:r>
      <w:r>
        <w:rPr>
          <w:sz w:val="21"/>
        </w:rPr>
        <w:t>a</w:t>
      </w:r>
      <w:r>
        <w:rPr>
          <w:spacing w:val="22"/>
          <w:sz w:val="21"/>
        </w:rPr>
        <w:t> </w:t>
      </w:r>
      <w:r>
        <w:rPr>
          <w:sz w:val="21"/>
        </w:rPr>
        <w:t>ser</w:t>
      </w:r>
      <w:r>
        <w:rPr>
          <w:spacing w:val="22"/>
          <w:sz w:val="21"/>
        </w:rPr>
        <w:t> </w:t>
      </w:r>
      <w:r>
        <w:rPr>
          <w:sz w:val="21"/>
        </w:rPr>
        <w:t>indicada,</w:t>
      </w:r>
      <w:r>
        <w:rPr>
          <w:spacing w:val="22"/>
          <w:sz w:val="21"/>
        </w:rPr>
        <w:t> </w:t>
      </w:r>
      <w:r>
        <w:rPr>
          <w:sz w:val="21"/>
        </w:rPr>
        <w:t>junto</w:t>
      </w:r>
      <w:r>
        <w:rPr>
          <w:spacing w:val="22"/>
          <w:sz w:val="21"/>
        </w:rPr>
        <w:t> </w:t>
      </w:r>
      <w:r>
        <w:rPr>
          <w:spacing w:val="-10"/>
          <w:sz w:val="21"/>
        </w:rPr>
        <w:t>à</w:t>
      </w:r>
    </w:p>
    <w:p>
      <w:pPr>
        <w:pStyle w:val="BodyText"/>
        <w:spacing w:line="240" w:lineRule="exact" w:before="0"/>
        <w:jc w:val="both"/>
      </w:pPr>
      <w:r>
        <w:rPr/>
        <w:t>instituição</w:t>
      </w:r>
      <w:r>
        <w:rPr>
          <w:spacing w:val="5"/>
        </w:rPr>
        <w:t> </w:t>
      </w:r>
      <w:r>
        <w:rPr/>
        <w:t>financeira</w:t>
      </w:r>
      <w:r>
        <w:rPr>
          <w:spacing w:val="5"/>
        </w:rPr>
        <w:t> </w:t>
      </w:r>
      <w:r>
        <w:rPr/>
        <w:t>contratada</w:t>
      </w:r>
      <w:r>
        <w:rPr>
          <w:spacing w:val="5"/>
        </w:rPr>
        <w:t> </w:t>
      </w:r>
      <w:r>
        <w:rPr/>
        <w:t>pelo</w:t>
      </w:r>
      <w:r>
        <w:rPr>
          <w:spacing w:val="6"/>
        </w:rPr>
        <w:t> </w:t>
      </w:r>
      <w:r>
        <w:rPr/>
        <w:t>Estado</w:t>
      </w:r>
      <w:r>
        <w:rPr>
          <w:spacing w:val="5"/>
        </w:rPr>
        <w:t> </w:t>
      </w:r>
      <w:r>
        <w:rPr/>
        <w:t>do</w:t>
      </w:r>
      <w:r>
        <w:rPr>
          <w:spacing w:val="5"/>
        </w:rPr>
        <w:t> </w:t>
      </w:r>
      <w:r>
        <w:rPr/>
        <w:t>Rio</w:t>
      </w:r>
      <w:r>
        <w:rPr>
          <w:spacing w:val="6"/>
        </w:rPr>
        <w:t> </w:t>
      </w:r>
      <w:r>
        <w:rPr/>
        <w:t>de</w:t>
      </w:r>
      <w:r>
        <w:rPr>
          <w:spacing w:val="5"/>
        </w:rPr>
        <w:t> </w:t>
      </w:r>
      <w:r>
        <w:rPr>
          <w:spacing w:val="-2"/>
        </w:rPr>
        <w:t>Janeiro.</w:t>
      </w:r>
    </w:p>
    <w:p>
      <w:pPr>
        <w:pStyle w:val="ListParagraph"/>
        <w:numPr>
          <w:ilvl w:val="1"/>
          <w:numId w:val="14"/>
        </w:numPr>
        <w:tabs>
          <w:tab w:pos="869" w:val="left" w:leader="none"/>
        </w:tabs>
        <w:spacing w:line="237" w:lineRule="auto" w:before="105" w:after="0"/>
        <w:ind w:left="422" w:right="402" w:firstLine="0"/>
        <w:jc w:val="both"/>
        <w:rPr>
          <w:sz w:val="21"/>
        </w:rPr>
      </w:pPr>
      <w:r>
        <w:rPr>
          <w:sz w:val="21"/>
        </w:rPr>
        <w:t>No caso de o contratado estar estabelecido em localidade que não possua agência da instituição financeira contratada pelo Estado do Rio de Janeiro ou, caso verificada pelo contratante a 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contratado.</w:t>
      </w:r>
    </w:p>
    <w:p>
      <w:pPr>
        <w:pStyle w:val="ListParagraph"/>
        <w:numPr>
          <w:ilvl w:val="1"/>
          <w:numId w:val="14"/>
        </w:numPr>
        <w:tabs>
          <w:tab w:pos="842" w:val="left" w:leader="none"/>
        </w:tabs>
        <w:spacing w:line="237" w:lineRule="auto" w:before="107" w:after="0"/>
        <w:ind w:left="422" w:right="402" w:firstLine="0"/>
        <w:jc w:val="both"/>
        <w:rPr>
          <w:sz w:val="21"/>
        </w:rPr>
      </w:pPr>
      <w:r>
        <w:rPr>
          <w:sz w:val="21"/>
        </w:rPr>
        <w:t>A</w:t>
      </w:r>
      <w:r>
        <w:rPr>
          <w:spacing w:val="-1"/>
          <w:sz w:val="21"/>
        </w:rPr>
        <w:t> </w:t>
      </w:r>
      <w:r>
        <w:rPr>
          <w:sz w:val="21"/>
        </w:rPr>
        <w:t>emissão da Nota Fiscal ou Fatura será precedida do recebimento definitivo do objeto ou de cada parcela, mediante atestação, que não poderá ser realizada </w:t>
      </w:r>
      <w:r>
        <w:rPr>
          <w:sz w:val="21"/>
        </w:rPr>
        <w:t>pelo ordenador de despesas, conforme disposto neste instrumento e/ou no Termo de Referência, bem ainda no art. 140, II, alínea b, da Lei nº 14.133/2021 e arts. 20 e 22, XXIII, do Decreto nº 48.817/2023.</w:t>
      </w:r>
    </w:p>
    <w:p>
      <w:pPr>
        <w:pStyle w:val="ListParagraph"/>
        <w:numPr>
          <w:ilvl w:val="2"/>
          <w:numId w:val="14"/>
        </w:numPr>
        <w:tabs>
          <w:tab w:pos="1005" w:val="left" w:leader="none"/>
        </w:tabs>
        <w:spacing w:line="240" w:lineRule="auto" w:before="105" w:after="0"/>
        <w:ind w:left="1005" w:right="0" w:hanging="583"/>
        <w:jc w:val="both"/>
        <w:rPr>
          <w:sz w:val="21"/>
        </w:rPr>
      </w:pPr>
      <w:r>
        <w:rPr>
          <w:sz w:val="21"/>
        </w:rPr>
        <w:t>Quando</w:t>
      </w:r>
      <w:r>
        <w:rPr>
          <w:spacing w:val="4"/>
          <w:sz w:val="21"/>
        </w:rPr>
        <w:t> </w:t>
      </w:r>
      <w:r>
        <w:rPr>
          <w:sz w:val="21"/>
        </w:rPr>
        <w:t>houver</w:t>
      </w:r>
      <w:r>
        <w:rPr>
          <w:spacing w:val="5"/>
          <w:sz w:val="21"/>
        </w:rPr>
        <w:t> </w:t>
      </w:r>
      <w:r>
        <w:rPr>
          <w:sz w:val="21"/>
        </w:rPr>
        <w:t>glosa</w:t>
      </w:r>
      <w:r>
        <w:rPr>
          <w:spacing w:val="5"/>
          <w:sz w:val="21"/>
        </w:rPr>
        <w:t> </w:t>
      </w:r>
      <w:r>
        <w:rPr>
          <w:sz w:val="21"/>
        </w:rPr>
        <w:t>parcial</w:t>
      </w:r>
      <w:r>
        <w:rPr>
          <w:spacing w:val="4"/>
          <w:sz w:val="21"/>
        </w:rPr>
        <w:t> </w:t>
      </w:r>
      <w:r>
        <w:rPr>
          <w:sz w:val="21"/>
        </w:rPr>
        <w:t>do</w:t>
      </w:r>
      <w:r>
        <w:rPr>
          <w:spacing w:val="5"/>
          <w:sz w:val="21"/>
        </w:rPr>
        <w:t> </w:t>
      </w:r>
      <w:r>
        <w:rPr>
          <w:sz w:val="21"/>
        </w:rPr>
        <w:t>objeto,</w:t>
      </w:r>
      <w:r>
        <w:rPr>
          <w:spacing w:val="5"/>
          <w:sz w:val="21"/>
        </w:rPr>
        <w:t> </w:t>
      </w:r>
      <w:r>
        <w:rPr>
          <w:sz w:val="21"/>
        </w:rPr>
        <w:t>o</w:t>
      </w:r>
      <w:r>
        <w:rPr>
          <w:spacing w:val="4"/>
          <w:sz w:val="21"/>
        </w:rPr>
        <w:t> </w:t>
      </w:r>
      <w:r>
        <w:rPr>
          <w:sz w:val="21"/>
        </w:rPr>
        <w:t>contratante</w:t>
      </w:r>
      <w:r>
        <w:rPr>
          <w:spacing w:val="5"/>
          <w:sz w:val="21"/>
        </w:rPr>
        <w:t> </w:t>
      </w:r>
      <w:r>
        <w:rPr>
          <w:sz w:val="21"/>
        </w:rPr>
        <w:t>deverá</w:t>
      </w:r>
      <w:r>
        <w:rPr>
          <w:spacing w:val="5"/>
          <w:sz w:val="21"/>
        </w:rPr>
        <w:t> </w:t>
      </w:r>
      <w:r>
        <w:rPr>
          <w:sz w:val="21"/>
        </w:rPr>
        <w:t>comunicar</w:t>
      </w:r>
      <w:r>
        <w:rPr>
          <w:spacing w:val="4"/>
          <w:sz w:val="21"/>
        </w:rPr>
        <w:t> </w:t>
      </w:r>
      <w:r>
        <w:rPr>
          <w:sz w:val="21"/>
        </w:rPr>
        <w:t>ao</w:t>
      </w:r>
      <w:r>
        <w:rPr>
          <w:spacing w:val="5"/>
          <w:sz w:val="21"/>
        </w:rPr>
        <w:t> </w:t>
      </w:r>
      <w:r>
        <w:rPr>
          <w:sz w:val="21"/>
        </w:rPr>
        <w:t>contratado</w:t>
      </w:r>
      <w:r>
        <w:rPr>
          <w:spacing w:val="5"/>
          <w:sz w:val="21"/>
        </w:rPr>
        <w:t> </w:t>
      </w:r>
      <w:r>
        <w:rPr>
          <w:sz w:val="21"/>
        </w:rPr>
        <w:t>para</w:t>
      </w:r>
      <w:r>
        <w:rPr>
          <w:spacing w:val="4"/>
          <w:sz w:val="21"/>
        </w:rPr>
        <w:t> </w:t>
      </w:r>
      <w:r>
        <w:rPr>
          <w:sz w:val="21"/>
        </w:rPr>
        <w:t>que</w:t>
      </w:r>
      <w:r>
        <w:rPr>
          <w:spacing w:val="5"/>
          <w:sz w:val="21"/>
        </w:rPr>
        <w:t> </w:t>
      </w:r>
      <w:r>
        <w:rPr>
          <w:sz w:val="21"/>
        </w:rPr>
        <w:t>emita</w:t>
      </w:r>
      <w:r>
        <w:rPr>
          <w:spacing w:val="5"/>
          <w:sz w:val="21"/>
        </w:rPr>
        <w:t> </w:t>
      </w:r>
      <w:r>
        <w:rPr>
          <w:sz w:val="21"/>
        </w:rPr>
        <w:t>Nota</w:t>
      </w:r>
      <w:r>
        <w:rPr>
          <w:spacing w:val="4"/>
          <w:sz w:val="21"/>
        </w:rPr>
        <w:t> </w:t>
      </w:r>
      <w:r>
        <w:rPr>
          <w:sz w:val="21"/>
        </w:rPr>
        <w:t>Fiscal</w:t>
      </w:r>
      <w:r>
        <w:rPr>
          <w:spacing w:val="5"/>
          <w:sz w:val="21"/>
        </w:rPr>
        <w:t> </w:t>
      </w:r>
      <w:r>
        <w:rPr>
          <w:sz w:val="21"/>
        </w:rPr>
        <w:t>ou</w:t>
      </w:r>
      <w:r>
        <w:rPr>
          <w:spacing w:val="5"/>
          <w:sz w:val="21"/>
        </w:rPr>
        <w:t> </w:t>
      </w:r>
      <w:r>
        <w:rPr>
          <w:sz w:val="21"/>
        </w:rPr>
        <w:t>Fatura</w:t>
      </w:r>
      <w:r>
        <w:rPr>
          <w:spacing w:val="4"/>
          <w:sz w:val="21"/>
        </w:rPr>
        <w:t> </w:t>
      </w:r>
      <w:r>
        <w:rPr>
          <w:sz w:val="21"/>
        </w:rPr>
        <w:t>com</w:t>
      </w:r>
      <w:r>
        <w:rPr>
          <w:spacing w:val="5"/>
          <w:sz w:val="21"/>
        </w:rPr>
        <w:t> </w:t>
      </w:r>
      <w:r>
        <w:rPr>
          <w:sz w:val="21"/>
        </w:rPr>
        <w:t>o</w:t>
      </w:r>
      <w:r>
        <w:rPr>
          <w:spacing w:val="5"/>
          <w:sz w:val="21"/>
        </w:rPr>
        <w:t> </w:t>
      </w:r>
      <w:r>
        <w:rPr>
          <w:sz w:val="21"/>
        </w:rPr>
        <w:t>valor</w:t>
      </w:r>
      <w:r>
        <w:rPr>
          <w:spacing w:val="4"/>
          <w:sz w:val="21"/>
        </w:rPr>
        <w:t> </w:t>
      </w:r>
      <w:r>
        <w:rPr>
          <w:sz w:val="21"/>
        </w:rPr>
        <w:t>exato</w:t>
      </w:r>
      <w:r>
        <w:rPr>
          <w:spacing w:val="5"/>
          <w:sz w:val="21"/>
        </w:rPr>
        <w:t> </w:t>
      </w:r>
      <w:r>
        <w:rPr>
          <w:spacing w:val="-2"/>
          <w:sz w:val="21"/>
        </w:rPr>
        <w:t>dimensionado.</w:t>
      </w:r>
    </w:p>
    <w:p>
      <w:pPr>
        <w:pStyle w:val="ListParagraph"/>
        <w:numPr>
          <w:ilvl w:val="1"/>
          <w:numId w:val="14"/>
        </w:numPr>
        <w:tabs>
          <w:tab w:pos="847" w:val="left" w:leader="none"/>
        </w:tabs>
        <w:spacing w:line="237" w:lineRule="auto" w:before="105" w:after="0"/>
        <w:ind w:left="422" w:right="401" w:firstLine="0"/>
        <w:jc w:val="both"/>
        <w:rPr>
          <w:sz w:val="21"/>
        </w:rPr>
      </w:pPr>
      <w:r>
        <w:rPr>
          <w:sz w:val="21"/>
        </w:rPr>
        <w:t>O contratado deverá encaminhar a Nota Fiscal ou Fatura para pagamento à DIH, situada na Boulevard Vinte e Oito de Setembro, 77 – Vila Isabel - Rio de janeiro - RJ - CEP: 20551-900.</w:t>
      </w:r>
    </w:p>
    <w:p>
      <w:pPr>
        <w:pStyle w:val="ListParagraph"/>
        <w:numPr>
          <w:ilvl w:val="1"/>
          <w:numId w:val="14"/>
        </w:numPr>
        <w:tabs>
          <w:tab w:pos="846" w:val="left" w:leader="none"/>
        </w:tabs>
        <w:spacing w:line="240" w:lineRule="auto" w:before="105" w:after="0"/>
        <w:ind w:left="846" w:right="0" w:hanging="424"/>
        <w:jc w:val="both"/>
        <w:rPr>
          <w:sz w:val="21"/>
        </w:rPr>
      </w:pPr>
      <w:r>
        <w:rPr>
          <w:sz w:val="21"/>
        </w:rPr>
        <w:t>Recebida</w:t>
      </w:r>
      <w:r>
        <w:rPr>
          <w:spacing w:val="4"/>
          <w:sz w:val="21"/>
        </w:rPr>
        <w:t> </w:t>
      </w:r>
      <w:r>
        <w:rPr>
          <w:sz w:val="21"/>
        </w:rPr>
        <w:t>a</w:t>
      </w:r>
      <w:r>
        <w:rPr>
          <w:spacing w:val="4"/>
          <w:sz w:val="21"/>
        </w:rPr>
        <w:t> </w:t>
      </w:r>
      <w:r>
        <w:rPr>
          <w:sz w:val="21"/>
        </w:rPr>
        <w:t>Nota</w:t>
      </w:r>
      <w:r>
        <w:rPr>
          <w:spacing w:val="4"/>
          <w:sz w:val="21"/>
        </w:rPr>
        <w:t> </w:t>
      </w:r>
      <w:r>
        <w:rPr>
          <w:sz w:val="21"/>
        </w:rPr>
        <w:t>Fiscal</w:t>
      </w:r>
      <w:r>
        <w:rPr>
          <w:spacing w:val="5"/>
          <w:sz w:val="21"/>
        </w:rPr>
        <w:t> </w:t>
      </w:r>
      <w:r>
        <w:rPr>
          <w:sz w:val="21"/>
        </w:rPr>
        <w:t>ou</w:t>
      </w:r>
      <w:r>
        <w:rPr>
          <w:spacing w:val="4"/>
          <w:sz w:val="21"/>
        </w:rPr>
        <w:t> </w:t>
      </w:r>
      <w:r>
        <w:rPr>
          <w:sz w:val="21"/>
        </w:rPr>
        <w:t>Fatura,</w:t>
      </w:r>
      <w:r>
        <w:rPr>
          <w:spacing w:val="4"/>
          <w:sz w:val="21"/>
        </w:rPr>
        <w:t> </w:t>
      </w:r>
      <w:r>
        <w:rPr>
          <w:sz w:val="21"/>
        </w:rPr>
        <w:t>o</w:t>
      </w:r>
      <w:r>
        <w:rPr>
          <w:spacing w:val="5"/>
          <w:sz w:val="21"/>
        </w:rPr>
        <w:t> </w:t>
      </w:r>
      <w:r>
        <w:rPr>
          <w:sz w:val="21"/>
        </w:rPr>
        <w:t>órgão</w:t>
      </w:r>
      <w:r>
        <w:rPr>
          <w:spacing w:val="4"/>
          <w:sz w:val="21"/>
        </w:rPr>
        <w:t> </w:t>
      </w:r>
      <w:r>
        <w:rPr>
          <w:sz w:val="21"/>
        </w:rPr>
        <w:t>competente</w:t>
      </w:r>
      <w:r>
        <w:rPr>
          <w:spacing w:val="4"/>
          <w:sz w:val="21"/>
        </w:rPr>
        <w:t> </w:t>
      </w:r>
      <w:r>
        <w:rPr>
          <w:sz w:val="21"/>
        </w:rPr>
        <w:t>deverá</w:t>
      </w:r>
      <w:r>
        <w:rPr>
          <w:spacing w:val="4"/>
          <w:sz w:val="21"/>
        </w:rPr>
        <w:t> </w:t>
      </w:r>
      <w:r>
        <w:rPr>
          <w:spacing w:val="-2"/>
          <w:sz w:val="21"/>
        </w:rPr>
        <w:t>verificar:</w:t>
      </w:r>
    </w:p>
    <w:p>
      <w:pPr>
        <w:pStyle w:val="ListParagraph"/>
        <w:numPr>
          <w:ilvl w:val="0"/>
          <w:numId w:val="15"/>
        </w:numPr>
        <w:tabs>
          <w:tab w:pos="639" w:val="left" w:leader="none"/>
        </w:tabs>
        <w:spacing w:line="240" w:lineRule="auto" w:before="104" w:after="0"/>
        <w:ind w:left="639" w:right="0" w:hanging="217"/>
        <w:jc w:val="both"/>
        <w:rPr>
          <w:sz w:val="21"/>
        </w:rPr>
      </w:pPr>
      <w:r>
        <w:rPr>
          <w:sz w:val="21"/>
        </w:rPr>
        <w:t>a</w:t>
      </w:r>
      <w:r>
        <w:rPr>
          <w:spacing w:val="6"/>
          <w:sz w:val="21"/>
        </w:rPr>
        <w:t> </w:t>
      </w:r>
      <w:r>
        <w:rPr>
          <w:sz w:val="21"/>
        </w:rPr>
        <w:t>manutenção</w:t>
      </w:r>
      <w:r>
        <w:rPr>
          <w:spacing w:val="6"/>
          <w:sz w:val="21"/>
        </w:rPr>
        <w:t> </w:t>
      </w:r>
      <w:r>
        <w:rPr>
          <w:sz w:val="21"/>
        </w:rPr>
        <w:t>das</w:t>
      </w:r>
      <w:r>
        <w:rPr>
          <w:spacing w:val="6"/>
          <w:sz w:val="21"/>
        </w:rPr>
        <w:t> </w:t>
      </w:r>
      <w:r>
        <w:rPr>
          <w:sz w:val="21"/>
        </w:rPr>
        <w:t>condições</w:t>
      </w:r>
      <w:r>
        <w:rPr>
          <w:spacing w:val="6"/>
          <w:sz w:val="21"/>
        </w:rPr>
        <w:t> </w:t>
      </w:r>
      <w:r>
        <w:rPr>
          <w:sz w:val="21"/>
        </w:rPr>
        <w:t>de</w:t>
      </w:r>
      <w:r>
        <w:rPr>
          <w:spacing w:val="6"/>
          <w:sz w:val="21"/>
        </w:rPr>
        <w:t> </w:t>
      </w:r>
      <w:r>
        <w:rPr>
          <w:sz w:val="21"/>
        </w:rPr>
        <w:t>habilitação</w:t>
      </w:r>
      <w:r>
        <w:rPr>
          <w:spacing w:val="6"/>
          <w:sz w:val="21"/>
        </w:rPr>
        <w:t> </w:t>
      </w:r>
      <w:r>
        <w:rPr>
          <w:sz w:val="21"/>
        </w:rPr>
        <w:t>exigidas</w:t>
      </w:r>
      <w:r>
        <w:rPr>
          <w:spacing w:val="6"/>
          <w:sz w:val="21"/>
        </w:rPr>
        <w:t> </w:t>
      </w:r>
      <w:r>
        <w:rPr>
          <w:sz w:val="21"/>
        </w:rPr>
        <w:t>pelo</w:t>
      </w:r>
      <w:r>
        <w:rPr>
          <w:spacing w:val="6"/>
          <w:sz w:val="21"/>
        </w:rPr>
        <w:t> </w:t>
      </w:r>
      <w:r>
        <w:rPr>
          <w:sz w:val="21"/>
        </w:rPr>
        <w:t>instrumento</w:t>
      </w:r>
      <w:r>
        <w:rPr>
          <w:spacing w:val="6"/>
          <w:sz w:val="21"/>
        </w:rPr>
        <w:t> </w:t>
      </w:r>
      <w:r>
        <w:rPr>
          <w:spacing w:val="-2"/>
          <w:sz w:val="21"/>
        </w:rPr>
        <w:t>convocatório;</w:t>
      </w:r>
    </w:p>
    <w:p>
      <w:pPr>
        <w:pStyle w:val="ListParagraph"/>
        <w:numPr>
          <w:ilvl w:val="0"/>
          <w:numId w:val="15"/>
        </w:numPr>
        <w:tabs>
          <w:tab w:pos="676" w:val="left" w:leader="none"/>
        </w:tabs>
        <w:spacing w:line="237" w:lineRule="auto" w:before="106" w:after="0"/>
        <w:ind w:left="422" w:right="402" w:firstLine="0"/>
        <w:jc w:val="both"/>
        <w:rPr>
          <w:sz w:val="21"/>
        </w:rPr>
      </w:pPr>
      <w:r>
        <w:rPr>
          <w:sz w:val="21"/>
        </w:rPr>
        <w:t>por consulta aos cadastros mencionados no item 7.1, se o contratado foi penalizado com as sanções de declaração de inidoneidade ou impedimento de licitar e contratar com o poder público, observadas as abrangências de aplicação; e</w:t>
      </w:r>
    </w:p>
    <w:p>
      <w:pPr>
        <w:pStyle w:val="ListParagraph"/>
        <w:numPr>
          <w:ilvl w:val="0"/>
          <w:numId w:val="15"/>
        </w:numPr>
        <w:tabs>
          <w:tab w:pos="647" w:val="left" w:leader="none"/>
        </w:tabs>
        <w:spacing w:line="237" w:lineRule="auto" w:before="106" w:after="0"/>
        <w:ind w:left="422" w:right="402" w:firstLine="0"/>
        <w:jc w:val="both"/>
        <w:rPr>
          <w:sz w:val="21"/>
        </w:rPr>
      </w:pPr>
      <w:r>
        <w:rPr>
          <w:sz w:val="21"/>
        </w:rPr>
        <w:t>por consulta ao SICAF, eventuais ocorrências impeditivas indiretas, hipótese na qual o gestor deverá verificar se houve fraude por parte das empresas apontadas no Relatório de Ocorrências Impeditivas Indiretas.</w:t>
      </w:r>
    </w:p>
    <w:p>
      <w:pPr>
        <w:pStyle w:val="BodyText"/>
        <w:spacing w:before="210"/>
        <w:ind w:left="0"/>
      </w:pPr>
    </w:p>
    <w:p>
      <w:pPr>
        <w:pStyle w:val="ListParagraph"/>
        <w:numPr>
          <w:ilvl w:val="2"/>
          <w:numId w:val="14"/>
        </w:numPr>
        <w:tabs>
          <w:tab w:pos="1046" w:val="left" w:leader="none"/>
        </w:tabs>
        <w:spacing w:line="237" w:lineRule="auto" w:before="0" w:after="0"/>
        <w:ind w:left="422" w:right="402" w:firstLine="0"/>
        <w:jc w:val="both"/>
        <w:rPr>
          <w:sz w:val="21"/>
        </w:rPr>
      </w:pPr>
      <w:r>
        <w:rPr>
          <w:sz w:val="21"/>
        </w:rPr>
        <w:t>Constatando-se</w:t>
      </w:r>
      <w:r>
        <w:rPr>
          <w:spacing w:val="40"/>
          <w:sz w:val="21"/>
        </w:rPr>
        <w:t> </w:t>
      </w:r>
      <w:r>
        <w:rPr>
          <w:sz w:val="21"/>
        </w:rPr>
        <w:t>a</w:t>
      </w:r>
      <w:r>
        <w:rPr>
          <w:spacing w:val="40"/>
          <w:sz w:val="21"/>
        </w:rPr>
        <w:t> </w:t>
      </w:r>
      <w:r>
        <w:rPr>
          <w:sz w:val="21"/>
        </w:rPr>
        <w:t>situação</w:t>
      </w:r>
      <w:r>
        <w:rPr>
          <w:spacing w:val="40"/>
          <w:sz w:val="21"/>
        </w:rPr>
        <w:t> </w:t>
      </w:r>
      <w:r>
        <w:rPr>
          <w:sz w:val="21"/>
        </w:rPr>
        <w:t>de</w:t>
      </w:r>
      <w:r>
        <w:rPr>
          <w:spacing w:val="40"/>
          <w:sz w:val="21"/>
        </w:rPr>
        <w:t> </w:t>
      </w:r>
      <w:r>
        <w:rPr>
          <w:sz w:val="21"/>
        </w:rPr>
        <w:t>irregularidade</w:t>
      </w:r>
      <w:r>
        <w:rPr>
          <w:spacing w:val="40"/>
          <w:sz w:val="21"/>
        </w:rPr>
        <w:t> </w:t>
      </w:r>
      <w:r>
        <w:rPr>
          <w:sz w:val="21"/>
        </w:rPr>
        <w:t>do</w:t>
      </w:r>
      <w:r>
        <w:rPr>
          <w:spacing w:val="40"/>
          <w:sz w:val="21"/>
        </w:rPr>
        <w:t> </w:t>
      </w:r>
      <w:r>
        <w:rPr>
          <w:sz w:val="21"/>
        </w:rPr>
        <w:t>contratado,</w:t>
      </w:r>
      <w:r>
        <w:rPr>
          <w:spacing w:val="40"/>
          <w:sz w:val="21"/>
        </w:rPr>
        <w:t> </w:t>
      </w:r>
      <w:r>
        <w:rPr>
          <w:sz w:val="21"/>
        </w:rPr>
        <w:t>será</w:t>
      </w:r>
      <w:r>
        <w:rPr>
          <w:spacing w:val="40"/>
          <w:sz w:val="21"/>
        </w:rPr>
        <w:t> </w:t>
      </w:r>
      <w:r>
        <w:rPr>
          <w:sz w:val="21"/>
        </w:rPr>
        <w:t>providenciada</w:t>
      </w:r>
      <w:r>
        <w:rPr>
          <w:spacing w:val="40"/>
          <w:sz w:val="21"/>
        </w:rPr>
        <w:t> </w:t>
      </w:r>
      <w:r>
        <w:rPr>
          <w:sz w:val="21"/>
        </w:rPr>
        <w:t>sua</w:t>
      </w:r>
      <w:r>
        <w:rPr>
          <w:spacing w:val="40"/>
          <w:sz w:val="21"/>
        </w:rPr>
        <w:t> </w:t>
      </w:r>
      <w:r>
        <w:rPr>
          <w:sz w:val="21"/>
        </w:rPr>
        <w:t>notificação,</w:t>
      </w:r>
      <w:r>
        <w:rPr>
          <w:spacing w:val="40"/>
          <w:sz w:val="21"/>
        </w:rPr>
        <w:t> </w:t>
      </w:r>
      <w:r>
        <w:rPr>
          <w:sz w:val="21"/>
        </w:rPr>
        <w:t>por</w:t>
      </w:r>
      <w:r>
        <w:rPr>
          <w:spacing w:val="40"/>
          <w:sz w:val="21"/>
        </w:rPr>
        <w:t> </w:t>
      </w:r>
      <w:r>
        <w:rPr>
          <w:sz w:val="21"/>
        </w:rPr>
        <w:t>escrito,</w:t>
      </w:r>
      <w:r>
        <w:rPr>
          <w:spacing w:val="40"/>
          <w:sz w:val="21"/>
        </w:rPr>
        <w:t> </w:t>
      </w:r>
      <w:r>
        <w:rPr>
          <w:sz w:val="21"/>
        </w:rPr>
        <w:t>para</w:t>
      </w:r>
      <w:r>
        <w:rPr>
          <w:spacing w:val="40"/>
          <w:sz w:val="21"/>
        </w:rPr>
        <w:t> </w:t>
      </w:r>
      <w:r>
        <w:rPr>
          <w:sz w:val="21"/>
        </w:rPr>
        <w:t>que,</w:t>
      </w:r>
      <w:r>
        <w:rPr>
          <w:spacing w:val="40"/>
          <w:sz w:val="21"/>
        </w:rPr>
        <w:t> </w:t>
      </w:r>
      <w:r>
        <w:rPr>
          <w:sz w:val="21"/>
        </w:rPr>
        <w:t>no</w:t>
      </w:r>
      <w:r>
        <w:rPr>
          <w:spacing w:val="40"/>
          <w:sz w:val="21"/>
        </w:rPr>
        <w:t> </w:t>
      </w:r>
      <w:r>
        <w:rPr>
          <w:sz w:val="21"/>
        </w:rPr>
        <w:t>prazo</w:t>
      </w:r>
      <w:r>
        <w:rPr>
          <w:spacing w:val="40"/>
          <w:sz w:val="21"/>
        </w:rPr>
        <w:t> </w:t>
      </w:r>
      <w:r>
        <w:rPr>
          <w:sz w:val="21"/>
        </w:rPr>
        <w:t>de</w:t>
      </w:r>
      <w:r>
        <w:rPr>
          <w:spacing w:val="40"/>
          <w:sz w:val="21"/>
        </w:rPr>
        <w:t> </w:t>
      </w:r>
      <w:r>
        <w:rPr>
          <w:sz w:val="21"/>
        </w:rPr>
        <w:t>15</w:t>
      </w:r>
      <w:r>
        <w:rPr>
          <w:spacing w:val="40"/>
          <w:sz w:val="21"/>
        </w:rPr>
        <w:t> </w:t>
      </w:r>
      <w:r>
        <w:rPr>
          <w:sz w:val="21"/>
        </w:rPr>
        <w:t>(quinze)</w:t>
      </w:r>
      <w:r>
        <w:rPr>
          <w:spacing w:val="40"/>
          <w:sz w:val="21"/>
        </w:rPr>
        <w:t> </w:t>
      </w:r>
      <w:r>
        <w:rPr>
          <w:sz w:val="21"/>
        </w:rPr>
        <w:t>dias</w:t>
      </w:r>
      <w:r>
        <w:rPr>
          <w:spacing w:val="40"/>
          <w:sz w:val="21"/>
        </w:rPr>
        <w:t> </w:t>
      </w:r>
      <w:r>
        <w:rPr>
          <w:sz w:val="21"/>
        </w:rPr>
        <w:t>úteis, regularize</w:t>
      </w:r>
      <w:r>
        <w:rPr>
          <w:spacing w:val="33"/>
          <w:sz w:val="21"/>
        </w:rPr>
        <w:t> </w:t>
      </w:r>
      <w:r>
        <w:rPr>
          <w:sz w:val="21"/>
        </w:rPr>
        <w:t>sua</w:t>
      </w:r>
      <w:r>
        <w:rPr>
          <w:spacing w:val="33"/>
          <w:sz w:val="21"/>
        </w:rPr>
        <w:t> </w:t>
      </w:r>
      <w:r>
        <w:rPr>
          <w:sz w:val="21"/>
        </w:rPr>
        <w:t>situação</w:t>
      </w:r>
      <w:r>
        <w:rPr>
          <w:spacing w:val="33"/>
          <w:sz w:val="21"/>
        </w:rPr>
        <w:t> </w:t>
      </w:r>
      <w:r>
        <w:rPr>
          <w:sz w:val="21"/>
        </w:rPr>
        <w:t>ou,</w:t>
      </w:r>
      <w:r>
        <w:rPr>
          <w:spacing w:val="33"/>
          <w:sz w:val="21"/>
        </w:rPr>
        <w:t> </w:t>
      </w:r>
      <w:r>
        <w:rPr>
          <w:sz w:val="21"/>
        </w:rPr>
        <w:t>no</w:t>
      </w:r>
      <w:r>
        <w:rPr>
          <w:spacing w:val="33"/>
          <w:sz w:val="21"/>
        </w:rPr>
        <w:t> </w:t>
      </w:r>
      <w:r>
        <w:rPr>
          <w:sz w:val="21"/>
        </w:rPr>
        <w:t>mesmo</w:t>
      </w:r>
      <w:r>
        <w:rPr>
          <w:spacing w:val="33"/>
          <w:sz w:val="21"/>
        </w:rPr>
        <w:t> </w:t>
      </w:r>
      <w:r>
        <w:rPr>
          <w:sz w:val="21"/>
        </w:rPr>
        <w:t>prazo,</w:t>
      </w:r>
      <w:r>
        <w:rPr>
          <w:spacing w:val="33"/>
          <w:sz w:val="21"/>
        </w:rPr>
        <w:t> </w:t>
      </w:r>
      <w:r>
        <w:rPr>
          <w:sz w:val="21"/>
        </w:rPr>
        <w:t>apresente</w:t>
      </w:r>
      <w:r>
        <w:rPr>
          <w:spacing w:val="33"/>
          <w:sz w:val="21"/>
        </w:rPr>
        <w:t> </w:t>
      </w:r>
      <w:r>
        <w:rPr>
          <w:sz w:val="21"/>
        </w:rPr>
        <w:t>sua</w:t>
      </w:r>
      <w:r>
        <w:rPr>
          <w:spacing w:val="33"/>
          <w:sz w:val="21"/>
        </w:rPr>
        <w:t> </w:t>
      </w:r>
      <w:r>
        <w:rPr>
          <w:sz w:val="21"/>
        </w:rPr>
        <w:t>defesa</w:t>
      </w:r>
      <w:r>
        <w:rPr>
          <w:spacing w:val="33"/>
          <w:sz w:val="21"/>
        </w:rPr>
        <w:t> </w:t>
      </w:r>
      <w:r>
        <w:rPr>
          <w:sz w:val="21"/>
        </w:rPr>
        <w:t>e</w:t>
      </w:r>
      <w:r>
        <w:rPr>
          <w:spacing w:val="33"/>
          <w:sz w:val="21"/>
        </w:rPr>
        <w:t> </w:t>
      </w:r>
      <w:r>
        <w:rPr>
          <w:sz w:val="21"/>
        </w:rPr>
        <w:t>especifique</w:t>
      </w:r>
      <w:r>
        <w:rPr>
          <w:spacing w:val="33"/>
          <w:sz w:val="21"/>
        </w:rPr>
        <w:t> </w:t>
      </w:r>
      <w:r>
        <w:rPr>
          <w:sz w:val="21"/>
        </w:rPr>
        <w:t>provas</w:t>
      </w:r>
      <w:r>
        <w:rPr>
          <w:spacing w:val="33"/>
          <w:sz w:val="21"/>
        </w:rPr>
        <w:t> </w:t>
      </w:r>
      <w:r>
        <w:rPr>
          <w:sz w:val="21"/>
        </w:rPr>
        <w:t>que</w:t>
      </w:r>
      <w:r>
        <w:rPr>
          <w:spacing w:val="33"/>
          <w:sz w:val="21"/>
        </w:rPr>
        <w:t> </w:t>
      </w:r>
      <w:r>
        <w:rPr>
          <w:sz w:val="21"/>
        </w:rPr>
        <w:t>pretende</w:t>
      </w:r>
      <w:r>
        <w:rPr>
          <w:spacing w:val="33"/>
          <w:sz w:val="21"/>
        </w:rPr>
        <w:t> </w:t>
      </w:r>
      <w:r>
        <w:rPr>
          <w:sz w:val="21"/>
        </w:rPr>
        <w:t>produzir.</w:t>
      </w:r>
      <w:r>
        <w:rPr>
          <w:spacing w:val="33"/>
          <w:sz w:val="21"/>
        </w:rPr>
        <w:t> </w:t>
      </w:r>
      <w:r>
        <w:rPr>
          <w:sz w:val="21"/>
        </w:rPr>
        <w:t>O</w:t>
      </w:r>
      <w:r>
        <w:rPr>
          <w:spacing w:val="33"/>
          <w:sz w:val="21"/>
        </w:rPr>
        <w:t> </w:t>
      </w:r>
      <w:r>
        <w:rPr>
          <w:sz w:val="21"/>
        </w:rPr>
        <w:t>prazo</w:t>
      </w:r>
      <w:r>
        <w:rPr>
          <w:spacing w:val="33"/>
          <w:sz w:val="21"/>
        </w:rPr>
        <w:t> </w:t>
      </w:r>
      <w:r>
        <w:rPr>
          <w:sz w:val="21"/>
        </w:rPr>
        <w:t>poderá</w:t>
      </w:r>
      <w:r>
        <w:rPr>
          <w:spacing w:val="33"/>
          <w:sz w:val="21"/>
        </w:rPr>
        <w:t> </w:t>
      </w:r>
      <w:r>
        <w:rPr>
          <w:sz w:val="21"/>
        </w:rPr>
        <w:t>ser</w:t>
      </w:r>
      <w:r>
        <w:rPr>
          <w:spacing w:val="33"/>
          <w:sz w:val="21"/>
        </w:rPr>
        <w:t> </w:t>
      </w:r>
      <w:r>
        <w:rPr>
          <w:sz w:val="21"/>
        </w:rPr>
        <w:t>prorrogado</w:t>
      </w:r>
      <w:r>
        <w:rPr>
          <w:spacing w:val="33"/>
          <w:sz w:val="21"/>
        </w:rPr>
        <w:t> </w:t>
      </w:r>
      <w:r>
        <w:rPr>
          <w:sz w:val="21"/>
        </w:rPr>
        <w:t>uma</w:t>
      </w:r>
      <w:r>
        <w:rPr>
          <w:spacing w:val="33"/>
          <w:sz w:val="21"/>
        </w:rPr>
        <w:t> </w:t>
      </w:r>
      <w:r>
        <w:rPr>
          <w:sz w:val="21"/>
        </w:rPr>
        <w:t>vez,</w:t>
      </w:r>
      <w:r>
        <w:rPr>
          <w:spacing w:val="33"/>
          <w:sz w:val="21"/>
        </w:rPr>
        <w:t> </w:t>
      </w:r>
      <w:r>
        <w:rPr>
          <w:sz w:val="21"/>
        </w:rPr>
        <w:t>por</w:t>
      </w:r>
      <w:r>
        <w:rPr>
          <w:spacing w:val="33"/>
          <w:sz w:val="21"/>
        </w:rPr>
        <w:t> </w:t>
      </w:r>
      <w:r>
        <w:rPr>
          <w:sz w:val="21"/>
        </w:rPr>
        <w:t>igual período, a critério do contratante.</w:t>
      </w:r>
    </w:p>
    <w:p>
      <w:pPr>
        <w:pStyle w:val="ListParagraph"/>
        <w:numPr>
          <w:ilvl w:val="2"/>
          <w:numId w:val="14"/>
        </w:numPr>
        <w:tabs>
          <w:tab w:pos="1056" w:val="left" w:leader="none"/>
        </w:tabs>
        <w:spacing w:line="237" w:lineRule="auto" w:before="107" w:after="0"/>
        <w:ind w:left="422" w:right="402" w:firstLine="0"/>
        <w:jc w:val="both"/>
        <w:rPr>
          <w:sz w:val="21"/>
        </w:rPr>
      </w:pPr>
      <w:r>
        <w:rPr>
          <w:sz w:val="21"/>
        </w:rPr>
        <w:t>Não havendo regularização ou sendo a defesa considerada improcedente, o contratante deverá comunicar aos órgãos responsáveis pela fiscalização da</w:t>
      </w:r>
      <w:r>
        <w:rPr>
          <w:spacing w:val="40"/>
          <w:sz w:val="21"/>
        </w:rPr>
        <w:t> </w:t>
      </w:r>
      <w:r>
        <w:rPr>
          <w:sz w:val="21"/>
        </w:rPr>
        <w:t>regularidade fiscal quanto à inadimplência do contratado, bem como quanto à existência de pagamento a ser efetuado, para que sejam acionados os meios pertinentes e necessários para garantir o recebimento de seus créditos.</w:t>
      </w:r>
    </w:p>
    <w:p>
      <w:pPr>
        <w:pStyle w:val="ListParagraph"/>
        <w:numPr>
          <w:ilvl w:val="2"/>
          <w:numId w:val="14"/>
        </w:numPr>
        <w:tabs>
          <w:tab w:pos="1026" w:val="left" w:leader="none"/>
        </w:tabs>
        <w:spacing w:line="237" w:lineRule="auto" w:before="106" w:after="0"/>
        <w:ind w:left="422" w:right="401" w:firstLine="0"/>
        <w:jc w:val="both"/>
        <w:rPr>
          <w:sz w:val="21"/>
        </w:rPr>
      </w:pPr>
      <w:r>
        <w:rPr>
          <w:sz w:val="21"/>
        </w:rPr>
        <w:t>Persistindo a irregularidade, o contratante deverá adotar as medidas necessárias à rescisão do Contrato nos autos do processo administrativo </w:t>
      </w:r>
      <w:r>
        <w:rPr>
          <w:sz w:val="21"/>
        </w:rPr>
        <w:t>correspondente, assegurada ao contratado a ampla defesa.</w:t>
      </w:r>
    </w:p>
    <w:p>
      <w:pPr>
        <w:pStyle w:val="ListParagraph"/>
        <w:numPr>
          <w:ilvl w:val="2"/>
          <w:numId w:val="14"/>
        </w:numPr>
        <w:tabs>
          <w:tab w:pos="1041" w:val="left" w:leader="none"/>
        </w:tabs>
        <w:spacing w:line="237" w:lineRule="auto" w:before="107" w:after="0"/>
        <w:ind w:left="422" w:right="402" w:firstLine="0"/>
        <w:jc w:val="both"/>
        <w:rPr>
          <w:sz w:val="21"/>
        </w:rPr>
      </w:pPr>
      <w:r>
        <w:rPr>
          <w:sz w:val="21"/>
        </w:rPr>
        <w:t>Havendo a efetiva execução do objeto, os pagamentos serão realizados normalmente, até que se decida pela rescisão do Contrato, caso o contratado </w:t>
      </w:r>
      <w:r>
        <w:rPr>
          <w:sz w:val="21"/>
        </w:rPr>
        <w:t>não</w:t>
      </w:r>
      <w:r>
        <w:rPr>
          <w:spacing w:val="80"/>
          <w:sz w:val="21"/>
        </w:rPr>
        <w:t> </w:t>
      </w:r>
      <w:r>
        <w:rPr>
          <w:sz w:val="21"/>
        </w:rPr>
        <w:t>regularize sua situação, ressalvado o disposto no art. 121, § 3º, da Lei nº 14.133/2021, no art. 29 do Decreto nº 48.817/2023 e no Termo de Referência.</w:t>
      </w:r>
    </w:p>
    <w:p>
      <w:pPr>
        <w:pStyle w:val="ListParagraph"/>
        <w:numPr>
          <w:ilvl w:val="1"/>
          <w:numId w:val="14"/>
        </w:numPr>
        <w:tabs>
          <w:tab w:pos="846" w:val="left" w:leader="none"/>
        </w:tabs>
        <w:spacing w:line="240" w:lineRule="auto" w:before="104" w:after="0"/>
        <w:ind w:left="846" w:right="0" w:hanging="424"/>
        <w:jc w:val="both"/>
        <w:rPr>
          <w:sz w:val="21"/>
        </w:rPr>
      </w:pPr>
      <w:r>
        <w:rPr>
          <w:sz w:val="21"/>
        </w:rPr>
        <w:t>O</w:t>
      </w:r>
      <w:r>
        <w:rPr>
          <w:spacing w:val="4"/>
          <w:sz w:val="21"/>
        </w:rPr>
        <w:t> </w:t>
      </w:r>
      <w:r>
        <w:rPr>
          <w:sz w:val="21"/>
        </w:rPr>
        <w:t>pagamento</w:t>
      </w:r>
      <w:r>
        <w:rPr>
          <w:spacing w:val="4"/>
          <w:sz w:val="21"/>
        </w:rPr>
        <w:t> </w:t>
      </w:r>
      <w:r>
        <w:rPr>
          <w:sz w:val="21"/>
        </w:rPr>
        <w:t>será</w:t>
      </w:r>
      <w:r>
        <w:rPr>
          <w:spacing w:val="5"/>
          <w:sz w:val="21"/>
        </w:rPr>
        <w:t> </w:t>
      </w:r>
      <w:r>
        <w:rPr>
          <w:sz w:val="21"/>
        </w:rPr>
        <w:t>efetuado</w:t>
      </w:r>
      <w:r>
        <w:rPr>
          <w:spacing w:val="4"/>
          <w:sz w:val="21"/>
        </w:rPr>
        <w:t> </w:t>
      </w:r>
      <w:r>
        <w:rPr>
          <w:sz w:val="21"/>
        </w:rPr>
        <w:t>no</w:t>
      </w:r>
      <w:r>
        <w:rPr>
          <w:spacing w:val="5"/>
          <w:sz w:val="21"/>
        </w:rPr>
        <w:t> </w:t>
      </w:r>
      <w:r>
        <w:rPr>
          <w:sz w:val="21"/>
        </w:rPr>
        <w:t>prazo</w:t>
      </w:r>
      <w:r>
        <w:rPr>
          <w:spacing w:val="4"/>
          <w:sz w:val="21"/>
        </w:rPr>
        <w:t> </w:t>
      </w:r>
      <w:r>
        <w:rPr>
          <w:sz w:val="21"/>
        </w:rPr>
        <w:t>máximo</w:t>
      </w:r>
      <w:r>
        <w:rPr>
          <w:spacing w:val="5"/>
          <w:sz w:val="21"/>
        </w:rPr>
        <w:t> </w:t>
      </w:r>
      <w:r>
        <w:rPr>
          <w:sz w:val="21"/>
        </w:rPr>
        <w:t>de</w:t>
      </w:r>
      <w:r>
        <w:rPr>
          <w:spacing w:val="4"/>
          <w:sz w:val="21"/>
        </w:rPr>
        <w:t> </w:t>
      </w:r>
      <w:r>
        <w:rPr>
          <w:sz w:val="21"/>
        </w:rPr>
        <w:t>até</w:t>
      </w:r>
      <w:r>
        <w:rPr>
          <w:spacing w:val="4"/>
          <w:sz w:val="21"/>
        </w:rPr>
        <w:t> </w:t>
      </w:r>
      <w:r>
        <w:rPr>
          <w:sz w:val="21"/>
        </w:rPr>
        <w:t>30</w:t>
      </w:r>
      <w:r>
        <w:rPr>
          <w:spacing w:val="5"/>
          <w:sz w:val="21"/>
        </w:rPr>
        <w:t> </w:t>
      </w:r>
      <w:r>
        <w:rPr>
          <w:sz w:val="21"/>
        </w:rPr>
        <w:t>(trinta)</w:t>
      </w:r>
      <w:r>
        <w:rPr>
          <w:spacing w:val="4"/>
          <w:sz w:val="21"/>
        </w:rPr>
        <w:t> </w:t>
      </w:r>
      <w:r>
        <w:rPr>
          <w:sz w:val="21"/>
        </w:rPr>
        <w:t>dias,</w:t>
      </w:r>
      <w:r>
        <w:rPr>
          <w:spacing w:val="5"/>
          <w:sz w:val="21"/>
        </w:rPr>
        <w:t> </w:t>
      </w:r>
      <w:r>
        <w:rPr>
          <w:sz w:val="21"/>
        </w:rPr>
        <w:t>contados</w:t>
      </w:r>
      <w:r>
        <w:rPr>
          <w:spacing w:val="4"/>
          <w:sz w:val="21"/>
        </w:rPr>
        <w:t> </w:t>
      </w:r>
      <w:r>
        <w:rPr>
          <w:sz w:val="21"/>
        </w:rPr>
        <w:t>do</w:t>
      </w:r>
      <w:r>
        <w:rPr>
          <w:spacing w:val="5"/>
          <w:sz w:val="21"/>
        </w:rPr>
        <w:t> </w:t>
      </w:r>
      <w:r>
        <w:rPr>
          <w:sz w:val="21"/>
        </w:rPr>
        <w:t>recebimento</w:t>
      </w:r>
      <w:r>
        <w:rPr>
          <w:spacing w:val="4"/>
          <w:sz w:val="21"/>
        </w:rPr>
        <w:t> </w:t>
      </w:r>
      <w:r>
        <w:rPr>
          <w:sz w:val="21"/>
        </w:rPr>
        <w:t>da</w:t>
      </w:r>
      <w:r>
        <w:rPr>
          <w:spacing w:val="5"/>
          <w:sz w:val="21"/>
        </w:rPr>
        <w:t> </w:t>
      </w:r>
      <w:r>
        <w:rPr>
          <w:sz w:val="21"/>
        </w:rPr>
        <w:t>Nota</w:t>
      </w:r>
      <w:r>
        <w:rPr>
          <w:spacing w:val="4"/>
          <w:sz w:val="21"/>
        </w:rPr>
        <w:t> </w:t>
      </w:r>
      <w:r>
        <w:rPr>
          <w:sz w:val="21"/>
        </w:rPr>
        <w:t>Fiscal</w:t>
      </w:r>
      <w:r>
        <w:rPr>
          <w:spacing w:val="4"/>
          <w:sz w:val="21"/>
        </w:rPr>
        <w:t> </w:t>
      </w:r>
      <w:r>
        <w:rPr>
          <w:sz w:val="21"/>
        </w:rPr>
        <w:t>ou</w:t>
      </w:r>
      <w:r>
        <w:rPr>
          <w:spacing w:val="5"/>
          <w:sz w:val="21"/>
        </w:rPr>
        <w:t> </w:t>
      </w:r>
      <w:r>
        <w:rPr>
          <w:spacing w:val="-2"/>
          <w:sz w:val="21"/>
        </w:rPr>
        <w:t>Fatura.</w:t>
      </w:r>
    </w:p>
    <w:p>
      <w:pPr>
        <w:pStyle w:val="ListParagraph"/>
        <w:numPr>
          <w:ilvl w:val="2"/>
          <w:numId w:val="14"/>
        </w:numPr>
        <w:tabs>
          <w:tab w:pos="1044" w:val="left" w:leader="none"/>
        </w:tabs>
        <w:spacing w:line="237" w:lineRule="auto" w:before="106" w:after="0"/>
        <w:ind w:left="422" w:right="402" w:firstLine="0"/>
        <w:jc w:val="both"/>
        <w:rPr>
          <w:sz w:val="21"/>
        </w:rPr>
      </w:pPr>
      <w:r>
        <w:rPr>
          <w:sz w:val="21"/>
        </w:rPr>
        <w:t>Havendo</w:t>
      </w:r>
      <w:r>
        <w:rPr>
          <w:spacing w:val="40"/>
          <w:sz w:val="21"/>
        </w:rPr>
        <w:t> </w:t>
      </w:r>
      <w:r>
        <w:rPr>
          <w:sz w:val="21"/>
        </w:rPr>
        <w:t>erro</w:t>
      </w:r>
      <w:r>
        <w:rPr>
          <w:spacing w:val="40"/>
          <w:sz w:val="21"/>
        </w:rPr>
        <w:t> </w:t>
      </w:r>
      <w:r>
        <w:rPr>
          <w:sz w:val="21"/>
        </w:rPr>
        <w:t>na</w:t>
      </w:r>
      <w:r>
        <w:rPr>
          <w:spacing w:val="40"/>
          <w:sz w:val="21"/>
        </w:rPr>
        <w:t> </w:t>
      </w:r>
      <w:r>
        <w:rPr>
          <w:sz w:val="21"/>
        </w:rPr>
        <w:t>apresentação</w:t>
      </w:r>
      <w:r>
        <w:rPr>
          <w:spacing w:val="40"/>
          <w:sz w:val="21"/>
        </w:rPr>
        <w:t> </w:t>
      </w:r>
      <w:r>
        <w:rPr>
          <w:sz w:val="21"/>
        </w:rPr>
        <w:t>da</w:t>
      </w:r>
      <w:r>
        <w:rPr>
          <w:spacing w:val="40"/>
          <w:sz w:val="21"/>
        </w:rPr>
        <w:t> </w:t>
      </w:r>
      <w:r>
        <w:rPr>
          <w:sz w:val="21"/>
        </w:rPr>
        <w:t>Nota</w:t>
      </w:r>
      <w:r>
        <w:rPr>
          <w:spacing w:val="40"/>
          <w:sz w:val="21"/>
        </w:rPr>
        <w:t> </w:t>
      </w:r>
      <w:r>
        <w:rPr>
          <w:sz w:val="21"/>
        </w:rPr>
        <w:t>Fiscal</w:t>
      </w:r>
      <w:r>
        <w:rPr>
          <w:spacing w:val="40"/>
          <w:sz w:val="21"/>
        </w:rPr>
        <w:t> </w:t>
      </w:r>
      <w:r>
        <w:rPr>
          <w:sz w:val="21"/>
        </w:rPr>
        <w:t>ou</w:t>
      </w:r>
      <w:r>
        <w:rPr>
          <w:spacing w:val="40"/>
          <w:sz w:val="21"/>
        </w:rPr>
        <w:t> </w:t>
      </w:r>
      <w:r>
        <w:rPr>
          <w:sz w:val="21"/>
        </w:rPr>
        <w:t>Fatura,</w:t>
      </w:r>
      <w:r>
        <w:rPr>
          <w:spacing w:val="40"/>
          <w:sz w:val="21"/>
        </w:rPr>
        <w:t> </w:t>
      </w:r>
      <w:r>
        <w:rPr>
          <w:sz w:val="21"/>
        </w:rPr>
        <w:t>ou</w:t>
      </w:r>
      <w:r>
        <w:rPr>
          <w:spacing w:val="40"/>
          <w:sz w:val="21"/>
        </w:rPr>
        <w:t> </w:t>
      </w:r>
      <w:r>
        <w:rPr>
          <w:sz w:val="21"/>
        </w:rPr>
        <w:t>circunstância</w:t>
      </w:r>
      <w:r>
        <w:rPr>
          <w:spacing w:val="40"/>
          <w:sz w:val="21"/>
        </w:rPr>
        <w:t> </w:t>
      </w:r>
      <w:r>
        <w:rPr>
          <w:sz w:val="21"/>
        </w:rPr>
        <w:t>que</w:t>
      </w:r>
      <w:r>
        <w:rPr>
          <w:spacing w:val="40"/>
          <w:sz w:val="21"/>
        </w:rPr>
        <w:t> </w:t>
      </w:r>
      <w:r>
        <w:rPr>
          <w:sz w:val="21"/>
        </w:rPr>
        <w:t>impeça</w:t>
      </w:r>
      <w:r>
        <w:rPr>
          <w:spacing w:val="40"/>
          <w:sz w:val="21"/>
        </w:rPr>
        <w:t> </w:t>
      </w:r>
      <w:r>
        <w:rPr>
          <w:sz w:val="21"/>
        </w:rPr>
        <w:t>a</w:t>
      </w:r>
      <w:r>
        <w:rPr>
          <w:spacing w:val="40"/>
          <w:sz w:val="21"/>
        </w:rPr>
        <w:t> </w:t>
      </w:r>
      <w:r>
        <w:rPr>
          <w:sz w:val="21"/>
        </w:rPr>
        <w:t>liquidação</w:t>
      </w:r>
      <w:r>
        <w:rPr>
          <w:spacing w:val="40"/>
          <w:sz w:val="21"/>
        </w:rPr>
        <w:t> </w:t>
      </w:r>
      <w:r>
        <w:rPr>
          <w:sz w:val="21"/>
        </w:rPr>
        <w:t>da</w:t>
      </w:r>
      <w:r>
        <w:rPr>
          <w:spacing w:val="40"/>
          <w:sz w:val="21"/>
        </w:rPr>
        <w:t> </w:t>
      </w:r>
      <w:r>
        <w:rPr>
          <w:sz w:val="21"/>
        </w:rPr>
        <w:t>despesa,</w:t>
      </w:r>
      <w:r>
        <w:rPr>
          <w:spacing w:val="40"/>
          <w:sz w:val="21"/>
        </w:rPr>
        <w:t> </w:t>
      </w:r>
      <w:r>
        <w:rPr>
          <w:sz w:val="21"/>
        </w:rPr>
        <w:t>o</w:t>
      </w:r>
      <w:r>
        <w:rPr>
          <w:spacing w:val="40"/>
          <w:sz w:val="21"/>
        </w:rPr>
        <w:t> </w:t>
      </w:r>
      <w:r>
        <w:rPr>
          <w:sz w:val="21"/>
        </w:rPr>
        <w:t>pagamento</w:t>
      </w:r>
      <w:r>
        <w:rPr>
          <w:spacing w:val="40"/>
          <w:sz w:val="21"/>
        </w:rPr>
        <w:t> </w:t>
      </w:r>
      <w:r>
        <w:rPr>
          <w:sz w:val="21"/>
        </w:rPr>
        <w:t>ficará</w:t>
      </w:r>
      <w:r>
        <w:rPr>
          <w:spacing w:val="40"/>
          <w:sz w:val="21"/>
        </w:rPr>
        <w:t> </w:t>
      </w:r>
      <w:r>
        <w:rPr>
          <w:sz w:val="21"/>
        </w:rPr>
        <w:t>sobrestado</w:t>
      </w:r>
      <w:r>
        <w:rPr>
          <w:spacing w:val="40"/>
          <w:sz w:val="21"/>
        </w:rPr>
        <w:t> </w:t>
      </w:r>
      <w:r>
        <w:rPr>
          <w:sz w:val="21"/>
        </w:rPr>
        <w:t>até</w:t>
      </w:r>
      <w:r>
        <w:rPr>
          <w:spacing w:val="40"/>
          <w:sz w:val="21"/>
        </w:rPr>
        <w:t> </w:t>
      </w:r>
      <w:r>
        <w:rPr>
          <w:sz w:val="21"/>
        </w:rPr>
        <w:t>que</w:t>
      </w:r>
      <w:r>
        <w:rPr>
          <w:spacing w:val="40"/>
          <w:sz w:val="21"/>
        </w:rPr>
        <w:t> </w:t>
      </w:r>
      <w:r>
        <w:rPr>
          <w:sz w:val="21"/>
        </w:rPr>
        <w:t>o contratado providencie as medidas saneadoras. Nessa hipótese, o prazo para pagamento iniciar-se-á após a comprovação da regularização da situação, não acarretando qualquer ônus para o contratante.</w:t>
      </w:r>
    </w:p>
    <w:p>
      <w:pPr>
        <w:pStyle w:val="ListParagraph"/>
        <w:numPr>
          <w:ilvl w:val="1"/>
          <w:numId w:val="14"/>
        </w:numPr>
        <w:tabs>
          <w:tab w:pos="846" w:val="left" w:leader="none"/>
        </w:tabs>
        <w:spacing w:line="240" w:lineRule="auto" w:before="105" w:after="0"/>
        <w:ind w:left="846" w:right="0" w:hanging="424"/>
        <w:jc w:val="both"/>
        <w:rPr>
          <w:sz w:val="21"/>
        </w:rPr>
      </w:pPr>
      <w:r>
        <w:rPr>
          <w:sz w:val="21"/>
        </w:rPr>
        <w:t>Quando</w:t>
      </w:r>
      <w:r>
        <w:rPr>
          <w:spacing w:val="5"/>
          <w:sz w:val="21"/>
        </w:rPr>
        <w:t> </w:t>
      </w:r>
      <w:r>
        <w:rPr>
          <w:sz w:val="21"/>
        </w:rPr>
        <w:t>do</w:t>
      </w:r>
      <w:r>
        <w:rPr>
          <w:spacing w:val="6"/>
          <w:sz w:val="21"/>
        </w:rPr>
        <w:t> </w:t>
      </w:r>
      <w:r>
        <w:rPr>
          <w:sz w:val="21"/>
        </w:rPr>
        <w:t>pagamento,</w:t>
      </w:r>
      <w:r>
        <w:rPr>
          <w:spacing w:val="5"/>
          <w:sz w:val="21"/>
        </w:rPr>
        <w:t> </w:t>
      </w:r>
      <w:r>
        <w:rPr>
          <w:sz w:val="21"/>
        </w:rPr>
        <w:t>será</w:t>
      </w:r>
      <w:r>
        <w:rPr>
          <w:spacing w:val="6"/>
          <w:sz w:val="21"/>
        </w:rPr>
        <w:t> </w:t>
      </w:r>
      <w:r>
        <w:rPr>
          <w:sz w:val="21"/>
        </w:rPr>
        <w:t>efetuada</w:t>
      </w:r>
      <w:r>
        <w:rPr>
          <w:spacing w:val="6"/>
          <w:sz w:val="21"/>
        </w:rPr>
        <w:t> </w:t>
      </w:r>
      <w:r>
        <w:rPr>
          <w:sz w:val="21"/>
        </w:rPr>
        <w:t>a</w:t>
      </w:r>
      <w:r>
        <w:rPr>
          <w:spacing w:val="5"/>
          <w:sz w:val="21"/>
        </w:rPr>
        <w:t> </w:t>
      </w:r>
      <w:r>
        <w:rPr>
          <w:sz w:val="21"/>
        </w:rPr>
        <w:t>retenção</w:t>
      </w:r>
      <w:r>
        <w:rPr>
          <w:spacing w:val="6"/>
          <w:sz w:val="21"/>
        </w:rPr>
        <w:t> </w:t>
      </w:r>
      <w:r>
        <w:rPr>
          <w:sz w:val="21"/>
        </w:rPr>
        <w:t>tributária</w:t>
      </w:r>
      <w:r>
        <w:rPr>
          <w:spacing w:val="5"/>
          <w:sz w:val="21"/>
        </w:rPr>
        <w:t> </w:t>
      </w:r>
      <w:r>
        <w:rPr>
          <w:sz w:val="21"/>
        </w:rPr>
        <w:t>prevista</w:t>
      </w:r>
      <w:r>
        <w:rPr>
          <w:spacing w:val="6"/>
          <w:sz w:val="21"/>
        </w:rPr>
        <w:t> </w:t>
      </w:r>
      <w:r>
        <w:rPr>
          <w:sz w:val="21"/>
        </w:rPr>
        <w:t>na</w:t>
      </w:r>
      <w:r>
        <w:rPr>
          <w:spacing w:val="6"/>
          <w:sz w:val="21"/>
        </w:rPr>
        <w:t> </w:t>
      </w:r>
      <w:r>
        <w:rPr>
          <w:sz w:val="21"/>
        </w:rPr>
        <w:t>legislação</w:t>
      </w:r>
      <w:r>
        <w:rPr>
          <w:spacing w:val="5"/>
          <w:sz w:val="21"/>
        </w:rPr>
        <w:t> </w:t>
      </w:r>
      <w:r>
        <w:rPr>
          <w:spacing w:val="-2"/>
          <w:sz w:val="21"/>
        </w:rPr>
        <w:t>aplicável.</w:t>
      </w:r>
    </w:p>
    <w:p>
      <w:pPr>
        <w:pStyle w:val="ListParagraph"/>
        <w:numPr>
          <w:ilvl w:val="2"/>
          <w:numId w:val="14"/>
        </w:numPr>
        <w:tabs>
          <w:tab w:pos="1005" w:val="left" w:leader="none"/>
        </w:tabs>
        <w:spacing w:line="240" w:lineRule="auto" w:before="103" w:after="0"/>
        <w:ind w:left="1005" w:right="0" w:hanging="583"/>
        <w:jc w:val="both"/>
        <w:rPr>
          <w:sz w:val="21"/>
        </w:rPr>
      </w:pPr>
      <w:r>
        <w:rPr>
          <w:sz w:val="21"/>
        </w:rPr>
        <w:t>Independentemente</w:t>
      </w:r>
      <w:r>
        <w:rPr>
          <w:spacing w:val="5"/>
          <w:sz w:val="21"/>
        </w:rPr>
        <w:t> </w:t>
      </w:r>
      <w:r>
        <w:rPr>
          <w:sz w:val="21"/>
        </w:rPr>
        <w:t>do</w:t>
      </w:r>
      <w:r>
        <w:rPr>
          <w:spacing w:val="6"/>
          <w:sz w:val="21"/>
        </w:rPr>
        <w:t> </w:t>
      </w:r>
      <w:r>
        <w:rPr>
          <w:sz w:val="21"/>
        </w:rPr>
        <w:t>percentual</w:t>
      </w:r>
      <w:r>
        <w:rPr>
          <w:spacing w:val="6"/>
          <w:sz w:val="21"/>
        </w:rPr>
        <w:t> </w:t>
      </w:r>
      <w:r>
        <w:rPr>
          <w:sz w:val="21"/>
        </w:rPr>
        <w:t>de</w:t>
      </w:r>
      <w:r>
        <w:rPr>
          <w:spacing w:val="6"/>
          <w:sz w:val="21"/>
        </w:rPr>
        <w:t> </w:t>
      </w:r>
      <w:r>
        <w:rPr>
          <w:sz w:val="21"/>
        </w:rPr>
        <w:t>tributo</w:t>
      </w:r>
      <w:r>
        <w:rPr>
          <w:spacing w:val="6"/>
          <w:sz w:val="21"/>
        </w:rPr>
        <w:t> </w:t>
      </w:r>
      <w:r>
        <w:rPr>
          <w:sz w:val="21"/>
        </w:rPr>
        <w:t>inserido</w:t>
      </w:r>
      <w:r>
        <w:rPr>
          <w:spacing w:val="6"/>
          <w:sz w:val="21"/>
        </w:rPr>
        <w:t> </w:t>
      </w:r>
      <w:r>
        <w:rPr>
          <w:sz w:val="21"/>
        </w:rPr>
        <w:t>na</w:t>
      </w:r>
      <w:r>
        <w:rPr>
          <w:spacing w:val="6"/>
          <w:sz w:val="21"/>
        </w:rPr>
        <w:t> </w:t>
      </w:r>
      <w:r>
        <w:rPr>
          <w:sz w:val="21"/>
        </w:rPr>
        <w:t>planilha,</w:t>
      </w:r>
      <w:r>
        <w:rPr>
          <w:spacing w:val="6"/>
          <w:sz w:val="21"/>
        </w:rPr>
        <w:t> </w:t>
      </w:r>
      <w:r>
        <w:rPr>
          <w:sz w:val="21"/>
        </w:rPr>
        <w:t>no</w:t>
      </w:r>
      <w:r>
        <w:rPr>
          <w:spacing w:val="5"/>
          <w:sz w:val="21"/>
        </w:rPr>
        <w:t> </w:t>
      </w:r>
      <w:r>
        <w:rPr>
          <w:sz w:val="21"/>
        </w:rPr>
        <w:t>pagamento</w:t>
      </w:r>
      <w:r>
        <w:rPr>
          <w:spacing w:val="6"/>
          <w:sz w:val="21"/>
        </w:rPr>
        <w:t> </w:t>
      </w:r>
      <w:r>
        <w:rPr>
          <w:sz w:val="21"/>
        </w:rPr>
        <w:t>serão</w:t>
      </w:r>
      <w:r>
        <w:rPr>
          <w:spacing w:val="6"/>
          <w:sz w:val="21"/>
        </w:rPr>
        <w:t> </w:t>
      </w:r>
      <w:r>
        <w:rPr>
          <w:sz w:val="21"/>
        </w:rPr>
        <w:t>retidos</w:t>
      </w:r>
      <w:r>
        <w:rPr>
          <w:spacing w:val="6"/>
          <w:sz w:val="21"/>
        </w:rPr>
        <w:t> </w:t>
      </w:r>
      <w:r>
        <w:rPr>
          <w:sz w:val="21"/>
        </w:rPr>
        <w:t>na</w:t>
      </w:r>
      <w:r>
        <w:rPr>
          <w:spacing w:val="6"/>
          <w:sz w:val="21"/>
        </w:rPr>
        <w:t> </w:t>
      </w:r>
      <w:r>
        <w:rPr>
          <w:sz w:val="21"/>
        </w:rPr>
        <w:t>fonte</w:t>
      </w:r>
      <w:r>
        <w:rPr>
          <w:spacing w:val="6"/>
          <w:sz w:val="21"/>
        </w:rPr>
        <w:t> </w:t>
      </w:r>
      <w:r>
        <w:rPr>
          <w:sz w:val="21"/>
        </w:rPr>
        <w:t>os</w:t>
      </w:r>
      <w:r>
        <w:rPr>
          <w:spacing w:val="6"/>
          <w:sz w:val="21"/>
        </w:rPr>
        <w:t> </w:t>
      </w:r>
      <w:r>
        <w:rPr>
          <w:sz w:val="21"/>
        </w:rPr>
        <w:t>percentuais</w:t>
      </w:r>
      <w:r>
        <w:rPr>
          <w:spacing w:val="6"/>
          <w:sz w:val="21"/>
        </w:rPr>
        <w:t> </w:t>
      </w:r>
      <w:r>
        <w:rPr>
          <w:sz w:val="21"/>
        </w:rPr>
        <w:t>estabelecidos</w:t>
      </w:r>
      <w:r>
        <w:rPr>
          <w:spacing w:val="5"/>
          <w:sz w:val="21"/>
        </w:rPr>
        <w:t> </w:t>
      </w:r>
      <w:r>
        <w:rPr>
          <w:sz w:val="21"/>
        </w:rPr>
        <w:t>na</w:t>
      </w:r>
      <w:r>
        <w:rPr>
          <w:spacing w:val="6"/>
          <w:sz w:val="21"/>
        </w:rPr>
        <w:t> </w:t>
      </w:r>
      <w:r>
        <w:rPr>
          <w:sz w:val="21"/>
        </w:rPr>
        <w:t>legislação</w:t>
      </w:r>
      <w:r>
        <w:rPr>
          <w:spacing w:val="6"/>
          <w:sz w:val="21"/>
        </w:rPr>
        <w:t> </w:t>
      </w:r>
      <w:r>
        <w:rPr>
          <w:spacing w:val="-2"/>
          <w:sz w:val="21"/>
        </w:rPr>
        <w:t>vigente.</w:t>
      </w:r>
    </w:p>
    <w:p>
      <w:pPr>
        <w:pStyle w:val="ListParagraph"/>
        <w:numPr>
          <w:ilvl w:val="2"/>
          <w:numId w:val="14"/>
        </w:numPr>
        <w:tabs>
          <w:tab w:pos="1006" w:val="left" w:leader="none"/>
        </w:tabs>
        <w:spacing w:line="237" w:lineRule="auto" w:before="106" w:after="0"/>
        <w:ind w:left="422" w:right="402" w:firstLine="0"/>
        <w:jc w:val="both"/>
        <w:rPr>
          <w:sz w:val="21"/>
        </w:rPr>
      </w:pPr>
      <w:r>
        <w:rPr>
          <w:sz w:val="21"/>
        </w:rPr>
        <w:t>O contratado regularmente optante pelo Simples Nacional, nos termos da Lei Complementar nº 123/2006, não sofrerá a retenção tributária quanto aos impostos </w:t>
      </w:r>
      <w:r>
        <w:rPr>
          <w:sz w:val="21"/>
        </w:rPr>
        <w:t>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14"/>
        </w:numPr>
        <w:tabs>
          <w:tab w:pos="881" w:val="left" w:leader="none"/>
        </w:tabs>
        <w:spacing w:line="237" w:lineRule="auto" w:before="107" w:after="0"/>
        <w:ind w:left="422" w:right="400" w:firstLine="0"/>
        <w:jc w:val="both"/>
        <w:rPr>
          <w:i/>
          <w:sz w:val="21"/>
        </w:rPr>
      </w:pPr>
      <w:r>
        <w:rPr>
          <w:sz w:val="21"/>
        </w:rPr>
        <w:t>Os pagamentos eventualmente realizados com atraso, desde que não decorram de ato ou fato atribuível ao contratado, sofrerão a incidência de atualização</w:t>
      </w:r>
      <w:r>
        <w:rPr>
          <w:spacing w:val="80"/>
          <w:sz w:val="21"/>
        </w:rPr>
        <w:t> </w:t>
      </w:r>
      <w:r>
        <w:rPr>
          <w:sz w:val="21"/>
        </w:rPr>
        <w:t>monetária e juros de mora pelo </w:t>
      </w:r>
      <w:r>
        <w:rPr>
          <w:b/>
          <w:sz w:val="21"/>
        </w:rPr>
        <w:t>IPCA-E</w:t>
      </w:r>
      <w:r>
        <w:rPr>
          <w:sz w:val="21"/>
        </w:rPr>
        <w:t>, calculado </w:t>
      </w:r>
      <w:r>
        <w:rPr>
          <w:i/>
          <w:sz w:val="21"/>
        </w:rPr>
        <w:t>pro rata die</w:t>
      </w:r>
      <w:r>
        <w:rPr>
          <w:sz w:val="21"/>
        </w:rPr>
        <w:t>, e aqueles pagos em prazo inferior ao estabelecido no instrumento convocatório serão feitos mediante desconto de 0,5% (um meio por cento) ao mês, calculado </w:t>
      </w:r>
      <w:r>
        <w:rPr>
          <w:i/>
          <w:sz w:val="21"/>
        </w:rPr>
        <w:t>pro rata die.</w:t>
      </w:r>
    </w:p>
    <w:p>
      <w:pPr>
        <w:pStyle w:val="ListParagraph"/>
        <w:numPr>
          <w:ilvl w:val="1"/>
          <w:numId w:val="14"/>
        </w:numPr>
        <w:tabs>
          <w:tab w:pos="848" w:val="left" w:leader="none"/>
        </w:tabs>
        <w:spacing w:line="237" w:lineRule="auto" w:before="106" w:after="0"/>
        <w:ind w:left="422" w:right="402" w:firstLine="0"/>
        <w:jc w:val="both"/>
        <w:rPr>
          <w:sz w:val="21"/>
        </w:rPr>
      </w:pPr>
      <w:r>
        <w:rPr>
          <w:sz w:val="21"/>
        </w:rPr>
        <w:t>O contratado deverá emitir a Nota Fiscal Eletrônica – NF-e, consoante o Protocolo ICMS nº 42/2009, com a redação conferida pelo Protocolo ICMS nº 85/2010, e caso seu estabelecimento esteja localizado no Estado do Rio de Janeiro, deverá observar a forma prescrita nas alíneas a, b, c, d e e</w:t>
      </w:r>
      <w:r>
        <w:rPr>
          <w:i/>
          <w:sz w:val="21"/>
        </w:rPr>
        <w:t>, </w:t>
      </w:r>
      <w:r>
        <w:rPr>
          <w:sz w:val="21"/>
        </w:rPr>
        <w:t>do §1º, do art. 2º da Resolução</w:t>
      </w:r>
      <w:r>
        <w:rPr>
          <w:spacing w:val="80"/>
          <w:sz w:val="21"/>
        </w:rPr>
        <w:t> </w:t>
      </w:r>
      <w:r>
        <w:rPr>
          <w:sz w:val="21"/>
        </w:rPr>
        <w:t>SEFAZ nº 971/2016.</w:t>
      </w:r>
    </w:p>
    <w:p>
      <w:pPr>
        <w:pStyle w:val="ListParagraph"/>
        <w:numPr>
          <w:ilvl w:val="1"/>
          <w:numId w:val="14"/>
        </w:numPr>
        <w:tabs>
          <w:tab w:pos="952" w:val="left" w:leader="none"/>
        </w:tabs>
        <w:spacing w:line="237" w:lineRule="auto" w:before="107" w:after="0"/>
        <w:ind w:left="422" w:right="401" w:firstLine="0"/>
        <w:jc w:val="left"/>
        <w:rPr>
          <w:sz w:val="21"/>
        </w:rPr>
      </w:pPr>
      <w:r>
        <w:rPr>
          <w:sz w:val="21"/>
        </w:rPr>
        <w:t>Caso o Edital admita a subcontratação, os pagamentos aos subcontratados serão realizados diretamente pelo contratado, ficando vedada a emissão de empenho do contratante diretamente aos subcontratados.</w:t>
      </w:r>
    </w:p>
    <w:p>
      <w:pPr>
        <w:pStyle w:val="ListParagraph"/>
        <w:numPr>
          <w:ilvl w:val="2"/>
          <w:numId w:val="14"/>
        </w:numPr>
        <w:tabs>
          <w:tab w:pos="1100" w:val="left" w:leader="none"/>
        </w:tabs>
        <w:spacing w:line="240" w:lineRule="auto" w:before="104" w:after="0"/>
        <w:ind w:left="1100" w:right="0" w:hanging="678"/>
        <w:jc w:val="both"/>
        <w:rPr>
          <w:sz w:val="21"/>
        </w:rPr>
      </w:pPr>
      <w:r>
        <w:rPr>
          <w:sz w:val="21"/>
        </w:rPr>
        <w:t>A</w:t>
      </w:r>
      <w:r>
        <w:rPr>
          <w:spacing w:val="-7"/>
          <w:sz w:val="21"/>
        </w:rPr>
        <w:t> </w:t>
      </w:r>
      <w:r>
        <w:rPr>
          <w:sz w:val="21"/>
        </w:rPr>
        <w:t>subcontratação</w:t>
      </w:r>
      <w:r>
        <w:rPr>
          <w:spacing w:val="7"/>
          <w:sz w:val="21"/>
        </w:rPr>
        <w:t> </w:t>
      </w:r>
      <w:r>
        <w:rPr>
          <w:sz w:val="21"/>
        </w:rPr>
        <w:t>porventura</w:t>
      </w:r>
      <w:r>
        <w:rPr>
          <w:spacing w:val="8"/>
          <w:sz w:val="21"/>
        </w:rPr>
        <w:t> </w:t>
      </w:r>
      <w:r>
        <w:rPr>
          <w:sz w:val="21"/>
        </w:rPr>
        <w:t>realizada</w:t>
      </w:r>
      <w:r>
        <w:rPr>
          <w:spacing w:val="7"/>
          <w:sz w:val="21"/>
        </w:rPr>
        <w:t> </w:t>
      </w:r>
      <w:r>
        <w:rPr>
          <w:sz w:val="21"/>
        </w:rPr>
        <w:t>será</w:t>
      </w:r>
      <w:r>
        <w:rPr>
          <w:spacing w:val="7"/>
          <w:sz w:val="21"/>
        </w:rPr>
        <w:t> </w:t>
      </w:r>
      <w:r>
        <w:rPr>
          <w:sz w:val="21"/>
        </w:rPr>
        <w:t>integralmente</w:t>
      </w:r>
      <w:r>
        <w:rPr>
          <w:spacing w:val="8"/>
          <w:sz w:val="21"/>
        </w:rPr>
        <w:t> </w:t>
      </w:r>
      <w:r>
        <w:rPr>
          <w:sz w:val="21"/>
        </w:rPr>
        <w:t>custeada</w:t>
      </w:r>
      <w:r>
        <w:rPr>
          <w:spacing w:val="7"/>
          <w:sz w:val="21"/>
        </w:rPr>
        <w:t> </w:t>
      </w:r>
      <w:r>
        <w:rPr>
          <w:sz w:val="21"/>
        </w:rPr>
        <w:t>pelo</w:t>
      </w:r>
      <w:r>
        <w:rPr>
          <w:spacing w:val="7"/>
          <w:sz w:val="21"/>
        </w:rPr>
        <w:t> </w:t>
      </w:r>
      <w:r>
        <w:rPr>
          <w:spacing w:val="-2"/>
          <w:sz w:val="21"/>
        </w:rPr>
        <w:t>contratado.</w:t>
      </w:r>
    </w:p>
    <w:p>
      <w:pPr>
        <w:pStyle w:val="BodyText"/>
        <w:spacing w:before="208"/>
        <w:ind w:left="0"/>
      </w:pPr>
    </w:p>
    <w:p>
      <w:pPr>
        <w:pStyle w:val="Heading2"/>
        <w:numPr>
          <w:ilvl w:val="0"/>
          <w:numId w:val="1"/>
        </w:numPr>
        <w:tabs>
          <w:tab w:pos="740" w:val="left" w:leader="none"/>
        </w:tabs>
        <w:spacing w:line="240" w:lineRule="auto" w:before="0" w:after="0"/>
        <w:ind w:left="740" w:right="0" w:hanging="318"/>
        <w:jc w:val="left"/>
      </w:pPr>
      <w:r>
        <w:rPr/>
        <w:t>PRAZO</w:t>
      </w:r>
      <w:r>
        <w:rPr>
          <w:spacing w:val="7"/>
        </w:rPr>
        <w:t> </w:t>
      </w:r>
      <w:r>
        <w:rPr>
          <w:spacing w:val="-2"/>
        </w:rPr>
        <w:t>CONTRATUAL</w:t>
      </w:r>
    </w:p>
    <w:p>
      <w:pPr>
        <w:pStyle w:val="BodyText"/>
        <w:spacing w:before="210"/>
        <w:ind w:left="0"/>
        <w:rPr>
          <w:b/>
        </w:rPr>
      </w:pPr>
    </w:p>
    <w:p>
      <w:pPr>
        <w:pStyle w:val="ListParagraph"/>
        <w:numPr>
          <w:ilvl w:val="1"/>
          <w:numId w:val="16"/>
        </w:numPr>
        <w:tabs>
          <w:tab w:pos="885" w:val="left" w:leader="none"/>
        </w:tabs>
        <w:spacing w:line="237" w:lineRule="auto" w:before="0" w:after="0"/>
        <w:ind w:left="422" w:right="401" w:firstLine="0"/>
        <w:jc w:val="left"/>
        <w:rPr>
          <w:sz w:val="21"/>
        </w:rPr>
      </w:pPr>
      <w:r>
        <w:rPr>
          <w:sz w:val="21"/>
        </w:rPr>
        <w:t>O</w:t>
      </w:r>
      <w:r>
        <w:rPr>
          <w:spacing w:val="40"/>
          <w:sz w:val="21"/>
        </w:rPr>
        <w:t> </w:t>
      </w:r>
      <w:r>
        <w:rPr>
          <w:sz w:val="21"/>
        </w:rPr>
        <w:t>prazo</w:t>
      </w:r>
      <w:r>
        <w:rPr>
          <w:spacing w:val="40"/>
          <w:sz w:val="21"/>
        </w:rPr>
        <w:t> </w:t>
      </w:r>
      <w:r>
        <w:rPr>
          <w:sz w:val="21"/>
        </w:rPr>
        <w:t>de</w:t>
      </w:r>
      <w:r>
        <w:rPr>
          <w:spacing w:val="40"/>
          <w:sz w:val="21"/>
        </w:rPr>
        <w:t> </w:t>
      </w:r>
      <w:r>
        <w:rPr>
          <w:sz w:val="21"/>
        </w:rPr>
        <w:t>vigência</w:t>
      </w:r>
      <w:r>
        <w:rPr>
          <w:spacing w:val="40"/>
          <w:sz w:val="21"/>
        </w:rPr>
        <w:t> </w:t>
      </w:r>
      <w:r>
        <w:rPr>
          <w:sz w:val="21"/>
        </w:rPr>
        <w:t>do</w:t>
      </w:r>
      <w:r>
        <w:rPr>
          <w:spacing w:val="40"/>
          <w:sz w:val="21"/>
        </w:rPr>
        <w:t> </w:t>
      </w:r>
      <w:r>
        <w:rPr>
          <w:sz w:val="21"/>
        </w:rPr>
        <w:t>Contrato</w:t>
      </w:r>
      <w:r>
        <w:rPr>
          <w:spacing w:val="40"/>
          <w:sz w:val="21"/>
        </w:rPr>
        <w:t> </w:t>
      </w:r>
      <w:r>
        <w:rPr>
          <w:sz w:val="21"/>
        </w:rPr>
        <w:t>é</w:t>
      </w:r>
      <w:r>
        <w:rPr>
          <w:spacing w:val="40"/>
          <w:sz w:val="21"/>
        </w:rPr>
        <w:t> </w:t>
      </w:r>
      <w:r>
        <w:rPr>
          <w:b/>
          <w:sz w:val="21"/>
        </w:rPr>
        <w:t>de</w:t>
      </w:r>
      <w:r>
        <w:rPr>
          <w:b/>
          <w:spacing w:val="40"/>
          <w:sz w:val="21"/>
        </w:rPr>
        <w:t> </w:t>
      </w:r>
      <w:r>
        <w:rPr>
          <w:b/>
          <w:sz w:val="21"/>
        </w:rPr>
        <w:t>12</w:t>
      </w:r>
      <w:r>
        <w:rPr>
          <w:b/>
          <w:spacing w:val="40"/>
          <w:sz w:val="21"/>
        </w:rPr>
        <w:t> </w:t>
      </w:r>
      <w:r>
        <w:rPr>
          <w:b/>
          <w:sz w:val="21"/>
        </w:rPr>
        <w:t>(doze)</w:t>
      </w:r>
      <w:r>
        <w:rPr>
          <w:b/>
          <w:spacing w:val="40"/>
          <w:sz w:val="21"/>
        </w:rPr>
        <w:t> </w:t>
      </w:r>
      <w:r>
        <w:rPr>
          <w:b/>
          <w:sz w:val="21"/>
        </w:rPr>
        <w:t>meses</w:t>
      </w:r>
      <w:r>
        <w:rPr>
          <w:sz w:val="21"/>
        </w:rPr>
        <w:t>,</w:t>
      </w:r>
      <w:r>
        <w:rPr>
          <w:spacing w:val="40"/>
          <w:sz w:val="21"/>
        </w:rPr>
        <w:t> </w:t>
      </w:r>
      <w:r>
        <w:rPr>
          <w:sz w:val="21"/>
        </w:rPr>
        <w:t>contado</w:t>
      </w:r>
      <w:r>
        <w:rPr>
          <w:spacing w:val="40"/>
          <w:sz w:val="21"/>
        </w:rPr>
        <w:t> </w:t>
      </w:r>
      <w:r>
        <w:rPr>
          <w:sz w:val="21"/>
        </w:rPr>
        <w:t>da</w:t>
      </w:r>
      <w:r>
        <w:rPr>
          <w:spacing w:val="40"/>
          <w:sz w:val="21"/>
        </w:rPr>
        <w:t> </w:t>
      </w:r>
      <w:r>
        <w:rPr>
          <w:sz w:val="21"/>
        </w:rPr>
        <w:t>expedição</w:t>
      </w:r>
      <w:r>
        <w:rPr>
          <w:spacing w:val="40"/>
          <w:sz w:val="21"/>
        </w:rPr>
        <w:t> </w:t>
      </w:r>
      <w:r>
        <w:rPr>
          <w:sz w:val="21"/>
        </w:rPr>
        <w:t>da</w:t>
      </w:r>
      <w:r>
        <w:rPr>
          <w:spacing w:val="40"/>
          <w:sz w:val="21"/>
        </w:rPr>
        <w:t> </w:t>
      </w:r>
      <w:r>
        <w:rPr>
          <w:sz w:val="21"/>
        </w:rPr>
        <w:t>Ordem</w:t>
      </w:r>
      <w:r>
        <w:rPr>
          <w:spacing w:val="40"/>
          <w:sz w:val="21"/>
        </w:rPr>
        <w:t> </w:t>
      </w:r>
      <w:r>
        <w:rPr>
          <w:sz w:val="21"/>
        </w:rPr>
        <w:t>de</w:t>
      </w:r>
      <w:r>
        <w:rPr>
          <w:spacing w:val="40"/>
          <w:sz w:val="21"/>
        </w:rPr>
        <w:t> </w:t>
      </w:r>
      <w:r>
        <w:rPr>
          <w:sz w:val="21"/>
        </w:rPr>
        <w:t>Serviço/autorização</w:t>
      </w:r>
      <w:r>
        <w:rPr>
          <w:spacing w:val="40"/>
          <w:sz w:val="21"/>
        </w:rPr>
        <w:t> </w:t>
      </w:r>
      <w:r>
        <w:rPr>
          <w:sz w:val="21"/>
        </w:rPr>
        <w:t>de</w:t>
      </w:r>
      <w:r>
        <w:rPr>
          <w:spacing w:val="40"/>
          <w:sz w:val="21"/>
        </w:rPr>
        <w:t> </w:t>
      </w:r>
      <w:r>
        <w:rPr>
          <w:sz w:val="21"/>
        </w:rPr>
        <w:t>fornecimento,</w:t>
      </w:r>
      <w:r>
        <w:rPr>
          <w:spacing w:val="40"/>
          <w:sz w:val="21"/>
        </w:rPr>
        <w:t> </w:t>
      </w:r>
      <w:r>
        <w:rPr>
          <w:sz w:val="21"/>
        </w:rPr>
        <w:t>desde</w:t>
      </w:r>
      <w:r>
        <w:rPr>
          <w:spacing w:val="40"/>
          <w:sz w:val="21"/>
        </w:rPr>
        <w:t> </w:t>
      </w:r>
      <w:r>
        <w:rPr>
          <w:sz w:val="21"/>
        </w:rPr>
        <w:t>que</w:t>
      </w:r>
      <w:r>
        <w:rPr>
          <w:spacing w:val="40"/>
          <w:sz w:val="21"/>
        </w:rPr>
        <w:t> </w:t>
      </w:r>
      <w:r>
        <w:rPr>
          <w:sz w:val="21"/>
        </w:rPr>
        <w:t>previamente divulgado no Portal Nacional de Contratações Públicas.</w:t>
      </w:r>
    </w:p>
    <w:p>
      <w:pPr>
        <w:pStyle w:val="ListParagraph"/>
        <w:numPr>
          <w:ilvl w:val="1"/>
          <w:numId w:val="16"/>
        </w:numPr>
        <w:tabs>
          <w:tab w:pos="866" w:val="left" w:leader="none"/>
        </w:tabs>
        <w:spacing w:line="237" w:lineRule="auto" w:before="106" w:after="0"/>
        <w:ind w:left="422" w:right="402" w:firstLine="0"/>
        <w:jc w:val="left"/>
        <w:rPr>
          <w:sz w:val="21"/>
        </w:rPr>
      </w:pPr>
      <w:r>
        <w:rPr>
          <w:sz w:val="21"/>
        </w:rPr>
        <w:t>Nos</w:t>
      </w:r>
      <w:r>
        <w:rPr>
          <w:spacing w:val="25"/>
          <w:sz w:val="21"/>
        </w:rPr>
        <w:t> </w:t>
      </w:r>
      <w:r>
        <w:rPr>
          <w:sz w:val="21"/>
        </w:rPr>
        <w:t>casos</w:t>
      </w:r>
      <w:r>
        <w:rPr>
          <w:spacing w:val="25"/>
          <w:sz w:val="21"/>
        </w:rPr>
        <w:t> </w:t>
      </w:r>
      <w:r>
        <w:rPr>
          <w:sz w:val="21"/>
        </w:rPr>
        <w:t>de</w:t>
      </w:r>
      <w:r>
        <w:rPr>
          <w:spacing w:val="25"/>
          <w:sz w:val="21"/>
        </w:rPr>
        <w:t> </w:t>
      </w:r>
      <w:r>
        <w:rPr>
          <w:sz w:val="21"/>
        </w:rPr>
        <w:t>serviços</w:t>
      </w:r>
      <w:r>
        <w:rPr>
          <w:spacing w:val="25"/>
          <w:sz w:val="21"/>
        </w:rPr>
        <w:t> </w:t>
      </w:r>
      <w:r>
        <w:rPr>
          <w:sz w:val="21"/>
        </w:rPr>
        <w:t>e</w:t>
      </w:r>
      <w:r>
        <w:rPr>
          <w:spacing w:val="25"/>
          <w:sz w:val="21"/>
        </w:rPr>
        <w:t> </w:t>
      </w:r>
      <w:r>
        <w:rPr>
          <w:sz w:val="21"/>
        </w:rPr>
        <w:t>fornecimentos</w:t>
      </w:r>
      <w:r>
        <w:rPr>
          <w:spacing w:val="25"/>
          <w:sz w:val="21"/>
        </w:rPr>
        <w:t> </w:t>
      </w:r>
      <w:r>
        <w:rPr>
          <w:sz w:val="21"/>
        </w:rPr>
        <w:t>contínuos,</w:t>
      </w:r>
      <w:r>
        <w:rPr>
          <w:spacing w:val="25"/>
          <w:sz w:val="21"/>
        </w:rPr>
        <w:t> </w:t>
      </w:r>
      <w:r>
        <w:rPr>
          <w:sz w:val="21"/>
        </w:rPr>
        <w:t>o</w:t>
      </w:r>
      <w:r>
        <w:rPr>
          <w:spacing w:val="25"/>
          <w:sz w:val="21"/>
        </w:rPr>
        <w:t> </w:t>
      </w:r>
      <w:r>
        <w:rPr>
          <w:sz w:val="21"/>
        </w:rPr>
        <w:t>prazo</w:t>
      </w:r>
      <w:r>
        <w:rPr>
          <w:spacing w:val="25"/>
          <w:sz w:val="21"/>
        </w:rPr>
        <w:t> </w:t>
      </w:r>
      <w:r>
        <w:rPr>
          <w:sz w:val="21"/>
        </w:rPr>
        <w:t>de</w:t>
      </w:r>
      <w:r>
        <w:rPr>
          <w:spacing w:val="25"/>
          <w:sz w:val="21"/>
        </w:rPr>
        <w:t> </w:t>
      </w:r>
      <w:r>
        <w:rPr>
          <w:sz w:val="21"/>
        </w:rPr>
        <w:t>vigência</w:t>
      </w:r>
      <w:r>
        <w:rPr>
          <w:spacing w:val="25"/>
          <w:sz w:val="21"/>
        </w:rPr>
        <w:t> </w:t>
      </w:r>
      <w:r>
        <w:rPr>
          <w:sz w:val="21"/>
        </w:rPr>
        <w:t>do</w:t>
      </w:r>
      <w:r>
        <w:rPr>
          <w:spacing w:val="25"/>
          <w:sz w:val="21"/>
        </w:rPr>
        <w:t> </w:t>
      </w:r>
      <w:r>
        <w:rPr>
          <w:sz w:val="21"/>
        </w:rPr>
        <w:t>Contrato</w:t>
      </w:r>
      <w:r>
        <w:rPr>
          <w:spacing w:val="25"/>
          <w:sz w:val="21"/>
        </w:rPr>
        <w:t> </w:t>
      </w:r>
      <w:r>
        <w:rPr>
          <w:sz w:val="21"/>
        </w:rPr>
        <w:t>poderá</w:t>
      </w:r>
      <w:r>
        <w:rPr>
          <w:spacing w:val="25"/>
          <w:sz w:val="21"/>
        </w:rPr>
        <w:t> </w:t>
      </w:r>
      <w:r>
        <w:rPr>
          <w:sz w:val="21"/>
        </w:rPr>
        <w:t>ser</w:t>
      </w:r>
      <w:r>
        <w:rPr>
          <w:spacing w:val="25"/>
          <w:sz w:val="21"/>
        </w:rPr>
        <w:t> </w:t>
      </w:r>
      <w:r>
        <w:rPr>
          <w:sz w:val="21"/>
        </w:rPr>
        <w:t>prorrogado,</w:t>
      </w:r>
      <w:r>
        <w:rPr>
          <w:spacing w:val="25"/>
          <w:sz w:val="21"/>
        </w:rPr>
        <w:t> </w:t>
      </w:r>
      <w:r>
        <w:rPr>
          <w:sz w:val="21"/>
        </w:rPr>
        <w:t>sucessivamente,</w:t>
      </w:r>
      <w:r>
        <w:rPr>
          <w:spacing w:val="25"/>
          <w:sz w:val="21"/>
        </w:rPr>
        <w:t> </w:t>
      </w:r>
      <w:r>
        <w:rPr>
          <w:sz w:val="21"/>
        </w:rPr>
        <w:t>até</w:t>
      </w:r>
      <w:r>
        <w:rPr>
          <w:spacing w:val="25"/>
          <w:sz w:val="21"/>
        </w:rPr>
        <w:t> </w:t>
      </w:r>
      <w:r>
        <w:rPr>
          <w:sz w:val="21"/>
        </w:rPr>
        <w:t>o</w:t>
      </w:r>
      <w:r>
        <w:rPr>
          <w:spacing w:val="25"/>
          <w:sz w:val="21"/>
        </w:rPr>
        <w:t> </w:t>
      </w:r>
      <w:r>
        <w:rPr>
          <w:sz w:val="21"/>
        </w:rPr>
        <w:t>máximo</w:t>
      </w:r>
      <w:r>
        <w:rPr>
          <w:spacing w:val="25"/>
          <w:sz w:val="21"/>
        </w:rPr>
        <w:t> </w:t>
      </w:r>
      <w:r>
        <w:rPr>
          <w:sz w:val="21"/>
        </w:rPr>
        <w:t>de</w:t>
      </w:r>
      <w:r>
        <w:rPr>
          <w:spacing w:val="25"/>
          <w:sz w:val="21"/>
        </w:rPr>
        <w:t> </w:t>
      </w:r>
      <w:r>
        <w:rPr>
          <w:sz w:val="21"/>
        </w:rPr>
        <w:t>10</w:t>
      </w:r>
      <w:r>
        <w:rPr>
          <w:spacing w:val="25"/>
          <w:sz w:val="21"/>
        </w:rPr>
        <w:t> </w:t>
      </w:r>
      <w:r>
        <w:rPr>
          <w:sz w:val="21"/>
        </w:rPr>
        <w:t>(dez)</w:t>
      </w:r>
      <w:r>
        <w:rPr>
          <w:spacing w:val="25"/>
          <w:sz w:val="21"/>
        </w:rPr>
        <w:t> </w:t>
      </w:r>
      <w:r>
        <w:rPr>
          <w:sz w:val="21"/>
        </w:rPr>
        <w:t>anos,</w:t>
      </w:r>
      <w:r>
        <w:rPr>
          <w:spacing w:val="25"/>
          <w:sz w:val="21"/>
        </w:rPr>
        <w:t> </w:t>
      </w:r>
      <w:r>
        <w:rPr>
          <w:sz w:val="21"/>
        </w:rPr>
        <w:t>na forma dos arts. 106 e 107 da Lei n° 14.133/2021, desde que observadas as condições previstas no Contrato, e mediante a celebração de termo aditivo.</w:t>
      </w:r>
    </w:p>
    <w:p>
      <w:pPr>
        <w:pStyle w:val="BodyText"/>
        <w:spacing w:before="208"/>
        <w:ind w:left="0"/>
      </w:pPr>
    </w:p>
    <w:p>
      <w:pPr>
        <w:pStyle w:val="Heading2"/>
        <w:numPr>
          <w:ilvl w:val="0"/>
          <w:numId w:val="1"/>
        </w:numPr>
        <w:tabs>
          <w:tab w:pos="740" w:val="left" w:leader="none"/>
        </w:tabs>
        <w:spacing w:line="240" w:lineRule="auto" w:before="1" w:after="0"/>
        <w:ind w:left="740" w:right="0" w:hanging="318"/>
        <w:jc w:val="left"/>
      </w:pPr>
      <w:r>
        <w:rPr>
          <w:spacing w:val="-2"/>
        </w:rPr>
        <w:t>REPACTUAÇÃO</w:t>
      </w:r>
    </w:p>
    <w:p>
      <w:pPr>
        <w:pStyle w:val="BodyText"/>
        <w:spacing w:before="207"/>
        <w:ind w:left="0"/>
        <w:rPr>
          <w:b/>
        </w:rPr>
      </w:pPr>
    </w:p>
    <w:p>
      <w:pPr>
        <w:pStyle w:val="ListParagraph"/>
        <w:numPr>
          <w:ilvl w:val="1"/>
          <w:numId w:val="17"/>
        </w:numPr>
        <w:tabs>
          <w:tab w:pos="846" w:val="left" w:leader="none"/>
        </w:tabs>
        <w:spacing w:line="240" w:lineRule="auto" w:before="0" w:after="0"/>
        <w:ind w:left="846" w:right="0" w:hanging="424"/>
        <w:jc w:val="left"/>
        <w:rPr>
          <w:sz w:val="21"/>
        </w:rPr>
      </w:pPr>
      <w:r>
        <w:rPr>
          <w:sz w:val="21"/>
        </w:rPr>
        <w:t>Os</w:t>
      </w:r>
      <w:r>
        <w:rPr>
          <w:spacing w:val="5"/>
          <w:sz w:val="21"/>
        </w:rPr>
        <w:t> </w:t>
      </w:r>
      <w:r>
        <w:rPr>
          <w:sz w:val="21"/>
        </w:rPr>
        <w:t>preços</w:t>
      </w:r>
      <w:r>
        <w:rPr>
          <w:spacing w:val="5"/>
          <w:sz w:val="21"/>
        </w:rPr>
        <w:t> </w:t>
      </w:r>
      <w:r>
        <w:rPr>
          <w:sz w:val="21"/>
        </w:rPr>
        <w:t>contratados</w:t>
      </w:r>
      <w:r>
        <w:rPr>
          <w:spacing w:val="5"/>
          <w:sz w:val="21"/>
        </w:rPr>
        <w:t> </w:t>
      </w:r>
      <w:r>
        <w:rPr>
          <w:sz w:val="21"/>
        </w:rPr>
        <w:t>serão</w:t>
      </w:r>
      <w:r>
        <w:rPr>
          <w:spacing w:val="5"/>
          <w:sz w:val="21"/>
        </w:rPr>
        <w:t> </w:t>
      </w:r>
      <w:r>
        <w:rPr>
          <w:sz w:val="21"/>
        </w:rPr>
        <w:t>repactuados,</w:t>
      </w:r>
      <w:r>
        <w:rPr>
          <w:spacing w:val="5"/>
          <w:sz w:val="21"/>
        </w:rPr>
        <w:t> </w:t>
      </w:r>
      <w:r>
        <w:rPr>
          <w:sz w:val="21"/>
        </w:rPr>
        <w:t>após</w:t>
      </w:r>
      <w:r>
        <w:rPr>
          <w:spacing w:val="5"/>
          <w:sz w:val="21"/>
        </w:rPr>
        <w:t> </w:t>
      </w:r>
      <w:r>
        <w:rPr>
          <w:sz w:val="21"/>
        </w:rPr>
        <w:t>o</w:t>
      </w:r>
      <w:r>
        <w:rPr>
          <w:spacing w:val="5"/>
          <w:sz w:val="21"/>
        </w:rPr>
        <w:t> </w:t>
      </w:r>
      <w:r>
        <w:rPr>
          <w:sz w:val="21"/>
        </w:rPr>
        <w:t>interregno</w:t>
      </w:r>
      <w:r>
        <w:rPr>
          <w:spacing w:val="5"/>
          <w:sz w:val="21"/>
        </w:rPr>
        <w:t> </w:t>
      </w:r>
      <w:r>
        <w:rPr>
          <w:sz w:val="21"/>
        </w:rPr>
        <w:t>de</w:t>
      </w:r>
      <w:r>
        <w:rPr>
          <w:spacing w:val="5"/>
          <w:sz w:val="21"/>
        </w:rPr>
        <w:t> </w:t>
      </w:r>
      <w:r>
        <w:rPr>
          <w:sz w:val="21"/>
        </w:rPr>
        <w:t>1</w:t>
      </w:r>
      <w:r>
        <w:rPr>
          <w:spacing w:val="5"/>
          <w:sz w:val="21"/>
        </w:rPr>
        <w:t> </w:t>
      </w:r>
      <w:r>
        <w:rPr>
          <w:sz w:val="21"/>
        </w:rPr>
        <w:t>(um)</w:t>
      </w:r>
      <w:r>
        <w:rPr>
          <w:spacing w:val="5"/>
          <w:sz w:val="21"/>
        </w:rPr>
        <w:t> </w:t>
      </w:r>
      <w:r>
        <w:rPr>
          <w:sz w:val="21"/>
        </w:rPr>
        <w:t>ano,</w:t>
      </w:r>
      <w:r>
        <w:rPr>
          <w:spacing w:val="5"/>
          <w:sz w:val="21"/>
        </w:rPr>
        <w:t> </w:t>
      </w:r>
      <w:r>
        <w:rPr>
          <w:sz w:val="21"/>
        </w:rPr>
        <w:t>mediante</w:t>
      </w:r>
      <w:r>
        <w:rPr>
          <w:spacing w:val="5"/>
          <w:sz w:val="21"/>
        </w:rPr>
        <w:t> </w:t>
      </w:r>
      <w:r>
        <w:rPr>
          <w:sz w:val="21"/>
        </w:rPr>
        <w:t>solicitação</w:t>
      </w:r>
      <w:r>
        <w:rPr>
          <w:spacing w:val="5"/>
          <w:sz w:val="21"/>
        </w:rPr>
        <w:t> </w:t>
      </w:r>
      <w:r>
        <w:rPr>
          <w:sz w:val="21"/>
        </w:rPr>
        <w:t>do</w:t>
      </w:r>
      <w:r>
        <w:rPr>
          <w:spacing w:val="5"/>
          <w:sz w:val="21"/>
        </w:rPr>
        <w:t> </w:t>
      </w:r>
      <w:r>
        <w:rPr>
          <w:spacing w:val="-2"/>
          <w:sz w:val="21"/>
        </w:rPr>
        <w:t>contratado.</w:t>
      </w:r>
    </w:p>
    <w:p>
      <w:pPr>
        <w:pStyle w:val="ListParagraph"/>
        <w:numPr>
          <w:ilvl w:val="1"/>
          <w:numId w:val="17"/>
        </w:numPr>
        <w:tabs>
          <w:tab w:pos="846" w:val="left" w:leader="none"/>
        </w:tabs>
        <w:spacing w:line="240" w:lineRule="auto" w:before="104" w:after="0"/>
        <w:ind w:left="846" w:right="0" w:hanging="424"/>
        <w:jc w:val="left"/>
        <w:rPr>
          <w:sz w:val="21"/>
        </w:rPr>
      </w:pPr>
      <w:r>
        <w:rPr>
          <w:sz w:val="21"/>
        </w:rPr>
        <w:t>O</w:t>
      </w:r>
      <w:r>
        <w:rPr>
          <w:spacing w:val="4"/>
          <w:sz w:val="21"/>
        </w:rPr>
        <w:t> </w:t>
      </w:r>
      <w:r>
        <w:rPr>
          <w:sz w:val="21"/>
        </w:rPr>
        <w:t>interregno</w:t>
      </w:r>
      <w:r>
        <w:rPr>
          <w:spacing w:val="4"/>
          <w:sz w:val="21"/>
        </w:rPr>
        <w:t> </w:t>
      </w:r>
      <w:r>
        <w:rPr>
          <w:sz w:val="21"/>
        </w:rPr>
        <w:t>mínimo</w:t>
      </w:r>
      <w:r>
        <w:rPr>
          <w:spacing w:val="4"/>
          <w:sz w:val="21"/>
        </w:rPr>
        <w:t> </w:t>
      </w:r>
      <w:r>
        <w:rPr>
          <w:sz w:val="21"/>
        </w:rPr>
        <w:t>de</w:t>
      </w:r>
      <w:r>
        <w:rPr>
          <w:spacing w:val="4"/>
          <w:sz w:val="21"/>
        </w:rPr>
        <w:t> </w:t>
      </w:r>
      <w:r>
        <w:rPr>
          <w:sz w:val="21"/>
        </w:rPr>
        <w:t>1</w:t>
      </w:r>
      <w:r>
        <w:rPr>
          <w:spacing w:val="5"/>
          <w:sz w:val="21"/>
        </w:rPr>
        <w:t> </w:t>
      </w:r>
      <w:r>
        <w:rPr>
          <w:sz w:val="21"/>
        </w:rPr>
        <w:t>(um)</w:t>
      </w:r>
      <w:r>
        <w:rPr>
          <w:spacing w:val="4"/>
          <w:sz w:val="21"/>
        </w:rPr>
        <w:t> </w:t>
      </w:r>
      <w:r>
        <w:rPr>
          <w:sz w:val="21"/>
        </w:rPr>
        <w:t>ano</w:t>
      </w:r>
      <w:r>
        <w:rPr>
          <w:spacing w:val="4"/>
          <w:sz w:val="21"/>
        </w:rPr>
        <w:t> </w:t>
      </w:r>
      <w:r>
        <w:rPr>
          <w:sz w:val="21"/>
        </w:rPr>
        <w:t>para</w:t>
      </w:r>
      <w:r>
        <w:rPr>
          <w:spacing w:val="4"/>
          <w:sz w:val="21"/>
        </w:rPr>
        <w:t> </w:t>
      </w:r>
      <w:r>
        <w:rPr>
          <w:sz w:val="21"/>
        </w:rPr>
        <w:t>o</w:t>
      </w:r>
      <w:r>
        <w:rPr>
          <w:spacing w:val="4"/>
          <w:sz w:val="21"/>
        </w:rPr>
        <w:t> </w:t>
      </w:r>
      <w:r>
        <w:rPr>
          <w:sz w:val="21"/>
        </w:rPr>
        <w:t>primeiro</w:t>
      </w:r>
      <w:r>
        <w:rPr>
          <w:spacing w:val="5"/>
          <w:sz w:val="21"/>
        </w:rPr>
        <w:t> </w:t>
      </w:r>
      <w:r>
        <w:rPr>
          <w:sz w:val="21"/>
        </w:rPr>
        <w:t>reajuste</w:t>
      </w:r>
      <w:r>
        <w:rPr>
          <w:spacing w:val="4"/>
          <w:sz w:val="21"/>
        </w:rPr>
        <w:t> </w:t>
      </w:r>
      <w:r>
        <w:rPr>
          <w:sz w:val="21"/>
        </w:rPr>
        <w:t>será</w:t>
      </w:r>
      <w:r>
        <w:rPr>
          <w:spacing w:val="4"/>
          <w:sz w:val="21"/>
        </w:rPr>
        <w:t> </w:t>
      </w:r>
      <w:r>
        <w:rPr>
          <w:sz w:val="21"/>
        </w:rPr>
        <w:t>contado</w:t>
      </w:r>
      <w:r>
        <w:rPr>
          <w:spacing w:val="4"/>
          <w:sz w:val="21"/>
        </w:rPr>
        <w:t> </w:t>
      </w:r>
      <w:r>
        <w:rPr>
          <w:sz w:val="21"/>
        </w:rPr>
        <w:t>da</w:t>
      </w:r>
      <w:r>
        <w:rPr>
          <w:spacing w:val="5"/>
          <w:sz w:val="21"/>
        </w:rPr>
        <w:t> </w:t>
      </w:r>
      <w:r>
        <w:rPr>
          <w:sz w:val="21"/>
        </w:rPr>
        <w:t>data</w:t>
      </w:r>
      <w:r>
        <w:rPr>
          <w:spacing w:val="4"/>
          <w:sz w:val="21"/>
        </w:rPr>
        <w:t> </w:t>
      </w:r>
      <w:r>
        <w:rPr>
          <w:sz w:val="21"/>
        </w:rPr>
        <w:t>do</w:t>
      </w:r>
      <w:r>
        <w:rPr>
          <w:spacing w:val="4"/>
          <w:sz w:val="21"/>
        </w:rPr>
        <w:t> </w:t>
      </w:r>
      <w:r>
        <w:rPr>
          <w:sz w:val="21"/>
        </w:rPr>
        <w:t>orçamento</w:t>
      </w:r>
      <w:r>
        <w:rPr>
          <w:spacing w:val="4"/>
          <w:sz w:val="21"/>
        </w:rPr>
        <w:t> </w:t>
      </w:r>
      <w:r>
        <w:rPr>
          <w:spacing w:val="-2"/>
          <w:sz w:val="21"/>
        </w:rPr>
        <w:t>estimado.</w:t>
      </w:r>
    </w:p>
    <w:p>
      <w:pPr>
        <w:pStyle w:val="ListParagraph"/>
        <w:numPr>
          <w:ilvl w:val="1"/>
          <w:numId w:val="17"/>
        </w:numPr>
        <w:tabs>
          <w:tab w:pos="846" w:val="left" w:leader="none"/>
        </w:tabs>
        <w:spacing w:line="240" w:lineRule="auto" w:before="104" w:after="0"/>
        <w:ind w:left="846" w:right="0" w:hanging="424"/>
        <w:jc w:val="left"/>
        <w:rPr>
          <w:sz w:val="21"/>
        </w:rPr>
      </w:pPr>
      <w:r>
        <w:rPr>
          <w:sz w:val="21"/>
        </w:rPr>
        <w:t>Nos</w:t>
      </w:r>
      <w:r>
        <w:rPr>
          <w:spacing w:val="4"/>
          <w:sz w:val="21"/>
        </w:rPr>
        <w:t> </w:t>
      </w:r>
      <w:r>
        <w:rPr>
          <w:sz w:val="21"/>
        </w:rPr>
        <w:t>reajustes</w:t>
      </w:r>
      <w:r>
        <w:rPr>
          <w:spacing w:val="4"/>
          <w:sz w:val="21"/>
        </w:rPr>
        <w:t> </w:t>
      </w:r>
      <w:r>
        <w:rPr>
          <w:sz w:val="21"/>
        </w:rPr>
        <w:t>subsequentes</w:t>
      </w:r>
      <w:r>
        <w:rPr>
          <w:spacing w:val="5"/>
          <w:sz w:val="21"/>
        </w:rPr>
        <w:t> </w:t>
      </w:r>
      <w:r>
        <w:rPr>
          <w:sz w:val="21"/>
        </w:rPr>
        <w:t>ao</w:t>
      </w:r>
      <w:r>
        <w:rPr>
          <w:spacing w:val="4"/>
          <w:sz w:val="21"/>
        </w:rPr>
        <w:t> </w:t>
      </w:r>
      <w:r>
        <w:rPr>
          <w:sz w:val="21"/>
        </w:rPr>
        <w:t>primeiro,</w:t>
      </w:r>
      <w:r>
        <w:rPr>
          <w:spacing w:val="5"/>
          <w:sz w:val="21"/>
        </w:rPr>
        <w:t> </w:t>
      </w:r>
      <w:r>
        <w:rPr>
          <w:sz w:val="21"/>
        </w:rPr>
        <w:t>o</w:t>
      </w:r>
      <w:r>
        <w:rPr>
          <w:spacing w:val="4"/>
          <w:sz w:val="21"/>
        </w:rPr>
        <w:t> </w:t>
      </w:r>
      <w:r>
        <w:rPr>
          <w:sz w:val="21"/>
        </w:rPr>
        <w:t>interregno</w:t>
      </w:r>
      <w:r>
        <w:rPr>
          <w:spacing w:val="4"/>
          <w:sz w:val="21"/>
        </w:rPr>
        <w:t> </w:t>
      </w:r>
      <w:r>
        <w:rPr>
          <w:sz w:val="21"/>
        </w:rPr>
        <w:t>mínimo</w:t>
      </w:r>
      <w:r>
        <w:rPr>
          <w:spacing w:val="5"/>
          <w:sz w:val="21"/>
        </w:rPr>
        <w:t> </w:t>
      </w:r>
      <w:r>
        <w:rPr>
          <w:sz w:val="21"/>
        </w:rPr>
        <w:t>de</w:t>
      </w:r>
      <w:r>
        <w:rPr>
          <w:spacing w:val="4"/>
          <w:sz w:val="21"/>
        </w:rPr>
        <w:t> </w:t>
      </w:r>
      <w:r>
        <w:rPr>
          <w:sz w:val="21"/>
        </w:rPr>
        <w:t>um</w:t>
      </w:r>
      <w:r>
        <w:rPr>
          <w:spacing w:val="5"/>
          <w:sz w:val="21"/>
        </w:rPr>
        <w:t> </w:t>
      </w:r>
      <w:r>
        <w:rPr>
          <w:sz w:val="21"/>
        </w:rPr>
        <w:t>ano</w:t>
      </w:r>
      <w:r>
        <w:rPr>
          <w:spacing w:val="4"/>
          <w:sz w:val="21"/>
        </w:rPr>
        <w:t> </w:t>
      </w:r>
      <w:r>
        <w:rPr>
          <w:sz w:val="21"/>
        </w:rPr>
        <w:t>será</w:t>
      </w:r>
      <w:r>
        <w:rPr>
          <w:spacing w:val="5"/>
          <w:sz w:val="21"/>
        </w:rPr>
        <w:t> </w:t>
      </w:r>
      <w:r>
        <w:rPr>
          <w:sz w:val="21"/>
        </w:rPr>
        <w:t>contado</w:t>
      </w:r>
      <w:r>
        <w:rPr>
          <w:spacing w:val="4"/>
          <w:sz w:val="21"/>
        </w:rPr>
        <w:t> </w:t>
      </w:r>
      <w:r>
        <w:rPr>
          <w:sz w:val="21"/>
        </w:rPr>
        <w:t>a</w:t>
      </w:r>
      <w:r>
        <w:rPr>
          <w:spacing w:val="4"/>
          <w:sz w:val="21"/>
        </w:rPr>
        <w:t> </w:t>
      </w:r>
      <w:r>
        <w:rPr>
          <w:sz w:val="21"/>
        </w:rPr>
        <w:t>partir</w:t>
      </w:r>
      <w:r>
        <w:rPr>
          <w:spacing w:val="5"/>
          <w:sz w:val="21"/>
        </w:rPr>
        <w:t> </w:t>
      </w:r>
      <w:r>
        <w:rPr>
          <w:sz w:val="21"/>
        </w:rPr>
        <w:t>do</w:t>
      </w:r>
      <w:r>
        <w:rPr>
          <w:spacing w:val="4"/>
          <w:sz w:val="21"/>
        </w:rPr>
        <w:t> </w:t>
      </w:r>
      <w:r>
        <w:rPr>
          <w:sz w:val="21"/>
        </w:rPr>
        <w:t>fato</w:t>
      </w:r>
      <w:r>
        <w:rPr>
          <w:spacing w:val="5"/>
          <w:sz w:val="21"/>
        </w:rPr>
        <w:t> </w:t>
      </w:r>
      <w:r>
        <w:rPr>
          <w:sz w:val="21"/>
        </w:rPr>
        <w:t>gerador</w:t>
      </w:r>
      <w:r>
        <w:rPr>
          <w:spacing w:val="4"/>
          <w:sz w:val="21"/>
        </w:rPr>
        <w:t> </w:t>
      </w:r>
      <w:r>
        <w:rPr>
          <w:sz w:val="21"/>
        </w:rPr>
        <w:t>que</w:t>
      </w:r>
      <w:r>
        <w:rPr>
          <w:spacing w:val="4"/>
          <w:sz w:val="21"/>
        </w:rPr>
        <w:t> </w:t>
      </w:r>
      <w:r>
        <w:rPr>
          <w:sz w:val="21"/>
        </w:rPr>
        <w:t>deu</w:t>
      </w:r>
      <w:r>
        <w:rPr>
          <w:spacing w:val="5"/>
          <w:sz w:val="21"/>
        </w:rPr>
        <w:t> </w:t>
      </w:r>
      <w:r>
        <w:rPr>
          <w:sz w:val="21"/>
        </w:rPr>
        <w:t>ensejo</w:t>
      </w:r>
      <w:r>
        <w:rPr>
          <w:spacing w:val="4"/>
          <w:sz w:val="21"/>
        </w:rPr>
        <w:t> </w:t>
      </w:r>
      <w:r>
        <w:rPr>
          <w:sz w:val="21"/>
        </w:rPr>
        <w:t>ao</w:t>
      </w:r>
      <w:r>
        <w:rPr>
          <w:spacing w:val="5"/>
          <w:sz w:val="21"/>
        </w:rPr>
        <w:t> </w:t>
      </w:r>
      <w:r>
        <w:rPr>
          <w:sz w:val="21"/>
        </w:rPr>
        <w:t>último</w:t>
      </w:r>
      <w:r>
        <w:rPr>
          <w:spacing w:val="4"/>
          <w:sz w:val="21"/>
        </w:rPr>
        <w:t> </w:t>
      </w:r>
      <w:r>
        <w:rPr>
          <w:spacing w:val="-2"/>
          <w:sz w:val="21"/>
        </w:rPr>
        <w:t>reajuste.</w:t>
      </w:r>
    </w:p>
    <w:p>
      <w:pPr>
        <w:pStyle w:val="ListParagraph"/>
        <w:numPr>
          <w:ilvl w:val="1"/>
          <w:numId w:val="17"/>
        </w:numPr>
        <w:tabs>
          <w:tab w:pos="846" w:val="left" w:leader="none"/>
        </w:tabs>
        <w:spacing w:line="240" w:lineRule="auto" w:before="104" w:after="0"/>
        <w:ind w:left="846" w:right="0" w:hanging="424"/>
        <w:jc w:val="left"/>
        <w:rPr>
          <w:sz w:val="21"/>
        </w:rPr>
      </w:pPr>
      <w:r>
        <w:rPr>
          <w:sz w:val="21"/>
        </w:rPr>
        <w:t>Os</w:t>
      </w:r>
      <w:r>
        <w:rPr>
          <w:spacing w:val="5"/>
          <w:sz w:val="21"/>
        </w:rPr>
        <w:t> </w:t>
      </w:r>
      <w:r>
        <w:rPr>
          <w:sz w:val="21"/>
        </w:rPr>
        <w:t>preços</w:t>
      </w:r>
      <w:r>
        <w:rPr>
          <w:spacing w:val="5"/>
          <w:sz w:val="21"/>
        </w:rPr>
        <w:t> </w:t>
      </w:r>
      <w:r>
        <w:rPr>
          <w:sz w:val="21"/>
        </w:rPr>
        <w:t>iniciais</w:t>
      </w:r>
      <w:r>
        <w:rPr>
          <w:spacing w:val="5"/>
          <w:sz w:val="21"/>
        </w:rPr>
        <w:t> </w:t>
      </w:r>
      <w:r>
        <w:rPr>
          <w:sz w:val="21"/>
        </w:rPr>
        <w:t>serão</w:t>
      </w:r>
      <w:r>
        <w:rPr>
          <w:spacing w:val="5"/>
          <w:sz w:val="21"/>
        </w:rPr>
        <w:t> </w:t>
      </w:r>
      <w:r>
        <w:rPr>
          <w:sz w:val="21"/>
        </w:rPr>
        <w:t>reajustados,</w:t>
      </w:r>
      <w:r>
        <w:rPr>
          <w:spacing w:val="6"/>
          <w:sz w:val="21"/>
        </w:rPr>
        <w:t> </w:t>
      </w:r>
      <w:r>
        <w:rPr>
          <w:sz w:val="21"/>
        </w:rPr>
        <w:t>mediante</w:t>
      </w:r>
      <w:r>
        <w:rPr>
          <w:spacing w:val="5"/>
          <w:sz w:val="21"/>
        </w:rPr>
        <w:t> </w:t>
      </w:r>
      <w:r>
        <w:rPr>
          <w:sz w:val="21"/>
        </w:rPr>
        <w:t>a</w:t>
      </w:r>
      <w:r>
        <w:rPr>
          <w:spacing w:val="5"/>
          <w:sz w:val="21"/>
        </w:rPr>
        <w:t> </w:t>
      </w:r>
      <w:r>
        <w:rPr>
          <w:sz w:val="21"/>
        </w:rPr>
        <w:t>aplicação,</w:t>
      </w:r>
      <w:r>
        <w:rPr>
          <w:spacing w:val="5"/>
          <w:sz w:val="21"/>
        </w:rPr>
        <w:t> </w:t>
      </w:r>
      <w:r>
        <w:rPr>
          <w:sz w:val="21"/>
        </w:rPr>
        <w:t>pelo</w:t>
      </w:r>
      <w:r>
        <w:rPr>
          <w:spacing w:val="6"/>
          <w:sz w:val="21"/>
        </w:rPr>
        <w:t> </w:t>
      </w:r>
      <w:r>
        <w:rPr>
          <w:sz w:val="21"/>
        </w:rPr>
        <w:t>contratante,</w:t>
      </w:r>
      <w:r>
        <w:rPr>
          <w:spacing w:val="5"/>
          <w:sz w:val="21"/>
        </w:rPr>
        <w:t> </w:t>
      </w:r>
      <w:r>
        <w:rPr>
          <w:sz w:val="21"/>
        </w:rPr>
        <w:t>do</w:t>
      </w:r>
      <w:r>
        <w:rPr>
          <w:spacing w:val="5"/>
          <w:sz w:val="21"/>
        </w:rPr>
        <w:t> </w:t>
      </w:r>
      <w:r>
        <w:rPr>
          <w:sz w:val="21"/>
        </w:rPr>
        <w:t>índice</w:t>
      </w:r>
      <w:r>
        <w:rPr>
          <w:spacing w:val="5"/>
          <w:sz w:val="21"/>
        </w:rPr>
        <w:t> </w:t>
      </w:r>
      <w:r>
        <w:rPr>
          <w:b/>
          <w:sz w:val="21"/>
        </w:rPr>
        <w:t>IPCA</w:t>
      </w:r>
      <w:r>
        <w:rPr>
          <w:sz w:val="21"/>
        </w:rPr>
        <w:t>,</w:t>
      </w:r>
      <w:r>
        <w:rPr>
          <w:spacing w:val="6"/>
          <w:sz w:val="21"/>
        </w:rPr>
        <w:t> </w:t>
      </w:r>
      <w:r>
        <w:rPr>
          <w:sz w:val="21"/>
        </w:rPr>
        <w:t>exclusivamente</w:t>
      </w:r>
      <w:r>
        <w:rPr>
          <w:spacing w:val="5"/>
          <w:sz w:val="21"/>
        </w:rPr>
        <w:t> </w:t>
      </w:r>
      <w:r>
        <w:rPr>
          <w:sz w:val="21"/>
        </w:rPr>
        <w:t>para</w:t>
      </w:r>
      <w:r>
        <w:rPr>
          <w:spacing w:val="5"/>
          <w:sz w:val="21"/>
        </w:rPr>
        <w:t> </w:t>
      </w:r>
      <w:r>
        <w:rPr>
          <w:sz w:val="21"/>
        </w:rPr>
        <w:t>as</w:t>
      </w:r>
      <w:r>
        <w:rPr>
          <w:spacing w:val="5"/>
          <w:sz w:val="21"/>
        </w:rPr>
        <w:t> </w:t>
      </w:r>
      <w:r>
        <w:rPr>
          <w:sz w:val="21"/>
        </w:rPr>
        <w:t>obrigações</w:t>
      </w:r>
      <w:r>
        <w:rPr>
          <w:spacing w:val="5"/>
          <w:sz w:val="21"/>
        </w:rPr>
        <w:t> </w:t>
      </w:r>
      <w:r>
        <w:rPr>
          <w:sz w:val="21"/>
        </w:rPr>
        <w:t>que</w:t>
      </w:r>
      <w:r>
        <w:rPr>
          <w:spacing w:val="6"/>
          <w:sz w:val="21"/>
        </w:rPr>
        <w:t> </w:t>
      </w:r>
      <w:r>
        <w:rPr>
          <w:sz w:val="21"/>
        </w:rPr>
        <w:t>se</w:t>
      </w:r>
      <w:r>
        <w:rPr>
          <w:spacing w:val="5"/>
          <w:sz w:val="21"/>
        </w:rPr>
        <w:t> </w:t>
      </w:r>
      <w:r>
        <w:rPr>
          <w:sz w:val="21"/>
        </w:rPr>
        <w:t>iniciem</w:t>
      </w:r>
      <w:r>
        <w:rPr>
          <w:spacing w:val="5"/>
          <w:sz w:val="21"/>
        </w:rPr>
        <w:t> </w:t>
      </w:r>
      <w:r>
        <w:rPr>
          <w:sz w:val="21"/>
        </w:rPr>
        <w:t>após</w:t>
      </w:r>
      <w:r>
        <w:rPr>
          <w:spacing w:val="5"/>
          <w:sz w:val="21"/>
        </w:rPr>
        <w:t> </w:t>
      </w:r>
      <w:r>
        <w:rPr>
          <w:sz w:val="21"/>
        </w:rPr>
        <w:t>a</w:t>
      </w:r>
      <w:r>
        <w:rPr>
          <w:spacing w:val="6"/>
          <w:sz w:val="21"/>
        </w:rPr>
        <w:t> </w:t>
      </w:r>
      <w:r>
        <w:rPr>
          <w:spacing w:val="-2"/>
          <w:sz w:val="21"/>
        </w:rPr>
        <w:t>anualidade.</w:t>
      </w:r>
    </w:p>
    <w:p>
      <w:pPr>
        <w:pStyle w:val="ListParagraph"/>
        <w:spacing w:after="0" w:line="240" w:lineRule="auto"/>
        <w:jc w:val="left"/>
        <w:rPr>
          <w:sz w:val="21"/>
        </w:rPr>
        <w:sectPr>
          <w:pgSz w:w="15840" w:h="24480"/>
          <w:pgMar w:top="480" w:bottom="280" w:left="360" w:right="360"/>
        </w:sectPr>
      </w:pPr>
    </w:p>
    <w:p>
      <w:pPr>
        <w:pStyle w:val="ListParagraph"/>
        <w:numPr>
          <w:ilvl w:val="1"/>
          <w:numId w:val="17"/>
        </w:numPr>
        <w:tabs>
          <w:tab w:pos="851" w:val="left" w:leader="none"/>
        </w:tabs>
        <w:spacing w:line="237" w:lineRule="auto" w:before="82" w:after="0"/>
        <w:ind w:left="422" w:right="402" w:firstLine="0"/>
        <w:jc w:val="left"/>
        <w:rPr>
          <w:sz w:val="21"/>
        </w:rPr>
      </w:pPr>
      <w:r>
        <w:rPr>
          <w:sz w:val="21"/>
        </w:rPr>
        <w:t>No caso de atraso ou não divulgação do(s) índice(s) de reajustamento, o contratante pagará ao contratado a importância calculada pela última variação conhecida,</w:t>
      </w:r>
      <w:r>
        <w:rPr>
          <w:spacing w:val="80"/>
          <w:sz w:val="21"/>
        </w:rPr>
        <w:t> </w:t>
      </w:r>
      <w:r>
        <w:rPr>
          <w:sz w:val="21"/>
        </w:rPr>
        <w:t>liquidando a diferença correspondente tão-logo seja(m) divulgado(s) o(s) índice(s) definitivo(s).</w:t>
      </w:r>
    </w:p>
    <w:p>
      <w:pPr>
        <w:pStyle w:val="ListParagraph"/>
        <w:numPr>
          <w:ilvl w:val="2"/>
          <w:numId w:val="17"/>
        </w:numPr>
        <w:tabs>
          <w:tab w:pos="1007" w:val="left" w:leader="none"/>
        </w:tabs>
        <w:spacing w:line="237" w:lineRule="auto" w:before="106" w:after="0"/>
        <w:ind w:left="422" w:right="401" w:firstLine="0"/>
        <w:jc w:val="left"/>
        <w:rPr>
          <w:sz w:val="21"/>
        </w:rPr>
      </w:pPr>
      <w:r>
        <w:rPr>
          <w:sz w:val="21"/>
        </w:rPr>
        <w:t>Fica o contratado obrigado a apresentar memória de cálculo referente ao reajustamento de preços do valor remanescente, sempre que este ocorrer, sendo </w:t>
      </w:r>
      <w:r>
        <w:rPr>
          <w:sz w:val="21"/>
        </w:rPr>
        <w:t>adotado na aferição final o índice definitivo.</w:t>
      </w:r>
    </w:p>
    <w:p>
      <w:pPr>
        <w:pStyle w:val="ListParagraph"/>
        <w:numPr>
          <w:ilvl w:val="1"/>
          <w:numId w:val="17"/>
        </w:numPr>
        <w:tabs>
          <w:tab w:pos="852" w:val="left" w:leader="none"/>
        </w:tabs>
        <w:spacing w:line="237" w:lineRule="auto" w:before="106" w:after="0"/>
        <w:ind w:left="422" w:right="402" w:firstLine="0"/>
        <w:jc w:val="left"/>
        <w:rPr>
          <w:sz w:val="21"/>
        </w:rPr>
      </w:pPr>
      <w:r>
        <w:rPr>
          <w:sz w:val="21"/>
        </w:rPr>
        <w:t>Caso o(s) índice(s) estabelecido(s) para reajustamento venha(m) a ser extinto(s) ou de qualquer forma não possa(m) mais ser utilizado(s), será(ão) adotado(s), em</w:t>
      </w:r>
      <w:r>
        <w:rPr>
          <w:spacing w:val="80"/>
          <w:sz w:val="21"/>
        </w:rPr>
        <w:t> </w:t>
      </w:r>
      <w:r>
        <w:rPr>
          <w:sz w:val="21"/>
        </w:rPr>
        <w:t>substituição, o(s) que vier(em) a ser determinado(s) pela legislação então em vigor.</w:t>
      </w:r>
    </w:p>
    <w:p>
      <w:pPr>
        <w:pStyle w:val="ListParagraph"/>
        <w:numPr>
          <w:ilvl w:val="1"/>
          <w:numId w:val="17"/>
        </w:numPr>
        <w:tabs>
          <w:tab w:pos="852" w:val="left" w:leader="none"/>
        </w:tabs>
        <w:spacing w:line="237" w:lineRule="auto" w:before="107" w:after="0"/>
        <w:ind w:left="422" w:right="402" w:firstLine="0"/>
        <w:jc w:val="left"/>
        <w:rPr>
          <w:sz w:val="21"/>
        </w:rPr>
      </w:pPr>
      <w:r>
        <w:rPr>
          <w:sz w:val="21"/>
        </w:rPr>
        <w:t>Na ausência de previsão legal quanto ao índice substituto, as partes elegerão novo índice oficial, para reajustamento do preço do valor remanescente, por meio de</w:t>
      </w:r>
      <w:r>
        <w:rPr>
          <w:spacing w:val="80"/>
          <w:w w:val="150"/>
          <w:sz w:val="21"/>
        </w:rPr>
        <w:t> </w:t>
      </w:r>
      <w:r>
        <w:rPr>
          <w:sz w:val="21"/>
        </w:rPr>
        <w:t>termo aditivo.</w:t>
      </w:r>
    </w:p>
    <w:p>
      <w:pPr>
        <w:pStyle w:val="ListParagraph"/>
        <w:numPr>
          <w:ilvl w:val="1"/>
          <w:numId w:val="17"/>
        </w:numPr>
        <w:tabs>
          <w:tab w:pos="846" w:val="left" w:leader="none"/>
        </w:tabs>
        <w:spacing w:line="240" w:lineRule="auto" w:before="104" w:after="0"/>
        <w:ind w:left="846" w:right="0" w:hanging="424"/>
        <w:jc w:val="left"/>
        <w:rPr>
          <w:sz w:val="21"/>
        </w:rPr>
      </w:pPr>
      <w:r>
        <w:rPr>
          <w:sz w:val="21"/>
        </w:rPr>
        <w:t>O</w:t>
      </w:r>
      <w:r>
        <w:rPr>
          <w:spacing w:val="4"/>
          <w:sz w:val="21"/>
        </w:rPr>
        <w:t> </w:t>
      </w:r>
      <w:r>
        <w:rPr>
          <w:sz w:val="21"/>
        </w:rPr>
        <w:t>pedido</w:t>
      </w:r>
      <w:r>
        <w:rPr>
          <w:spacing w:val="5"/>
          <w:sz w:val="21"/>
        </w:rPr>
        <w:t> </w:t>
      </w:r>
      <w:r>
        <w:rPr>
          <w:sz w:val="21"/>
        </w:rPr>
        <w:t>de</w:t>
      </w:r>
      <w:r>
        <w:rPr>
          <w:spacing w:val="5"/>
          <w:sz w:val="21"/>
        </w:rPr>
        <w:t> </w:t>
      </w:r>
      <w:r>
        <w:rPr>
          <w:sz w:val="21"/>
        </w:rPr>
        <w:t>reajuste</w:t>
      </w:r>
      <w:r>
        <w:rPr>
          <w:spacing w:val="4"/>
          <w:sz w:val="21"/>
        </w:rPr>
        <w:t> </w:t>
      </w:r>
      <w:r>
        <w:rPr>
          <w:sz w:val="21"/>
        </w:rPr>
        <w:t>deverá</w:t>
      </w:r>
      <w:r>
        <w:rPr>
          <w:spacing w:val="5"/>
          <w:sz w:val="21"/>
        </w:rPr>
        <w:t> </w:t>
      </w:r>
      <w:r>
        <w:rPr>
          <w:sz w:val="21"/>
        </w:rPr>
        <w:t>ser</w:t>
      </w:r>
      <w:r>
        <w:rPr>
          <w:spacing w:val="5"/>
          <w:sz w:val="21"/>
        </w:rPr>
        <w:t> </w:t>
      </w:r>
      <w:r>
        <w:rPr>
          <w:sz w:val="21"/>
        </w:rPr>
        <w:t>formulado</w:t>
      </w:r>
      <w:r>
        <w:rPr>
          <w:spacing w:val="4"/>
          <w:sz w:val="21"/>
        </w:rPr>
        <w:t> </w:t>
      </w:r>
      <w:r>
        <w:rPr>
          <w:sz w:val="21"/>
        </w:rPr>
        <w:t>durante</w:t>
      </w:r>
      <w:r>
        <w:rPr>
          <w:spacing w:val="5"/>
          <w:sz w:val="21"/>
        </w:rPr>
        <w:t> </w:t>
      </w:r>
      <w:r>
        <w:rPr>
          <w:sz w:val="21"/>
        </w:rPr>
        <w:t>a</w:t>
      </w:r>
      <w:r>
        <w:rPr>
          <w:spacing w:val="5"/>
          <w:sz w:val="21"/>
        </w:rPr>
        <w:t> </w:t>
      </w:r>
      <w:r>
        <w:rPr>
          <w:sz w:val="21"/>
        </w:rPr>
        <w:t>vigência</w:t>
      </w:r>
      <w:r>
        <w:rPr>
          <w:spacing w:val="4"/>
          <w:sz w:val="21"/>
        </w:rPr>
        <w:t> </w:t>
      </w:r>
      <w:r>
        <w:rPr>
          <w:sz w:val="21"/>
        </w:rPr>
        <w:t>do</w:t>
      </w:r>
      <w:r>
        <w:rPr>
          <w:spacing w:val="5"/>
          <w:sz w:val="21"/>
        </w:rPr>
        <w:t> </w:t>
      </w:r>
      <w:r>
        <w:rPr>
          <w:sz w:val="21"/>
        </w:rPr>
        <w:t>Contrato</w:t>
      </w:r>
      <w:r>
        <w:rPr>
          <w:spacing w:val="5"/>
          <w:sz w:val="21"/>
        </w:rPr>
        <w:t> </w:t>
      </w:r>
      <w:r>
        <w:rPr>
          <w:sz w:val="21"/>
        </w:rPr>
        <w:t>e</w:t>
      </w:r>
      <w:r>
        <w:rPr>
          <w:spacing w:val="5"/>
          <w:sz w:val="21"/>
        </w:rPr>
        <w:t> </w:t>
      </w:r>
      <w:r>
        <w:rPr>
          <w:sz w:val="21"/>
        </w:rPr>
        <w:t>antes</w:t>
      </w:r>
      <w:r>
        <w:rPr>
          <w:spacing w:val="4"/>
          <w:sz w:val="21"/>
        </w:rPr>
        <w:t> </w:t>
      </w:r>
      <w:r>
        <w:rPr>
          <w:sz w:val="21"/>
        </w:rPr>
        <w:t>de</w:t>
      </w:r>
      <w:r>
        <w:rPr>
          <w:spacing w:val="5"/>
          <w:sz w:val="21"/>
        </w:rPr>
        <w:t> </w:t>
      </w:r>
      <w:r>
        <w:rPr>
          <w:sz w:val="21"/>
        </w:rPr>
        <w:t>eventual</w:t>
      </w:r>
      <w:r>
        <w:rPr>
          <w:spacing w:val="5"/>
          <w:sz w:val="21"/>
        </w:rPr>
        <w:t> </w:t>
      </w:r>
      <w:r>
        <w:rPr>
          <w:sz w:val="21"/>
        </w:rPr>
        <w:t>prorrogação</w:t>
      </w:r>
      <w:r>
        <w:rPr>
          <w:spacing w:val="4"/>
          <w:sz w:val="21"/>
        </w:rPr>
        <w:t> </w:t>
      </w:r>
      <w:r>
        <w:rPr>
          <w:sz w:val="21"/>
        </w:rPr>
        <w:t>contratual,</w:t>
      </w:r>
      <w:r>
        <w:rPr>
          <w:spacing w:val="5"/>
          <w:sz w:val="21"/>
        </w:rPr>
        <w:t> </w:t>
      </w:r>
      <w:r>
        <w:rPr>
          <w:sz w:val="21"/>
        </w:rPr>
        <w:t>sob</w:t>
      </w:r>
      <w:r>
        <w:rPr>
          <w:spacing w:val="5"/>
          <w:sz w:val="21"/>
        </w:rPr>
        <w:t> </w:t>
      </w:r>
      <w:r>
        <w:rPr>
          <w:sz w:val="21"/>
        </w:rPr>
        <w:t>pena</w:t>
      </w:r>
      <w:r>
        <w:rPr>
          <w:spacing w:val="4"/>
          <w:sz w:val="21"/>
        </w:rPr>
        <w:t> </w:t>
      </w:r>
      <w:r>
        <w:rPr>
          <w:sz w:val="21"/>
        </w:rPr>
        <w:t>de</w:t>
      </w:r>
      <w:r>
        <w:rPr>
          <w:spacing w:val="5"/>
          <w:sz w:val="21"/>
        </w:rPr>
        <w:t> </w:t>
      </w:r>
      <w:r>
        <w:rPr>
          <w:spacing w:val="-2"/>
          <w:sz w:val="21"/>
        </w:rPr>
        <w:t>preclusão.</w:t>
      </w:r>
    </w:p>
    <w:p>
      <w:pPr>
        <w:pStyle w:val="ListParagraph"/>
        <w:numPr>
          <w:ilvl w:val="2"/>
          <w:numId w:val="17"/>
        </w:numPr>
        <w:tabs>
          <w:tab w:pos="1005" w:val="left" w:leader="none"/>
        </w:tabs>
        <w:spacing w:line="240" w:lineRule="auto" w:before="104" w:after="0"/>
        <w:ind w:left="1005" w:right="0" w:hanging="583"/>
        <w:jc w:val="left"/>
        <w:rPr>
          <w:sz w:val="21"/>
        </w:rPr>
      </w:pPr>
      <w:r>
        <w:rPr>
          <w:sz w:val="21"/>
        </w:rPr>
        <w:t>Os</w:t>
      </w:r>
      <w:r>
        <w:rPr>
          <w:spacing w:val="4"/>
          <w:sz w:val="21"/>
        </w:rPr>
        <w:t> </w:t>
      </w:r>
      <w:r>
        <w:rPr>
          <w:sz w:val="21"/>
        </w:rPr>
        <w:t>efeitos</w:t>
      </w:r>
      <w:r>
        <w:rPr>
          <w:spacing w:val="5"/>
          <w:sz w:val="21"/>
        </w:rPr>
        <w:t> </w:t>
      </w:r>
      <w:r>
        <w:rPr>
          <w:sz w:val="21"/>
        </w:rPr>
        <w:t>financeiros</w:t>
      </w:r>
      <w:r>
        <w:rPr>
          <w:spacing w:val="5"/>
          <w:sz w:val="21"/>
        </w:rPr>
        <w:t> </w:t>
      </w:r>
      <w:r>
        <w:rPr>
          <w:sz w:val="21"/>
        </w:rPr>
        <w:t>do</w:t>
      </w:r>
      <w:r>
        <w:rPr>
          <w:spacing w:val="5"/>
          <w:sz w:val="21"/>
        </w:rPr>
        <w:t> </w:t>
      </w:r>
      <w:r>
        <w:rPr>
          <w:sz w:val="21"/>
        </w:rPr>
        <w:t>pedido</w:t>
      </w:r>
      <w:r>
        <w:rPr>
          <w:spacing w:val="4"/>
          <w:sz w:val="21"/>
        </w:rPr>
        <w:t> </w:t>
      </w:r>
      <w:r>
        <w:rPr>
          <w:sz w:val="21"/>
        </w:rPr>
        <w:t>de</w:t>
      </w:r>
      <w:r>
        <w:rPr>
          <w:spacing w:val="5"/>
          <w:sz w:val="21"/>
        </w:rPr>
        <w:t> </w:t>
      </w:r>
      <w:r>
        <w:rPr>
          <w:sz w:val="21"/>
        </w:rPr>
        <w:t>reajuste</w:t>
      </w:r>
      <w:r>
        <w:rPr>
          <w:spacing w:val="5"/>
          <w:sz w:val="21"/>
        </w:rPr>
        <w:t> </w:t>
      </w:r>
      <w:r>
        <w:rPr>
          <w:sz w:val="21"/>
        </w:rPr>
        <w:t>serão</w:t>
      </w:r>
      <w:r>
        <w:rPr>
          <w:spacing w:val="5"/>
          <w:sz w:val="21"/>
        </w:rPr>
        <w:t> </w:t>
      </w:r>
      <w:r>
        <w:rPr>
          <w:spacing w:val="-2"/>
          <w:sz w:val="21"/>
        </w:rPr>
        <w:t>contados:</w:t>
      </w:r>
    </w:p>
    <w:p>
      <w:pPr>
        <w:pStyle w:val="ListParagraph"/>
        <w:numPr>
          <w:ilvl w:val="0"/>
          <w:numId w:val="18"/>
        </w:numPr>
        <w:tabs>
          <w:tab w:pos="639" w:val="left" w:leader="none"/>
        </w:tabs>
        <w:spacing w:line="240" w:lineRule="auto" w:before="104" w:after="0"/>
        <w:ind w:left="639" w:right="0" w:hanging="217"/>
        <w:jc w:val="left"/>
        <w:rPr>
          <w:sz w:val="21"/>
        </w:rPr>
      </w:pPr>
      <w:r>
        <w:rPr>
          <w:sz w:val="21"/>
        </w:rPr>
        <w:t>da</w:t>
      </w:r>
      <w:r>
        <w:rPr>
          <w:spacing w:val="4"/>
          <w:sz w:val="21"/>
        </w:rPr>
        <w:t> </w:t>
      </w:r>
      <w:r>
        <w:rPr>
          <w:sz w:val="21"/>
        </w:rPr>
        <w:t>data-base</w:t>
      </w:r>
      <w:r>
        <w:rPr>
          <w:spacing w:val="4"/>
          <w:sz w:val="21"/>
        </w:rPr>
        <w:t> </w:t>
      </w:r>
      <w:r>
        <w:rPr>
          <w:sz w:val="21"/>
        </w:rPr>
        <w:t>prevista</w:t>
      </w:r>
      <w:r>
        <w:rPr>
          <w:spacing w:val="5"/>
          <w:sz w:val="21"/>
        </w:rPr>
        <w:t> </w:t>
      </w:r>
      <w:r>
        <w:rPr>
          <w:sz w:val="21"/>
        </w:rPr>
        <w:t>no</w:t>
      </w:r>
      <w:r>
        <w:rPr>
          <w:spacing w:val="4"/>
          <w:sz w:val="21"/>
        </w:rPr>
        <w:t> </w:t>
      </w:r>
      <w:r>
        <w:rPr>
          <w:sz w:val="21"/>
        </w:rPr>
        <w:t>contrato,</w:t>
      </w:r>
      <w:r>
        <w:rPr>
          <w:spacing w:val="5"/>
          <w:sz w:val="21"/>
        </w:rPr>
        <w:t> </w:t>
      </w:r>
      <w:r>
        <w:rPr>
          <w:sz w:val="21"/>
        </w:rPr>
        <w:t>desde</w:t>
      </w:r>
      <w:r>
        <w:rPr>
          <w:spacing w:val="4"/>
          <w:sz w:val="21"/>
        </w:rPr>
        <w:t> </w:t>
      </w:r>
      <w:r>
        <w:rPr>
          <w:sz w:val="21"/>
        </w:rPr>
        <w:t>que</w:t>
      </w:r>
      <w:r>
        <w:rPr>
          <w:spacing w:val="5"/>
          <w:sz w:val="21"/>
        </w:rPr>
        <w:t> </w:t>
      </w:r>
      <w:r>
        <w:rPr>
          <w:sz w:val="21"/>
        </w:rPr>
        <w:t>requerido</w:t>
      </w:r>
      <w:r>
        <w:rPr>
          <w:spacing w:val="4"/>
          <w:sz w:val="21"/>
        </w:rPr>
        <w:t> </w:t>
      </w:r>
      <w:r>
        <w:rPr>
          <w:sz w:val="21"/>
        </w:rPr>
        <w:t>o</w:t>
      </w:r>
      <w:r>
        <w:rPr>
          <w:spacing w:val="5"/>
          <w:sz w:val="21"/>
        </w:rPr>
        <w:t> </w:t>
      </w:r>
      <w:r>
        <w:rPr>
          <w:sz w:val="21"/>
        </w:rPr>
        <w:t>reajuste</w:t>
      </w:r>
      <w:r>
        <w:rPr>
          <w:spacing w:val="4"/>
          <w:sz w:val="21"/>
        </w:rPr>
        <w:t> </w:t>
      </w:r>
      <w:r>
        <w:rPr>
          <w:sz w:val="21"/>
        </w:rPr>
        <w:t>no</w:t>
      </w:r>
      <w:r>
        <w:rPr>
          <w:spacing w:val="5"/>
          <w:sz w:val="21"/>
        </w:rPr>
        <w:t> </w:t>
      </w:r>
      <w:r>
        <w:rPr>
          <w:sz w:val="21"/>
        </w:rPr>
        <w:t>prazo</w:t>
      </w:r>
      <w:r>
        <w:rPr>
          <w:spacing w:val="4"/>
          <w:sz w:val="21"/>
        </w:rPr>
        <w:t> </w:t>
      </w:r>
      <w:r>
        <w:rPr>
          <w:sz w:val="21"/>
        </w:rPr>
        <w:t>de</w:t>
      </w:r>
      <w:r>
        <w:rPr>
          <w:spacing w:val="5"/>
          <w:sz w:val="21"/>
        </w:rPr>
        <w:t> </w:t>
      </w:r>
      <w:r>
        <w:rPr>
          <w:sz w:val="21"/>
        </w:rPr>
        <w:t>60</w:t>
      </w:r>
      <w:r>
        <w:rPr>
          <w:spacing w:val="4"/>
          <w:sz w:val="21"/>
        </w:rPr>
        <w:t> </w:t>
      </w:r>
      <w:r>
        <w:rPr>
          <w:sz w:val="21"/>
        </w:rPr>
        <w:t>(sessenta)</w:t>
      </w:r>
      <w:r>
        <w:rPr>
          <w:spacing w:val="5"/>
          <w:sz w:val="21"/>
        </w:rPr>
        <w:t> </w:t>
      </w:r>
      <w:r>
        <w:rPr>
          <w:sz w:val="21"/>
        </w:rPr>
        <w:t>dias</w:t>
      </w:r>
      <w:r>
        <w:rPr>
          <w:spacing w:val="4"/>
          <w:sz w:val="21"/>
        </w:rPr>
        <w:t> </w:t>
      </w:r>
      <w:r>
        <w:rPr>
          <w:sz w:val="21"/>
        </w:rPr>
        <w:t>da</w:t>
      </w:r>
      <w:r>
        <w:rPr>
          <w:spacing w:val="4"/>
          <w:sz w:val="21"/>
        </w:rPr>
        <w:t> </w:t>
      </w:r>
      <w:r>
        <w:rPr>
          <w:sz w:val="21"/>
        </w:rPr>
        <w:t>data</w:t>
      </w:r>
      <w:r>
        <w:rPr>
          <w:spacing w:val="5"/>
          <w:sz w:val="21"/>
        </w:rPr>
        <w:t> </w:t>
      </w:r>
      <w:r>
        <w:rPr>
          <w:sz w:val="21"/>
        </w:rPr>
        <w:t>de</w:t>
      </w:r>
      <w:r>
        <w:rPr>
          <w:spacing w:val="4"/>
          <w:sz w:val="21"/>
        </w:rPr>
        <w:t> </w:t>
      </w:r>
      <w:r>
        <w:rPr>
          <w:sz w:val="21"/>
        </w:rPr>
        <w:t>publicação</w:t>
      </w:r>
      <w:r>
        <w:rPr>
          <w:spacing w:val="5"/>
          <w:sz w:val="21"/>
        </w:rPr>
        <w:t> </w:t>
      </w:r>
      <w:r>
        <w:rPr>
          <w:sz w:val="21"/>
        </w:rPr>
        <w:t>do</w:t>
      </w:r>
      <w:r>
        <w:rPr>
          <w:spacing w:val="4"/>
          <w:sz w:val="21"/>
        </w:rPr>
        <w:t> </w:t>
      </w:r>
      <w:r>
        <w:rPr>
          <w:sz w:val="21"/>
        </w:rPr>
        <w:t>índice</w:t>
      </w:r>
      <w:r>
        <w:rPr>
          <w:spacing w:val="5"/>
          <w:sz w:val="21"/>
        </w:rPr>
        <w:t> </w:t>
      </w:r>
      <w:r>
        <w:rPr>
          <w:sz w:val="21"/>
        </w:rPr>
        <w:t>ajustado</w:t>
      </w:r>
      <w:r>
        <w:rPr>
          <w:spacing w:val="4"/>
          <w:sz w:val="21"/>
        </w:rPr>
        <w:t> </w:t>
      </w:r>
      <w:r>
        <w:rPr>
          <w:spacing w:val="-2"/>
          <w:sz w:val="21"/>
        </w:rPr>
        <w:t>contratualmente;</w:t>
      </w:r>
    </w:p>
    <w:p>
      <w:pPr>
        <w:pStyle w:val="ListParagraph"/>
        <w:numPr>
          <w:ilvl w:val="0"/>
          <w:numId w:val="18"/>
        </w:numPr>
        <w:tabs>
          <w:tab w:pos="657" w:val="left" w:leader="none"/>
        </w:tabs>
        <w:spacing w:line="237" w:lineRule="auto" w:before="106" w:after="0"/>
        <w:ind w:left="422" w:right="401" w:firstLine="0"/>
        <w:jc w:val="left"/>
        <w:rPr>
          <w:sz w:val="21"/>
        </w:rPr>
      </w:pPr>
      <w:r>
        <w:rPr>
          <w:sz w:val="21"/>
        </w:rPr>
        <w:t>a</w:t>
      </w:r>
      <w:r>
        <w:rPr>
          <w:spacing w:val="10"/>
          <w:sz w:val="21"/>
        </w:rPr>
        <w:t> </w:t>
      </w:r>
      <w:r>
        <w:rPr>
          <w:sz w:val="21"/>
        </w:rPr>
        <w:t>partir</w:t>
      </w:r>
      <w:r>
        <w:rPr>
          <w:spacing w:val="10"/>
          <w:sz w:val="21"/>
        </w:rPr>
        <w:t> </w:t>
      </w:r>
      <w:r>
        <w:rPr>
          <w:sz w:val="21"/>
        </w:rPr>
        <w:t>da</w:t>
      </w:r>
      <w:r>
        <w:rPr>
          <w:spacing w:val="10"/>
          <w:sz w:val="21"/>
        </w:rPr>
        <w:t> </w:t>
      </w:r>
      <w:r>
        <w:rPr>
          <w:sz w:val="21"/>
        </w:rPr>
        <w:t>data</w:t>
      </w:r>
      <w:r>
        <w:rPr>
          <w:spacing w:val="10"/>
          <w:sz w:val="21"/>
        </w:rPr>
        <w:t> </w:t>
      </w:r>
      <w:r>
        <w:rPr>
          <w:sz w:val="21"/>
        </w:rPr>
        <w:t>do</w:t>
      </w:r>
      <w:r>
        <w:rPr>
          <w:spacing w:val="10"/>
          <w:sz w:val="21"/>
        </w:rPr>
        <w:t> </w:t>
      </w:r>
      <w:r>
        <w:rPr>
          <w:sz w:val="21"/>
        </w:rPr>
        <w:t>requerimento</w:t>
      </w:r>
      <w:r>
        <w:rPr>
          <w:spacing w:val="10"/>
          <w:sz w:val="21"/>
        </w:rPr>
        <w:t> </w:t>
      </w:r>
      <w:r>
        <w:rPr>
          <w:sz w:val="21"/>
        </w:rPr>
        <w:t>do</w:t>
      </w:r>
      <w:r>
        <w:rPr>
          <w:spacing w:val="10"/>
          <w:sz w:val="21"/>
        </w:rPr>
        <w:t> </w:t>
      </w:r>
      <w:r>
        <w:rPr>
          <w:sz w:val="21"/>
        </w:rPr>
        <w:t>contratado,</w:t>
      </w:r>
      <w:r>
        <w:rPr>
          <w:spacing w:val="10"/>
          <w:sz w:val="21"/>
        </w:rPr>
        <w:t> </w:t>
      </w:r>
      <w:r>
        <w:rPr>
          <w:sz w:val="21"/>
        </w:rPr>
        <w:t>caso</w:t>
      </w:r>
      <w:r>
        <w:rPr>
          <w:spacing w:val="10"/>
          <w:sz w:val="21"/>
        </w:rPr>
        <w:t> </w:t>
      </w:r>
      <w:r>
        <w:rPr>
          <w:sz w:val="21"/>
        </w:rPr>
        <w:t>o</w:t>
      </w:r>
      <w:r>
        <w:rPr>
          <w:spacing w:val="10"/>
          <w:sz w:val="21"/>
        </w:rPr>
        <w:t> </w:t>
      </w:r>
      <w:r>
        <w:rPr>
          <w:sz w:val="21"/>
        </w:rPr>
        <w:t>pedido</w:t>
      </w:r>
      <w:r>
        <w:rPr>
          <w:spacing w:val="10"/>
          <w:sz w:val="21"/>
        </w:rPr>
        <w:t> </w:t>
      </w:r>
      <w:r>
        <w:rPr>
          <w:sz w:val="21"/>
        </w:rPr>
        <w:t>seja</w:t>
      </w:r>
      <w:r>
        <w:rPr>
          <w:spacing w:val="10"/>
          <w:sz w:val="21"/>
        </w:rPr>
        <w:t> </w:t>
      </w:r>
      <w:r>
        <w:rPr>
          <w:sz w:val="21"/>
        </w:rPr>
        <w:t>formulado</w:t>
      </w:r>
      <w:r>
        <w:rPr>
          <w:spacing w:val="10"/>
          <w:sz w:val="21"/>
        </w:rPr>
        <w:t> </w:t>
      </w:r>
      <w:r>
        <w:rPr>
          <w:sz w:val="21"/>
        </w:rPr>
        <w:t>após</w:t>
      </w:r>
      <w:r>
        <w:rPr>
          <w:spacing w:val="10"/>
          <w:sz w:val="21"/>
        </w:rPr>
        <w:t> </w:t>
      </w:r>
      <w:r>
        <w:rPr>
          <w:sz w:val="21"/>
        </w:rPr>
        <w:t>o</w:t>
      </w:r>
      <w:r>
        <w:rPr>
          <w:spacing w:val="10"/>
          <w:sz w:val="21"/>
        </w:rPr>
        <w:t> </w:t>
      </w:r>
      <w:r>
        <w:rPr>
          <w:sz w:val="21"/>
        </w:rPr>
        <w:t>prazo</w:t>
      </w:r>
      <w:r>
        <w:rPr>
          <w:spacing w:val="10"/>
          <w:sz w:val="21"/>
        </w:rPr>
        <w:t> </w:t>
      </w:r>
      <w:r>
        <w:rPr>
          <w:sz w:val="21"/>
        </w:rPr>
        <w:t>fixado</w:t>
      </w:r>
      <w:r>
        <w:rPr>
          <w:spacing w:val="10"/>
          <w:sz w:val="21"/>
        </w:rPr>
        <w:t> </w:t>
      </w:r>
      <w:r>
        <w:rPr>
          <w:sz w:val="21"/>
        </w:rPr>
        <w:t>na</w:t>
      </w:r>
      <w:r>
        <w:rPr>
          <w:spacing w:val="10"/>
          <w:sz w:val="21"/>
        </w:rPr>
        <w:t> </w:t>
      </w:r>
      <w:r>
        <w:rPr>
          <w:sz w:val="21"/>
        </w:rPr>
        <w:t>alínea</w:t>
      </w:r>
      <w:r>
        <w:rPr>
          <w:spacing w:val="10"/>
          <w:sz w:val="21"/>
        </w:rPr>
        <w:t> </w:t>
      </w:r>
      <w:r>
        <w:rPr>
          <w:sz w:val="21"/>
        </w:rPr>
        <w:t>a,</w:t>
      </w:r>
      <w:r>
        <w:rPr>
          <w:spacing w:val="10"/>
          <w:sz w:val="21"/>
        </w:rPr>
        <w:t> </w:t>
      </w:r>
      <w:r>
        <w:rPr>
          <w:sz w:val="21"/>
        </w:rPr>
        <w:t>acima,</w:t>
      </w:r>
      <w:r>
        <w:rPr>
          <w:spacing w:val="10"/>
          <w:sz w:val="21"/>
        </w:rPr>
        <w:t> </w:t>
      </w:r>
      <w:r>
        <w:rPr>
          <w:sz w:val="21"/>
        </w:rPr>
        <w:t>o</w:t>
      </w:r>
      <w:r>
        <w:rPr>
          <w:spacing w:val="10"/>
          <w:sz w:val="21"/>
        </w:rPr>
        <w:t> </w:t>
      </w:r>
      <w:r>
        <w:rPr>
          <w:sz w:val="21"/>
        </w:rPr>
        <w:t>que</w:t>
      </w:r>
      <w:r>
        <w:rPr>
          <w:spacing w:val="10"/>
          <w:sz w:val="21"/>
        </w:rPr>
        <w:t> </w:t>
      </w:r>
      <w:r>
        <w:rPr>
          <w:sz w:val="21"/>
        </w:rPr>
        <w:t>não</w:t>
      </w:r>
      <w:r>
        <w:rPr>
          <w:spacing w:val="10"/>
          <w:sz w:val="21"/>
        </w:rPr>
        <w:t> </w:t>
      </w:r>
      <w:r>
        <w:rPr>
          <w:sz w:val="21"/>
        </w:rPr>
        <w:t>acarretará</w:t>
      </w:r>
      <w:r>
        <w:rPr>
          <w:spacing w:val="10"/>
          <w:sz w:val="21"/>
        </w:rPr>
        <w:t> </w:t>
      </w:r>
      <w:r>
        <w:rPr>
          <w:sz w:val="21"/>
        </w:rPr>
        <w:t>a</w:t>
      </w:r>
      <w:r>
        <w:rPr>
          <w:spacing w:val="10"/>
          <w:sz w:val="21"/>
        </w:rPr>
        <w:t> </w:t>
      </w:r>
      <w:r>
        <w:rPr>
          <w:sz w:val="21"/>
        </w:rPr>
        <w:t>alteração</w:t>
      </w:r>
      <w:r>
        <w:rPr>
          <w:spacing w:val="10"/>
          <w:sz w:val="21"/>
        </w:rPr>
        <w:t> </w:t>
      </w:r>
      <w:r>
        <w:rPr>
          <w:sz w:val="21"/>
        </w:rPr>
        <w:t>do</w:t>
      </w:r>
      <w:r>
        <w:rPr>
          <w:spacing w:val="10"/>
          <w:sz w:val="21"/>
        </w:rPr>
        <w:t> </w:t>
      </w:r>
      <w:r>
        <w:rPr>
          <w:sz w:val="21"/>
        </w:rPr>
        <w:t>marco</w:t>
      </w:r>
      <w:r>
        <w:rPr>
          <w:spacing w:val="10"/>
          <w:sz w:val="21"/>
        </w:rPr>
        <w:t> </w:t>
      </w:r>
      <w:r>
        <w:rPr>
          <w:sz w:val="21"/>
        </w:rPr>
        <w:t>para cômputo da anualidade do reajustamento, já adotado no Edital e no Contrato.</w:t>
      </w:r>
    </w:p>
    <w:p>
      <w:pPr>
        <w:pStyle w:val="ListParagraph"/>
        <w:numPr>
          <w:ilvl w:val="1"/>
          <w:numId w:val="17"/>
        </w:numPr>
        <w:tabs>
          <w:tab w:pos="853" w:val="left" w:leader="none"/>
        </w:tabs>
        <w:spacing w:line="237" w:lineRule="auto" w:before="106" w:after="0"/>
        <w:ind w:left="422" w:right="402" w:firstLine="0"/>
        <w:jc w:val="left"/>
        <w:rPr>
          <w:sz w:val="21"/>
        </w:rPr>
      </w:pPr>
      <w:r>
        <w:rPr>
          <w:sz w:val="21"/>
        </w:rPr>
        <w:t>Caso,</w:t>
      </w:r>
      <w:r>
        <w:rPr>
          <w:spacing w:val="12"/>
          <w:sz w:val="21"/>
        </w:rPr>
        <w:t> </w:t>
      </w:r>
      <w:r>
        <w:rPr>
          <w:sz w:val="21"/>
        </w:rPr>
        <w:t>na</w:t>
      </w:r>
      <w:r>
        <w:rPr>
          <w:spacing w:val="12"/>
          <w:sz w:val="21"/>
        </w:rPr>
        <w:t> </w:t>
      </w:r>
      <w:r>
        <w:rPr>
          <w:sz w:val="21"/>
        </w:rPr>
        <w:t>data</w:t>
      </w:r>
      <w:r>
        <w:rPr>
          <w:spacing w:val="12"/>
          <w:sz w:val="21"/>
        </w:rPr>
        <w:t> </w:t>
      </w:r>
      <w:r>
        <w:rPr>
          <w:sz w:val="21"/>
        </w:rPr>
        <w:t>de</w:t>
      </w:r>
      <w:r>
        <w:rPr>
          <w:spacing w:val="12"/>
          <w:sz w:val="21"/>
        </w:rPr>
        <w:t> </w:t>
      </w:r>
      <w:r>
        <w:rPr>
          <w:sz w:val="21"/>
        </w:rPr>
        <w:t>eventual</w:t>
      </w:r>
      <w:r>
        <w:rPr>
          <w:spacing w:val="12"/>
          <w:sz w:val="21"/>
        </w:rPr>
        <w:t> </w:t>
      </w:r>
      <w:r>
        <w:rPr>
          <w:sz w:val="21"/>
        </w:rPr>
        <w:t>prorrogação</w:t>
      </w:r>
      <w:r>
        <w:rPr>
          <w:spacing w:val="12"/>
          <w:sz w:val="21"/>
        </w:rPr>
        <w:t> </w:t>
      </w:r>
      <w:r>
        <w:rPr>
          <w:sz w:val="21"/>
        </w:rPr>
        <w:t>contratual,</w:t>
      </w:r>
      <w:r>
        <w:rPr>
          <w:spacing w:val="12"/>
          <w:sz w:val="21"/>
        </w:rPr>
        <w:t> </w:t>
      </w:r>
      <w:r>
        <w:rPr>
          <w:sz w:val="21"/>
        </w:rPr>
        <w:t>ainda</w:t>
      </w:r>
      <w:r>
        <w:rPr>
          <w:spacing w:val="12"/>
          <w:sz w:val="21"/>
        </w:rPr>
        <w:t> </w:t>
      </w:r>
      <w:r>
        <w:rPr>
          <w:sz w:val="21"/>
        </w:rPr>
        <w:t>não</w:t>
      </w:r>
      <w:r>
        <w:rPr>
          <w:spacing w:val="12"/>
          <w:sz w:val="21"/>
        </w:rPr>
        <w:t> </w:t>
      </w:r>
      <w:r>
        <w:rPr>
          <w:sz w:val="21"/>
        </w:rPr>
        <w:t>tenha</w:t>
      </w:r>
      <w:r>
        <w:rPr>
          <w:spacing w:val="12"/>
          <w:sz w:val="21"/>
        </w:rPr>
        <w:t> </w:t>
      </w:r>
      <w:r>
        <w:rPr>
          <w:sz w:val="21"/>
        </w:rPr>
        <w:t>sido</w:t>
      </w:r>
      <w:r>
        <w:rPr>
          <w:spacing w:val="12"/>
          <w:sz w:val="21"/>
        </w:rPr>
        <w:t> </w:t>
      </w:r>
      <w:r>
        <w:rPr>
          <w:sz w:val="21"/>
        </w:rPr>
        <w:t>divulgado</w:t>
      </w:r>
      <w:r>
        <w:rPr>
          <w:spacing w:val="12"/>
          <w:sz w:val="21"/>
        </w:rPr>
        <w:t> </w:t>
      </w:r>
      <w:r>
        <w:rPr>
          <w:sz w:val="21"/>
        </w:rPr>
        <w:t>o</w:t>
      </w:r>
      <w:r>
        <w:rPr>
          <w:spacing w:val="12"/>
          <w:sz w:val="21"/>
        </w:rPr>
        <w:t> </w:t>
      </w:r>
      <w:r>
        <w:rPr>
          <w:sz w:val="21"/>
        </w:rPr>
        <w:t>índice</w:t>
      </w:r>
      <w:r>
        <w:rPr>
          <w:spacing w:val="12"/>
          <w:sz w:val="21"/>
        </w:rPr>
        <w:t> </w:t>
      </w:r>
      <w:r>
        <w:rPr>
          <w:sz w:val="21"/>
        </w:rPr>
        <w:t>de</w:t>
      </w:r>
      <w:r>
        <w:rPr>
          <w:spacing w:val="12"/>
          <w:sz w:val="21"/>
        </w:rPr>
        <w:t> </w:t>
      </w:r>
      <w:r>
        <w:rPr>
          <w:sz w:val="21"/>
        </w:rPr>
        <w:t>reajuste,</w:t>
      </w:r>
      <w:r>
        <w:rPr>
          <w:spacing w:val="12"/>
          <w:sz w:val="21"/>
        </w:rPr>
        <w:t> </w:t>
      </w:r>
      <w:r>
        <w:rPr>
          <w:sz w:val="21"/>
        </w:rPr>
        <w:t>deverá,</w:t>
      </w:r>
      <w:r>
        <w:rPr>
          <w:spacing w:val="12"/>
          <w:sz w:val="21"/>
        </w:rPr>
        <w:t> </w:t>
      </w:r>
      <w:r>
        <w:rPr>
          <w:sz w:val="21"/>
        </w:rPr>
        <w:t>a</w:t>
      </w:r>
      <w:r>
        <w:rPr>
          <w:spacing w:val="12"/>
          <w:sz w:val="21"/>
        </w:rPr>
        <w:t> </w:t>
      </w:r>
      <w:r>
        <w:rPr>
          <w:sz w:val="21"/>
        </w:rPr>
        <w:t>requerimento</w:t>
      </w:r>
      <w:r>
        <w:rPr>
          <w:spacing w:val="12"/>
          <w:sz w:val="21"/>
        </w:rPr>
        <w:t> </w:t>
      </w:r>
      <w:r>
        <w:rPr>
          <w:sz w:val="21"/>
        </w:rPr>
        <w:t>do</w:t>
      </w:r>
      <w:r>
        <w:rPr>
          <w:spacing w:val="12"/>
          <w:sz w:val="21"/>
        </w:rPr>
        <w:t> </w:t>
      </w:r>
      <w:r>
        <w:rPr>
          <w:sz w:val="21"/>
        </w:rPr>
        <w:t>contratado,</w:t>
      </w:r>
      <w:r>
        <w:rPr>
          <w:spacing w:val="12"/>
          <w:sz w:val="21"/>
        </w:rPr>
        <w:t> </w:t>
      </w:r>
      <w:r>
        <w:rPr>
          <w:sz w:val="21"/>
        </w:rPr>
        <w:t>ser</w:t>
      </w:r>
      <w:r>
        <w:rPr>
          <w:spacing w:val="12"/>
          <w:sz w:val="21"/>
        </w:rPr>
        <w:t> </w:t>
      </w:r>
      <w:r>
        <w:rPr>
          <w:sz w:val="21"/>
        </w:rPr>
        <w:t>inserida</w:t>
      </w:r>
      <w:r>
        <w:rPr>
          <w:spacing w:val="12"/>
          <w:sz w:val="21"/>
        </w:rPr>
        <w:t> </w:t>
      </w:r>
      <w:r>
        <w:rPr>
          <w:sz w:val="21"/>
        </w:rPr>
        <w:t>cláusula no termo aditivo de prorrogação para resguardar o direito futuro do contratado, a ser exercido tão logo se disponha dos valores reajustados, sob pena de preclusão.</w:t>
      </w:r>
    </w:p>
    <w:p>
      <w:pPr>
        <w:pStyle w:val="ListParagraph"/>
        <w:numPr>
          <w:ilvl w:val="1"/>
          <w:numId w:val="17"/>
        </w:numPr>
        <w:tabs>
          <w:tab w:pos="960" w:val="left" w:leader="none"/>
        </w:tabs>
        <w:spacing w:line="237" w:lineRule="auto" w:before="107" w:after="0"/>
        <w:ind w:left="422" w:right="402" w:firstLine="0"/>
        <w:jc w:val="left"/>
        <w:rPr>
          <w:sz w:val="21"/>
        </w:rPr>
      </w:pPr>
      <w:r>
        <w:rPr>
          <w:sz w:val="21"/>
        </w:rPr>
        <w:t>A</w:t>
      </w:r>
      <w:r>
        <w:rPr>
          <w:spacing w:val="12"/>
          <w:sz w:val="21"/>
        </w:rPr>
        <w:t> </w:t>
      </w:r>
      <w:r>
        <w:rPr>
          <w:sz w:val="21"/>
        </w:rPr>
        <w:t>extinção</w:t>
      </w:r>
      <w:r>
        <w:rPr>
          <w:spacing w:val="25"/>
          <w:sz w:val="21"/>
        </w:rPr>
        <w:t> </w:t>
      </w:r>
      <w:r>
        <w:rPr>
          <w:sz w:val="21"/>
        </w:rPr>
        <w:t>do</w:t>
      </w:r>
      <w:r>
        <w:rPr>
          <w:spacing w:val="25"/>
          <w:sz w:val="21"/>
        </w:rPr>
        <w:t> </w:t>
      </w:r>
      <w:r>
        <w:rPr>
          <w:sz w:val="21"/>
        </w:rPr>
        <w:t>Contrato</w:t>
      </w:r>
      <w:r>
        <w:rPr>
          <w:spacing w:val="25"/>
          <w:sz w:val="21"/>
        </w:rPr>
        <w:t> </w:t>
      </w:r>
      <w:r>
        <w:rPr>
          <w:sz w:val="21"/>
        </w:rPr>
        <w:t>não</w:t>
      </w:r>
      <w:r>
        <w:rPr>
          <w:spacing w:val="25"/>
          <w:sz w:val="21"/>
        </w:rPr>
        <w:t> </w:t>
      </w:r>
      <w:r>
        <w:rPr>
          <w:sz w:val="21"/>
        </w:rPr>
        <w:t>configurará</w:t>
      </w:r>
      <w:r>
        <w:rPr>
          <w:spacing w:val="25"/>
          <w:sz w:val="21"/>
        </w:rPr>
        <w:t> </w:t>
      </w:r>
      <w:r>
        <w:rPr>
          <w:sz w:val="21"/>
        </w:rPr>
        <w:t>óbice</w:t>
      </w:r>
      <w:r>
        <w:rPr>
          <w:spacing w:val="25"/>
          <w:sz w:val="21"/>
        </w:rPr>
        <w:t> </w:t>
      </w:r>
      <w:r>
        <w:rPr>
          <w:sz w:val="21"/>
        </w:rPr>
        <w:t>para</w:t>
      </w:r>
      <w:r>
        <w:rPr>
          <w:spacing w:val="25"/>
          <w:sz w:val="21"/>
        </w:rPr>
        <w:t> </w:t>
      </w:r>
      <w:r>
        <w:rPr>
          <w:sz w:val="21"/>
        </w:rPr>
        <w:t>o</w:t>
      </w:r>
      <w:r>
        <w:rPr>
          <w:spacing w:val="25"/>
          <w:sz w:val="21"/>
        </w:rPr>
        <w:t> </w:t>
      </w:r>
      <w:r>
        <w:rPr>
          <w:sz w:val="21"/>
        </w:rPr>
        <w:t>deferimento</w:t>
      </w:r>
      <w:r>
        <w:rPr>
          <w:spacing w:val="25"/>
          <w:sz w:val="21"/>
        </w:rPr>
        <w:t> </w:t>
      </w:r>
      <w:r>
        <w:rPr>
          <w:sz w:val="21"/>
        </w:rPr>
        <w:t>do</w:t>
      </w:r>
      <w:r>
        <w:rPr>
          <w:spacing w:val="25"/>
          <w:sz w:val="21"/>
        </w:rPr>
        <w:t> </w:t>
      </w:r>
      <w:r>
        <w:rPr>
          <w:sz w:val="21"/>
        </w:rPr>
        <w:t>reajuste</w:t>
      </w:r>
      <w:r>
        <w:rPr>
          <w:spacing w:val="25"/>
          <w:sz w:val="21"/>
        </w:rPr>
        <w:t> </w:t>
      </w:r>
      <w:r>
        <w:rPr>
          <w:sz w:val="21"/>
        </w:rPr>
        <w:t>solicitado</w:t>
      </w:r>
      <w:r>
        <w:rPr>
          <w:spacing w:val="25"/>
          <w:sz w:val="21"/>
        </w:rPr>
        <w:t> </w:t>
      </w:r>
      <w:r>
        <w:rPr>
          <w:sz w:val="21"/>
        </w:rPr>
        <w:t>tempestivamente,</w:t>
      </w:r>
      <w:r>
        <w:rPr>
          <w:spacing w:val="25"/>
          <w:sz w:val="21"/>
        </w:rPr>
        <w:t> </w:t>
      </w:r>
      <w:r>
        <w:rPr>
          <w:sz w:val="21"/>
        </w:rPr>
        <w:t>hipótese</w:t>
      </w:r>
      <w:r>
        <w:rPr>
          <w:spacing w:val="25"/>
          <w:sz w:val="21"/>
        </w:rPr>
        <w:t> </w:t>
      </w:r>
      <w:r>
        <w:rPr>
          <w:sz w:val="21"/>
        </w:rPr>
        <w:t>em</w:t>
      </w:r>
      <w:r>
        <w:rPr>
          <w:spacing w:val="25"/>
          <w:sz w:val="21"/>
        </w:rPr>
        <w:t> </w:t>
      </w:r>
      <w:r>
        <w:rPr>
          <w:sz w:val="21"/>
        </w:rPr>
        <w:t>que</w:t>
      </w:r>
      <w:r>
        <w:rPr>
          <w:spacing w:val="25"/>
          <w:sz w:val="21"/>
        </w:rPr>
        <w:t> </w:t>
      </w:r>
      <w:r>
        <w:rPr>
          <w:sz w:val="21"/>
        </w:rPr>
        <w:t>será</w:t>
      </w:r>
      <w:r>
        <w:rPr>
          <w:spacing w:val="25"/>
          <w:sz w:val="21"/>
        </w:rPr>
        <w:t> </w:t>
      </w:r>
      <w:r>
        <w:rPr>
          <w:sz w:val="21"/>
        </w:rPr>
        <w:t>concedido</w:t>
      </w:r>
      <w:r>
        <w:rPr>
          <w:spacing w:val="25"/>
          <w:sz w:val="21"/>
        </w:rPr>
        <w:t> </w:t>
      </w:r>
      <w:r>
        <w:rPr>
          <w:sz w:val="21"/>
        </w:rPr>
        <w:t>por</w:t>
      </w:r>
      <w:r>
        <w:rPr>
          <w:spacing w:val="25"/>
          <w:sz w:val="21"/>
        </w:rPr>
        <w:t> </w:t>
      </w:r>
      <w:r>
        <w:rPr>
          <w:sz w:val="21"/>
        </w:rPr>
        <w:t>meio</w:t>
      </w:r>
      <w:r>
        <w:rPr>
          <w:spacing w:val="25"/>
          <w:sz w:val="21"/>
        </w:rPr>
        <w:t> </w:t>
      </w:r>
      <w:r>
        <w:rPr>
          <w:sz w:val="21"/>
        </w:rPr>
        <w:t>de</w:t>
      </w:r>
      <w:r>
        <w:rPr>
          <w:spacing w:val="25"/>
          <w:sz w:val="21"/>
        </w:rPr>
        <w:t> </w:t>
      </w:r>
      <w:r>
        <w:rPr>
          <w:sz w:val="21"/>
        </w:rPr>
        <w:t>termo </w:t>
      </w:r>
      <w:r>
        <w:rPr>
          <w:spacing w:val="-2"/>
          <w:sz w:val="21"/>
        </w:rPr>
        <w:t>indenizatório.</w:t>
      </w:r>
    </w:p>
    <w:p>
      <w:pPr>
        <w:pStyle w:val="ListParagraph"/>
        <w:numPr>
          <w:ilvl w:val="1"/>
          <w:numId w:val="17"/>
        </w:numPr>
        <w:tabs>
          <w:tab w:pos="944" w:val="left" w:leader="none"/>
        </w:tabs>
        <w:spacing w:line="240" w:lineRule="auto" w:before="104" w:after="0"/>
        <w:ind w:left="944" w:right="0" w:hanging="522"/>
        <w:jc w:val="left"/>
        <w:rPr>
          <w:sz w:val="21"/>
        </w:rPr>
      </w:pPr>
      <w:r>
        <w:rPr>
          <w:sz w:val="21"/>
        </w:rPr>
        <w:t>O</w:t>
      </w:r>
      <w:r>
        <w:rPr>
          <w:spacing w:val="4"/>
          <w:sz w:val="21"/>
        </w:rPr>
        <w:t> </w:t>
      </w:r>
      <w:r>
        <w:rPr>
          <w:sz w:val="21"/>
        </w:rPr>
        <w:t>reajuste</w:t>
      </w:r>
      <w:r>
        <w:rPr>
          <w:spacing w:val="4"/>
          <w:sz w:val="21"/>
        </w:rPr>
        <w:t> </w:t>
      </w:r>
      <w:r>
        <w:rPr>
          <w:sz w:val="21"/>
        </w:rPr>
        <w:t>será</w:t>
      </w:r>
      <w:r>
        <w:rPr>
          <w:spacing w:val="5"/>
          <w:sz w:val="21"/>
        </w:rPr>
        <w:t> </w:t>
      </w:r>
      <w:r>
        <w:rPr>
          <w:sz w:val="21"/>
        </w:rPr>
        <w:t>realizado</w:t>
      </w:r>
      <w:r>
        <w:rPr>
          <w:spacing w:val="4"/>
          <w:sz w:val="21"/>
        </w:rPr>
        <w:t> </w:t>
      </w:r>
      <w:r>
        <w:rPr>
          <w:sz w:val="21"/>
        </w:rPr>
        <w:t>por</w:t>
      </w:r>
      <w:r>
        <w:rPr>
          <w:spacing w:val="5"/>
          <w:sz w:val="21"/>
        </w:rPr>
        <w:t> </w:t>
      </w:r>
      <w:r>
        <w:rPr>
          <w:sz w:val="21"/>
        </w:rPr>
        <w:t>apostilamento,</w:t>
      </w:r>
      <w:r>
        <w:rPr>
          <w:spacing w:val="4"/>
          <w:sz w:val="21"/>
        </w:rPr>
        <w:t> </w:t>
      </w:r>
      <w:r>
        <w:rPr>
          <w:sz w:val="21"/>
        </w:rPr>
        <w:t>se</w:t>
      </w:r>
      <w:r>
        <w:rPr>
          <w:spacing w:val="5"/>
          <w:sz w:val="21"/>
        </w:rPr>
        <w:t> </w:t>
      </w:r>
      <w:r>
        <w:rPr>
          <w:sz w:val="21"/>
        </w:rPr>
        <w:t>esta</w:t>
      </w:r>
      <w:r>
        <w:rPr>
          <w:spacing w:val="4"/>
          <w:sz w:val="21"/>
        </w:rPr>
        <w:t> </w:t>
      </w:r>
      <w:r>
        <w:rPr>
          <w:sz w:val="21"/>
        </w:rPr>
        <w:t>for</w:t>
      </w:r>
      <w:r>
        <w:rPr>
          <w:spacing w:val="4"/>
          <w:sz w:val="21"/>
        </w:rPr>
        <w:t> </w:t>
      </w:r>
      <w:r>
        <w:rPr>
          <w:sz w:val="21"/>
        </w:rPr>
        <w:t>a</w:t>
      </w:r>
      <w:r>
        <w:rPr>
          <w:spacing w:val="5"/>
          <w:sz w:val="21"/>
        </w:rPr>
        <w:t> </w:t>
      </w:r>
      <w:r>
        <w:rPr>
          <w:sz w:val="21"/>
        </w:rPr>
        <w:t>única</w:t>
      </w:r>
      <w:r>
        <w:rPr>
          <w:spacing w:val="4"/>
          <w:sz w:val="21"/>
        </w:rPr>
        <w:t> </w:t>
      </w:r>
      <w:r>
        <w:rPr>
          <w:sz w:val="21"/>
        </w:rPr>
        <w:t>alteração</w:t>
      </w:r>
      <w:r>
        <w:rPr>
          <w:spacing w:val="5"/>
          <w:sz w:val="21"/>
        </w:rPr>
        <w:t> </w:t>
      </w:r>
      <w:r>
        <w:rPr>
          <w:sz w:val="21"/>
        </w:rPr>
        <w:t>contratual</w:t>
      </w:r>
      <w:r>
        <w:rPr>
          <w:spacing w:val="4"/>
          <w:sz w:val="21"/>
        </w:rPr>
        <w:t> </w:t>
      </w:r>
      <w:r>
        <w:rPr>
          <w:sz w:val="21"/>
        </w:rPr>
        <w:t>a</w:t>
      </w:r>
      <w:r>
        <w:rPr>
          <w:spacing w:val="5"/>
          <w:sz w:val="21"/>
        </w:rPr>
        <w:t> </w:t>
      </w:r>
      <w:r>
        <w:rPr>
          <w:sz w:val="21"/>
        </w:rPr>
        <w:t>ser</w:t>
      </w:r>
      <w:r>
        <w:rPr>
          <w:spacing w:val="4"/>
          <w:sz w:val="21"/>
        </w:rPr>
        <w:t> </w:t>
      </w:r>
      <w:r>
        <w:rPr>
          <w:spacing w:val="-2"/>
          <w:sz w:val="21"/>
        </w:rPr>
        <w:t>realizada.</w:t>
      </w:r>
    </w:p>
    <w:p>
      <w:pPr>
        <w:pStyle w:val="ListParagraph"/>
        <w:numPr>
          <w:ilvl w:val="1"/>
          <w:numId w:val="17"/>
        </w:numPr>
        <w:tabs>
          <w:tab w:pos="976" w:val="left" w:leader="none"/>
        </w:tabs>
        <w:spacing w:line="237" w:lineRule="auto" w:before="106" w:after="0"/>
        <w:ind w:left="422" w:right="401" w:firstLine="0"/>
        <w:jc w:val="left"/>
        <w:rPr>
          <w:sz w:val="21"/>
        </w:rPr>
      </w:pPr>
      <w:r>
        <w:rPr>
          <w:sz w:val="21"/>
        </w:rPr>
        <w:t>O</w:t>
      </w:r>
      <w:r>
        <w:rPr>
          <w:spacing w:val="28"/>
          <w:sz w:val="21"/>
        </w:rPr>
        <w:t> </w:t>
      </w:r>
      <w:r>
        <w:rPr>
          <w:sz w:val="21"/>
        </w:rPr>
        <w:t>reajuste</w:t>
      </w:r>
      <w:r>
        <w:rPr>
          <w:spacing w:val="28"/>
          <w:sz w:val="21"/>
        </w:rPr>
        <w:t> </w:t>
      </w:r>
      <w:r>
        <w:rPr>
          <w:sz w:val="21"/>
        </w:rPr>
        <w:t>de</w:t>
      </w:r>
      <w:r>
        <w:rPr>
          <w:spacing w:val="28"/>
          <w:sz w:val="21"/>
        </w:rPr>
        <w:t> </w:t>
      </w:r>
      <w:r>
        <w:rPr>
          <w:sz w:val="21"/>
        </w:rPr>
        <w:t>preços</w:t>
      </w:r>
      <w:r>
        <w:rPr>
          <w:spacing w:val="28"/>
          <w:sz w:val="21"/>
        </w:rPr>
        <w:t> </w:t>
      </w:r>
      <w:r>
        <w:rPr>
          <w:sz w:val="21"/>
        </w:rPr>
        <w:t>não</w:t>
      </w:r>
      <w:r>
        <w:rPr>
          <w:spacing w:val="28"/>
          <w:sz w:val="21"/>
        </w:rPr>
        <w:t> </w:t>
      </w:r>
      <w:r>
        <w:rPr>
          <w:sz w:val="21"/>
        </w:rPr>
        <w:t>interfere</w:t>
      </w:r>
      <w:r>
        <w:rPr>
          <w:spacing w:val="28"/>
          <w:sz w:val="21"/>
        </w:rPr>
        <w:t> </w:t>
      </w:r>
      <w:r>
        <w:rPr>
          <w:sz w:val="21"/>
        </w:rPr>
        <w:t>no</w:t>
      </w:r>
      <w:r>
        <w:rPr>
          <w:spacing w:val="28"/>
          <w:sz w:val="21"/>
        </w:rPr>
        <w:t> </w:t>
      </w:r>
      <w:r>
        <w:rPr>
          <w:sz w:val="21"/>
        </w:rPr>
        <w:t>direito</w:t>
      </w:r>
      <w:r>
        <w:rPr>
          <w:spacing w:val="28"/>
          <w:sz w:val="21"/>
        </w:rPr>
        <w:t> </w:t>
      </w:r>
      <w:r>
        <w:rPr>
          <w:sz w:val="21"/>
        </w:rPr>
        <w:t>das</w:t>
      </w:r>
      <w:r>
        <w:rPr>
          <w:spacing w:val="28"/>
          <w:sz w:val="21"/>
        </w:rPr>
        <w:t> </w:t>
      </w:r>
      <w:r>
        <w:rPr>
          <w:sz w:val="21"/>
        </w:rPr>
        <w:t>partes</w:t>
      </w:r>
      <w:r>
        <w:rPr>
          <w:spacing w:val="28"/>
          <w:sz w:val="21"/>
        </w:rPr>
        <w:t> </w:t>
      </w:r>
      <w:r>
        <w:rPr>
          <w:sz w:val="21"/>
        </w:rPr>
        <w:t>de</w:t>
      </w:r>
      <w:r>
        <w:rPr>
          <w:spacing w:val="28"/>
          <w:sz w:val="21"/>
        </w:rPr>
        <w:t> </w:t>
      </w:r>
      <w:r>
        <w:rPr>
          <w:sz w:val="21"/>
        </w:rPr>
        <w:t>solicitar,</w:t>
      </w:r>
      <w:r>
        <w:rPr>
          <w:spacing w:val="28"/>
          <w:sz w:val="21"/>
        </w:rPr>
        <w:t> </w:t>
      </w:r>
      <w:r>
        <w:rPr>
          <w:sz w:val="21"/>
        </w:rPr>
        <w:t>a</w:t>
      </w:r>
      <w:r>
        <w:rPr>
          <w:spacing w:val="28"/>
          <w:sz w:val="21"/>
        </w:rPr>
        <w:t> </w:t>
      </w:r>
      <w:r>
        <w:rPr>
          <w:sz w:val="21"/>
        </w:rPr>
        <w:t>qualquer</w:t>
      </w:r>
      <w:r>
        <w:rPr>
          <w:spacing w:val="28"/>
          <w:sz w:val="21"/>
        </w:rPr>
        <w:t> </w:t>
      </w:r>
      <w:r>
        <w:rPr>
          <w:sz w:val="21"/>
        </w:rPr>
        <w:t>momento,</w:t>
      </w:r>
      <w:r>
        <w:rPr>
          <w:spacing w:val="28"/>
          <w:sz w:val="21"/>
        </w:rPr>
        <w:t> </w:t>
      </w:r>
      <w:r>
        <w:rPr>
          <w:sz w:val="21"/>
        </w:rPr>
        <w:t>a</w:t>
      </w:r>
      <w:r>
        <w:rPr>
          <w:spacing w:val="28"/>
          <w:sz w:val="21"/>
        </w:rPr>
        <w:t> </w:t>
      </w:r>
      <w:r>
        <w:rPr>
          <w:sz w:val="21"/>
        </w:rPr>
        <w:t>manutenção</w:t>
      </w:r>
      <w:r>
        <w:rPr>
          <w:spacing w:val="28"/>
          <w:sz w:val="21"/>
        </w:rPr>
        <w:t> </w:t>
      </w:r>
      <w:r>
        <w:rPr>
          <w:sz w:val="21"/>
        </w:rPr>
        <w:t>do</w:t>
      </w:r>
      <w:r>
        <w:rPr>
          <w:spacing w:val="28"/>
          <w:sz w:val="21"/>
        </w:rPr>
        <w:t> </w:t>
      </w:r>
      <w:r>
        <w:rPr>
          <w:sz w:val="21"/>
        </w:rPr>
        <w:t>equilíbrio</w:t>
      </w:r>
      <w:r>
        <w:rPr>
          <w:spacing w:val="28"/>
          <w:sz w:val="21"/>
        </w:rPr>
        <w:t> </w:t>
      </w:r>
      <w:r>
        <w:rPr>
          <w:sz w:val="21"/>
        </w:rPr>
        <w:t>econômico</w:t>
      </w:r>
      <w:r>
        <w:rPr>
          <w:spacing w:val="28"/>
          <w:sz w:val="21"/>
        </w:rPr>
        <w:t> </w:t>
      </w:r>
      <w:r>
        <w:rPr>
          <w:sz w:val="21"/>
        </w:rPr>
        <w:t>dos</w:t>
      </w:r>
      <w:r>
        <w:rPr>
          <w:spacing w:val="28"/>
          <w:sz w:val="21"/>
        </w:rPr>
        <w:t> </w:t>
      </w:r>
      <w:r>
        <w:rPr>
          <w:sz w:val="21"/>
        </w:rPr>
        <w:t>contratos</w:t>
      </w:r>
      <w:r>
        <w:rPr>
          <w:spacing w:val="28"/>
          <w:sz w:val="21"/>
        </w:rPr>
        <w:t> </w:t>
      </w:r>
      <w:r>
        <w:rPr>
          <w:sz w:val="21"/>
        </w:rPr>
        <w:t>com</w:t>
      </w:r>
      <w:r>
        <w:rPr>
          <w:spacing w:val="28"/>
          <w:sz w:val="21"/>
        </w:rPr>
        <w:t> </w:t>
      </w:r>
      <w:r>
        <w:rPr>
          <w:sz w:val="21"/>
        </w:rPr>
        <w:t>base</w:t>
      </w:r>
      <w:r>
        <w:rPr>
          <w:spacing w:val="28"/>
          <w:sz w:val="21"/>
        </w:rPr>
        <w:t> </w:t>
      </w:r>
      <w:r>
        <w:rPr>
          <w:sz w:val="21"/>
        </w:rPr>
        <w:t>no disposto no art. 124, inciso II, alínea d, da Lei nº 14.133/2021.</w:t>
      </w:r>
    </w:p>
    <w:p>
      <w:pPr>
        <w:pStyle w:val="BodyText"/>
        <w:spacing w:before="208"/>
        <w:ind w:left="0"/>
      </w:pPr>
    </w:p>
    <w:p>
      <w:pPr>
        <w:pStyle w:val="Heading2"/>
        <w:numPr>
          <w:ilvl w:val="0"/>
          <w:numId w:val="1"/>
        </w:numPr>
        <w:tabs>
          <w:tab w:pos="740" w:val="left" w:leader="none"/>
        </w:tabs>
        <w:spacing w:line="240" w:lineRule="auto" w:before="0" w:after="0"/>
        <w:ind w:left="740" w:right="0" w:hanging="318"/>
        <w:jc w:val="left"/>
      </w:pPr>
      <w:r>
        <w:rPr/>
        <w:t>EXECUÇÃO,</w:t>
      </w:r>
      <w:r>
        <w:rPr>
          <w:spacing w:val="9"/>
        </w:rPr>
        <w:t> </w:t>
      </w:r>
      <w:r>
        <w:rPr/>
        <w:t>GESTÃO</w:t>
      </w:r>
      <w:r>
        <w:rPr>
          <w:spacing w:val="10"/>
        </w:rPr>
        <w:t> </w:t>
      </w:r>
      <w:r>
        <w:rPr/>
        <w:t>E</w:t>
      </w:r>
      <w:r>
        <w:rPr>
          <w:spacing w:val="10"/>
        </w:rPr>
        <w:t> </w:t>
      </w:r>
      <w:r>
        <w:rPr/>
        <w:t>FISCALIZAÇÃO</w:t>
      </w:r>
      <w:r>
        <w:rPr>
          <w:spacing w:val="9"/>
        </w:rPr>
        <w:t> </w:t>
      </w:r>
      <w:r>
        <w:rPr>
          <w:spacing w:val="-2"/>
        </w:rPr>
        <w:t>CONTRATUAIS</w:t>
      </w:r>
    </w:p>
    <w:p>
      <w:pPr>
        <w:pStyle w:val="BodyText"/>
        <w:spacing w:before="210"/>
        <w:ind w:left="0"/>
        <w:rPr>
          <w:b/>
        </w:rPr>
      </w:pPr>
    </w:p>
    <w:p>
      <w:pPr>
        <w:pStyle w:val="BodyText"/>
        <w:spacing w:line="237" w:lineRule="auto" w:before="0"/>
      </w:pPr>
      <w:r>
        <w:rPr/>
        <w:t>16.1</w:t>
      </w:r>
      <w:r>
        <w:rPr>
          <w:spacing w:val="16"/>
        </w:rPr>
        <w:t> </w:t>
      </w:r>
      <w:r>
        <w:rPr/>
        <w:t>O</w:t>
      </w:r>
      <w:r>
        <w:rPr>
          <w:spacing w:val="16"/>
        </w:rPr>
        <w:t> </w:t>
      </w:r>
      <w:r>
        <w:rPr/>
        <w:t>modelo</w:t>
      </w:r>
      <w:r>
        <w:rPr>
          <w:spacing w:val="16"/>
        </w:rPr>
        <w:t> </w:t>
      </w:r>
      <w:r>
        <w:rPr/>
        <w:t>de</w:t>
      </w:r>
      <w:r>
        <w:rPr>
          <w:spacing w:val="16"/>
        </w:rPr>
        <w:t> </w:t>
      </w:r>
      <w:r>
        <w:rPr/>
        <w:t>gestão</w:t>
      </w:r>
      <w:r>
        <w:rPr>
          <w:spacing w:val="16"/>
        </w:rPr>
        <w:t> </w:t>
      </w:r>
      <w:r>
        <w:rPr/>
        <w:t>e</w:t>
      </w:r>
      <w:r>
        <w:rPr>
          <w:spacing w:val="16"/>
        </w:rPr>
        <w:t> </w:t>
      </w:r>
      <w:r>
        <w:rPr/>
        <w:t>a</w:t>
      </w:r>
      <w:r>
        <w:rPr>
          <w:spacing w:val="16"/>
        </w:rPr>
        <w:t> </w:t>
      </w:r>
      <w:r>
        <w:rPr/>
        <w:t>fiscalização,</w:t>
      </w:r>
      <w:r>
        <w:rPr>
          <w:spacing w:val="16"/>
        </w:rPr>
        <w:t> </w:t>
      </w:r>
      <w:r>
        <w:rPr/>
        <w:t>assim</w:t>
      </w:r>
      <w:r>
        <w:rPr>
          <w:spacing w:val="16"/>
        </w:rPr>
        <w:t> </w:t>
      </w:r>
      <w:r>
        <w:rPr/>
        <w:t>como</w:t>
      </w:r>
      <w:r>
        <w:rPr>
          <w:spacing w:val="16"/>
        </w:rPr>
        <w:t> </w:t>
      </w:r>
      <w:r>
        <w:rPr/>
        <w:t>os</w:t>
      </w:r>
      <w:r>
        <w:rPr>
          <w:spacing w:val="16"/>
        </w:rPr>
        <w:t> </w:t>
      </w:r>
      <w:r>
        <w:rPr/>
        <w:t>prazos</w:t>
      </w:r>
      <w:r>
        <w:rPr>
          <w:spacing w:val="16"/>
        </w:rPr>
        <w:t> </w:t>
      </w:r>
      <w:r>
        <w:rPr/>
        <w:t>e</w:t>
      </w:r>
      <w:r>
        <w:rPr>
          <w:spacing w:val="16"/>
        </w:rPr>
        <w:t> </w:t>
      </w:r>
      <w:r>
        <w:rPr/>
        <w:t>condições</w:t>
      </w:r>
      <w:r>
        <w:rPr>
          <w:spacing w:val="16"/>
        </w:rPr>
        <w:t> </w:t>
      </w:r>
      <w:r>
        <w:rPr/>
        <w:t>de</w:t>
      </w:r>
      <w:r>
        <w:rPr>
          <w:spacing w:val="16"/>
        </w:rPr>
        <w:t> </w:t>
      </w:r>
      <w:r>
        <w:rPr/>
        <w:t>conclusão,</w:t>
      </w:r>
      <w:r>
        <w:rPr>
          <w:spacing w:val="16"/>
        </w:rPr>
        <w:t> </w:t>
      </w:r>
      <w:r>
        <w:rPr/>
        <w:t>entrega,</w:t>
      </w:r>
      <w:r>
        <w:rPr>
          <w:spacing w:val="16"/>
        </w:rPr>
        <w:t> </w:t>
      </w:r>
      <w:r>
        <w:rPr/>
        <w:t>observação</w:t>
      </w:r>
      <w:r>
        <w:rPr>
          <w:spacing w:val="16"/>
        </w:rPr>
        <w:t> </w:t>
      </w:r>
      <w:r>
        <w:rPr/>
        <w:t>e</w:t>
      </w:r>
      <w:r>
        <w:rPr>
          <w:spacing w:val="16"/>
        </w:rPr>
        <w:t> </w:t>
      </w:r>
      <w:r>
        <w:rPr/>
        <w:t>recebimento</w:t>
      </w:r>
      <w:r>
        <w:rPr>
          <w:spacing w:val="16"/>
        </w:rPr>
        <w:t> </w:t>
      </w:r>
      <w:r>
        <w:rPr/>
        <w:t>se</w:t>
      </w:r>
      <w:r>
        <w:rPr>
          <w:spacing w:val="16"/>
        </w:rPr>
        <w:t> </w:t>
      </w:r>
      <w:r>
        <w:rPr/>
        <w:t>submetem</w:t>
      </w:r>
      <w:r>
        <w:rPr>
          <w:spacing w:val="16"/>
        </w:rPr>
        <w:t> </w:t>
      </w:r>
      <w:r>
        <w:rPr/>
        <w:t>ao</w:t>
      </w:r>
      <w:r>
        <w:rPr>
          <w:spacing w:val="16"/>
        </w:rPr>
        <w:t> </w:t>
      </w:r>
      <w:r>
        <w:rPr/>
        <w:t>disposto</w:t>
      </w:r>
      <w:r>
        <w:rPr>
          <w:spacing w:val="16"/>
        </w:rPr>
        <w:t> </w:t>
      </w:r>
      <w:r>
        <w:rPr/>
        <w:t>no</w:t>
      </w:r>
      <w:r>
        <w:rPr>
          <w:spacing w:val="12"/>
        </w:rPr>
        <w:t> </w:t>
      </w:r>
      <w:r>
        <w:rPr/>
        <w:t>Termo</w:t>
      </w:r>
      <w:r>
        <w:rPr>
          <w:spacing w:val="16"/>
        </w:rPr>
        <w:t> </w:t>
      </w:r>
      <w:r>
        <w:rPr/>
        <w:t>de Referência anexo a este Edital, na forma do Decreto nº 48.817/2023.</w:t>
      </w:r>
    </w:p>
    <w:p>
      <w:pPr>
        <w:pStyle w:val="BodyText"/>
        <w:spacing w:before="208"/>
        <w:ind w:left="0"/>
      </w:pPr>
    </w:p>
    <w:p>
      <w:pPr>
        <w:pStyle w:val="Heading2"/>
        <w:numPr>
          <w:ilvl w:val="0"/>
          <w:numId w:val="1"/>
        </w:numPr>
        <w:tabs>
          <w:tab w:pos="740" w:val="left" w:leader="none"/>
        </w:tabs>
        <w:spacing w:line="240" w:lineRule="auto" w:before="1" w:after="0"/>
        <w:ind w:left="740" w:right="0" w:hanging="318"/>
        <w:jc w:val="left"/>
      </w:pPr>
      <w:r>
        <w:rPr/>
        <w:t>DAS</w:t>
      </w:r>
      <w:r>
        <w:rPr>
          <w:spacing w:val="-2"/>
        </w:rPr>
        <w:t> </w:t>
      </w:r>
      <w:r>
        <w:rPr/>
        <w:t>INFRAÇÕES</w:t>
      </w:r>
      <w:r>
        <w:rPr>
          <w:spacing w:val="-13"/>
        </w:rPr>
        <w:t> </w:t>
      </w:r>
      <w:r>
        <w:rPr/>
        <w:t>ADMINISTRATIVAS</w:t>
      </w:r>
      <w:r>
        <w:rPr>
          <w:spacing w:val="-2"/>
        </w:rPr>
        <w:t> </w:t>
      </w:r>
      <w:r>
        <w:rPr/>
        <w:t>E</w:t>
      </w:r>
      <w:r>
        <w:rPr>
          <w:spacing w:val="-1"/>
        </w:rPr>
        <w:t> </w:t>
      </w:r>
      <w:r>
        <w:rPr>
          <w:spacing w:val="-2"/>
        </w:rPr>
        <w:t>SANÇÕES</w:t>
      </w:r>
    </w:p>
    <w:p>
      <w:pPr>
        <w:pStyle w:val="BodyText"/>
        <w:spacing w:before="207"/>
        <w:ind w:left="0"/>
        <w:rPr>
          <w:b/>
        </w:rPr>
      </w:pPr>
    </w:p>
    <w:p>
      <w:pPr>
        <w:pStyle w:val="ListParagraph"/>
        <w:numPr>
          <w:ilvl w:val="1"/>
          <w:numId w:val="19"/>
        </w:numPr>
        <w:tabs>
          <w:tab w:pos="846" w:val="left" w:leader="none"/>
        </w:tabs>
        <w:spacing w:line="240" w:lineRule="auto" w:before="1" w:after="0"/>
        <w:ind w:left="846" w:right="0" w:hanging="424"/>
        <w:jc w:val="left"/>
        <w:rPr>
          <w:sz w:val="21"/>
        </w:rPr>
      </w:pPr>
      <w:r>
        <w:rPr>
          <w:sz w:val="21"/>
        </w:rPr>
        <w:t>Constitui</w:t>
      </w:r>
      <w:r>
        <w:rPr>
          <w:spacing w:val="5"/>
          <w:sz w:val="21"/>
        </w:rPr>
        <w:t> </w:t>
      </w:r>
      <w:r>
        <w:rPr>
          <w:sz w:val="21"/>
        </w:rPr>
        <w:t>infração</w:t>
      </w:r>
      <w:r>
        <w:rPr>
          <w:spacing w:val="5"/>
          <w:sz w:val="21"/>
        </w:rPr>
        <w:t> </w:t>
      </w:r>
      <w:r>
        <w:rPr>
          <w:sz w:val="21"/>
        </w:rPr>
        <w:t>administrativa,</w:t>
      </w:r>
      <w:r>
        <w:rPr>
          <w:spacing w:val="5"/>
          <w:sz w:val="21"/>
        </w:rPr>
        <w:t> </w:t>
      </w:r>
      <w:r>
        <w:rPr>
          <w:sz w:val="21"/>
        </w:rPr>
        <w:t>a</w:t>
      </w:r>
      <w:r>
        <w:rPr>
          <w:spacing w:val="5"/>
          <w:sz w:val="21"/>
        </w:rPr>
        <w:t> </w:t>
      </w:r>
      <w:r>
        <w:rPr>
          <w:sz w:val="21"/>
        </w:rPr>
        <w:t>prática,</w:t>
      </w:r>
      <w:r>
        <w:rPr>
          <w:spacing w:val="5"/>
          <w:sz w:val="21"/>
        </w:rPr>
        <w:t> </w:t>
      </w:r>
      <w:r>
        <w:rPr>
          <w:sz w:val="21"/>
        </w:rPr>
        <w:t>pelo</w:t>
      </w:r>
      <w:r>
        <w:rPr>
          <w:spacing w:val="5"/>
          <w:sz w:val="21"/>
        </w:rPr>
        <w:t> </w:t>
      </w:r>
      <w:r>
        <w:rPr>
          <w:sz w:val="21"/>
        </w:rPr>
        <w:t>licitante</w:t>
      </w:r>
      <w:r>
        <w:rPr>
          <w:spacing w:val="5"/>
          <w:sz w:val="21"/>
        </w:rPr>
        <w:t> </w:t>
      </w:r>
      <w:r>
        <w:rPr>
          <w:sz w:val="21"/>
        </w:rPr>
        <w:t>ou</w:t>
      </w:r>
      <w:r>
        <w:rPr>
          <w:spacing w:val="5"/>
          <w:sz w:val="21"/>
        </w:rPr>
        <w:t> </w:t>
      </w:r>
      <w:r>
        <w:rPr>
          <w:sz w:val="21"/>
        </w:rPr>
        <w:t>contratado,</w:t>
      </w:r>
      <w:r>
        <w:rPr>
          <w:spacing w:val="5"/>
          <w:sz w:val="21"/>
        </w:rPr>
        <w:t> </w:t>
      </w:r>
      <w:r>
        <w:rPr>
          <w:sz w:val="21"/>
        </w:rPr>
        <w:t>das</w:t>
      </w:r>
      <w:r>
        <w:rPr>
          <w:spacing w:val="5"/>
          <w:sz w:val="21"/>
        </w:rPr>
        <w:t> </w:t>
      </w:r>
      <w:r>
        <w:rPr>
          <w:sz w:val="21"/>
        </w:rPr>
        <w:t>seguintes</w:t>
      </w:r>
      <w:r>
        <w:rPr>
          <w:spacing w:val="5"/>
          <w:sz w:val="21"/>
        </w:rPr>
        <w:t> </w:t>
      </w:r>
      <w:r>
        <w:rPr>
          <w:sz w:val="21"/>
        </w:rPr>
        <w:t>condutas</w:t>
      </w:r>
      <w:r>
        <w:rPr>
          <w:spacing w:val="5"/>
          <w:sz w:val="21"/>
        </w:rPr>
        <w:t> </w:t>
      </w:r>
      <w:r>
        <w:rPr>
          <w:sz w:val="21"/>
        </w:rPr>
        <w:t>previstas</w:t>
      </w:r>
      <w:r>
        <w:rPr>
          <w:spacing w:val="5"/>
          <w:sz w:val="21"/>
        </w:rPr>
        <w:t> </w:t>
      </w:r>
      <w:r>
        <w:rPr>
          <w:sz w:val="21"/>
        </w:rPr>
        <w:t>no</w:t>
      </w:r>
      <w:r>
        <w:rPr>
          <w:spacing w:val="5"/>
          <w:sz w:val="21"/>
        </w:rPr>
        <w:t> </w:t>
      </w:r>
      <w:r>
        <w:rPr>
          <w:sz w:val="21"/>
        </w:rPr>
        <w:t>art.</w:t>
      </w:r>
      <w:r>
        <w:rPr>
          <w:spacing w:val="5"/>
          <w:sz w:val="21"/>
        </w:rPr>
        <w:t> </w:t>
      </w:r>
      <w:r>
        <w:rPr>
          <w:sz w:val="21"/>
        </w:rPr>
        <w:t>155</w:t>
      </w:r>
      <w:r>
        <w:rPr>
          <w:spacing w:val="5"/>
          <w:sz w:val="21"/>
        </w:rPr>
        <w:t> </w:t>
      </w:r>
      <w:r>
        <w:rPr>
          <w:sz w:val="21"/>
        </w:rPr>
        <w:t>da</w:t>
      </w:r>
      <w:r>
        <w:rPr>
          <w:spacing w:val="6"/>
          <w:sz w:val="21"/>
        </w:rPr>
        <w:t> </w:t>
      </w:r>
      <w:r>
        <w:rPr>
          <w:sz w:val="21"/>
        </w:rPr>
        <w:t>Lei</w:t>
      </w:r>
      <w:r>
        <w:rPr>
          <w:spacing w:val="5"/>
          <w:sz w:val="21"/>
        </w:rPr>
        <w:t> </w:t>
      </w:r>
      <w:r>
        <w:rPr>
          <w:sz w:val="21"/>
        </w:rPr>
        <w:t>nº</w:t>
      </w:r>
      <w:r>
        <w:rPr>
          <w:spacing w:val="5"/>
          <w:sz w:val="21"/>
        </w:rPr>
        <w:t> </w:t>
      </w:r>
      <w:r>
        <w:rPr>
          <w:spacing w:val="-2"/>
          <w:sz w:val="21"/>
        </w:rPr>
        <w:t>14.133/2021:</w:t>
      </w:r>
    </w:p>
    <w:p>
      <w:pPr>
        <w:pStyle w:val="ListParagraph"/>
        <w:numPr>
          <w:ilvl w:val="2"/>
          <w:numId w:val="19"/>
        </w:numPr>
        <w:tabs>
          <w:tab w:pos="1005" w:val="left" w:leader="none"/>
        </w:tabs>
        <w:spacing w:line="240" w:lineRule="auto" w:before="103" w:after="0"/>
        <w:ind w:left="1005" w:right="0" w:hanging="583"/>
        <w:jc w:val="left"/>
        <w:rPr>
          <w:sz w:val="21"/>
        </w:rPr>
      </w:pPr>
      <w:r>
        <w:rPr>
          <w:sz w:val="21"/>
        </w:rPr>
        <w:t>dar</w:t>
      </w:r>
      <w:r>
        <w:rPr>
          <w:spacing w:val="4"/>
          <w:sz w:val="21"/>
        </w:rPr>
        <w:t> </w:t>
      </w:r>
      <w:r>
        <w:rPr>
          <w:sz w:val="21"/>
        </w:rPr>
        <w:t>causa</w:t>
      </w:r>
      <w:r>
        <w:rPr>
          <w:spacing w:val="4"/>
          <w:sz w:val="21"/>
        </w:rPr>
        <w:t> </w:t>
      </w:r>
      <w:r>
        <w:rPr>
          <w:sz w:val="21"/>
        </w:rPr>
        <w:t>à</w:t>
      </w:r>
      <w:r>
        <w:rPr>
          <w:spacing w:val="4"/>
          <w:sz w:val="21"/>
        </w:rPr>
        <w:t> </w:t>
      </w:r>
      <w:r>
        <w:rPr>
          <w:sz w:val="21"/>
        </w:rPr>
        <w:t>inexecução</w:t>
      </w:r>
      <w:r>
        <w:rPr>
          <w:spacing w:val="5"/>
          <w:sz w:val="21"/>
        </w:rPr>
        <w:t> </w:t>
      </w:r>
      <w:r>
        <w:rPr>
          <w:sz w:val="21"/>
        </w:rPr>
        <w:t>parcial</w:t>
      </w:r>
      <w:r>
        <w:rPr>
          <w:spacing w:val="4"/>
          <w:sz w:val="21"/>
        </w:rPr>
        <w:t> </w:t>
      </w:r>
      <w:r>
        <w:rPr>
          <w:sz w:val="21"/>
        </w:rPr>
        <w:t>do</w:t>
      </w:r>
      <w:r>
        <w:rPr>
          <w:spacing w:val="4"/>
          <w:sz w:val="21"/>
        </w:rPr>
        <w:t> </w:t>
      </w:r>
      <w:r>
        <w:rPr>
          <w:spacing w:val="-2"/>
          <w:sz w:val="21"/>
        </w:rPr>
        <w:t>contrato;</w:t>
      </w:r>
    </w:p>
    <w:p>
      <w:pPr>
        <w:pStyle w:val="ListParagraph"/>
        <w:numPr>
          <w:ilvl w:val="2"/>
          <w:numId w:val="19"/>
        </w:numPr>
        <w:tabs>
          <w:tab w:pos="1005" w:val="left" w:leader="none"/>
        </w:tabs>
        <w:spacing w:line="240" w:lineRule="auto" w:before="104" w:after="0"/>
        <w:ind w:left="1005" w:right="0" w:hanging="583"/>
        <w:jc w:val="left"/>
        <w:rPr>
          <w:sz w:val="21"/>
        </w:rPr>
      </w:pPr>
      <w:r>
        <w:rPr>
          <w:sz w:val="21"/>
        </w:rPr>
        <w:t>dar</w:t>
      </w:r>
      <w:r>
        <w:rPr>
          <w:spacing w:val="5"/>
          <w:sz w:val="21"/>
        </w:rPr>
        <w:t> </w:t>
      </w:r>
      <w:r>
        <w:rPr>
          <w:sz w:val="21"/>
        </w:rPr>
        <w:t>causa</w:t>
      </w:r>
      <w:r>
        <w:rPr>
          <w:spacing w:val="5"/>
          <w:sz w:val="21"/>
        </w:rPr>
        <w:t> </w:t>
      </w:r>
      <w:r>
        <w:rPr>
          <w:sz w:val="21"/>
        </w:rPr>
        <w:t>à</w:t>
      </w:r>
      <w:r>
        <w:rPr>
          <w:spacing w:val="5"/>
          <w:sz w:val="21"/>
        </w:rPr>
        <w:t> </w:t>
      </w:r>
      <w:r>
        <w:rPr>
          <w:sz w:val="21"/>
        </w:rPr>
        <w:t>inexecução</w:t>
      </w:r>
      <w:r>
        <w:rPr>
          <w:spacing w:val="5"/>
          <w:sz w:val="21"/>
        </w:rPr>
        <w:t> </w:t>
      </w:r>
      <w:r>
        <w:rPr>
          <w:sz w:val="21"/>
        </w:rPr>
        <w:t>parcial</w:t>
      </w:r>
      <w:r>
        <w:rPr>
          <w:spacing w:val="5"/>
          <w:sz w:val="21"/>
        </w:rPr>
        <w:t> </w:t>
      </w:r>
      <w:r>
        <w:rPr>
          <w:sz w:val="21"/>
        </w:rPr>
        <w:t>do</w:t>
      </w:r>
      <w:r>
        <w:rPr>
          <w:spacing w:val="5"/>
          <w:sz w:val="21"/>
        </w:rPr>
        <w:t> </w:t>
      </w:r>
      <w:r>
        <w:rPr>
          <w:sz w:val="21"/>
        </w:rPr>
        <w:t>contrato</w:t>
      </w:r>
      <w:r>
        <w:rPr>
          <w:spacing w:val="5"/>
          <w:sz w:val="21"/>
        </w:rPr>
        <w:t> </w:t>
      </w:r>
      <w:r>
        <w:rPr>
          <w:sz w:val="21"/>
        </w:rPr>
        <w:t>que</w:t>
      </w:r>
      <w:r>
        <w:rPr>
          <w:spacing w:val="5"/>
          <w:sz w:val="21"/>
        </w:rPr>
        <w:t> </w:t>
      </w:r>
      <w:r>
        <w:rPr>
          <w:sz w:val="21"/>
        </w:rPr>
        <w:t>cause</w:t>
      </w:r>
      <w:r>
        <w:rPr>
          <w:spacing w:val="5"/>
          <w:sz w:val="21"/>
        </w:rPr>
        <w:t> </w:t>
      </w:r>
      <w:r>
        <w:rPr>
          <w:sz w:val="21"/>
        </w:rPr>
        <w:t>grave</w:t>
      </w:r>
      <w:r>
        <w:rPr>
          <w:spacing w:val="5"/>
          <w:sz w:val="21"/>
        </w:rPr>
        <w:t> </w:t>
      </w:r>
      <w:r>
        <w:rPr>
          <w:sz w:val="21"/>
        </w:rPr>
        <w:t>dano</w:t>
      </w:r>
      <w:r>
        <w:rPr>
          <w:spacing w:val="5"/>
          <w:sz w:val="21"/>
        </w:rPr>
        <w:t> </w:t>
      </w:r>
      <w:r>
        <w:rPr>
          <w:sz w:val="21"/>
        </w:rPr>
        <w:t>à</w:t>
      </w:r>
      <w:r>
        <w:rPr>
          <w:spacing w:val="-8"/>
          <w:sz w:val="21"/>
        </w:rPr>
        <w:t> </w:t>
      </w:r>
      <w:r>
        <w:rPr>
          <w:sz w:val="21"/>
        </w:rPr>
        <w:t>Administração,</w:t>
      </w:r>
      <w:r>
        <w:rPr>
          <w:spacing w:val="5"/>
          <w:sz w:val="21"/>
        </w:rPr>
        <w:t> </w:t>
      </w:r>
      <w:r>
        <w:rPr>
          <w:sz w:val="21"/>
        </w:rPr>
        <w:t>ao</w:t>
      </w:r>
      <w:r>
        <w:rPr>
          <w:spacing w:val="6"/>
          <w:sz w:val="21"/>
        </w:rPr>
        <w:t> </w:t>
      </w:r>
      <w:r>
        <w:rPr>
          <w:sz w:val="21"/>
        </w:rPr>
        <w:t>funcionamento</w:t>
      </w:r>
      <w:r>
        <w:rPr>
          <w:spacing w:val="5"/>
          <w:sz w:val="21"/>
        </w:rPr>
        <w:t> </w:t>
      </w:r>
      <w:r>
        <w:rPr>
          <w:sz w:val="21"/>
        </w:rPr>
        <w:t>dos</w:t>
      </w:r>
      <w:r>
        <w:rPr>
          <w:spacing w:val="5"/>
          <w:sz w:val="21"/>
        </w:rPr>
        <w:t> </w:t>
      </w:r>
      <w:r>
        <w:rPr>
          <w:sz w:val="21"/>
        </w:rPr>
        <w:t>serviços</w:t>
      </w:r>
      <w:r>
        <w:rPr>
          <w:spacing w:val="5"/>
          <w:sz w:val="21"/>
        </w:rPr>
        <w:t> </w:t>
      </w:r>
      <w:r>
        <w:rPr>
          <w:sz w:val="21"/>
        </w:rPr>
        <w:t>públicos</w:t>
      </w:r>
      <w:r>
        <w:rPr>
          <w:spacing w:val="5"/>
          <w:sz w:val="21"/>
        </w:rPr>
        <w:t> </w:t>
      </w:r>
      <w:r>
        <w:rPr>
          <w:sz w:val="21"/>
        </w:rPr>
        <w:t>ou</w:t>
      </w:r>
      <w:r>
        <w:rPr>
          <w:spacing w:val="5"/>
          <w:sz w:val="21"/>
        </w:rPr>
        <w:t> </w:t>
      </w:r>
      <w:r>
        <w:rPr>
          <w:sz w:val="21"/>
        </w:rPr>
        <w:t>ao</w:t>
      </w:r>
      <w:r>
        <w:rPr>
          <w:spacing w:val="5"/>
          <w:sz w:val="21"/>
        </w:rPr>
        <w:t> </w:t>
      </w:r>
      <w:r>
        <w:rPr>
          <w:sz w:val="21"/>
        </w:rPr>
        <w:t>interesse</w:t>
      </w:r>
      <w:r>
        <w:rPr>
          <w:spacing w:val="5"/>
          <w:sz w:val="21"/>
        </w:rPr>
        <w:t> </w:t>
      </w:r>
      <w:r>
        <w:rPr>
          <w:spacing w:val="-2"/>
          <w:sz w:val="21"/>
        </w:rPr>
        <w:t>coletivo;</w:t>
      </w:r>
    </w:p>
    <w:p>
      <w:pPr>
        <w:pStyle w:val="ListParagraph"/>
        <w:numPr>
          <w:ilvl w:val="2"/>
          <w:numId w:val="19"/>
        </w:numPr>
        <w:tabs>
          <w:tab w:pos="1005" w:val="left" w:leader="none"/>
        </w:tabs>
        <w:spacing w:line="240" w:lineRule="auto" w:before="104" w:after="0"/>
        <w:ind w:left="1005" w:right="0" w:hanging="583"/>
        <w:jc w:val="left"/>
        <w:rPr>
          <w:sz w:val="21"/>
        </w:rPr>
      </w:pPr>
      <w:r>
        <w:rPr>
          <w:sz w:val="21"/>
        </w:rPr>
        <w:t>dar</w:t>
      </w:r>
      <w:r>
        <w:rPr>
          <w:spacing w:val="3"/>
          <w:sz w:val="21"/>
        </w:rPr>
        <w:t> </w:t>
      </w:r>
      <w:r>
        <w:rPr>
          <w:sz w:val="21"/>
        </w:rPr>
        <w:t>causa</w:t>
      </w:r>
      <w:r>
        <w:rPr>
          <w:spacing w:val="4"/>
          <w:sz w:val="21"/>
        </w:rPr>
        <w:t> </w:t>
      </w:r>
      <w:r>
        <w:rPr>
          <w:sz w:val="21"/>
        </w:rPr>
        <w:t>à</w:t>
      </w:r>
      <w:r>
        <w:rPr>
          <w:spacing w:val="4"/>
          <w:sz w:val="21"/>
        </w:rPr>
        <w:t> </w:t>
      </w:r>
      <w:r>
        <w:rPr>
          <w:sz w:val="21"/>
        </w:rPr>
        <w:t>inexecução</w:t>
      </w:r>
      <w:r>
        <w:rPr>
          <w:spacing w:val="4"/>
          <w:sz w:val="21"/>
        </w:rPr>
        <w:t> </w:t>
      </w:r>
      <w:r>
        <w:rPr>
          <w:sz w:val="21"/>
        </w:rPr>
        <w:t>total</w:t>
      </w:r>
      <w:r>
        <w:rPr>
          <w:spacing w:val="4"/>
          <w:sz w:val="21"/>
        </w:rPr>
        <w:t> </w:t>
      </w:r>
      <w:r>
        <w:rPr>
          <w:sz w:val="21"/>
        </w:rPr>
        <w:t>do</w:t>
      </w:r>
      <w:r>
        <w:rPr>
          <w:spacing w:val="4"/>
          <w:sz w:val="21"/>
        </w:rPr>
        <w:t> </w:t>
      </w:r>
      <w:r>
        <w:rPr>
          <w:spacing w:val="-2"/>
          <w:sz w:val="21"/>
        </w:rPr>
        <w:t>contrato;</w:t>
      </w:r>
    </w:p>
    <w:p>
      <w:pPr>
        <w:pStyle w:val="ListParagraph"/>
        <w:numPr>
          <w:ilvl w:val="2"/>
          <w:numId w:val="19"/>
        </w:numPr>
        <w:tabs>
          <w:tab w:pos="1005" w:val="left" w:leader="none"/>
        </w:tabs>
        <w:spacing w:line="240" w:lineRule="auto" w:before="104" w:after="0"/>
        <w:ind w:left="1005" w:right="0" w:hanging="583"/>
        <w:jc w:val="left"/>
        <w:rPr>
          <w:sz w:val="21"/>
        </w:rPr>
      </w:pPr>
      <w:r>
        <w:rPr>
          <w:sz w:val="21"/>
        </w:rPr>
        <w:t>deixar</w:t>
      </w:r>
      <w:r>
        <w:rPr>
          <w:spacing w:val="5"/>
          <w:sz w:val="21"/>
        </w:rPr>
        <w:t> </w:t>
      </w:r>
      <w:r>
        <w:rPr>
          <w:sz w:val="21"/>
        </w:rPr>
        <w:t>de</w:t>
      </w:r>
      <w:r>
        <w:rPr>
          <w:spacing w:val="5"/>
          <w:sz w:val="21"/>
        </w:rPr>
        <w:t> </w:t>
      </w:r>
      <w:r>
        <w:rPr>
          <w:sz w:val="21"/>
        </w:rPr>
        <w:t>entregar</w:t>
      </w:r>
      <w:r>
        <w:rPr>
          <w:spacing w:val="5"/>
          <w:sz w:val="21"/>
        </w:rPr>
        <w:t> </w:t>
      </w:r>
      <w:r>
        <w:rPr>
          <w:sz w:val="21"/>
        </w:rPr>
        <w:t>a</w:t>
      </w:r>
      <w:r>
        <w:rPr>
          <w:spacing w:val="5"/>
          <w:sz w:val="21"/>
        </w:rPr>
        <w:t> </w:t>
      </w:r>
      <w:r>
        <w:rPr>
          <w:sz w:val="21"/>
        </w:rPr>
        <w:t>documentação</w:t>
      </w:r>
      <w:r>
        <w:rPr>
          <w:spacing w:val="5"/>
          <w:sz w:val="21"/>
        </w:rPr>
        <w:t> </w:t>
      </w:r>
      <w:r>
        <w:rPr>
          <w:sz w:val="21"/>
        </w:rPr>
        <w:t>exigida</w:t>
      </w:r>
      <w:r>
        <w:rPr>
          <w:spacing w:val="5"/>
          <w:sz w:val="21"/>
        </w:rPr>
        <w:t> </w:t>
      </w:r>
      <w:r>
        <w:rPr>
          <w:sz w:val="21"/>
        </w:rPr>
        <w:t>para</w:t>
      </w:r>
      <w:r>
        <w:rPr>
          <w:spacing w:val="5"/>
          <w:sz w:val="21"/>
        </w:rPr>
        <w:t> </w:t>
      </w:r>
      <w:r>
        <w:rPr>
          <w:sz w:val="21"/>
        </w:rPr>
        <w:t>o</w:t>
      </w:r>
      <w:r>
        <w:rPr>
          <w:spacing w:val="5"/>
          <w:sz w:val="21"/>
        </w:rPr>
        <w:t> </w:t>
      </w:r>
      <w:r>
        <w:rPr>
          <w:sz w:val="21"/>
        </w:rPr>
        <w:t>certame</w:t>
      </w:r>
      <w:r>
        <w:rPr>
          <w:spacing w:val="5"/>
          <w:sz w:val="21"/>
        </w:rPr>
        <w:t> </w:t>
      </w:r>
      <w:r>
        <w:rPr>
          <w:sz w:val="21"/>
        </w:rPr>
        <w:t>ou</w:t>
      </w:r>
      <w:r>
        <w:rPr>
          <w:spacing w:val="5"/>
          <w:sz w:val="21"/>
        </w:rPr>
        <w:t> </w:t>
      </w:r>
      <w:r>
        <w:rPr>
          <w:sz w:val="21"/>
        </w:rPr>
        <w:t>não</w:t>
      </w:r>
      <w:r>
        <w:rPr>
          <w:spacing w:val="5"/>
          <w:sz w:val="21"/>
        </w:rPr>
        <w:t> </w:t>
      </w:r>
      <w:r>
        <w:rPr>
          <w:sz w:val="21"/>
        </w:rPr>
        <w:t>entregar</w:t>
      </w:r>
      <w:r>
        <w:rPr>
          <w:spacing w:val="5"/>
          <w:sz w:val="21"/>
        </w:rPr>
        <w:t> </w:t>
      </w:r>
      <w:r>
        <w:rPr>
          <w:sz w:val="21"/>
        </w:rPr>
        <w:t>qualquer</w:t>
      </w:r>
      <w:r>
        <w:rPr>
          <w:spacing w:val="6"/>
          <w:sz w:val="21"/>
        </w:rPr>
        <w:t> </w:t>
      </w:r>
      <w:r>
        <w:rPr>
          <w:sz w:val="21"/>
        </w:rPr>
        <w:t>documento</w:t>
      </w:r>
      <w:r>
        <w:rPr>
          <w:spacing w:val="5"/>
          <w:sz w:val="21"/>
        </w:rPr>
        <w:t> </w:t>
      </w:r>
      <w:r>
        <w:rPr>
          <w:sz w:val="21"/>
        </w:rPr>
        <w:t>que</w:t>
      </w:r>
      <w:r>
        <w:rPr>
          <w:spacing w:val="5"/>
          <w:sz w:val="21"/>
        </w:rPr>
        <w:t> </w:t>
      </w:r>
      <w:r>
        <w:rPr>
          <w:sz w:val="21"/>
        </w:rPr>
        <w:t>tenha</w:t>
      </w:r>
      <w:r>
        <w:rPr>
          <w:spacing w:val="5"/>
          <w:sz w:val="21"/>
        </w:rPr>
        <w:t> </w:t>
      </w:r>
      <w:r>
        <w:rPr>
          <w:sz w:val="21"/>
        </w:rPr>
        <w:t>sido</w:t>
      </w:r>
      <w:r>
        <w:rPr>
          <w:spacing w:val="5"/>
          <w:sz w:val="21"/>
        </w:rPr>
        <w:t> </w:t>
      </w:r>
      <w:r>
        <w:rPr>
          <w:sz w:val="21"/>
        </w:rPr>
        <w:t>solicitado</w:t>
      </w:r>
      <w:r>
        <w:rPr>
          <w:spacing w:val="5"/>
          <w:sz w:val="21"/>
        </w:rPr>
        <w:t> </w:t>
      </w:r>
      <w:r>
        <w:rPr>
          <w:sz w:val="21"/>
        </w:rPr>
        <w:t>pelo</w:t>
      </w:r>
      <w:r>
        <w:rPr>
          <w:spacing w:val="5"/>
          <w:sz w:val="21"/>
        </w:rPr>
        <w:t> </w:t>
      </w:r>
      <w:r>
        <w:rPr>
          <w:sz w:val="21"/>
        </w:rPr>
        <w:t>Pregoeiro</w:t>
      </w:r>
      <w:r>
        <w:rPr>
          <w:spacing w:val="5"/>
          <w:sz w:val="21"/>
        </w:rPr>
        <w:t> </w:t>
      </w:r>
      <w:r>
        <w:rPr>
          <w:sz w:val="21"/>
        </w:rPr>
        <w:t>durante</w:t>
      </w:r>
      <w:r>
        <w:rPr>
          <w:spacing w:val="5"/>
          <w:sz w:val="21"/>
        </w:rPr>
        <w:t> </w:t>
      </w:r>
      <w:r>
        <w:rPr>
          <w:sz w:val="21"/>
        </w:rPr>
        <w:t>o</w:t>
      </w:r>
      <w:r>
        <w:rPr>
          <w:spacing w:val="5"/>
          <w:sz w:val="21"/>
        </w:rPr>
        <w:t> </w:t>
      </w:r>
      <w:r>
        <w:rPr>
          <w:spacing w:val="-2"/>
          <w:sz w:val="21"/>
        </w:rPr>
        <w:t>certame;</w:t>
      </w:r>
    </w:p>
    <w:p>
      <w:pPr>
        <w:pStyle w:val="ListParagraph"/>
        <w:numPr>
          <w:ilvl w:val="2"/>
          <w:numId w:val="19"/>
        </w:numPr>
        <w:tabs>
          <w:tab w:pos="1005" w:val="left" w:leader="none"/>
        </w:tabs>
        <w:spacing w:line="240" w:lineRule="auto" w:before="104" w:after="0"/>
        <w:ind w:left="1005" w:right="0" w:hanging="583"/>
        <w:jc w:val="left"/>
        <w:rPr>
          <w:sz w:val="21"/>
        </w:rPr>
      </w:pPr>
      <w:r>
        <w:rPr>
          <w:sz w:val="21"/>
        </w:rPr>
        <w:t>não</w:t>
      </w:r>
      <w:r>
        <w:rPr>
          <w:spacing w:val="5"/>
          <w:sz w:val="21"/>
        </w:rPr>
        <w:t> </w:t>
      </w:r>
      <w:r>
        <w:rPr>
          <w:sz w:val="21"/>
        </w:rPr>
        <w:t>manter</w:t>
      </w:r>
      <w:r>
        <w:rPr>
          <w:spacing w:val="6"/>
          <w:sz w:val="21"/>
        </w:rPr>
        <w:t> </w:t>
      </w:r>
      <w:r>
        <w:rPr>
          <w:sz w:val="21"/>
        </w:rPr>
        <w:t>a</w:t>
      </w:r>
      <w:r>
        <w:rPr>
          <w:spacing w:val="6"/>
          <w:sz w:val="21"/>
        </w:rPr>
        <w:t> </w:t>
      </w:r>
      <w:r>
        <w:rPr>
          <w:sz w:val="21"/>
        </w:rPr>
        <w:t>proposta,</w:t>
      </w:r>
      <w:r>
        <w:rPr>
          <w:spacing w:val="6"/>
          <w:sz w:val="21"/>
        </w:rPr>
        <w:t> </w:t>
      </w:r>
      <w:r>
        <w:rPr>
          <w:sz w:val="21"/>
        </w:rPr>
        <w:t>salvo</w:t>
      </w:r>
      <w:r>
        <w:rPr>
          <w:spacing w:val="5"/>
          <w:sz w:val="21"/>
        </w:rPr>
        <w:t> </w:t>
      </w:r>
      <w:r>
        <w:rPr>
          <w:sz w:val="21"/>
        </w:rPr>
        <w:t>em</w:t>
      </w:r>
      <w:r>
        <w:rPr>
          <w:spacing w:val="6"/>
          <w:sz w:val="21"/>
        </w:rPr>
        <w:t> </w:t>
      </w:r>
      <w:r>
        <w:rPr>
          <w:sz w:val="21"/>
        </w:rPr>
        <w:t>decorrência</w:t>
      </w:r>
      <w:r>
        <w:rPr>
          <w:spacing w:val="6"/>
          <w:sz w:val="21"/>
        </w:rPr>
        <w:t> </w:t>
      </w:r>
      <w:r>
        <w:rPr>
          <w:sz w:val="21"/>
        </w:rPr>
        <w:t>de</w:t>
      </w:r>
      <w:r>
        <w:rPr>
          <w:spacing w:val="6"/>
          <w:sz w:val="21"/>
        </w:rPr>
        <w:t> </w:t>
      </w:r>
      <w:r>
        <w:rPr>
          <w:sz w:val="21"/>
        </w:rPr>
        <w:t>fato</w:t>
      </w:r>
      <w:r>
        <w:rPr>
          <w:spacing w:val="5"/>
          <w:sz w:val="21"/>
        </w:rPr>
        <w:t> </w:t>
      </w:r>
      <w:r>
        <w:rPr>
          <w:sz w:val="21"/>
        </w:rPr>
        <w:t>superveniente</w:t>
      </w:r>
      <w:r>
        <w:rPr>
          <w:spacing w:val="6"/>
          <w:sz w:val="21"/>
        </w:rPr>
        <w:t> </w:t>
      </w:r>
      <w:r>
        <w:rPr>
          <w:sz w:val="21"/>
        </w:rPr>
        <w:t>devidamente</w:t>
      </w:r>
      <w:r>
        <w:rPr>
          <w:spacing w:val="6"/>
          <w:sz w:val="21"/>
        </w:rPr>
        <w:t> </w:t>
      </w:r>
      <w:r>
        <w:rPr>
          <w:sz w:val="21"/>
        </w:rPr>
        <w:t>justificado,</w:t>
      </w:r>
      <w:r>
        <w:rPr>
          <w:spacing w:val="6"/>
          <w:sz w:val="21"/>
        </w:rPr>
        <w:t> </w:t>
      </w:r>
      <w:r>
        <w:rPr>
          <w:sz w:val="21"/>
        </w:rPr>
        <w:t>em</w:t>
      </w:r>
      <w:r>
        <w:rPr>
          <w:spacing w:val="5"/>
          <w:sz w:val="21"/>
        </w:rPr>
        <w:t> </w:t>
      </w:r>
      <w:r>
        <w:rPr>
          <w:sz w:val="21"/>
        </w:rPr>
        <w:t>especial</w:t>
      </w:r>
      <w:r>
        <w:rPr>
          <w:spacing w:val="6"/>
          <w:sz w:val="21"/>
        </w:rPr>
        <w:t> </w:t>
      </w:r>
      <w:r>
        <w:rPr>
          <w:spacing w:val="-2"/>
          <w:sz w:val="21"/>
        </w:rPr>
        <w:t>quando:</w:t>
      </w:r>
    </w:p>
    <w:p>
      <w:pPr>
        <w:pStyle w:val="ListParagraph"/>
        <w:numPr>
          <w:ilvl w:val="3"/>
          <w:numId w:val="19"/>
        </w:numPr>
        <w:tabs>
          <w:tab w:pos="1165" w:val="left" w:leader="none"/>
        </w:tabs>
        <w:spacing w:line="240" w:lineRule="auto" w:before="104" w:after="0"/>
        <w:ind w:left="1165" w:right="0" w:hanging="743"/>
        <w:jc w:val="left"/>
        <w:rPr>
          <w:sz w:val="21"/>
        </w:rPr>
      </w:pPr>
      <w:r>
        <w:rPr>
          <w:sz w:val="21"/>
        </w:rPr>
        <w:t>não</w:t>
      </w:r>
      <w:r>
        <w:rPr>
          <w:spacing w:val="4"/>
          <w:sz w:val="21"/>
        </w:rPr>
        <w:t> </w:t>
      </w:r>
      <w:r>
        <w:rPr>
          <w:sz w:val="21"/>
        </w:rPr>
        <w:t>enviar</w:t>
      </w:r>
      <w:r>
        <w:rPr>
          <w:spacing w:val="4"/>
          <w:sz w:val="21"/>
        </w:rPr>
        <w:t> </w:t>
      </w:r>
      <w:r>
        <w:rPr>
          <w:sz w:val="21"/>
        </w:rPr>
        <w:t>a</w:t>
      </w:r>
      <w:r>
        <w:rPr>
          <w:spacing w:val="4"/>
          <w:sz w:val="21"/>
        </w:rPr>
        <w:t> </w:t>
      </w:r>
      <w:r>
        <w:rPr>
          <w:sz w:val="21"/>
        </w:rPr>
        <w:t>proposta</w:t>
      </w:r>
      <w:r>
        <w:rPr>
          <w:spacing w:val="4"/>
          <w:sz w:val="21"/>
        </w:rPr>
        <w:t> </w:t>
      </w:r>
      <w:r>
        <w:rPr>
          <w:sz w:val="21"/>
        </w:rPr>
        <w:t>adequada</w:t>
      </w:r>
      <w:r>
        <w:rPr>
          <w:spacing w:val="4"/>
          <w:sz w:val="21"/>
        </w:rPr>
        <w:t> </w:t>
      </w:r>
      <w:r>
        <w:rPr>
          <w:sz w:val="21"/>
        </w:rPr>
        <w:t>ao</w:t>
      </w:r>
      <w:r>
        <w:rPr>
          <w:spacing w:val="5"/>
          <w:sz w:val="21"/>
        </w:rPr>
        <w:t> </w:t>
      </w:r>
      <w:r>
        <w:rPr>
          <w:sz w:val="21"/>
        </w:rPr>
        <w:t>último</w:t>
      </w:r>
      <w:r>
        <w:rPr>
          <w:spacing w:val="4"/>
          <w:sz w:val="21"/>
        </w:rPr>
        <w:t> </w:t>
      </w:r>
      <w:r>
        <w:rPr>
          <w:sz w:val="21"/>
        </w:rPr>
        <w:t>lance</w:t>
      </w:r>
      <w:r>
        <w:rPr>
          <w:spacing w:val="4"/>
          <w:sz w:val="21"/>
        </w:rPr>
        <w:t> </w:t>
      </w:r>
      <w:r>
        <w:rPr>
          <w:sz w:val="21"/>
        </w:rPr>
        <w:t>ofertado</w:t>
      </w:r>
      <w:r>
        <w:rPr>
          <w:spacing w:val="4"/>
          <w:sz w:val="21"/>
        </w:rPr>
        <w:t> </w:t>
      </w:r>
      <w:r>
        <w:rPr>
          <w:sz w:val="21"/>
        </w:rPr>
        <w:t>ou</w:t>
      </w:r>
      <w:r>
        <w:rPr>
          <w:spacing w:val="4"/>
          <w:sz w:val="21"/>
        </w:rPr>
        <w:t> </w:t>
      </w:r>
      <w:r>
        <w:rPr>
          <w:sz w:val="21"/>
        </w:rPr>
        <w:t>após</w:t>
      </w:r>
      <w:r>
        <w:rPr>
          <w:spacing w:val="4"/>
          <w:sz w:val="21"/>
        </w:rPr>
        <w:t> </w:t>
      </w:r>
      <w:r>
        <w:rPr>
          <w:sz w:val="21"/>
        </w:rPr>
        <w:t>a</w:t>
      </w:r>
      <w:r>
        <w:rPr>
          <w:spacing w:val="5"/>
          <w:sz w:val="21"/>
        </w:rPr>
        <w:t> </w:t>
      </w:r>
      <w:r>
        <w:rPr>
          <w:spacing w:val="-2"/>
          <w:sz w:val="21"/>
        </w:rPr>
        <w:t>negociação;</w:t>
      </w:r>
    </w:p>
    <w:p>
      <w:pPr>
        <w:pStyle w:val="ListParagraph"/>
        <w:numPr>
          <w:ilvl w:val="3"/>
          <w:numId w:val="19"/>
        </w:numPr>
        <w:tabs>
          <w:tab w:pos="1165" w:val="left" w:leader="none"/>
        </w:tabs>
        <w:spacing w:line="240" w:lineRule="auto" w:before="104" w:after="0"/>
        <w:ind w:left="1165" w:right="0" w:hanging="743"/>
        <w:jc w:val="left"/>
        <w:rPr>
          <w:sz w:val="21"/>
        </w:rPr>
      </w:pPr>
      <w:r>
        <w:rPr>
          <w:sz w:val="21"/>
        </w:rPr>
        <w:t>recusar-se</w:t>
      </w:r>
      <w:r>
        <w:rPr>
          <w:spacing w:val="4"/>
          <w:sz w:val="21"/>
        </w:rPr>
        <w:t> </w:t>
      </w:r>
      <w:r>
        <w:rPr>
          <w:sz w:val="21"/>
        </w:rPr>
        <w:t>a</w:t>
      </w:r>
      <w:r>
        <w:rPr>
          <w:spacing w:val="5"/>
          <w:sz w:val="21"/>
        </w:rPr>
        <w:t> </w:t>
      </w:r>
      <w:r>
        <w:rPr>
          <w:sz w:val="21"/>
        </w:rPr>
        <w:t>enviar</w:t>
      </w:r>
      <w:r>
        <w:rPr>
          <w:spacing w:val="5"/>
          <w:sz w:val="21"/>
        </w:rPr>
        <w:t> </w:t>
      </w:r>
      <w:r>
        <w:rPr>
          <w:sz w:val="21"/>
        </w:rPr>
        <w:t>o</w:t>
      </w:r>
      <w:r>
        <w:rPr>
          <w:spacing w:val="4"/>
          <w:sz w:val="21"/>
        </w:rPr>
        <w:t> </w:t>
      </w:r>
      <w:r>
        <w:rPr>
          <w:sz w:val="21"/>
        </w:rPr>
        <w:t>detalhamento</w:t>
      </w:r>
      <w:r>
        <w:rPr>
          <w:spacing w:val="5"/>
          <w:sz w:val="21"/>
        </w:rPr>
        <w:t> </w:t>
      </w:r>
      <w:r>
        <w:rPr>
          <w:sz w:val="21"/>
        </w:rPr>
        <w:t>da</w:t>
      </w:r>
      <w:r>
        <w:rPr>
          <w:spacing w:val="5"/>
          <w:sz w:val="21"/>
        </w:rPr>
        <w:t> </w:t>
      </w:r>
      <w:r>
        <w:rPr>
          <w:sz w:val="21"/>
        </w:rPr>
        <w:t>proposta</w:t>
      </w:r>
      <w:r>
        <w:rPr>
          <w:spacing w:val="4"/>
          <w:sz w:val="21"/>
        </w:rPr>
        <w:t> </w:t>
      </w:r>
      <w:r>
        <w:rPr>
          <w:sz w:val="21"/>
        </w:rPr>
        <w:t>quando</w:t>
      </w:r>
      <w:r>
        <w:rPr>
          <w:spacing w:val="5"/>
          <w:sz w:val="21"/>
        </w:rPr>
        <w:t> </w:t>
      </w:r>
      <w:r>
        <w:rPr>
          <w:spacing w:val="-2"/>
          <w:sz w:val="21"/>
        </w:rPr>
        <w:t>exigível;</w:t>
      </w:r>
    </w:p>
    <w:p>
      <w:pPr>
        <w:pStyle w:val="ListParagraph"/>
        <w:numPr>
          <w:ilvl w:val="3"/>
          <w:numId w:val="19"/>
        </w:numPr>
        <w:tabs>
          <w:tab w:pos="1165" w:val="left" w:leader="none"/>
        </w:tabs>
        <w:spacing w:line="240" w:lineRule="auto" w:before="104" w:after="0"/>
        <w:ind w:left="1165" w:right="0" w:hanging="743"/>
        <w:jc w:val="left"/>
        <w:rPr>
          <w:sz w:val="21"/>
        </w:rPr>
      </w:pPr>
      <w:r>
        <w:rPr>
          <w:sz w:val="21"/>
        </w:rPr>
        <w:t>pedir</w:t>
      </w:r>
      <w:r>
        <w:rPr>
          <w:spacing w:val="5"/>
          <w:sz w:val="21"/>
        </w:rPr>
        <w:t> </w:t>
      </w:r>
      <w:r>
        <w:rPr>
          <w:sz w:val="21"/>
        </w:rPr>
        <w:t>para</w:t>
      </w:r>
      <w:r>
        <w:rPr>
          <w:spacing w:val="5"/>
          <w:sz w:val="21"/>
        </w:rPr>
        <w:t> </w:t>
      </w:r>
      <w:r>
        <w:rPr>
          <w:sz w:val="21"/>
        </w:rPr>
        <w:t>ser</w:t>
      </w:r>
      <w:r>
        <w:rPr>
          <w:spacing w:val="6"/>
          <w:sz w:val="21"/>
        </w:rPr>
        <w:t> </w:t>
      </w:r>
      <w:r>
        <w:rPr>
          <w:sz w:val="21"/>
        </w:rPr>
        <w:t>desclassificado</w:t>
      </w:r>
      <w:r>
        <w:rPr>
          <w:spacing w:val="5"/>
          <w:sz w:val="21"/>
        </w:rPr>
        <w:t> </w:t>
      </w:r>
      <w:r>
        <w:rPr>
          <w:sz w:val="21"/>
        </w:rPr>
        <w:t>quando</w:t>
      </w:r>
      <w:r>
        <w:rPr>
          <w:spacing w:val="5"/>
          <w:sz w:val="21"/>
        </w:rPr>
        <w:t> </w:t>
      </w:r>
      <w:r>
        <w:rPr>
          <w:sz w:val="21"/>
        </w:rPr>
        <w:t>encerrada</w:t>
      </w:r>
      <w:r>
        <w:rPr>
          <w:spacing w:val="6"/>
          <w:sz w:val="21"/>
        </w:rPr>
        <w:t> </w:t>
      </w:r>
      <w:r>
        <w:rPr>
          <w:sz w:val="21"/>
        </w:rPr>
        <w:t>a</w:t>
      </w:r>
      <w:r>
        <w:rPr>
          <w:spacing w:val="5"/>
          <w:sz w:val="21"/>
        </w:rPr>
        <w:t> </w:t>
      </w:r>
      <w:r>
        <w:rPr>
          <w:sz w:val="21"/>
        </w:rPr>
        <w:t>etapa</w:t>
      </w:r>
      <w:r>
        <w:rPr>
          <w:spacing w:val="5"/>
          <w:sz w:val="21"/>
        </w:rPr>
        <w:t> </w:t>
      </w:r>
      <w:r>
        <w:rPr>
          <w:spacing w:val="-2"/>
          <w:sz w:val="21"/>
        </w:rPr>
        <w:t>competitiva;</w:t>
      </w:r>
    </w:p>
    <w:p>
      <w:pPr>
        <w:pStyle w:val="ListParagraph"/>
        <w:numPr>
          <w:ilvl w:val="3"/>
          <w:numId w:val="19"/>
        </w:numPr>
        <w:tabs>
          <w:tab w:pos="1165" w:val="left" w:leader="none"/>
        </w:tabs>
        <w:spacing w:line="240" w:lineRule="auto" w:before="104" w:after="0"/>
        <w:ind w:left="1165" w:right="0" w:hanging="743"/>
        <w:jc w:val="left"/>
        <w:rPr>
          <w:sz w:val="21"/>
        </w:rPr>
      </w:pPr>
      <w:r>
        <w:rPr>
          <w:sz w:val="21"/>
        </w:rPr>
        <w:t>deixar</w:t>
      </w:r>
      <w:r>
        <w:rPr>
          <w:spacing w:val="5"/>
          <w:sz w:val="21"/>
        </w:rPr>
        <w:t> </w:t>
      </w:r>
      <w:r>
        <w:rPr>
          <w:sz w:val="21"/>
        </w:rPr>
        <w:t>de</w:t>
      </w:r>
      <w:r>
        <w:rPr>
          <w:spacing w:val="6"/>
          <w:sz w:val="21"/>
        </w:rPr>
        <w:t> </w:t>
      </w:r>
      <w:r>
        <w:rPr>
          <w:sz w:val="21"/>
        </w:rPr>
        <w:t>apresentar</w:t>
      </w:r>
      <w:r>
        <w:rPr>
          <w:spacing w:val="6"/>
          <w:sz w:val="21"/>
        </w:rPr>
        <w:t> </w:t>
      </w:r>
      <w:r>
        <w:rPr>
          <w:sz w:val="21"/>
        </w:rPr>
        <w:t>amostra;</w:t>
      </w:r>
      <w:r>
        <w:rPr>
          <w:spacing w:val="6"/>
          <w:sz w:val="21"/>
        </w:rPr>
        <w:t> </w:t>
      </w:r>
      <w:r>
        <w:rPr>
          <w:spacing w:val="-5"/>
          <w:sz w:val="21"/>
        </w:rPr>
        <w:t>ou</w:t>
      </w:r>
    </w:p>
    <w:p>
      <w:pPr>
        <w:pStyle w:val="ListParagraph"/>
        <w:numPr>
          <w:ilvl w:val="3"/>
          <w:numId w:val="19"/>
        </w:numPr>
        <w:tabs>
          <w:tab w:pos="1165" w:val="left" w:leader="none"/>
        </w:tabs>
        <w:spacing w:line="240" w:lineRule="auto" w:before="104" w:after="0"/>
        <w:ind w:left="1165" w:right="0" w:hanging="743"/>
        <w:jc w:val="left"/>
        <w:rPr>
          <w:sz w:val="21"/>
        </w:rPr>
      </w:pPr>
      <w:r>
        <w:rPr>
          <w:sz w:val="21"/>
        </w:rPr>
        <w:t>apresentar</w:t>
      </w:r>
      <w:r>
        <w:rPr>
          <w:spacing w:val="5"/>
          <w:sz w:val="21"/>
        </w:rPr>
        <w:t> </w:t>
      </w:r>
      <w:r>
        <w:rPr>
          <w:sz w:val="21"/>
        </w:rPr>
        <w:t>proposta</w:t>
      </w:r>
      <w:r>
        <w:rPr>
          <w:spacing w:val="6"/>
          <w:sz w:val="21"/>
        </w:rPr>
        <w:t> </w:t>
      </w:r>
      <w:r>
        <w:rPr>
          <w:sz w:val="21"/>
        </w:rPr>
        <w:t>ou</w:t>
      </w:r>
      <w:r>
        <w:rPr>
          <w:spacing w:val="6"/>
          <w:sz w:val="21"/>
        </w:rPr>
        <w:t> </w:t>
      </w:r>
      <w:r>
        <w:rPr>
          <w:sz w:val="21"/>
        </w:rPr>
        <w:t>amostra</w:t>
      </w:r>
      <w:r>
        <w:rPr>
          <w:spacing w:val="6"/>
          <w:sz w:val="21"/>
        </w:rPr>
        <w:t> </w:t>
      </w:r>
      <w:r>
        <w:rPr>
          <w:sz w:val="21"/>
        </w:rPr>
        <w:t>em</w:t>
      </w:r>
      <w:r>
        <w:rPr>
          <w:spacing w:val="6"/>
          <w:sz w:val="21"/>
        </w:rPr>
        <w:t> </w:t>
      </w:r>
      <w:r>
        <w:rPr>
          <w:sz w:val="21"/>
        </w:rPr>
        <w:t>desacordo</w:t>
      </w:r>
      <w:r>
        <w:rPr>
          <w:spacing w:val="6"/>
          <w:sz w:val="21"/>
        </w:rPr>
        <w:t> </w:t>
      </w:r>
      <w:r>
        <w:rPr>
          <w:sz w:val="21"/>
        </w:rPr>
        <w:t>com</w:t>
      </w:r>
      <w:r>
        <w:rPr>
          <w:spacing w:val="6"/>
          <w:sz w:val="21"/>
        </w:rPr>
        <w:t> </w:t>
      </w:r>
      <w:r>
        <w:rPr>
          <w:sz w:val="21"/>
        </w:rPr>
        <w:t>as</w:t>
      </w:r>
      <w:r>
        <w:rPr>
          <w:spacing w:val="6"/>
          <w:sz w:val="21"/>
        </w:rPr>
        <w:t> </w:t>
      </w:r>
      <w:r>
        <w:rPr>
          <w:sz w:val="21"/>
        </w:rPr>
        <w:t>especificações</w:t>
      </w:r>
      <w:r>
        <w:rPr>
          <w:spacing w:val="6"/>
          <w:sz w:val="21"/>
        </w:rPr>
        <w:t> </w:t>
      </w:r>
      <w:r>
        <w:rPr>
          <w:sz w:val="21"/>
        </w:rPr>
        <w:t>do</w:t>
      </w:r>
      <w:r>
        <w:rPr>
          <w:spacing w:val="6"/>
          <w:sz w:val="21"/>
        </w:rPr>
        <w:t> </w:t>
      </w:r>
      <w:r>
        <w:rPr>
          <w:sz w:val="21"/>
        </w:rPr>
        <w:t>instrumento</w:t>
      </w:r>
      <w:r>
        <w:rPr>
          <w:spacing w:val="6"/>
          <w:sz w:val="21"/>
        </w:rPr>
        <w:t> </w:t>
      </w:r>
      <w:r>
        <w:rPr>
          <w:spacing w:val="-2"/>
          <w:sz w:val="21"/>
        </w:rPr>
        <w:t>convocatório;</w:t>
      </w:r>
    </w:p>
    <w:p>
      <w:pPr>
        <w:pStyle w:val="ListParagraph"/>
        <w:numPr>
          <w:ilvl w:val="2"/>
          <w:numId w:val="19"/>
        </w:numPr>
        <w:tabs>
          <w:tab w:pos="1005" w:val="left" w:leader="none"/>
        </w:tabs>
        <w:spacing w:line="240" w:lineRule="auto" w:before="104" w:after="0"/>
        <w:ind w:left="1005" w:right="0" w:hanging="583"/>
        <w:jc w:val="left"/>
        <w:rPr>
          <w:sz w:val="21"/>
        </w:rPr>
      </w:pPr>
      <w:r>
        <w:rPr>
          <w:sz w:val="21"/>
        </w:rPr>
        <w:t>não</w:t>
      </w:r>
      <w:r>
        <w:rPr>
          <w:spacing w:val="4"/>
          <w:sz w:val="21"/>
        </w:rPr>
        <w:t> </w:t>
      </w:r>
      <w:r>
        <w:rPr>
          <w:sz w:val="21"/>
        </w:rPr>
        <w:t>celebrar</w:t>
      </w:r>
      <w:r>
        <w:rPr>
          <w:spacing w:val="5"/>
          <w:sz w:val="21"/>
        </w:rPr>
        <w:t> </w:t>
      </w:r>
      <w:r>
        <w:rPr>
          <w:sz w:val="21"/>
        </w:rPr>
        <w:t>o</w:t>
      </w:r>
      <w:r>
        <w:rPr>
          <w:spacing w:val="5"/>
          <w:sz w:val="21"/>
        </w:rPr>
        <w:t> </w:t>
      </w:r>
      <w:r>
        <w:rPr>
          <w:sz w:val="21"/>
        </w:rPr>
        <w:t>contrato</w:t>
      </w:r>
      <w:r>
        <w:rPr>
          <w:spacing w:val="5"/>
          <w:sz w:val="21"/>
        </w:rPr>
        <w:t> </w:t>
      </w:r>
      <w:r>
        <w:rPr>
          <w:sz w:val="21"/>
        </w:rPr>
        <w:t>ou</w:t>
      </w:r>
      <w:r>
        <w:rPr>
          <w:spacing w:val="4"/>
          <w:sz w:val="21"/>
        </w:rPr>
        <w:t> </w:t>
      </w:r>
      <w:r>
        <w:rPr>
          <w:sz w:val="21"/>
        </w:rPr>
        <w:t>não</w:t>
      </w:r>
      <w:r>
        <w:rPr>
          <w:spacing w:val="5"/>
          <w:sz w:val="21"/>
        </w:rPr>
        <w:t> </w:t>
      </w:r>
      <w:r>
        <w:rPr>
          <w:sz w:val="21"/>
        </w:rPr>
        <w:t>entregar</w:t>
      </w:r>
      <w:r>
        <w:rPr>
          <w:spacing w:val="5"/>
          <w:sz w:val="21"/>
        </w:rPr>
        <w:t> </w:t>
      </w:r>
      <w:r>
        <w:rPr>
          <w:sz w:val="21"/>
        </w:rPr>
        <w:t>a</w:t>
      </w:r>
      <w:r>
        <w:rPr>
          <w:spacing w:val="5"/>
          <w:sz w:val="21"/>
        </w:rPr>
        <w:t> </w:t>
      </w:r>
      <w:r>
        <w:rPr>
          <w:sz w:val="21"/>
        </w:rPr>
        <w:t>documentação</w:t>
      </w:r>
      <w:r>
        <w:rPr>
          <w:spacing w:val="4"/>
          <w:sz w:val="21"/>
        </w:rPr>
        <w:t> </w:t>
      </w:r>
      <w:r>
        <w:rPr>
          <w:sz w:val="21"/>
        </w:rPr>
        <w:t>exigida</w:t>
      </w:r>
      <w:r>
        <w:rPr>
          <w:spacing w:val="5"/>
          <w:sz w:val="21"/>
        </w:rPr>
        <w:t> </w:t>
      </w:r>
      <w:r>
        <w:rPr>
          <w:sz w:val="21"/>
        </w:rPr>
        <w:t>para</w:t>
      </w:r>
      <w:r>
        <w:rPr>
          <w:spacing w:val="5"/>
          <w:sz w:val="21"/>
        </w:rPr>
        <w:t> </w:t>
      </w:r>
      <w:r>
        <w:rPr>
          <w:sz w:val="21"/>
        </w:rPr>
        <w:t>a</w:t>
      </w:r>
      <w:r>
        <w:rPr>
          <w:spacing w:val="5"/>
          <w:sz w:val="21"/>
        </w:rPr>
        <w:t> </w:t>
      </w:r>
      <w:r>
        <w:rPr>
          <w:sz w:val="21"/>
        </w:rPr>
        <w:t>contratação,</w:t>
      </w:r>
      <w:r>
        <w:rPr>
          <w:spacing w:val="5"/>
          <w:sz w:val="21"/>
        </w:rPr>
        <w:t> </w:t>
      </w:r>
      <w:r>
        <w:rPr>
          <w:sz w:val="21"/>
        </w:rPr>
        <w:t>quando</w:t>
      </w:r>
      <w:r>
        <w:rPr>
          <w:spacing w:val="4"/>
          <w:sz w:val="21"/>
        </w:rPr>
        <w:t> </w:t>
      </w:r>
      <w:r>
        <w:rPr>
          <w:sz w:val="21"/>
        </w:rPr>
        <w:t>convocado</w:t>
      </w:r>
      <w:r>
        <w:rPr>
          <w:spacing w:val="5"/>
          <w:sz w:val="21"/>
        </w:rPr>
        <w:t> </w:t>
      </w:r>
      <w:r>
        <w:rPr>
          <w:sz w:val="21"/>
        </w:rPr>
        <w:t>dentro</w:t>
      </w:r>
      <w:r>
        <w:rPr>
          <w:spacing w:val="5"/>
          <w:sz w:val="21"/>
        </w:rPr>
        <w:t> </w:t>
      </w:r>
      <w:r>
        <w:rPr>
          <w:sz w:val="21"/>
        </w:rPr>
        <w:t>do</w:t>
      </w:r>
      <w:r>
        <w:rPr>
          <w:spacing w:val="5"/>
          <w:sz w:val="21"/>
        </w:rPr>
        <w:t> </w:t>
      </w:r>
      <w:r>
        <w:rPr>
          <w:sz w:val="21"/>
        </w:rPr>
        <w:t>prazo</w:t>
      </w:r>
      <w:r>
        <w:rPr>
          <w:spacing w:val="4"/>
          <w:sz w:val="21"/>
        </w:rPr>
        <w:t> </w:t>
      </w:r>
      <w:r>
        <w:rPr>
          <w:sz w:val="21"/>
        </w:rPr>
        <w:t>de</w:t>
      </w:r>
      <w:r>
        <w:rPr>
          <w:spacing w:val="5"/>
          <w:sz w:val="21"/>
        </w:rPr>
        <w:t> </w:t>
      </w:r>
      <w:r>
        <w:rPr>
          <w:sz w:val="21"/>
        </w:rPr>
        <w:t>validade</w:t>
      </w:r>
      <w:r>
        <w:rPr>
          <w:spacing w:val="5"/>
          <w:sz w:val="21"/>
        </w:rPr>
        <w:t> </w:t>
      </w:r>
      <w:r>
        <w:rPr>
          <w:sz w:val="21"/>
        </w:rPr>
        <w:t>de</w:t>
      </w:r>
      <w:r>
        <w:rPr>
          <w:spacing w:val="5"/>
          <w:sz w:val="21"/>
        </w:rPr>
        <w:t> </w:t>
      </w:r>
      <w:r>
        <w:rPr>
          <w:sz w:val="21"/>
        </w:rPr>
        <w:t>sua</w:t>
      </w:r>
      <w:r>
        <w:rPr>
          <w:spacing w:val="5"/>
          <w:sz w:val="21"/>
        </w:rPr>
        <w:t> </w:t>
      </w:r>
      <w:r>
        <w:rPr>
          <w:spacing w:val="-2"/>
          <w:sz w:val="21"/>
        </w:rPr>
        <w:t>proposta;</w:t>
      </w:r>
    </w:p>
    <w:p>
      <w:pPr>
        <w:pStyle w:val="ListParagraph"/>
        <w:numPr>
          <w:ilvl w:val="3"/>
          <w:numId w:val="19"/>
        </w:numPr>
        <w:tabs>
          <w:tab w:pos="1184" w:val="left" w:leader="none"/>
        </w:tabs>
        <w:spacing w:line="237" w:lineRule="auto" w:before="106" w:after="0"/>
        <w:ind w:left="422" w:right="402" w:firstLine="0"/>
        <w:jc w:val="left"/>
        <w:rPr>
          <w:sz w:val="21"/>
        </w:rPr>
      </w:pPr>
      <w:r>
        <w:rPr>
          <w:sz w:val="21"/>
        </w:rPr>
        <w:t>recusar-se,</w:t>
      </w:r>
      <w:r>
        <w:rPr>
          <w:spacing w:val="23"/>
          <w:sz w:val="21"/>
        </w:rPr>
        <w:t> </w:t>
      </w:r>
      <w:r>
        <w:rPr>
          <w:sz w:val="21"/>
        </w:rPr>
        <w:t>sem</w:t>
      </w:r>
      <w:r>
        <w:rPr>
          <w:spacing w:val="23"/>
          <w:sz w:val="21"/>
        </w:rPr>
        <w:t> </w:t>
      </w:r>
      <w:r>
        <w:rPr>
          <w:sz w:val="21"/>
        </w:rPr>
        <w:t>justificativa,</w:t>
      </w:r>
      <w:r>
        <w:rPr>
          <w:spacing w:val="23"/>
          <w:sz w:val="21"/>
        </w:rPr>
        <w:t> </w:t>
      </w:r>
      <w:r>
        <w:rPr>
          <w:sz w:val="21"/>
        </w:rPr>
        <w:t>a</w:t>
      </w:r>
      <w:r>
        <w:rPr>
          <w:spacing w:val="23"/>
          <w:sz w:val="21"/>
        </w:rPr>
        <w:t> </w:t>
      </w:r>
      <w:r>
        <w:rPr>
          <w:sz w:val="21"/>
        </w:rPr>
        <w:t>assinar</w:t>
      </w:r>
      <w:r>
        <w:rPr>
          <w:spacing w:val="23"/>
          <w:sz w:val="21"/>
        </w:rPr>
        <w:t> </w:t>
      </w:r>
      <w:r>
        <w:rPr>
          <w:sz w:val="21"/>
        </w:rPr>
        <w:t>o</w:t>
      </w:r>
      <w:r>
        <w:rPr>
          <w:spacing w:val="23"/>
          <w:sz w:val="21"/>
        </w:rPr>
        <w:t> </w:t>
      </w:r>
      <w:r>
        <w:rPr>
          <w:sz w:val="21"/>
        </w:rPr>
        <w:t>contrato</w:t>
      </w:r>
      <w:r>
        <w:rPr>
          <w:spacing w:val="23"/>
          <w:sz w:val="21"/>
        </w:rPr>
        <w:t> </w:t>
      </w:r>
      <w:r>
        <w:rPr>
          <w:sz w:val="21"/>
        </w:rPr>
        <w:t>ou</w:t>
      </w:r>
      <w:r>
        <w:rPr>
          <w:spacing w:val="23"/>
          <w:sz w:val="21"/>
        </w:rPr>
        <w:t> </w:t>
      </w:r>
      <w:r>
        <w:rPr>
          <w:sz w:val="21"/>
        </w:rPr>
        <w:t>a</w:t>
      </w:r>
      <w:r>
        <w:rPr>
          <w:spacing w:val="23"/>
          <w:sz w:val="21"/>
        </w:rPr>
        <w:t> </w:t>
      </w:r>
      <w:r>
        <w:rPr>
          <w:sz w:val="21"/>
        </w:rPr>
        <w:t>ata</w:t>
      </w:r>
      <w:r>
        <w:rPr>
          <w:spacing w:val="23"/>
          <w:sz w:val="21"/>
        </w:rPr>
        <w:t> </w:t>
      </w:r>
      <w:r>
        <w:rPr>
          <w:sz w:val="21"/>
        </w:rPr>
        <w:t>de</w:t>
      </w:r>
      <w:r>
        <w:rPr>
          <w:spacing w:val="23"/>
          <w:sz w:val="21"/>
        </w:rPr>
        <w:t> </w:t>
      </w:r>
      <w:r>
        <w:rPr>
          <w:sz w:val="21"/>
        </w:rPr>
        <w:t>registro</w:t>
      </w:r>
      <w:r>
        <w:rPr>
          <w:spacing w:val="23"/>
          <w:sz w:val="21"/>
        </w:rPr>
        <w:t> </w:t>
      </w:r>
      <w:r>
        <w:rPr>
          <w:sz w:val="21"/>
        </w:rPr>
        <w:t>de</w:t>
      </w:r>
      <w:r>
        <w:rPr>
          <w:spacing w:val="23"/>
          <w:sz w:val="21"/>
        </w:rPr>
        <w:t> </w:t>
      </w:r>
      <w:r>
        <w:rPr>
          <w:sz w:val="21"/>
        </w:rPr>
        <w:t>preço,</w:t>
      </w:r>
      <w:r>
        <w:rPr>
          <w:spacing w:val="23"/>
          <w:sz w:val="21"/>
        </w:rPr>
        <w:t> </w:t>
      </w:r>
      <w:r>
        <w:rPr>
          <w:sz w:val="21"/>
        </w:rPr>
        <w:t>ou</w:t>
      </w:r>
      <w:r>
        <w:rPr>
          <w:spacing w:val="23"/>
          <w:sz w:val="21"/>
        </w:rPr>
        <w:t> </w:t>
      </w:r>
      <w:r>
        <w:rPr>
          <w:sz w:val="21"/>
        </w:rPr>
        <w:t>a</w:t>
      </w:r>
      <w:r>
        <w:rPr>
          <w:spacing w:val="23"/>
          <w:sz w:val="21"/>
        </w:rPr>
        <w:t> </w:t>
      </w:r>
      <w:r>
        <w:rPr>
          <w:sz w:val="21"/>
        </w:rPr>
        <w:t>aceitar</w:t>
      </w:r>
      <w:r>
        <w:rPr>
          <w:spacing w:val="23"/>
          <w:sz w:val="21"/>
        </w:rPr>
        <w:t> </w:t>
      </w:r>
      <w:r>
        <w:rPr>
          <w:sz w:val="21"/>
        </w:rPr>
        <w:t>ou</w:t>
      </w:r>
      <w:r>
        <w:rPr>
          <w:spacing w:val="23"/>
          <w:sz w:val="21"/>
        </w:rPr>
        <w:t> </w:t>
      </w:r>
      <w:r>
        <w:rPr>
          <w:sz w:val="21"/>
        </w:rPr>
        <w:t>retirar</w:t>
      </w:r>
      <w:r>
        <w:rPr>
          <w:spacing w:val="23"/>
          <w:sz w:val="21"/>
        </w:rPr>
        <w:t> </w:t>
      </w:r>
      <w:r>
        <w:rPr>
          <w:sz w:val="21"/>
        </w:rPr>
        <w:t>o</w:t>
      </w:r>
      <w:r>
        <w:rPr>
          <w:spacing w:val="23"/>
          <w:sz w:val="21"/>
        </w:rPr>
        <w:t> </w:t>
      </w:r>
      <w:r>
        <w:rPr>
          <w:sz w:val="21"/>
        </w:rPr>
        <w:t>instrumento</w:t>
      </w:r>
      <w:r>
        <w:rPr>
          <w:spacing w:val="23"/>
          <w:sz w:val="21"/>
        </w:rPr>
        <w:t> </w:t>
      </w:r>
      <w:r>
        <w:rPr>
          <w:sz w:val="21"/>
        </w:rPr>
        <w:t>equivalente</w:t>
      </w:r>
      <w:r>
        <w:rPr>
          <w:spacing w:val="23"/>
          <w:sz w:val="21"/>
        </w:rPr>
        <w:t> </w:t>
      </w:r>
      <w:r>
        <w:rPr>
          <w:sz w:val="21"/>
        </w:rPr>
        <w:t>no</w:t>
      </w:r>
      <w:r>
        <w:rPr>
          <w:spacing w:val="23"/>
          <w:sz w:val="21"/>
        </w:rPr>
        <w:t> </w:t>
      </w:r>
      <w:r>
        <w:rPr>
          <w:sz w:val="21"/>
        </w:rPr>
        <w:t>prazo</w:t>
      </w:r>
      <w:r>
        <w:rPr>
          <w:spacing w:val="23"/>
          <w:sz w:val="21"/>
        </w:rPr>
        <w:t> </w:t>
      </w:r>
      <w:r>
        <w:rPr>
          <w:sz w:val="21"/>
        </w:rPr>
        <w:t>estabelecido</w:t>
      </w:r>
      <w:r>
        <w:rPr>
          <w:spacing w:val="23"/>
          <w:sz w:val="21"/>
        </w:rPr>
        <w:t> </w:t>
      </w:r>
      <w:r>
        <w:rPr>
          <w:sz w:val="21"/>
        </w:rPr>
        <w:t>pela </w:t>
      </w:r>
      <w:r>
        <w:rPr>
          <w:spacing w:val="-2"/>
          <w:sz w:val="21"/>
        </w:rPr>
        <w:t>Administração;</w:t>
      </w:r>
    </w:p>
    <w:p>
      <w:pPr>
        <w:pStyle w:val="ListParagraph"/>
        <w:numPr>
          <w:ilvl w:val="2"/>
          <w:numId w:val="19"/>
        </w:numPr>
        <w:tabs>
          <w:tab w:pos="1005" w:val="left" w:leader="none"/>
        </w:tabs>
        <w:spacing w:line="240" w:lineRule="auto" w:before="104" w:after="0"/>
        <w:ind w:left="1005" w:right="0" w:hanging="583"/>
        <w:jc w:val="left"/>
        <w:rPr>
          <w:sz w:val="21"/>
        </w:rPr>
      </w:pPr>
      <w:r>
        <w:rPr>
          <w:sz w:val="21"/>
        </w:rPr>
        <w:t>ensejar</w:t>
      </w:r>
      <w:r>
        <w:rPr>
          <w:spacing w:val="4"/>
          <w:sz w:val="21"/>
        </w:rPr>
        <w:t> </w:t>
      </w:r>
      <w:r>
        <w:rPr>
          <w:sz w:val="21"/>
        </w:rPr>
        <w:t>o</w:t>
      </w:r>
      <w:r>
        <w:rPr>
          <w:spacing w:val="5"/>
          <w:sz w:val="21"/>
        </w:rPr>
        <w:t> </w:t>
      </w:r>
      <w:r>
        <w:rPr>
          <w:sz w:val="21"/>
        </w:rPr>
        <w:t>retardamento</w:t>
      </w:r>
      <w:r>
        <w:rPr>
          <w:spacing w:val="5"/>
          <w:sz w:val="21"/>
        </w:rPr>
        <w:t> </w:t>
      </w:r>
      <w:r>
        <w:rPr>
          <w:sz w:val="21"/>
        </w:rPr>
        <w:t>da</w:t>
      </w:r>
      <w:r>
        <w:rPr>
          <w:spacing w:val="5"/>
          <w:sz w:val="21"/>
        </w:rPr>
        <w:t> </w:t>
      </w:r>
      <w:r>
        <w:rPr>
          <w:sz w:val="21"/>
        </w:rPr>
        <w:t>execução</w:t>
      </w:r>
      <w:r>
        <w:rPr>
          <w:spacing w:val="4"/>
          <w:sz w:val="21"/>
        </w:rPr>
        <w:t> </w:t>
      </w:r>
      <w:r>
        <w:rPr>
          <w:sz w:val="21"/>
        </w:rPr>
        <w:t>ou</w:t>
      </w:r>
      <w:r>
        <w:rPr>
          <w:spacing w:val="5"/>
          <w:sz w:val="21"/>
        </w:rPr>
        <w:t> </w:t>
      </w:r>
      <w:r>
        <w:rPr>
          <w:sz w:val="21"/>
        </w:rPr>
        <w:t>da</w:t>
      </w:r>
      <w:r>
        <w:rPr>
          <w:spacing w:val="5"/>
          <w:sz w:val="21"/>
        </w:rPr>
        <w:t> </w:t>
      </w:r>
      <w:r>
        <w:rPr>
          <w:sz w:val="21"/>
        </w:rPr>
        <w:t>entrega</w:t>
      </w:r>
      <w:r>
        <w:rPr>
          <w:spacing w:val="4"/>
          <w:sz w:val="21"/>
        </w:rPr>
        <w:t> </w:t>
      </w:r>
      <w:r>
        <w:rPr>
          <w:sz w:val="21"/>
        </w:rPr>
        <w:t>do</w:t>
      </w:r>
      <w:r>
        <w:rPr>
          <w:spacing w:val="5"/>
          <w:sz w:val="21"/>
        </w:rPr>
        <w:t> </w:t>
      </w:r>
      <w:r>
        <w:rPr>
          <w:sz w:val="21"/>
        </w:rPr>
        <w:t>objeto</w:t>
      </w:r>
      <w:r>
        <w:rPr>
          <w:spacing w:val="5"/>
          <w:sz w:val="21"/>
        </w:rPr>
        <w:t> </w:t>
      </w:r>
      <w:r>
        <w:rPr>
          <w:sz w:val="21"/>
        </w:rPr>
        <w:t>da</w:t>
      </w:r>
      <w:r>
        <w:rPr>
          <w:spacing w:val="5"/>
          <w:sz w:val="21"/>
        </w:rPr>
        <w:t> </w:t>
      </w:r>
      <w:r>
        <w:rPr>
          <w:sz w:val="21"/>
        </w:rPr>
        <w:t>contratação</w:t>
      </w:r>
      <w:r>
        <w:rPr>
          <w:spacing w:val="4"/>
          <w:sz w:val="21"/>
        </w:rPr>
        <w:t> </w:t>
      </w:r>
      <w:r>
        <w:rPr>
          <w:sz w:val="21"/>
        </w:rPr>
        <w:t>sem</w:t>
      </w:r>
      <w:r>
        <w:rPr>
          <w:spacing w:val="5"/>
          <w:sz w:val="21"/>
        </w:rPr>
        <w:t> </w:t>
      </w:r>
      <w:r>
        <w:rPr>
          <w:sz w:val="21"/>
        </w:rPr>
        <w:t>motivo</w:t>
      </w:r>
      <w:r>
        <w:rPr>
          <w:spacing w:val="5"/>
          <w:sz w:val="21"/>
        </w:rPr>
        <w:t> </w:t>
      </w:r>
      <w:r>
        <w:rPr>
          <w:spacing w:val="-2"/>
          <w:sz w:val="21"/>
        </w:rPr>
        <w:t>justificado;</w:t>
      </w:r>
    </w:p>
    <w:p>
      <w:pPr>
        <w:pStyle w:val="ListParagraph"/>
        <w:numPr>
          <w:ilvl w:val="2"/>
          <w:numId w:val="19"/>
        </w:numPr>
        <w:tabs>
          <w:tab w:pos="1005" w:val="left" w:leader="none"/>
        </w:tabs>
        <w:spacing w:line="240" w:lineRule="auto" w:before="104" w:after="0"/>
        <w:ind w:left="1005" w:right="0" w:hanging="583"/>
        <w:jc w:val="left"/>
        <w:rPr>
          <w:sz w:val="21"/>
        </w:rPr>
      </w:pPr>
      <w:r>
        <w:rPr>
          <w:sz w:val="21"/>
        </w:rPr>
        <w:t>apresentar</w:t>
      </w:r>
      <w:r>
        <w:rPr>
          <w:spacing w:val="5"/>
          <w:sz w:val="21"/>
        </w:rPr>
        <w:t> </w:t>
      </w:r>
      <w:r>
        <w:rPr>
          <w:sz w:val="21"/>
        </w:rPr>
        <w:t>declaração</w:t>
      </w:r>
      <w:r>
        <w:rPr>
          <w:spacing w:val="5"/>
          <w:sz w:val="21"/>
        </w:rPr>
        <w:t> </w:t>
      </w:r>
      <w:r>
        <w:rPr>
          <w:sz w:val="21"/>
        </w:rPr>
        <w:t>ou</w:t>
      </w:r>
      <w:r>
        <w:rPr>
          <w:spacing w:val="5"/>
          <w:sz w:val="21"/>
        </w:rPr>
        <w:t> </w:t>
      </w:r>
      <w:r>
        <w:rPr>
          <w:sz w:val="21"/>
        </w:rPr>
        <w:t>documentação</w:t>
      </w:r>
      <w:r>
        <w:rPr>
          <w:spacing w:val="5"/>
          <w:sz w:val="21"/>
        </w:rPr>
        <w:t> </w:t>
      </w:r>
      <w:r>
        <w:rPr>
          <w:sz w:val="21"/>
        </w:rPr>
        <w:t>falsa</w:t>
      </w:r>
      <w:r>
        <w:rPr>
          <w:spacing w:val="5"/>
          <w:sz w:val="21"/>
        </w:rPr>
        <w:t> </w:t>
      </w:r>
      <w:r>
        <w:rPr>
          <w:sz w:val="21"/>
        </w:rPr>
        <w:t>exigida</w:t>
      </w:r>
      <w:r>
        <w:rPr>
          <w:spacing w:val="5"/>
          <w:sz w:val="21"/>
        </w:rPr>
        <w:t> </w:t>
      </w:r>
      <w:r>
        <w:rPr>
          <w:sz w:val="21"/>
        </w:rPr>
        <w:t>para</w:t>
      </w:r>
      <w:r>
        <w:rPr>
          <w:spacing w:val="5"/>
          <w:sz w:val="21"/>
        </w:rPr>
        <w:t> </w:t>
      </w:r>
      <w:r>
        <w:rPr>
          <w:sz w:val="21"/>
        </w:rPr>
        <w:t>o</w:t>
      </w:r>
      <w:r>
        <w:rPr>
          <w:spacing w:val="5"/>
          <w:sz w:val="21"/>
        </w:rPr>
        <w:t> </w:t>
      </w:r>
      <w:r>
        <w:rPr>
          <w:sz w:val="21"/>
        </w:rPr>
        <w:t>certame</w:t>
      </w:r>
      <w:r>
        <w:rPr>
          <w:spacing w:val="5"/>
          <w:sz w:val="21"/>
        </w:rPr>
        <w:t> </w:t>
      </w:r>
      <w:r>
        <w:rPr>
          <w:sz w:val="21"/>
        </w:rPr>
        <w:t>ou</w:t>
      </w:r>
      <w:r>
        <w:rPr>
          <w:spacing w:val="5"/>
          <w:sz w:val="21"/>
        </w:rPr>
        <w:t> </w:t>
      </w:r>
      <w:r>
        <w:rPr>
          <w:sz w:val="21"/>
        </w:rPr>
        <w:t>prestar</w:t>
      </w:r>
      <w:r>
        <w:rPr>
          <w:spacing w:val="5"/>
          <w:sz w:val="21"/>
        </w:rPr>
        <w:t> </w:t>
      </w:r>
      <w:r>
        <w:rPr>
          <w:sz w:val="21"/>
        </w:rPr>
        <w:t>declaração</w:t>
      </w:r>
      <w:r>
        <w:rPr>
          <w:spacing w:val="5"/>
          <w:sz w:val="21"/>
        </w:rPr>
        <w:t> </w:t>
      </w:r>
      <w:r>
        <w:rPr>
          <w:sz w:val="21"/>
        </w:rPr>
        <w:t>falsa</w:t>
      </w:r>
      <w:r>
        <w:rPr>
          <w:spacing w:val="5"/>
          <w:sz w:val="21"/>
        </w:rPr>
        <w:t> </w:t>
      </w:r>
      <w:r>
        <w:rPr>
          <w:sz w:val="21"/>
        </w:rPr>
        <w:t>durante</w:t>
      </w:r>
      <w:r>
        <w:rPr>
          <w:spacing w:val="5"/>
          <w:sz w:val="21"/>
        </w:rPr>
        <w:t> </w:t>
      </w:r>
      <w:r>
        <w:rPr>
          <w:sz w:val="21"/>
        </w:rPr>
        <w:t>o</w:t>
      </w:r>
      <w:r>
        <w:rPr>
          <w:spacing w:val="5"/>
          <w:sz w:val="21"/>
        </w:rPr>
        <w:t> </w:t>
      </w:r>
      <w:r>
        <w:rPr>
          <w:sz w:val="21"/>
        </w:rPr>
        <w:t>certame</w:t>
      </w:r>
      <w:r>
        <w:rPr>
          <w:spacing w:val="5"/>
          <w:sz w:val="21"/>
        </w:rPr>
        <w:t> </w:t>
      </w:r>
      <w:r>
        <w:rPr>
          <w:sz w:val="21"/>
        </w:rPr>
        <w:t>ou</w:t>
      </w:r>
      <w:r>
        <w:rPr>
          <w:spacing w:val="5"/>
          <w:sz w:val="21"/>
        </w:rPr>
        <w:t> </w:t>
      </w:r>
      <w:r>
        <w:rPr>
          <w:sz w:val="21"/>
        </w:rPr>
        <w:t>a</w:t>
      </w:r>
      <w:r>
        <w:rPr>
          <w:spacing w:val="5"/>
          <w:sz w:val="21"/>
        </w:rPr>
        <w:t> </w:t>
      </w:r>
      <w:r>
        <w:rPr>
          <w:sz w:val="21"/>
        </w:rPr>
        <w:t>execução</w:t>
      </w:r>
      <w:r>
        <w:rPr>
          <w:spacing w:val="5"/>
          <w:sz w:val="21"/>
        </w:rPr>
        <w:t> </w:t>
      </w:r>
      <w:r>
        <w:rPr>
          <w:sz w:val="21"/>
        </w:rPr>
        <w:t>do</w:t>
      </w:r>
      <w:r>
        <w:rPr>
          <w:spacing w:val="5"/>
          <w:sz w:val="21"/>
        </w:rPr>
        <w:t> </w:t>
      </w:r>
      <w:r>
        <w:rPr>
          <w:spacing w:val="-2"/>
          <w:sz w:val="21"/>
        </w:rPr>
        <w:t>contrato;</w:t>
      </w:r>
    </w:p>
    <w:p>
      <w:pPr>
        <w:pStyle w:val="ListParagraph"/>
        <w:numPr>
          <w:ilvl w:val="2"/>
          <w:numId w:val="19"/>
        </w:numPr>
        <w:tabs>
          <w:tab w:pos="1005" w:val="left" w:leader="none"/>
        </w:tabs>
        <w:spacing w:line="240" w:lineRule="auto" w:before="104" w:after="0"/>
        <w:ind w:left="1005" w:right="0" w:hanging="583"/>
        <w:jc w:val="left"/>
        <w:rPr>
          <w:sz w:val="21"/>
        </w:rPr>
      </w:pPr>
      <w:r>
        <w:rPr>
          <w:sz w:val="21"/>
        </w:rPr>
        <w:t>fraudar</w:t>
      </w:r>
      <w:r>
        <w:rPr>
          <w:spacing w:val="4"/>
          <w:sz w:val="21"/>
        </w:rPr>
        <w:t> </w:t>
      </w:r>
      <w:r>
        <w:rPr>
          <w:sz w:val="21"/>
        </w:rPr>
        <w:t>o</w:t>
      </w:r>
      <w:r>
        <w:rPr>
          <w:spacing w:val="5"/>
          <w:sz w:val="21"/>
        </w:rPr>
        <w:t> </w:t>
      </w:r>
      <w:r>
        <w:rPr>
          <w:sz w:val="21"/>
        </w:rPr>
        <w:t>certame</w:t>
      </w:r>
      <w:r>
        <w:rPr>
          <w:spacing w:val="4"/>
          <w:sz w:val="21"/>
        </w:rPr>
        <w:t> </w:t>
      </w:r>
      <w:r>
        <w:rPr>
          <w:sz w:val="21"/>
        </w:rPr>
        <w:t>ou</w:t>
      </w:r>
      <w:r>
        <w:rPr>
          <w:spacing w:val="5"/>
          <w:sz w:val="21"/>
        </w:rPr>
        <w:t> </w:t>
      </w:r>
      <w:r>
        <w:rPr>
          <w:sz w:val="21"/>
        </w:rPr>
        <w:t>praticar</w:t>
      </w:r>
      <w:r>
        <w:rPr>
          <w:spacing w:val="5"/>
          <w:sz w:val="21"/>
        </w:rPr>
        <w:t> </w:t>
      </w:r>
      <w:r>
        <w:rPr>
          <w:sz w:val="21"/>
        </w:rPr>
        <w:t>ato</w:t>
      </w:r>
      <w:r>
        <w:rPr>
          <w:spacing w:val="4"/>
          <w:sz w:val="21"/>
        </w:rPr>
        <w:t> </w:t>
      </w:r>
      <w:r>
        <w:rPr>
          <w:sz w:val="21"/>
        </w:rPr>
        <w:t>fraudulento</w:t>
      </w:r>
      <w:r>
        <w:rPr>
          <w:spacing w:val="5"/>
          <w:sz w:val="21"/>
        </w:rPr>
        <w:t> </w:t>
      </w:r>
      <w:r>
        <w:rPr>
          <w:sz w:val="21"/>
        </w:rPr>
        <w:t>na</w:t>
      </w:r>
      <w:r>
        <w:rPr>
          <w:spacing w:val="5"/>
          <w:sz w:val="21"/>
        </w:rPr>
        <w:t> </w:t>
      </w:r>
      <w:r>
        <w:rPr>
          <w:sz w:val="21"/>
        </w:rPr>
        <w:t>execução</w:t>
      </w:r>
      <w:r>
        <w:rPr>
          <w:spacing w:val="4"/>
          <w:sz w:val="21"/>
        </w:rPr>
        <w:t> </w:t>
      </w:r>
      <w:r>
        <w:rPr>
          <w:sz w:val="21"/>
        </w:rPr>
        <w:t>do</w:t>
      </w:r>
      <w:r>
        <w:rPr>
          <w:spacing w:val="5"/>
          <w:sz w:val="21"/>
        </w:rPr>
        <w:t> </w:t>
      </w:r>
      <w:r>
        <w:rPr>
          <w:spacing w:val="-2"/>
          <w:sz w:val="21"/>
        </w:rPr>
        <w:t>contrato;</w:t>
      </w:r>
    </w:p>
    <w:p>
      <w:pPr>
        <w:pStyle w:val="ListParagraph"/>
        <w:numPr>
          <w:ilvl w:val="2"/>
          <w:numId w:val="19"/>
        </w:numPr>
        <w:tabs>
          <w:tab w:pos="1112" w:val="left" w:leader="none"/>
        </w:tabs>
        <w:spacing w:line="240" w:lineRule="auto" w:before="104" w:after="0"/>
        <w:ind w:left="1112" w:right="0" w:hanging="690"/>
        <w:jc w:val="left"/>
        <w:rPr>
          <w:sz w:val="21"/>
        </w:rPr>
      </w:pPr>
      <w:r>
        <w:rPr>
          <w:sz w:val="21"/>
        </w:rPr>
        <w:t>comportar-se</w:t>
      </w:r>
      <w:r>
        <w:rPr>
          <w:spacing w:val="5"/>
          <w:sz w:val="21"/>
        </w:rPr>
        <w:t> </w:t>
      </w:r>
      <w:r>
        <w:rPr>
          <w:sz w:val="21"/>
        </w:rPr>
        <w:t>de</w:t>
      </w:r>
      <w:r>
        <w:rPr>
          <w:spacing w:val="5"/>
          <w:sz w:val="21"/>
        </w:rPr>
        <w:t> </w:t>
      </w:r>
      <w:r>
        <w:rPr>
          <w:sz w:val="21"/>
        </w:rPr>
        <w:t>modo</w:t>
      </w:r>
      <w:r>
        <w:rPr>
          <w:spacing w:val="5"/>
          <w:sz w:val="21"/>
        </w:rPr>
        <w:t> </w:t>
      </w:r>
      <w:r>
        <w:rPr>
          <w:sz w:val="21"/>
        </w:rPr>
        <w:t>inidôneo</w:t>
      </w:r>
      <w:r>
        <w:rPr>
          <w:spacing w:val="5"/>
          <w:sz w:val="21"/>
        </w:rPr>
        <w:t> </w:t>
      </w:r>
      <w:r>
        <w:rPr>
          <w:sz w:val="21"/>
        </w:rPr>
        <w:t>ou</w:t>
      </w:r>
      <w:r>
        <w:rPr>
          <w:spacing w:val="5"/>
          <w:sz w:val="21"/>
        </w:rPr>
        <w:t> </w:t>
      </w:r>
      <w:r>
        <w:rPr>
          <w:sz w:val="21"/>
        </w:rPr>
        <w:t>cometer</w:t>
      </w:r>
      <w:r>
        <w:rPr>
          <w:spacing w:val="5"/>
          <w:sz w:val="21"/>
        </w:rPr>
        <w:t> </w:t>
      </w:r>
      <w:r>
        <w:rPr>
          <w:sz w:val="21"/>
        </w:rPr>
        <w:t>fraude</w:t>
      </w:r>
      <w:r>
        <w:rPr>
          <w:spacing w:val="5"/>
          <w:sz w:val="21"/>
        </w:rPr>
        <w:t> </w:t>
      </w:r>
      <w:r>
        <w:rPr>
          <w:sz w:val="21"/>
        </w:rPr>
        <w:t>de</w:t>
      </w:r>
      <w:r>
        <w:rPr>
          <w:spacing w:val="5"/>
          <w:sz w:val="21"/>
        </w:rPr>
        <w:t> </w:t>
      </w:r>
      <w:r>
        <w:rPr>
          <w:sz w:val="21"/>
        </w:rPr>
        <w:t>qualquer</w:t>
      </w:r>
      <w:r>
        <w:rPr>
          <w:spacing w:val="5"/>
          <w:sz w:val="21"/>
        </w:rPr>
        <w:t> </w:t>
      </w:r>
      <w:r>
        <w:rPr>
          <w:sz w:val="21"/>
        </w:rPr>
        <w:t>natureza,</w:t>
      </w:r>
      <w:r>
        <w:rPr>
          <w:spacing w:val="5"/>
          <w:sz w:val="21"/>
        </w:rPr>
        <w:t> </w:t>
      </w:r>
      <w:r>
        <w:rPr>
          <w:sz w:val="21"/>
        </w:rPr>
        <w:t>em</w:t>
      </w:r>
      <w:r>
        <w:rPr>
          <w:spacing w:val="5"/>
          <w:sz w:val="21"/>
        </w:rPr>
        <w:t> </w:t>
      </w:r>
      <w:r>
        <w:rPr>
          <w:sz w:val="21"/>
        </w:rPr>
        <w:t>especial</w:t>
      </w:r>
      <w:r>
        <w:rPr>
          <w:spacing w:val="5"/>
          <w:sz w:val="21"/>
        </w:rPr>
        <w:t> </w:t>
      </w:r>
      <w:r>
        <w:rPr>
          <w:spacing w:val="-2"/>
          <w:sz w:val="21"/>
        </w:rPr>
        <w:t>quando:</w:t>
      </w:r>
    </w:p>
    <w:p>
      <w:pPr>
        <w:pStyle w:val="ListParagraph"/>
        <w:numPr>
          <w:ilvl w:val="3"/>
          <w:numId w:val="19"/>
        </w:numPr>
        <w:tabs>
          <w:tab w:pos="1271" w:val="left" w:leader="none"/>
        </w:tabs>
        <w:spacing w:line="240" w:lineRule="auto" w:before="104" w:after="0"/>
        <w:ind w:left="1271" w:right="0" w:hanging="849"/>
        <w:jc w:val="left"/>
        <w:rPr>
          <w:sz w:val="21"/>
        </w:rPr>
      </w:pPr>
      <w:r>
        <w:rPr>
          <w:sz w:val="21"/>
        </w:rPr>
        <w:t>agir</w:t>
      </w:r>
      <w:r>
        <w:rPr>
          <w:spacing w:val="4"/>
          <w:sz w:val="21"/>
        </w:rPr>
        <w:t> </w:t>
      </w:r>
      <w:r>
        <w:rPr>
          <w:sz w:val="21"/>
        </w:rPr>
        <w:t>em</w:t>
      </w:r>
      <w:r>
        <w:rPr>
          <w:spacing w:val="4"/>
          <w:sz w:val="21"/>
        </w:rPr>
        <w:t> </w:t>
      </w:r>
      <w:r>
        <w:rPr>
          <w:sz w:val="21"/>
        </w:rPr>
        <w:t>conluio</w:t>
      </w:r>
      <w:r>
        <w:rPr>
          <w:spacing w:val="5"/>
          <w:sz w:val="21"/>
        </w:rPr>
        <w:t> </w:t>
      </w:r>
      <w:r>
        <w:rPr>
          <w:sz w:val="21"/>
        </w:rPr>
        <w:t>ou</w:t>
      </w:r>
      <w:r>
        <w:rPr>
          <w:spacing w:val="4"/>
          <w:sz w:val="21"/>
        </w:rPr>
        <w:t> </w:t>
      </w:r>
      <w:r>
        <w:rPr>
          <w:sz w:val="21"/>
        </w:rPr>
        <w:t>em</w:t>
      </w:r>
      <w:r>
        <w:rPr>
          <w:spacing w:val="5"/>
          <w:sz w:val="21"/>
        </w:rPr>
        <w:t> </w:t>
      </w:r>
      <w:r>
        <w:rPr>
          <w:sz w:val="21"/>
        </w:rPr>
        <w:t>desconformidade</w:t>
      </w:r>
      <w:r>
        <w:rPr>
          <w:spacing w:val="4"/>
          <w:sz w:val="21"/>
        </w:rPr>
        <w:t> </w:t>
      </w:r>
      <w:r>
        <w:rPr>
          <w:sz w:val="21"/>
        </w:rPr>
        <w:t>com</w:t>
      </w:r>
      <w:r>
        <w:rPr>
          <w:spacing w:val="5"/>
          <w:sz w:val="21"/>
        </w:rPr>
        <w:t> </w:t>
      </w:r>
      <w:r>
        <w:rPr>
          <w:sz w:val="21"/>
        </w:rPr>
        <w:t>a</w:t>
      </w:r>
      <w:r>
        <w:rPr>
          <w:spacing w:val="4"/>
          <w:sz w:val="21"/>
        </w:rPr>
        <w:t> </w:t>
      </w:r>
      <w:r>
        <w:rPr>
          <w:spacing w:val="-4"/>
          <w:sz w:val="21"/>
        </w:rPr>
        <w:t>lei;</w:t>
      </w:r>
    </w:p>
    <w:p>
      <w:pPr>
        <w:pStyle w:val="ListParagraph"/>
        <w:numPr>
          <w:ilvl w:val="3"/>
          <w:numId w:val="19"/>
        </w:numPr>
        <w:tabs>
          <w:tab w:pos="1271" w:val="left" w:leader="none"/>
        </w:tabs>
        <w:spacing w:line="240" w:lineRule="auto" w:before="104" w:after="0"/>
        <w:ind w:left="1271" w:right="0" w:hanging="849"/>
        <w:jc w:val="left"/>
        <w:rPr>
          <w:sz w:val="21"/>
        </w:rPr>
      </w:pPr>
      <w:r>
        <w:rPr>
          <w:sz w:val="21"/>
        </w:rPr>
        <w:t>induzir</w:t>
      </w:r>
      <w:r>
        <w:rPr>
          <w:spacing w:val="5"/>
          <w:sz w:val="21"/>
        </w:rPr>
        <w:t> </w:t>
      </w:r>
      <w:r>
        <w:rPr>
          <w:sz w:val="21"/>
        </w:rPr>
        <w:t>deliberadamente</w:t>
      </w:r>
      <w:r>
        <w:rPr>
          <w:spacing w:val="5"/>
          <w:sz w:val="21"/>
        </w:rPr>
        <w:t> </w:t>
      </w:r>
      <w:r>
        <w:rPr>
          <w:sz w:val="21"/>
        </w:rPr>
        <w:t>a</w:t>
      </w:r>
      <w:r>
        <w:rPr>
          <w:spacing w:val="5"/>
          <w:sz w:val="21"/>
        </w:rPr>
        <w:t> </w:t>
      </w:r>
      <w:r>
        <w:rPr>
          <w:sz w:val="21"/>
        </w:rPr>
        <w:t>erro</w:t>
      </w:r>
      <w:r>
        <w:rPr>
          <w:spacing w:val="5"/>
          <w:sz w:val="21"/>
        </w:rPr>
        <w:t> </w:t>
      </w:r>
      <w:r>
        <w:rPr>
          <w:sz w:val="21"/>
        </w:rPr>
        <w:t>no</w:t>
      </w:r>
      <w:r>
        <w:rPr>
          <w:spacing w:val="6"/>
          <w:sz w:val="21"/>
        </w:rPr>
        <w:t> </w:t>
      </w:r>
      <w:r>
        <w:rPr>
          <w:spacing w:val="-2"/>
          <w:sz w:val="21"/>
        </w:rPr>
        <w:t>julgamento;</w:t>
      </w:r>
    </w:p>
    <w:p>
      <w:pPr>
        <w:pStyle w:val="ListParagraph"/>
        <w:numPr>
          <w:ilvl w:val="3"/>
          <w:numId w:val="19"/>
        </w:numPr>
        <w:tabs>
          <w:tab w:pos="1271" w:val="left" w:leader="none"/>
        </w:tabs>
        <w:spacing w:line="240" w:lineRule="auto" w:before="104" w:after="0"/>
        <w:ind w:left="1271" w:right="0" w:hanging="849"/>
        <w:jc w:val="left"/>
        <w:rPr>
          <w:sz w:val="21"/>
        </w:rPr>
      </w:pPr>
      <w:r>
        <w:rPr>
          <w:sz w:val="21"/>
        </w:rPr>
        <w:t>apresentar</w:t>
      </w:r>
      <w:r>
        <w:rPr>
          <w:spacing w:val="6"/>
          <w:sz w:val="21"/>
        </w:rPr>
        <w:t> </w:t>
      </w:r>
      <w:r>
        <w:rPr>
          <w:sz w:val="21"/>
        </w:rPr>
        <w:t>amostra</w:t>
      </w:r>
      <w:r>
        <w:rPr>
          <w:spacing w:val="7"/>
          <w:sz w:val="21"/>
        </w:rPr>
        <w:t> </w:t>
      </w:r>
      <w:r>
        <w:rPr>
          <w:sz w:val="21"/>
        </w:rPr>
        <w:t>falsificada</w:t>
      </w:r>
      <w:r>
        <w:rPr>
          <w:spacing w:val="6"/>
          <w:sz w:val="21"/>
        </w:rPr>
        <w:t> </w:t>
      </w:r>
      <w:r>
        <w:rPr>
          <w:sz w:val="21"/>
        </w:rPr>
        <w:t>ou</w:t>
      </w:r>
      <w:r>
        <w:rPr>
          <w:spacing w:val="7"/>
          <w:sz w:val="21"/>
        </w:rPr>
        <w:t> </w:t>
      </w:r>
      <w:r>
        <w:rPr>
          <w:spacing w:val="-2"/>
          <w:sz w:val="21"/>
        </w:rPr>
        <w:t>deteriorada;</w:t>
      </w:r>
    </w:p>
    <w:p>
      <w:pPr>
        <w:pStyle w:val="ListParagraph"/>
        <w:numPr>
          <w:ilvl w:val="3"/>
          <w:numId w:val="19"/>
        </w:numPr>
        <w:tabs>
          <w:tab w:pos="1271" w:val="left" w:leader="none"/>
        </w:tabs>
        <w:spacing w:line="240" w:lineRule="auto" w:before="103" w:after="0"/>
        <w:ind w:left="1271" w:right="0" w:hanging="849"/>
        <w:jc w:val="left"/>
        <w:rPr>
          <w:sz w:val="21"/>
        </w:rPr>
      </w:pPr>
      <w:r>
        <w:rPr>
          <w:sz w:val="21"/>
        </w:rPr>
        <w:t>apresentar</w:t>
      </w:r>
      <w:r>
        <w:rPr>
          <w:spacing w:val="5"/>
          <w:sz w:val="21"/>
        </w:rPr>
        <w:t> </w:t>
      </w:r>
      <w:r>
        <w:rPr>
          <w:sz w:val="21"/>
        </w:rPr>
        <w:t>declaração</w:t>
      </w:r>
      <w:r>
        <w:rPr>
          <w:spacing w:val="6"/>
          <w:sz w:val="21"/>
        </w:rPr>
        <w:t> </w:t>
      </w:r>
      <w:r>
        <w:rPr>
          <w:sz w:val="21"/>
        </w:rPr>
        <w:t>falsa</w:t>
      </w:r>
      <w:r>
        <w:rPr>
          <w:spacing w:val="6"/>
          <w:sz w:val="21"/>
        </w:rPr>
        <w:t> </w:t>
      </w:r>
      <w:r>
        <w:rPr>
          <w:sz w:val="21"/>
        </w:rPr>
        <w:t>quanto</w:t>
      </w:r>
      <w:r>
        <w:rPr>
          <w:spacing w:val="6"/>
          <w:sz w:val="21"/>
        </w:rPr>
        <w:t> </w:t>
      </w:r>
      <w:r>
        <w:rPr>
          <w:sz w:val="21"/>
        </w:rPr>
        <w:t>às</w:t>
      </w:r>
      <w:r>
        <w:rPr>
          <w:spacing w:val="6"/>
          <w:sz w:val="21"/>
        </w:rPr>
        <w:t> </w:t>
      </w:r>
      <w:r>
        <w:rPr>
          <w:sz w:val="21"/>
        </w:rPr>
        <w:t>condições</w:t>
      </w:r>
      <w:r>
        <w:rPr>
          <w:spacing w:val="6"/>
          <w:sz w:val="21"/>
        </w:rPr>
        <w:t> </w:t>
      </w:r>
      <w:r>
        <w:rPr>
          <w:sz w:val="21"/>
        </w:rPr>
        <w:t>de</w:t>
      </w:r>
      <w:r>
        <w:rPr>
          <w:spacing w:val="6"/>
          <w:sz w:val="21"/>
        </w:rPr>
        <w:t> </w:t>
      </w:r>
      <w:r>
        <w:rPr>
          <w:sz w:val="21"/>
        </w:rPr>
        <w:t>participação</w:t>
      </w:r>
      <w:r>
        <w:rPr>
          <w:spacing w:val="6"/>
          <w:sz w:val="21"/>
        </w:rPr>
        <w:t> </w:t>
      </w:r>
      <w:r>
        <w:rPr>
          <w:sz w:val="21"/>
        </w:rPr>
        <w:t>ou</w:t>
      </w:r>
      <w:r>
        <w:rPr>
          <w:spacing w:val="6"/>
          <w:sz w:val="21"/>
        </w:rPr>
        <w:t> </w:t>
      </w:r>
      <w:r>
        <w:rPr>
          <w:sz w:val="21"/>
        </w:rPr>
        <w:t>quanto</w:t>
      </w:r>
      <w:r>
        <w:rPr>
          <w:spacing w:val="6"/>
          <w:sz w:val="21"/>
        </w:rPr>
        <w:t> </w:t>
      </w:r>
      <w:r>
        <w:rPr>
          <w:sz w:val="21"/>
        </w:rPr>
        <w:t>ao</w:t>
      </w:r>
      <w:r>
        <w:rPr>
          <w:spacing w:val="6"/>
          <w:sz w:val="21"/>
        </w:rPr>
        <w:t> </w:t>
      </w:r>
      <w:r>
        <w:rPr>
          <w:sz w:val="21"/>
        </w:rPr>
        <w:t>enquadramento</w:t>
      </w:r>
      <w:r>
        <w:rPr>
          <w:spacing w:val="6"/>
          <w:sz w:val="21"/>
        </w:rPr>
        <w:t> </w:t>
      </w:r>
      <w:r>
        <w:rPr>
          <w:sz w:val="21"/>
        </w:rPr>
        <w:t>como</w:t>
      </w:r>
      <w:r>
        <w:rPr>
          <w:spacing w:val="6"/>
          <w:sz w:val="21"/>
        </w:rPr>
        <w:t> </w:t>
      </w:r>
      <w:r>
        <w:rPr>
          <w:spacing w:val="-2"/>
          <w:sz w:val="21"/>
        </w:rPr>
        <w:t>ME/EPP;</w:t>
      </w:r>
    </w:p>
    <w:p>
      <w:pPr>
        <w:pStyle w:val="ListParagraph"/>
        <w:numPr>
          <w:ilvl w:val="2"/>
          <w:numId w:val="19"/>
        </w:numPr>
        <w:tabs>
          <w:tab w:pos="1104" w:val="left" w:leader="none"/>
        </w:tabs>
        <w:spacing w:line="240" w:lineRule="auto" w:before="104" w:after="0"/>
        <w:ind w:left="1104" w:right="0" w:hanging="682"/>
        <w:jc w:val="left"/>
        <w:rPr>
          <w:sz w:val="21"/>
        </w:rPr>
      </w:pPr>
      <w:r>
        <w:rPr>
          <w:sz w:val="21"/>
        </w:rPr>
        <w:t>praticar</w:t>
      </w:r>
      <w:r>
        <w:rPr>
          <w:spacing w:val="4"/>
          <w:sz w:val="21"/>
        </w:rPr>
        <w:t> </w:t>
      </w:r>
      <w:r>
        <w:rPr>
          <w:sz w:val="21"/>
        </w:rPr>
        <w:t>atos</w:t>
      </w:r>
      <w:r>
        <w:rPr>
          <w:spacing w:val="4"/>
          <w:sz w:val="21"/>
        </w:rPr>
        <w:t> </w:t>
      </w:r>
      <w:r>
        <w:rPr>
          <w:sz w:val="21"/>
        </w:rPr>
        <w:t>ilícitos</w:t>
      </w:r>
      <w:r>
        <w:rPr>
          <w:spacing w:val="4"/>
          <w:sz w:val="21"/>
        </w:rPr>
        <w:t> </w:t>
      </w:r>
      <w:r>
        <w:rPr>
          <w:sz w:val="21"/>
        </w:rPr>
        <w:t>com</w:t>
      </w:r>
      <w:r>
        <w:rPr>
          <w:spacing w:val="5"/>
          <w:sz w:val="21"/>
        </w:rPr>
        <w:t> </w:t>
      </w:r>
      <w:r>
        <w:rPr>
          <w:sz w:val="21"/>
        </w:rPr>
        <w:t>vistas</w:t>
      </w:r>
      <w:r>
        <w:rPr>
          <w:spacing w:val="4"/>
          <w:sz w:val="21"/>
        </w:rPr>
        <w:t> </w:t>
      </w:r>
      <w:r>
        <w:rPr>
          <w:sz w:val="21"/>
        </w:rPr>
        <w:t>a</w:t>
      </w:r>
      <w:r>
        <w:rPr>
          <w:spacing w:val="4"/>
          <w:sz w:val="21"/>
        </w:rPr>
        <w:t> </w:t>
      </w:r>
      <w:r>
        <w:rPr>
          <w:sz w:val="21"/>
        </w:rPr>
        <w:t>frustrar</w:t>
      </w:r>
      <w:r>
        <w:rPr>
          <w:spacing w:val="4"/>
          <w:sz w:val="21"/>
        </w:rPr>
        <w:t> </w:t>
      </w:r>
      <w:r>
        <w:rPr>
          <w:sz w:val="21"/>
        </w:rPr>
        <w:t>os</w:t>
      </w:r>
      <w:r>
        <w:rPr>
          <w:spacing w:val="5"/>
          <w:sz w:val="21"/>
        </w:rPr>
        <w:t> </w:t>
      </w:r>
      <w:r>
        <w:rPr>
          <w:sz w:val="21"/>
        </w:rPr>
        <w:t>objetivos</w:t>
      </w:r>
      <w:r>
        <w:rPr>
          <w:spacing w:val="4"/>
          <w:sz w:val="21"/>
        </w:rPr>
        <w:t> </w:t>
      </w:r>
      <w:r>
        <w:rPr>
          <w:sz w:val="21"/>
        </w:rPr>
        <w:t>do</w:t>
      </w:r>
      <w:r>
        <w:rPr>
          <w:spacing w:val="4"/>
          <w:sz w:val="21"/>
        </w:rPr>
        <w:t> </w:t>
      </w:r>
      <w:r>
        <w:rPr>
          <w:spacing w:val="-2"/>
          <w:sz w:val="21"/>
        </w:rPr>
        <w:t>certame;</w:t>
      </w:r>
    </w:p>
    <w:p>
      <w:pPr>
        <w:pStyle w:val="ListParagraph"/>
        <w:numPr>
          <w:ilvl w:val="2"/>
          <w:numId w:val="19"/>
        </w:numPr>
        <w:tabs>
          <w:tab w:pos="1112" w:val="left" w:leader="none"/>
        </w:tabs>
        <w:spacing w:line="240" w:lineRule="auto" w:before="104" w:after="0"/>
        <w:ind w:left="1112" w:right="0" w:hanging="690"/>
        <w:jc w:val="left"/>
        <w:rPr>
          <w:sz w:val="21"/>
        </w:rPr>
      </w:pPr>
      <w:r>
        <w:rPr>
          <w:sz w:val="21"/>
        </w:rPr>
        <w:t>praticar</w:t>
      </w:r>
      <w:r>
        <w:rPr>
          <w:spacing w:val="3"/>
          <w:sz w:val="21"/>
        </w:rPr>
        <w:t> </w:t>
      </w:r>
      <w:r>
        <w:rPr>
          <w:sz w:val="21"/>
        </w:rPr>
        <w:t>ato</w:t>
      </w:r>
      <w:r>
        <w:rPr>
          <w:spacing w:val="3"/>
          <w:sz w:val="21"/>
        </w:rPr>
        <w:t> </w:t>
      </w:r>
      <w:r>
        <w:rPr>
          <w:sz w:val="21"/>
        </w:rPr>
        <w:t>lesivo</w:t>
      </w:r>
      <w:r>
        <w:rPr>
          <w:spacing w:val="3"/>
          <w:sz w:val="21"/>
        </w:rPr>
        <w:t> </w:t>
      </w:r>
      <w:r>
        <w:rPr>
          <w:sz w:val="21"/>
        </w:rPr>
        <w:t>previsto</w:t>
      </w:r>
      <w:r>
        <w:rPr>
          <w:spacing w:val="4"/>
          <w:sz w:val="21"/>
        </w:rPr>
        <w:t> </w:t>
      </w:r>
      <w:r>
        <w:rPr>
          <w:sz w:val="21"/>
        </w:rPr>
        <w:t>no</w:t>
      </w:r>
      <w:r>
        <w:rPr>
          <w:spacing w:val="3"/>
          <w:sz w:val="21"/>
        </w:rPr>
        <w:t> </w:t>
      </w:r>
      <w:r>
        <w:rPr>
          <w:sz w:val="21"/>
        </w:rPr>
        <w:t>art.</w:t>
      </w:r>
      <w:r>
        <w:rPr>
          <w:spacing w:val="3"/>
          <w:sz w:val="21"/>
        </w:rPr>
        <w:t> </w:t>
      </w:r>
      <w:r>
        <w:rPr>
          <w:sz w:val="21"/>
        </w:rPr>
        <w:t>5º</w:t>
      </w:r>
      <w:r>
        <w:rPr>
          <w:spacing w:val="4"/>
          <w:sz w:val="21"/>
        </w:rPr>
        <w:t> </w:t>
      </w:r>
      <w:r>
        <w:rPr>
          <w:sz w:val="21"/>
        </w:rPr>
        <w:t>da</w:t>
      </w:r>
      <w:r>
        <w:rPr>
          <w:spacing w:val="3"/>
          <w:sz w:val="21"/>
        </w:rPr>
        <w:t> </w:t>
      </w:r>
      <w:r>
        <w:rPr>
          <w:sz w:val="21"/>
        </w:rPr>
        <w:t>Lei</w:t>
      </w:r>
      <w:r>
        <w:rPr>
          <w:spacing w:val="3"/>
          <w:sz w:val="21"/>
        </w:rPr>
        <w:t> </w:t>
      </w:r>
      <w:r>
        <w:rPr>
          <w:sz w:val="21"/>
        </w:rPr>
        <w:t>nº</w:t>
      </w:r>
      <w:r>
        <w:rPr>
          <w:spacing w:val="4"/>
          <w:sz w:val="21"/>
        </w:rPr>
        <w:t> </w:t>
      </w:r>
      <w:r>
        <w:rPr>
          <w:sz w:val="21"/>
        </w:rPr>
        <w:t>12.846,</w:t>
      </w:r>
      <w:r>
        <w:rPr>
          <w:spacing w:val="3"/>
          <w:sz w:val="21"/>
        </w:rPr>
        <w:t> </w:t>
      </w:r>
      <w:r>
        <w:rPr>
          <w:sz w:val="21"/>
        </w:rPr>
        <w:t>de</w:t>
      </w:r>
      <w:r>
        <w:rPr>
          <w:spacing w:val="3"/>
          <w:sz w:val="21"/>
        </w:rPr>
        <w:t> </w:t>
      </w:r>
      <w:r>
        <w:rPr>
          <w:sz w:val="21"/>
        </w:rPr>
        <w:t>1º</w:t>
      </w:r>
      <w:r>
        <w:rPr>
          <w:spacing w:val="4"/>
          <w:sz w:val="21"/>
        </w:rPr>
        <w:t> </w:t>
      </w:r>
      <w:r>
        <w:rPr>
          <w:sz w:val="21"/>
        </w:rPr>
        <w:t>de</w:t>
      </w:r>
      <w:r>
        <w:rPr>
          <w:spacing w:val="3"/>
          <w:sz w:val="21"/>
        </w:rPr>
        <w:t> </w:t>
      </w:r>
      <w:r>
        <w:rPr>
          <w:sz w:val="21"/>
        </w:rPr>
        <w:t>agosto</w:t>
      </w:r>
      <w:r>
        <w:rPr>
          <w:spacing w:val="3"/>
          <w:sz w:val="21"/>
        </w:rPr>
        <w:t> </w:t>
      </w:r>
      <w:r>
        <w:rPr>
          <w:sz w:val="21"/>
        </w:rPr>
        <w:t>de</w:t>
      </w:r>
      <w:r>
        <w:rPr>
          <w:spacing w:val="4"/>
          <w:sz w:val="21"/>
        </w:rPr>
        <w:t> </w:t>
      </w:r>
      <w:r>
        <w:rPr>
          <w:spacing w:val="-2"/>
          <w:sz w:val="21"/>
        </w:rPr>
        <w:t>2013.</w:t>
      </w:r>
    </w:p>
    <w:p>
      <w:pPr>
        <w:pStyle w:val="ListParagraph"/>
        <w:numPr>
          <w:ilvl w:val="1"/>
          <w:numId w:val="19"/>
        </w:numPr>
        <w:tabs>
          <w:tab w:pos="847" w:val="left" w:leader="none"/>
        </w:tabs>
        <w:spacing w:line="237" w:lineRule="auto" w:before="106" w:after="0"/>
        <w:ind w:left="422" w:right="401" w:firstLine="0"/>
        <w:jc w:val="left"/>
        <w:rPr>
          <w:sz w:val="21"/>
        </w:rPr>
      </w:pPr>
      <w:r>
        <w:rPr>
          <w:sz w:val="21"/>
        </w:rPr>
        <w:t>O licitante ou contratado que cometer qualquer das condutas discriminadas nos subitens anteriores ficará sujeito, sem prejuízo da responsabilidade civil e criminal, às seguintes sanções:</w:t>
      </w:r>
    </w:p>
    <w:p>
      <w:pPr>
        <w:pStyle w:val="ListParagraph"/>
        <w:numPr>
          <w:ilvl w:val="2"/>
          <w:numId w:val="19"/>
        </w:numPr>
        <w:tabs>
          <w:tab w:pos="1006" w:val="left" w:leader="none"/>
        </w:tabs>
        <w:spacing w:line="237" w:lineRule="auto" w:before="107" w:after="0"/>
        <w:ind w:left="422" w:right="401" w:firstLine="0"/>
        <w:jc w:val="left"/>
        <w:rPr>
          <w:sz w:val="21"/>
        </w:rPr>
      </w:pPr>
      <w:r>
        <w:rPr>
          <w:sz w:val="21"/>
        </w:rPr>
        <w:t>Advertência,</w:t>
      </w:r>
      <w:r>
        <w:rPr>
          <w:spacing w:val="16"/>
          <w:sz w:val="21"/>
        </w:rPr>
        <w:t> </w:t>
      </w:r>
      <w:r>
        <w:rPr>
          <w:sz w:val="21"/>
        </w:rPr>
        <w:t>prevista</w:t>
      </w:r>
      <w:r>
        <w:rPr>
          <w:spacing w:val="16"/>
          <w:sz w:val="21"/>
        </w:rPr>
        <w:t> </w:t>
      </w:r>
      <w:r>
        <w:rPr>
          <w:sz w:val="21"/>
        </w:rPr>
        <w:t>no</w:t>
      </w:r>
      <w:r>
        <w:rPr>
          <w:spacing w:val="16"/>
          <w:sz w:val="21"/>
        </w:rPr>
        <w:t> </w:t>
      </w:r>
      <w:r>
        <w:rPr>
          <w:sz w:val="21"/>
        </w:rPr>
        <w:t>art.</w:t>
      </w:r>
      <w:r>
        <w:rPr>
          <w:spacing w:val="16"/>
          <w:sz w:val="21"/>
        </w:rPr>
        <w:t> </w:t>
      </w:r>
      <w:r>
        <w:rPr>
          <w:sz w:val="21"/>
        </w:rPr>
        <w:t>156,</w:t>
      </w:r>
      <w:r>
        <w:rPr>
          <w:spacing w:val="16"/>
          <w:sz w:val="21"/>
        </w:rPr>
        <w:t> </w:t>
      </w:r>
      <w:r>
        <w:rPr>
          <w:sz w:val="21"/>
        </w:rPr>
        <w:t>I,</w:t>
      </w:r>
      <w:r>
        <w:rPr>
          <w:spacing w:val="16"/>
          <w:sz w:val="21"/>
        </w:rPr>
        <w:t> </w:t>
      </w:r>
      <w:r>
        <w:rPr>
          <w:sz w:val="21"/>
        </w:rPr>
        <w:t>§</w:t>
      </w:r>
      <w:r>
        <w:rPr>
          <w:spacing w:val="16"/>
          <w:sz w:val="21"/>
        </w:rPr>
        <w:t> </w:t>
      </w:r>
      <w:r>
        <w:rPr>
          <w:sz w:val="21"/>
        </w:rPr>
        <w:t>2º,</w:t>
      </w:r>
      <w:r>
        <w:rPr>
          <w:spacing w:val="16"/>
          <w:sz w:val="21"/>
        </w:rPr>
        <w:t> </w:t>
      </w:r>
      <w:r>
        <w:rPr>
          <w:sz w:val="21"/>
        </w:rPr>
        <w:t>da</w:t>
      </w:r>
      <w:r>
        <w:rPr>
          <w:spacing w:val="16"/>
          <w:sz w:val="21"/>
        </w:rPr>
        <w:t> </w:t>
      </w:r>
      <w:r>
        <w:rPr>
          <w:sz w:val="21"/>
        </w:rPr>
        <w:t>Lei</w:t>
      </w:r>
      <w:r>
        <w:rPr>
          <w:spacing w:val="16"/>
          <w:sz w:val="21"/>
        </w:rPr>
        <w:t> </w:t>
      </w:r>
      <w:r>
        <w:rPr>
          <w:sz w:val="21"/>
        </w:rPr>
        <w:t>nº</w:t>
      </w:r>
      <w:r>
        <w:rPr>
          <w:spacing w:val="16"/>
          <w:sz w:val="21"/>
        </w:rPr>
        <w:t> </w:t>
      </w:r>
      <w:r>
        <w:rPr>
          <w:sz w:val="21"/>
        </w:rPr>
        <w:t>14.133/2021,</w:t>
      </w:r>
      <w:r>
        <w:rPr>
          <w:spacing w:val="16"/>
          <w:sz w:val="21"/>
        </w:rPr>
        <w:t> </w:t>
      </w:r>
      <w:r>
        <w:rPr>
          <w:sz w:val="21"/>
        </w:rPr>
        <w:t>pela</w:t>
      </w:r>
      <w:r>
        <w:rPr>
          <w:spacing w:val="16"/>
          <w:sz w:val="21"/>
        </w:rPr>
        <w:t> </w:t>
      </w:r>
      <w:r>
        <w:rPr>
          <w:sz w:val="21"/>
        </w:rPr>
        <w:t>infração</w:t>
      </w:r>
      <w:r>
        <w:rPr>
          <w:spacing w:val="16"/>
          <w:sz w:val="21"/>
        </w:rPr>
        <w:t> </w:t>
      </w:r>
      <w:r>
        <w:rPr>
          <w:sz w:val="21"/>
        </w:rPr>
        <w:t>descrita</w:t>
      </w:r>
      <w:r>
        <w:rPr>
          <w:spacing w:val="16"/>
          <w:sz w:val="21"/>
        </w:rPr>
        <w:t> </w:t>
      </w:r>
      <w:r>
        <w:rPr>
          <w:sz w:val="21"/>
        </w:rPr>
        <w:t>no</w:t>
      </w:r>
      <w:r>
        <w:rPr>
          <w:spacing w:val="16"/>
          <w:sz w:val="21"/>
        </w:rPr>
        <w:t> </w:t>
      </w:r>
      <w:r>
        <w:rPr>
          <w:sz w:val="21"/>
        </w:rPr>
        <w:t>item</w:t>
      </w:r>
      <w:r>
        <w:rPr>
          <w:spacing w:val="16"/>
          <w:sz w:val="21"/>
        </w:rPr>
        <w:t> </w:t>
      </w:r>
      <w:r>
        <w:rPr>
          <w:sz w:val="21"/>
        </w:rPr>
        <w:t>17.1.1,</w:t>
      </w:r>
      <w:r>
        <w:rPr>
          <w:spacing w:val="16"/>
          <w:sz w:val="21"/>
        </w:rPr>
        <w:t> </w:t>
      </w:r>
      <w:r>
        <w:rPr>
          <w:sz w:val="21"/>
        </w:rPr>
        <w:t>de</w:t>
      </w:r>
      <w:r>
        <w:rPr>
          <w:spacing w:val="16"/>
          <w:sz w:val="21"/>
        </w:rPr>
        <w:t> </w:t>
      </w:r>
      <w:r>
        <w:rPr>
          <w:sz w:val="21"/>
        </w:rPr>
        <w:t>menor</w:t>
      </w:r>
      <w:r>
        <w:rPr>
          <w:spacing w:val="16"/>
          <w:sz w:val="21"/>
        </w:rPr>
        <w:t> </w:t>
      </w:r>
      <w:r>
        <w:rPr>
          <w:sz w:val="21"/>
        </w:rPr>
        <w:t>potencial</w:t>
      </w:r>
      <w:r>
        <w:rPr>
          <w:spacing w:val="16"/>
          <w:sz w:val="21"/>
        </w:rPr>
        <w:t> </w:t>
      </w:r>
      <w:r>
        <w:rPr>
          <w:sz w:val="21"/>
        </w:rPr>
        <w:t>ofensivo,</w:t>
      </w:r>
      <w:r>
        <w:rPr>
          <w:spacing w:val="16"/>
          <w:sz w:val="21"/>
        </w:rPr>
        <w:t> </w:t>
      </w:r>
      <w:r>
        <w:rPr>
          <w:sz w:val="21"/>
        </w:rPr>
        <w:t>quando</w:t>
      </w:r>
      <w:r>
        <w:rPr>
          <w:spacing w:val="16"/>
          <w:sz w:val="21"/>
        </w:rPr>
        <w:t> </w:t>
      </w:r>
      <w:r>
        <w:rPr>
          <w:sz w:val="21"/>
        </w:rPr>
        <w:t>não</w:t>
      </w:r>
      <w:r>
        <w:rPr>
          <w:spacing w:val="16"/>
          <w:sz w:val="21"/>
        </w:rPr>
        <w:t> </w:t>
      </w:r>
      <w:r>
        <w:rPr>
          <w:sz w:val="21"/>
        </w:rPr>
        <w:t>se</w:t>
      </w:r>
      <w:r>
        <w:rPr>
          <w:spacing w:val="16"/>
          <w:sz w:val="21"/>
        </w:rPr>
        <w:t> </w:t>
      </w:r>
      <w:r>
        <w:rPr>
          <w:sz w:val="21"/>
        </w:rPr>
        <w:t>justificar</w:t>
      </w:r>
      <w:r>
        <w:rPr>
          <w:spacing w:val="16"/>
          <w:sz w:val="21"/>
        </w:rPr>
        <w:t> </w:t>
      </w:r>
      <w:r>
        <w:rPr>
          <w:sz w:val="21"/>
        </w:rPr>
        <w:t>a imposição de penalidade mais grave.</w:t>
      </w:r>
    </w:p>
    <w:p>
      <w:pPr>
        <w:pStyle w:val="ListParagraph"/>
        <w:numPr>
          <w:ilvl w:val="2"/>
          <w:numId w:val="19"/>
        </w:numPr>
        <w:tabs>
          <w:tab w:pos="1011" w:val="left" w:leader="none"/>
        </w:tabs>
        <w:spacing w:line="237" w:lineRule="auto" w:before="106" w:after="0"/>
        <w:ind w:left="422" w:right="401" w:firstLine="0"/>
        <w:jc w:val="left"/>
        <w:rPr>
          <w:sz w:val="21"/>
        </w:rPr>
      </w:pPr>
      <w:r>
        <w:rPr>
          <w:sz w:val="21"/>
        </w:rPr>
        <w:t>Multa administrativa, prevista no art. 156, II, § 3º, da Lei nº 14.133/2021, pela infração dos subitens 17.1.1 a 17.1.12, que não poderá ser inferior a 0,5% </w:t>
      </w:r>
      <w:r>
        <w:rPr>
          <w:sz w:val="21"/>
        </w:rPr>
        <w:t>(cinco</w:t>
      </w:r>
      <w:r>
        <w:rPr>
          <w:spacing w:val="80"/>
          <w:w w:val="150"/>
          <w:sz w:val="21"/>
        </w:rPr>
        <w:t> </w:t>
      </w:r>
      <w:r>
        <w:rPr>
          <w:sz w:val="21"/>
        </w:rPr>
        <w:t>décimos por cento) nem superior a 30% (trinta por cento) do valor do Contrato, devendo ser observados os seguintes parâmetros:</w:t>
      </w:r>
    </w:p>
    <w:p>
      <w:pPr>
        <w:pStyle w:val="ListParagraph"/>
        <w:numPr>
          <w:ilvl w:val="0"/>
          <w:numId w:val="20"/>
        </w:numPr>
        <w:tabs>
          <w:tab w:pos="639" w:val="left" w:leader="none"/>
        </w:tabs>
        <w:spacing w:line="240" w:lineRule="auto" w:before="104" w:after="0"/>
        <w:ind w:left="639" w:right="0" w:hanging="217"/>
        <w:jc w:val="left"/>
        <w:rPr>
          <w:sz w:val="21"/>
        </w:rPr>
      </w:pPr>
      <w:r>
        <w:rPr>
          <w:sz w:val="21"/>
        </w:rPr>
        <w:t>multa</w:t>
      </w:r>
      <w:r>
        <w:rPr>
          <w:spacing w:val="4"/>
          <w:sz w:val="21"/>
        </w:rPr>
        <w:t> </w:t>
      </w:r>
      <w:r>
        <w:rPr>
          <w:sz w:val="21"/>
        </w:rPr>
        <w:t>de</w:t>
      </w:r>
      <w:r>
        <w:rPr>
          <w:spacing w:val="4"/>
          <w:sz w:val="21"/>
        </w:rPr>
        <w:t> </w:t>
      </w:r>
      <w:r>
        <w:rPr>
          <w:sz w:val="21"/>
        </w:rPr>
        <w:t>0,5%</w:t>
      </w:r>
      <w:r>
        <w:rPr>
          <w:spacing w:val="4"/>
          <w:sz w:val="21"/>
        </w:rPr>
        <w:t> </w:t>
      </w:r>
      <w:r>
        <w:rPr>
          <w:sz w:val="21"/>
        </w:rPr>
        <w:t>a</w:t>
      </w:r>
      <w:r>
        <w:rPr>
          <w:spacing w:val="4"/>
          <w:sz w:val="21"/>
        </w:rPr>
        <w:t> </w:t>
      </w:r>
      <w:r>
        <w:rPr>
          <w:sz w:val="21"/>
        </w:rPr>
        <w:t>1,5%,</w:t>
      </w:r>
      <w:r>
        <w:rPr>
          <w:spacing w:val="4"/>
          <w:sz w:val="21"/>
        </w:rPr>
        <w:t> </w:t>
      </w:r>
      <w:r>
        <w:rPr>
          <w:sz w:val="21"/>
        </w:rPr>
        <w:t>nos</w:t>
      </w:r>
      <w:r>
        <w:rPr>
          <w:spacing w:val="4"/>
          <w:sz w:val="21"/>
        </w:rPr>
        <w:t> </w:t>
      </w:r>
      <w:r>
        <w:rPr>
          <w:sz w:val="21"/>
        </w:rPr>
        <w:t>casos</w:t>
      </w:r>
      <w:r>
        <w:rPr>
          <w:spacing w:val="5"/>
          <w:sz w:val="21"/>
        </w:rPr>
        <w:t> </w:t>
      </w:r>
      <w:r>
        <w:rPr>
          <w:sz w:val="21"/>
        </w:rPr>
        <w:t>da</w:t>
      </w:r>
      <w:r>
        <w:rPr>
          <w:spacing w:val="4"/>
          <w:sz w:val="21"/>
        </w:rPr>
        <w:t> </w:t>
      </w:r>
      <w:r>
        <w:rPr>
          <w:sz w:val="21"/>
        </w:rPr>
        <w:t>infração</w:t>
      </w:r>
      <w:r>
        <w:rPr>
          <w:spacing w:val="4"/>
          <w:sz w:val="21"/>
        </w:rPr>
        <w:t> </w:t>
      </w:r>
      <w:r>
        <w:rPr>
          <w:sz w:val="21"/>
        </w:rPr>
        <w:t>prevista</w:t>
      </w:r>
      <w:r>
        <w:rPr>
          <w:spacing w:val="4"/>
          <w:sz w:val="21"/>
        </w:rPr>
        <w:t> </w:t>
      </w:r>
      <w:r>
        <w:rPr>
          <w:sz w:val="21"/>
        </w:rPr>
        <w:t>no</w:t>
      </w:r>
      <w:r>
        <w:rPr>
          <w:spacing w:val="4"/>
          <w:sz w:val="21"/>
        </w:rPr>
        <w:t> </w:t>
      </w:r>
      <w:r>
        <w:rPr>
          <w:sz w:val="21"/>
        </w:rPr>
        <w:t>subitem</w:t>
      </w:r>
      <w:r>
        <w:rPr>
          <w:spacing w:val="4"/>
          <w:sz w:val="21"/>
        </w:rPr>
        <w:t> </w:t>
      </w:r>
      <w:r>
        <w:rPr>
          <w:sz w:val="21"/>
        </w:rPr>
        <w:t>17.1.1,</w:t>
      </w:r>
      <w:r>
        <w:rPr>
          <w:spacing w:val="4"/>
          <w:sz w:val="21"/>
        </w:rPr>
        <w:t> </w:t>
      </w:r>
      <w:r>
        <w:rPr>
          <w:sz w:val="21"/>
        </w:rPr>
        <w:t>incidente</w:t>
      </w:r>
      <w:r>
        <w:rPr>
          <w:spacing w:val="5"/>
          <w:sz w:val="21"/>
        </w:rPr>
        <w:t> </w:t>
      </w:r>
      <w:r>
        <w:rPr>
          <w:sz w:val="21"/>
        </w:rPr>
        <w:t>sobre</w:t>
      </w:r>
      <w:r>
        <w:rPr>
          <w:spacing w:val="4"/>
          <w:sz w:val="21"/>
        </w:rPr>
        <w:t> </w:t>
      </w:r>
      <w:r>
        <w:rPr>
          <w:sz w:val="21"/>
        </w:rPr>
        <w:t>o</w:t>
      </w:r>
      <w:r>
        <w:rPr>
          <w:spacing w:val="4"/>
          <w:sz w:val="21"/>
        </w:rPr>
        <w:t> </w:t>
      </w:r>
      <w:r>
        <w:rPr>
          <w:sz w:val="21"/>
        </w:rPr>
        <w:t>valor</w:t>
      </w:r>
      <w:r>
        <w:rPr>
          <w:spacing w:val="4"/>
          <w:sz w:val="21"/>
        </w:rPr>
        <w:t> </w:t>
      </w:r>
      <w:r>
        <w:rPr>
          <w:sz w:val="21"/>
        </w:rPr>
        <w:t>anual</w:t>
      </w:r>
      <w:r>
        <w:rPr>
          <w:spacing w:val="4"/>
          <w:sz w:val="21"/>
        </w:rPr>
        <w:t> </w:t>
      </w:r>
      <w:r>
        <w:rPr>
          <w:sz w:val="21"/>
        </w:rPr>
        <w:t>do</w:t>
      </w:r>
      <w:r>
        <w:rPr>
          <w:spacing w:val="4"/>
          <w:sz w:val="21"/>
        </w:rPr>
        <w:t> </w:t>
      </w:r>
      <w:r>
        <w:rPr>
          <w:spacing w:val="-2"/>
          <w:sz w:val="21"/>
        </w:rPr>
        <w:t>Contrato;</w:t>
      </w:r>
    </w:p>
    <w:p>
      <w:pPr>
        <w:pStyle w:val="ListParagraph"/>
        <w:numPr>
          <w:ilvl w:val="0"/>
          <w:numId w:val="20"/>
        </w:numPr>
        <w:tabs>
          <w:tab w:pos="651" w:val="left" w:leader="none"/>
        </w:tabs>
        <w:spacing w:line="240" w:lineRule="auto" w:before="104" w:after="0"/>
        <w:ind w:left="651" w:right="0" w:hanging="229"/>
        <w:jc w:val="left"/>
        <w:rPr>
          <w:sz w:val="21"/>
        </w:rPr>
      </w:pPr>
      <w:r>
        <w:rPr>
          <w:sz w:val="21"/>
        </w:rPr>
        <w:t>multa</w:t>
      </w:r>
      <w:r>
        <w:rPr>
          <w:spacing w:val="4"/>
          <w:sz w:val="21"/>
        </w:rPr>
        <w:t> </w:t>
      </w:r>
      <w:r>
        <w:rPr>
          <w:sz w:val="21"/>
        </w:rPr>
        <w:t>de</w:t>
      </w:r>
      <w:r>
        <w:rPr>
          <w:spacing w:val="4"/>
          <w:sz w:val="21"/>
        </w:rPr>
        <w:t> </w:t>
      </w:r>
      <w:r>
        <w:rPr>
          <w:sz w:val="21"/>
        </w:rPr>
        <w:t>0,5%</w:t>
      </w:r>
      <w:r>
        <w:rPr>
          <w:spacing w:val="4"/>
          <w:sz w:val="21"/>
        </w:rPr>
        <w:t> </w:t>
      </w:r>
      <w:r>
        <w:rPr>
          <w:sz w:val="21"/>
        </w:rPr>
        <w:t>a</w:t>
      </w:r>
      <w:r>
        <w:rPr>
          <w:spacing w:val="4"/>
          <w:sz w:val="21"/>
        </w:rPr>
        <w:t> </w:t>
      </w:r>
      <w:r>
        <w:rPr>
          <w:sz w:val="21"/>
        </w:rPr>
        <w:t>15%,</w:t>
      </w:r>
      <w:r>
        <w:rPr>
          <w:spacing w:val="4"/>
          <w:sz w:val="21"/>
        </w:rPr>
        <w:t> </w:t>
      </w:r>
      <w:r>
        <w:rPr>
          <w:sz w:val="21"/>
        </w:rPr>
        <w:t>nos</w:t>
      </w:r>
      <w:r>
        <w:rPr>
          <w:spacing w:val="5"/>
          <w:sz w:val="21"/>
        </w:rPr>
        <w:t> </w:t>
      </w:r>
      <w:r>
        <w:rPr>
          <w:sz w:val="21"/>
        </w:rPr>
        <w:t>casos</w:t>
      </w:r>
      <w:r>
        <w:rPr>
          <w:spacing w:val="4"/>
          <w:sz w:val="21"/>
        </w:rPr>
        <w:t> </w:t>
      </w:r>
      <w:r>
        <w:rPr>
          <w:sz w:val="21"/>
        </w:rPr>
        <w:t>das</w:t>
      </w:r>
      <w:r>
        <w:rPr>
          <w:spacing w:val="4"/>
          <w:sz w:val="21"/>
        </w:rPr>
        <w:t> </w:t>
      </w:r>
      <w:r>
        <w:rPr>
          <w:sz w:val="21"/>
        </w:rPr>
        <w:t>infrações</w:t>
      </w:r>
      <w:r>
        <w:rPr>
          <w:spacing w:val="4"/>
          <w:sz w:val="21"/>
        </w:rPr>
        <w:t> </w:t>
      </w:r>
      <w:r>
        <w:rPr>
          <w:sz w:val="21"/>
        </w:rPr>
        <w:t>previstas</w:t>
      </w:r>
      <w:r>
        <w:rPr>
          <w:spacing w:val="4"/>
          <w:sz w:val="21"/>
        </w:rPr>
        <w:t> </w:t>
      </w:r>
      <w:r>
        <w:rPr>
          <w:sz w:val="21"/>
        </w:rPr>
        <w:t>nos</w:t>
      </w:r>
      <w:r>
        <w:rPr>
          <w:spacing w:val="5"/>
          <w:sz w:val="21"/>
        </w:rPr>
        <w:t> </w:t>
      </w:r>
      <w:r>
        <w:rPr>
          <w:sz w:val="21"/>
        </w:rPr>
        <w:t>subitens</w:t>
      </w:r>
      <w:r>
        <w:rPr>
          <w:spacing w:val="4"/>
          <w:sz w:val="21"/>
        </w:rPr>
        <w:t> </w:t>
      </w:r>
      <w:r>
        <w:rPr>
          <w:sz w:val="21"/>
        </w:rPr>
        <w:t>17.1.2</w:t>
      </w:r>
      <w:r>
        <w:rPr>
          <w:spacing w:val="4"/>
          <w:sz w:val="21"/>
        </w:rPr>
        <w:t> </w:t>
      </w:r>
      <w:r>
        <w:rPr>
          <w:sz w:val="21"/>
        </w:rPr>
        <w:t>a</w:t>
      </w:r>
      <w:r>
        <w:rPr>
          <w:spacing w:val="4"/>
          <w:sz w:val="21"/>
        </w:rPr>
        <w:t> </w:t>
      </w:r>
      <w:r>
        <w:rPr>
          <w:sz w:val="21"/>
        </w:rPr>
        <w:t>17.1.7,</w:t>
      </w:r>
      <w:r>
        <w:rPr>
          <w:spacing w:val="4"/>
          <w:sz w:val="21"/>
        </w:rPr>
        <w:t> </w:t>
      </w:r>
      <w:r>
        <w:rPr>
          <w:sz w:val="21"/>
        </w:rPr>
        <w:t>incidente</w:t>
      </w:r>
      <w:r>
        <w:rPr>
          <w:spacing w:val="4"/>
          <w:sz w:val="21"/>
        </w:rPr>
        <w:t> </w:t>
      </w:r>
      <w:r>
        <w:rPr>
          <w:sz w:val="21"/>
        </w:rPr>
        <w:t>sobre</w:t>
      </w:r>
      <w:r>
        <w:rPr>
          <w:spacing w:val="5"/>
          <w:sz w:val="21"/>
        </w:rPr>
        <w:t> </w:t>
      </w:r>
      <w:r>
        <w:rPr>
          <w:sz w:val="21"/>
        </w:rPr>
        <w:t>o</w:t>
      </w:r>
      <w:r>
        <w:rPr>
          <w:spacing w:val="4"/>
          <w:sz w:val="21"/>
        </w:rPr>
        <w:t> </w:t>
      </w:r>
      <w:r>
        <w:rPr>
          <w:sz w:val="21"/>
        </w:rPr>
        <w:t>valor</w:t>
      </w:r>
      <w:r>
        <w:rPr>
          <w:spacing w:val="4"/>
          <w:sz w:val="21"/>
        </w:rPr>
        <w:t> </w:t>
      </w:r>
      <w:r>
        <w:rPr>
          <w:sz w:val="21"/>
        </w:rPr>
        <w:t>anual</w:t>
      </w:r>
      <w:r>
        <w:rPr>
          <w:spacing w:val="4"/>
          <w:sz w:val="21"/>
        </w:rPr>
        <w:t> </w:t>
      </w:r>
      <w:r>
        <w:rPr>
          <w:sz w:val="21"/>
        </w:rPr>
        <w:t>do</w:t>
      </w:r>
      <w:r>
        <w:rPr>
          <w:spacing w:val="4"/>
          <w:sz w:val="21"/>
        </w:rPr>
        <w:t> </w:t>
      </w:r>
      <w:r>
        <w:rPr>
          <w:spacing w:val="-2"/>
          <w:sz w:val="21"/>
        </w:rPr>
        <w:t>Contrato;</w:t>
      </w:r>
    </w:p>
    <w:p>
      <w:pPr>
        <w:pStyle w:val="ListParagraph"/>
        <w:numPr>
          <w:ilvl w:val="0"/>
          <w:numId w:val="20"/>
        </w:numPr>
        <w:tabs>
          <w:tab w:pos="639" w:val="left" w:leader="none"/>
        </w:tabs>
        <w:spacing w:line="240" w:lineRule="auto" w:before="104" w:after="0"/>
        <w:ind w:left="639" w:right="0" w:hanging="217"/>
        <w:jc w:val="left"/>
        <w:rPr>
          <w:sz w:val="21"/>
        </w:rPr>
      </w:pPr>
      <w:r>
        <w:rPr>
          <w:sz w:val="21"/>
        </w:rPr>
        <w:t>multa</w:t>
      </w:r>
      <w:r>
        <w:rPr>
          <w:spacing w:val="4"/>
          <w:sz w:val="21"/>
        </w:rPr>
        <w:t> </w:t>
      </w:r>
      <w:r>
        <w:rPr>
          <w:sz w:val="21"/>
        </w:rPr>
        <w:t>de</w:t>
      </w:r>
      <w:r>
        <w:rPr>
          <w:spacing w:val="4"/>
          <w:sz w:val="21"/>
        </w:rPr>
        <w:t> </w:t>
      </w:r>
      <w:r>
        <w:rPr>
          <w:sz w:val="21"/>
        </w:rPr>
        <w:t>5%</w:t>
      </w:r>
      <w:r>
        <w:rPr>
          <w:spacing w:val="4"/>
          <w:sz w:val="21"/>
        </w:rPr>
        <w:t> </w:t>
      </w:r>
      <w:r>
        <w:rPr>
          <w:sz w:val="21"/>
        </w:rPr>
        <w:t>a</w:t>
      </w:r>
      <w:r>
        <w:rPr>
          <w:spacing w:val="4"/>
          <w:sz w:val="21"/>
        </w:rPr>
        <w:t> </w:t>
      </w:r>
      <w:r>
        <w:rPr>
          <w:sz w:val="21"/>
        </w:rPr>
        <w:t>30%,</w:t>
      </w:r>
      <w:r>
        <w:rPr>
          <w:spacing w:val="4"/>
          <w:sz w:val="21"/>
        </w:rPr>
        <w:t> </w:t>
      </w:r>
      <w:r>
        <w:rPr>
          <w:sz w:val="21"/>
        </w:rPr>
        <w:t>nos</w:t>
      </w:r>
      <w:r>
        <w:rPr>
          <w:spacing w:val="4"/>
          <w:sz w:val="21"/>
        </w:rPr>
        <w:t> </w:t>
      </w:r>
      <w:r>
        <w:rPr>
          <w:sz w:val="21"/>
        </w:rPr>
        <w:t>casos</w:t>
      </w:r>
      <w:r>
        <w:rPr>
          <w:spacing w:val="5"/>
          <w:sz w:val="21"/>
        </w:rPr>
        <w:t> </w:t>
      </w:r>
      <w:r>
        <w:rPr>
          <w:sz w:val="21"/>
        </w:rPr>
        <w:t>das</w:t>
      </w:r>
      <w:r>
        <w:rPr>
          <w:spacing w:val="4"/>
          <w:sz w:val="21"/>
        </w:rPr>
        <w:t> </w:t>
      </w:r>
      <w:r>
        <w:rPr>
          <w:sz w:val="21"/>
        </w:rPr>
        <w:t>infrações</w:t>
      </w:r>
      <w:r>
        <w:rPr>
          <w:spacing w:val="4"/>
          <w:sz w:val="21"/>
        </w:rPr>
        <w:t> </w:t>
      </w:r>
      <w:r>
        <w:rPr>
          <w:sz w:val="21"/>
        </w:rPr>
        <w:t>previstas</w:t>
      </w:r>
      <w:r>
        <w:rPr>
          <w:spacing w:val="4"/>
          <w:sz w:val="21"/>
        </w:rPr>
        <w:t> </w:t>
      </w:r>
      <w:r>
        <w:rPr>
          <w:sz w:val="21"/>
        </w:rPr>
        <w:t>nos</w:t>
      </w:r>
      <w:r>
        <w:rPr>
          <w:spacing w:val="4"/>
          <w:sz w:val="21"/>
        </w:rPr>
        <w:t> </w:t>
      </w:r>
      <w:r>
        <w:rPr>
          <w:sz w:val="21"/>
        </w:rPr>
        <w:t>subitens</w:t>
      </w:r>
      <w:r>
        <w:rPr>
          <w:spacing w:val="4"/>
          <w:sz w:val="21"/>
        </w:rPr>
        <w:t> </w:t>
      </w:r>
      <w:r>
        <w:rPr>
          <w:sz w:val="21"/>
        </w:rPr>
        <w:t>17.1.8</w:t>
      </w:r>
      <w:r>
        <w:rPr>
          <w:spacing w:val="5"/>
          <w:sz w:val="21"/>
        </w:rPr>
        <w:t> </w:t>
      </w:r>
      <w:r>
        <w:rPr>
          <w:sz w:val="21"/>
        </w:rPr>
        <w:t>a</w:t>
      </w:r>
      <w:r>
        <w:rPr>
          <w:spacing w:val="4"/>
          <w:sz w:val="21"/>
        </w:rPr>
        <w:t> </w:t>
      </w:r>
      <w:r>
        <w:rPr>
          <w:sz w:val="21"/>
        </w:rPr>
        <w:t>17.1.12,</w:t>
      </w:r>
      <w:r>
        <w:rPr>
          <w:spacing w:val="4"/>
          <w:sz w:val="21"/>
        </w:rPr>
        <w:t> </w:t>
      </w:r>
      <w:r>
        <w:rPr>
          <w:sz w:val="21"/>
        </w:rPr>
        <w:t>incidente</w:t>
      </w:r>
      <w:r>
        <w:rPr>
          <w:spacing w:val="4"/>
          <w:sz w:val="21"/>
        </w:rPr>
        <w:t> </w:t>
      </w:r>
      <w:r>
        <w:rPr>
          <w:sz w:val="21"/>
        </w:rPr>
        <w:t>sobre</w:t>
      </w:r>
      <w:r>
        <w:rPr>
          <w:spacing w:val="4"/>
          <w:sz w:val="21"/>
        </w:rPr>
        <w:t> </w:t>
      </w:r>
      <w:r>
        <w:rPr>
          <w:sz w:val="21"/>
        </w:rPr>
        <w:t>o</w:t>
      </w:r>
      <w:r>
        <w:rPr>
          <w:spacing w:val="4"/>
          <w:sz w:val="21"/>
        </w:rPr>
        <w:t> </w:t>
      </w:r>
      <w:r>
        <w:rPr>
          <w:sz w:val="21"/>
        </w:rPr>
        <w:t>valor</w:t>
      </w:r>
      <w:r>
        <w:rPr>
          <w:spacing w:val="5"/>
          <w:sz w:val="21"/>
        </w:rPr>
        <w:t> </w:t>
      </w:r>
      <w:r>
        <w:rPr>
          <w:sz w:val="21"/>
        </w:rPr>
        <w:t>anual</w:t>
      </w:r>
      <w:r>
        <w:rPr>
          <w:spacing w:val="4"/>
          <w:sz w:val="21"/>
        </w:rPr>
        <w:t> </w:t>
      </w:r>
      <w:r>
        <w:rPr>
          <w:sz w:val="21"/>
        </w:rPr>
        <w:t>do</w:t>
      </w:r>
      <w:r>
        <w:rPr>
          <w:spacing w:val="4"/>
          <w:sz w:val="21"/>
        </w:rPr>
        <w:t> </w:t>
      </w:r>
      <w:r>
        <w:rPr>
          <w:spacing w:val="-2"/>
          <w:sz w:val="21"/>
        </w:rPr>
        <w:t>Contrato;</w:t>
      </w:r>
    </w:p>
    <w:p>
      <w:pPr>
        <w:pStyle w:val="ListParagraph"/>
        <w:numPr>
          <w:ilvl w:val="0"/>
          <w:numId w:val="20"/>
        </w:numPr>
        <w:tabs>
          <w:tab w:pos="676" w:val="left" w:leader="none"/>
        </w:tabs>
        <w:spacing w:line="237" w:lineRule="auto" w:before="106" w:after="0"/>
        <w:ind w:left="422" w:right="402" w:firstLine="0"/>
        <w:jc w:val="both"/>
        <w:rPr>
          <w:sz w:val="21"/>
        </w:rPr>
      </w:pPr>
      <w:r>
        <w:rPr>
          <w:sz w:val="21"/>
        </w:rPr>
        <w:t>multa de 0,5% a 15% incidente sobre o valor anual do Contrato, caso não comprovado, no prazo estabelecido pela fiscalização, o cumprimento das </w:t>
      </w:r>
      <w:r>
        <w:rPr>
          <w:sz w:val="21"/>
        </w:rPr>
        <w:t>obrigações trabalhistas e com o Fundo de Garantia do Tempo de Serviço (FGTS) em relação aos empregados diretamente envolvidos na execução, na forma do art. 50 da Lei nº 14.133/2021, em especial quanto ao:</w:t>
      </w:r>
    </w:p>
    <w:p>
      <w:pPr>
        <w:pStyle w:val="ListParagraph"/>
        <w:numPr>
          <w:ilvl w:val="1"/>
          <w:numId w:val="20"/>
        </w:numPr>
        <w:tabs>
          <w:tab w:pos="604" w:val="left" w:leader="none"/>
        </w:tabs>
        <w:spacing w:line="240" w:lineRule="auto" w:before="105" w:after="0"/>
        <w:ind w:left="604" w:right="0" w:hanging="182"/>
        <w:jc w:val="left"/>
        <w:rPr>
          <w:sz w:val="21"/>
        </w:rPr>
      </w:pPr>
      <w:r>
        <w:rPr>
          <w:sz w:val="21"/>
        </w:rPr>
        <w:t>registro</w:t>
      </w:r>
      <w:r>
        <w:rPr>
          <w:spacing w:val="4"/>
          <w:sz w:val="21"/>
        </w:rPr>
        <w:t> </w:t>
      </w:r>
      <w:r>
        <w:rPr>
          <w:sz w:val="21"/>
        </w:rPr>
        <w:t>de</w:t>
      </w:r>
      <w:r>
        <w:rPr>
          <w:spacing w:val="4"/>
          <w:sz w:val="21"/>
        </w:rPr>
        <w:t> </w:t>
      </w:r>
      <w:r>
        <w:rPr>
          <w:spacing w:val="-2"/>
          <w:sz w:val="21"/>
        </w:rPr>
        <w:t>ponto;</w:t>
      </w:r>
    </w:p>
    <w:p>
      <w:pPr>
        <w:pStyle w:val="ListParagraph"/>
        <w:numPr>
          <w:ilvl w:val="1"/>
          <w:numId w:val="20"/>
        </w:numPr>
        <w:tabs>
          <w:tab w:pos="663" w:val="left" w:leader="none"/>
        </w:tabs>
        <w:spacing w:line="240" w:lineRule="auto" w:before="104" w:after="0"/>
        <w:ind w:left="663" w:right="0" w:hanging="241"/>
        <w:jc w:val="left"/>
        <w:rPr>
          <w:sz w:val="21"/>
        </w:rPr>
      </w:pPr>
      <w:r>
        <w:rPr>
          <w:sz w:val="21"/>
        </w:rPr>
        <w:t>recibo</w:t>
      </w:r>
      <w:r>
        <w:rPr>
          <w:spacing w:val="5"/>
          <w:sz w:val="21"/>
        </w:rPr>
        <w:t> </w:t>
      </w:r>
      <w:r>
        <w:rPr>
          <w:sz w:val="21"/>
        </w:rPr>
        <w:t>de</w:t>
      </w:r>
      <w:r>
        <w:rPr>
          <w:spacing w:val="6"/>
          <w:sz w:val="21"/>
        </w:rPr>
        <w:t> </w:t>
      </w:r>
      <w:r>
        <w:rPr>
          <w:sz w:val="21"/>
        </w:rPr>
        <w:t>pagamento</w:t>
      </w:r>
      <w:r>
        <w:rPr>
          <w:spacing w:val="6"/>
          <w:sz w:val="21"/>
        </w:rPr>
        <w:t> </w:t>
      </w:r>
      <w:r>
        <w:rPr>
          <w:sz w:val="21"/>
        </w:rPr>
        <w:t>de</w:t>
      </w:r>
      <w:r>
        <w:rPr>
          <w:spacing w:val="6"/>
          <w:sz w:val="21"/>
        </w:rPr>
        <w:t> </w:t>
      </w:r>
      <w:r>
        <w:rPr>
          <w:sz w:val="21"/>
        </w:rPr>
        <w:t>salários,</w:t>
      </w:r>
      <w:r>
        <w:rPr>
          <w:spacing w:val="6"/>
          <w:sz w:val="21"/>
        </w:rPr>
        <w:t> </w:t>
      </w:r>
      <w:r>
        <w:rPr>
          <w:sz w:val="21"/>
        </w:rPr>
        <w:t>adicionais,</w:t>
      </w:r>
      <w:r>
        <w:rPr>
          <w:spacing w:val="5"/>
          <w:sz w:val="21"/>
        </w:rPr>
        <w:t> </w:t>
      </w:r>
      <w:r>
        <w:rPr>
          <w:sz w:val="21"/>
        </w:rPr>
        <w:t>horas</w:t>
      </w:r>
      <w:r>
        <w:rPr>
          <w:spacing w:val="6"/>
          <w:sz w:val="21"/>
        </w:rPr>
        <w:t> </w:t>
      </w:r>
      <w:r>
        <w:rPr>
          <w:sz w:val="21"/>
        </w:rPr>
        <w:t>extras,</w:t>
      </w:r>
      <w:r>
        <w:rPr>
          <w:spacing w:val="6"/>
          <w:sz w:val="21"/>
        </w:rPr>
        <w:t> </w:t>
      </w:r>
      <w:r>
        <w:rPr>
          <w:sz w:val="21"/>
        </w:rPr>
        <w:t>repouso</w:t>
      </w:r>
      <w:r>
        <w:rPr>
          <w:spacing w:val="6"/>
          <w:sz w:val="21"/>
        </w:rPr>
        <w:t> </w:t>
      </w:r>
      <w:r>
        <w:rPr>
          <w:sz w:val="21"/>
        </w:rPr>
        <w:t>semanal</w:t>
      </w:r>
      <w:r>
        <w:rPr>
          <w:spacing w:val="6"/>
          <w:sz w:val="21"/>
        </w:rPr>
        <w:t> </w:t>
      </w:r>
      <w:r>
        <w:rPr>
          <w:sz w:val="21"/>
        </w:rPr>
        <w:t>remunerado</w:t>
      </w:r>
      <w:r>
        <w:rPr>
          <w:spacing w:val="6"/>
          <w:sz w:val="21"/>
        </w:rPr>
        <w:t> </w:t>
      </w:r>
      <w:r>
        <w:rPr>
          <w:sz w:val="21"/>
        </w:rPr>
        <w:t>e</w:t>
      </w:r>
      <w:r>
        <w:rPr>
          <w:spacing w:val="5"/>
          <w:sz w:val="21"/>
        </w:rPr>
        <w:t> </w:t>
      </w:r>
      <w:r>
        <w:rPr>
          <w:sz w:val="21"/>
        </w:rPr>
        <w:t>décimo</w:t>
      </w:r>
      <w:r>
        <w:rPr>
          <w:spacing w:val="6"/>
          <w:sz w:val="21"/>
        </w:rPr>
        <w:t> </w:t>
      </w:r>
      <w:r>
        <w:rPr>
          <w:sz w:val="21"/>
        </w:rPr>
        <w:t>terceiro</w:t>
      </w:r>
      <w:r>
        <w:rPr>
          <w:spacing w:val="6"/>
          <w:sz w:val="21"/>
        </w:rPr>
        <w:t> </w:t>
      </w:r>
      <w:r>
        <w:rPr>
          <w:spacing w:val="-2"/>
          <w:sz w:val="21"/>
        </w:rPr>
        <w:t>salário;</w:t>
      </w:r>
    </w:p>
    <w:p>
      <w:pPr>
        <w:pStyle w:val="ListParagraph"/>
        <w:numPr>
          <w:ilvl w:val="1"/>
          <w:numId w:val="20"/>
        </w:numPr>
        <w:tabs>
          <w:tab w:pos="722" w:val="left" w:leader="none"/>
        </w:tabs>
        <w:spacing w:line="240" w:lineRule="auto" w:before="104" w:after="0"/>
        <w:ind w:left="722" w:right="0" w:hanging="300"/>
        <w:jc w:val="left"/>
        <w:rPr>
          <w:sz w:val="21"/>
        </w:rPr>
      </w:pPr>
      <w:r>
        <w:rPr>
          <w:sz w:val="21"/>
        </w:rPr>
        <w:t>comprovante</w:t>
      </w:r>
      <w:r>
        <w:rPr>
          <w:spacing w:val="5"/>
          <w:sz w:val="21"/>
        </w:rPr>
        <w:t> </w:t>
      </w:r>
      <w:r>
        <w:rPr>
          <w:sz w:val="21"/>
        </w:rPr>
        <w:t>de</w:t>
      </w:r>
      <w:r>
        <w:rPr>
          <w:spacing w:val="6"/>
          <w:sz w:val="21"/>
        </w:rPr>
        <w:t> </w:t>
      </w:r>
      <w:r>
        <w:rPr>
          <w:sz w:val="21"/>
        </w:rPr>
        <w:t>depósito</w:t>
      </w:r>
      <w:r>
        <w:rPr>
          <w:spacing w:val="5"/>
          <w:sz w:val="21"/>
        </w:rPr>
        <w:t> </w:t>
      </w:r>
      <w:r>
        <w:rPr>
          <w:sz w:val="21"/>
        </w:rPr>
        <w:t>do</w:t>
      </w:r>
      <w:r>
        <w:rPr>
          <w:spacing w:val="6"/>
          <w:sz w:val="21"/>
        </w:rPr>
        <w:t> </w:t>
      </w:r>
      <w:r>
        <w:rPr>
          <w:spacing w:val="-2"/>
          <w:sz w:val="21"/>
        </w:rPr>
        <w:t>FGTS;</w:t>
      </w:r>
    </w:p>
    <w:p>
      <w:pPr>
        <w:pStyle w:val="ListParagraph"/>
        <w:numPr>
          <w:ilvl w:val="1"/>
          <w:numId w:val="20"/>
        </w:numPr>
        <w:tabs>
          <w:tab w:pos="710" w:val="left" w:leader="none"/>
        </w:tabs>
        <w:spacing w:line="240" w:lineRule="auto" w:before="103" w:after="0"/>
        <w:ind w:left="710" w:right="0" w:hanging="288"/>
        <w:jc w:val="left"/>
        <w:rPr>
          <w:sz w:val="21"/>
        </w:rPr>
      </w:pPr>
      <w:r>
        <w:rPr>
          <w:sz w:val="21"/>
        </w:rPr>
        <w:t>recibo</w:t>
      </w:r>
      <w:r>
        <w:rPr>
          <w:spacing w:val="4"/>
          <w:sz w:val="21"/>
        </w:rPr>
        <w:t> </w:t>
      </w:r>
      <w:r>
        <w:rPr>
          <w:sz w:val="21"/>
        </w:rPr>
        <w:t>de</w:t>
      </w:r>
      <w:r>
        <w:rPr>
          <w:spacing w:val="4"/>
          <w:sz w:val="21"/>
        </w:rPr>
        <w:t> </w:t>
      </w:r>
      <w:r>
        <w:rPr>
          <w:sz w:val="21"/>
        </w:rPr>
        <w:t>concessão</w:t>
      </w:r>
      <w:r>
        <w:rPr>
          <w:spacing w:val="5"/>
          <w:sz w:val="21"/>
        </w:rPr>
        <w:t> </w:t>
      </w:r>
      <w:r>
        <w:rPr>
          <w:sz w:val="21"/>
        </w:rPr>
        <w:t>e</w:t>
      </w:r>
      <w:r>
        <w:rPr>
          <w:spacing w:val="4"/>
          <w:sz w:val="21"/>
        </w:rPr>
        <w:t> </w:t>
      </w:r>
      <w:r>
        <w:rPr>
          <w:sz w:val="21"/>
        </w:rPr>
        <w:t>pagamento</w:t>
      </w:r>
      <w:r>
        <w:rPr>
          <w:spacing w:val="5"/>
          <w:sz w:val="21"/>
        </w:rPr>
        <w:t> </w:t>
      </w:r>
      <w:r>
        <w:rPr>
          <w:sz w:val="21"/>
        </w:rPr>
        <w:t>de</w:t>
      </w:r>
      <w:r>
        <w:rPr>
          <w:spacing w:val="4"/>
          <w:sz w:val="21"/>
        </w:rPr>
        <w:t> </w:t>
      </w:r>
      <w:r>
        <w:rPr>
          <w:sz w:val="21"/>
        </w:rPr>
        <w:t>férias</w:t>
      </w:r>
      <w:r>
        <w:rPr>
          <w:spacing w:val="4"/>
          <w:sz w:val="21"/>
        </w:rPr>
        <w:t> </w:t>
      </w:r>
      <w:r>
        <w:rPr>
          <w:sz w:val="21"/>
        </w:rPr>
        <w:t>e</w:t>
      </w:r>
      <w:r>
        <w:rPr>
          <w:spacing w:val="5"/>
          <w:sz w:val="21"/>
        </w:rPr>
        <w:t> </w:t>
      </w:r>
      <w:r>
        <w:rPr>
          <w:sz w:val="21"/>
        </w:rPr>
        <w:t>do</w:t>
      </w:r>
      <w:r>
        <w:rPr>
          <w:spacing w:val="4"/>
          <w:sz w:val="21"/>
        </w:rPr>
        <w:t> </w:t>
      </w:r>
      <w:r>
        <w:rPr>
          <w:sz w:val="21"/>
        </w:rPr>
        <w:t>respectivo</w:t>
      </w:r>
      <w:r>
        <w:rPr>
          <w:spacing w:val="5"/>
          <w:sz w:val="21"/>
        </w:rPr>
        <w:t> </w:t>
      </w:r>
      <w:r>
        <w:rPr>
          <w:spacing w:val="-2"/>
          <w:sz w:val="21"/>
        </w:rPr>
        <w:t>adicional;</w:t>
      </w:r>
    </w:p>
    <w:p>
      <w:pPr>
        <w:pStyle w:val="ListParagraph"/>
        <w:numPr>
          <w:ilvl w:val="1"/>
          <w:numId w:val="20"/>
        </w:numPr>
        <w:tabs>
          <w:tab w:pos="651" w:val="left" w:leader="none"/>
        </w:tabs>
        <w:spacing w:line="240" w:lineRule="auto" w:before="104" w:after="0"/>
        <w:ind w:left="651" w:right="0" w:hanging="229"/>
        <w:jc w:val="left"/>
        <w:rPr>
          <w:sz w:val="21"/>
        </w:rPr>
      </w:pPr>
      <w:r>
        <w:rPr>
          <w:sz w:val="21"/>
        </w:rPr>
        <w:t>recibo</w:t>
      </w:r>
      <w:r>
        <w:rPr>
          <w:spacing w:val="5"/>
          <w:sz w:val="21"/>
        </w:rPr>
        <w:t> </w:t>
      </w:r>
      <w:r>
        <w:rPr>
          <w:sz w:val="21"/>
        </w:rPr>
        <w:t>de</w:t>
      </w:r>
      <w:r>
        <w:rPr>
          <w:spacing w:val="5"/>
          <w:sz w:val="21"/>
        </w:rPr>
        <w:t> </w:t>
      </w:r>
      <w:r>
        <w:rPr>
          <w:sz w:val="21"/>
        </w:rPr>
        <w:t>quitação</w:t>
      </w:r>
      <w:r>
        <w:rPr>
          <w:spacing w:val="6"/>
          <w:sz w:val="21"/>
        </w:rPr>
        <w:t> </w:t>
      </w:r>
      <w:r>
        <w:rPr>
          <w:sz w:val="21"/>
        </w:rPr>
        <w:t>de</w:t>
      </w:r>
      <w:r>
        <w:rPr>
          <w:spacing w:val="5"/>
          <w:sz w:val="21"/>
        </w:rPr>
        <w:t> </w:t>
      </w:r>
      <w:r>
        <w:rPr>
          <w:sz w:val="21"/>
        </w:rPr>
        <w:t>obrigações</w:t>
      </w:r>
      <w:r>
        <w:rPr>
          <w:spacing w:val="6"/>
          <w:sz w:val="21"/>
        </w:rPr>
        <w:t> </w:t>
      </w:r>
      <w:r>
        <w:rPr>
          <w:sz w:val="21"/>
        </w:rPr>
        <w:t>trabalhistas</w:t>
      </w:r>
      <w:r>
        <w:rPr>
          <w:spacing w:val="5"/>
          <w:sz w:val="21"/>
        </w:rPr>
        <w:t> </w:t>
      </w:r>
      <w:r>
        <w:rPr>
          <w:sz w:val="21"/>
        </w:rPr>
        <w:t>e</w:t>
      </w:r>
      <w:r>
        <w:rPr>
          <w:spacing w:val="6"/>
          <w:sz w:val="21"/>
        </w:rPr>
        <w:t> </w:t>
      </w:r>
      <w:r>
        <w:rPr>
          <w:sz w:val="21"/>
        </w:rPr>
        <w:t>previdenciárias</w:t>
      </w:r>
      <w:r>
        <w:rPr>
          <w:spacing w:val="5"/>
          <w:sz w:val="21"/>
        </w:rPr>
        <w:t> </w:t>
      </w:r>
      <w:r>
        <w:rPr>
          <w:sz w:val="21"/>
        </w:rPr>
        <w:t>dos</w:t>
      </w:r>
      <w:r>
        <w:rPr>
          <w:spacing w:val="5"/>
          <w:sz w:val="21"/>
        </w:rPr>
        <w:t> </w:t>
      </w:r>
      <w:r>
        <w:rPr>
          <w:sz w:val="21"/>
        </w:rPr>
        <w:t>empregados</w:t>
      </w:r>
      <w:r>
        <w:rPr>
          <w:spacing w:val="6"/>
          <w:sz w:val="21"/>
        </w:rPr>
        <w:t> </w:t>
      </w:r>
      <w:r>
        <w:rPr>
          <w:sz w:val="21"/>
        </w:rPr>
        <w:t>dispensados</w:t>
      </w:r>
      <w:r>
        <w:rPr>
          <w:spacing w:val="5"/>
          <w:sz w:val="21"/>
        </w:rPr>
        <w:t> </w:t>
      </w:r>
      <w:r>
        <w:rPr>
          <w:sz w:val="21"/>
        </w:rPr>
        <w:t>até</w:t>
      </w:r>
      <w:r>
        <w:rPr>
          <w:spacing w:val="6"/>
          <w:sz w:val="21"/>
        </w:rPr>
        <w:t> </w:t>
      </w:r>
      <w:r>
        <w:rPr>
          <w:sz w:val="21"/>
        </w:rPr>
        <w:t>a</w:t>
      </w:r>
      <w:r>
        <w:rPr>
          <w:spacing w:val="5"/>
          <w:sz w:val="21"/>
        </w:rPr>
        <w:t> </w:t>
      </w:r>
      <w:r>
        <w:rPr>
          <w:sz w:val="21"/>
        </w:rPr>
        <w:t>data</w:t>
      </w:r>
      <w:r>
        <w:rPr>
          <w:spacing w:val="6"/>
          <w:sz w:val="21"/>
        </w:rPr>
        <w:t> </w:t>
      </w:r>
      <w:r>
        <w:rPr>
          <w:sz w:val="21"/>
        </w:rPr>
        <w:t>da</w:t>
      </w:r>
      <w:r>
        <w:rPr>
          <w:spacing w:val="5"/>
          <w:sz w:val="21"/>
        </w:rPr>
        <w:t> </w:t>
      </w:r>
      <w:r>
        <w:rPr>
          <w:sz w:val="21"/>
        </w:rPr>
        <w:t>extinção</w:t>
      </w:r>
      <w:r>
        <w:rPr>
          <w:spacing w:val="6"/>
          <w:sz w:val="21"/>
        </w:rPr>
        <w:t> </w:t>
      </w:r>
      <w:r>
        <w:rPr>
          <w:sz w:val="21"/>
        </w:rPr>
        <w:t>do</w:t>
      </w:r>
      <w:r>
        <w:rPr>
          <w:spacing w:val="5"/>
          <w:sz w:val="21"/>
        </w:rPr>
        <w:t> </w:t>
      </w:r>
      <w:r>
        <w:rPr>
          <w:sz w:val="21"/>
        </w:rPr>
        <w:t>Contrato;</w:t>
      </w:r>
      <w:r>
        <w:rPr>
          <w:spacing w:val="5"/>
          <w:sz w:val="21"/>
        </w:rPr>
        <w:t> </w:t>
      </w:r>
      <w:r>
        <w:rPr>
          <w:spacing w:val="-10"/>
          <w:sz w:val="21"/>
        </w:rPr>
        <w:t>e</w:t>
      </w:r>
    </w:p>
    <w:p>
      <w:pPr>
        <w:pStyle w:val="ListParagraph"/>
        <w:numPr>
          <w:ilvl w:val="1"/>
          <w:numId w:val="20"/>
        </w:numPr>
        <w:tabs>
          <w:tab w:pos="710" w:val="left" w:leader="none"/>
        </w:tabs>
        <w:spacing w:line="240" w:lineRule="auto" w:before="104" w:after="0"/>
        <w:ind w:left="710" w:right="0" w:hanging="288"/>
        <w:jc w:val="left"/>
        <w:rPr>
          <w:sz w:val="21"/>
        </w:rPr>
      </w:pPr>
      <w:r>
        <w:rPr>
          <w:sz w:val="21"/>
        </w:rPr>
        <w:t>recibo</w:t>
      </w:r>
      <w:r>
        <w:rPr>
          <w:spacing w:val="5"/>
          <w:sz w:val="21"/>
        </w:rPr>
        <w:t> </w:t>
      </w:r>
      <w:r>
        <w:rPr>
          <w:sz w:val="21"/>
        </w:rPr>
        <w:t>de</w:t>
      </w:r>
      <w:r>
        <w:rPr>
          <w:spacing w:val="6"/>
          <w:sz w:val="21"/>
        </w:rPr>
        <w:t> </w:t>
      </w:r>
      <w:r>
        <w:rPr>
          <w:sz w:val="21"/>
        </w:rPr>
        <w:t>pagamento</w:t>
      </w:r>
      <w:r>
        <w:rPr>
          <w:spacing w:val="6"/>
          <w:sz w:val="21"/>
        </w:rPr>
        <w:t> </w:t>
      </w:r>
      <w:r>
        <w:rPr>
          <w:sz w:val="21"/>
        </w:rPr>
        <w:t>de</w:t>
      </w:r>
      <w:r>
        <w:rPr>
          <w:spacing w:val="5"/>
          <w:sz w:val="21"/>
        </w:rPr>
        <w:t> </w:t>
      </w:r>
      <w:r>
        <w:rPr>
          <w:sz w:val="21"/>
        </w:rPr>
        <w:t>vale-transporte</w:t>
      </w:r>
      <w:r>
        <w:rPr>
          <w:spacing w:val="6"/>
          <w:sz w:val="21"/>
        </w:rPr>
        <w:t> </w:t>
      </w:r>
      <w:r>
        <w:rPr>
          <w:sz w:val="21"/>
        </w:rPr>
        <w:t>e</w:t>
      </w:r>
      <w:r>
        <w:rPr>
          <w:spacing w:val="6"/>
          <w:sz w:val="21"/>
        </w:rPr>
        <w:t> </w:t>
      </w:r>
      <w:r>
        <w:rPr>
          <w:sz w:val="21"/>
        </w:rPr>
        <w:t>vale-alimentação,</w:t>
      </w:r>
      <w:r>
        <w:rPr>
          <w:spacing w:val="5"/>
          <w:sz w:val="21"/>
        </w:rPr>
        <w:t> </w:t>
      </w:r>
      <w:r>
        <w:rPr>
          <w:sz w:val="21"/>
        </w:rPr>
        <w:t>na</w:t>
      </w:r>
      <w:r>
        <w:rPr>
          <w:spacing w:val="6"/>
          <w:sz w:val="21"/>
        </w:rPr>
        <w:t> </w:t>
      </w:r>
      <w:r>
        <w:rPr>
          <w:sz w:val="21"/>
        </w:rPr>
        <w:t>forma</w:t>
      </w:r>
      <w:r>
        <w:rPr>
          <w:spacing w:val="6"/>
          <w:sz w:val="21"/>
        </w:rPr>
        <w:t> </w:t>
      </w:r>
      <w:r>
        <w:rPr>
          <w:sz w:val="21"/>
        </w:rPr>
        <w:t>prevista</w:t>
      </w:r>
      <w:r>
        <w:rPr>
          <w:spacing w:val="6"/>
          <w:sz w:val="21"/>
        </w:rPr>
        <w:t> </w:t>
      </w:r>
      <w:r>
        <w:rPr>
          <w:sz w:val="21"/>
        </w:rPr>
        <w:t>em</w:t>
      </w:r>
      <w:r>
        <w:rPr>
          <w:spacing w:val="5"/>
          <w:sz w:val="21"/>
        </w:rPr>
        <w:t> </w:t>
      </w:r>
      <w:r>
        <w:rPr>
          <w:sz w:val="21"/>
        </w:rPr>
        <w:t>norma</w:t>
      </w:r>
      <w:r>
        <w:rPr>
          <w:spacing w:val="6"/>
          <w:sz w:val="21"/>
        </w:rPr>
        <w:t> </w:t>
      </w:r>
      <w:r>
        <w:rPr>
          <w:spacing w:val="-2"/>
          <w:sz w:val="21"/>
        </w:rPr>
        <w:t>coletiva.</w:t>
      </w:r>
    </w:p>
    <w:p>
      <w:pPr>
        <w:pStyle w:val="BodyText"/>
        <w:spacing w:before="208"/>
        <w:ind w:left="0"/>
      </w:pPr>
    </w:p>
    <w:p>
      <w:pPr>
        <w:pStyle w:val="ListParagraph"/>
        <w:numPr>
          <w:ilvl w:val="3"/>
          <w:numId w:val="19"/>
        </w:numPr>
        <w:tabs>
          <w:tab w:pos="1165" w:val="left" w:leader="none"/>
        </w:tabs>
        <w:spacing w:line="240" w:lineRule="auto" w:before="0" w:after="0"/>
        <w:ind w:left="1165" w:right="0" w:hanging="743"/>
        <w:jc w:val="left"/>
        <w:rPr>
          <w:sz w:val="21"/>
        </w:rPr>
      </w:pPr>
      <w:r>
        <w:rPr>
          <w:sz w:val="21"/>
        </w:rPr>
        <w:t>Na</w:t>
      </w:r>
      <w:r>
        <w:rPr>
          <w:spacing w:val="4"/>
          <w:sz w:val="21"/>
        </w:rPr>
        <w:t> </w:t>
      </w:r>
      <w:r>
        <w:rPr>
          <w:sz w:val="21"/>
        </w:rPr>
        <w:t>hipótese</w:t>
      </w:r>
      <w:r>
        <w:rPr>
          <w:spacing w:val="4"/>
          <w:sz w:val="21"/>
        </w:rPr>
        <w:t> </w:t>
      </w:r>
      <w:r>
        <w:rPr>
          <w:sz w:val="21"/>
        </w:rPr>
        <w:t>de</w:t>
      </w:r>
      <w:r>
        <w:rPr>
          <w:spacing w:val="4"/>
          <w:sz w:val="21"/>
        </w:rPr>
        <w:t> </w:t>
      </w:r>
      <w:r>
        <w:rPr>
          <w:sz w:val="21"/>
        </w:rPr>
        <w:t>a</w:t>
      </w:r>
      <w:r>
        <w:rPr>
          <w:spacing w:val="4"/>
          <w:sz w:val="21"/>
        </w:rPr>
        <w:t> </w:t>
      </w:r>
      <w:r>
        <w:rPr>
          <w:sz w:val="21"/>
        </w:rPr>
        <w:t>infração</w:t>
      </w:r>
      <w:r>
        <w:rPr>
          <w:spacing w:val="4"/>
          <w:sz w:val="21"/>
        </w:rPr>
        <w:t> </w:t>
      </w:r>
      <w:r>
        <w:rPr>
          <w:sz w:val="21"/>
        </w:rPr>
        <w:t>ser</w:t>
      </w:r>
      <w:r>
        <w:rPr>
          <w:spacing w:val="4"/>
          <w:sz w:val="21"/>
        </w:rPr>
        <w:t> </w:t>
      </w:r>
      <w:r>
        <w:rPr>
          <w:sz w:val="21"/>
        </w:rPr>
        <w:t>cometida</w:t>
      </w:r>
      <w:r>
        <w:rPr>
          <w:spacing w:val="4"/>
          <w:sz w:val="21"/>
        </w:rPr>
        <w:t> </w:t>
      </w:r>
      <w:r>
        <w:rPr>
          <w:sz w:val="21"/>
        </w:rPr>
        <w:t>antes</w:t>
      </w:r>
      <w:r>
        <w:rPr>
          <w:spacing w:val="4"/>
          <w:sz w:val="21"/>
        </w:rPr>
        <w:t> </w:t>
      </w:r>
      <w:r>
        <w:rPr>
          <w:sz w:val="21"/>
        </w:rPr>
        <w:t>da</w:t>
      </w:r>
      <w:r>
        <w:rPr>
          <w:spacing w:val="4"/>
          <w:sz w:val="21"/>
        </w:rPr>
        <w:t> </w:t>
      </w:r>
      <w:r>
        <w:rPr>
          <w:sz w:val="21"/>
        </w:rPr>
        <w:t>celebração</w:t>
      </w:r>
      <w:r>
        <w:rPr>
          <w:spacing w:val="4"/>
          <w:sz w:val="21"/>
        </w:rPr>
        <w:t> </w:t>
      </w:r>
      <w:r>
        <w:rPr>
          <w:sz w:val="21"/>
        </w:rPr>
        <w:t>do</w:t>
      </w:r>
      <w:r>
        <w:rPr>
          <w:spacing w:val="4"/>
          <w:sz w:val="21"/>
        </w:rPr>
        <w:t> </w:t>
      </w:r>
      <w:r>
        <w:rPr>
          <w:sz w:val="21"/>
        </w:rPr>
        <w:t>Contrato,</w:t>
      </w:r>
      <w:r>
        <w:rPr>
          <w:spacing w:val="4"/>
          <w:sz w:val="21"/>
        </w:rPr>
        <w:t> </w:t>
      </w:r>
      <w:r>
        <w:rPr>
          <w:sz w:val="21"/>
        </w:rPr>
        <w:t>a</w:t>
      </w:r>
      <w:r>
        <w:rPr>
          <w:spacing w:val="4"/>
          <w:sz w:val="21"/>
        </w:rPr>
        <w:t> </w:t>
      </w:r>
      <w:r>
        <w:rPr>
          <w:sz w:val="21"/>
        </w:rPr>
        <w:t>base</w:t>
      </w:r>
      <w:r>
        <w:rPr>
          <w:spacing w:val="4"/>
          <w:sz w:val="21"/>
        </w:rPr>
        <w:t> </w:t>
      </w:r>
      <w:r>
        <w:rPr>
          <w:sz w:val="21"/>
        </w:rPr>
        <w:t>de</w:t>
      </w:r>
      <w:r>
        <w:rPr>
          <w:spacing w:val="4"/>
          <w:sz w:val="21"/>
        </w:rPr>
        <w:t> </w:t>
      </w:r>
      <w:r>
        <w:rPr>
          <w:sz w:val="21"/>
        </w:rPr>
        <w:t>cálculo</w:t>
      </w:r>
      <w:r>
        <w:rPr>
          <w:spacing w:val="4"/>
          <w:sz w:val="21"/>
        </w:rPr>
        <w:t> </w:t>
      </w:r>
      <w:r>
        <w:rPr>
          <w:sz w:val="21"/>
        </w:rPr>
        <w:t>da</w:t>
      </w:r>
      <w:r>
        <w:rPr>
          <w:spacing w:val="4"/>
          <w:sz w:val="21"/>
        </w:rPr>
        <w:t> </w:t>
      </w:r>
      <w:r>
        <w:rPr>
          <w:sz w:val="21"/>
        </w:rPr>
        <w:t>multa</w:t>
      </w:r>
      <w:r>
        <w:rPr>
          <w:spacing w:val="4"/>
          <w:sz w:val="21"/>
        </w:rPr>
        <w:t> </w:t>
      </w:r>
      <w:r>
        <w:rPr>
          <w:sz w:val="21"/>
        </w:rPr>
        <w:t>do</w:t>
      </w:r>
      <w:r>
        <w:rPr>
          <w:spacing w:val="4"/>
          <w:sz w:val="21"/>
        </w:rPr>
        <w:t> </w:t>
      </w:r>
      <w:r>
        <w:rPr>
          <w:sz w:val="21"/>
        </w:rPr>
        <w:t>item</w:t>
      </w:r>
      <w:r>
        <w:rPr>
          <w:spacing w:val="4"/>
          <w:sz w:val="21"/>
        </w:rPr>
        <w:t> </w:t>
      </w:r>
      <w:r>
        <w:rPr>
          <w:sz w:val="21"/>
        </w:rPr>
        <w:t>17.2.2</w:t>
      </w:r>
      <w:r>
        <w:rPr>
          <w:spacing w:val="4"/>
          <w:sz w:val="21"/>
        </w:rPr>
        <w:t> </w:t>
      </w:r>
      <w:r>
        <w:rPr>
          <w:sz w:val="21"/>
        </w:rPr>
        <w:t>será</w:t>
      </w:r>
      <w:r>
        <w:rPr>
          <w:spacing w:val="4"/>
          <w:sz w:val="21"/>
        </w:rPr>
        <w:t> </w:t>
      </w:r>
      <w:r>
        <w:rPr>
          <w:sz w:val="21"/>
        </w:rPr>
        <w:t>o</w:t>
      </w:r>
      <w:r>
        <w:rPr>
          <w:spacing w:val="4"/>
          <w:sz w:val="21"/>
        </w:rPr>
        <w:t> </w:t>
      </w:r>
      <w:r>
        <w:rPr>
          <w:sz w:val="21"/>
        </w:rPr>
        <w:t>valor</w:t>
      </w:r>
      <w:r>
        <w:rPr>
          <w:spacing w:val="4"/>
          <w:sz w:val="21"/>
        </w:rPr>
        <w:t> </w:t>
      </w:r>
      <w:r>
        <w:rPr>
          <w:sz w:val="21"/>
        </w:rPr>
        <w:t>anual</w:t>
      </w:r>
      <w:r>
        <w:rPr>
          <w:spacing w:val="4"/>
          <w:sz w:val="21"/>
        </w:rPr>
        <w:t> </w:t>
      </w:r>
      <w:r>
        <w:rPr>
          <w:sz w:val="21"/>
        </w:rPr>
        <w:t>estimado</w:t>
      </w:r>
      <w:r>
        <w:rPr>
          <w:spacing w:val="4"/>
          <w:sz w:val="21"/>
        </w:rPr>
        <w:t> </w:t>
      </w:r>
      <w:r>
        <w:rPr>
          <w:sz w:val="21"/>
        </w:rPr>
        <w:t>da</w:t>
      </w:r>
      <w:r>
        <w:rPr>
          <w:spacing w:val="4"/>
          <w:sz w:val="21"/>
        </w:rPr>
        <w:t> </w:t>
      </w:r>
      <w:r>
        <w:rPr>
          <w:spacing w:val="-2"/>
          <w:sz w:val="21"/>
        </w:rPr>
        <w:t>contratação.</w:t>
      </w:r>
    </w:p>
    <w:p>
      <w:pPr>
        <w:pStyle w:val="ListParagraph"/>
        <w:spacing w:after="0" w:line="240" w:lineRule="auto"/>
        <w:jc w:val="left"/>
        <w:rPr>
          <w:sz w:val="21"/>
        </w:rPr>
        <w:sectPr>
          <w:pgSz w:w="15840" w:h="24480"/>
          <w:pgMar w:top="480" w:bottom="280" w:left="360" w:right="360"/>
        </w:sectPr>
      </w:pPr>
    </w:p>
    <w:p>
      <w:pPr>
        <w:pStyle w:val="ListParagraph"/>
        <w:numPr>
          <w:ilvl w:val="3"/>
          <w:numId w:val="19"/>
        </w:numPr>
        <w:tabs>
          <w:tab w:pos="1193" w:val="left" w:leader="none"/>
        </w:tabs>
        <w:spacing w:line="237" w:lineRule="auto" w:before="82" w:after="0"/>
        <w:ind w:left="422" w:right="402" w:firstLine="0"/>
        <w:jc w:val="both"/>
        <w:rPr>
          <w:sz w:val="21"/>
        </w:rPr>
      </w:pPr>
      <w:r>
        <w:rPr>
          <w:sz w:val="21"/>
        </w:rPr>
        <w:t>Em caso de reincidência, o valor total das multas administrativas aplicadas não poderá exceder o limite de 30% (trinta por cento) sobre o valor total </w:t>
      </w:r>
      <w:r>
        <w:rPr>
          <w:sz w:val="21"/>
        </w:rPr>
        <w:t>do</w:t>
      </w:r>
      <w:r>
        <w:rPr>
          <w:spacing w:val="80"/>
          <w:sz w:val="21"/>
        </w:rPr>
        <w:t> </w:t>
      </w:r>
      <w:r>
        <w:rPr>
          <w:spacing w:val="-2"/>
          <w:sz w:val="21"/>
        </w:rPr>
        <w:t>Contrato.</w:t>
      </w:r>
    </w:p>
    <w:p>
      <w:pPr>
        <w:pStyle w:val="ListParagraph"/>
        <w:numPr>
          <w:ilvl w:val="3"/>
          <w:numId w:val="19"/>
        </w:numPr>
        <w:tabs>
          <w:tab w:pos="1166" w:val="left" w:leader="none"/>
        </w:tabs>
        <w:spacing w:line="237" w:lineRule="auto" w:before="106" w:after="0"/>
        <w:ind w:left="422" w:right="402" w:firstLine="0"/>
        <w:jc w:val="both"/>
        <w:rPr>
          <w:sz w:val="21"/>
        </w:rPr>
      </w:pPr>
      <w:r>
        <w:rPr>
          <w:sz w:val="21"/>
        </w:rPr>
        <w:t>Se a multa aplicada e as indenizações cabíveis forem superiores ao valor de pagamento eventualmente devido pela</w:t>
      </w:r>
      <w:r>
        <w:rPr>
          <w:spacing w:val="-7"/>
          <w:sz w:val="21"/>
        </w:rPr>
        <w:t> </w:t>
      </w:r>
      <w:r>
        <w:rPr>
          <w:sz w:val="21"/>
        </w:rPr>
        <w:t>Administração ao contratado, além da perda desse valor, a diferença será descontada da garantia prestada ou será cobrada judicialmente, na forma do art. 156, § 8º, da Lei nº 14.133/2021, e conforme o</w:t>
      </w:r>
      <w:r>
        <w:rPr>
          <w:spacing w:val="80"/>
          <w:sz w:val="21"/>
        </w:rPr>
        <w:t> </w:t>
      </w:r>
      <w:r>
        <w:rPr>
          <w:sz w:val="21"/>
        </w:rPr>
        <w:t>procedimento previsto no item 17.13.</w:t>
      </w:r>
    </w:p>
    <w:p>
      <w:pPr>
        <w:pStyle w:val="ListParagraph"/>
        <w:numPr>
          <w:ilvl w:val="3"/>
          <w:numId w:val="19"/>
        </w:numPr>
        <w:tabs>
          <w:tab w:pos="1153" w:val="left" w:leader="none"/>
        </w:tabs>
        <w:spacing w:line="240" w:lineRule="auto" w:before="104" w:after="0"/>
        <w:ind w:left="1153" w:right="0" w:hanging="731"/>
        <w:jc w:val="both"/>
        <w:rPr>
          <w:sz w:val="21"/>
        </w:rPr>
      </w:pPr>
      <w:r>
        <w:rPr>
          <w:sz w:val="21"/>
        </w:rPr>
        <w:t>A</w:t>
      </w:r>
      <w:r>
        <w:rPr>
          <w:spacing w:val="-9"/>
          <w:sz w:val="21"/>
        </w:rPr>
        <w:t> </w:t>
      </w:r>
      <w:r>
        <w:rPr>
          <w:sz w:val="21"/>
        </w:rPr>
        <w:t>penalidade</w:t>
      </w:r>
      <w:r>
        <w:rPr>
          <w:spacing w:val="4"/>
          <w:sz w:val="21"/>
        </w:rPr>
        <w:t> </w:t>
      </w:r>
      <w:r>
        <w:rPr>
          <w:sz w:val="21"/>
        </w:rPr>
        <w:t>de</w:t>
      </w:r>
      <w:r>
        <w:rPr>
          <w:spacing w:val="4"/>
          <w:sz w:val="21"/>
        </w:rPr>
        <w:t> </w:t>
      </w:r>
      <w:r>
        <w:rPr>
          <w:sz w:val="21"/>
        </w:rPr>
        <w:t>multa</w:t>
      </w:r>
      <w:r>
        <w:rPr>
          <w:spacing w:val="4"/>
          <w:sz w:val="21"/>
        </w:rPr>
        <w:t> </w:t>
      </w:r>
      <w:r>
        <w:rPr>
          <w:sz w:val="21"/>
        </w:rPr>
        <w:t>pode</w:t>
      </w:r>
      <w:r>
        <w:rPr>
          <w:spacing w:val="4"/>
          <w:sz w:val="21"/>
        </w:rPr>
        <w:t> </w:t>
      </w:r>
      <w:r>
        <w:rPr>
          <w:sz w:val="21"/>
        </w:rPr>
        <w:t>ser</w:t>
      </w:r>
      <w:r>
        <w:rPr>
          <w:spacing w:val="4"/>
          <w:sz w:val="21"/>
        </w:rPr>
        <w:t> </w:t>
      </w:r>
      <w:r>
        <w:rPr>
          <w:sz w:val="21"/>
        </w:rPr>
        <w:t>aplicada</w:t>
      </w:r>
      <w:r>
        <w:rPr>
          <w:spacing w:val="4"/>
          <w:sz w:val="21"/>
        </w:rPr>
        <w:t> </w:t>
      </w:r>
      <w:r>
        <w:rPr>
          <w:sz w:val="21"/>
        </w:rPr>
        <w:t>cumulativamente</w:t>
      </w:r>
      <w:r>
        <w:rPr>
          <w:spacing w:val="4"/>
          <w:sz w:val="21"/>
        </w:rPr>
        <w:t> </w:t>
      </w:r>
      <w:r>
        <w:rPr>
          <w:sz w:val="21"/>
        </w:rPr>
        <w:t>com</w:t>
      </w:r>
      <w:r>
        <w:rPr>
          <w:spacing w:val="4"/>
          <w:sz w:val="21"/>
        </w:rPr>
        <w:t> </w:t>
      </w:r>
      <w:r>
        <w:rPr>
          <w:sz w:val="21"/>
        </w:rPr>
        <w:t>as</w:t>
      </w:r>
      <w:r>
        <w:rPr>
          <w:spacing w:val="4"/>
          <w:sz w:val="21"/>
        </w:rPr>
        <w:t> </w:t>
      </w:r>
      <w:r>
        <w:rPr>
          <w:sz w:val="21"/>
        </w:rPr>
        <w:t>demais</w:t>
      </w:r>
      <w:r>
        <w:rPr>
          <w:spacing w:val="5"/>
          <w:sz w:val="21"/>
        </w:rPr>
        <w:t> </w:t>
      </w:r>
      <w:r>
        <w:rPr>
          <w:sz w:val="21"/>
        </w:rPr>
        <w:t>sanções,</w:t>
      </w:r>
      <w:r>
        <w:rPr>
          <w:spacing w:val="4"/>
          <w:sz w:val="21"/>
        </w:rPr>
        <w:t> </w:t>
      </w:r>
      <w:r>
        <w:rPr>
          <w:sz w:val="21"/>
        </w:rPr>
        <w:t>na</w:t>
      </w:r>
      <w:r>
        <w:rPr>
          <w:spacing w:val="4"/>
          <w:sz w:val="21"/>
        </w:rPr>
        <w:t> </w:t>
      </w:r>
      <w:r>
        <w:rPr>
          <w:sz w:val="21"/>
        </w:rPr>
        <w:t>forma</w:t>
      </w:r>
      <w:r>
        <w:rPr>
          <w:spacing w:val="4"/>
          <w:sz w:val="21"/>
        </w:rPr>
        <w:t> </w:t>
      </w:r>
      <w:r>
        <w:rPr>
          <w:sz w:val="21"/>
        </w:rPr>
        <w:t>do</w:t>
      </w:r>
      <w:r>
        <w:rPr>
          <w:spacing w:val="4"/>
          <w:sz w:val="21"/>
        </w:rPr>
        <w:t> </w:t>
      </w:r>
      <w:r>
        <w:rPr>
          <w:sz w:val="21"/>
        </w:rPr>
        <w:t>art.</w:t>
      </w:r>
      <w:r>
        <w:rPr>
          <w:spacing w:val="4"/>
          <w:sz w:val="21"/>
        </w:rPr>
        <w:t> </w:t>
      </w:r>
      <w:r>
        <w:rPr>
          <w:sz w:val="21"/>
        </w:rPr>
        <w:t>156,</w:t>
      </w:r>
      <w:r>
        <w:rPr>
          <w:spacing w:val="4"/>
          <w:sz w:val="21"/>
        </w:rPr>
        <w:t> </w:t>
      </w:r>
      <w:r>
        <w:rPr>
          <w:sz w:val="21"/>
        </w:rPr>
        <w:t>§</w:t>
      </w:r>
      <w:r>
        <w:rPr>
          <w:spacing w:val="4"/>
          <w:sz w:val="21"/>
        </w:rPr>
        <w:t> </w:t>
      </w:r>
      <w:r>
        <w:rPr>
          <w:sz w:val="21"/>
        </w:rPr>
        <w:t>7º,</w:t>
      </w:r>
      <w:r>
        <w:rPr>
          <w:spacing w:val="4"/>
          <w:sz w:val="21"/>
        </w:rPr>
        <w:t> </w:t>
      </w:r>
      <w:r>
        <w:rPr>
          <w:sz w:val="21"/>
        </w:rPr>
        <w:t>da</w:t>
      </w:r>
      <w:r>
        <w:rPr>
          <w:spacing w:val="4"/>
          <w:sz w:val="21"/>
        </w:rPr>
        <w:t> </w:t>
      </w:r>
      <w:r>
        <w:rPr>
          <w:sz w:val="21"/>
        </w:rPr>
        <w:t>Lei</w:t>
      </w:r>
      <w:r>
        <w:rPr>
          <w:spacing w:val="4"/>
          <w:sz w:val="21"/>
        </w:rPr>
        <w:t> </w:t>
      </w:r>
      <w:r>
        <w:rPr>
          <w:sz w:val="21"/>
        </w:rPr>
        <w:t>nº</w:t>
      </w:r>
      <w:r>
        <w:rPr>
          <w:spacing w:val="5"/>
          <w:sz w:val="21"/>
        </w:rPr>
        <w:t> </w:t>
      </w:r>
      <w:r>
        <w:rPr>
          <w:spacing w:val="-2"/>
          <w:sz w:val="21"/>
        </w:rPr>
        <w:t>14.133/2021.</w:t>
      </w:r>
    </w:p>
    <w:p>
      <w:pPr>
        <w:pStyle w:val="ListParagraph"/>
        <w:numPr>
          <w:ilvl w:val="2"/>
          <w:numId w:val="19"/>
        </w:numPr>
        <w:tabs>
          <w:tab w:pos="1026" w:val="left" w:leader="none"/>
        </w:tabs>
        <w:spacing w:line="237" w:lineRule="auto" w:before="106" w:after="0"/>
        <w:ind w:left="422" w:right="400" w:firstLine="0"/>
        <w:jc w:val="both"/>
        <w:rPr>
          <w:sz w:val="21"/>
        </w:rPr>
      </w:pPr>
      <w:r>
        <w:rPr>
          <w:sz w:val="21"/>
        </w:rPr>
        <w:t>Impedimento de licitar e contratar, prevista no art. 156, III, § 4º, da Lei nº 14.133/2021, nos casos relacionados nos subitens 17.1.2 a 17.1.7, quando não </w:t>
      </w:r>
      <w:r>
        <w:rPr>
          <w:sz w:val="21"/>
        </w:rPr>
        <w:t>se justificar a imposição de penalidade mais grave, e impedirá o responsável de licitar ou contratar no âmbito da Administração Pública direta e indireta do Estado, pelo prazo máximo de 3 (três) anos;</w:t>
      </w:r>
    </w:p>
    <w:p>
      <w:pPr>
        <w:pStyle w:val="ListParagraph"/>
        <w:numPr>
          <w:ilvl w:val="2"/>
          <w:numId w:val="19"/>
        </w:numPr>
        <w:tabs>
          <w:tab w:pos="1014" w:val="left" w:leader="none"/>
        </w:tabs>
        <w:spacing w:line="237" w:lineRule="auto" w:before="107" w:after="0"/>
        <w:ind w:left="422" w:right="400" w:firstLine="0"/>
        <w:jc w:val="both"/>
        <w:rPr>
          <w:sz w:val="21"/>
        </w:rPr>
      </w:pPr>
      <w:r>
        <w:rPr>
          <w:sz w:val="21"/>
        </w:rPr>
        <w:t>Declaração de inidoneidade para licitar ou contratar, prevista no art. 156, IV, § 5º, da Lei nº 14.133/2021, nos casos relacionados nos subitens 17.1.8 a </w:t>
      </w:r>
      <w:r>
        <w:rPr>
          <w:sz w:val="21"/>
        </w:rPr>
        <w:t>17.1.12,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p>
    <w:p>
      <w:pPr>
        <w:pStyle w:val="ListParagraph"/>
        <w:numPr>
          <w:ilvl w:val="1"/>
          <w:numId w:val="19"/>
        </w:numPr>
        <w:tabs>
          <w:tab w:pos="874" w:val="left" w:leader="none"/>
        </w:tabs>
        <w:spacing w:line="237" w:lineRule="auto" w:before="106" w:after="0"/>
        <w:ind w:left="422" w:right="402" w:firstLine="0"/>
        <w:jc w:val="both"/>
        <w:rPr>
          <w:sz w:val="21"/>
        </w:rPr>
      </w:pPr>
      <w:r>
        <w:rPr>
          <w:sz w:val="21"/>
        </w:rPr>
        <w:t>Sem prejuízo da multa administrativa prevista no art. 156, II, § 3º, da Lei nº 14.133/2021, o atraso injustificado no cumprimento das obrigações </w:t>
      </w:r>
      <w:r>
        <w:rPr>
          <w:sz w:val="21"/>
        </w:rPr>
        <w:t>contratuais</w:t>
      </w:r>
      <w:r>
        <w:rPr>
          <w:spacing w:val="80"/>
          <w:w w:val="150"/>
          <w:sz w:val="21"/>
        </w:rPr>
        <w:t> </w:t>
      </w:r>
      <w:r>
        <w:rPr>
          <w:sz w:val="21"/>
        </w:rPr>
        <w:t>sujeitará o</w:t>
      </w:r>
      <w:r>
        <w:rPr>
          <w:spacing w:val="61"/>
          <w:sz w:val="21"/>
        </w:rPr>
        <w:t> </w:t>
      </w:r>
      <w:r>
        <w:rPr>
          <w:sz w:val="21"/>
        </w:rPr>
        <w:t>contratado, independente de notificação, na forma do art. 408 do Código Civil, à multa de mora no percentual de 1% (um por cento) por dia útil que exceder</w:t>
      </w:r>
      <w:r>
        <w:rPr>
          <w:spacing w:val="80"/>
          <w:sz w:val="21"/>
        </w:rPr>
        <w:t> </w:t>
      </w:r>
      <w:r>
        <w:rPr>
          <w:sz w:val="21"/>
        </w:rPr>
        <w:t>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19"/>
        </w:numPr>
        <w:tabs>
          <w:tab w:pos="1014" w:val="left" w:leader="none"/>
        </w:tabs>
        <w:spacing w:line="237" w:lineRule="auto" w:before="107" w:after="0"/>
        <w:ind w:left="422" w:right="401" w:firstLine="0"/>
        <w:jc w:val="both"/>
        <w:rPr>
          <w:sz w:val="21"/>
        </w:rPr>
      </w:pPr>
      <w:r>
        <w:rPr>
          <w:sz w:val="21"/>
        </w:rPr>
        <w:t>Em caso de atraso injustificado para apresentação, suplementação ou reposição da garantia, a multa de mora será de 0,07% (sete centésimos por cento) sobre </w:t>
      </w:r>
      <w:r>
        <w:rPr>
          <w:sz w:val="21"/>
        </w:rPr>
        <w:t>o valor total do Contrato por dia útil que exceder o prazo estipulado até o máximo de 2% (dois por cento).</w:t>
      </w:r>
    </w:p>
    <w:p>
      <w:pPr>
        <w:pStyle w:val="ListParagraph"/>
        <w:numPr>
          <w:ilvl w:val="2"/>
          <w:numId w:val="19"/>
        </w:numPr>
        <w:tabs>
          <w:tab w:pos="1018" w:val="left" w:leader="none"/>
        </w:tabs>
        <w:spacing w:line="237" w:lineRule="auto" w:before="106" w:after="0"/>
        <w:ind w:left="422" w:right="401" w:firstLine="0"/>
        <w:jc w:val="both"/>
        <w:rPr>
          <w:sz w:val="21"/>
        </w:rPr>
      </w:pPr>
      <w:r>
        <w:rPr>
          <w:sz w:val="21"/>
        </w:rPr>
        <w:t>O atraso superior a 25 (vinte e cinco) dias no cumprimento da obrigação prevista no item 9.3.1 autoriza a Administração a promover a rescisão contratual por descumprimento ou cumprimento irregular de suas cláusulas.</w:t>
      </w:r>
    </w:p>
    <w:p>
      <w:pPr>
        <w:pStyle w:val="ListParagraph"/>
        <w:numPr>
          <w:ilvl w:val="2"/>
          <w:numId w:val="19"/>
        </w:numPr>
        <w:tabs>
          <w:tab w:pos="1012" w:val="left" w:leader="none"/>
        </w:tabs>
        <w:spacing w:line="237" w:lineRule="auto" w:before="107" w:after="0"/>
        <w:ind w:left="422" w:right="402" w:firstLine="0"/>
        <w:jc w:val="both"/>
        <w:rPr>
          <w:sz w:val="21"/>
        </w:rPr>
      </w:pPr>
      <w:r>
        <w:rPr>
          <w:sz w:val="21"/>
        </w:rPr>
        <w:t>A aplicação de multa de mora não impedirá que a Administração a converta em compensatória e promova a extinção unilateral do Contrato com a </w:t>
      </w:r>
      <w:r>
        <w:rPr>
          <w:sz w:val="21"/>
        </w:rPr>
        <w:t>aplicação cumulada de outras sanções previstas no Contrato.</w:t>
      </w:r>
    </w:p>
    <w:p>
      <w:pPr>
        <w:pStyle w:val="ListParagraph"/>
        <w:numPr>
          <w:ilvl w:val="1"/>
          <w:numId w:val="19"/>
        </w:numPr>
        <w:tabs>
          <w:tab w:pos="862" w:val="left" w:leader="none"/>
        </w:tabs>
        <w:spacing w:line="240" w:lineRule="exact" w:before="104" w:after="0"/>
        <w:ind w:left="862" w:right="0" w:hanging="440"/>
        <w:jc w:val="both"/>
        <w:rPr>
          <w:sz w:val="21"/>
        </w:rPr>
      </w:pPr>
      <w:r>
        <w:rPr>
          <w:sz w:val="21"/>
        </w:rPr>
        <w:t>No</w:t>
      </w:r>
      <w:r>
        <w:rPr>
          <w:spacing w:val="19"/>
          <w:sz w:val="21"/>
        </w:rPr>
        <w:t> </w:t>
      </w:r>
      <w:r>
        <w:rPr>
          <w:sz w:val="21"/>
        </w:rPr>
        <w:t>caso</w:t>
      </w:r>
      <w:r>
        <w:rPr>
          <w:spacing w:val="20"/>
          <w:sz w:val="21"/>
        </w:rPr>
        <w:t> </w:t>
      </w:r>
      <w:r>
        <w:rPr>
          <w:sz w:val="21"/>
        </w:rPr>
        <w:t>de</w:t>
      </w:r>
      <w:r>
        <w:rPr>
          <w:spacing w:val="20"/>
          <w:sz w:val="21"/>
        </w:rPr>
        <w:t> </w:t>
      </w:r>
      <w:r>
        <w:rPr>
          <w:sz w:val="21"/>
        </w:rPr>
        <w:t>inexecução</w:t>
      </w:r>
      <w:r>
        <w:rPr>
          <w:spacing w:val="20"/>
          <w:sz w:val="21"/>
        </w:rPr>
        <w:t> </w:t>
      </w:r>
      <w:r>
        <w:rPr>
          <w:sz w:val="21"/>
        </w:rPr>
        <w:t>total</w:t>
      </w:r>
      <w:r>
        <w:rPr>
          <w:spacing w:val="20"/>
          <w:sz w:val="21"/>
        </w:rPr>
        <w:t> </w:t>
      </w:r>
      <w:r>
        <w:rPr>
          <w:sz w:val="21"/>
        </w:rPr>
        <w:t>ou</w:t>
      </w:r>
      <w:r>
        <w:rPr>
          <w:spacing w:val="20"/>
          <w:sz w:val="21"/>
        </w:rPr>
        <w:t> </w:t>
      </w:r>
      <w:r>
        <w:rPr>
          <w:sz w:val="21"/>
        </w:rPr>
        <w:t>parcial</w:t>
      </w:r>
      <w:r>
        <w:rPr>
          <w:spacing w:val="20"/>
          <w:sz w:val="21"/>
        </w:rPr>
        <w:t> </w:t>
      </w:r>
      <w:r>
        <w:rPr>
          <w:sz w:val="21"/>
        </w:rPr>
        <w:t>do</w:t>
      </w:r>
      <w:r>
        <w:rPr>
          <w:spacing w:val="20"/>
          <w:sz w:val="21"/>
        </w:rPr>
        <w:t> </w:t>
      </w:r>
      <w:r>
        <w:rPr>
          <w:sz w:val="21"/>
        </w:rPr>
        <w:t>objeto,</w:t>
      </w:r>
      <w:r>
        <w:rPr>
          <w:spacing w:val="20"/>
          <w:sz w:val="21"/>
        </w:rPr>
        <w:t> </w:t>
      </w:r>
      <w:r>
        <w:rPr>
          <w:sz w:val="21"/>
        </w:rPr>
        <w:t>que</w:t>
      </w:r>
      <w:r>
        <w:rPr>
          <w:spacing w:val="20"/>
          <w:sz w:val="21"/>
        </w:rPr>
        <w:t> </w:t>
      </w:r>
      <w:r>
        <w:rPr>
          <w:sz w:val="21"/>
        </w:rPr>
        <w:t>acarrete</w:t>
      </w:r>
      <w:r>
        <w:rPr>
          <w:spacing w:val="20"/>
          <w:sz w:val="21"/>
        </w:rPr>
        <w:t> </w:t>
      </w:r>
      <w:r>
        <w:rPr>
          <w:sz w:val="21"/>
        </w:rPr>
        <w:t>a</w:t>
      </w:r>
      <w:r>
        <w:rPr>
          <w:spacing w:val="20"/>
          <w:sz w:val="21"/>
        </w:rPr>
        <w:t> </w:t>
      </w:r>
      <w:r>
        <w:rPr>
          <w:sz w:val="21"/>
        </w:rPr>
        <w:t>rescisão</w:t>
      </w:r>
      <w:r>
        <w:rPr>
          <w:spacing w:val="20"/>
          <w:sz w:val="21"/>
        </w:rPr>
        <w:t> </w:t>
      </w:r>
      <w:r>
        <w:rPr>
          <w:sz w:val="21"/>
        </w:rPr>
        <w:t>do</w:t>
      </w:r>
      <w:r>
        <w:rPr>
          <w:spacing w:val="20"/>
          <w:sz w:val="21"/>
        </w:rPr>
        <w:t> </w:t>
      </w:r>
      <w:r>
        <w:rPr>
          <w:sz w:val="21"/>
        </w:rPr>
        <w:t>Contrato,</w:t>
      </w:r>
      <w:r>
        <w:rPr>
          <w:spacing w:val="20"/>
          <w:sz w:val="21"/>
        </w:rPr>
        <w:t> </w:t>
      </w:r>
      <w:r>
        <w:rPr>
          <w:sz w:val="21"/>
        </w:rPr>
        <w:t>será</w:t>
      </w:r>
      <w:r>
        <w:rPr>
          <w:spacing w:val="20"/>
          <w:sz w:val="21"/>
        </w:rPr>
        <w:t> </w:t>
      </w:r>
      <w:r>
        <w:rPr>
          <w:sz w:val="21"/>
        </w:rPr>
        <w:t>automaticamente</w:t>
      </w:r>
      <w:r>
        <w:rPr>
          <w:spacing w:val="20"/>
          <w:sz w:val="21"/>
        </w:rPr>
        <w:t> </w:t>
      </w:r>
      <w:r>
        <w:rPr>
          <w:sz w:val="21"/>
        </w:rPr>
        <w:t>devida</w:t>
      </w:r>
      <w:r>
        <w:rPr>
          <w:spacing w:val="20"/>
          <w:sz w:val="21"/>
        </w:rPr>
        <w:t> </w:t>
      </w:r>
      <w:r>
        <w:rPr>
          <w:sz w:val="21"/>
        </w:rPr>
        <w:t>multa</w:t>
      </w:r>
      <w:r>
        <w:rPr>
          <w:spacing w:val="20"/>
          <w:sz w:val="21"/>
        </w:rPr>
        <w:t> </w:t>
      </w:r>
      <w:r>
        <w:rPr>
          <w:sz w:val="21"/>
        </w:rPr>
        <w:t>compensatória</w:t>
      </w:r>
      <w:r>
        <w:rPr>
          <w:spacing w:val="20"/>
          <w:sz w:val="21"/>
        </w:rPr>
        <w:t> </w:t>
      </w:r>
      <w:r>
        <w:rPr>
          <w:sz w:val="21"/>
        </w:rPr>
        <w:t>no</w:t>
      </w:r>
      <w:r>
        <w:rPr>
          <w:spacing w:val="20"/>
          <w:sz w:val="21"/>
        </w:rPr>
        <w:t> </w:t>
      </w:r>
      <w:r>
        <w:rPr>
          <w:sz w:val="21"/>
        </w:rPr>
        <w:t>valor</w:t>
      </w:r>
      <w:r>
        <w:rPr>
          <w:spacing w:val="20"/>
          <w:sz w:val="21"/>
        </w:rPr>
        <w:t> </w:t>
      </w:r>
      <w:r>
        <w:rPr>
          <w:sz w:val="21"/>
        </w:rPr>
        <w:t>de</w:t>
      </w:r>
      <w:r>
        <w:rPr>
          <w:spacing w:val="63"/>
          <w:w w:val="150"/>
          <w:sz w:val="21"/>
        </w:rPr>
        <w:t>   </w:t>
      </w:r>
      <w:r>
        <w:rPr>
          <w:sz w:val="21"/>
        </w:rPr>
        <w:t>%</w:t>
      </w:r>
      <w:r>
        <w:rPr>
          <w:spacing w:val="22"/>
          <w:sz w:val="21"/>
        </w:rPr>
        <w:t> </w:t>
      </w:r>
      <w:r>
        <w:rPr>
          <w:spacing w:val="-5"/>
          <w:sz w:val="21"/>
        </w:rPr>
        <w:t>do</w:t>
      </w:r>
    </w:p>
    <w:p>
      <w:pPr>
        <w:pStyle w:val="BodyText"/>
        <w:spacing w:line="240" w:lineRule="exact" w:before="0"/>
        <w:jc w:val="both"/>
      </w:pPr>
      <w:r>
        <w:rPr/>
        <w:t>valor</w:t>
      </w:r>
      <w:r>
        <w:rPr>
          <w:spacing w:val="3"/>
        </w:rPr>
        <w:t> </w:t>
      </w:r>
      <w:r>
        <w:rPr/>
        <w:t>do</w:t>
      </w:r>
      <w:r>
        <w:rPr>
          <w:spacing w:val="3"/>
        </w:rPr>
        <w:t> </w:t>
      </w:r>
      <w:r>
        <w:rPr>
          <w:spacing w:val="-2"/>
        </w:rPr>
        <w:t>Contrato.</w:t>
      </w:r>
    </w:p>
    <w:p>
      <w:pPr>
        <w:pStyle w:val="ListParagraph"/>
        <w:numPr>
          <w:ilvl w:val="2"/>
          <w:numId w:val="19"/>
        </w:numPr>
        <w:tabs>
          <w:tab w:pos="1006" w:val="left" w:leader="none"/>
        </w:tabs>
        <w:spacing w:line="237" w:lineRule="auto" w:before="106" w:after="0"/>
        <w:ind w:left="422" w:right="402" w:firstLine="0"/>
        <w:jc w:val="left"/>
        <w:rPr>
          <w:sz w:val="21"/>
        </w:rPr>
      </w:pPr>
      <w:r>
        <w:rPr>
          <w:sz w:val="21"/>
        </w:rPr>
        <w:t>A multa</w:t>
      </w:r>
      <w:r>
        <w:rPr>
          <w:spacing w:val="18"/>
          <w:sz w:val="21"/>
        </w:rPr>
        <w:t> </w:t>
      </w:r>
      <w:r>
        <w:rPr>
          <w:sz w:val="21"/>
        </w:rPr>
        <w:t>compensatória,</w:t>
      </w:r>
      <w:r>
        <w:rPr>
          <w:spacing w:val="18"/>
          <w:sz w:val="21"/>
        </w:rPr>
        <w:t> </w:t>
      </w:r>
      <w:r>
        <w:rPr>
          <w:sz w:val="21"/>
        </w:rPr>
        <w:t>isoladamente</w:t>
      </w:r>
      <w:r>
        <w:rPr>
          <w:spacing w:val="18"/>
          <w:sz w:val="21"/>
        </w:rPr>
        <w:t> </w:t>
      </w:r>
      <w:r>
        <w:rPr>
          <w:sz w:val="21"/>
        </w:rPr>
        <w:t>aplicada</w:t>
      </w:r>
      <w:r>
        <w:rPr>
          <w:spacing w:val="18"/>
          <w:sz w:val="21"/>
        </w:rPr>
        <w:t> </w:t>
      </w:r>
      <w:r>
        <w:rPr>
          <w:sz w:val="21"/>
        </w:rPr>
        <w:t>ou</w:t>
      </w:r>
      <w:r>
        <w:rPr>
          <w:spacing w:val="18"/>
          <w:sz w:val="21"/>
        </w:rPr>
        <w:t> </w:t>
      </w:r>
      <w:r>
        <w:rPr>
          <w:sz w:val="21"/>
        </w:rPr>
        <w:t>quando</w:t>
      </w:r>
      <w:r>
        <w:rPr>
          <w:spacing w:val="18"/>
          <w:sz w:val="21"/>
        </w:rPr>
        <w:t> </w:t>
      </w:r>
      <w:r>
        <w:rPr>
          <w:sz w:val="21"/>
        </w:rPr>
        <w:t>somada</w:t>
      </w:r>
      <w:r>
        <w:rPr>
          <w:spacing w:val="18"/>
          <w:sz w:val="21"/>
        </w:rPr>
        <w:t> </w:t>
      </w:r>
      <w:r>
        <w:rPr>
          <w:sz w:val="21"/>
        </w:rPr>
        <w:t>ao</w:t>
      </w:r>
      <w:r>
        <w:rPr>
          <w:spacing w:val="18"/>
          <w:sz w:val="21"/>
        </w:rPr>
        <w:t> </w:t>
      </w:r>
      <w:r>
        <w:rPr>
          <w:sz w:val="21"/>
        </w:rPr>
        <w:t>valor</w:t>
      </w:r>
      <w:r>
        <w:rPr>
          <w:spacing w:val="18"/>
          <w:sz w:val="21"/>
        </w:rPr>
        <w:t> </w:t>
      </w:r>
      <w:r>
        <w:rPr>
          <w:sz w:val="21"/>
        </w:rPr>
        <w:t>da</w:t>
      </w:r>
      <w:r>
        <w:rPr>
          <w:spacing w:val="18"/>
          <w:sz w:val="21"/>
        </w:rPr>
        <w:t> </w:t>
      </w:r>
      <w:r>
        <w:rPr>
          <w:sz w:val="21"/>
        </w:rPr>
        <w:t>multa</w:t>
      </w:r>
      <w:r>
        <w:rPr>
          <w:spacing w:val="18"/>
          <w:sz w:val="21"/>
        </w:rPr>
        <w:t> </w:t>
      </w:r>
      <w:r>
        <w:rPr>
          <w:sz w:val="21"/>
        </w:rPr>
        <w:t>moratória</w:t>
      </w:r>
      <w:r>
        <w:rPr>
          <w:spacing w:val="18"/>
          <w:sz w:val="21"/>
        </w:rPr>
        <w:t> </w:t>
      </w:r>
      <w:r>
        <w:rPr>
          <w:sz w:val="21"/>
        </w:rPr>
        <w:t>convertida,</w:t>
      </w:r>
      <w:r>
        <w:rPr>
          <w:spacing w:val="18"/>
          <w:sz w:val="21"/>
        </w:rPr>
        <w:t> </w:t>
      </w:r>
      <w:r>
        <w:rPr>
          <w:sz w:val="21"/>
        </w:rPr>
        <w:t>não</w:t>
      </w:r>
      <w:r>
        <w:rPr>
          <w:spacing w:val="18"/>
          <w:sz w:val="21"/>
        </w:rPr>
        <w:t> </w:t>
      </w:r>
      <w:r>
        <w:rPr>
          <w:sz w:val="21"/>
        </w:rPr>
        <w:t>poderá</w:t>
      </w:r>
      <w:r>
        <w:rPr>
          <w:spacing w:val="18"/>
          <w:sz w:val="21"/>
        </w:rPr>
        <w:t> </w:t>
      </w:r>
      <w:r>
        <w:rPr>
          <w:sz w:val="21"/>
        </w:rPr>
        <w:t>exceder</w:t>
      </w:r>
      <w:r>
        <w:rPr>
          <w:spacing w:val="18"/>
          <w:sz w:val="21"/>
        </w:rPr>
        <w:t> </w:t>
      </w:r>
      <w:r>
        <w:rPr>
          <w:sz w:val="21"/>
        </w:rPr>
        <w:t>o</w:t>
      </w:r>
      <w:r>
        <w:rPr>
          <w:spacing w:val="18"/>
          <w:sz w:val="21"/>
        </w:rPr>
        <w:t> </w:t>
      </w:r>
      <w:r>
        <w:rPr>
          <w:sz w:val="21"/>
        </w:rPr>
        <w:t>limite</w:t>
      </w:r>
      <w:r>
        <w:rPr>
          <w:spacing w:val="18"/>
          <w:sz w:val="21"/>
        </w:rPr>
        <w:t> </w:t>
      </w:r>
      <w:r>
        <w:rPr>
          <w:sz w:val="21"/>
        </w:rPr>
        <w:t>previsto</w:t>
      </w:r>
      <w:r>
        <w:rPr>
          <w:spacing w:val="18"/>
          <w:sz w:val="21"/>
        </w:rPr>
        <w:t> </w:t>
      </w:r>
      <w:r>
        <w:rPr>
          <w:sz w:val="21"/>
        </w:rPr>
        <w:t>no</w:t>
      </w:r>
      <w:r>
        <w:rPr>
          <w:spacing w:val="18"/>
          <w:sz w:val="21"/>
        </w:rPr>
        <w:t> </w:t>
      </w:r>
      <w:r>
        <w:rPr>
          <w:sz w:val="21"/>
        </w:rPr>
        <w:t>art.</w:t>
      </w:r>
      <w:r>
        <w:rPr>
          <w:spacing w:val="18"/>
          <w:sz w:val="21"/>
        </w:rPr>
        <w:t> </w:t>
      </w:r>
      <w:r>
        <w:rPr>
          <w:sz w:val="21"/>
        </w:rPr>
        <w:t>412</w:t>
      </w:r>
      <w:r>
        <w:rPr>
          <w:spacing w:val="18"/>
          <w:sz w:val="21"/>
        </w:rPr>
        <w:t> </w:t>
      </w:r>
      <w:r>
        <w:rPr>
          <w:sz w:val="21"/>
        </w:rPr>
        <w:t>do Código Civil, ou seja, o valor da obrigação principal.</w:t>
      </w:r>
    </w:p>
    <w:p>
      <w:pPr>
        <w:pStyle w:val="ListParagraph"/>
        <w:numPr>
          <w:ilvl w:val="1"/>
          <w:numId w:val="19"/>
        </w:numPr>
        <w:tabs>
          <w:tab w:pos="846" w:val="left" w:leader="none"/>
        </w:tabs>
        <w:spacing w:line="240" w:lineRule="auto" w:before="104" w:after="0"/>
        <w:ind w:left="846" w:right="0" w:hanging="424"/>
        <w:jc w:val="left"/>
        <w:rPr>
          <w:sz w:val="21"/>
        </w:rPr>
      </w:pPr>
      <w:r>
        <w:rPr>
          <w:sz w:val="21"/>
        </w:rPr>
        <w:t>Na</w:t>
      </w:r>
      <w:r>
        <w:rPr>
          <w:spacing w:val="2"/>
          <w:sz w:val="21"/>
        </w:rPr>
        <w:t> </w:t>
      </w:r>
      <w:r>
        <w:rPr>
          <w:sz w:val="21"/>
        </w:rPr>
        <w:t>aplicação</w:t>
      </w:r>
      <w:r>
        <w:rPr>
          <w:spacing w:val="3"/>
          <w:sz w:val="21"/>
        </w:rPr>
        <w:t> </w:t>
      </w:r>
      <w:r>
        <w:rPr>
          <w:sz w:val="21"/>
        </w:rPr>
        <w:t>das</w:t>
      </w:r>
      <w:r>
        <w:rPr>
          <w:spacing w:val="3"/>
          <w:sz w:val="21"/>
        </w:rPr>
        <w:t> </w:t>
      </w:r>
      <w:r>
        <w:rPr>
          <w:sz w:val="21"/>
        </w:rPr>
        <w:t>sanções</w:t>
      </w:r>
      <w:r>
        <w:rPr>
          <w:spacing w:val="3"/>
          <w:sz w:val="21"/>
        </w:rPr>
        <w:t> </w:t>
      </w:r>
      <w:r>
        <w:rPr>
          <w:sz w:val="21"/>
        </w:rPr>
        <w:t>serão</w:t>
      </w:r>
      <w:r>
        <w:rPr>
          <w:spacing w:val="2"/>
          <w:sz w:val="21"/>
        </w:rPr>
        <w:t> </w:t>
      </w:r>
      <w:r>
        <w:rPr>
          <w:sz w:val="21"/>
        </w:rPr>
        <w:t>considerados</w:t>
      </w:r>
      <w:r>
        <w:rPr>
          <w:spacing w:val="3"/>
          <w:sz w:val="21"/>
        </w:rPr>
        <w:t> </w:t>
      </w:r>
      <w:r>
        <w:rPr>
          <w:sz w:val="21"/>
        </w:rPr>
        <w:t>os</w:t>
      </w:r>
      <w:r>
        <w:rPr>
          <w:spacing w:val="3"/>
          <w:sz w:val="21"/>
        </w:rPr>
        <w:t> </w:t>
      </w:r>
      <w:r>
        <w:rPr>
          <w:sz w:val="21"/>
        </w:rPr>
        <w:t>seguintes</w:t>
      </w:r>
      <w:r>
        <w:rPr>
          <w:spacing w:val="3"/>
          <w:sz w:val="21"/>
        </w:rPr>
        <w:t> </w:t>
      </w:r>
      <w:r>
        <w:rPr>
          <w:sz w:val="21"/>
        </w:rPr>
        <w:t>requisitos,</w:t>
      </w:r>
      <w:r>
        <w:rPr>
          <w:spacing w:val="2"/>
          <w:sz w:val="21"/>
        </w:rPr>
        <w:t> </w:t>
      </w:r>
      <w:r>
        <w:rPr>
          <w:sz w:val="21"/>
        </w:rPr>
        <w:t>previstos</w:t>
      </w:r>
      <w:r>
        <w:rPr>
          <w:spacing w:val="3"/>
          <w:sz w:val="21"/>
        </w:rPr>
        <w:t> </w:t>
      </w:r>
      <w:r>
        <w:rPr>
          <w:sz w:val="21"/>
        </w:rPr>
        <w:t>no</w:t>
      </w:r>
      <w:r>
        <w:rPr>
          <w:spacing w:val="3"/>
          <w:sz w:val="21"/>
        </w:rPr>
        <w:t> </w:t>
      </w:r>
      <w:r>
        <w:rPr>
          <w:sz w:val="21"/>
        </w:rPr>
        <w:t>art.</w:t>
      </w:r>
      <w:r>
        <w:rPr>
          <w:spacing w:val="3"/>
          <w:sz w:val="21"/>
        </w:rPr>
        <w:t> </w:t>
      </w:r>
      <w:r>
        <w:rPr>
          <w:sz w:val="21"/>
        </w:rPr>
        <w:t>156,</w:t>
      </w:r>
      <w:r>
        <w:rPr>
          <w:spacing w:val="3"/>
          <w:sz w:val="21"/>
        </w:rPr>
        <w:t> </w:t>
      </w:r>
      <w:r>
        <w:rPr>
          <w:sz w:val="21"/>
        </w:rPr>
        <w:t>§</w:t>
      </w:r>
      <w:r>
        <w:rPr>
          <w:spacing w:val="2"/>
          <w:sz w:val="21"/>
        </w:rPr>
        <w:t> </w:t>
      </w:r>
      <w:r>
        <w:rPr>
          <w:sz w:val="21"/>
        </w:rPr>
        <w:t>1º,</w:t>
      </w:r>
      <w:r>
        <w:rPr>
          <w:spacing w:val="3"/>
          <w:sz w:val="21"/>
        </w:rPr>
        <w:t> </w:t>
      </w:r>
      <w:r>
        <w:rPr>
          <w:sz w:val="21"/>
        </w:rPr>
        <w:t>incisos</w:t>
      </w:r>
      <w:r>
        <w:rPr>
          <w:spacing w:val="3"/>
          <w:sz w:val="21"/>
        </w:rPr>
        <w:t> </w:t>
      </w:r>
      <w:r>
        <w:rPr>
          <w:sz w:val="21"/>
        </w:rPr>
        <w:t>I</w:t>
      </w:r>
      <w:r>
        <w:rPr>
          <w:spacing w:val="3"/>
          <w:sz w:val="21"/>
        </w:rPr>
        <w:t> </w:t>
      </w:r>
      <w:r>
        <w:rPr>
          <w:sz w:val="21"/>
        </w:rPr>
        <w:t>a</w:t>
      </w:r>
      <w:r>
        <w:rPr>
          <w:spacing w:val="-2"/>
          <w:sz w:val="21"/>
        </w:rPr>
        <w:t> </w:t>
      </w:r>
      <w:r>
        <w:rPr>
          <w:sz w:val="21"/>
        </w:rPr>
        <w:t>V,</w:t>
      </w:r>
      <w:r>
        <w:rPr>
          <w:spacing w:val="3"/>
          <w:sz w:val="21"/>
        </w:rPr>
        <w:t> </w:t>
      </w:r>
      <w:r>
        <w:rPr>
          <w:sz w:val="21"/>
        </w:rPr>
        <w:t>da</w:t>
      </w:r>
      <w:r>
        <w:rPr>
          <w:spacing w:val="3"/>
          <w:sz w:val="21"/>
        </w:rPr>
        <w:t> </w:t>
      </w:r>
      <w:r>
        <w:rPr>
          <w:sz w:val="21"/>
        </w:rPr>
        <w:t>Lei</w:t>
      </w:r>
      <w:r>
        <w:rPr>
          <w:spacing w:val="3"/>
          <w:sz w:val="21"/>
        </w:rPr>
        <w:t> </w:t>
      </w:r>
      <w:r>
        <w:rPr>
          <w:sz w:val="21"/>
        </w:rPr>
        <w:t>nº</w:t>
      </w:r>
      <w:r>
        <w:rPr>
          <w:spacing w:val="2"/>
          <w:sz w:val="21"/>
        </w:rPr>
        <w:t> </w:t>
      </w:r>
      <w:r>
        <w:rPr>
          <w:spacing w:val="-2"/>
          <w:sz w:val="21"/>
        </w:rPr>
        <w:t>14.133/2021:</w:t>
      </w:r>
    </w:p>
    <w:p>
      <w:pPr>
        <w:pStyle w:val="ListParagraph"/>
        <w:numPr>
          <w:ilvl w:val="2"/>
          <w:numId w:val="19"/>
        </w:numPr>
        <w:tabs>
          <w:tab w:pos="1005" w:val="left" w:leader="none"/>
        </w:tabs>
        <w:spacing w:line="240" w:lineRule="auto" w:before="104" w:after="0"/>
        <w:ind w:left="1005" w:right="0" w:hanging="583"/>
        <w:jc w:val="left"/>
        <w:rPr>
          <w:sz w:val="21"/>
        </w:rPr>
      </w:pPr>
      <w:r>
        <w:rPr>
          <w:sz w:val="21"/>
        </w:rPr>
        <w:t>a</w:t>
      </w:r>
      <w:r>
        <w:rPr>
          <w:spacing w:val="3"/>
          <w:sz w:val="21"/>
        </w:rPr>
        <w:t> </w:t>
      </w:r>
      <w:r>
        <w:rPr>
          <w:sz w:val="21"/>
        </w:rPr>
        <w:t>natureza</w:t>
      </w:r>
      <w:r>
        <w:rPr>
          <w:spacing w:val="4"/>
          <w:sz w:val="21"/>
        </w:rPr>
        <w:t> </w:t>
      </w:r>
      <w:r>
        <w:rPr>
          <w:sz w:val="21"/>
        </w:rPr>
        <w:t>e</w:t>
      </w:r>
      <w:r>
        <w:rPr>
          <w:spacing w:val="4"/>
          <w:sz w:val="21"/>
        </w:rPr>
        <w:t> </w:t>
      </w:r>
      <w:r>
        <w:rPr>
          <w:sz w:val="21"/>
        </w:rPr>
        <w:t>a</w:t>
      </w:r>
      <w:r>
        <w:rPr>
          <w:spacing w:val="4"/>
          <w:sz w:val="21"/>
        </w:rPr>
        <w:t> </w:t>
      </w:r>
      <w:r>
        <w:rPr>
          <w:sz w:val="21"/>
        </w:rPr>
        <w:t>gravidade</w:t>
      </w:r>
      <w:r>
        <w:rPr>
          <w:spacing w:val="4"/>
          <w:sz w:val="21"/>
        </w:rPr>
        <w:t> </w:t>
      </w:r>
      <w:r>
        <w:rPr>
          <w:sz w:val="21"/>
        </w:rPr>
        <w:t>da</w:t>
      </w:r>
      <w:r>
        <w:rPr>
          <w:spacing w:val="4"/>
          <w:sz w:val="21"/>
        </w:rPr>
        <w:t> </w:t>
      </w:r>
      <w:r>
        <w:rPr>
          <w:sz w:val="21"/>
        </w:rPr>
        <w:t>infração</w:t>
      </w:r>
      <w:r>
        <w:rPr>
          <w:spacing w:val="4"/>
          <w:sz w:val="21"/>
        </w:rPr>
        <w:t> </w:t>
      </w:r>
      <w:r>
        <w:rPr>
          <w:spacing w:val="-2"/>
          <w:sz w:val="21"/>
        </w:rPr>
        <w:t>cometida;</w:t>
      </w:r>
    </w:p>
    <w:p>
      <w:pPr>
        <w:pStyle w:val="ListParagraph"/>
        <w:numPr>
          <w:ilvl w:val="2"/>
          <w:numId w:val="19"/>
        </w:numPr>
        <w:tabs>
          <w:tab w:pos="1005" w:val="left" w:leader="none"/>
        </w:tabs>
        <w:spacing w:line="240" w:lineRule="auto" w:before="104" w:after="0"/>
        <w:ind w:left="1005" w:right="0" w:hanging="583"/>
        <w:jc w:val="left"/>
        <w:rPr>
          <w:sz w:val="21"/>
        </w:rPr>
      </w:pPr>
      <w:r>
        <w:rPr>
          <w:sz w:val="21"/>
        </w:rPr>
        <w:t>as</w:t>
      </w:r>
      <w:r>
        <w:rPr>
          <w:spacing w:val="4"/>
          <w:sz w:val="21"/>
        </w:rPr>
        <w:t> </w:t>
      </w:r>
      <w:r>
        <w:rPr>
          <w:sz w:val="21"/>
        </w:rPr>
        <w:t>peculiaridades</w:t>
      </w:r>
      <w:r>
        <w:rPr>
          <w:spacing w:val="5"/>
          <w:sz w:val="21"/>
        </w:rPr>
        <w:t> </w:t>
      </w:r>
      <w:r>
        <w:rPr>
          <w:sz w:val="21"/>
        </w:rPr>
        <w:t>do</w:t>
      </w:r>
      <w:r>
        <w:rPr>
          <w:spacing w:val="5"/>
          <w:sz w:val="21"/>
        </w:rPr>
        <w:t> </w:t>
      </w:r>
      <w:r>
        <w:rPr>
          <w:sz w:val="21"/>
        </w:rPr>
        <w:t>caso</w:t>
      </w:r>
      <w:r>
        <w:rPr>
          <w:spacing w:val="5"/>
          <w:sz w:val="21"/>
        </w:rPr>
        <w:t> </w:t>
      </w:r>
      <w:r>
        <w:rPr>
          <w:spacing w:val="-2"/>
          <w:sz w:val="21"/>
        </w:rPr>
        <w:t>concreto;</w:t>
      </w:r>
    </w:p>
    <w:p>
      <w:pPr>
        <w:pStyle w:val="ListParagraph"/>
        <w:numPr>
          <w:ilvl w:val="2"/>
          <w:numId w:val="19"/>
        </w:numPr>
        <w:tabs>
          <w:tab w:pos="1005" w:val="left" w:leader="none"/>
        </w:tabs>
        <w:spacing w:line="240" w:lineRule="auto" w:before="104" w:after="0"/>
        <w:ind w:left="1005" w:right="0" w:hanging="583"/>
        <w:jc w:val="left"/>
        <w:rPr>
          <w:sz w:val="21"/>
        </w:rPr>
      </w:pPr>
      <w:r>
        <w:rPr>
          <w:sz w:val="21"/>
        </w:rPr>
        <w:t>as</w:t>
      </w:r>
      <w:r>
        <w:rPr>
          <w:spacing w:val="4"/>
          <w:sz w:val="21"/>
        </w:rPr>
        <w:t> </w:t>
      </w:r>
      <w:r>
        <w:rPr>
          <w:sz w:val="21"/>
        </w:rPr>
        <w:t>circunstâncias</w:t>
      </w:r>
      <w:r>
        <w:rPr>
          <w:spacing w:val="4"/>
          <w:sz w:val="21"/>
        </w:rPr>
        <w:t> </w:t>
      </w:r>
      <w:r>
        <w:rPr>
          <w:sz w:val="21"/>
        </w:rPr>
        <w:t>agravantes</w:t>
      </w:r>
      <w:r>
        <w:rPr>
          <w:spacing w:val="4"/>
          <w:sz w:val="21"/>
        </w:rPr>
        <w:t> </w:t>
      </w:r>
      <w:r>
        <w:rPr>
          <w:sz w:val="21"/>
        </w:rPr>
        <w:t>ou</w:t>
      </w:r>
      <w:r>
        <w:rPr>
          <w:spacing w:val="4"/>
          <w:sz w:val="21"/>
        </w:rPr>
        <w:t> </w:t>
      </w:r>
      <w:r>
        <w:rPr>
          <w:sz w:val="21"/>
        </w:rPr>
        <w:t>atenuantes,</w:t>
      </w:r>
      <w:r>
        <w:rPr>
          <w:spacing w:val="4"/>
          <w:sz w:val="21"/>
        </w:rPr>
        <w:t> </w:t>
      </w:r>
      <w:r>
        <w:rPr>
          <w:sz w:val="21"/>
        </w:rPr>
        <w:t>observadas</w:t>
      </w:r>
      <w:r>
        <w:rPr>
          <w:spacing w:val="5"/>
          <w:sz w:val="21"/>
        </w:rPr>
        <w:t> </w:t>
      </w:r>
      <w:r>
        <w:rPr>
          <w:sz w:val="21"/>
        </w:rPr>
        <w:t>aquelas</w:t>
      </w:r>
      <w:r>
        <w:rPr>
          <w:spacing w:val="4"/>
          <w:sz w:val="21"/>
        </w:rPr>
        <w:t> </w:t>
      </w:r>
      <w:r>
        <w:rPr>
          <w:sz w:val="21"/>
        </w:rPr>
        <w:t>previstas</w:t>
      </w:r>
      <w:r>
        <w:rPr>
          <w:spacing w:val="4"/>
          <w:sz w:val="21"/>
        </w:rPr>
        <w:t> </w:t>
      </w:r>
      <w:r>
        <w:rPr>
          <w:sz w:val="21"/>
        </w:rPr>
        <w:t>nos</w:t>
      </w:r>
      <w:r>
        <w:rPr>
          <w:spacing w:val="4"/>
          <w:sz w:val="21"/>
        </w:rPr>
        <w:t> </w:t>
      </w:r>
      <w:r>
        <w:rPr>
          <w:sz w:val="21"/>
        </w:rPr>
        <w:t>arts.</w:t>
      </w:r>
      <w:r>
        <w:rPr>
          <w:spacing w:val="4"/>
          <w:sz w:val="21"/>
        </w:rPr>
        <w:t> </w:t>
      </w:r>
      <w:r>
        <w:rPr>
          <w:sz w:val="21"/>
        </w:rPr>
        <w:t>71</w:t>
      </w:r>
      <w:r>
        <w:rPr>
          <w:spacing w:val="5"/>
          <w:sz w:val="21"/>
        </w:rPr>
        <w:t> </w:t>
      </w:r>
      <w:r>
        <w:rPr>
          <w:sz w:val="21"/>
        </w:rPr>
        <w:t>e</w:t>
      </w:r>
      <w:r>
        <w:rPr>
          <w:spacing w:val="4"/>
          <w:sz w:val="21"/>
        </w:rPr>
        <w:t> </w:t>
      </w:r>
      <w:r>
        <w:rPr>
          <w:sz w:val="21"/>
        </w:rPr>
        <w:t>72</w:t>
      </w:r>
      <w:r>
        <w:rPr>
          <w:spacing w:val="4"/>
          <w:sz w:val="21"/>
        </w:rPr>
        <w:t> </w:t>
      </w:r>
      <w:r>
        <w:rPr>
          <w:sz w:val="21"/>
        </w:rPr>
        <w:t>da</w:t>
      </w:r>
      <w:r>
        <w:rPr>
          <w:spacing w:val="4"/>
          <w:sz w:val="21"/>
        </w:rPr>
        <w:t> </w:t>
      </w:r>
      <w:r>
        <w:rPr>
          <w:sz w:val="21"/>
        </w:rPr>
        <w:t>Lei</w:t>
      </w:r>
      <w:r>
        <w:rPr>
          <w:spacing w:val="4"/>
          <w:sz w:val="21"/>
        </w:rPr>
        <w:t> </w:t>
      </w:r>
      <w:r>
        <w:rPr>
          <w:sz w:val="21"/>
        </w:rPr>
        <w:t>n°</w:t>
      </w:r>
      <w:r>
        <w:rPr>
          <w:spacing w:val="5"/>
          <w:sz w:val="21"/>
        </w:rPr>
        <w:t> </w:t>
      </w:r>
      <w:r>
        <w:rPr>
          <w:sz w:val="21"/>
        </w:rPr>
        <w:t>5.427,</w:t>
      </w:r>
      <w:r>
        <w:rPr>
          <w:spacing w:val="4"/>
          <w:sz w:val="21"/>
        </w:rPr>
        <w:t> </w:t>
      </w:r>
      <w:r>
        <w:rPr>
          <w:sz w:val="21"/>
        </w:rPr>
        <w:t>de</w:t>
      </w:r>
      <w:r>
        <w:rPr>
          <w:spacing w:val="4"/>
          <w:sz w:val="21"/>
        </w:rPr>
        <w:t> </w:t>
      </w:r>
      <w:r>
        <w:rPr>
          <w:sz w:val="21"/>
        </w:rPr>
        <w:t>1º</w:t>
      </w:r>
      <w:r>
        <w:rPr>
          <w:spacing w:val="4"/>
          <w:sz w:val="21"/>
        </w:rPr>
        <w:t> </w:t>
      </w:r>
      <w:r>
        <w:rPr>
          <w:sz w:val="21"/>
        </w:rPr>
        <w:t>de</w:t>
      </w:r>
      <w:r>
        <w:rPr>
          <w:spacing w:val="4"/>
          <w:sz w:val="21"/>
        </w:rPr>
        <w:t> </w:t>
      </w:r>
      <w:r>
        <w:rPr>
          <w:sz w:val="21"/>
        </w:rPr>
        <w:t>abril</w:t>
      </w:r>
      <w:r>
        <w:rPr>
          <w:spacing w:val="5"/>
          <w:sz w:val="21"/>
        </w:rPr>
        <w:t> </w:t>
      </w:r>
      <w:r>
        <w:rPr>
          <w:sz w:val="21"/>
        </w:rPr>
        <w:t>de</w:t>
      </w:r>
      <w:r>
        <w:rPr>
          <w:spacing w:val="4"/>
          <w:sz w:val="21"/>
        </w:rPr>
        <w:t> </w:t>
      </w:r>
      <w:r>
        <w:rPr>
          <w:spacing w:val="-2"/>
          <w:sz w:val="21"/>
        </w:rPr>
        <w:t>2009;</w:t>
      </w:r>
    </w:p>
    <w:p>
      <w:pPr>
        <w:pStyle w:val="ListParagraph"/>
        <w:numPr>
          <w:ilvl w:val="2"/>
          <w:numId w:val="19"/>
        </w:numPr>
        <w:tabs>
          <w:tab w:pos="1005" w:val="left" w:leader="none"/>
        </w:tabs>
        <w:spacing w:line="240" w:lineRule="auto" w:before="104" w:after="0"/>
        <w:ind w:left="1005" w:right="0" w:hanging="583"/>
        <w:jc w:val="left"/>
        <w:rPr>
          <w:sz w:val="21"/>
        </w:rPr>
      </w:pPr>
      <w:r>
        <w:rPr>
          <w:sz w:val="21"/>
        </w:rPr>
        <w:t>os</w:t>
      </w:r>
      <w:r>
        <w:rPr>
          <w:spacing w:val="5"/>
          <w:sz w:val="21"/>
        </w:rPr>
        <w:t> </w:t>
      </w:r>
      <w:r>
        <w:rPr>
          <w:sz w:val="21"/>
        </w:rPr>
        <w:t>danos</w:t>
      </w:r>
      <w:r>
        <w:rPr>
          <w:spacing w:val="5"/>
          <w:sz w:val="21"/>
        </w:rPr>
        <w:t> </w:t>
      </w:r>
      <w:r>
        <w:rPr>
          <w:sz w:val="21"/>
        </w:rPr>
        <w:t>que</w:t>
      </w:r>
      <w:r>
        <w:rPr>
          <w:spacing w:val="5"/>
          <w:sz w:val="21"/>
        </w:rPr>
        <w:t> </w:t>
      </w:r>
      <w:r>
        <w:rPr>
          <w:sz w:val="21"/>
        </w:rPr>
        <w:t>dela</w:t>
      </w:r>
      <w:r>
        <w:rPr>
          <w:spacing w:val="4"/>
          <w:sz w:val="21"/>
        </w:rPr>
        <w:t> </w:t>
      </w:r>
      <w:r>
        <w:rPr>
          <w:sz w:val="21"/>
        </w:rPr>
        <w:t>provierem</w:t>
      </w:r>
      <w:r>
        <w:rPr>
          <w:spacing w:val="5"/>
          <w:sz w:val="21"/>
        </w:rPr>
        <w:t> </w:t>
      </w:r>
      <w:r>
        <w:rPr>
          <w:sz w:val="21"/>
        </w:rPr>
        <w:t>para</w:t>
      </w:r>
      <w:r>
        <w:rPr>
          <w:spacing w:val="5"/>
          <w:sz w:val="21"/>
        </w:rPr>
        <w:t> </w:t>
      </w:r>
      <w:r>
        <w:rPr>
          <w:sz w:val="21"/>
        </w:rPr>
        <w:t>a</w:t>
      </w:r>
      <w:r>
        <w:rPr>
          <w:spacing w:val="-8"/>
          <w:sz w:val="21"/>
        </w:rPr>
        <w:t> </w:t>
      </w:r>
      <w:r>
        <w:rPr>
          <w:sz w:val="21"/>
        </w:rPr>
        <w:t>Administração</w:t>
      </w:r>
      <w:r>
        <w:rPr>
          <w:spacing w:val="5"/>
          <w:sz w:val="21"/>
        </w:rPr>
        <w:t> </w:t>
      </w:r>
      <w:r>
        <w:rPr>
          <w:spacing w:val="-2"/>
          <w:sz w:val="21"/>
        </w:rPr>
        <w:t>Pública;</w:t>
      </w:r>
    </w:p>
    <w:p>
      <w:pPr>
        <w:pStyle w:val="ListParagraph"/>
        <w:numPr>
          <w:ilvl w:val="2"/>
          <w:numId w:val="19"/>
        </w:numPr>
        <w:tabs>
          <w:tab w:pos="1005" w:val="left" w:leader="none"/>
        </w:tabs>
        <w:spacing w:line="240" w:lineRule="auto" w:before="104" w:after="0"/>
        <w:ind w:left="1005" w:right="0" w:hanging="583"/>
        <w:jc w:val="left"/>
        <w:rPr>
          <w:sz w:val="21"/>
        </w:rPr>
      </w:pPr>
      <w:r>
        <w:rPr>
          <w:sz w:val="21"/>
        </w:rPr>
        <w:t>a</w:t>
      </w:r>
      <w:r>
        <w:rPr>
          <w:spacing w:val="5"/>
          <w:sz w:val="21"/>
        </w:rPr>
        <w:t> </w:t>
      </w:r>
      <w:r>
        <w:rPr>
          <w:sz w:val="21"/>
        </w:rPr>
        <w:t>implantação</w:t>
      </w:r>
      <w:r>
        <w:rPr>
          <w:spacing w:val="5"/>
          <w:sz w:val="21"/>
        </w:rPr>
        <w:t> </w:t>
      </w:r>
      <w:r>
        <w:rPr>
          <w:sz w:val="21"/>
        </w:rPr>
        <w:t>ou</w:t>
      </w:r>
      <w:r>
        <w:rPr>
          <w:spacing w:val="5"/>
          <w:sz w:val="21"/>
        </w:rPr>
        <w:t> </w:t>
      </w:r>
      <w:r>
        <w:rPr>
          <w:sz w:val="21"/>
        </w:rPr>
        <w:t>o</w:t>
      </w:r>
      <w:r>
        <w:rPr>
          <w:spacing w:val="5"/>
          <w:sz w:val="21"/>
        </w:rPr>
        <w:t> </w:t>
      </w:r>
      <w:r>
        <w:rPr>
          <w:sz w:val="21"/>
        </w:rPr>
        <w:t>aperfeiçoamento</w:t>
      </w:r>
      <w:r>
        <w:rPr>
          <w:spacing w:val="5"/>
          <w:sz w:val="21"/>
        </w:rPr>
        <w:t> </w:t>
      </w:r>
      <w:r>
        <w:rPr>
          <w:sz w:val="21"/>
        </w:rPr>
        <w:t>de</w:t>
      </w:r>
      <w:r>
        <w:rPr>
          <w:spacing w:val="5"/>
          <w:sz w:val="21"/>
        </w:rPr>
        <w:t> </w:t>
      </w:r>
      <w:r>
        <w:rPr>
          <w:sz w:val="21"/>
        </w:rPr>
        <w:t>programa</w:t>
      </w:r>
      <w:r>
        <w:rPr>
          <w:spacing w:val="5"/>
          <w:sz w:val="21"/>
        </w:rPr>
        <w:t> </w:t>
      </w:r>
      <w:r>
        <w:rPr>
          <w:sz w:val="21"/>
        </w:rPr>
        <w:t>de</w:t>
      </w:r>
      <w:r>
        <w:rPr>
          <w:spacing w:val="5"/>
          <w:sz w:val="21"/>
        </w:rPr>
        <w:t> </w:t>
      </w:r>
      <w:r>
        <w:rPr>
          <w:sz w:val="21"/>
        </w:rPr>
        <w:t>integridade,</w:t>
      </w:r>
      <w:r>
        <w:rPr>
          <w:spacing w:val="5"/>
          <w:sz w:val="21"/>
        </w:rPr>
        <w:t> </w:t>
      </w:r>
      <w:r>
        <w:rPr>
          <w:sz w:val="21"/>
        </w:rPr>
        <w:t>conforme</w:t>
      </w:r>
      <w:r>
        <w:rPr>
          <w:spacing w:val="5"/>
          <w:sz w:val="21"/>
        </w:rPr>
        <w:t> </w:t>
      </w:r>
      <w:r>
        <w:rPr>
          <w:sz w:val="21"/>
        </w:rPr>
        <w:t>normas</w:t>
      </w:r>
      <w:r>
        <w:rPr>
          <w:spacing w:val="6"/>
          <w:sz w:val="21"/>
        </w:rPr>
        <w:t> </w:t>
      </w:r>
      <w:r>
        <w:rPr>
          <w:sz w:val="21"/>
        </w:rPr>
        <w:t>e</w:t>
      </w:r>
      <w:r>
        <w:rPr>
          <w:spacing w:val="5"/>
          <w:sz w:val="21"/>
        </w:rPr>
        <w:t> </w:t>
      </w:r>
      <w:r>
        <w:rPr>
          <w:sz w:val="21"/>
        </w:rPr>
        <w:t>orientações</w:t>
      </w:r>
      <w:r>
        <w:rPr>
          <w:spacing w:val="5"/>
          <w:sz w:val="21"/>
        </w:rPr>
        <w:t> </w:t>
      </w:r>
      <w:r>
        <w:rPr>
          <w:sz w:val="21"/>
        </w:rPr>
        <w:t>dos</w:t>
      </w:r>
      <w:r>
        <w:rPr>
          <w:spacing w:val="5"/>
          <w:sz w:val="21"/>
        </w:rPr>
        <w:t> </w:t>
      </w:r>
      <w:r>
        <w:rPr>
          <w:sz w:val="21"/>
        </w:rPr>
        <w:t>órgãos</w:t>
      </w:r>
      <w:r>
        <w:rPr>
          <w:spacing w:val="5"/>
          <w:sz w:val="21"/>
        </w:rPr>
        <w:t> </w:t>
      </w:r>
      <w:r>
        <w:rPr>
          <w:sz w:val="21"/>
        </w:rPr>
        <w:t>de</w:t>
      </w:r>
      <w:r>
        <w:rPr>
          <w:spacing w:val="5"/>
          <w:sz w:val="21"/>
        </w:rPr>
        <w:t> </w:t>
      </w:r>
      <w:r>
        <w:rPr>
          <w:spacing w:val="-2"/>
          <w:sz w:val="21"/>
        </w:rPr>
        <w:t>controle.</w:t>
      </w:r>
    </w:p>
    <w:p>
      <w:pPr>
        <w:pStyle w:val="ListParagraph"/>
        <w:numPr>
          <w:ilvl w:val="1"/>
          <w:numId w:val="19"/>
        </w:numPr>
        <w:tabs>
          <w:tab w:pos="834" w:val="left" w:leader="none"/>
        </w:tabs>
        <w:spacing w:line="240" w:lineRule="auto" w:before="104" w:after="0"/>
        <w:ind w:left="834" w:right="0" w:hanging="412"/>
        <w:jc w:val="left"/>
        <w:rPr>
          <w:sz w:val="21"/>
        </w:rPr>
      </w:pPr>
      <w:r>
        <w:rPr>
          <w:sz w:val="21"/>
        </w:rPr>
        <w:t>A</w:t>
      </w:r>
      <w:r>
        <w:rPr>
          <w:spacing w:val="-8"/>
          <w:sz w:val="21"/>
        </w:rPr>
        <w:t> </w:t>
      </w:r>
      <w:r>
        <w:rPr>
          <w:sz w:val="21"/>
        </w:rPr>
        <w:t>imposição</w:t>
      </w:r>
      <w:r>
        <w:rPr>
          <w:spacing w:val="5"/>
          <w:sz w:val="21"/>
        </w:rPr>
        <w:t> </w:t>
      </w:r>
      <w:r>
        <w:rPr>
          <w:sz w:val="21"/>
        </w:rPr>
        <w:t>das</w:t>
      </w:r>
      <w:r>
        <w:rPr>
          <w:spacing w:val="5"/>
          <w:sz w:val="21"/>
        </w:rPr>
        <w:t> </w:t>
      </w:r>
      <w:r>
        <w:rPr>
          <w:sz w:val="21"/>
        </w:rPr>
        <w:t>penalidades</w:t>
      </w:r>
      <w:r>
        <w:rPr>
          <w:spacing w:val="5"/>
          <w:sz w:val="21"/>
        </w:rPr>
        <w:t> </w:t>
      </w:r>
      <w:r>
        <w:rPr>
          <w:sz w:val="21"/>
        </w:rPr>
        <w:t>é</w:t>
      </w:r>
      <w:r>
        <w:rPr>
          <w:spacing w:val="6"/>
          <w:sz w:val="21"/>
        </w:rPr>
        <w:t> </w:t>
      </w:r>
      <w:r>
        <w:rPr>
          <w:sz w:val="21"/>
        </w:rPr>
        <w:t>de</w:t>
      </w:r>
      <w:r>
        <w:rPr>
          <w:spacing w:val="5"/>
          <w:sz w:val="21"/>
        </w:rPr>
        <w:t> </w:t>
      </w:r>
      <w:r>
        <w:rPr>
          <w:sz w:val="21"/>
        </w:rPr>
        <w:t>competência</w:t>
      </w:r>
      <w:r>
        <w:rPr>
          <w:spacing w:val="5"/>
          <w:sz w:val="21"/>
        </w:rPr>
        <w:t> </w:t>
      </w:r>
      <w:r>
        <w:rPr>
          <w:sz w:val="21"/>
        </w:rPr>
        <w:t>exclusiva</w:t>
      </w:r>
      <w:r>
        <w:rPr>
          <w:spacing w:val="5"/>
          <w:sz w:val="21"/>
        </w:rPr>
        <w:t> </w:t>
      </w:r>
      <w:r>
        <w:rPr>
          <w:sz w:val="21"/>
        </w:rPr>
        <w:t>do</w:t>
      </w:r>
      <w:r>
        <w:rPr>
          <w:spacing w:val="6"/>
          <w:sz w:val="21"/>
        </w:rPr>
        <w:t> </w:t>
      </w:r>
      <w:r>
        <w:rPr>
          <w:sz w:val="21"/>
        </w:rPr>
        <w:t>órgão</w:t>
      </w:r>
      <w:r>
        <w:rPr>
          <w:spacing w:val="5"/>
          <w:sz w:val="21"/>
        </w:rPr>
        <w:t> </w:t>
      </w:r>
      <w:r>
        <w:rPr>
          <w:sz w:val="21"/>
        </w:rPr>
        <w:t>ou</w:t>
      </w:r>
      <w:r>
        <w:rPr>
          <w:spacing w:val="5"/>
          <w:sz w:val="21"/>
        </w:rPr>
        <w:t> </w:t>
      </w:r>
      <w:r>
        <w:rPr>
          <w:sz w:val="21"/>
        </w:rPr>
        <w:t>entidade</w:t>
      </w:r>
      <w:r>
        <w:rPr>
          <w:spacing w:val="5"/>
          <w:sz w:val="21"/>
        </w:rPr>
        <w:t> </w:t>
      </w:r>
      <w:r>
        <w:rPr>
          <w:sz w:val="21"/>
        </w:rPr>
        <w:t>contratante,</w:t>
      </w:r>
      <w:r>
        <w:rPr>
          <w:spacing w:val="6"/>
          <w:sz w:val="21"/>
        </w:rPr>
        <w:t> </w:t>
      </w:r>
      <w:r>
        <w:rPr>
          <w:sz w:val="21"/>
        </w:rPr>
        <w:t>sendo</w:t>
      </w:r>
      <w:r>
        <w:rPr>
          <w:spacing w:val="5"/>
          <w:sz w:val="21"/>
        </w:rPr>
        <w:t> </w:t>
      </w:r>
      <w:r>
        <w:rPr>
          <w:sz w:val="21"/>
        </w:rPr>
        <w:t>competentes</w:t>
      </w:r>
      <w:r>
        <w:rPr>
          <w:spacing w:val="5"/>
          <w:sz w:val="21"/>
        </w:rPr>
        <w:t> </w:t>
      </w:r>
      <w:r>
        <w:rPr>
          <w:sz w:val="21"/>
        </w:rPr>
        <w:t>para</w:t>
      </w:r>
      <w:r>
        <w:rPr>
          <w:spacing w:val="5"/>
          <w:sz w:val="21"/>
        </w:rPr>
        <w:t> </w:t>
      </w:r>
      <w:r>
        <w:rPr>
          <w:sz w:val="21"/>
        </w:rPr>
        <w:t>sua</w:t>
      </w:r>
      <w:r>
        <w:rPr>
          <w:spacing w:val="6"/>
          <w:sz w:val="21"/>
        </w:rPr>
        <w:t> </w:t>
      </w:r>
      <w:r>
        <w:rPr>
          <w:spacing w:val="-2"/>
          <w:sz w:val="21"/>
        </w:rPr>
        <w:t>aplicação:</w:t>
      </w:r>
    </w:p>
    <w:p>
      <w:pPr>
        <w:pStyle w:val="ListParagraph"/>
        <w:numPr>
          <w:ilvl w:val="0"/>
          <w:numId w:val="21"/>
        </w:numPr>
        <w:tabs>
          <w:tab w:pos="639" w:val="left" w:leader="none"/>
        </w:tabs>
        <w:spacing w:line="240" w:lineRule="auto" w:before="104" w:after="0"/>
        <w:ind w:left="639" w:right="0" w:hanging="217"/>
        <w:jc w:val="left"/>
        <w:rPr>
          <w:sz w:val="21"/>
        </w:rPr>
      </w:pPr>
      <w:r>
        <w:rPr>
          <w:sz w:val="21"/>
        </w:rPr>
        <w:t>as</w:t>
      </w:r>
      <w:r>
        <w:rPr>
          <w:spacing w:val="4"/>
          <w:sz w:val="21"/>
        </w:rPr>
        <w:t> </w:t>
      </w:r>
      <w:r>
        <w:rPr>
          <w:sz w:val="21"/>
        </w:rPr>
        <w:t>sanções</w:t>
      </w:r>
      <w:r>
        <w:rPr>
          <w:spacing w:val="5"/>
          <w:sz w:val="21"/>
        </w:rPr>
        <w:t> </w:t>
      </w:r>
      <w:r>
        <w:rPr>
          <w:sz w:val="21"/>
        </w:rPr>
        <w:t>previstas</w:t>
      </w:r>
      <w:r>
        <w:rPr>
          <w:spacing w:val="5"/>
          <w:sz w:val="21"/>
        </w:rPr>
        <w:t> </w:t>
      </w:r>
      <w:r>
        <w:rPr>
          <w:sz w:val="21"/>
        </w:rPr>
        <w:t>nos</w:t>
      </w:r>
      <w:r>
        <w:rPr>
          <w:spacing w:val="4"/>
          <w:sz w:val="21"/>
        </w:rPr>
        <w:t> </w:t>
      </w:r>
      <w:r>
        <w:rPr>
          <w:sz w:val="21"/>
        </w:rPr>
        <w:t>itens</w:t>
      </w:r>
      <w:r>
        <w:rPr>
          <w:spacing w:val="5"/>
          <w:sz w:val="21"/>
        </w:rPr>
        <w:t> </w:t>
      </w:r>
      <w:r>
        <w:rPr>
          <w:sz w:val="21"/>
        </w:rPr>
        <w:t>17.2.1,</w:t>
      </w:r>
      <w:r>
        <w:rPr>
          <w:spacing w:val="5"/>
          <w:sz w:val="21"/>
        </w:rPr>
        <w:t> </w:t>
      </w:r>
      <w:r>
        <w:rPr>
          <w:sz w:val="21"/>
        </w:rPr>
        <w:t>17.2.2</w:t>
      </w:r>
      <w:r>
        <w:rPr>
          <w:spacing w:val="5"/>
          <w:sz w:val="21"/>
        </w:rPr>
        <w:t> </w:t>
      </w:r>
      <w:r>
        <w:rPr>
          <w:sz w:val="21"/>
        </w:rPr>
        <w:t>e</w:t>
      </w:r>
      <w:r>
        <w:rPr>
          <w:spacing w:val="4"/>
          <w:sz w:val="21"/>
        </w:rPr>
        <w:t> </w:t>
      </w:r>
      <w:r>
        <w:rPr>
          <w:sz w:val="21"/>
        </w:rPr>
        <w:t>17.2.3</w:t>
      </w:r>
      <w:r>
        <w:rPr>
          <w:spacing w:val="5"/>
          <w:sz w:val="21"/>
        </w:rPr>
        <w:t> </w:t>
      </w:r>
      <w:r>
        <w:rPr>
          <w:sz w:val="21"/>
        </w:rPr>
        <w:t>serão</w:t>
      </w:r>
      <w:r>
        <w:rPr>
          <w:spacing w:val="5"/>
          <w:sz w:val="21"/>
        </w:rPr>
        <w:t> </w:t>
      </w:r>
      <w:r>
        <w:rPr>
          <w:sz w:val="21"/>
        </w:rPr>
        <w:t>impostas</w:t>
      </w:r>
      <w:r>
        <w:rPr>
          <w:spacing w:val="5"/>
          <w:sz w:val="21"/>
        </w:rPr>
        <w:t> </w:t>
      </w:r>
      <w:r>
        <w:rPr>
          <w:sz w:val="21"/>
        </w:rPr>
        <w:t>pelo</w:t>
      </w:r>
      <w:r>
        <w:rPr>
          <w:spacing w:val="4"/>
          <w:sz w:val="21"/>
        </w:rPr>
        <w:t> </w:t>
      </w:r>
      <w:r>
        <w:rPr>
          <w:sz w:val="21"/>
        </w:rPr>
        <w:t>Ordenador</w:t>
      </w:r>
      <w:r>
        <w:rPr>
          <w:spacing w:val="5"/>
          <w:sz w:val="21"/>
        </w:rPr>
        <w:t> </w:t>
      </w:r>
      <w:r>
        <w:rPr>
          <w:sz w:val="21"/>
        </w:rPr>
        <w:t>de</w:t>
      </w:r>
      <w:r>
        <w:rPr>
          <w:spacing w:val="5"/>
          <w:sz w:val="21"/>
        </w:rPr>
        <w:t> </w:t>
      </w:r>
      <w:r>
        <w:rPr>
          <w:spacing w:val="-2"/>
          <w:sz w:val="21"/>
        </w:rPr>
        <w:t>Despesa;</w:t>
      </w:r>
    </w:p>
    <w:p>
      <w:pPr>
        <w:pStyle w:val="ListParagraph"/>
        <w:numPr>
          <w:ilvl w:val="0"/>
          <w:numId w:val="21"/>
        </w:numPr>
        <w:tabs>
          <w:tab w:pos="651" w:val="left" w:leader="none"/>
        </w:tabs>
        <w:spacing w:line="240" w:lineRule="auto" w:before="104" w:after="0"/>
        <w:ind w:left="651" w:right="0" w:hanging="229"/>
        <w:jc w:val="left"/>
        <w:rPr>
          <w:sz w:val="21"/>
        </w:rPr>
      </w:pPr>
      <w:r>
        <w:rPr>
          <w:sz w:val="21"/>
        </w:rPr>
        <w:t>a</w:t>
      </w:r>
      <w:r>
        <w:rPr>
          <w:spacing w:val="3"/>
          <w:sz w:val="21"/>
        </w:rPr>
        <w:t> </w:t>
      </w:r>
      <w:r>
        <w:rPr>
          <w:sz w:val="21"/>
        </w:rPr>
        <w:t>aplicação</w:t>
      </w:r>
      <w:r>
        <w:rPr>
          <w:spacing w:val="4"/>
          <w:sz w:val="21"/>
        </w:rPr>
        <w:t> </w:t>
      </w:r>
      <w:r>
        <w:rPr>
          <w:sz w:val="21"/>
        </w:rPr>
        <w:t>da</w:t>
      </w:r>
      <w:r>
        <w:rPr>
          <w:spacing w:val="4"/>
          <w:sz w:val="21"/>
        </w:rPr>
        <w:t> </w:t>
      </w:r>
      <w:r>
        <w:rPr>
          <w:sz w:val="21"/>
        </w:rPr>
        <w:t>sanção</w:t>
      </w:r>
      <w:r>
        <w:rPr>
          <w:spacing w:val="3"/>
          <w:sz w:val="21"/>
        </w:rPr>
        <w:t> </w:t>
      </w:r>
      <w:r>
        <w:rPr>
          <w:sz w:val="21"/>
        </w:rPr>
        <w:t>prevista</w:t>
      </w:r>
      <w:r>
        <w:rPr>
          <w:spacing w:val="4"/>
          <w:sz w:val="21"/>
        </w:rPr>
        <w:t> </w:t>
      </w:r>
      <w:r>
        <w:rPr>
          <w:sz w:val="21"/>
        </w:rPr>
        <w:t>no</w:t>
      </w:r>
      <w:r>
        <w:rPr>
          <w:spacing w:val="4"/>
          <w:sz w:val="21"/>
        </w:rPr>
        <w:t> </w:t>
      </w:r>
      <w:r>
        <w:rPr>
          <w:sz w:val="21"/>
        </w:rPr>
        <w:t>item</w:t>
      </w:r>
      <w:r>
        <w:rPr>
          <w:spacing w:val="4"/>
          <w:sz w:val="21"/>
        </w:rPr>
        <w:t> </w:t>
      </w:r>
      <w:r>
        <w:rPr>
          <w:sz w:val="21"/>
        </w:rPr>
        <w:t>17.2.4,</w:t>
      </w:r>
      <w:r>
        <w:rPr>
          <w:spacing w:val="3"/>
          <w:sz w:val="21"/>
        </w:rPr>
        <w:t> </w:t>
      </w:r>
      <w:r>
        <w:rPr>
          <w:sz w:val="21"/>
        </w:rPr>
        <w:t>na</w:t>
      </w:r>
      <w:r>
        <w:rPr>
          <w:spacing w:val="4"/>
          <w:sz w:val="21"/>
        </w:rPr>
        <w:t> </w:t>
      </w:r>
      <w:r>
        <w:rPr>
          <w:sz w:val="21"/>
        </w:rPr>
        <w:t>forma</w:t>
      </w:r>
      <w:r>
        <w:rPr>
          <w:spacing w:val="4"/>
          <w:sz w:val="21"/>
        </w:rPr>
        <w:t> </w:t>
      </w:r>
      <w:r>
        <w:rPr>
          <w:sz w:val="21"/>
        </w:rPr>
        <w:t>do</w:t>
      </w:r>
      <w:r>
        <w:rPr>
          <w:spacing w:val="4"/>
          <w:sz w:val="21"/>
        </w:rPr>
        <w:t> </w:t>
      </w:r>
      <w:r>
        <w:rPr>
          <w:sz w:val="21"/>
        </w:rPr>
        <w:t>art.</w:t>
      </w:r>
      <w:r>
        <w:rPr>
          <w:spacing w:val="3"/>
          <w:sz w:val="21"/>
        </w:rPr>
        <w:t> </w:t>
      </w:r>
      <w:r>
        <w:rPr>
          <w:sz w:val="21"/>
        </w:rPr>
        <w:t>156,</w:t>
      </w:r>
      <w:r>
        <w:rPr>
          <w:spacing w:val="4"/>
          <w:sz w:val="21"/>
        </w:rPr>
        <w:t> </w:t>
      </w:r>
      <w:r>
        <w:rPr>
          <w:sz w:val="21"/>
        </w:rPr>
        <w:t>§</w:t>
      </w:r>
      <w:r>
        <w:rPr>
          <w:spacing w:val="4"/>
          <w:sz w:val="21"/>
        </w:rPr>
        <w:t> </w:t>
      </w:r>
      <w:r>
        <w:rPr>
          <w:sz w:val="21"/>
        </w:rPr>
        <w:t>6º,</w:t>
      </w:r>
      <w:r>
        <w:rPr>
          <w:spacing w:val="4"/>
          <w:sz w:val="21"/>
        </w:rPr>
        <w:t> </w:t>
      </w:r>
      <w:r>
        <w:rPr>
          <w:sz w:val="21"/>
        </w:rPr>
        <w:t>I,</w:t>
      </w:r>
      <w:r>
        <w:rPr>
          <w:spacing w:val="3"/>
          <w:sz w:val="21"/>
        </w:rPr>
        <w:t> </w:t>
      </w:r>
      <w:r>
        <w:rPr>
          <w:sz w:val="21"/>
        </w:rPr>
        <w:t>da</w:t>
      </w:r>
      <w:r>
        <w:rPr>
          <w:spacing w:val="4"/>
          <w:sz w:val="21"/>
        </w:rPr>
        <w:t> </w:t>
      </w:r>
      <w:r>
        <w:rPr>
          <w:sz w:val="21"/>
        </w:rPr>
        <w:t>Lei</w:t>
      </w:r>
      <w:r>
        <w:rPr>
          <w:spacing w:val="4"/>
          <w:sz w:val="21"/>
        </w:rPr>
        <w:t> </w:t>
      </w:r>
      <w:r>
        <w:rPr>
          <w:sz w:val="21"/>
        </w:rPr>
        <w:t>nº</w:t>
      </w:r>
      <w:r>
        <w:rPr>
          <w:spacing w:val="3"/>
          <w:sz w:val="21"/>
        </w:rPr>
        <w:t> </w:t>
      </w:r>
      <w:r>
        <w:rPr>
          <w:sz w:val="21"/>
        </w:rPr>
        <w:t>14.133/2021,</w:t>
      </w:r>
      <w:r>
        <w:rPr>
          <w:spacing w:val="4"/>
          <w:sz w:val="21"/>
        </w:rPr>
        <w:t> </w:t>
      </w:r>
      <w:r>
        <w:rPr>
          <w:sz w:val="21"/>
        </w:rPr>
        <w:t>é</w:t>
      </w:r>
      <w:r>
        <w:rPr>
          <w:spacing w:val="4"/>
          <w:sz w:val="21"/>
        </w:rPr>
        <w:t> </w:t>
      </w:r>
      <w:r>
        <w:rPr>
          <w:sz w:val="21"/>
        </w:rPr>
        <w:t>de</w:t>
      </w:r>
      <w:r>
        <w:rPr>
          <w:spacing w:val="4"/>
          <w:sz w:val="21"/>
        </w:rPr>
        <w:t> </w:t>
      </w:r>
      <w:r>
        <w:rPr>
          <w:sz w:val="21"/>
        </w:rPr>
        <w:t>competência</w:t>
      </w:r>
      <w:r>
        <w:rPr>
          <w:spacing w:val="3"/>
          <w:sz w:val="21"/>
        </w:rPr>
        <w:t> </w:t>
      </w:r>
      <w:r>
        <w:rPr>
          <w:spacing w:val="-2"/>
          <w:sz w:val="21"/>
        </w:rPr>
        <w:t>exclusiva:</w:t>
      </w:r>
    </w:p>
    <w:p>
      <w:pPr>
        <w:pStyle w:val="ListParagraph"/>
        <w:numPr>
          <w:ilvl w:val="1"/>
          <w:numId w:val="21"/>
        </w:numPr>
        <w:tabs>
          <w:tab w:pos="810" w:val="left" w:leader="none"/>
        </w:tabs>
        <w:spacing w:line="240" w:lineRule="auto" w:before="104" w:after="0"/>
        <w:ind w:left="810" w:right="0" w:hanging="388"/>
        <w:jc w:val="left"/>
        <w:rPr>
          <w:sz w:val="21"/>
        </w:rPr>
      </w:pPr>
      <w:r>
        <w:rPr>
          <w:sz w:val="21"/>
        </w:rPr>
        <w:t>em</w:t>
      </w:r>
      <w:r>
        <w:rPr>
          <w:spacing w:val="5"/>
          <w:sz w:val="21"/>
        </w:rPr>
        <w:t> </w:t>
      </w:r>
      <w:r>
        <w:rPr>
          <w:sz w:val="21"/>
        </w:rPr>
        <w:t>se</w:t>
      </w:r>
      <w:r>
        <w:rPr>
          <w:spacing w:val="6"/>
          <w:sz w:val="21"/>
        </w:rPr>
        <w:t> </w:t>
      </w:r>
      <w:r>
        <w:rPr>
          <w:sz w:val="21"/>
        </w:rPr>
        <w:t>tratando</w:t>
      </w:r>
      <w:r>
        <w:rPr>
          <w:spacing w:val="5"/>
          <w:sz w:val="21"/>
        </w:rPr>
        <w:t> </w:t>
      </w:r>
      <w:r>
        <w:rPr>
          <w:sz w:val="21"/>
        </w:rPr>
        <w:t>de</w:t>
      </w:r>
      <w:r>
        <w:rPr>
          <w:spacing w:val="6"/>
          <w:sz w:val="21"/>
        </w:rPr>
        <w:t> </w:t>
      </w:r>
      <w:r>
        <w:rPr>
          <w:sz w:val="21"/>
        </w:rPr>
        <w:t>contratação</w:t>
      </w:r>
      <w:r>
        <w:rPr>
          <w:spacing w:val="5"/>
          <w:sz w:val="21"/>
        </w:rPr>
        <w:t> </w:t>
      </w:r>
      <w:r>
        <w:rPr>
          <w:sz w:val="21"/>
        </w:rPr>
        <w:t>realizada</w:t>
      </w:r>
      <w:r>
        <w:rPr>
          <w:spacing w:val="6"/>
          <w:sz w:val="21"/>
        </w:rPr>
        <w:t> </w:t>
      </w:r>
      <w:r>
        <w:rPr>
          <w:sz w:val="21"/>
        </w:rPr>
        <w:t>pela</w:t>
      </w:r>
      <w:r>
        <w:rPr>
          <w:spacing w:val="-8"/>
          <w:sz w:val="21"/>
        </w:rPr>
        <w:t> </w:t>
      </w:r>
      <w:r>
        <w:rPr>
          <w:sz w:val="21"/>
        </w:rPr>
        <w:t>Administração</w:t>
      </w:r>
      <w:r>
        <w:rPr>
          <w:spacing w:val="6"/>
          <w:sz w:val="21"/>
        </w:rPr>
        <w:t> </w:t>
      </w:r>
      <w:r>
        <w:rPr>
          <w:sz w:val="21"/>
        </w:rPr>
        <w:t>Pública</w:t>
      </w:r>
      <w:r>
        <w:rPr>
          <w:spacing w:val="5"/>
          <w:sz w:val="21"/>
        </w:rPr>
        <w:t> </w:t>
      </w:r>
      <w:r>
        <w:rPr>
          <w:sz w:val="21"/>
        </w:rPr>
        <w:t>direta,</w:t>
      </w:r>
      <w:r>
        <w:rPr>
          <w:spacing w:val="6"/>
          <w:sz w:val="21"/>
        </w:rPr>
        <w:t> </w:t>
      </w:r>
      <w:r>
        <w:rPr>
          <w:sz w:val="21"/>
        </w:rPr>
        <w:t>do</w:t>
      </w:r>
      <w:r>
        <w:rPr>
          <w:spacing w:val="6"/>
          <w:sz w:val="21"/>
        </w:rPr>
        <w:t> </w:t>
      </w:r>
      <w:r>
        <w:rPr>
          <w:sz w:val="21"/>
        </w:rPr>
        <w:t>Secretário</w:t>
      </w:r>
      <w:r>
        <w:rPr>
          <w:spacing w:val="5"/>
          <w:sz w:val="21"/>
        </w:rPr>
        <w:t> </w:t>
      </w:r>
      <w:r>
        <w:rPr>
          <w:sz w:val="21"/>
        </w:rPr>
        <w:t>de</w:t>
      </w:r>
      <w:r>
        <w:rPr>
          <w:spacing w:val="6"/>
          <w:sz w:val="21"/>
        </w:rPr>
        <w:t> </w:t>
      </w:r>
      <w:r>
        <w:rPr>
          <w:sz w:val="21"/>
        </w:rPr>
        <w:t>Estado;</w:t>
      </w:r>
      <w:r>
        <w:rPr>
          <w:spacing w:val="5"/>
          <w:sz w:val="21"/>
        </w:rPr>
        <w:t> </w:t>
      </w:r>
      <w:r>
        <w:rPr>
          <w:spacing w:val="-5"/>
          <w:sz w:val="21"/>
        </w:rPr>
        <w:t>ou</w:t>
      </w:r>
    </w:p>
    <w:p>
      <w:pPr>
        <w:pStyle w:val="ListParagraph"/>
        <w:numPr>
          <w:ilvl w:val="1"/>
          <w:numId w:val="21"/>
        </w:numPr>
        <w:tabs>
          <w:tab w:pos="810" w:val="left" w:leader="none"/>
        </w:tabs>
        <w:spacing w:line="240" w:lineRule="auto" w:before="104" w:after="0"/>
        <w:ind w:left="810" w:right="0" w:hanging="388"/>
        <w:jc w:val="left"/>
        <w:rPr>
          <w:sz w:val="21"/>
        </w:rPr>
      </w:pPr>
      <w:r>
        <w:rPr>
          <w:sz w:val="21"/>
        </w:rPr>
        <w:t>em</w:t>
      </w:r>
      <w:r>
        <w:rPr>
          <w:spacing w:val="5"/>
          <w:sz w:val="21"/>
        </w:rPr>
        <w:t> </w:t>
      </w:r>
      <w:r>
        <w:rPr>
          <w:sz w:val="21"/>
        </w:rPr>
        <w:t>se</w:t>
      </w:r>
      <w:r>
        <w:rPr>
          <w:spacing w:val="6"/>
          <w:sz w:val="21"/>
        </w:rPr>
        <w:t> </w:t>
      </w:r>
      <w:r>
        <w:rPr>
          <w:sz w:val="21"/>
        </w:rPr>
        <w:t>tratando</w:t>
      </w:r>
      <w:r>
        <w:rPr>
          <w:spacing w:val="6"/>
          <w:sz w:val="21"/>
        </w:rPr>
        <w:t> </w:t>
      </w:r>
      <w:r>
        <w:rPr>
          <w:sz w:val="21"/>
        </w:rPr>
        <w:t>de</w:t>
      </w:r>
      <w:r>
        <w:rPr>
          <w:spacing w:val="6"/>
          <w:sz w:val="21"/>
        </w:rPr>
        <w:t> </w:t>
      </w:r>
      <w:r>
        <w:rPr>
          <w:sz w:val="21"/>
        </w:rPr>
        <w:t>contratação</w:t>
      </w:r>
      <w:r>
        <w:rPr>
          <w:spacing w:val="5"/>
          <w:sz w:val="21"/>
        </w:rPr>
        <w:t> </w:t>
      </w:r>
      <w:r>
        <w:rPr>
          <w:sz w:val="21"/>
        </w:rPr>
        <w:t>realizada</w:t>
      </w:r>
      <w:r>
        <w:rPr>
          <w:spacing w:val="6"/>
          <w:sz w:val="21"/>
        </w:rPr>
        <w:t> </w:t>
      </w:r>
      <w:r>
        <w:rPr>
          <w:sz w:val="21"/>
        </w:rPr>
        <w:t>pela</w:t>
      </w:r>
      <w:r>
        <w:rPr>
          <w:spacing w:val="-7"/>
          <w:sz w:val="21"/>
        </w:rPr>
        <w:t> </w:t>
      </w:r>
      <w:r>
        <w:rPr>
          <w:sz w:val="21"/>
        </w:rPr>
        <w:t>Administração</w:t>
      </w:r>
      <w:r>
        <w:rPr>
          <w:spacing w:val="5"/>
          <w:sz w:val="21"/>
        </w:rPr>
        <w:t> </w:t>
      </w:r>
      <w:r>
        <w:rPr>
          <w:sz w:val="21"/>
        </w:rPr>
        <w:t>Pública</w:t>
      </w:r>
      <w:r>
        <w:rPr>
          <w:spacing w:val="6"/>
          <w:sz w:val="21"/>
        </w:rPr>
        <w:t> </w:t>
      </w:r>
      <w:r>
        <w:rPr>
          <w:sz w:val="21"/>
        </w:rPr>
        <w:t>Indireta</w:t>
      </w:r>
      <w:r>
        <w:rPr>
          <w:spacing w:val="6"/>
          <w:sz w:val="21"/>
        </w:rPr>
        <w:t> </w:t>
      </w:r>
      <w:r>
        <w:rPr>
          <w:sz w:val="21"/>
        </w:rPr>
        <w:t>(fundação</w:t>
      </w:r>
      <w:r>
        <w:rPr>
          <w:spacing w:val="6"/>
          <w:sz w:val="21"/>
        </w:rPr>
        <w:t> </w:t>
      </w:r>
      <w:r>
        <w:rPr>
          <w:sz w:val="21"/>
        </w:rPr>
        <w:t>e</w:t>
      </w:r>
      <w:r>
        <w:rPr>
          <w:spacing w:val="6"/>
          <w:sz w:val="21"/>
        </w:rPr>
        <w:t> </w:t>
      </w:r>
      <w:r>
        <w:rPr>
          <w:sz w:val="21"/>
        </w:rPr>
        <w:t>autarquia),</w:t>
      </w:r>
      <w:r>
        <w:rPr>
          <w:spacing w:val="5"/>
          <w:sz w:val="21"/>
        </w:rPr>
        <w:t> </w:t>
      </w:r>
      <w:r>
        <w:rPr>
          <w:sz w:val="21"/>
        </w:rPr>
        <w:t>da</w:t>
      </w:r>
      <w:r>
        <w:rPr>
          <w:spacing w:val="6"/>
          <w:sz w:val="21"/>
        </w:rPr>
        <w:t> </w:t>
      </w:r>
      <w:r>
        <w:rPr>
          <w:sz w:val="21"/>
        </w:rPr>
        <w:t>autoridade</w:t>
      </w:r>
      <w:r>
        <w:rPr>
          <w:spacing w:val="6"/>
          <w:sz w:val="21"/>
        </w:rPr>
        <w:t> </w:t>
      </w:r>
      <w:r>
        <w:rPr>
          <w:sz w:val="21"/>
        </w:rPr>
        <w:t>máxima</w:t>
      </w:r>
      <w:r>
        <w:rPr>
          <w:spacing w:val="6"/>
          <w:sz w:val="21"/>
        </w:rPr>
        <w:t> </w:t>
      </w:r>
      <w:r>
        <w:rPr>
          <w:sz w:val="21"/>
        </w:rPr>
        <w:t>da</w:t>
      </w:r>
      <w:r>
        <w:rPr>
          <w:spacing w:val="6"/>
          <w:sz w:val="21"/>
        </w:rPr>
        <w:t> </w:t>
      </w:r>
      <w:r>
        <w:rPr>
          <w:spacing w:val="-2"/>
          <w:sz w:val="21"/>
        </w:rPr>
        <w:t>entidade.</w:t>
      </w:r>
    </w:p>
    <w:p>
      <w:pPr>
        <w:pStyle w:val="ListParagraph"/>
        <w:numPr>
          <w:ilvl w:val="1"/>
          <w:numId w:val="19"/>
        </w:numPr>
        <w:tabs>
          <w:tab w:pos="842" w:val="left" w:leader="none"/>
        </w:tabs>
        <w:spacing w:line="237" w:lineRule="auto" w:before="106" w:after="0"/>
        <w:ind w:left="422" w:right="402" w:firstLine="0"/>
        <w:jc w:val="both"/>
        <w:rPr>
          <w:sz w:val="21"/>
        </w:rPr>
      </w:pPr>
      <w:r>
        <w:rPr>
          <w:sz w:val="21"/>
        </w:rPr>
        <w:t>A aplicação de quaisquer das penalidades administrativas realizar-se-á em processo administrativo que assegurará o contraditório e a ampla defesa ao licitante ou contratado, devendo ser observado o procedimento previsto na Lei nº 14.133/2021, e, subsidiariamente, na Lei nº 5.427/2009.</w:t>
      </w:r>
    </w:p>
    <w:p>
      <w:pPr>
        <w:pStyle w:val="ListParagraph"/>
        <w:numPr>
          <w:ilvl w:val="2"/>
          <w:numId w:val="19"/>
        </w:numPr>
        <w:tabs>
          <w:tab w:pos="1017" w:val="left" w:leader="none"/>
        </w:tabs>
        <w:spacing w:line="237" w:lineRule="auto" w:before="106" w:after="0"/>
        <w:ind w:left="422" w:right="402" w:firstLine="0"/>
        <w:jc w:val="both"/>
        <w:rPr>
          <w:sz w:val="21"/>
        </w:rPr>
      </w:pPr>
      <w:r>
        <w:rPr>
          <w:sz w:val="21"/>
        </w:rPr>
        <w:t>A aplicação de sanção será antecedida de intimação do licitante ou contratado, que indicará a infração cometida, os fatos, os dispositivos do Edital e/ou do Contrato infringidos e os fundamentos legais pertinentes, a penalidade que se pretende imputar e o respectivo prazo e/ou valor, se for o caso, assim como o prazo e o</w:t>
      </w:r>
      <w:r>
        <w:rPr>
          <w:spacing w:val="40"/>
          <w:sz w:val="21"/>
        </w:rPr>
        <w:t> </w:t>
      </w:r>
      <w:r>
        <w:rPr>
          <w:sz w:val="21"/>
        </w:rPr>
        <w:t>local para a apresentação da defesa, com a possibilidade de produção de provas.</w:t>
      </w:r>
    </w:p>
    <w:p>
      <w:pPr>
        <w:pStyle w:val="ListParagraph"/>
        <w:numPr>
          <w:ilvl w:val="2"/>
          <w:numId w:val="19"/>
        </w:numPr>
        <w:tabs>
          <w:tab w:pos="993" w:val="left" w:leader="none"/>
        </w:tabs>
        <w:spacing w:line="240" w:lineRule="auto" w:before="104" w:after="0"/>
        <w:ind w:left="993" w:right="0" w:hanging="571"/>
        <w:jc w:val="both"/>
        <w:rPr>
          <w:sz w:val="21"/>
        </w:rPr>
      </w:pPr>
      <w:r>
        <w:rPr>
          <w:sz w:val="21"/>
        </w:rPr>
        <w:t>A</w:t>
      </w:r>
      <w:r>
        <w:rPr>
          <w:spacing w:val="-9"/>
          <w:sz w:val="21"/>
        </w:rPr>
        <w:t> </w:t>
      </w:r>
      <w:r>
        <w:rPr>
          <w:sz w:val="21"/>
        </w:rPr>
        <w:t>defesa</w:t>
      </w:r>
      <w:r>
        <w:rPr>
          <w:spacing w:val="5"/>
          <w:sz w:val="21"/>
        </w:rPr>
        <w:t> </w:t>
      </w:r>
      <w:r>
        <w:rPr>
          <w:sz w:val="21"/>
        </w:rPr>
        <w:t>prévia</w:t>
      </w:r>
      <w:r>
        <w:rPr>
          <w:spacing w:val="4"/>
          <w:sz w:val="21"/>
        </w:rPr>
        <w:t> </w:t>
      </w:r>
      <w:r>
        <w:rPr>
          <w:sz w:val="21"/>
        </w:rPr>
        <w:t>do</w:t>
      </w:r>
      <w:r>
        <w:rPr>
          <w:spacing w:val="5"/>
          <w:sz w:val="21"/>
        </w:rPr>
        <w:t> </w:t>
      </w:r>
      <w:r>
        <w:rPr>
          <w:sz w:val="21"/>
        </w:rPr>
        <w:t>licitante</w:t>
      </w:r>
      <w:r>
        <w:rPr>
          <w:spacing w:val="4"/>
          <w:sz w:val="21"/>
        </w:rPr>
        <w:t> </w:t>
      </w:r>
      <w:r>
        <w:rPr>
          <w:sz w:val="21"/>
        </w:rPr>
        <w:t>ou</w:t>
      </w:r>
      <w:r>
        <w:rPr>
          <w:spacing w:val="5"/>
          <w:sz w:val="21"/>
        </w:rPr>
        <w:t> </w:t>
      </w:r>
      <w:r>
        <w:rPr>
          <w:sz w:val="21"/>
        </w:rPr>
        <w:t>contratado</w:t>
      </w:r>
      <w:r>
        <w:rPr>
          <w:spacing w:val="4"/>
          <w:sz w:val="21"/>
        </w:rPr>
        <w:t> </w:t>
      </w:r>
      <w:r>
        <w:rPr>
          <w:sz w:val="21"/>
        </w:rPr>
        <w:t>será</w:t>
      </w:r>
      <w:r>
        <w:rPr>
          <w:spacing w:val="5"/>
          <w:sz w:val="21"/>
        </w:rPr>
        <w:t> </w:t>
      </w:r>
      <w:r>
        <w:rPr>
          <w:sz w:val="21"/>
        </w:rPr>
        <w:t>exercida</w:t>
      </w:r>
      <w:r>
        <w:rPr>
          <w:spacing w:val="5"/>
          <w:sz w:val="21"/>
        </w:rPr>
        <w:t> </w:t>
      </w:r>
      <w:r>
        <w:rPr>
          <w:sz w:val="21"/>
        </w:rPr>
        <w:t>no</w:t>
      </w:r>
      <w:r>
        <w:rPr>
          <w:spacing w:val="4"/>
          <w:sz w:val="21"/>
        </w:rPr>
        <w:t> </w:t>
      </w:r>
      <w:r>
        <w:rPr>
          <w:sz w:val="21"/>
        </w:rPr>
        <w:t>prazo</w:t>
      </w:r>
      <w:r>
        <w:rPr>
          <w:spacing w:val="5"/>
          <w:sz w:val="21"/>
        </w:rPr>
        <w:t> </w:t>
      </w:r>
      <w:r>
        <w:rPr>
          <w:spacing w:val="-5"/>
          <w:sz w:val="21"/>
        </w:rPr>
        <w:t>de:</w:t>
      </w:r>
    </w:p>
    <w:p>
      <w:pPr>
        <w:pStyle w:val="ListParagraph"/>
        <w:numPr>
          <w:ilvl w:val="0"/>
          <w:numId w:val="22"/>
        </w:numPr>
        <w:tabs>
          <w:tab w:pos="639" w:val="left" w:leader="none"/>
        </w:tabs>
        <w:spacing w:line="240" w:lineRule="auto" w:before="104" w:after="0"/>
        <w:ind w:left="639" w:right="0" w:hanging="217"/>
        <w:jc w:val="both"/>
        <w:rPr>
          <w:sz w:val="21"/>
        </w:rPr>
      </w:pPr>
      <w:r>
        <w:rPr>
          <w:sz w:val="21"/>
        </w:rPr>
        <w:t>15</w:t>
      </w:r>
      <w:r>
        <w:rPr>
          <w:spacing w:val="4"/>
          <w:sz w:val="21"/>
        </w:rPr>
        <w:t> </w:t>
      </w:r>
      <w:r>
        <w:rPr>
          <w:sz w:val="21"/>
        </w:rPr>
        <w:t>(quinze)</w:t>
      </w:r>
      <w:r>
        <w:rPr>
          <w:spacing w:val="4"/>
          <w:sz w:val="21"/>
        </w:rPr>
        <w:t> </w:t>
      </w:r>
      <w:r>
        <w:rPr>
          <w:sz w:val="21"/>
        </w:rPr>
        <w:t>dias</w:t>
      </w:r>
      <w:r>
        <w:rPr>
          <w:spacing w:val="4"/>
          <w:sz w:val="21"/>
        </w:rPr>
        <w:t> </w:t>
      </w:r>
      <w:r>
        <w:rPr>
          <w:sz w:val="21"/>
        </w:rPr>
        <w:t>úteis,</w:t>
      </w:r>
      <w:r>
        <w:rPr>
          <w:spacing w:val="4"/>
          <w:sz w:val="21"/>
        </w:rPr>
        <w:t> </w:t>
      </w:r>
      <w:r>
        <w:rPr>
          <w:sz w:val="21"/>
        </w:rPr>
        <w:t>no</w:t>
      </w:r>
      <w:r>
        <w:rPr>
          <w:spacing w:val="4"/>
          <w:sz w:val="21"/>
        </w:rPr>
        <w:t> </w:t>
      </w:r>
      <w:r>
        <w:rPr>
          <w:sz w:val="21"/>
        </w:rPr>
        <w:t>caso</w:t>
      </w:r>
      <w:r>
        <w:rPr>
          <w:spacing w:val="4"/>
          <w:sz w:val="21"/>
        </w:rPr>
        <w:t> </w:t>
      </w:r>
      <w:r>
        <w:rPr>
          <w:sz w:val="21"/>
        </w:rPr>
        <w:t>da</w:t>
      </w:r>
      <w:r>
        <w:rPr>
          <w:spacing w:val="4"/>
          <w:sz w:val="21"/>
        </w:rPr>
        <w:t> </w:t>
      </w:r>
      <w:r>
        <w:rPr>
          <w:sz w:val="21"/>
        </w:rPr>
        <w:t>aplicação</w:t>
      </w:r>
      <w:r>
        <w:rPr>
          <w:spacing w:val="4"/>
          <w:sz w:val="21"/>
        </w:rPr>
        <w:t> </w:t>
      </w:r>
      <w:r>
        <w:rPr>
          <w:sz w:val="21"/>
        </w:rPr>
        <w:t>das</w:t>
      </w:r>
      <w:r>
        <w:rPr>
          <w:spacing w:val="5"/>
          <w:sz w:val="21"/>
        </w:rPr>
        <w:t> </w:t>
      </w:r>
      <w:r>
        <w:rPr>
          <w:sz w:val="21"/>
        </w:rPr>
        <w:t>sanções</w:t>
      </w:r>
      <w:r>
        <w:rPr>
          <w:spacing w:val="4"/>
          <w:sz w:val="21"/>
        </w:rPr>
        <w:t> </w:t>
      </w:r>
      <w:r>
        <w:rPr>
          <w:sz w:val="21"/>
        </w:rPr>
        <w:t>previstas</w:t>
      </w:r>
      <w:r>
        <w:rPr>
          <w:spacing w:val="4"/>
          <w:sz w:val="21"/>
        </w:rPr>
        <w:t> </w:t>
      </w:r>
      <w:r>
        <w:rPr>
          <w:sz w:val="21"/>
        </w:rPr>
        <w:t>nos</w:t>
      </w:r>
      <w:r>
        <w:rPr>
          <w:spacing w:val="4"/>
          <w:sz w:val="21"/>
        </w:rPr>
        <w:t> </w:t>
      </w:r>
      <w:r>
        <w:rPr>
          <w:sz w:val="21"/>
        </w:rPr>
        <w:t>itens</w:t>
      </w:r>
      <w:r>
        <w:rPr>
          <w:spacing w:val="4"/>
          <w:sz w:val="21"/>
        </w:rPr>
        <w:t> </w:t>
      </w:r>
      <w:r>
        <w:rPr>
          <w:sz w:val="21"/>
        </w:rPr>
        <w:t>17.2.1</w:t>
      </w:r>
      <w:r>
        <w:rPr>
          <w:spacing w:val="4"/>
          <w:sz w:val="21"/>
        </w:rPr>
        <w:t> </w:t>
      </w:r>
      <w:r>
        <w:rPr>
          <w:sz w:val="21"/>
        </w:rPr>
        <w:t>e</w:t>
      </w:r>
      <w:r>
        <w:rPr>
          <w:spacing w:val="4"/>
          <w:sz w:val="21"/>
        </w:rPr>
        <w:t> </w:t>
      </w:r>
      <w:r>
        <w:rPr>
          <w:sz w:val="21"/>
        </w:rPr>
        <w:t>17.2.2,</w:t>
      </w:r>
      <w:r>
        <w:rPr>
          <w:spacing w:val="4"/>
          <w:sz w:val="21"/>
        </w:rPr>
        <w:t> </w:t>
      </w:r>
      <w:r>
        <w:rPr>
          <w:sz w:val="21"/>
        </w:rPr>
        <w:t>contado</w:t>
      </w:r>
      <w:r>
        <w:rPr>
          <w:spacing w:val="5"/>
          <w:sz w:val="21"/>
        </w:rPr>
        <w:t> </w:t>
      </w:r>
      <w:r>
        <w:rPr>
          <w:sz w:val="21"/>
        </w:rPr>
        <w:t>da</w:t>
      </w:r>
      <w:r>
        <w:rPr>
          <w:spacing w:val="4"/>
          <w:sz w:val="21"/>
        </w:rPr>
        <w:t> </w:t>
      </w:r>
      <w:r>
        <w:rPr>
          <w:sz w:val="21"/>
        </w:rPr>
        <w:t>data</w:t>
      </w:r>
      <w:r>
        <w:rPr>
          <w:spacing w:val="4"/>
          <w:sz w:val="21"/>
        </w:rPr>
        <w:t> </w:t>
      </w:r>
      <w:r>
        <w:rPr>
          <w:sz w:val="21"/>
        </w:rPr>
        <w:t>da</w:t>
      </w:r>
      <w:r>
        <w:rPr>
          <w:spacing w:val="4"/>
          <w:sz w:val="21"/>
        </w:rPr>
        <w:t> </w:t>
      </w:r>
      <w:r>
        <w:rPr>
          <w:spacing w:val="-2"/>
          <w:sz w:val="21"/>
        </w:rPr>
        <w:t>intimação;</w:t>
      </w:r>
    </w:p>
    <w:p>
      <w:pPr>
        <w:pStyle w:val="ListParagraph"/>
        <w:numPr>
          <w:ilvl w:val="0"/>
          <w:numId w:val="22"/>
        </w:numPr>
        <w:tabs>
          <w:tab w:pos="654" w:val="left" w:leader="none"/>
        </w:tabs>
        <w:spacing w:line="237" w:lineRule="auto" w:before="106" w:after="0"/>
        <w:ind w:left="422" w:right="401" w:firstLine="0"/>
        <w:jc w:val="both"/>
        <w:rPr>
          <w:sz w:val="21"/>
        </w:rPr>
      </w:pPr>
      <w:r>
        <w:rPr>
          <w:sz w:val="21"/>
        </w:rPr>
        <w:t>15 (quinze) dias úteis, no caso de aplicação das sanções previstas nos itens 17.2.3 e 17.2.4, contado da data da intimação, observado o procedimento estabelecido no art. 158 da Lei nº 14.133/2021.</w:t>
      </w:r>
    </w:p>
    <w:p>
      <w:pPr>
        <w:pStyle w:val="ListParagraph"/>
        <w:numPr>
          <w:ilvl w:val="2"/>
          <w:numId w:val="19"/>
        </w:numPr>
        <w:tabs>
          <w:tab w:pos="1052" w:val="left" w:leader="none"/>
        </w:tabs>
        <w:spacing w:line="237" w:lineRule="auto" w:before="107" w:after="0"/>
        <w:ind w:left="422" w:right="401" w:firstLine="0"/>
        <w:jc w:val="both"/>
        <w:rPr>
          <w:sz w:val="21"/>
        </w:rPr>
      </w:pPr>
      <w:r>
        <w:rPr>
          <w:sz w:val="21"/>
        </w:rPr>
        <w:t>Será emitida decisão conclusiva sobre a aplicação ou não da sanção, pela autoridade competente, devendo ser apresentada a devida motivação, com </w:t>
      </w:r>
      <w:r>
        <w:rPr>
          <w:sz w:val="21"/>
        </w:rPr>
        <w:t>a demonstração dos fatos e dos respectivos fundamentos jurídicos.</w:t>
      </w:r>
    </w:p>
    <w:p>
      <w:pPr>
        <w:pStyle w:val="ListParagraph"/>
        <w:numPr>
          <w:ilvl w:val="1"/>
          <w:numId w:val="19"/>
        </w:numPr>
        <w:tabs>
          <w:tab w:pos="834" w:val="left" w:leader="none"/>
        </w:tabs>
        <w:spacing w:line="240" w:lineRule="auto" w:before="104" w:after="0"/>
        <w:ind w:left="834" w:right="0" w:hanging="412"/>
        <w:jc w:val="both"/>
        <w:rPr>
          <w:sz w:val="21"/>
        </w:rPr>
      </w:pPr>
      <w:r>
        <w:rPr>
          <w:sz w:val="21"/>
        </w:rPr>
        <w:t>A</w:t>
      </w:r>
      <w:r>
        <w:rPr>
          <w:spacing w:val="-9"/>
          <w:sz w:val="21"/>
        </w:rPr>
        <w:t> </w:t>
      </w:r>
      <w:r>
        <w:rPr>
          <w:sz w:val="21"/>
        </w:rPr>
        <w:t>aplicação</w:t>
      </w:r>
      <w:r>
        <w:rPr>
          <w:spacing w:val="4"/>
          <w:sz w:val="21"/>
        </w:rPr>
        <w:t> </w:t>
      </w:r>
      <w:r>
        <w:rPr>
          <w:sz w:val="21"/>
        </w:rPr>
        <w:t>das</w:t>
      </w:r>
      <w:r>
        <w:rPr>
          <w:spacing w:val="5"/>
          <w:sz w:val="21"/>
        </w:rPr>
        <w:t> </w:t>
      </w:r>
      <w:r>
        <w:rPr>
          <w:sz w:val="21"/>
        </w:rPr>
        <w:t>sanções</w:t>
      </w:r>
      <w:r>
        <w:rPr>
          <w:spacing w:val="4"/>
          <w:sz w:val="21"/>
        </w:rPr>
        <w:t> </w:t>
      </w:r>
      <w:r>
        <w:rPr>
          <w:sz w:val="21"/>
        </w:rPr>
        <w:t>previstas</w:t>
      </w:r>
      <w:r>
        <w:rPr>
          <w:spacing w:val="5"/>
          <w:sz w:val="21"/>
        </w:rPr>
        <w:t> </w:t>
      </w:r>
      <w:r>
        <w:rPr>
          <w:sz w:val="21"/>
        </w:rPr>
        <w:t>no</w:t>
      </w:r>
      <w:r>
        <w:rPr>
          <w:spacing w:val="4"/>
          <w:sz w:val="21"/>
        </w:rPr>
        <w:t> </w:t>
      </w:r>
      <w:r>
        <w:rPr>
          <w:sz w:val="21"/>
        </w:rPr>
        <w:t>Edital</w:t>
      </w:r>
      <w:r>
        <w:rPr>
          <w:spacing w:val="5"/>
          <w:sz w:val="21"/>
        </w:rPr>
        <w:t> </w:t>
      </w:r>
      <w:r>
        <w:rPr>
          <w:sz w:val="21"/>
        </w:rPr>
        <w:t>e</w:t>
      </w:r>
      <w:r>
        <w:rPr>
          <w:spacing w:val="4"/>
          <w:sz w:val="21"/>
        </w:rPr>
        <w:t> </w:t>
      </w:r>
      <w:r>
        <w:rPr>
          <w:sz w:val="21"/>
        </w:rPr>
        <w:t>no</w:t>
      </w:r>
      <w:r>
        <w:rPr>
          <w:spacing w:val="5"/>
          <w:sz w:val="21"/>
        </w:rPr>
        <w:t> </w:t>
      </w:r>
      <w:r>
        <w:rPr>
          <w:sz w:val="21"/>
        </w:rPr>
        <w:t>Contrato</w:t>
      </w:r>
      <w:r>
        <w:rPr>
          <w:spacing w:val="4"/>
          <w:sz w:val="21"/>
        </w:rPr>
        <w:t> </w:t>
      </w:r>
      <w:r>
        <w:rPr>
          <w:sz w:val="21"/>
        </w:rPr>
        <w:t>não</w:t>
      </w:r>
      <w:r>
        <w:rPr>
          <w:spacing w:val="5"/>
          <w:sz w:val="21"/>
        </w:rPr>
        <w:t> </w:t>
      </w:r>
      <w:r>
        <w:rPr>
          <w:sz w:val="21"/>
        </w:rPr>
        <w:t>exclui,</w:t>
      </w:r>
      <w:r>
        <w:rPr>
          <w:spacing w:val="4"/>
          <w:sz w:val="21"/>
        </w:rPr>
        <w:t> </w:t>
      </w:r>
      <w:r>
        <w:rPr>
          <w:sz w:val="21"/>
        </w:rPr>
        <w:t>em</w:t>
      </w:r>
      <w:r>
        <w:rPr>
          <w:spacing w:val="5"/>
          <w:sz w:val="21"/>
        </w:rPr>
        <w:t> </w:t>
      </w:r>
      <w:r>
        <w:rPr>
          <w:sz w:val="21"/>
        </w:rPr>
        <w:t>hipótese</w:t>
      </w:r>
      <w:r>
        <w:rPr>
          <w:spacing w:val="4"/>
          <w:sz w:val="21"/>
        </w:rPr>
        <w:t> </w:t>
      </w:r>
      <w:r>
        <w:rPr>
          <w:spacing w:val="-2"/>
          <w:sz w:val="21"/>
        </w:rPr>
        <w:t>alguma:</w:t>
      </w:r>
    </w:p>
    <w:p>
      <w:pPr>
        <w:pStyle w:val="ListParagraph"/>
        <w:numPr>
          <w:ilvl w:val="0"/>
          <w:numId w:val="23"/>
        </w:numPr>
        <w:tabs>
          <w:tab w:pos="657" w:val="left" w:leader="none"/>
        </w:tabs>
        <w:spacing w:line="237" w:lineRule="auto" w:before="106" w:after="0"/>
        <w:ind w:left="422" w:right="402" w:firstLine="0"/>
        <w:jc w:val="both"/>
        <w:rPr>
          <w:sz w:val="21"/>
        </w:rPr>
      </w:pPr>
      <w:r>
        <w:rPr>
          <w:sz w:val="21"/>
        </w:rPr>
        <w:t>a obrigação de reparação integral do dano causado à Administração Pública, na forma do art. 156, § 9º, da Lei nº 14.133/2021 e do art. 416, parágrafo único, </w:t>
      </w:r>
      <w:r>
        <w:rPr>
          <w:sz w:val="21"/>
        </w:rPr>
        <w:t>do</w:t>
      </w:r>
      <w:r>
        <w:rPr>
          <w:spacing w:val="40"/>
          <w:sz w:val="21"/>
        </w:rPr>
        <w:t> </w:t>
      </w:r>
      <w:r>
        <w:rPr>
          <w:sz w:val="21"/>
        </w:rPr>
        <w:t>Código Civil; e</w:t>
      </w:r>
    </w:p>
    <w:p>
      <w:pPr>
        <w:pStyle w:val="ListParagraph"/>
        <w:numPr>
          <w:ilvl w:val="0"/>
          <w:numId w:val="23"/>
        </w:numPr>
        <w:tabs>
          <w:tab w:pos="651" w:val="left" w:leader="none"/>
        </w:tabs>
        <w:spacing w:line="240" w:lineRule="auto" w:before="104" w:after="0"/>
        <w:ind w:left="651" w:right="0" w:hanging="229"/>
        <w:jc w:val="both"/>
        <w:rPr>
          <w:sz w:val="21"/>
        </w:rPr>
      </w:pPr>
      <w:r>
        <w:rPr>
          <w:sz w:val="21"/>
        </w:rPr>
        <w:t>a</w:t>
      </w:r>
      <w:r>
        <w:rPr>
          <w:spacing w:val="4"/>
          <w:sz w:val="21"/>
        </w:rPr>
        <w:t> </w:t>
      </w:r>
      <w:r>
        <w:rPr>
          <w:sz w:val="21"/>
        </w:rPr>
        <w:t>possibilidade</w:t>
      </w:r>
      <w:r>
        <w:rPr>
          <w:spacing w:val="4"/>
          <w:sz w:val="21"/>
        </w:rPr>
        <w:t> </w:t>
      </w:r>
      <w:r>
        <w:rPr>
          <w:sz w:val="21"/>
        </w:rPr>
        <w:t>de</w:t>
      </w:r>
      <w:r>
        <w:rPr>
          <w:spacing w:val="5"/>
          <w:sz w:val="21"/>
        </w:rPr>
        <w:t> </w:t>
      </w:r>
      <w:r>
        <w:rPr>
          <w:sz w:val="21"/>
        </w:rPr>
        <w:t>rescisão</w:t>
      </w:r>
      <w:r>
        <w:rPr>
          <w:spacing w:val="4"/>
          <w:sz w:val="21"/>
        </w:rPr>
        <w:t> </w:t>
      </w:r>
      <w:r>
        <w:rPr>
          <w:sz w:val="21"/>
        </w:rPr>
        <w:t>administrativa</w:t>
      </w:r>
      <w:r>
        <w:rPr>
          <w:spacing w:val="5"/>
          <w:sz w:val="21"/>
        </w:rPr>
        <w:t> </w:t>
      </w:r>
      <w:r>
        <w:rPr>
          <w:sz w:val="21"/>
        </w:rPr>
        <w:t>do</w:t>
      </w:r>
      <w:r>
        <w:rPr>
          <w:spacing w:val="4"/>
          <w:sz w:val="21"/>
        </w:rPr>
        <w:t> </w:t>
      </w:r>
      <w:r>
        <w:rPr>
          <w:sz w:val="21"/>
        </w:rPr>
        <w:t>Contrato,</w:t>
      </w:r>
      <w:r>
        <w:rPr>
          <w:spacing w:val="5"/>
          <w:sz w:val="21"/>
        </w:rPr>
        <w:t> </w:t>
      </w:r>
      <w:r>
        <w:rPr>
          <w:sz w:val="21"/>
        </w:rPr>
        <w:t>na</w:t>
      </w:r>
      <w:r>
        <w:rPr>
          <w:spacing w:val="4"/>
          <w:sz w:val="21"/>
        </w:rPr>
        <w:t> </w:t>
      </w:r>
      <w:r>
        <w:rPr>
          <w:sz w:val="21"/>
        </w:rPr>
        <w:t>forma</w:t>
      </w:r>
      <w:r>
        <w:rPr>
          <w:spacing w:val="5"/>
          <w:sz w:val="21"/>
        </w:rPr>
        <w:t> </w:t>
      </w:r>
      <w:r>
        <w:rPr>
          <w:sz w:val="21"/>
        </w:rPr>
        <w:t>dos</w:t>
      </w:r>
      <w:r>
        <w:rPr>
          <w:spacing w:val="4"/>
          <w:sz w:val="21"/>
        </w:rPr>
        <w:t> </w:t>
      </w:r>
      <w:r>
        <w:rPr>
          <w:sz w:val="21"/>
        </w:rPr>
        <w:t>arts.</w:t>
      </w:r>
      <w:r>
        <w:rPr>
          <w:spacing w:val="5"/>
          <w:sz w:val="21"/>
        </w:rPr>
        <w:t> </w:t>
      </w:r>
      <w:r>
        <w:rPr>
          <w:sz w:val="21"/>
        </w:rPr>
        <w:t>138</w:t>
      </w:r>
      <w:r>
        <w:rPr>
          <w:spacing w:val="4"/>
          <w:sz w:val="21"/>
        </w:rPr>
        <w:t> </w:t>
      </w:r>
      <w:r>
        <w:rPr>
          <w:sz w:val="21"/>
        </w:rPr>
        <w:t>e</w:t>
      </w:r>
      <w:r>
        <w:rPr>
          <w:spacing w:val="5"/>
          <w:sz w:val="21"/>
        </w:rPr>
        <w:t> </w:t>
      </w:r>
      <w:r>
        <w:rPr>
          <w:sz w:val="21"/>
        </w:rPr>
        <w:t>139</w:t>
      </w:r>
      <w:r>
        <w:rPr>
          <w:spacing w:val="4"/>
          <w:sz w:val="21"/>
        </w:rPr>
        <w:t> </w:t>
      </w:r>
      <w:r>
        <w:rPr>
          <w:sz w:val="21"/>
        </w:rPr>
        <w:t>da</w:t>
      </w:r>
      <w:r>
        <w:rPr>
          <w:spacing w:val="5"/>
          <w:sz w:val="21"/>
        </w:rPr>
        <w:t> </w:t>
      </w:r>
      <w:r>
        <w:rPr>
          <w:sz w:val="21"/>
        </w:rPr>
        <w:t>Lei</w:t>
      </w:r>
      <w:r>
        <w:rPr>
          <w:spacing w:val="4"/>
          <w:sz w:val="21"/>
        </w:rPr>
        <w:t> </w:t>
      </w:r>
      <w:r>
        <w:rPr>
          <w:sz w:val="21"/>
        </w:rPr>
        <w:t>nº</w:t>
      </w:r>
      <w:r>
        <w:rPr>
          <w:spacing w:val="5"/>
          <w:sz w:val="21"/>
        </w:rPr>
        <w:t> </w:t>
      </w:r>
      <w:r>
        <w:rPr>
          <w:sz w:val="21"/>
        </w:rPr>
        <w:t>14.133/2021,</w:t>
      </w:r>
      <w:r>
        <w:rPr>
          <w:spacing w:val="4"/>
          <w:sz w:val="21"/>
        </w:rPr>
        <w:t> </w:t>
      </w:r>
      <w:r>
        <w:rPr>
          <w:sz w:val="21"/>
        </w:rPr>
        <w:t>garantido</w:t>
      </w:r>
      <w:r>
        <w:rPr>
          <w:spacing w:val="5"/>
          <w:sz w:val="21"/>
        </w:rPr>
        <w:t> </w:t>
      </w:r>
      <w:r>
        <w:rPr>
          <w:sz w:val="21"/>
        </w:rPr>
        <w:t>o</w:t>
      </w:r>
      <w:r>
        <w:rPr>
          <w:spacing w:val="4"/>
          <w:sz w:val="21"/>
        </w:rPr>
        <w:t> </w:t>
      </w:r>
      <w:r>
        <w:rPr>
          <w:sz w:val="21"/>
        </w:rPr>
        <w:t>contraditório</w:t>
      </w:r>
      <w:r>
        <w:rPr>
          <w:spacing w:val="5"/>
          <w:sz w:val="21"/>
        </w:rPr>
        <w:t> </w:t>
      </w:r>
      <w:r>
        <w:rPr>
          <w:sz w:val="21"/>
        </w:rPr>
        <w:t>e</w:t>
      </w:r>
      <w:r>
        <w:rPr>
          <w:spacing w:val="4"/>
          <w:sz w:val="21"/>
        </w:rPr>
        <w:t> </w:t>
      </w:r>
      <w:r>
        <w:rPr>
          <w:sz w:val="21"/>
        </w:rPr>
        <w:t>a</w:t>
      </w:r>
      <w:r>
        <w:rPr>
          <w:spacing w:val="5"/>
          <w:sz w:val="21"/>
        </w:rPr>
        <w:t> </w:t>
      </w:r>
      <w:r>
        <w:rPr>
          <w:sz w:val="21"/>
        </w:rPr>
        <w:t>ampla</w:t>
      </w:r>
      <w:r>
        <w:rPr>
          <w:spacing w:val="4"/>
          <w:sz w:val="21"/>
        </w:rPr>
        <w:t> </w:t>
      </w:r>
      <w:r>
        <w:rPr>
          <w:spacing w:val="-2"/>
          <w:sz w:val="21"/>
        </w:rPr>
        <w:t>defesa.</w:t>
      </w:r>
    </w:p>
    <w:p>
      <w:pPr>
        <w:pStyle w:val="BodyText"/>
        <w:spacing w:before="208"/>
        <w:ind w:left="0"/>
      </w:pPr>
    </w:p>
    <w:p>
      <w:pPr>
        <w:pStyle w:val="ListParagraph"/>
        <w:numPr>
          <w:ilvl w:val="2"/>
          <w:numId w:val="19"/>
        </w:numPr>
        <w:tabs>
          <w:tab w:pos="993" w:val="left" w:leader="none"/>
        </w:tabs>
        <w:spacing w:line="240" w:lineRule="auto" w:before="0" w:after="0"/>
        <w:ind w:left="993" w:right="0" w:hanging="571"/>
        <w:jc w:val="both"/>
        <w:rPr>
          <w:sz w:val="21"/>
        </w:rPr>
      </w:pPr>
      <w:r>
        <w:rPr>
          <w:sz w:val="21"/>
        </w:rPr>
        <w:t>Aplica-se</w:t>
      </w:r>
      <w:r>
        <w:rPr>
          <w:spacing w:val="4"/>
          <w:sz w:val="21"/>
        </w:rPr>
        <w:t> </w:t>
      </w:r>
      <w:r>
        <w:rPr>
          <w:sz w:val="21"/>
        </w:rPr>
        <w:t>o</w:t>
      </w:r>
      <w:r>
        <w:rPr>
          <w:spacing w:val="4"/>
          <w:sz w:val="21"/>
        </w:rPr>
        <w:t> </w:t>
      </w:r>
      <w:r>
        <w:rPr>
          <w:sz w:val="21"/>
        </w:rPr>
        <w:t>disposto</w:t>
      </w:r>
      <w:r>
        <w:rPr>
          <w:spacing w:val="4"/>
          <w:sz w:val="21"/>
        </w:rPr>
        <w:t> </w:t>
      </w:r>
      <w:r>
        <w:rPr>
          <w:sz w:val="21"/>
        </w:rPr>
        <w:t>na</w:t>
      </w:r>
      <w:r>
        <w:rPr>
          <w:spacing w:val="4"/>
          <w:sz w:val="21"/>
        </w:rPr>
        <w:t> </w:t>
      </w:r>
      <w:r>
        <w:rPr>
          <w:sz w:val="21"/>
        </w:rPr>
        <w:t>alínea</w:t>
      </w:r>
      <w:r>
        <w:rPr>
          <w:spacing w:val="4"/>
          <w:sz w:val="21"/>
        </w:rPr>
        <w:t> </w:t>
      </w:r>
      <w:r>
        <w:rPr>
          <w:sz w:val="21"/>
        </w:rPr>
        <w:t>a</w:t>
      </w:r>
      <w:r>
        <w:rPr>
          <w:spacing w:val="5"/>
          <w:sz w:val="21"/>
        </w:rPr>
        <w:t> </w:t>
      </w:r>
      <w:r>
        <w:rPr>
          <w:sz w:val="21"/>
        </w:rPr>
        <w:t>do</w:t>
      </w:r>
      <w:r>
        <w:rPr>
          <w:spacing w:val="4"/>
          <w:sz w:val="21"/>
        </w:rPr>
        <w:t> </w:t>
      </w:r>
      <w:r>
        <w:rPr>
          <w:sz w:val="21"/>
        </w:rPr>
        <w:t>item</w:t>
      </w:r>
      <w:r>
        <w:rPr>
          <w:spacing w:val="4"/>
          <w:sz w:val="21"/>
        </w:rPr>
        <w:t> </w:t>
      </w:r>
      <w:r>
        <w:rPr>
          <w:sz w:val="21"/>
        </w:rPr>
        <w:t>17.8</w:t>
      </w:r>
      <w:r>
        <w:rPr>
          <w:spacing w:val="4"/>
          <w:sz w:val="21"/>
        </w:rPr>
        <w:t> </w:t>
      </w:r>
      <w:r>
        <w:rPr>
          <w:sz w:val="21"/>
        </w:rPr>
        <w:t>à</w:t>
      </w:r>
      <w:r>
        <w:rPr>
          <w:spacing w:val="4"/>
          <w:sz w:val="21"/>
        </w:rPr>
        <w:t> </w:t>
      </w:r>
      <w:r>
        <w:rPr>
          <w:sz w:val="21"/>
        </w:rPr>
        <w:t>multa</w:t>
      </w:r>
      <w:r>
        <w:rPr>
          <w:spacing w:val="4"/>
          <w:sz w:val="21"/>
        </w:rPr>
        <w:t> </w:t>
      </w:r>
      <w:r>
        <w:rPr>
          <w:sz w:val="21"/>
        </w:rPr>
        <w:t>compensatória,</w:t>
      </w:r>
      <w:r>
        <w:rPr>
          <w:spacing w:val="5"/>
          <w:sz w:val="21"/>
        </w:rPr>
        <w:t> </w:t>
      </w:r>
      <w:r>
        <w:rPr>
          <w:sz w:val="21"/>
        </w:rPr>
        <w:t>nos</w:t>
      </w:r>
      <w:r>
        <w:rPr>
          <w:spacing w:val="4"/>
          <w:sz w:val="21"/>
        </w:rPr>
        <w:t> </w:t>
      </w:r>
      <w:r>
        <w:rPr>
          <w:sz w:val="21"/>
        </w:rPr>
        <w:t>termos</w:t>
      </w:r>
      <w:r>
        <w:rPr>
          <w:spacing w:val="4"/>
          <w:sz w:val="21"/>
        </w:rPr>
        <w:t> </w:t>
      </w:r>
      <w:r>
        <w:rPr>
          <w:sz w:val="21"/>
        </w:rPr>
        <w:t>do</w:t>
      </w:r>
      <w:r>
        <w:rPr>
          <w:spacing w:val="4"/>
          <w:sz w:val="21"/>
        </w:rPr>
        <w:t> </w:t>
      </w:r>
      <w:r>
        <w:rPr>
          <w:sz w:val="21"/>
        </w:rPr>
        <w:t>parágrafo</w:t>
      </w:r>
      <w:r>
        <w:rPr>
          <w:spacing w:val="4"/>
          <w:sz w:val="21"/>
        </w:rPr>
        <w:t> </w:t>
      </w:r>
      <w:r>
        <w:rPr>
          <w:sz w:val="21"/>
        </w:rPr>
        <w:t>único</w:t>
      </w:r>
      <w:r>
        <w:rPr>
          <w:spacing w:val="4"/>
          <w:sz w:val="21"/>
        </w:rPr>
        <w:t> </w:t>
      </w:r>
      <w:r>
        <w:rPr>
          <w:sz w:val="21"/>
        </w:rPr>
        <w:t>do</w:t>
      </w:r>
      <w:r>
        <w:rPr>
          <w:spacing w:val="5"/>
          <w:sz w:val="21"/>
        </w:rPr>
        <w:t> </w:t>
      </w:r>
      <w:r>
        <w:rPr>
          <w:sz w:val="21"/>
        </w:rPr>
        <w:t>art.</w:t>
      </w:r>
      <w:r>
        <w:rPr>
          <w:spacing w:val="4"/>
          <w:sz w:val="21"/>
        </w:rPr>
        <w:t> </w:t>
      </w:r>
      <w:r>
        <w:rPr>
          <w:sz w:val="21"/>
        </w:rPr>
        <w:t>416</w:t>
      </w:r>
      <w:r>
        <w:rPr>
          <w:spacing w:val="4"/>
          <w:sz w:val="21"/>
        </w:rPr>
        <w:t> </w:t>
      </w:r>
      <w:r>
        <w:rPr>
          <w:sz w:val="21"/>
        </w:rPr>
        <w:t>do</w:t>
      </w:r>
      <w:r>
        <w:rPr>
          <w:spacing w:val="4"/>
          <w:sz w:val="21"/>
        </w:rPr>
        <w:t> </w:t>
      </w:r>
      <w:r>
        <w:rPr>
          <w:sz w:val="21"/>
        </w:rPr>
        <w:t>Código</w:t>
      </w:r>
      <w:r>
        <w:rPr>
          <w:spacing w:val="4"/>
          <w:sz w:val="21"/>
        </w:rPr>
        <w:t> </w:t>
      </w:r>
      <w:r>
        <w:rPr>
          <w:spacing w:val="-2"/>
          <w:sz w:val="21"/>
        </w:rPr>
        <w:t>Civil.</w:t>
      </w:r>
    </w:p>
    <w:p>
      <w:pPr>
        <w:pStyle w:val="ListParagraph"/>
        <w:numPr>
          <w:ilvl w:val="1"/>
          <w:numId w:val="19"/>
        </w:numPr>
        <w:tabs>
          <w:tab w:pos="847" w:val="left" w:leader="none"/>
        </w:tabs>
        <w:spacing w:line="237" w:lineRule="auto" w:before="106" w:after="0"/>
        <w:ind w:left="422" w:right="402" w:firstLine="0"/>
        <w:jc w:val="both"/>
        <w:rPr>
          <w:sz w:val="21"/>
        </w:rPr>
      </w:pPr>
      <w:r>
        <w:rPr>
          <w:sz w:val="21"/>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19"/>
        </w:numPr>
        <w:tabs>
          <w:tab w:pos="968" w:val="left" w:leader="none"/>
        </w:tabs>
        <w:spacing w:line="237" w:lineRule="auto" w:before="107" w:after="0"/>
        <w:ind w:left="422" w:right="402" w:firstLine="0"/>
        <w:jc w:val="both"/>
        <w:rPr>
          <w:sz w:val="21"/>
        </w:rPr>
      </w:pPr>
      <w:r>
        <w:rPr>
          <w:sz w:val="21"/>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w:t>
      </w:r>
      <w:r>
        <w:rPr>
          <w:spacing w:val="80"/>
          <w:sz w:val="21"/>
        </w:rPr>
        <w:t> </w:t>
      </w:r>
      <w:r>
        <w:rPr>
          <w:sz w:val="21"/>
        </w:rPr>
        <w:t>competente, com despacho fundamentado, para ciência e decisão sobre a eventual instauração de investigação preliminar ou Processo Administrativo de Responsabilização – PAR.</w:t>
      </w:r>
    </w:p>
    <w:p>
      <w:pPr>
        <w:pStyle w:val="ListParagraph"/>
        <w:numPr>
          <w:ilvl w:val="2"/>
          <w:numId w:val="19"/>
        </w:numPr>
        <w:tabs>
          <w:tab w:pos="1122" w:val="left" w:leader="none"/>
        </w:tabs>
        <w:spacing w:line="237" w:lineRule="auto" w:before="106" w:after="0"/>
        <w:ind w:left="422" w:right="402" w:firstLine="0"/>
        <w:jc w:val="both"/>
        <w:rPr>
          <w:sz w:val="21"/>
        </w:rPr>
      </w:pPr>
      <w:r>
        <w:rPr>
          <w:sz w:val="21"/>
        </w:rPr>
        <w:t>A apuração e o julgamento das demais infrações administrativas não consideradas como ato lesivo à Administração Pública nacional, nos termos da Lei </w:t>
      </w:r>
      <w:r>
        <w:rPr>
          <w:sz w:val="21"/>
        </w:rPr>
        <w:t>nº 12.846/2013, seguirão seu rito normal na unidade administrativa.</w:t>
      </w:r>
    </w:p>
    <w:p>
      <w:pPr>
        <w:pStyle w:val="ListParagraph"/>
        <w:numPr>
          <w:ilvl w:val="2"/>
          <w:numId w:val="19"/>
        </w:numPr>
        <w:tabs>
          <w:tab w:pos="1129" w:val="left" w:leader="none"/>
        </w:tabs>
        <w:spacing w:line="237" w:lineRule="auto" w:before="106" w:after="0"/>
        <w:ind w:left="422" w:right="402" w:firstLine="0"/>
        <w:jc w:val="both"/>
        <w:rPr>
          <w:sz w:val="21"/>
        </w:rPr>
      </w:pPr>
      <w:r>
        <w:rPr>
          <w:sz w:val="21"/>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público.</w:t>
      </w:r>
    </w:p>
    <w:p>
      <w:pPr>
        <w:pStyle w:val="ListParagraph"/>
        <w:numPr>
          <w:ilvl w:val="3"/>
          <w:numId w:val="19"/>
        </w:numPr>
        <w:tabs>
          <w:tab w:pos="1271" w:val="left" w:leader="none"/>
        </w:tabs>
        <w:spacing w:line="240" w:lineRule="auto" w:before="105" w:after="0"/>
        <w:ind w:left="1271" w:right="0" w:hanging="849"/>
        <w:jc w:val="both"/>
        <w:rPr>
          <w:sz w:val="21"/>
        </w:rPr>
      </w:pPr>
      <w:r>
        <w:rPr>
          <w:sz w:val="21"/>
        </w:rPr>
        <w:t>Caso</w:t>
      </w:r>
      <w:r>
        <w:rPr>
          <w:spacing w:val="1"/>
          <w:sz w:val="21"/>
        </w:rPr>
        <w:t> </w:t>
      </w:r>
      <w:r>
        <w:rPr>
          <w:sz w:val="21"/>
        </w:rPr>
        <w:t>seja</w:t>
      </w:r>
      <w:r>
        <w:rPr>
          <w:spacing w:val="3"/>
          <w:sz w:val="21"/>
        </w:rPr>
        <w:t> </w:t>
      </w:r>
      <w:r>
        <w:rPr>
          <w:sz w:val="21"/>
        </w:rPr>
        <w:t>possível,</w:t>
      </w:r>
      <w:r>
        <w:rPr>
          <w:spacing w:val="3"/>
          <w:sz w:val="21"/>
        </w:rPr>
        <w:t> </w:t>
      </w:r>
      <w:r>
        <w:rPr>
          <w:sz w:val="21"/>
        </w:rPr>
        <w:t>a</w:t>
      </w:r>
      <w:r>
        <w:rPr>
          <w:spacing w:val="3"/>
          <w:sz w:val="21"/>
        </w:rPr>
        <w:t> </w:t>
      </w:r>
      <w:r>
        <w:rPr>
          <w:sz w:val="21"/>
        </w:rPr>
        <w:t>apuração</w:t>
      </w:r>
      <w:r>
        <w:rPr>
          <w:spacing w:val="3"/>
          <w:sz w:val="21"/>
        </w:rPr>
        <w:t> </w:t>
      </w:r>
      <w:r>
        <w:rPr>
          <w:sz w:val="21"/>
        </w:rPr>
        <w:t>deverá</w:t>
      </w:r>
      <w:r>
        <w:rPr>
          <w:spacing w:val="3"/>
          <w:sz w:val="21"/>
        </w:rPr>
        <w:t> </w:t>
      </w:r>
      <w:r>
        <w:rPr>
          <w:sz w:val="21"/>
        </w:rPr>
        <w:t>ser</w:t>
      </w:r>
      <w:r>
        <w:rPr>
          <w:spacing w:val="3"/>
          <w:sz w:val="21"/>
        </w:rPr>
        <w:t> </w:t>
      </w:r>
      <w:r>
        <w:rPr>
          <w:sz w:val="21"/>
        </w:rPr>
        <w:t>promovida</w:t>
      </w:r>
      <w:r>
        <w:rPr>
          <w:spacing w:val="3"/>
          <w:sz w:val="21"/>
        </w:rPr>
        <w:t> </w:t>
      </w:r>
      <w:r>
        <w:rPr>
          <w:sz w:val="21"/>
        </w:rPr>
        <w:t>em</w:t>
      </w:r>
      <w:r>
        <w:rPr>
          <w:spacing w:val="3"/>
          <w:sz w:val="21"/>
        </w:rPr>
        <w:t> </w:t>
      </w:r>
      <w:r>
        <w:rPr>
          <w:sz w:val="21"/>
        </w:rPr>
        <w:t>conjunto</w:t>
      </w:r>
      <w:r>
        <w:rPr>
          <w:spacing w:val="3"/>
          <w:sz w:val="21"/>
        </w:rPr>
        <w:t> </w:t>
      </w:r>
      <w:r>
        <w:rPr>
          <w:sz w:val="21"/>
        </w:rPr>
        <w:t>no</w:t>
      </w:r>
      <w:r>
        <w:rPr>
          <w:spacing w:val="3"/>
          <w:sz w:val="21"/>
        </w:rPr>
        <w:t> </w:t>
      </w:r>
      <w:r>
        <w:rPr>
          <w:sz w:val="21"/>
        </w:rPr>
        <w:t>PAR,</w:t>
      </w:r>
      <w:r>
        <w:rPr>
          <w:spacing w:val="3"/>
          <w:sz w:val="21"/>
        </w:rPr>
        <w:t> </w:t>
      </w:r>
      <w:r>
        <w:rPr>
          <w:sz w:val="21"/>
        </w:rPr>
        <w:t>na</w:t>
      </w:r>
      <w:r>
        <w:rPr>
          <w:spacing w:val="3"/>
          <w:sz w:val="21"/>
        </w:rPr>
        <w:t> </w:t>
      </w:r>
      <w:r>
        <w:rPr>
          <w:sz w:val="21"/>
        </w:rPr>
        <w:t>forma</w:t>
      </w:r>
      <w:r>
        <w:rPr>
          <w:spacing w:val="3"/>
          <w:sz w:val="21"/>
        </w:rPr>
        <w:t> </w:t>
      </w:r>
      <w:r>
        <w:rPr>
          <w:sz w:val="21"/>
        </w:rPr>
        <w:t>do</w:t>
      </w:r>
      <w:r>
        <w:rPr>
          <w:spacing w:val="3"/>
          <w:sz w:val="21"/>
        </w:rPr>
        <w:t> </w:t>
      </w:r>
      <w:r>
        <w:rPr>
          <w:sz w:val="21"/>
        </w:rPr>
        <w:t>art.</w:t>
      </w:r>
      <w:r>
        <w:rPr>
          <w:spacing w:val="3"/>
          <w:sz w:val="21"/>
        </w:rPr>
        <w:t> </w:t>
      </w:r>
      <w:r>
        <w:rPr>
          <w:sz w:val="21"/>
        </w:rPr>
        <w:t>33,</w:t>
      </w:r>
      <w:r>
        <w:rPr>
          <w:spacing w:val="3"/>
          <w:sz w:val="21"/>
        </w:rPr>
        <w:t> </w:t>
      </w:r>
      <w:r>
        <w:rPr>
          <w:sz w:val="21"/>
        </w:rPr>
        <w:t>§</w:t>
      </w:r>
      <w:r>
        <w:rPr>
          <w:spacing w:val="3"/>
          <w:sz w:val="21"/>
        </w:rPr>
        <w:t> </w:t>
      </w:r>
      <w:r>
        <w:rPr>
          <w:sz w:val="21"/>
        </w:rPr>
        <w:t>1º,</w:t>
      </w:r>
      <w:r>
        <w:rPr>
          <w:spacing w:val="3"/>
          <w:sz w:val="21"/>
        </w:rPr>
        <w:t> </w:t>
      </w:r>
      <w:r>
        <w:rPr>
          <w:sz w:val="21"/>
        </w:rPr>
        <w:t>do</w:t>
      </w:r>
      <w:r>
        <w:rPr>
          <w:spacing w:val="3"/>
          <w:sz w:val="21"/>
        </w:rPr>
        <w:t> </w:t>
      </w:r>
      <w:r>
        <w:rPr>
          <w:sz w:val="21"/>
        </w:rPr>
        <w:t>Decreto</w:t>
      </w:r>
      <w:r>
        <w:rPr>
          <w:spacing w:val="3"/>
          <w:sz w:val="21"/>
        </w:rPr>
        <w:t> </w:t>
      </w:r>
      <w:r>
        <w:rPr>
          <w:sz w:val="21"/>
        </w:rPr>
        <w:t>nº</w:t>
      </w:r>
      <w:r>
        <w:rPr>
          <w:spacing w:val="3"/>
          <w:sz w:val="21"/>
        </w:rPr>
        <w:t> </w:t>
      </w:r>
      <w:r>
        <w:rPr>
          <w:sz w:val="21"/>
        </w:rPr>
        <w:t>46.366,</w:t>
      </w:r>
      <w:r>
        <w:rPr>
          <w:spacing w:val="3"/>
          <w:sz w:val="21"/>
        </w:rPr>
        <w:t> </w:t>
      </w:r>
      <w:r>
        <w:rPr>
          <w:sz w:val="21"/>
        </w:rPr>
        <w:t>de</w:t>
      </w:r>
      <w:r>
        <w:rPr>
          <w:spacing w:val="3"/>
          <w:sz w:val="21"/>
        </w:rPr>
        <w:t> </w:t>
      </w:r>
      <w:r>
        <w:rPr>
          <w:sz w:val="21"/>
        </w:rPr>
        <w:t>19</w:t>
      </w:r>
      <w:r>
        <w:rPr>
          <w:spacing w:val="3"/>
          <w:sz w:val="21"/>
        </w:rPr>
        <w:t> </w:t>
      </w:r>
      <w:r>
        <w:rPr>
          <w:sz w:val="21"/>
        </w:rPr>
        <w:t>de</w:t>
      </w:r>
      <w:r>
        <w:rPr>
          <w:spacing w:val="3"/>
          <w:sz w:val="21"/>
        </w:rPr>
        <w:t> </w:t>
      </w:r>
      <w:r>
        <w:rPr>
          <w:sz w:val="21"/>
        </w:rPr>
        <w:t>julho</w:t>
      </w:r>
      <w:r>
        <w:rPr>
          <w:spacing w:val="3"/>
          <w:sz w:val="21"/>
        </w:rPr>
        <w:t> </w:t>
      </w:r>
      <w:r>
        <w:rPr>
          <w:sz w:val="21"/>
        </w:rPr>
        <w:t>de</w:t>
      </w:r>
      <w:r>
        <w:rPr>
          <w:spacing w:val="3"/>
          <w:sz w:val="21"/>
        </w:rPr>
        <w:t> </w:t>
      </w:r>
      <w:r>
        <w:rPr>
          <w:spacing w:val="-2"/>
          <w:sz w:val="21"/>
        </w:rPr>
        <w:t>2018.</w:t>
      </w:r>
    </w:p>
    <w:p>
      <w:pPr>
        <w:pStyle w:val="ListParagraph"/>
        <w:numPr>
          <w:ilvl w:val="1"/>
          <w:numId w:val="19"/>
        </w:numPr>
        <w:tabs>
          <w:tab w:pos="946" w:val="left" w:leader="none"/>
        </w:tabs>
        <w:spacing w:line="237" w:lineRule="auto" w:before="106" w:after="0"/>
        <w:ind w:left="422" w:right="401" w:firstLine="0"/>
        <w:jc w:val="both"/>
        <w:rPr>
          <w:sz w:val="21"/>
        </w:rPr>
      </w:pPr>
      <w:r>
        <w:rPr>
          <w:sz w:val="21"/>
        </w:rPr>
        <w:t>Na hipótese de abertura de processo administrativo destinado a apuração de fatos e, se for o caso, aplicação de sanções ao licitante ou contratado, em decorrência</w:t>
      </w:r>
      <w:r>
        <w:rPr>
          <w:spacing w:val="40"/>
          <w:sz w:val="21"/>
        </w:rPr>
        <w:t> </w:t>
      </w:r>
      <w:r>
        <w:rPr>
          <w:sz w:val="21"/>
        </w:rPr>
        <w:t>de conduta vedada no Edital e/ou no Contrato, as comunicações serão efetuadas por meio do endereço de correio eletrônico ("e-mail") cadastrado pela empresa junto </w:t>
      </w:r>
      <w:r>
        <w:rPr>
          <w:sz w:val="21"/>
        </w:rPr>
        <w:t>ao sistema eletrônico de contratações do Estado.</w:t>
      </w:r>
    </w:p>
    <w:p>
      <w:pPr>
        <w:pStyle w:val="ListParagraph"/>
        <w:numPr>
          <w:ilvl w:val="2"/>
          <w:numId w:val="19"/>
        </w:numPr>
        <w:tabs>
          <w:tab w:pos="1142" w:val="left" w:leader="none"/>
        </w:tabs>
        <w:spacing w:line="237" w:lineRule="auto" w:before="106" w:after="0"/>
        <w:ind w:left="422" w:right="401" w:firstLine="0"/>
        <w:jc w:val="both"/>
        <w:rPr>
          <w:sz w:val="21"/>
        </w:rPr>
      </w:pPr>
      <w:r>
        <w:rPr>
          <w:sz w:val="21"/>
        </w:rPr>
        <w:t>O licitante ou contratado deverá manter atualizado o endereço de correio eletrônico ("e-mail") cadastrado junto ao sistema eletrônico de contratações </w:t>
      </w:r>
      <w:r>
        <w:rPr>
          <w:sz w:val="21"/>
        </w:rPr>
        <w:t>e</w:t>
      </w:r>
      <w:r>
        <w:rPr>
          <w:spacing w:val="80"/>
          <w:sz w:val="21"/>
        </w:rPr>
        <w:t> </w:t>
      </w:r>
      <w:r>
        <w:rPr>
          <w:sz w:val="21"/>
        </w:rPr>
        <w:t>confirmar o recebimento das mensagens encaminhadas pelo órgão ou entidade contratante, não podendo alegar o desconhecimento do recebimento das comunicações</w:t>
      </w:r>
      <w:r>
        <w:rPr>
          <w:spacing w:val="80"/>
          <w:w w:val="150"/>
          <w:sz w:val="21"/>
        </w:rPr>
        <w:t> </w:t>
      </w:r>
      <w:r>
        <w:rPr>
          <w:sz w:val="21"/>
        </w:rPr>
        <w:t>por este meio como justificativa para se eximir das responsabilidades assumidas ou eventuais sanções aplicadas.</w:t>
      </w:r>
    </w:p>
    <w:p>
      <w:pPr>
        <w:pStyle w:val="ListParagraph"/>
        <w:numPr>
          <w:ilvl w:val="1"/>
          <w:numId w:val="19"/>
        </w:numPr>
        <w:tabs>
          <w:tab w:pos="957" w:val="left" w:leader="none"/>
        </w:tabs>
        <w:spacing w:line="237" w:lineRule="auto" w:before="107" w:after="0"/>
        <w:ind w:left="422" w:right="402" w:firstLine="0"/>
        <w:jc w:val="both"/>
        <w:rPr>
          <w:sz w:val="21"/>
        </w:rPr>
      </w:pPr>
      <w:r>
        <w:rPr>
          <w:sz w:val="21"/>
        </w:rPr>
        <w:t>O contratante deverá remeter para o Órgão Central de Logística (SUBLOG) o extrato de publicação no Diário Oficial do Estado do ato de aplicação das</w:t>
      </w:r>
      <w:r>
        <w:rPr>
          <w:spacing w:val="11"/>
          <w:sz w:val="21"/>
        </w:rPr>
        <w:t> </w:t>
      </w:r>
      <w:r>
        <w:rPr>
          <w:sz w:val="21"/>
        </w:rPr>
        <w:t>sanções</w:t>
      </w:r>
      <w:r>
        <w:rPr>
          <w:spacing w:val="80"/>
          <w:sz w:val="21"/>
        </w:rPr>
        <w:t> </w:t>
      </w:r>
      <w:r>
        <w:rPr>
          <w:sz w:val="21"/>
        </w:rPr>
        <w:t>de impedimento de licitar e contratar e de declaração de inidoneidade para licitar e contratar, de modo a possibilitar a formalização da extensão dos seus efeitos </w:t>
      </w:r>
      <w:r>
        <w:rPr>
          <w:sz w:val="21"/>
        </w:rPr>
        <w:t>para</w:t>
      </w:r>
      <w:r>
        <w:rPr>
          <w:spacing w:val="40"/>
          <w:sz w:val="21"/>
        </w:rPr>
        <w:t> </w:t>
      </w:r>
      <w:r>
        <w:rPr>
          <w:sz w:val="21"/>
        </w:rPr>
        <w:t>todos os órgãos e entidades da Administração Pública do Estado do Rio de Janeiro.</w:t>
      </w:r>
    </w:p>
    <w:p>
      <w:pPr>
        <w:pStyle w:val="ListParagraph"/>
        <w:numPr>
          <w:ilvl w:val="2"/>
          <w:numId w:val="19"/>
        </w:numPr>
        <w:tabs>
          <w:tab w:pos="1113" w:val="left" w:leader="none"/>
        </w:tabs>
        <w:spacing w:line="237" w:lineRule="auto" w:before="106" w:after="0"/>
        <w:ind w:left="422" w:right="401" w:firstLine="0"/>
        <w:jc w:val="both"/>
        <w:rPr>
          <w:sz w:val="21"/>
        </w:rPr>
      </w:pPr>
      <w:r>
        <w:rPr>
          <w:sz w:val="21"/>
        </w:rPr>
        <w:t>A 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19"/>
        </w:numPr>
        <w:tabs>
          <w:tab w:pos="965" w:val="left" w:leader="none"/>
        </w:tabs>
        <w:spacing w:line="237" w:lineRule="auto" w:before="107" w:after="0"/>
        <w:ind w:left="422" w:right="401" w:firstLine="0"/>
        <w:jc w:val="both"/>
        <w:rPr>
          <w:sz w:val="21"/>
        </w:rPr>
      </w:pPr>
      <w:r>
        <w:rPr>
          <w:sz w:val="21"/>
        </w:rPr>
        <w:t>Caso não seja efetuado o pagamento da multa aplicada ou o valor seja superior ao do pagamento eventualmente devido pela Administração ao contratado e da garantia prestada, deverá ser emitida nota de débito no valor total ou do saldo, no prazo de 30 (trinta) dias após a decisão final quanto à penalidade.</w:t>
      </w:r>
    </w:p>
    <w:p>
      <w:pPr>
        <w:pStyle w:val="ListParagraph"/>
        <w:spacing w:after="0" w:line="237" w:lineRule="auto"/>
        <w:jc w:val="both"/>
        <w:rPr>
          <w:sz w:val="21"/>
        </w:rPr>
        <w:sectPr>
          <w:pgSz w:w="15840" w:h="24480"/>
          <w:pgMar w:top="480" w:bottom="280" w:left="360" w:right="360"/>
        </w:sectPr>
      </w:pPr>
    </w:p>
    <w:p>
      <w:pPr>
        <w:pStyle w:val="ListParagraph"/>
        <w:numPr>
          <w:ilvl w:val="2"/>
          <w:numId w:val="19"/>
        </w:numPr>
        <w:tabs>
          <w:tab w:pos="1102" w:val="left" w:leader="none"/>
        </w:tabs>
        <w:spacing w:line="237" w:lineRule="auto" w:before="82" w:after="0"/>
        <w:ind w:left="422" w:right="402" w:firstLine="0"/>
        <w:jc w:val="left"/>
        <w:rPr>
          <w:sz w:val="21"/>
        </w:rPr>
      </w:pPr>
      <w:r>
        <w:rPr>
          <w:sz w:val="21"/>
        </w:rPr>
        <w:t>A</w:t>
      </w:r>
      <w:r>
        <w:rPr>
          <w:spacing w:val="-6"/>
          <w:sz w:val="21"/>
        </w:rPr>
        <w:t> </w:t>
      </w:r>
      <w:r>
        <w:rPr>
          <w:sz w:val="21"/>
        </w:rPr>
        <w:t>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19"/>
        </w:numPr>
        <w:tabs>
          <w:tab w:pos="1124" w:val="left" w:leader="none"/>
        </w:tabs>
        <w:spacing w:line="237" w:lineRule="auto" w:before="106" w:after="0"/>
        <w:ind w:left="422" w:right="401" w:firstLine="0"/>
        <w:jc w:val="left"/>
        <w:rPr>
          <w:sz w:val="21"/>
        </w:rPr>
      </w:pPr>
      <w:r>
        <w:rPr>
          <w:sz w:val="21"/>
        </w:rPr>
        <w:t>O</w:t>
      </w:r>
      <w:r>
        <w:rPr>
          <w:spacing w:val="16"/>
          <w:sz w:val="21"/>
        </w:rPr>
        <w:t> </w:t>
      </w:r>
      <w:r>
        <w:rPr>
          <w:sz w:val="21"/>
        </w:rPr>
        <w:t>procedimento</w:t>
      </w:r>
      <w:r>
        <w:rPr>
          <w:spacing w:val="16"/>
          <w:sz w:val="21"/>
        </w:rPr>
        <w:t> </w:t>
      </w:r>
      <w:r>
        <w:rPr>
          <w:sz w:val="21"/>
        </w:rPr>
        <w:t>para</w:t>
      </w:r>
      <w:r>
        <w:rPr>
          <w:spacing w:val="16"/>
          <w:sz w:val="21"/>
        </w:rPr>
        <w:t> </w:t>
      </w:r>
      <w:r>
        <w:rPr>
          <w:sz w:val="21"/>
        </w:rPr>
        <w:t>inscrição</w:t>
      </w:r>
      <w:r>
        <w:rPr>
          <w:spacing w:val="16"/>
          <w:sz w:val="21"/>
        </w:rPr>
        <w:t> </w:t>
      </w:r>
      <w:r>
        <w:rPr>
          <w:sz w:val="21"/>
        </w:rPr>
        <w:t>do</w:t>
      </w:r>
      <w:r>
        <w:rPr>
          <w:spacing w:val="16"/>
          <w:sz w:val="21"/>
        </w:rPr>
        <w:t> </w:t>
      </w:r>
      <w:r>
        <w:rPr>
          <w:sz w:val="21"/>
        </w:rPr>
        <w:t>débito</w:t>
      </w:r>
      <w:r>
        <w:rPr>
          <w:spacing w:val="16"/>
          <w:sz w:val="21"/>
        </w:rPr>
        <w:t> </w:t>
      </w:r>
      <w:r>
        <w:rPr>
          <w:sz w:val="21"/>
        </w:rPr>
        <w:t>em</w:t>
      </w:r>
      <w:r>
        <w:rPr>
          <w:spacing w:val="16"/>
          <w:sz w:val="21"/>
        </w:rPr>
        <w:t> </w:t>
      </w:r>
      <w:r>
        <w:rPr>
          <w:sz w:val="21"/>
        </w:rPr>
        <w:t>dívida</w:t>
      </w:r>
      <w:r>
        <w:rPr>
          <w:spacing w:val="16"/>
          <w:sz w:val="21"/>
        </w:rPr>
        <w:t> </w:t>
      </w:r>
      <w:r>
        <w:rPr>
          <w:sz w:val="21"/>
        </w:rPr>
        <w:t>ativa</w:t>
      </w:r>
      <w:r>
        <w:rPr>
          <w:spacing w:val="16"/>
          <w:sz w:val="21"/>
        </w:rPr>
        <w:t> </w:t>
      </w:r>
      <w:r>
        <w:rPr>
          <w:sz w:val="21"/>
        </w:rPr>
        <w:t>deverá</w:t>
      </w:r>
      <w:r>
        <w:rPr>
          <w:spacing w:val="16"/>
          <w:sz w:val="21"/>
        </w:rPr>
        <w:t> </w:t>
      </w:r>
      <w:r>
        <w:rPr>
          <w:sz w:val="21"/>
        </w:rPr>
        <w:t>observar</w:t>
      </w:r>
      <w:r>
        <w:rPr>
          <w:spacing w:val="16"/>
          <w:sz w:val="21"/>
        </w:rPr>
        <w:t> </w:t>
      </w:r>
      <w:r>
        <w:rPr>
          <w:sz w:val="21"/>
        </w:rPr>
        <w:t>o</w:t>
      </w:r>
      <w:r>
        <w:rPr>
          <w:spacing w:val="16"/>
          <w:sz w:val="21"/>
        </w:rPr>
        <w:t> </w:t>
      </w:r>
      <w:r>
        <w:rPr>
          <w:sz w:val="21"/>
        </w:rPr>
        <w:t>que</w:t>
      </w:r>
      <w:r>
        <w:rPr>
          <w:spacing w:val="16"/>
          <w:sz w:val="21"/>
        </w:rPr>
        <w:t> </w:t>
      </w:r>
      <w:r>
        <w:rPr>
          <w:sz w:val="21"/>
        </w:rPr>
        <w:t>dispõem</w:t>
      </w:r>
      <w:r>
        <w:rPr>
          <w:spacing w:val="16"/>
          <w:sz w:val="21"/>
        </w:rPr>
        <w:t> </w:t>
      </w:r>
      <w:r>
        <w:rPr>
          <w:sz w:val="21"/>
        </w:rPr>
        <w:t>os</w:t>
      </w:r>
      <w:r>
        <w:rPr>
          <w:spacing w:val="16"/>
          <w:sz w:val="21"/>
        </w:rPr>
        <w:t> </w:t>
      </w:r>
      <w:r>
        <w:rPr>
          <w:sz w:val="21"/>
        </w:rPr>
        <w:t>arts.</w:t>
      </w:r>
      <w:r>
        <w:rPr>
          <w:spacing w:val="16"/>
          <w:sz w:val="21"/>
        </w:rPr>
        <w:t> </w:t>
      </w:r>
      <w:r>
        <w:rPr>
          <w:sz w:val="21"/>
        </w:rPr>
        <w:t>4°</w:t>
      </w:r>
      <w:r>
        <w:rPr>
          <w:spacing w:val="16"/>
          <w:sz w:val="21"/>
        </w:rPr>
        <w:t> </w:t>
      </w:r>
      <w:r>
        <w:rPr>
          <w:sz w:val="21"/>
        </w:rPr>
        <w:t>e</w:t>
      </w:r>
      <w:r>
        <w:rPr>
          <w:spacing w:val="16"/>
          <w:sz w:val="21"/>
        </w:rPr>
        <w:t> </w:t>
      </w:r>
      <w:r>
        <w:rPr>
          <w:sz w:val="21"/>
        </w:rPr>
        <w:t>5°</w:t>
      </w:r>
      <w:r>
        <w:rPr>
          <w:spacing w:val="16"/>
          <w:sz w:val="21"/>
        </w:rPr>
        <w:t> </w:t>
      </w:r>
      <w:r>
        <w:rPr>
          <w:sz w:val="21"/>
        </w:rPr>
        <w:t>da</w:t>
      </w:r>
      <w:r>
        <w:rPr>
          <w:spacing w:val="16"/>
          <w:sz w:val="21"/>
        </w:rPr>
        <w:t> </w:t>
      </w:r>
      <w:r>
        <w:rPr>
          <w:sz w:val="21"/>
        </w:rPr>
        <w:t>Lei</w:t>
      </w:r>
      <w:r>
        <w:rPr>
          <w:spacing w:val="16"/>
          <w:sz w:val="21"/>
        </w:rPr>
        <w:t> </w:t>
      </w:r>
      <w:r>
        <w:rPr>
          <w:sz w:val="21"/>
        </w:rPr>
        <w:t>n°</w:t>
      </w:r>
      <w:r>
        <w:rPr>
          <w:spacing w:val="16"/>
          <w:sz w:val="21"/>
        </w:rPr>
        <w:t> </w:t>
      </w:r>
      <w:r>
        <w:rPr>
          <w:sz w:val="21"/>
        </w:rPr>
        <w:t>5.351,</w:t>
      </w:r>
      <w:r>
        <w:rPr>
          <w:spacing w:val="16"/>
          <w:sz w:val="21"/>
        </w:rPr>
        <w:t> </w:t>
      </w:r>
      <w:r>
        <w:rPr>
          <w:sz w:val="21"/>
        </w:rPr>
        <w:t>de</w:t>
      </w:r>
      <w:r>
        <w:rPr>
          <w:spacing w:val="16"/>
          <w:sz w:val="21"/>
        </w:rPr>
        <w:t> </w:t>
      </w:r>
      <w:r>
        <w:rPr>
          <w:sz w:val="21"/>
        </w:rPr>
        <w:t>15</w:t>
      </w:r>
      <w:r>
        <w:rPr>
          <w:spacing w:val="16"/>
          <w:sz w:val="21"/>
        </w:rPr>
        <w:t> </w:t>
      </w:r>
      <w:r>
        <w:rPr>
          <w:sz w:val="21"/>
        </w:rPr>
        <w:t>de</w:t>
      </w:r>
      <w:r>
        <w:rPr>
          <w:spacing w:val="16"/>
          <w:sz w:val="21"/>
        </w:rPr>
        <w:t> </w:t>
      </w:r>
      <w:r>
        <w:rPr>
          <w:sz w:val="21"/>
        </w:rPr>
        <w:t>dezembro</w:t>
      </w:r>
      <w:r>
        <w:rPr>
          <w:spacing w:val="16"/>
          <w:sz w:val="21"/>
        </w:rPr>
        <w:t> </w:t>
      </w:r>
      <w:r>
        <w:rPr>
          <w:sz w:val="21"/>
        </w:rPr>
        <w:t>de</w:t>
      </w:r>
      <w:r>
        <w:rPr>
          <w:spacing w:val="16"/>
          <w:sz w:val="21"/>
        </w:rPr>
        <w:t> </w:t>
      </w:r>
      <w:r>
        <w:rPr>
          <w:sz w:val="21"/>
        </w:rPr>
        <w:t>2008,</w:t>
      </w:r>
      <w:r>
        <w:rPr>
          <w:spacing w:val="16"/>
          <w:sz w:val="21"/>
        </w:rPr>
        <w:t> </w:t>
      </w:r>
      <w:r>
        <w:rPr>
          <w:sz w:val="21"/>
        </w:rPr>
        <w:t>sendo que, em caso de dúvida, a Procuradoria da Dívida Ativa deverá ser consultada.</w:t>
      </w:r>
    </w:p>
    <w:p>
      <w:pPr>
        <w:pStyle w:val="BodyText"/>
        <w:spacing w:before="208"/>
        <w:ind w:left="0"/>
      </w:pPr>
    </w:p>
    <w:p>
      <w:pPr>
        <w:pStyle w:val="Heading2"/>
        <w:numPr>
          <w:ilvl w:val="0"/>
          <w:numId w:val="1"/>
        </w:numPr>
        <w:tabs>
          <w:tab w:pos="740" w:val="left" w:leader="none"/>
        </w:tabs>
        <w:spacing w:line="240" w:lineRule="auto" w:before="0" w:after="0"/>
        <w:ind w:left="740" w:right="0" w:hanging="318"/>
        <w:jc w:val="left"/>
      </w:pPr>
      <w:r>
        <w:rPr/>
        <w:t>DAS</w:t>
      </w:r>
      <w:r>
        <w:rPr>
          <w:spacing w:val="9"/>
        </w:rPr>
        <w:t> </w:t>
      </w:r>
      <w:r>
        <w:rPr/>
        <w:t>DISPOSIÇÕES</w:t>
      </w:r>
      <w:r>
        <w:rPr>
          <w:spacing w:val="9"/>
        </w:rPr>
        <w:t> </w:t>
      </w:r>
      <w:r>
        <w:rPr>
          <w:spacing w:val="-2"/>
        </w:rPr>
        <w:t>GERAIS</w:t>
      </w:r>
    </w:p>
    <w:p>
      <w:pPr>
        <w:pStyle w:val="BodyText"/>
        <w:spacing w:before="208"/>
        <w:ind w:left="0"/>
        <w:rPr>
          <w:b/>
        </w:rPr>
      </w:pPr>
    </w:p>
    <w:p>
      <w:pPr>
        <w:pStyle w:val="ListParagraph"/>
        <w:numPr>
          <w:ilvl w:val="1"/>
          <w:numId w:val="24"/>
        </w:numPr>
        <w:tabs>
          <w:tab w:pos="846" w:val="left" w:leader="none"/>
        </w:tabs>
        <w:spacing w:line="240" w:lineRule="auto" w:before="0" w:after="0"/>
        <w:ind w:left="846" w:right="0" w:hanging="424"/>
        <w:jc w:val="left"/>
        <w:rPr>
          <w:sz w:val="21"/>
        </w:rPr>
      </w:pPr>
      <w:r>
        <w:rPr>
          <w:sz w:val="21"/>
        </w:rPr>
        <w:t>Será</w:t>
      </w:r>
      <w:r>
        <w:rPr>
          <w:spacing w:val="4"/>
          <w:sz w:val="21"/>
        </w:rPr>
        <w:t> </w:t>
      </w:r>
      <w:r>
        <w:rPr>
          <w:sz w:val="21"/>
        </w:rPr>
        <w:t>divulgada</w:t>
      </w:r>
      <w:r>
        <w:rPr>
          <w:spacing w:val="5"/>
          <w:sz w:val="21"/>
        </w:rPr>
        <w:t> </w:t>
      </w:r>
      <w:r>
        <w:rPr>
          <w:sz w:val="21"/>
        </w:rPr>
        <w:t>ata</w:t>
      </w:r>
      <w:r>
        <w:rPr>
          <w:spacing w:val="4"/>
          <w:sz w:val="21"/>
        </w:rPr>
        <w:t> </w:t>
      </w:r>
      <w:r>
        <w:rPr>
          <w:sz w:val="21"/>
        </w:rPr>
        <w:t>da</w:t>
      </w:r>
      <w:r>
        <w:rPr>
          <w:spacing w:val="5"/>
          <w:sz w:val="21"/>
        </w:rPr>
        <w:t> </w:t>
      </w:r>
      <w:r>
        <w:rPr>
          <w:sz w:val="21"/>
        </w:rPr>
        <w:t>sessão</w:t>
      </w:r>
      <w:r>
        <w:rPr>
          <w:spacing w:val="4"/>
          <w:sz w:val="21"/>
        </w:rPr>
        <w:t> </w:t>
      </w:r>
      <w:r>
        <w:rPr>
          <w:sz w:val="21"/>
        </w:rPr>
        <w:t>pública</w:t>
      </w:r>
      <w:r>
        <w:rPr>
          <w:spacing w:val="5"/>
          <w:sz w:val="21"/>
        </w:rPr>
        <w:t> </w:t>
      </w:r>
      <w:r>
        <w:rPr>
          <w:sz w:val="21"/>
        </w:rPr>
        <w:t>no</w:t>
      </w:r>
      <w:r>
        <w:rPr>
          <w:spacing w:val="4"/>
          <w:sz w:val="21"/>
        </w:rPr>
        <w:t> </w:t>
      </w:r>
      <w:r>
        <w:rPr>
          <w:sz w:val="21"/>
        </w:rPr>
        <w:t>sistema</w:t>
      </w:r>
      <w:r>
        <w:rPr>
          <w:spacing w:val="5"/>
          <w:sz w:val="21"/>
        </w:rPr>
        <w:t> </w:t>
      </w:r>
      <w:r>
        <w:rPr>
          <w:spacing w:val="-2"/>
          <w:sz w:val="21"/>
        </w:rPr>
        <w:t>eletrônico.</w:t>
      </w:r>
    </w:p>
    <w:p>
      <w:pPr>
        <w:pStyle w:val="ListParagraph"/>
        <w:numPr>
          <w:ilvl w:val="1"/>
          <w:numId w:val="24"/>
        </w:numPr>
        <w:tabs>
          <w:tab w:pos="846" w:val="left" w:leader="none"/>
        </w:tabs>
        <w:spacing w:line="237" w:lineRule="auto" w:before="106" w:after="0"/>
        <w:ind w:left="422" w:right="401" w:firstLine="0"/>
        <w:jc w:val="left"/>
        <w:rPr>
          <w:sz w:val="21"/>
        </w:rPr>
      </w:pPr>
      <w:r>
        <w:rPr>
          <w:sz w:val="21"/>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pPr>
        <w:pStyle w:val="ListParagraph"/>
        <w:numPr>
          <w:ilvl w:val="1"/>
          <w:numId w:val="24"/>
        </w:numPr>
        <w:tabs>
          <w:tab w:pos="842" w:val="left" w:leader="none"/>
        </w:tabs>
        <w:spacing w:line="240" w:lineRule="auto" w:before="105" w:after="0"/>
        <w:ind w:left="842" w:right="0" w:hanging="420"/>
        <w:jc w:val="left"/>
        <w:rPr>
          <w:sz w:val="21"/>
        </w:rPr>
      </w:pPr>
      <w:r>
        <w:rPr>
          <w:sz w:val="21"/>
        </w:rPr>
        <w:t>Todas</w:t>
      </w:r>
      <w:r>
        <w:rPr>
          <w:spacing w:val="3"/>
          <w:sz w:val="21"/>
        </w:rPr>
        <w:t> </w:t>
      </w:r>
      <w:r>
        <w:rPr>
          <w:sz w:val="21"/>
        </w:rPr>
        <w:t>as</w:t>
      </w:r>
      <w:r>
        <w:rPr>
          <w:spacing w:val="3"/>
          <w:sz w:val="21"/>
        </w:rPr>
        <w:t> </w:t>
      </w:r>
      <w:r>
        <w:rPr>
          <w:sz w:val="21"/>
        </w:rPr>
        <w:t>referências</w:t>
      </w:r>
      <w:r>
        <w:rPr>
          <w:spacing w:val="4"/>
          <w:sz w:val="21"/>
        </w:rPr>
        <w:t> </w:t>
      </w:r>
      <w:r>
        <w:rPr>
          <w:sz w:val="21"/>
        </w:rPr>
        <w:t>de</w:t>
      </w:r>
      <w:r>
        <w:rPr>
          <w:spacing w:val="3"/>
          <w:sz w:val="21"/>
        </w:rPr>
        <w:t> </w:t>
      </w:r>
      <w:r>
        <w:rPr>
          <w:sz w:val="21"/>
        </w:rPr>
        <w:t>tempo</w:t>
      </w:r>
      <w:r>
        <w:rPr>
          <w:spacing w:val="3"/>
          <w:sz w:val="21"/>
        </w:rPr>
        <w:t> </w:t>
      </w:r>
      <w:r>
        <w:rPr>
          <w:sz w:val="21"/>
        </w:rPr>
        <w:t>no</w:t>
      </w:r>
      <w:r>
        <w:rPr>
          <w:spacing w:val="4"/>
          <w:sz w:val="21"/>
        </w:rPr>
        <w:t> </w:t>
      </w:r>
      <w:r>
        <w:rPr>
          <w:sz w:val="21"/>
        </w:rPr>
        <w:t>Edital,</w:t>
      </w:r>
      <w:r>
        <w:rPr>
          <w:spacing w:val="3"/>
          <w:sz w:val="21"/>
        </w:rPr>
        <w:t> </w:t>
      </w:r>
      <w:r>
        <w:rPr>
          <w:sz w:val="21"/>
        </w:rPr>
        <w:t>no</w:t>
      </w:r>
      <w:r>
        <w:rPr>
          <w:spacing w:val="4"/>
          <w:sz w:val="21"/>
        </w:rPr>
        <w:t> </w:t>
      </w:r>
      <w:r>
        <w:rPr>
          <w:sz w:val="21"/>
        </w:rPr>
        <w:t>aviso</w:t>
      </w:r>
      <w:r>
        <w:rPr>
          <w:spacing w:val="3"/>
          <w:sz w:val="21"/>
        </w:rPr>
        <w:t> </w:t>
      </w:r>
      <w:r>
        <w:rPr>
          <w:sz w:val="21"/>
        </w:rPr>
        <w:t>e</w:t>
      </w:r>
      <w:r>
        <w:rPr>
          <w:spacing w:val="3"/>
          <w:sz w:val="21"/>
        </w:rPr>
        <w:t> </w:t>
      </w:r>
      <w:r>
        <w:rPr>
          <w:sz w:val="21"/>
        </w:rPr>
        <w:t>durante</w:t>
      </w:r>
      <w:r>
        <w:rPr>
          <w:spacing w:val="4"/>
          <w:sz w:val="21"/>
        </w:rPr>
        <w:t> </w:t>
      </w:r>
      <w:r>
        <w:rPr>
          <w:sz w:val="21"/>
        </w:rPr>
        <w:t>a</w:t>
      </w:r>
      <w:r>
        <w:rPr>
          <w:spacing w:val="3"/>
          <w:sz w:val="21"/>
        </w:rPr>
        <w:t> </w:t>
      </w:r>
      <w:r>
        <w:rPr>
          <w:sz w:val="21"/>
        </w:rPr>
        <w:t>sessão</w:t>
      </w:r>
      <w:r>
        <w:rPr>
          <w:spacing w:val="4"/>
          <w:sz w:val="21"/>
        </w:rPr>
        <w:t> </w:t>
      </w:r>
      <w:r>
        <w:rPr>
          <w:sz w:val="21"/>
        </w:rPr>
        <w:t>pública</w:t>
      </w:r>
      <w:r>
        <w:rPr>
          <w:spacing w:val="3"/>
          <w:sz w:val="21"/>
        </w:rPr>
        <w:t> </w:t>
      </w:r>
      <w:r>
        <w:rPr>
          <w:sz w:val="21"/>
        </w:rPr>
        <w:t>observarão</w:t>
      </w:r>
      <w:r>
        <w:rPr>
          <w:spacing w:val="3"/>
          <w:sz w:val="21"/>
        </w:rPr>
        <w:t> </w:t>
      </w:r>
      <w:r>
        <w:rPr>
          <w:sz w:val="21"/>
        </w:rPr>
        <w:t>o</w:t>
      </w:r>
      <w:r>
        <w:rPr>
          <w:spacing w:val="4"/>
          <w:sz w:val="21"/>
        </w:rPr>
        <w:t> </w:t>
      </w:r>
      <w:r>
        <w:rPr>
          <w:sz w:val="21"/>
        </w:rPr>
        <w:t>horário</w:t>
      </w:r>
      <w:r>
        <w:rPr>
          <w:spacing w:val="3"/>
          <w:sz w:val="21"/>
        </w:rPr>
        <w:t> </w:t>
      </w:r>
      <w:r>
        <w:rPr>
          <w:sz w:val="21"/>
        </w:rPr>
        <w:t>de</w:t>
      </w:r>
      <w:r>
        <w:rPr>
          <w:spacing w:val="3"/>
          <w:sz w:val="21"/>
        </w:rPr>
        <w:t> </w:t>
      </w:r>
      <w:r>
        <w:rPr>
          <w:sz w:val="21"/>
        </w:rPr>
        <w:t>Brasília</w:t>
      </w:r>
      <w:r>
        <w:rPr>
          <w:spacing w:val="4"/>
          <w:sz w:val="21"/>
        </w:rPr>
        <w:t> </w:t>
      </w:r>
      <w:r>
        <w:rPr>
          <w:sz w:val="21"/>
        </w:rPr>
        <w:t>-</w:t>
      </w:r>
      <w:r>
        <w:rPr>
          <w:spacing w:val="3"/>
          <w:sz w:val="21"/>
        </w:rPr>
        <w:t> </w:t>
      </w:r>
      <w:r>
        <w:rPr>
          <w:spacing w:val="-5"/>
          <w:sz w:val="21"/>
        </w:rPr>
        <w:t>DF.</w:t>
      </w:r>
    </w:p>
    <w:p>
      <w:pPr>
        <w:pStyle w:val="ListParagraph"/>
        <w:numPr>
          <w:ilvl w:val="1"/>
          <w:numId w:val="24"/>
        </w:numPr>
        <w:tabs>
          <w:tab w:pos="834" w:val="left" w:leader="none"/>
        </w:tabs>
        <w:spacing w:line="240" w:lineRule="auto" w:before="103" w:after="0"/>
        <w:ind w:left="834" w:right="0" w:hanging="412"/>
        <w:jc w:val="left"/>
        <w:rPr>
          <w:sz w:val="21"/>
        </w:rPr>
      </w:pPr>
      <w:r>
        <w:rPr>
          <w:sz w:val="21"/>
        </w:rPr>
        <w:t>A</w:t>
      </w:r>
      <w:r>
        <w:rPr>
          <w:spacing w:val="-8"/>
          <w:sz w:val="21"/>
        </w:rPr>
        <w:t> </w:t>
      </w:r>
      <w:r>
        <w:rPr>
          <w:sz w:val="21"/>
        </w:rPr>
        <w:t>homologação</w:t>
      </w:r>
      <w:r>
        <w:rPr>
          <w:spacing w:val="5"/>
          <w:sz w:val="21"/>
        </w:rPr>
        <w:t> </w:t>
      </w:r>
      <w:r>
        <w:rPr>
          <w:sz w:val="21"/>
        </w:rPr>
        <w:t>do</w:t>
      </w:r>
      <w:r>
        <w:rPr>
          <w:spacing w:val="5"/>
          <w:sz w:val="21"/>
        </w:rPr>
        <w:t> </w:t>
      </w:r>
      <w:r>
        <w:rPr>
          <w:sz w:val="21"/>
        </w:rPr>
        <w:t>resultado</w:t>
      </w:r>
      <w:r>
        <w:rPr>
          <w:spacing w:val="5"/>
          <w:sz w:val="21"/>
        </w:rPr>
        <w:t> </w:t>
      </w:r>
      <w:r>
        <w:rPr>
          <w:sz w:val="21"/>
        </w:rPr>
        <w:t>desta</w:t>
      </w:r>
      <w:r>
        <w:rPr>
          <w:spacing w:val="6"/>
          <w:sz w:val="21"/>
        </w:rPr>
        <w:t> </w:t>
      </w:r>
      <w:r>
        <w:rPr>
          <w:sz w:val="21"/>
        </w:rPr>
        <w:t>licitação</w:t>
      </w:r>
      <w:r>
        <w:rPr>
          <w:spacing w:val="5"/>
          <w:sz w:val="21"/>
        </w:rPr>
        <w:t> </w:t>
      </w:r>
      <w:r>
        <w:rPr>
          <w:sz w:val="21"/>
        </w:rPr>
        <w:t>não</w:t>
      </w:r>
      <w:r>
        <w:rPr>
          <w:spacing w:val="5"/>
          <w:sz w:val="21"/>
        </w:rPr>
        <w:t> </w:t>
      </w:r>
      <w:r>
        <w:rPr>
          <w:sz w:val="21"/>
        </w:rPr>
        <w:t>implicará</w:t>
      </w:r>
      <w:r>
        <w:rPr>
          <w:spacing w:val="5"/>
          <w:sz w:val="21"/>
        </w:rPr>
        <w:t> </w:t>
      </w:r>
      <w:r>
        <w:rPr>
          <w:sz w:val="21"/>
        </w:rPr>
        <w:t>direito</w:t>
      </w:r>
      <w:r>
        <w:rPr>
          <w:spacing w:val="6"/>
          <w:sz w:val="21"/>
        </w:rPr>
        <w:t> </w:t>
      </w:r>
      <w:r>
        <w:rPr>
          <w:sz w:val="21"/>
        </w:rPr>
        <w:t>à</w:t>
      </w:r>
      <w:r>
        <w:rPr>
          <w:spacing w:val="5"/>
          <w:sz w:val="21"/>
        </w:rPr>
        <w:t> </w:t>
      </w:r>
      <w:r>
        <w:rPr>
          <w:spacing w:val="-2"/>
          <w:sz w:val="21"/>
        </w:rPr>
        <w:t>contratação.</w:t>
      </w:r>
    </w:p>
    <w:p>
      <w:pPr>
        <w:pStyle w:val="ListParagraph"/>
        <w:numPr>
          <w:ilvl w:val="1"/>
          <w:numId w:val="24"/>
        </w:numPr>
        <w:tabs>
          <w:tab w:pos="835" w:val="left" w:leader="none"/>
        </w:tabs>
        <w:spacing w:line="237" w:lineRule="auto" w:before="106" w:after="0"/>
        <w:ind w:left="422" w:right="402" w:firstLine="0"/>
        <w:jc w:val="left"/>
        <w:rPr>
          <w:sz w:val="21"/>
        </w:rPr>
      </w:pPr>
      <w:r>
        <w:rPr>
          <w:sz w:val="21"/>
        </w:rPr>
        <w:t>As normas disciplinadoras da licitação serão sempre interpretadas em favor da ampliação da disputa entre os interessados, desde que não comprometam o interesse da Administração, o princípio da isonomia, a finalidade e a segurança da contratação.</w:t>
      </w:r>
    </w:p>
    <w:p>
      <w:pPr>
        <w:pStyle w:val="ListParagraph"/>
        <w:numPr>
          <w:ilvl w:val="1"/>
          <w:numId w:val="24"/>
        </w:numPr>
        <w:tabs>
          <w:tab w:pos="850" w:val="left" w:leader="none"/>
        </w:tabs>
        <w:spacing w:line="237" w:lineRule="auto" w:before="107" w:after="0"/>
        <w:ind w:left="422" w:right="401" w:firstLine="0"/>
        <w:jc w:val="left"/>
        <w:rPr>
          <w:sz w:val="21"/>
        </w:rPr>
      </w:pPr>
      <w:r>
        <w:rPr>
          <w:sz w:val="21"/>
        </w:rPr>
        <w:t>Os licitantes assumem todos os custos de preparação e apresentação de suas propostas e a</w:t>
      </w:r>
      <w:r>
        <w:rPr>
          <w:spacing w:val="-4"/>
          <w:sz w:val="21"/>
        </w:rPr>
        <w:t> </w:t>
      </w:r>
      <w:r>
        <w:rPr>
          <w:sz w:val="21"/>
        </w:rPr>
        <w:t>Administração não será, em nenhum caso, responsável por esses custos,</w:t>
      </w:r>
      <w:r>
        <w:rPr>
          <w:spacing w:val="40"/>
          <w:sz w:val="21"/>
        </w:rPr>
        <w:t> </w:t>
      </w:r>
      <w:r>
        <w:rPr>
          <w:sz w:val="21"/>
        </w:rPr>
        <w:t>independentemente da condução ou do resultado do processo licitatório.</w:t>
      </w:r>
    </w:p>
    <w:p>
      <w:pPr>
        <w:pStyle w:val="ListParagraph"/>
        <w:numPr>
          <w:ilvl w:val="1"/>
          <w:numId w:val="24"/>
        </w:numPr>
        <w:tabs>
          <w:tab w:pos="846" w:val="left" w:leader="none"/>
        </w:tabs>
        <w:spacing w:line="237" w:lineRule="auto" w:before="106" w:after="0"/>
        <w:ind w:left="422" w:right="401" w:firstLine="0"/>
        <w:jc w:val="left"/>
        <w:rPr>
          <w:sz w:val="21"/>
        </w:rPr>
      </w:pPr>
      <w:r>
        <w:rPr>
          <w:sz w:val="21"/>
        </w:rPr>
        <w:t>Na contagem dos prazos estabelecidos neste Edital e seus</w:t>
      </w:r>
      <w:r>
        <w:rPr>
          <w:spacing w:val="-9"/>
          <w:sz w:val="21"/>
        </w:rPr>
        <w:t> </w:t>
      </w:r>
      <w:r>
        <w:rPr>
          <w:sz w:val="21"/>
        </w:rPr>
        <w:t>Anexos, excluir-se-á o dia do início e incluir-se-á o do vencimento. Só se iniciam e vencem os prazos em dias de expediente na Administração.</w:t>
      </w:r>
    </w:p>
    <w:p>
      <w:pPr>
        <w:pStyle w:val="ListParagraph"/>
        <w:numPr>
          <w:ilvl w:val="1"/>
          <w:numId w:val="24"/>
        </w:numPr>
        <w:tabs>
          <w:tab w:pos="854" w:val="left" w:leader="none"/>
        </w:tabs>
        <w:spacing w:line="237" w:lineRule="auto" w:before="107" w:after="0"/>
        <w:ind w:left="422" w:right="402" w:firstLine="0"/>
        <w:jc w:val="left"/>
        <w:rPr>
          <w:sz w:val="21"/>
        </w:rPr>
      </w:pPr>
      <w:r>
        <w:rPr>
          <w:sz w:val="21"/>
        </w:rPr>
        <w:t>O</w:t>
      </w:r>
      <w:r>
        <w:rPr>
          <w:spacing w:val="13"/>
          <w:sz w:val="21"/>
        </w:rPr>
        <w:t> </w:t>
      </w:r>
      <w:r>
        <w:rPr>
          <w:sz w:val="21"/>
        </w:rPr>
        <w:t>desatendimento</w:t>
      </w:r>
      <w:r>
        <w:rPr>
          <w:spacing w:val="13"/>
          <w:sz w:val="21"/>
        </w:rPr>
        <w:t> </w:t>
      </w:r>
      <w:r>
        <w:rPr>
          <w:sz w:val="21"/>
        </w:rPr>
        <w:t>de</w:t>
      </w:r>
      <w:r>
        <w:rPr>
          <w:spacing w:val="13"/>
          <w:sz w:val="21"/>
        </w:rPr>
        <w:t> </w:t>
      </w:r>
      <w:r>
        <w:rPr>
          <w:sz w:val="21"/>
        </w:rPr>
        <w:t>exigências</w:t>
      </w:r>
      <w:r>
        <w:rPr>
          <w:spacing w:val="13"/>
          <w:sz w:val="21"/>
        </w:rPr>
        <w:t> </w:t>
      </w:r>
      <w:r>
        <w:rPr>
          <w:sz w:val="21"/>
        </w:rPr>
        <w:t>formais</w:t>
      </w:r>
      <w:r>
        <w:rPr>
          <w:spacing w:val="13"/>
          <w:sz w:val="21"/>
        </w:rPr>
        <w:t> </w:t>
      </w:r>
      <w:r>
        <w:rPr>
          <w:sz w:val="21"/>
        </w:rPr>
        <w:t>não</w:t>
      </w:r>
      <w:r>
        <w:rPr>
          <w:spacing w:val="13"/>
          <w:sz w:val="21"/>
        </w:rPr>
        <w:t> </w:t>
      </w:r>
      <w:r>
        <w:rPr>
          <w:sz w:val="21"/>
        </w:rPr>
        <w:t>essenciais</w:t>
      </w:r>
      <w:r>
        <w:rPr>
          <w:spacing w:val="13"/>
          <w:sz w:val="21"/>
        </w:rPr>
        <w:t> </w:t>
      </w:r>
      <w:r>
        <w:rPr>
          <w:sz w:val="21"/>
        </w:rPr>
        <w:t>não</w:t>
      </w:r>
      <w:r>
        <w:rPr>
          <w:spacing w:val="13"/>
          <w:sz w:val="21"/>
        </w:rPr>
        <w:t> </w:t>
      </w:r>
      <w:r>
        <w:rPr>
          <w:sz w:val="21"/>
        </w:rPr>
        <w:t>importará</w:t>
      </w:r>
      <w:r>
        <w:rPr>
          <w:spacing w:val="13"/>
          <w:sz w:val="21"/>
        </w:rPr>
        <w:t> </w:t>
      </w:r>
      <w:r>
        <w:rPr>
          <w:sz w:val="21"/>
        </w:rPr>
        <w:t>o</w:t>
      </w:r>
      <w:r>
        <w:rPr>
          <w:spacing w:val="13"/>
          <w:sz w:val="21"/>
        </w:rPr>
        <w:t> </w:t>
      </w:r>
      <w:r>
        <w:rPr>
          <w:sz w:val="21"/>
        </w:rPr>
        <w:t>afastamento</w:t>
      </w:r>
      <w:r>
        <w:rPr>
          <w:spacing w:val="13"/>
          <w:sz w:val="21"/>
        </w:rPr>
        <w:t> </w:t>
      </w:r>
      <w:r>
        <w:rPr>
          <w:sz w:val="21"/>
        </w:rPr>
        <w:t>do</w:t>
      </w:r>
      <w:r>
        <w:rPr>
          <w:spacing w:val="13"/>
          <w:sz w:val="21"/>
        </w:rPr>
        <w:t> </w:t>
      </w:r>
      <w:r>
        <w:rPr>
          <w:sz w:val="21"/>
        </w:rPr>
        <w:t>licitante,</w:t>
      </w:r>
      <w:r>
        <w:rPr>
          <w:spacing w:val="13"/>
          <w:sz w:val="21"/>
        </w:rPr>
        <w:t> </w:t>
      </w:r>
      <w:r>
        <w:rPr>
          <w:sz w:val="21"/>
        </w:rPr>
        <w:t>desde</w:t>
      </w:r>
      <w:r>
        <w:rPr>
          <w:spacing w:val="13"/>
          <w:sz w:val="21"/>
        </w:rPr>
        <w:t> </w:t>
      </w:r>
      <w:r>
        <w:rPr>
          <w:sz w:val="21"/>
        </w:rPr>
        <w:t>que</w:t>
      </w:r>
      <w:r>
        <w:rPr>
          <w:spacing w:val="13"/>
          <w:sz w:val="21"/>
        </w:rPr>
        <w:t> </w:t>
      </w:r>
      <w:r>
        <w:rPr>
          <w:sz w:val="21"/>
        </w:rPr>
        <w:t>seja</w:t>
      </w:r>
      <w:r>
        <w:rPr>
          <w:spacing w:val="13"/>
          <w:sz w:val="21"/>
        </w:rPr>
        <w:t> </w:t>
      </w:r>
      <w:r>
        <w:rPr>
          <w:sz w:val="21"/>
        </w:rPr>
        <w:t>possível</w:t>
      </w:r>
      <w:r>
        <w:rPr>
          <w:spacing w:val="13"/>
          <w:sz w:val="21"/>
        </w:rPr>
        <w:t> </w:t>
      </w:r>
      <w:r>
        <w:rPr>
          <w:sz w:val="21"/>
        </w:rPr>
        <w:t>o</w:t>
      </w:r>
      <w:r>
        <w:rPr>
          <w:spacing w:val="13"/>
          <w:sz w:val="21"/>
        </w:rPr>
        <w:t> </w:t>
      </w:r>
      <w:r>
        <w:rPr>
          <w:sz w:val="21"/>
        </w:rPr>
        <w:t>aproveitamento</w:t>
      </w:r>
      <w:r>
        <w:rPr>
          <w:spacing w:val="13"/>
          <w:sz w:val="21"/>
        </w:rPr>
        <w:t> </w:t>
      </w:r>
      <w:r>
        <w:rPr>
          <w:sz w:val="21"/>
        </w:rPr>
        <w:t>do</w:t>
      </w:r>
      <w:r>
        <w:rPr>
          <w:spacing w:val="13"/>
          <w:sz w:val="21"/>
        </w:rPr>
        <w:t> </w:t>
      </w:r>
      <w:r>
        <w:rPr>
          <w:sz w:val="21"/>
        </w:rPr>
        <w:t>ato,</w:t>
      </w:r>
      <w:r>
        <w:rPr>
          <w:spacing w:val="13"/>
          <w:sz w:val="21"/>
        </w:rPr>
        <w:t> </w:t>
      </w:r>
      <w:r>
        <w:rPr>
          <w:sz w:val="21"/>
        </w:rPr>
        <w:t>observados</w:t>
      </w:r>
      <w:r>
        <w:rPr>
          <w:spacing w:val="13"/>
          <w:sz w:val="21"/>
        </w:rPr>
        <w:t> </w:t>
      </w:r>
      <w:r>
        <w:rPr>
          <w:sz w:val="21"/>
        </w:rPr>
        <w:t>os princípios da isonomia e do interesse público.</w:t>
      </w:r>
    </w:p>
    <w:p>
      <w:pPr>
        <w:pStyle w:val="ListParagraph"/>
        <w:numPr>
          <w:ilvl w:val="1"/>
          <w:numId w:val="24"/>
        </w:numPr>
        <w:tabs>
          <w:tab w:pos="846" w:val="left" w:leader="none"/>
        </w:tabs>
        <w:spacing w:line="240" w:lineRule="auto" w:before="104" w:after="0"/>
        <w:ind w:left="846" w:right="0" w:hanging="424"/>
        <w:jc w:val="left"/>
        <w:rPr>
          <w:sz w:val="21"/>
        </w:rPr>
      </w:pPr>
      <w:r>
        <w:rPr>
          <w:sz w:val="21"/>
        </w:rPr>
        <w:t>Em</w:t>
      </w:r>
      <w:r>
        <w:rPr>
          <w:spacing w:val="4"/>
          <w:sz w:val="21"/>
        </w:rPr>
        <w:t> </w:t>
      </w:r>
      <w:r>
        <w:rPr>
          <w:sz w:val="21"/>
        </w:rPr>
        <w:t>caso</w:t>
      </w:r>
      <w:r>
        <w:rPr>
          <w:spacing w:val="5"/>
          <w:sz w:val="21"/>
        </w:rPr>
        <w:t> </w:t>
      </w:r>
      <w:r>
        <w:rPr>
          <w:sz w:val="21"/>
        </w:rPr>
        <w:t>de</w:t>
      </w:r>
      <w:r>
        <w:rPr>
          <w:spacing w:val="4"/>
          <w:sz w:val="21"/>
        </w:rPr>
        <w:t> </w:t>
      </w:r>
      <w:r>
        <w:rPr>
          <w:sz w:val="21"/>
        </w:rPr>
        <w:t>divergência</w:t>
      </w:r>
      <w:r>
        <w:rPr>
          <w:spacing w:val="5"/>
          <w:sz w:val="21"/>
        </w:rPr>
        <w:t> </w:t>
      </w:r>
      <w:r>
        <w:rPr>
          <w:sz w:val="21"/>
        </w:rPr>
        <w:t>entre</w:t>
      </w:r>
      <w:r>
        <w:rPr>
          <w:spacing w:val="4"/>
          <w:sz w:val="21"/>
        </w:rPr>
        <w:t> </w:t>
      </w:r>
      <w:r>
        <w:rPr>
          <w:sz w:val="21"/>
        </w:rPr>
        <w:t>disposições</w:t>
      </w:r>
      <w:r>
        <w:rPr>
          <w:spacing w:val="5"/>
          <w:sz w:val="21"/>
        </w:rPr>
        <w:t> </w:t>
      </w:r>
      <w:r>
        <w:rPr>
          <w:sz w:val="21"/>
        </w:rPr>
        <w:t>deste</w:t>
      </w:r>
      <w:r>
        <w:rPr>
          <w:spacing w:val="4"/>
          <w:sz w:val="21"/>
        </w:rPr>
        <w:t> </w:t>
      </w:r>
      <w:r>
        <w:rPr>
          <w:sz w:val="21"/>
        </w:rPr>
        <w:t>Edital</w:t>
      </w:r>
      <w:r>
        <w:rPr>
          <w:spacing w:val="5"/>
          <w:sz w:val="21"/>
        </w:rPr>
        <w:t> </w:t>
      </w:r>
      <w:r>
        <w:rPr>
          <w:sz w:val="21"/>
        </w:rPr>
        <w:t>e</w:t>
      </w:r>
      <w:r>
        <w:rPr>
          <w:spacing w:val="4"/>
          <w:sz w:val="21"/>
        </w:rPr>
        <w:t> </w:t>
      </w:r>
      <w:r>
        <w:rPr>
          <w:sz w:val="21"/>
        </w:rPr>
        <w:t>de</w:t>
      </w:r>
      <w:r>
        <w:rPr>
          <w:spacing w:val="5"/>
          <w:sz w:val="21"/>
        </w:rPr>
        <w:t> </w:t>
      </w:r>
      <w:r>
        <w:rPr>
          <w:sz w:val="21"/>
        </w:rPr>
        <w:t>seus</w:t>
      </w:r>
      <w:r>
        <w:rPr>
          <w:spacing w:val="4"/>
          <w:sz w:val="21"/>
        </w:rPr>
        <w:t> </w:t>
      </w:r>
      <w:r>
        <w:rPr>
          <w:sz w:val="21"/>
        </w:rPr>
        <w:t>anexos</w:t>
      </w:r>
      <w:r>
        <w:rPr>
          <w:spacing w:val="5"/>
          <w:sz w:val="21"/>
        </w:rPr>
        <w:t> </w:t>
      </w:r>
      <w:r>
        <w:rPr>
          <w:sz w:val="21"/>
        </w:rPr>
        <w:t>ou</w:t>
      </w:r>
      <w:r>
        <w:rPr>
          <w:spacing w:val="4"/>
          <w:sz w:val="21"/>
        </w:rPr>
        <w:t> </w:t>
      </w:r>
      <w:r>
        <w:rPr>
          <w:sz w:val="21"/>
        </w:rPr>
        <w:t>demais</w:t>
      </w:r>
      <w:r>
        <w:rPr>
          <w:spacing w:val="5"/>
          <w:sz w:val="21"/>
        </w:rPr>
        <w:t> </w:t>
      </w:r>
      <w:r>
        <w:rPr>
          <w:sz w:val="21"/>
        </w:rPr>
        <w:t>peças</w:t>
      </w:r>
      <w:r>
        <w:rPr>
          <w:spacing w:val="5"/>
          <w:sz w:val="21"/>
        </w:rPr>
        <w:t> </w:t>
      </w:r>
      <w:r>
        <w:rPr>
          <w:sz w:val="21"/>
        </w:rPr>
        <w:t>que</w:t>
      </w:r>
      <w:r>
        <w:rPr>
          <w:spacing w:val="4"/>
          <w:sz w:val="21"/>
        </w:rPr>
        <w:t> </w:t>
      </w:r>
      <w:r>
        <w:rPr>
          <w:sz w:val="21"/>
        </w:rPr>
        <w:t>compõem</w:t>
      </w:r>
      <w:r>
        <w:rPr>
          <w:spacing w:val="5"/>
          <w:sz w:val="21"/>
        </w:rPr>
        <w:t> </w:t>
      </w:r>
      <w:r>
        <w:rPr>
          <w:sz w:val="21"/>
        </w:rPr>
        <w:t>o</w:t>
      </w:r>
      <w:r>
        <w:rPr>
          <w:spacing w:val="4"/>
          <w:sz w:val="21"/>
        </w:rPr>
        <w:t> </w:t>
      </w:r>
      <w:r>
        <w:rPr>
          <w:sz w:val="21"/>
        </w:rPr>
        <w:t>processo,</w:t>
      </w:r>
      <w:r>
        <w:rPr>
          <w:spacing w:val="5"/>
          <w:sz w:val="21"/>
        </w:rPr>
        <w:t> </w:t>
      </w:r>
      <w:r>
        <w:rPr>
          <w:sz w:val="21"/>
        </w:rPr>
        <w:t>prevalecerão</w:t>
      </w:r>
      <w:r>
        <w:rPr>
          <w:spacing w:val="4"/>
          <w:sz w:val="21"/>
        </w:rPr>
        <w:t> </w:t>
      </w:r>
      <w:r>
        <w:rPr>
          <w:sz w:val="21"/>
        </w:rPr>
        <w:t>as</w:t>
      </w:r>
      <w:r>
        <w:rPr>
          <w:spacing w:val="5"/>
          <w:sz w:val="21"/>
        </w:rPr>
        <w:t> </w:t>
      </w:r>
      <w:r>
        <w:rPr>
          <w:sz w:val="21"/>
        </w:rPr>
        <w:t>deste</w:t>
      </w:r>
      <w:r>
        <w:rPr>
          <w:spacing w:val="4"/>
          <w:sz w:val="21"/>
        </w:rPr>
        <w:t> </w:t>
      </w:r>
      <w:r>
        <w:rPr>
          <w:spacing w:val="-2"/>
          <w:sz w:val="21"/>
        </w:rPr>
        <w:t>Edital.</w:t>
      </w:r>
    </w:p>
    <w:p>
      <w:pPr>
        <w:pStyle w:val="ListParagraph"/>
        <w:numPr>
          <w:ilvl w:val="1"/>
          <w:numId w:val="24"/>
        </w:numPr>
        <w:tabs>
          <w:tab w:pos="952" w:val="left" w:leader="none"/>
        </w:tabs>
        <w:spacing w:line="240" w:lineRule="auto" w:before="104" w:after="0"/>
        <w:ind w:left="952" w:right="0" w:hanging="530"/>
        <w:jc w:val="left"/>
        <w:rPr>
          <w:sz w:val="21"/>
        </w:rPr>
      </w:pPr>
      <w:r>
        <w:rPr>
          <w:sz w:val="21"/>
        </w:rPr>
        <w:t>O</w:t>
      </w:r>
      <w:r>
        <w:rPr>
          <w:spacing w:val="5"/>
          <w:sz w:val="21"/>
        </w:rPr>
        <w:t> </w:t>
      </w:r>
      <w:r>
        <w:rPr>
          <w:sz w:val="21"/>
        </w:rPr>
        <w:t>Edital</w:t>
      </w:r>
      <w:r>
        <w:rPr>
          <w:spacing w:val="5"/>
          <w:sz w:val="21"/>
        </w:rPr>
        <w:t> </w:t>
      </w:r>
      <w:r>
        <w:rPr>
          <w:sz w:val="21"/>
        </w:rPr>
        <w:t>e</w:t>
      </w:r>
      <w:r>
        <w:rPr>
          <w:spacing w:val="5"/>
          <w:sz w:val="21"/>
        </w:rPr>
        <w:t> </w:t>
      </w:r>
      <w:r>
        <w:rPr>
          <w:sz w:val="21"/>
        </w:rPr>
        <w:t>seus</w:t>
      </w:r>
      <w:r>
        <w:rPr>
          <w:spacing w:val="5"/>
          <w:sz w:val="21"/>
        </w:rPr>
        <w:t> </w:t>
      </w:r>
      <w:r>
        <w:rPr>
          <w:sz w:val="21"/>
        </w:rPr>
        <w:t>anexos</w:t>
      </w:r>
      <w:r>
        <w:rPr>
          <w:spacing w:val="5"/>
          <w:sz w:val="21"/>
        </w:rPr>
        <w:t> </w:t>
      </w:r>
      <w:r>
        <w:rPr>
          <w:sz w:val="21"/>
        </w:rPr>
        <w:t>estão</w:t>
      </w:r>
      <w:r>
        <w:rPr>
          <w:spacing w:val="5"/>
          <w:sz w:val="21"/>
        </w:rPr>
        <w:t> </w:t>
      </w:r>
      <w:r>
        <w:rPr>
          <w:sz w:val="21"/>
        </w:rPr>
        <w:t>disponíveis,</w:t>
      </w:r>
      <w:r>
        <w:rPr>
          <w:spacing w:val="6"/>
          <w:sz w:val="21"/>
        </w:rPr>
        <w:t> </w:t>
      </w:r>
      <w:r>
        <w:rPr>
          <w:sz w:val="21"/>
        </w:rPr>
        <w:t>na</w:t>
      </w:r>
      <w:r>
        <w:rPr>
          <w:spacing w:val="5"/>
          <w:sz w:val="21"/>
        </w:rPr>
        <w:t> </w:t>
      </w:r>
      <w:r>
        <w:rPr>
          <w:sz w:val="21"/>
        </w:rPr>
        <w:t>íntegra,</w:t>
      </w:r>
      <w:r>
        <w:rPr>
          <w:spacing w:val="5"/>
          <w:sz w:val="21"/>
        </w:rPr>
        <w:t> </w:t>
      </w:r>
      <w:r>
        <w:rPr>
          <w:sz w:val="21"/>
        </w:rPr>
        <w:t>no</w:t>
      </w:r>
      <w:r>
        <w:rPr>
          <w:spacing w:val="5"/>
          <w:sz w:val="21"/>
        </w:rPr>
        <w:t> </w:t>
      </w:r>
      <w:r>
        <w:rPr>
          <w:sz w:val="21"/>
        </w:rPr>
        <w:t>Portal</w:t>
      </w:r>
      <w:r>
        <w:rPr>
          <w:spacing w:val="5"/>
          <w:sz w:val="21"/>
        </w:rPr>
        <w:t> </w:t>
      </w:r>
      <w:r>
        <w:rPr>
          <w:sz w:val="21"/>
        </w:rPr>
        <w:t>Nacional</w:t>
      </w:r>
      <w:r>
        <w:rPr>
          <w:spacing w:val="5"/>
          <w:sz w:val="21"/>
        </w:rPr>
        <w:t> </w:t>
      </w:r>
      <w:r>
        <w:rPr>
          <w:sz w:val="21"/>
        </w:rPr>
        <w:t>de</w:t>
      </w:r>
      <w:r>
        <w:rPr>
          <w:spacing w:val="6"/>
          <w:sz w:val="21"/>
        </w:rPr>
        <w:t> </w:t>
      </w:r>
      <w:r>
        <w:rPr>
          <w:sz w:val="21"/>
        </w:rPr>
        <w:t>Contratações</w:t>
      </w:r>
      <w:r>
        <w:rPr>
          <w:spacing w:val="5"/>
          <w:sz w:val="21"/>
        </w:rPr>
        <w:t> </w:t>
      </w:r>
      <w:r>
        <w:rPr>
          <w:sz w:val="21"/>
        </w:rPr>
        <w:t>Públicas</w:t>
      </w:r>
      <w:r>
        <w:rPr>
          <w:spacing w:val="5"/>
          <w:sz w:val="21"/>
        </w:rPr>
        <w:t> </w:t>
      </w:r>
      <w:r>
        <w:rPr>
          <w:sz w:val="21"/>
        </w:rPr>
        <w:t>(PNCP)</w:t>
      </w:r>
      <w:r>
        <w:rPr>
          <w:spacing w:val="5"/>
          <w:sz w:val="21"/>
        </w:rPr>
        <w:t> </w:t>
      </w:r>
      <w:r>
        <w:rPr>
          <w:sz w:val="21"/>
        </w:rPr>
        <w:t>e</w:t>
      </w:r>
      <w:r>
        <w:rPr>
          <w:spacing w:val="5"/>
          <w:sz w:val="21"/>
        </w:rPr>
        <w:t> </w:t>
      </w:r>
      <w:r>
        <w:rPr>
          <w:sz w:val="21"/>
        </w:rPr>
        <w:t>endereço</w:t>
      </w:r>
      <w:r>
        <w:rPr>
          <w:spacing w:val="5"/>
          <w:sz w:val="21"/>
        </w:rPr>
        <w:t> </w:t>
      </w:r>
      <w:r>
        <w:rPr>
          <w:sz w:val="21"/>
        </w:rPr>
        <w:t>eletrônico</w:t>
      </w:r>
      <w:r>
        <w:rPr>
          <w:spacing w:val="5"/>
          <w:sz w:val="21"/>
        </w:rPr>
        <w:t> </w:t>
      </w:r>
      <w:hyperlink r:id="rId7">
        <w:r>
          <w:rPr>
            <w:spacing w:val="-2"/>
            <w:sz w:val="21"/>
          </w:rPr>
          <w:t>www.compras.rj.gov.br</w:t>
        </w:r>
      </w:hyperlink>
      <w:r>
        <w:rPr>
          <w:spacing w:val="-2"/>
          <w:sz w:val="21"/>
        </w:rPr>
        <w:t>.</w:t>
      </w:r>
    </w:p>
    <w:p>
      <w:pPr>
        <w:pStyle w:val="BodyText"/>
        <w:spacing w:before="208"/>
        <w:ind w:left="0"/>
      </w:pPr>
    </w:p>
    <w:p>
      <w:pPr>
        <w:pStyle w:val="BodyText"/>
        <w:spacing w:before="0"/>
      </w:pPr>
      <w:r>
        <w:rPr/>
        <w:t>Integram</w:t>
      </w:r>
      <w:r>
        <w:rPr>
          <w:spacing w:val="4"/>
        </w:rPr>
        <w:t> </w:t>
      </w:r>
      <w:r>
        <w:rPr/>
        <w:t>este</w:t>
      </w:r>
      <w:r>
        <w:rPr>
          <w:spacing w:val="4"/>
        </w:rPr>
        <w:t> </w:t>
      </w:r>
      <w:r>
        <w:rPr/>
        <w:t>Edital,</w:t>
      </w:r>
      <w:r>
        <w:rPr>
          <w:spacing w:val="4"/>
        </w:rPr>
        <w:t> </w:t>
      </w:r>
      <w:r>
        <w:rPr/>
        <w:t>para</w:t>
      </w:r>
      <w:r>
        <w:rPr>
          <w:spacing w:val="4"/>
        </w:rPr>
        <w:t> </w:t>
      </w:r>
      <w:r>
        <w:rPr/>
        <w:t>todos</w:t>
      </w:r>
      <w:r>
        <w:rPr>
          <w:spacing w:val="5"/>
        </w:rPr>
        <w:t> </w:t>
      </w:r>
      <w:r>
        <w:rPr/>
        <w:t>os</w:t>
      </w:r>
      <w:r>
        <w:rPr>
          <w:spacing w:val="4"/>
        </w:rPr>
        <w:t> </w:t>
      </w:r>
      <w:r>
        <w:rPr/>
        <w:t>fins</w:t>
      </w:r>
      <w:r>
        <w:rPr>
          <w:spacing w:val="4"/>
        </w:rPr>
        <w:t> </w:t>
      </w:r>
      <w:r>
        <w:rPr/>
        <w:t>e</w:t>
      </w:r>
      <w:r>
        <w:rPr>
          <w:spacing w:val="4"/>
        </w:rPr>
        <w:t> </w:t>
      </w:r>
      <w:r>
        <w:rPr/>
        <w:t>efeitos,</w:t>
      </w:r>
      <w:r>
        <w:rPr>
          <w:spacing w:val="4"/>
        </w:rPr>
        <w:t> </w:t>
      </w:r>
      <w:r>
        <w:rPr/>
        <w:t>os</w:t>
      </w:r>
      <w:r>
        <w:rPr>
          <w:spacing w:val="5"/>
        </w:rPr>
        <w:t> </w:t>
      </w:r>
      <w:r>
        <w:rPr/>
        <w:t>seguintes</w:t>
      </w:r>
      <w:r>
        <w:rPr>
          <w:spacing w:val="4"/>
        </w:rPr>
        <w:t> </w:t>
      </w:r>
      <w:r>
        <w:rPr>
          <w:spacing w:val="-2"/>
        </w:rPr>
        <w:t>anexos:</w:t>
      </w:r>
    </w:p>
    <w:p>
      <w:pPr>
        <w:pStyle w:val="BodyText"/>
      </w:pPr>
      <w:r>
        <w:rPr/>
        <w:t>Anexo</w:t>
      </w:r>
      <w:r>
        <w:rPr>
          <w:spacing w:val="-1"/>
        </w:rPr>
        <w:t> </w:t>
      </w:r>
      <w:r>
        <w:rPr/>
        <w:t>I –</w:t>
      </w:r>
      <w:r>
        <w:rPr>
          <w:spacing w:val="-4"/>
        </w:rPr>
        <w:t> </w:t>
      </w:r>
      <w:r>
        <w:rPr/>
        <w:t>Termo de </w:t>
      </w:r>
      <w:r>
        <w:rPr>
          <w:spacing w:val="-2"/>
        </w:rPr>
        <w:t>Referência</w:t>
      </w:r>
    </w:p>
    <w:p>
      <w:pPr>
        <w:pStyle w:val="BodyText"/>
      </w:pPr>
      <w:r>
        <w:rPr/>
        <w:t>Anexo</w:t>
      </w:r>
      <w:r>
        <w:rPr>
          <w:spacing w:val="1"/>
        </w:rPr>
        <w:t> </w:t>
      </w:r>
      <w:r>
        <w:rPr/>
        <w:t>II</w:t>
      </w:r>
      <w:r>
        <w:rPr>
          <w:spacing w:val="1"/>
        </w:rPr>
        <w:t> </w:t>
      </w:r>
      <w:r>
        <w:rPr/>
        <w:t>-</w:t>
      </w:r>
      <w:r>
        <w:rPr>
          <w:spacing w:val="1"/>
        </w:rPr>
        <w:t> </w:t>
      </w:r>
      <w:r>
        <w:rPr/>
        <w:t>Minuta</w:t>
      </w:r>
      <w:r>
        <w:rPr>
          <w:spacing w:val="1"/>
        </w:rPr>
        <w:t> </w:t>
      </w:r>
      <w:r>
        <w:rPr/>
        <w:t>de</w:t>
      </w:r>
      <w:r>
        <w:rPr>
          <w:spacing w:val="-3"/>
        </w:rPr>
        <w:t> </w:t>
      </w:r>
      <w:r>
        <w:rPr/>
        <w:t>Termo</w:t>
      </w:r>
      <w:r>
        <w:rPr>
          <w:spacing w:val="2"/>
        </w:rPr>
        <w:t> </w:t>
      </w:r>
      <w:r>
        <w:rPr/>
        <w:t>de</w:t>
      </w:r>
      <w:r>
        <w:rPr>
          <w:spacing w:val="1"/>
        </w:rPr>
        <w:t> </w:t>
      </w:r>
      <w:r>
        <w:rPr>
          <w:spacing w:val="-2"/>
        </w:rPr>
        <w:t>Contrato</w:t>
      </w:r>
    </w:p>
    <w:p>
      <w:pPr>
        <w:pStyle w:val="BodyText"/>
        <w:spacing w:line="343" w:lineRule="auto"/>
        <w:ind w:right="10224"/>
      </w:pPr>
      <w:r>
        <w:rPr/>
        <w:t>Anexo III - Documentação exigida para </w:t>
      </w:r>
      <w:r>
        <w:rPr/>
        <w:t>Habilitação Anexo IV - Orçamento estimado</w:t>
      </w:r>
    </w:p>
    <w:p>
      <w:pPr>
        <w:pStyle w:val="BodyText"/>
        <w:spacing w:before="0"/>
      </w:pPr>
      <w:r>
        <w:rPr/>
        <w:t>Anexo</w:t>
      </w:r>
      <w:r>
        <w:rPr>
          <w:spacing w:val="-1"/>
        </w:rPr>
        <w:t> </w:t>
      </w:r>
      <w:r>
        <w:rPr/>
        <w:t>V -</w:t>
      </w:r>
      <w:r>
        <w:rPr>
          <w:spacing w:val="5"/>
        </w:rPr>
        <w:t> </w:t>
      </w:r>
      <w:r>
        <w:rPr/>
        <w:t>Modelo</w:t>
      </w:r>
      <w:r>
        <w:rPr>
          <w:spacing w:val="4"/>
        </w:rPr>
        <w:t> </w:t>
      </w:r>
      <w:r>
        <w:rPr/>
        <w:t>de</w:t>
      </w:r>
      <w:r>
        <w:rPr>
          <w:spacing w:val="4"/>
        </w:rPr>
        <w:t> </w:t>
      </w:r>
      <w:r>
        <w:rPr/>
        <w:t>apresentação</w:t>
      </w:r>
      <w:r>
        <w:rPr>
          <w:spacing w:val="4"/>
        </w:rPr>
        <w:t> </w:t>
      </w:r>
      <w:r>
        <w:rPr/>
        <w:t>da</w:t>
      </w:r>
      <w:r>
        <w:rPr>
          <w:spacing w:val="5"/>
        </w:rPr>
        <w:t> </w:t>
      </w:r>
      <w:r>
        <w:rPr>
          <w:spacing w:val="-2"/>
        </w:rPr>
        <w:t>proposta</w:t>
      </w:r>
    </w:p>
    <w:p>
      <w:pPr>
        <w:pStyle w:val="BodyText"/>
      </w:pPr>
      <w:r>
        <w:rPr/>
        <w:t>Anexo VI</w:t>
      </w:r>
      <w:r>
        <w:rPr>
          <w:spacing w:val="5"/>
        </w:rPr>
        <w:t> </w:t>
      </w:r>
      <w:r>
        <w:rPr/>
        <w:t>-</w:t>
      </w:r>
      <w:r>
        <w:rPr>
          <w:spacing w:val="5"/>
        </w:rPr>
        <w:t> </w:t>
      </w:r>
      <w:r>
        <w:rPr/>
        <w:t>Declaração</w:t>
      </w:r>
      <w:r>
        <w:rPr>
          <w:spacing w:val="4"/>
        </w:rPr>
        <w:t> </w:t>
      </w:r>
      <w:r>
        <w:rPr/>
        <w:t>de</w:t>
      </w:r>
      <w:r>
        <w:rPr>
          <w:spacing w:val="5"/>
        </w:rPr>
        <w:t> </w:t>
      </w:r>
      <w:r>
        <w:rPr/>
        <w:t>Representante</w:t>
      </w:r>
      <w:r>
        <w:rPr>
          <w:spacing w:val="5"/>
        </w:rPr>
        <w:t> </w:t>
      </w:r>
      <w:r>
        <w:rPr/>
        <w:t>Legal</w:t>
      </w:r>
      <w:r>
        <w:rPr>
          <w:spacing w:val="5"/>
        </w:rPr>
        <w:t> </w:t>
      </w:r>
      <w:r>
        <w:rPr/>
        <w:t>e</w:t>
      </w:r>
      <w:r>
        <w:rPr>
          <w:spacing w:val="5"/>
        </w:rPr>
        <w:t> </w:t>
      </w:r>
      <w:r>
        <w:rPr/>
        <w:t>Dados</w:t>
      </w:r>
      <w:r>
        <w:rPr>
          <w:spacing w:val="4"/>
        </w:rPr>
        <w:t> </w:t>
      </w:r>
      <w:r>
        <w:rPr>
          <w:spacing w:val="-2"/>
        </w:rPr>
        <w:t>Bancários</w:t>
      </w:r>
    </w:p>
    <w:p>
      <w:pPr>
        <w:pStyle w:val="BodyText"/>
        <w:spacing w:before="207"/>
        <w:ind w:left="0"/>
      </w:pPr>
    </w:p>
    <w:p>
      <w:pPr>
        <w:pStyle w:val="BodyText"/>
        <w:tabs>
          <w:tab w:pos="5238" w:val="left" w:leader="none"/>
        </w:tabs>
        <w:spacing w:before="0"/>
        <w:ind w:left="19"/>
        <w:jc w:val="center"/>
      </w:pPr>
      <w:r>
        <w:rPr/>
        <w:t>RIO</w:t>
      </w:r>
      <w:r>
        <w:rPr>
          <w:spacing w:val="5"/>
        </w:rPr>
        <w:t> </w:t>
      </w:r>
      <w:r>
        <w:rPr/>
        <w:t>DE</w:t>
      </w:r>
      <w:r>
        <w:rPr>
          <w:spacing w:val="5"/>
        </w:rPr>
        <w:t> </w:t>
      </w:r>
      <w:r>
        <w:rPr/>
        <w:t>JANEIRO,</w:t>
      </w:r>
      <w:r>
        <w:rPr>
          <w:spacing w:val="5"/>
        </w:rPr>
        <w:t> </w:t>
      </w:r>
      <w:r>
        <w:rPr/>
        <w:t>.........</w:t>
      </w:r>
      <w:r>
        <w:rPr>
          <w:spacing w:val="5"/>
        </w:rPr>
        <w:t> </w:t>
      </w:r>
      <w:r>
        <w:rPr>
          <w:spacing w:val="-5"/>
        </w:rPr>
        <w:t>DE</w:t>
      </w:r>
      <w:r>
        <w:rPr/>
        <w:tab/>
        <w:t>DE</w:t>
      </w:r>
      <w:r>
        <w:rPr>
          <w:spacing w:val="2"/>
        </w:rPr>
        <w:t> </w:t>
      </w:r>
      <w:r>
        <w:rPr>
          <w:spacing w:val="-4"/>
        </w:rPr>
        <w:t>2026</w:t>
      </w:r>
    </w:p>
    <w:p>
      <w:pPr>
        <w:pStyle w:val="BodyText"/>
        <w:spacing w:before="0"/>
        <w:ind w:left="0"/>
      </w:pPr>
    </w:p>
    <w:p>
      <w:pPr>
        <w:pStyle w:val="BodyText"/>
        <w:spacing w:before="0"/>
        <w:ind w:left="0"/>
      </w:pPr>
    </w:p>
    <w:p>
      <w:pPr>
        <w:pStyle w:val="BodyText"/>
        <w:spacing w:before="71"/>
        <w:ind w:left="0"/>
      </w:pPr>
    </w:p>
    <w:p>
      <w:pPr>
        <w:pStyle w:val="BodyText"/>
        <w:spacing w:before="0"/>
        <w:ind w:left="19"/>
        <w:jc w:val="center"/>
      </w:pPr>
      <w:r>
        <w:rPr>
          <w:spacing w:val="-2"/>
        </w:rPr>
        <w:t>MARCIA</w:t>
      </w:r>
      <w:r>
        <w:rPr>
          <w:spacing w:val="-10"/>
        </w:rPr>
        <w:t> </w:t>
      </w:r>
      <w:r>
        <w:rPr>
          <w:spacing w:val="-2"/>
        </w:rPr>
        <w:t>CARVALHO</w:t>
      </w:r>
      <w:r>
        <w:rPr>
          <w:spacing w:val="4"/>
        </w:rPr>
        <w:t> </w:t>
      </w:r>
      <w:r>
        <w:rPr>
          <w:spacing w:val="-2"/>
        </w:rPr>
        <w:t>DA</w:t>
      </w:r>
      <w:r>
        <w:rPr>
          <w:spacing w:val="-9"/>
        </w:rPr>
        <w:t> </w:t>
      </w:r>
      <w:r>
        <w:rPr>
          <w:spacing w:val="-2"/>
        </w:rPr>
        <w:t>CUNHA</w:t>
      </w:r>
    </w:p>
    <w:p>
      <w:pPr>
        <w:pStyle w:val="BodyText"/>
        <w:ind w:left="19"/>
        <w:jc w:val="center"/>
      </w:pPr>
      <w:r>
        <w:rPr/>
        <w:t>ORDENADORA</w:t>
      </w:r>
      <w:r>
        <w:rPr>
          <w:spacing w:val="-7"/>
        </w:rPr>
        <w:t> </w:t>
      </w:r>
      <w:r>
        <w:rPr/>
        <w:t>DE</w:t>
      </w:r>
      <w:r>
        <w:rPr>
          <w:spacing w:val="8"/>
        </w:rPr>
        <w:t> </w:t>
      </w:r>
      <w:r>
        <w:rPr/>
        <w:t>DESPESAS</w:t>
      </w:r>
      <w:r>
        <w:rPr>
          <w:spacing w:val="8"/>
        </w:rPr>
        <w:t> </w:t>
      </w:r>
      <w:r>
        <w:rPr/>
        <w:t>–</w:t>
      </w:r>
      <w:r>
        <w:rPr>
          <w:spacing w:val="7"/>
        </w:rPr>
        <w:t> </w:t>
      </w:r>
      <w:r>
        <w:rPr>
          <w:spacing w:val="-4"/>
        </w:rPr>
        <w:t>UERJ</w:t>
      </w:r>
    </w:p>
    <w:p>
      <w:pPr>
        <w:pStyle w:val="BodyText"/>
        <w:spacing w:before="0"/>
        <w:ind w:left="0"/>
        <w:rPr>
          <w:sz w:val="20"/>
        </w:rPr>
      </w:pPr>
    </w:p>
    <w:p>
      <w:pPr>
        <w:pStyle w:val="BodyText"/>
        <w:spacing w:before="0"/>
        <w:ind w:left="0"/>
        <w:rPr>
          <w:sz w:val="20"/>
        </w:rPr>
      </w:pPr>
    </w:p>
    <w:p>
      <w:pPr>
        <w:pStyle w:val="BodyText"/>
        <w:spacing w:before="90"/>
        <w:ind w:left="0"/>
        <w:rPr>
          <w:sz w:val="20"/>
        </w:rPr>
      </w:pPr>
      <w:r>
        <w:rPr>
          <w:sz w:val="20"/>
        </w:rPr>
        <mc:AlternateContent>
          <mc:Choice Requires="wps">
            <w:drawing>
              <wp:anchor distT="0" distB="0" distL="0" distR="0" allowOverlap="1" layoutInCell="1" locked="0" behindDoc="1" simplePos="0" relativeHeight="487589376">
                <wp:simplePos x="0" y="0"/>
                <wp:positionH relativeFrom="page">
                  <wp:posOffset>429436</wp:posOffset>
                </wp:positionH>
                <wp:positionV relativeFrom="paragraph">
                  <wp:posOffset>218983</wp:posOffset>
                </wp:positionV>
                <wp:extent cx="9211945" cy="17145"/>
                <wp:effectExtent l="0" t="0" r="0" b="0"/>
                <wp:wrapTopAndBottom/>
                <wp:docPr id="5" name="Group 5"/>
                <wp:cNvGraphicFramePr>
                  <a:graphicFrameLocks/>
                </wp:cNvGraphicFramePr>
                <a:graphic>
                  <a:graphicData uri="http://schemas.microsoft.com/office/word/2010/wordprocessingGroup">
                    <wpg:wgp>
                      <wpg:cNvPr id="5" name="Group 5"/>
                      <wpg:cNvGrpSpPr/>
                      <wpg:grpSpPr>
                        <a:xfrm>
                          <a:off x="0" y="0"/>
                          <a:ext cx="9211945" cy="17145"/>
                          <a:chExt cx="9211945" cy="17145"/>
                        </a:xfrm>
                      </wpg:grpSpPr>
                      <wps:wsp>
                        <wps:cNvPr id="6" name="Graphic 6"/>
                        <wps:cNvSpPr/>
                        <wps:spPr>
                          <a:xfrm>
                            <a:off x="0" y="0"/>
                            <a:ext cx="9211945" cy="8890"/>
                          </a:xfrm>
                          <a:custGeom>
                            <a:avLst/>
                            <a:gdLst/>
                            <a:ahLst/>
                            <a:cxnLst/>
                            <a:rect l="l" t="t" r="r" b="b"/>
                            <a:pathLst>
                              <a:path w="9211945" h="8890">
                                <a:moveTo>
                                  <a:pt x="9211950" y="8435"/>
                                </a:moveTo>
                                <a:lnTo>
                                  <a:pt x="0" y="8435"/>
                                </a:lnTo>
                                <a:lnTo>
                                  <a:pt x="0" y="0"/>
                                </a:lnTo>
                                <a:lnTo>
                                  <a:pt x="9211950" y="0"/>
                                </a:lnTo>
                                <a:lnTo>
                                  <a:pt x="9211950" y="8435"/>
                                </a:lnTo>
                                <a:close/>
                              </a:path>
                            </a:pathLst>
                          </a:custGeom>
                          <a:solidFill>
                            <a:srgbClr val="999999"/>
                          </a:solidFill>
                        </wps:spPr>
                        <wps:bodyPr wrap="square" lIns="0" tIns="0" rIns="0" bIns="0" rtlCol="0">
                          <a:prstTxWarp prst="textNoShape">
                            <a:avLst/>
                          </a:prstTxWarp>
                          <a:noAutofit/>
                        </wps:bodyPr>
                      </wps:wsp>
                      <wps:wsp>
                        <wps:cNvPr id="7" name="Graphic 7"/>
                        <wps:cNvSpPr/>
                        <wps:spPr>
                          <a:xfrm>
                            <a:off x="-11" y="10"/>
                            <a:ext cx="9212580" cy="17145"/>
                          </a:xfrm>
                          <a:custGeom>
                            <a:avLst/>
                            <a:gdLst/>
                            <a:ahLst/>
                            <a:cxnLst/>
                            <a:rect l="l" t="t" r="r" b="b"/>
                            <a:pathLst>
                              <a:path w="9212580" h="17145">
                                <a:moveTo>
                                  <a:pt x="9211958" y="0"/>
                                </a:moveTo>
                                <a:lnTo>
                                  <a:pt x="9203525" y="8432"/>
                                </a:lnTo>
                                <a:lnTo>
                                  <a:pt x="0" y="8432"/>
                                </a:lnTo>
                                <a:lnTo>
                                  <a:pt x="0" y="16865"/>
                                </a:lnTo>
                                <a:lnTo>
                                  <a:pt x="9203525" y="16865"/>
                                </a:lnTo>
                                <a:lnTo>
                                  <a:pt x="9211958" y="16865"/>
                                </a:lnTo>
                                <a:lnTo>
                                  <a:pt x="9211958" y="8432"/>
                                </a:lnTo>
                                <a:lnTo>
                                  <a:pt x="9211958" y="0"/>
                                </a:lnTo>
                                <a:close/>
                              </a:path>
                            </a:pathLst>
                          </a:custGeom>
                          <a:solidFill>
                            <a:srgbClr val="EDEDED"/>
                          </a:solidFill>
                        </wps:spPr>
                        <wps:bodyPr wrap="square" lIns="0" tIns="0" rIns="0" bIns="0" rtlCol="0">
                          <a:prstTxWarp prst="textNoShape">
                            <a:avLst/>
                          </a:prstTxWarp>
                          <a:noAutofit/>
                        </wps:bodyPr>
                      </wps:wsp>
                      <wps:wsp>
                        <wps:cNvPr id="8" name="Graphic 8"/>
                        <wps:cNvSpPr/>
                        <wps:spPr>
                          <a:xfrm>
                            <a:off x="0" y="0"/>
                            <a:ext cx="8890" cy="17145"/>
                          </a:xfrm>
                          <a:custGeom>
                            <a:avLst/>
                            <a:gdLst/>
                            <a:ahLst/>
                            <a:cxnLst/>
                            <a:rect l="l" t="t" r="r" b="b"/>
                            <a:pathLst>
                              <a:path w="8890" h="17145">
                                <a:moveTo>
                                  <a:pt x="0" y="16871"/>
                                </a:moveTo>
                                <a:lnTo>
                                  <a:pt x="0" y="0"/>
                                </a:lnTo>
                                <a:lnTo>
                                  <a:pt x="8435" y="0"/>
                                </a:lnTo>
                                <a:lnTo>
                                  <a:pt x="8435" y="8435"/>
                                </a:lnTo>
                                <a:lnTo>
                                  <a:pt x="0" y="16871"/>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3.813923pt;margin-top:17.242785pt;width:725.35pt;height:1.35pt;mso-position-horizontal-relative:page;mso-position-vertical-relative:paragraph;z-index:-15727104;mso-wrap-distance-left:0;mso-wrap-distance-right:0" id="docshapegroup4" coordorigin="676,345" coordsize="14507,27">
                <v:rect style="position:absolute;left:676;top:344;width:14507;height:14" id="docshape5" filled="true" fillcolor="#999999" stroked="false">
                  <v:fill type="solid"/>
                </v:rect>
                <v:shape style="position:absolute;left:676;top:344;width:14508;height:27" id="docshape6" coordorigin="676,345" coordsize="14508,27" path="m15183,345l15170,358,676,358,676,371,15170,371,15183,371,15183,358,15183,345xe" filled="true" fillcolor="#ededed" stroked="false">
                  <v:path arrowok="t"/>
                  <v:fill type="solid"/>
                </v:shape>
                <v:shape style="position:absolute;left:676;top:344;width:14;height:27" id="docshape7" coordorigin="676,345" coordsize="14,27" path="m676,371l676,345,690,345,690,358,676,371xe" filled="true" fillcolor="#999999" stroked="false">
                  <v:path arrowok="t"/>
                  <v:fill type="solid"/>
                </v:shape>
                <w10:wrap type="topAndBottom"/>
              </v:group>
            </w:pict>
          </mc:Fallback>
        </mc:AlternateContent>
      </w:r>
    </w:p>
    <w:p>
      <w:pPr>
        <w:pStyle w:val="BodyText"/>
        <w:spacing w:before="65"/>
        <w:ind w:left="0"/>
        <w:rPr>
          <w:sz w:val="19"/>
        </w:rPr>
      </w:pPr>
    </w:p>
    <w:p>
      <w:pPr>
        <w:spacing w:line="247" w:lineRule="auto" w:before="0"/>
        <w:ind w:left="1591" w:right="382" w:firstLine="0"/>
        <w:jc w:val="left"/>
        <w:rPr>
          <w:rFonts w:ascii="Calibri" w:hAnsi="Calibri"/>
          <w:sz w:val="19"/>
        </w:rPr>
      </w:pPr>
      <w:r>
        <w:rPr>
          <w:rFonts w:ascii="Calibri" w:hAnsi="Calibri"/>
          <w:sz w:val="19"/>
        </w:rPr>
        <w:drawing>
          <wp:anchor distT="0" distB="0" distL="0" distR="0" allowOverlap="1" layoutInCell="1" locked="0" behindDoc="0" simplePos="0" relativeHeight="15731712">
            <wp:simplePos x="0" y="0"/>
            <wp:positionH relativeFrom="page">
              <wp:posOffset>454744</wp:posOffset>
            </wp:positionH>
            <wp:positionV relativeFrom="paragraph">
              <wp:posOffset>-120963</wp:posOffset>
            </wp:positionV>
            <wp:extent cx="750790" cy="506151"/>
            <wp:effectExtent l="0" t="0" r="0" b="0"/>
            <wp:wrapNone/>
            <wp:docPr id="9" name="Image 9" descr="logotipo"/>
            <wp:cNvGraphicFramePr>
              <a:graphicFrameLocks/>
            </wp:cNvGraphicFramePr>
            <a:graphic>
              <a:graphicData uri="http://schemas.openxmlformats.org/drawingml/2006/picture">
                <pic:pic>
                  <pic:nvPicPr>
                    <pic:cNvPr id="9" name="Image 9" descr="logotipo"/>
                    <pic:cNvPicPr/>
                  </pic:nvPicPr>
                  <pic:blipFill>
                    <a:blip r:embed="rId19" cstate="print"/>
                    <a:stretch>
                      <a:fillRect/>
                    </a:stretch>
                  </pic:blipFill>
                  <pic:spPr>
                    <a:xfrm>
                      <a:off x="0" y="0"/>
                      <a:ext cx="750790" cy="506151"/>
                    </a:xfrm>
                    <a:prstGeom prst="rect">
                      <a:avLst/>
                    </a:prstGeom>
                  </pic:spPr>
                </pic:pic>
              </a:graphicData>
            </a:graphic>
          </wp:anchor>
        </w:drawing>
      </w:r>
      <w:r>
        <w:rPr>
          <w:rFonts w:ascii="Calibri" w:hAnsi="Calibri"/>
          <w:sz w:val="19"/>
        </w:rPr>
        <w:t>Documento assinado eletronicamente por </w:t>
      </w:r>
      <w:r>
        <w:rPr>
          <w:rFonts w:ascii="Calibri" w:hAnsi="Calibri"/>
          <w:b/>
          <w:sz w:val="19"/>
        </w:rPr>
        <w:t>Pedro de Carvalho Augusto</w:t>
      </w:r>
      <w:r>
        <w:rPr>
          <w:rFonts w:ascii="Calibri" w:hAnsi="Calibri"/>
          <w:sz w:val="19"/>
        </w:rPr>
        <w:t>, </w:t>
      </w:r>
      <w:r>
        <w:rPr>
          <w:rFonts w:ascii="Calibri" w:hAnsi="Calibri"/>
          <w:b/>
          <w:sz w:val="19"/>
        </w:rPr>
        <w:t>Diretor(a)</w:t>
      </w:r>
      <w:r>
        <w:rPr>
          <w:rFonts w:ascii="Calibri" w:hAnsi="Calibri"/>
          <w:sz w:val="19"/>
        </w:rPr>
        <w:t>, em 09/09/2026, às 09:35, conforme horário oficial de Brasília, com fundamento nos</w:t>
      </w:r>
      <w:r>
        <w:rPr>
          <w:rFonts w:ascii="Calibri" w:hAnsi="Calibri"/>
          <w:spacing w:val="80"/>
          <w:sz w:val="19"/>
        </w:rPr>
        <w:t> </w:t>
      </w:r>
      <w:r>
        <w:rPr>
          <w:rFonts w:ascii="Calibri" w:hAnsi="Calibri"/>
          <w:sz w:val="19"/>
        </w:rPr>
        <w:t>art.</w:t>
      </w:r>
      <w:r>
        <w:rPr>
          <w:rFonts w:ascii="Calibri" w:hAnsi="Calibri"/>
          <w:spacing w:val="13"/>
          <w:sz w:val="19"/>
        </w:rPr>
        <w:t> </w:t>
      </w:r>
      <w:r>
        <w:rPr>
          <w:rFonts w:ascii="Calibri" w:hAnsi="Calibri"/>
          <w:sz w:val="19"/>
        </w:rPr>
        <w:t>28º</w:t>
      </w:r>
      <w:r>
        <w:rPr>
          <w:rFonts w:ascii="Calibri" w:hAnsi="Calibri"/>
          <w:spacing w:val="13"/>
          <w:sz w:val="19"/>
        </w:rPr>
        <w:t> </w:t>
      </w:r>
      <w:r>
        <w:rPr>
          <w:rFonts w:ascii="Calibri" w:hAnsi="Calibri"/>
          <w:sz w:val="19"/>
        </w:rPr>
        <w:t>e</w:t>
      </w:r>
      <w:r>
        <w:rPr>
          <w:rFonts w:ascii="Calibri" w:hAnsi="Calibri"/>
          <w:spacing w:val="13"/>
          <w:sz w:val="19"/>
        </w:rPr>
        <w:t> </w:t>
      </w:r>
      <w:r>
        <w:rPr>
          <w:rFonts w:ascii="Calibri" w:hAnsi="Calibri"/>
          <w:sz w:val="19"/>
        </w:rPr>
        <w:t>29º</w:t>
      </w:r>
      <w:r>
        <w:rPr>
          <w:rFonts w:ascii="Calibri" w:hAnsi="Calibri"/>
          <w:spacing w:val="13"/>
          <w:sz w:val="19"/>
        </w:rPr>
        <w:t> </w:t>
      </w:r>
      <w:r>
        <w:rPr>
          <w:rFonts w:ascii="Calibri" w:hAnsi="Calibri"/>
          <w:sz w:val="19"/>
        </w:rPr>
        <w:t>do</w:t>
      </w:r>
      <w:r>
        <w:rPr>
          <w:rFonts w:ascii="Calibri" w:hAnsi="Calibri"/>
          <w:spacing w:val="13"/>
          <w:sz w:val="19"/>
        </w:rPr>
        <w:t> </w:t>
      </w:r>
      <w:hyperlink r:id="rId20">
        <w:r>
          <w:rPr>
            <w:rFonts w:ascii="Calibri" w:hAnsi="Calibri"/>
            <w:color w:val="0000ED"/>
            <w:sz w:val="19"/>
            <w:u w:val="single" w:color="0000ED"/>
          </w:rPr>
          <w:t>Decreto</w:t>
        </w:r>
        <w:r>
          <w:rPr>
            <w:rFonts w:ascii="Calibri" w:hAnsi="Calibri"/>
            <w:color w:val="0000ED"/>
            <w:spacing w:val="13"/>
            <w:sz w:val="19"/>
            <w:u w:val="single" w:color="0000ED"/>
          </w:rPr>
          <w:t> </w:t>
        </w:r>
        <w:r>
          <w:rPr>
            <w:rFonts w:ascii="Calibri" w:hAnsi="Calibri"/>
            <w:color w:val="0000ED"/>
            <w:sz w:val="19"/>
            <w:u w:val="single" w:color="0000ED"/>
          </w:rPr>
          <w:t>nº</w:t>
        </w:r>
        <w:r>
          <w:rPr>
            <w:rFonts w:ascii="Calibri" w:hAnsi="Calibri"/>
            <w:color w:val="0000ED"/>
            <w:spacing w:val="13"/>
            <w:sz w:val="19"/>
            <w:u w:val="single" w:color="0000ED"/>
          </w:rPr>
          <w:t> </w:t>
        </w:r>
        <w:r>
          <w:rPr>
            <w:rFonts w:ascii="Calibri" w:hAnsi="Calibri"/>
            <w:color w:val="0000ED"/>
            <w:sz w:val="19"/>
            <w:u w:val="single" w:color="0000ED"/>
          </w:rPr>
          <w:t>48.209,</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19</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setembro</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2022</w:t>
        </w:r>
      </w:hyperlink>
      <w:r>
        <w:rPr>
          <w:rFonts w:ascii="Calibri" w:hAnsi="Calibri"/>
          <w:color w:val="0000ED"/>
          <w:spacing w:val="13"/>
          <w:sz w:val="19"/>
        </w:rPr>
        <w:t> </w:t>
      </w:r>
      <w:r>
        <w:rPr>
          <w:rFonts w:ascii="Calibri" w:hAnsi="Calibri"/>
          <w:sz w:val="19"/>
        </w:rPr>
        <w:t>e</w:t>
      </w:r>
      <w:r>
        <w:rPr>
          <w:rFonts w:ascii="Calibri" w:hAnsi="Calibri"/>
          <w:spacing w:val="13"/>
          <w:sz w:val="19"/>
        </w:rPr>
        <w:t> </w:t>
      </w:r>
      <w:r>
        <w:rPr>
          <w:rFonts w:ascii="Calibri" w:hAnsi="Calibri"/>
          <w:sz w:val="19"/>
        </w:rPr>
        <w:t>no</w:t>
      </w:r>
      <w:r>
        <w:rPr>
          <w:rFonts w:ascii="Calibri" w:hAnsi="Calibri"/>
          <w:spacing w:val="13"/>
          <w:sz w:val="19"/>
        </w:rPr>
        <w:t> </w:t>
      </w:r>
      <w:r>
        <w:rPr>
          <w:rFonts w:ascii="Calibri" w:hAnsi="Calibri"/>
          <w:sz w:val="19"/>
        </w:rPr>
        <w:t>art.</w:t>
      </w:r>
      <w:r>
        <w:rPr>
          <w:rFonts w:ascii="Calibri" w:hAnsi="Calibri"/>
          <w:spacing w:val="13"/>
          <w:sz w:val="19"/>
        </w:rPr>
        <w:t> </w:t>
      </w:r>
      <w:r>
        <w:rPr>
          <w:rFonts w:ascii="Calibri" w:hAnsi="Calibri"/>
          <w:sz w:val="19"/>
        </w:rPr>
        <w:t>4º</w:t>
      </w:r>
      <w:r>
        <w:rPr>
          <w:rFonts w:ascii="Calibri" w:hAnsi="Calibri"/>
          <w:spacing w:val="13"/>
          <w:sz w:val="19"/>
        </w:rPr>
        <w:t> </w:t>
      </w:r>
      <w:r>
        <w:rPr>
          <w:rFonts w:ascii="Calibri" w:hAnsi="Calibri"/>
          <w:sz w:val="19"/>
        </w:rPr>
        <w:t>do</w:t>
      </w:r>
      <w:r>
        <w:rPr>
          <w:rFonts w:ascii="Calibri" w:hAnsi="Calibri"/>
          <w:spacing w:val="13"/>
          <w:sz w:val="19"/>
        </w:rPr>
        <w:t> </w:t>
      </w:r>
      <w:hyperlink r:id="rId21">
        <w:r>
          <w:rPr>
            <w:rFonts w:ascii="Calibri" w:hAnsi="Calibri"/>
            <w:color w:val="0000ED"/>
            <w:sz w:val="19"/>
            <w:u w:val="single" w:color="0000ED"/>
          </w:rPr>
          <w:t>Decreto</w:t>
        </w:r>
        <w:r>
          <w:rPr>
            <w:rFonts w:ascii="Calibri" w:hAnsi="Calibri"/>
            <w:color w:val="0000ED"/>
            <w:spacing w:val="13"/>
            <w:sz w:val="19"/>
            <w:u w:val="single" w:color="0000ED"/>
          </w:rPr>
          <w:t> </w:t>
        </w:r>
        <w:r>
          <w:rPr>
            <w:rFonts w:ascii="Calibri" w:hAnsi="Calibri"/>
            <w:color w:val="0000ED"/>
            <w:sz w:val="19"/>
            <w:u w:val="single" w:color="0000ED"/>
          </w:rPr>
          <w:t>nº</w:t>
        </w:r>
        <w:r>
          <w:rPr>
            <w:rFonts w:ascii="Calibri" w:hAnsi="Calibri"/>
            <w:color w:val="0000ED"/>
            <w:spacing w:val="13"/>
            <w:sz w:val="19"/>
            <w:u w:val="single" w:color="0000ED"/>
          </w:rPr>
          <w:t> </w:t>
        </w:r>
        <w:r>
          <w:rPr>
            <w:rFonts w:ascii="Calibri" w:hAnsi="Calibri"/>
            <w:color w:val="0000ED"/>
            <w:sz w:val="19"/>
            <w:u w:val="single" w:color="0000ED"/>
          </w:rPr>
          <w:t>48.013,</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04</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abril</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2022</w:t>
        </w:r>
      </w:hyperlink>
      <w:r>
        <w:rPr>
          <w:rFonts w:ascii="Calibri" w:hAnsi="Calibri"/>
          <w:sz w:val="19"/>
        </w:rPr>
        <w:t>.</w:t>
      </w:r>
    </w:p>
    <w:p>
      <w:pPr>
        <w:pStyle w:val="BodyText"/>
        <w:spacing w:before="2"/>
        <w:ind w:left="0"/>
        <w:rPr>
          <w:rFonts w:ascii="Calibri"/>
          <w:sz w:val="16"/>
        </w:rPr>
      </w:pPr>
      <w:r>
        <w:rPr>
          <w:rFonts w:ascii="Calibri"/>
          <w:sz w:val="16"/>
        </w:rPr>
        <mc:AlternateContent>
          <mc:Choice Requires="wps">
            <w:drawing>
              <wp:anchor distT="0" distB="0" distL="0" distR="0" allowOverlap="1" layoutInCell="1" locked="0" behindDoc="1" simplePos="0" relativeHeight="487589888">
                <wp:simplePos x="0" y="0"/>
                <wp:positionH relativeFrom="page">
                  <wp:posOffset>429436</wp:posOffset>
                </wp:positionH>
                <wp:positionV relativeFrom="paragraph">
                  <wp:posOffset>140849</wp:posOffset>
                </wp:positionV>
                <wp:extent cx="9211945" cy="17145"/>
                <wp:effectExtent l="0" t="0" r="0" b="0"/>
                <wp:wrapTopAndBottom/>
                <wp:docPr id="10" name="Group 10"/>
                <wp:cNvGraphicFramePr>
                  <a:graphicFrameLocks/>
                </wp:cNvGraphicFramePr>
                <a:graphic>
                  <a:graphicData uri="http://schemas.microsoft.com/office/word/2010/wordprocessingGroup">
                    <wpg:wgp>
                      <wpg:cNvPr id="10" name="Group 10"/>
                      <wpg:cNvGrpSpPr/>
                      <wpg:grpSpPr>
                        <a:xfrm>
                          <a:off x="0" y="0"/>
                          <a:ext cx="9211945" cy="17145"/>
                          <a:chExt cx="9211945" cy="17145"/>
                        </a:xfrm>
                      </wpg:grpSpPr>
                      <wps:wsp>
                        <wps:cNvPr id="11" name="Graphic 11"/>
                        <wps:cNvSpPr/>
                        <wps:spPr>
                          <a:xfrm>
                            <a:off x="0" y="0"/>
                            <a:ext cx="9211945" cy="8890"/>
                          </a:xfrm>
                          <a:custGeom>
                            <a:avLst/>
                            <a:gdLst/>
                            <a:ahLst/>
                            <a:cxnLst/>
                            <a:rect l="l" t="t" r="r" b="b"/>
                            <a:pathLst>
                              <a:path w="9211945" h="8890">
                                <a:moveTo>
                                  <a:pt x="9211950" y="8435"/>
                                </a:moveTo>
                                <a:lnTo>
                                  <a:pt x="0" y="8435"/>
                                </a:lnTo>
                                <a:lnTo>
                                  <a:pt x="0" y="0"/>
                                </a:lnTo>
                                <a:lnTo>
                                  <a:pt x="9211950" y="0"/>
                                </a:lnTo>
                                <a:lnTo>
                                  <a:pt x="9211950" y="8435"/>
                                </a:lnTo>
                                <a:close/>
                              </a:path>
                            </a:pathLst>
                          </a:custGeom>
                          <a:solidFill>
                            <a:srgbClr val="999999"/>
                          </a:solidFill>
                        </wps:spPr>
                        <wps:bodyPr wrap="square" lIns="0" tIns="0" rIns="0" bIns="0" rtlCol="0">
                          <a:prstTxWarp prst="textNoShape">
                            <a:avLst/>
                          </a:prstTxWarp>
                          <a:noAutofit/>
                        </wps:bodyPr>
                      </wps:wsp>
                      <wps:wsp>
                        <wps:cNvPr id="12" name="Graphic 12"/>
                        <wps:cNvSpPr/>
                        <wps:spPr>
                          <a:xfrm>
                            <a:off x="-11" y="7"/>
                            <a:ext cx="9212580" cy="17145"/>
                          </a:xfrm>
                          <a:custGeom>
                            <a:avLst/>
                            <a:gdLst/>
                            <a:ahLst/>
                            <a:cxnLst/>
                            <a:rect l="l" t="t" r="r" b="b"/>
                            <a:pathLst>
                              <a:path w="9212580" h="17145">
                                <a:moveTo>
                                  <a:pt x="9211958" y="0"/>
                                </a:moveTo>
                                <a:lnTo>
                                  <a:pt x="9203525" y="8432"/>
                                </a:lnTo>
                                <a:lnTo>
                                  <a:pt x="0" y="8432"/>
                                </a:lnTo>
                                <a:lnTo>
                                  <a:pt x="0" y="16865"/>
                                </a:lnTo>
                                <a:lnTo>
                                  <a:pt x="9203525" y="16865"/>
                                </a:lnTo>
                                <a:lnTo>
                                  <a:pt x="9211958" y="16865"/>
                                </a:lnTo>
                                <a:lnTo>
                                  <a:pt x="9211958" y="8432"/>
                                </a:lnTo>
                                <a:lnTo>
                                  <a:pt x="9211958" y="0"/>
                                </a:lnTo>
                                <a:close/>
                              </a:path>
                            </a:pathLst>
                          </a:custGeom>
                          <a:solidFill>
                            <a:srgbClr val="EDEDED"/>
                          </a:solidFill>
                        </wps:spPr>
                        <wps:bodyPr wrap="square" lIns="0" tIns="0" rIns="0" bIns="0" rtlCol="0">
                          <a:prstTxWarp prst="textNoShape">
                            <a:avLst/>
                          </a:prstTxWarp>
                          <a:noAutofit/>
                        </wps:bodyPr>
                      </wps:wsp>
                      <wps:wsp>
                        <wps:cNvPr id="13" name="Graphic 13"/>
                        <wps:cNvSpPr/>
                        <wps:spPr>
                          <a:xfrm>
                            <a:off x="0" y="0"/>
                            <a:ext cx="8890" cy="17145"/>
                          </a:xfrm>
                          <a:custGeom>
                            <a:avLst/>
                            <a:gdLst/>
                            <a:ahLst/>
                            <a:cxnLst/>
                            <a:rect l="l" t="t" r="r" b="b"/>
                            <a:pathLst>
                              <a:path w="8890" h="17145">
                                <a:moveTo>
                                  <a:pt x="0" y="16871"/>
                                </a:moveTo>
                                <a:lnTo>
                                  <a:pt x="0" y="0"/>
                                </a:lnTo>
                                <a:lnTo>
                                  <a:pt x="8435" y="0"/>
                                </a:lnTo>
                                <a:lnTo>
                                  <a:pt x="8435" y="8435"/>
                                </a:lnTo>
                                <a:lnTo>
                                  <a:pt x="0" y="16871"/>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3.813923pt;margin-top:11.090549pt;width:725.35pt;height:1.35pt;mso-position-horizontal-relative:page;mso-position-vertical-relative:paragraph;z-index:-15726592;mso-wrap-distance-left:0;mso-wrap-distance-right:0" id="docshapegroup8" coordorigin="676,222" coordsize="14507,27">
                <v:rect style="position:absolute;left:676;top:221;width:14507;height:14" id="docshape9" filled="true" fillcolor="#999999" stroked="false">
                  <v:fill type="solid"/>
                </v:rect>
                <v:shape style="position:absolute;left:676;top:221;width:14508;height:27" id="docshape10" coordorigin="676,222" coordsize="14508,27" path="m15183,222l15170,235,676,235,676,248,15170,248,15183,248,15183,235,15183,222xe" filled="true" fillcolor="#ededed" stroked="false">
                  <v:path arrowok="t"/>
                  <v:fill type="solid"/>
                </v:shape>
                <v:shape style="position:absolute;left:676;top:221;width:14;height:27" id="docshape11" coordorigin="676,222" coordsize="14,27" path="m676,248l676,222,690,222,690,235,676,248xe" filled="true" fillcolor="#999999" stroked="false">
                  <v:path arrowok="t"/>
                  <v:fill type="solid"/>
                </v:shape>
                <w10:wrap type="topAndBottom"/>
              </v:group>
            </w:pict>
          </mc:Fallback>
        </mc:AlternateContent>
      </w:r>
    </w:p>
    <w:p>
      <w:pPr>
        <w:pStyle w:val="BodyText"/>
        <w:spacing w:before="198"/>
        <w:ind w:left="0"/>
        <w:rPr>
          <w:rFonts w:ascii="Calibri"/>
          <w:sz w:val="19"/>
        </w:rPr>
      </w:pPr>
    </w:p>
    <w:p>
      <w:pPr>
        <w:spacing w:line="247" w:lineRule="auto" w:before="0"/>
        <w:ind w:left="1551" w:right="0" w:firstLine="0"/>
        <w:jc w:val="left"/>
        <w:rPr>
          <w:rFonts w:ascii="Calibri" w:hAnsi="Calibri"/>
          <w:sz w:val="19"/>
        </w:rPr>
      </w:pPr>
      <w:r>
        <w:rPr>
          <w:rFonts w:ascii="Calibri" w:hAnsi="Calibri"/>
          <w:sz w:val="19"/>
        </w:rPr>
        <w:drawing>
          <wp:anchor distT="0" distB="0" distL="0" distR="0" allowOverlap="1" layoutInCell="1" locked="0" behindDoc="0" simplePos="0" relativeHeight="15732224">
            <wp:simplePos x="0" y="0"/>
            <wp:positionH relativeFrom="page">
              <wp:posOffset>471616</wp:posOffset>
            </wp:positionH>
            <wp:positionV relativeFrom="paragraph">
              <wp:posOffset>-197085</wp:posOffset>
            </wp:positionV>
            <wp:extent cx="691739" cy="691739"/>
            <wp:effectExtent l="0" t="0" r="0" b="0"/>
            <wp:wrapNone/>
            <wp:docPr id="14" name="Image 14" descr="QRCode Assinatura"/>
            <wp:cNvGraphicFramePr>
              <a:graphicFrameLocks/>
            </wp:cNvGraphicFramePr>
            <a:graphic>
              <a:graphicData uri="http://schemas.openxmlformats.org/drawingml/2006/picture">
                <pic:pic>
                  <pic:nvPicPr>
                    <pic:cNvPr id="14" name="Image 14" descr="QRCode Assinatura"/>
                    <pic:cNvPicPr/>
                  </pic:nvPicPr>
                  <pic:blipFill>
                    <a:blip r:embed="rId22" cstate="print"/>
                    <a:stretch>
                      <a:fillRect/>
                    </a:stretch>
                  </pic:blipFill>
                  <pic:spPr>
                    <a:xfrm>
                      <a:off x="0" y="0"/>
                      <a:ext cx="691739" cy="691739"/>
                    </a:xfrm>
                    <a:prstGeom prst="rect">
                      <a:avLst/>
                    </a:prstGeom>
                  </pic:spPr>
                </pic:pic>
              </a:graphicData>
            </a:graphic>
          </wp:anchor>
        </w:drawing>
      </w:r>
      <w:r>
        <w:rPr>
          <w:rFonts w:ascii="Calibri" w:hAnsi="Calibri"/>
          <w:sz w:val="19"/>
        </w:rPr>
        <mc:AlternateContent>
          <mc:Choice Requires="wps">
            <w:drawing>
              <wp:anchor distT="0" distB="0" distL="0" distR="0" allowOverlap="1" layoutInCell="1" locked="0" behindDoc="0" simplePos="0" relativeHeight="15732736">
                <wp:simplePos x="0" y="0"/>
                <wp:positionH relativeFrom="page">
                  <wp:posOffset>4847606</wp:posOffset>
                </wp:positionH>
                <wp:positionV relativeFrom="paragraph">
                  <wp:posOffset>123478</wp:posOffset>
                </wp:positionV>
                <wp:extent cx="22860" cy="8890"/>
                <wp:effectExtent l="0" t="0" r="0" b="0"/>
                <wp:wrapNone/>
                <wp:docPr id="15" name="Graphic 15"/>
                <wp:cNvGraphicFramePr>
                  <a:graphicFrameLocks/>
                </wp:cNvGraphicFramePr>
                <a:graphic>
                  <a:graphicData uri="http://schemas.microsoft.com/office/word/2010/wordprocessingShape">
                    <wps:wsp>
                      <wps:cNvPr id="15" name="Graphic 15"/>
                      <wps:cNvSpPr/>
                      <wps:spPr>
                        <a:xfrm>
                          <a:off x="0" y="0"/>
                          <a:ext cx="22860" cy="8890"/>
                        </a:xfrm>
                        <a:custGeom>
                          <a:avLst/>
                          <a:gdLst/>
                          <a:ahLst/>
                          <a:cxnLst/>
                          <a:rect l="l" t="t" r="r" b="b"/>
                          <a:pathLst>
                            <a:path w="22860" h="8890">
                              <a:moveTo>
                                <a:pt x="22788" y="8435"/>
                              </a:moveTo>
                              <a:lnTo>
                                <a:pt x="0" y="8435"/>
                              </a:lnTo>
                              <a:lnTo>
                                <a:pt x="0" y="0"/>
                              </a:lnTo>
                              <a:lnTo>
                                <a:pt x="22788" y="0"/>
                              </a:lnTo>
                              <a:lnTo>
                                <a:pt x="22788" y="8435"/>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81.701263pt;margin-top:9.722731pt;width:1.794374pt;height:.66424pt;mso-position-horizontal-relative:page;mso-position-vertical-relative:paragraph;z-index:15732736" id="docshape12" filled="true" fillcolor="#0000ed" stroked="false">
                <v:fill type="solid"/>
                <w10:wrap type="none"/>
              </v:rect>
            </w:pict>
          </mc:Fallback>
        </mc:AlternateContent>
      </w:r>
      <w:r>
        <w:rPr>
          <w:rFonts w:ascii="Calibri" w:hAnsi="Calibri"/>
          <w:sz w:val="19"/>
        </w:rPr>
        <w:t>A autenticidade deste documento pode ser conferida no site </w:t>
      </w:r>
      <w:hyperlink r:id="rId23">
        <w:r>
          <w:rPr>
            <w:rFonts w:ascii="Calibri" w:hAnsi="Calibri"/>
            <w:color w:val="0000ED"/>
            <w:sz w:val="19"/>
            <w:u w:val="single" w:color="0000ED"/>
          </w:rPr>
          <w:t>http://sei.r</w:t>
        </w:r>
        <w:r>
          <w:rPr>
            <w:rFonts w:ascii="Calibri" w:hAnsi="Calibri"/>
            <w:color w:val="0000ED"/>
            <w:sz w:val="19"/>
          </w:rPr>
          <w:t>j.g</w:t>
        </w:r>
        <w:r>
          <w:rPr>
            <w:rFonts w:ascii="Calibri" w:hAnsi="Calibri"/>
            <w:color w:val="0000ED"/>
            <w:sz w:val="19"/>
            <w:u w:val="single" w:color="0000ED"/>
          </w:rPr>
          <w:t>ov.br/sei/controlador_externo.php?acao=documento_conferir&amp;id_orgao_acesso_externo=6</w:t>
        </w:r>
      </w:hyperlink>
      <w:r>
        <w:rPr>
          <w:rFonts w:ascii="Calibri" w:hAnsi="Calibri"/>
          <w:sz w:val="19"/>
        </w:rPr>
        <w:t>,</w:t>
      </w:r>
      <w:r>
        <w:rPr>
          <w:rFonts w:ascii="Calibri" w:hAnsi="Calibri"/>
          <w:spacing w:val="40"/>
          <w:sz w:val="19"/>
        </w:rPr>
        <w:t> </w:t>
      </w:r>
      <w:r>
        <w:rPr>
          <w:rFonts w:ascii="Calibri" w:hAnsi="Calibri"/>
          <w:sz w:val="19"/>
        </w:rPr>
        <w:t>informando o código verificador </w:t>
      </w:r>
      <w:r>
        <w:rPr>
          <w:rFonts w:ascii="Calibri" w:hAnsi="Calibri"/>
          <w:b/>
          <w:sz w:val="19"/>
        </w:rPr>
        <w:t>141022462 </w:t>
      </w:r>
      <w:r>
        <w:rPr>
          <w:rFonts w:ascii="Calibri" w:hAnsi="Calibri"/>
          <w:sz w:val="19"/>
        </w:rPr>
        <w:t>e o código CRC </w:t>
      </w:r>
      <w:r>
        <w:rPr>
          <w:rFonts w:ascii="Calibri" w:hAnsi="Calibri"/>
          <w:b/>
          <w:sz w:val="19"/>
        </w:rPr>
        <w:t>7B6B6E66</w:t>
      </w:r>
      <w:r>
        <w:rPr>
          <w:rFonts w:ascii="Calibri" w:hAnsi="Calibri"/>
          <w:sz w:val="19"/>
        </w:rPr>
        <w:t>.</w:t>
      </w:r>
    </w:p>
    <w:p>
      <w:pPr>
        <w:pStyle w:val="BodyText"/>
        <w:spacing w:before="112"/>
        <w:ind w:left="0"/>
        <w:rPr>
          <w:rFonts w:ascii="Calibri"/>
          <w:sz w:val="20"/>
        </w:rPr>
      </w:pPr>
      <w:r>
        <w:rPr>
          <w:rFonts w:ascii="Calibri"/>
          <w:sz w:val="20"/>
        </w:rPr>
        <mc:AlternateContent>
          <mc:Choice Requires="wps">
            <w:drawing>
              <wp:anchor distT="0" distB="0" distL="0" distR="0" allowOverlap="1" layoutInCell="1" locked="0" behindDoc="1" simplePos="0" relativeHeight="487590400">
                <wp:simplePos x="0" y="0"/>
                <wp:positionH relativeFrom="page">
                  <wp:posOffset>437872</wp:posOffset>
                </wp:positionH>
                <wp:positionV relativeFrom="paragraph">
                  <wp:posOffset>241877</wp:posOffset>
                </wp:positionV>
                <wp:extent cx="9195435" cy="17145"/>
                <wp:effectExtent l="0" t="0" r="0" b="0"/>
                <wp:wrapTopAndBottom/>
                <wp:docPr id="16" name="Group 16"/>
                <wp:cNvGraphicFramePr>
                  <a:graphicFrameLocks/>
                </wp:cNvGraphicFramePr>
                <a:graphic>
                  <a:graphicData uri="http://schemas.microsoft.com/office/word/2010/wordprocessingGroup">
                    <wpg:wgp>
                      <wpg:cNvPr id="16" name="Group 16"/>
                      <wpg:cNvGrpSpPr/>
                      <wpg:grpSpPr>
                        <a:xfrm>
                          <a:off x="0" y="0"/>
                          <a:ext cx="9195435" cy="17145"/>
                          <a:chExt cx="9195435" cy="17145"/>
                        </a:xfrm>
                      </wpg:grpSpPr>
                      <wps:wsp>
                        <wps:cNvPr id="17" name="Graphic 17"/>
                        <wps:cNvSpPr/>
                        <wps:spPr>
                          <a:xfrm>
                            <a:off x="0" y="0"/>
                            <a:ext cx="9195435" cy="8890"/>
                          </a:xfrm>
                          <a:custGeom>
                            <a:avLst/>
                            <a:gdLst/>
                            <a:ahLst/>
                            <a:cxnLst/>
                            <a:rect l="l" t="t" r="r" b="b"/>
                            <a:pathLst>
                              <a:path w="9195435" h="8890">
                                <a:moveTo>
                                  <a:pt x="9195078" y="8435"/>
                                </a:moveTo>
                                <a:lnTo>
                                  <a:pt x="0" y="8435"/>
                                </a:lnTo>
                                <a:lnTo>
                                  <a:pt x="0" y="0"/>
                                </a:lnTo>
                                <a:lnTo>
                                  <a:pt x="9195078" y="0"/>
                                </a:lnTo>
                                <a:lnTo>
                                  <a:pt x="9195078" y="8435"/>
                                </a:lnTo>
                                <a:close/>
                              </a:path>
                            </a:pathLst>
                          </a:custGeom>
                          <a:solidFill>
                            <a:srgbClr val="999999"/>
                          </a:solidFill>
                        </wps:spPr>
                        <wps:bodyPr wrap="square" lIns="0" tIns="0" rIns="0" bIns="0" rtlCol="0">
                          <a:prstTxWarp prst="textNoShape">
                            <a:avLst/>
                          </a:prstTxWarp>
                          <a:noAutofit/>
                        </wps:bodyPr>
                      </wps:wsp>
                      <wps:wsp>
                        <wps:cNvPr id="18" name="Graphic 18"/>
                        <wps:cNvSpPr/>
                        <wps:spPr>
                          <a:xfrm>
                            <a:off x="-2" y="9"/>
                            <a:ext cx="9195435" cy="17145"/>
                          </a:xfrm>
                          <a:custGeom>
                            <a:avLst/>
                            <a:gdLst/>
                            <a:ahLst/>
                            <a:cxnLst/>
                            <a:rect l="l" t="t" r="r" b="b"/>
                            <a:pathLst>
                              <a:path w="9195435" h="17145">
                                <a:moveTo>
                                  <a:pt x="9195079" y="0"/>
                                </a:moveTo>
                                <a:lnTo>
                                  <a:pt x="9186634" y="8432"/>
                                </a:lnTo>
                                <a:lnTo>
                                  <a:pt x="0" y="8432"/>
                                </a:lnTo>
                                <a:lnTo>
                                  <a:pt x="0" y="16865"/>
                                </a:lnTo>
                                <a:lnTo>
                                  <a:pt x="9186634" y="16865"/>
                                </a:lnTo>
                                <a:lnTo>
                                  <a:pt x="9195079" y="16865"/>
                                </a:lnTo>
                                <a:lnTo>
                                  <a:pt x="9195079" y="8432"/>
                                </a:lnTo>
                                <a:lnTo>
                                  <a:pt x="9195079" y="0"/>
                                </a:lnTo>
                                <a:close/>
                              </a:path>
                            </a:pathLst>
                          </a:custGeom>
                          <a:solidFill>
                            <a:srgbClr val="EDEDED"/>
                          </a:solidFill>
                        </wps:spPr>
                        <wps:bodyPr wrap="square" lIns="0" tIns="0" rIns="0" bIns="0" rtlCol="0">
                          <a:prstTxWarp prst="textNoShape">
                            <a:avLst/>
                          </a:prstTxWarp>
                          <a:noAutofit/>
                        </wps:bodyPr>
                      </wps:wsp>
                      <wps:wsp>
                        <wps:cNvPr id="19" name="Graphic 19"/>
                        <wps:cNvSpPr/>
                        <wps:spPr>
                          <a:xfrm>
                            <a:off x="0" y="0"/>
                            <a:ext cx="8890" cy="17145"/>
                          </a:xfrm>
                          <a:custGeom>
                            <a:avLst/>
                            <a:gdLst/>
                            <a:ahLst/>
                            <a:cxnLst/>
                            <a:rect l="l" t="t" r="r" b="b"/>
                            <a:pathLst>
                              <a:path w="8890" h="17145">
                                <a:moveTo>
                                  <a:pt x="0" y="16871"/>
                                </a:moveTo>
                                <a:lnTo>
                                  <a:pt x="0" y="0"/>
                                </a:lnTo>
                                <a:lnTo>
                                  <a:pt x="8435" y="0"/>
                                </a:lnTo>
                                <a:lnTo>
                                  <a:pt x="8435" y="8435"/>
                                </a:lnTo>
                                <a:lnTo>
                                  <a:pt x="0" y="16871"/>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478161pt;margin-top:19.045469pt;width:724.05pt;height:1.35pt;mso-position-horizontal-relative:page;mso-position-vertical-relative:paragraph;z-index:-15726080;mso-wrap-distance-left:0;mso-wrap-distance-right:0" id="docshapegroup13" coordorigin="690,381" coordsize="14481,27">
                <v:rect style="position:absolute;left:689;top:380;width:14481;height:14" id="docshape14" filled="true" fillcolor="#999999" stroked="false">
                  <v:fill type="solid"/>
                </v:rect>
                <v:shape style="position:absolute;left:689;top:380;width:14481;height:27" id="docshape15" coordorigin="690,381" coordsize="14481,27" path="m15170,381l15157,394,690,394,690,407,15157,407,15170,407,15170,394,15170,381xe" filled="true" fillcolor="#ededed" stroked="false">
                  <v:path arrowok="t"/>
                  <v:fill type="solid"/>
                </v:shape>
                <v:shape style="position:absolute;left:689;top:380;width:14;height:27" id="docshape16" coordorigin="690,381" coordsize="14,27" path="m690,407l690,381,703,381,703,394,690,407xe" filled="true" fillcolor="#999999" stroked="false">
                  <v:path arrowok="t"/>
                  <v:fill type="solid"/>
                </v:shape>
                <w10:wrap type="topAndBottom"/>
              </v:group>
            </w:pict>
          </mc:Fallback>
        </mc:AlternateContent>
      </w:r>
    </w:p>
    <w:p>
      <w:pPr>
        <w:pStyle w:val="BodyText"/>
        <w:spacing w:before="0"/>
        <w:ind w:left="0"/>
        <w:rPr>
          <w:rFonts w:ascii="Calibri"/>
          <w:sz w:val="19"/>
        </w:rPr>
      </w:pPr>
    </w:p>
    <w:p>
      <w:pPr>
        <w:pStyle w:val="BodyText"/>
        <w:spacing w:before="0"/>
        <w:ind w:left="0"/>
        <w:rPr>
          <w:rFonts w:ascii="Calibri"/>
          <w:sz w:val="19"/>
        </w:rPr>
      </w:pPr>
    </w:p>
    <w:p>
      <w:pPr>
        <w:pStyle w:val="BodyText"/>
        <w:spacing w:before="0"/>
        <w:ind w:left="0"/>
        <w:rPr>
          <w:rFonts w:ascii="Calibri"/>
          <w:sz w:val="19"/>
        </w:rPr>
      </w:pPr>
    </w:p>
    <w:p>
      <w:pPr>
        <w:pStyle w:val="BodyText"/>
        <w:spacing w:before="0"/>
        <w:ind w:left="0"/>
        <w:rPr>
          <w:rFonts w:ascii="Calibri"/>
          <w:sz w:val="19"/>
        </w:rPr>
      </w:pPr>
    </w:p>
    <w:p>
      <w:pPr>
        <w:pStyle w:val="BodyText"/>
        <w:spacing w:before="0"/>
        <w:ind w:left="0"/>
        <w:rPr>
          <w:rFonts w:ascii="Calibri"/>
          <w:sz w:val="19"/>
        </w:rPr>
      </w:pPr>
    </w:p>
    <w:p>
      <w:pPr>
        <w:pStyle w:val="BodyText"/>
        <w:spacing w:before="0"/>
        <w:ind w:left="0"/>
        <w:rPr>
          <w:rFonts w:ascii="Calibri"/>
          <w:sz w:val="19"/>
        </w:rPr>
      </w:pPr>
    </w:p>
    <w:p>
      <w:pPr>
        <w:pStyle w:val="BodyText"/>
        <w:spacing w:before="0"/>
        <w:ind w:left="0"/>
        <w:rPr>
          <w:rFonts w:ascii="Calibri"/>
          <w:sz w:val="19"/>
        </w:rPr>
      </w:pPr>
    </w:p>
    <w:p>
      <w:pPr>
        <w:pStyle w:val="BodyText"/>
        <w:spacing w:before="95"/>
        <w:ind w:left="0"/>
        <w:rPr>
          <w:rFonts w:ascii="Calibri"/>
          <w:sz w:val="19"/>
        </w:rPr>
      </w:pPr>
    </w:p>
    <w:p>
      <w:pPr>
        <w:pStyle w:val="Heading1"/>
        <w:rPr>
          <w:u w:val="none"/>
        </w:rPr>
      </w:pPr>
      <w:r>
        <w:rPr>
          <w:u w:val="single"/>
        </w:rPr>
        <w:t>ANEXO I-</w:t>
      </w:r>
      <w:r>
        <w:rPr>
          <w:spacing w:val="-5"/>
          <w:u w:val="single"/>
        </w:rPr>
        <w:t> </w:t>
      </w:r>
      <w:r>
        <w:rPr>
          <w:u w:val="single"/>
        </w:rPr>
        <w:t>TERMO DE </w:t>
      </w:r>
      <w:r>
        <w:rPr>
          <w:spacing w:val="-2"/>
          <w:u w:val="single"/>
        </w:rPr>
        <w:t>REFERÊNCIA</w:t>
      </w:r>
    </w:p>
    <w:p>
      <w:pPr>
        <w:pStyle w:val="BodyText"/>
        <w:spacing w:before="0"/>
        <w:ind w:left="0"/>
        <w:rPr>
          <w:b/>
        </w:rPr>
      </w:pPr>
    </w:p>
    <w:p>
      <w:pPr>
        <w:pStyle w:val="BodyText"/>
        <w:spacing w:before="214"/>
        <w:ind w:left="0"/>
        <w:rPr>
          <w:b/>
        </w:rPr>
      </w:pPr>
    </w:p>
    <w:p>
      <w:pPr>
        <w:pStyle w:val="Heading3"/>
        <w:spacing w:before="0"/>
        <w:jc w:val="both"/>
      </w:pPr>
      <w:r>
        <w:rPr/>
        <w:t>i</w:t>
      </w:r>
      <w:r>
        <w:rPr>
          <w:spacing w:val="1"/>
        </w:rPr>
        <w:t> </w:t>
      </w:r>
      <w:r>
        <w:rPr/>
        <w:t>-</w:t>
      </w:r>
      <w:r>
        <w:rPr>
          <w:spacing w:val="1"/>
        </w:rPr>
        <w:t> </w:t>
      </w:r>
      <w:r>
        <w:rPr/>
        <w:t>DO</w:t>
      </w:r>
      <w:r>
        <w:rPr>
          <w:spacing w:val="2"/>
        </w:rPr>
        <w:t> </w:t>
      </w:r>
      <w:r>
        <w:rPr>
          <w:spacing w:val="-2"/>
        </w:rPr>
        <w:t>OBJETO:</w:t>
      </w:r>
    </w:p>
    <w:p>
      <w:pPr>
        <w:pStyle w:val="BodyText"/>
        <w:spacing w:line="237" w:lineRule="auto" w:before="213"/>
        <w:ind w:left="316" w:right="294"/>
        <w:jc w:val="both"/>
      </w:pPr>
      <w:r>
        <w:rPr/>
        <w:t>O presente Termo tem por objetivo a contratação, por licitação (pregão eletrônico), de empresa especializada para realização de serviços de recarga e manutenção de segundo nível e terceiro nível com reposição de peças, dos extintores de incêndio instalados no Complexo do Hospital universitário Pedro Ernesto, bem como os serviços</w:t>
      </w:r>
      <w:r>
        <w:rPr>
          <w:spacing w:val="80"/>
        </w:rPr>
        <w:t> </w:t>
      </w:r>
      <w:r>
        <w:rPr/>
        <w:t>de</w:t>
      </w:r>
      <w:r>
        <w:rPr>
          <w:spacing w:val="8"/>
        </w:rPr>
        <w:t> </w:t>
      </w:r>
      <w:r>
        <w:rPr/>
        <w:t>teste</w:t>
      </w:r>
      <w:r>
        <w:rPr>
          <w:spacing w:val="8"/>
        </w:rPr>
        <w:t> </w:t>
      </w:r>
      <w:r>
        <w:rPr/>
        <w:t>hidrostático</w:t>
      </w:r>
      <w:r>
        <w:rPr>
          <w:spacing w:val="8"/>
        </w:rPr>
        <w:t> </w:t>
      </w:r>
      <w:r>
        <w:rPr/>
        <w:t>das</w:t>
      </w:r>
      <w:r>
        <w:rPr>
          <w:spacing w:val="8"/>
        </w:rPr>
        <w:t> </w:t>
      </w:r>
      <w:r>
        <w:rPr/>
        <w:t>mangueiras</w:t>
      </w:r>
      <w:r>
        <w:rPr>
          <w:spacing w:val="8"/>
        </w:rPr>
        <w:t> </w:t>
      </w:r>
      <w:r>
        <w:rPr/>
        <w:t>de</w:t>
      </w:r>
      <w:r>
        <w:rPr>
          <w:spacing w:val="8"/>
        </w:rPr>
        <w:t> </w:t>
      </w:r>
      <w:r>
        <w:rPr/>
        <w:t>incêndio,</w:t>
      </w:r>
      <w:r>
        <w:rPr>
          <w:spacing w:val="8"/>
        </w:rPr>
        <w:t> </w:t>
      </w:r>
      <w:r>
        <w:rPr/>
        <w:t>conforme</w:t>
      </w:r>
      <w:r>
        <w:rPr>
          <w:spacing w:val="8"/>
        </w:rPr>
        <w:t> </w:t>
      </w:r>
      <w:r>
        <w:rPr/>
        <w:t>as</w:t>
      </w:r>
      <w:r>
        <w:rPr>
          <w:spacing w:val="8"/>
        </w:rPr>
        <w:t> </w:t>
      </w:r>
      <w:r>
        <w:rPr/>
        <w:t>normas</w:t>
      </w:r>
      <w:r>
        <w:rPr>
          <w:spacing w:val="8"/>
        </w:rPr>
        <w:t> </w:t>
      </w:r>
      <w:r>
        <w:rPr/>
        <w:t>técnicas</w:t>
      </w:r>
      <w:r>
        <w:rPr>
          <w:spacing w:val="8"/>
        </w:rPr>
        <w:t> </w:t>
      </w:r>
      <w:r>
        <w:rPr/>
        <w:t>em</w:t>
      </w:r>
      <w:r>
        <w:rPr>
          <w:spacing w:val="8"/>
        </w:rPr>
        <w:t> </w:t>
      </w:r>
      <w:r>
        <w:rPr/>
        <w:t>vigor</w:t>
      </w:r>
      <w:r>
        <w:rPr>
          <w:spacing w:val="8"/>
        </w:rPr>
        <w:t> </w:t>
      </w:r>
      <w:r>
        <w:rPr/>
        <w:t>(CBMERJ/INMETRO)</w:t>
      </w:r>
      <w:r>
        <w:rPr>
          <w:spacing w:val="8"/>
        </w:rPr>
        <w:t> </w:t>
      </w:r>
      <w:r>
        <w:rPr/>
        <w:t>e</w:t>
      </w:r>
      <w:r>
        <w:rPr>
          <w:spacing w:val="8"/>
        </w:rPr>
        <w:t> </w:t>
      </w:r>
      <w:r>
        <w:rPr/>
        <w:t>em</w:t>
      </w:r>
      <w:r>
        <w:rPr>
          <w:spacing w:val="8"/>
        </w:rPr>
        <w:t> </w:t>
      </w:r>
      <w:r>
        <w:rPr/>
        <w:t>conformidade</w:t>
      </w:r>
      <w:r>
        <w:rPr>
          <w:spacing w:val="8"/>
        </w:rPr>
        <w:t> </w:t>
      </w:r>
      <w:r>
        <w:rPr/>
        <w:t>com</w:t>
      </w:r>
      <w:r>
        <w:rPr>
          <w:spacing w:val="8"/>
        </w:rPr>
        <w:t> </w:t>
      </w:r>
      <w:r>
        <w:rPr/>
        <w:t>a</w:t>
      </w:r>
      <w:r>
        <w:rPr>
          <w:spacing w:val="8"/>
        </w:rPr>
        <w:t> </w:t>
      </w:r>
      <w:r>
        <w:rPr/>
        <w:t>Lei</w:t>
      </w:r>
      <w:r>
        <w:rPr>
          <w:spacing w:val="8"/>
        </w:rPr>
        <w:t> </w:t>
      </w:r>
      <w:r>
        <w:rPr/>
        <w:t>nº</w:t>
      </w:r>
      <w:r>
        <w:rPr>
          <w:spacing w:val="8"/>
        </w:rPr>
        <w:t> </w:t>
      </w:r>
      <w:r>
        <w:rPr/>
        <w:t>14.133/2021</w:t>
      </w:r>
      <w:r>
        <w:rPr>
          <w:spacing w:val="8"/>
        </w:rPr>
        <w:t> </w:t>
      </w:r>
      <w:r>
        <w:rPr/>
        <w:t>art.</w:t>
      </w:r>
      <w:r>
        <w:rPr>
          <w:spacing w:val="8"/>
        </w:rPr>
        <w:t> </w:t>
      </w:r>
      <w:r>
        <w:rPr/>
        <w:t>28</w:t>
      </w:r>
      <w:r>
        <w:rPr>
          <w:spacing w:val="8"/>
        </w:rPr>
        <w:t> </w:t>
      </w:r>
      <w:r>
        <w:rPr/>
        <w:t>inc. I (Regulamenta o art. 37, inciso XXI, da Constituição Federal, que institui normas para licitações e Contratos da Administração Pública e dá outras providências), e o Decreto Estadual nº 48.816/23 (Regulamenta a fase preparatória das contratações no âmbito do Estado do Rio de Janeiro).</w:t>
      </w:r>
    </w:p>
    <w:p>
      <w:pPr>
        <w:pStyle w:val="Heading2"/>
        <w:numPr>
          <w:ilvl w:val="0"/>
          <w:numId w:val="25"/>
        </w:numPr>
        <w:tabs>
          <w:tab w:pos="533" w:val="left" w:leader="none"/>
        </w:tabs>
        <w:spacing w:line="240" w:lineRule="auto" w:before="210" w:after="0"/>
        <w:ind w:left="533" w:right="0" w:hanging="217"/>
        <w:jc w:val="both"/>
      </w:pPr>
      <w:r>
        <w:rPr/>
        <w:t>–</w:t>
      </w:r>
      <w:r>
        <w:rPr>
          <w:spacing w:val="2"/>
        </w:rPr>
        <w:t> </w:t>
      </w:r>
      <w:r>
        <w:rPr/>
        <w:t>DA</w:t>
      </w:r>
      <w:r>
        <w:rPr>
          <w:spacing w:val="-10"/>
        </w:rPr>
        <w:t> </w:t>
      </w:r>
      <w:r>
        <w:rPr>
          <w:spacing w:val="-2"/>
        </w:rPr>
        <w:t>JUSTIFICATIVA:</w:t>
      </w:r>
    </w:p>
    <w:p>
      <w:pPr>
        <w:pStyle w:val="BodyText"/>
        <w:spacing w:line="237" w:lineRule="auto" w:before="213"/>
        <w:ind w:left="316" w:right="294"/>
        <w:jc w:val="both"/>
      </w:pPr>
      <w:r>
        <w:rPr/>
        <w:t>A contratação dos serviços de manutenção dos extintores e mangueiras de incêndio se faz necessária para manter os equipamentos em condições de uso e prontos </w:t>
      </w:r>
      <w:r>
        <w:rPr/>
        <w:t>para utilização em eventuais princípios de incêndio nas edificações do Complexo do HUPE, de acordo com à legislação vigente.</w:t>
      </w:r>
    </w:p>
    <w:p>
      <w:pPr>
        <w:pStyle w:val="BodyText"/>
        <w:spacing w:line="237" w:lineRule="auto" w:before="212"/>
        <w:ind w:left="316" w:right="294"/>
        <w:jc w:val="both"/>
      </w:pPr>
      <w:r>
        <w:rPr/>
        <w:t>A</w:t>
      </w:r>
      <w:r>
        <w:rPr>
          <w:spacing w:val="-6"/>
        </w:rPr>
        <w:t> </w:t>
      </w:r>
      <w:r>
        <w:rPr/>
        <w:t>solicitação está baseada conforme determina a PORTARIA</w:t>
      </w:r>
      <w:r>
        <w:rPr>
          <w:spacing w:val="-6"/>
        </w:rPr>
        <w:t> </w:t>
      </w:r>
      <w:r>
        <w:rPr/>
        <w:t>N° 58, DE 16 DE FEVEREIRO DE 2022 que</w:t>
      </w:r>
      <w:r>
        <w:rPr>
          <w:spacing w:val="-6"/>
        </w:rPr>
        <w:t> </w:t>
      </w:r>
      <w:r>
        <w:rPr/>
        <w:t>Aprova o Regulamento Técnico da Qualidade e os Requisitos de Avaliação</w:t>
      </w:r>
      <w:r>
        <w:rPr>
          <w:spacing w:val="27"/>
        </w:rPr>
        <w:t> </w:t>
      </w:r>
      <w:r>
        <w:rPr/>
        <w:t>da</w:t>
      </w:r>
      <w:r>
        <w:rPr>
          <w:spacing w:val="27"/>
        </w:rPr>
        <w:t> </w:t>
      </w:r>
      <w:r>
        <w:rPr/>
        <w:t>Conformidade</w:t>
      </w:r>
      <w:r>
        <w:rPr>
          <w:spacing w:val="27"/>
        </w:rPr>
        <w:t> </w:t>
      </w:r>
      <w:r>
        <w:rPr/>
        <w:t>para</w:t>
      </w:r>
      <w:r>
        <w:rPr>
          <w:spacing w:val="27"/>
        </w:rPr>
        <w:t> </w:t>
      </w:r>
      <w:r>
        <w:rPr/>
        <w:t>a</w:t>
      </w:r>
      <w:r>
        <w:rPr>
          <w:spacing w:val="27"/>
        </w:rPr>
        <w:t> </w:t>
      </w:r>
      <w:r>
        <w:rPr/>
        <w:t>Inspeção Técnica</w:t>
      </w:r>
      <w:r>
        <w:rPr>
          <w:spacing w:val="27"/>
        </w:rPr>
        <w:t> </w:t>
      </w:r>
      <w:r>
        <w:rPr/>
        <w:t>e</w:t>
      </w:r>
      <w:r>
        <w:rPr>
          <w:spacing w:val="27"/>
        </w:rPr>
        <w:t> </w:t>
      </w:r>
      <w:r>
        <w:rPr/>
        <w:t>Manutenção</w:t>
      </w:r>
      <w:r>
        <w:rPr>
          <w:spacing w:val="27"/>
        </w:rPr>
        <w:t> </w:t>
      </w:r>
      <w:r>
        <w:rPr/>
        <w:t>de</w:t>
      </w:r>
      <w:r>
        <w:rPr>
          <w:spacing w:val="27"/>
        </w:rPr>
        <w:t> </w:t>
      </w:r>
      <w:r>
        <w:rPr/>
        <w:t>Extintores</w:t>
      </w:r>
      <w:r>
        <w:rPr>
          <w:spacing w:val="27"/>
        </w:rPr>
        <w:t> </w:t>
      </w:r>
      <w:r>
        <w:rPr/>
        <w:t>de</w:t>
      </w:r>
      <w:r>
        <w:rPr>
          <w:spacing w:val="27"/>
        </w:rPr>
        <w:t> </w:t>
      </w:r>
      <w:r>
        <w:rPr/>
        <w:t>Incêndio,</w:t>
      </w:r>
      <w:r>
        <w:rPr>
          <w:spacing w:val="27"/>
        </w:rPr>
        <w:t> </w:t>
      </w:r>
      <w:r>
        <w:rPr/>
        <w:t>que</w:t>
      </w:r>
      <w:r>
        <w:rPr>
          <w:spacing w:val="27"/>
        </w:rPr>
        <w:t> </w:t>
      </w:r>
      <w:r>
        <w:rPr/>
        <w:t>estabelece</w:t>
      </w:r>
      <w:r>
        <w:rPr>
          <w:spacing w:val="27"/>
        </w:rPr>
        <w:t> </w:t>
      </w:r>
      <w:r>
        <w:rPr/>
        <w:t>que</w:t>
      </w:r>
      <w:r>
        <w:rPr>
          <w:spacing w:val="27"/>
        </w:rPr>
        <w:t> </w:t>
      </w:r>
      <w:r>
        <w:rPr/>
        <w:t>as</w:t>
      </w:r>
      <w:r>
        <w:rPr>
          <w:spacing w:val="27"/>
        </w:rPr>
        <w:t> </w:t>
      </w:r>
      <w:r>
        <w:rPr/>
        <w:t>manutenções</w:t>
      </w:r>
      <w:r>
        <w:rPr>
          <w:spacing w:val="27"/>
        </w:rPr>
        <w:t> </w:t>
      </w:r>
      <w:r>
        <w:rPr/>
        <w:t>de</w:t>
      </w:r>
      <w:r>
        <w:rPr>
          <w:spacing w:val="27"/>
        </w:rPr>
        <w:t> </w:t>
      </w:r>
      <w:r>
        <w:rPr/>
        <w:t>primeiro,</w:t>
      </w:r>
      <w:r>
        <w:rPr>
          <w:spacing w:val="27"/>
        </w:rPr>
        <w:t> </w:t>
      </w:r>
      <w:r>
        <w:rPr/>
        <w:t>segundo</w:t>
      </w:r>
      <w:r>
        <w:rPr>
          <w:spacing w:val="27"/>
        </w:rPr>
        <w:t> </w:t>
      </w:r>
      <w:r>
        <w:rPr/>
        <w:t>e</w:t>
      </w:r>
      <w:r>
        <w:rPr>
          <w:spacing w:val="27"/>
        </w:rPr>
        <w:t> </w:t>
      </w:r>
      <w:r>
        <w:rPr/>
        <w:t>terceiro níveis</w:t>
      </w:r>
      <w:r>
        <w:rPr>
          <w:spacing w:val="8"/>
        </w:rPr>
        <w:t> </w:t>
      </w:r>
      <w:r>
        <w:rPr/>
        <w:t>dos</w:t>
      </w:r>
      <w:r>
        <w:rPr>
          <w:spacing w:val="8"/>
        </w:rPr>
        <w:t> </w:t>
      </w:r>
      <w:r>
        <w:rPr/>
        <w:t>extintores</w:t>
      </w:r>
      <w:r>
        <w:rPr>
          <w:spacing w:val="8"/>
        </w:rPr>
        <w:t> </w:t>
      </w:r>
      <w:r>
        <w:rPr/>
        <w:t>de</w:t>
      </w:r>
      <w:r>
        <w:rPr>
          <w:spacing w:val="8"/>
        </w:rPr>
        <w:t> </w:t>
      </w:r>
      <w:r>
        <w:rPr/>
        <w:t>incêndio</w:t>
      </w:r>
      <w:r>
        <w:rPr>
          <w:spacing w:val="8"/>
        </w:rPr>
        <w:t> </w:t>
      </w:r>
      <w:r>
        <w:rPr/>
        <w:t>deverão</w:t>
      </w:r>
      <w:r>
        <w:rPr>
          <w:spacing w:val="8"/>
        </w:rPr>
        <w:t> </w:t>
      </w:r>
      <w:r>
        <w:rPr/>
        <w:t>ser</w:t>
      </w:r>
      <w:r>
        <w:rPr>
          <w:spacing w:val="8"/>
        </w:rPr>
        <w:t> </w:t>
      </w:r>
      <w:r>
        <w:rPr/>
        <w:t>realizadas</w:t>
      </w:r>
      <w:r>
        <w:rPr>
          <w:spacing w:val="8"/>
        </w:rPr>
        <w:t> </w:t>
      </w:r>
      <w:r>
        <w:rPr/>
        <w:t>após</w:t>
      </w:r>
      <w:r>
        <w:rPr>
          <w:spacing w:val="8"/>
        </w:rPr>
        <w:t> </w:t>
      </w:r>
      <w:r>
        <w:rPr/>
        <w:t>o</w:t>
      </w:r>
      <w:r>
        <w:rPr>
          <w:spacing w:val="8"/>
        </w:rPr>
        <w:t> </w:t>
      </w:r>
      <w:r>
        <w:rPr/>
        <w:t>término</w:t>
      </w:r>
      <w:r>
        <w:rPr>
          <w:spacing w:val="8"/>
        </w:rPr>
        <w:t> </w:t>
      </w:r>
      <w:r>
        <w:rPr/>
        <w:t>da</w:t>
      </w:r>
      <w:r>
        <w:rPr>
          <w:spacing w:val="8"/>
        </w:rPr>
        <w:t> </w:t>
      </w:r>
      <w:r>
        <w:rPr/>
        <w:t>garantia</w:t>
      </w:r>
      <w:r>
        <w:rPr>
          <w:spacing w:val="8"/>
        </w:rPr>
        <w:t> </w:t>
      </w:r>
      <w:r>
        <w:rPr/>
        <w:t>do</w:t>
      </w:r>
      <w:r>
        <w:rPr>
          <w:spacing w:val="8"/>
        </w:rPr>
        <w:t> </w:t>
      </w:r>
      <w:r>
        <w:rPr/>
        <w:t>fabricante</w:t>
      </w:r>
      <w:r>
        <w:rPr>
          <w:spacing w:val="8"/>
        </w:rPr>
        <w:t> </w:t>
      </w:r>
      <w:r>
        <w:rPr/>
        <w:t>ou</w:t>
      </w:r>
      <w:r>
        <w:rPr>
          <w:spacing w:val="8"/>
        </w:rPr>
        <w:t> </w:t>
      </w:r>
      <w:r>
        <w:rPr/>
        <w:t>uso,</w:t>
      </w:r>
      <w:r>
        <w:rPr>
          <w:spacing w:val="8"/>
        </w:rPr>
        <w:t> </w:t>
      </w:r>
      <w:r>
        <w:rPr/>
        <w:t>não</w:t>
      </w:r>
      <w:r>
        <w:rPr>
          <w:spacing w:val="8"/>
        </w:rPr>
        <w:t> </w:t>
      </w:r>
      <w:r>
        <w:rPr/>
        <w:t>ultrapassando</w:t>
      </w:r>
      <w:r>
        <w:rPr>
          <w:spacing w:val="8"/>
        </w:rPr>
        <w:t> </w:t>
      </w:r>
      <w:r>
        <w:rPr/>
        <w:t>12</w:t>
      </w:r>
      <w:r>
        <w:rPr>
          <w:spacing w:val="8"/>
        </w:rPr>
        <w:t> </w:t>
      </w:r>
      <w:r>
        <w:rPr/>
        <w:t>meses</w:t>
      </w:r>
      <w:r>
        <w:rPr>
          <w:spacing w:val="8"/>
        </w:rPr>
        <w:t> </w:t>
      </w:r>
      <w:r>
        <w:rPr/>
        <w:t>para</w:t>
      </w:r>
      <w:r>
        <w:rPr>
          <w:spacing w:val="8"/>
        </w:rPr>
        <w:t> </w:t>
      </w:r>
      <w:r>
        <w:rPr/>
        <w:t>manutenção</w:t>
      </w:r>
      <w:r>
        <w:rPr>
          <w:spacing w:val="8"/>
        </w:rPr>
        <w:t> </w:t>
      </w:r>
      <w:r>
        <w:rPr/>
        <w:t>de</w:t>
      </w:r>
      <w:r>
        <w:rPr>
          <w:spacing w:val="8"/>
        </w:rPr>
        <w:t> </w:t>
      </w:r>
      <w:r>
        <w:rPr/>
        <w:t>segundo</w:t>
      </w:r>
      <w:r>
        <w:rPr>
          <w:spacing w:val="8"/>
        </w:rPr>
        <w:t> </w:t>
      </w:r>
      <w:r>
        <w:rPr/>
        <w:t>nível</w:t>
      </w:r>
      <w:r>
        <w:rPr>
          <w:spacing w:val="8"/>
        </w:rPr>
        <w:t> </w:t>
      </w:r>
      <w:r>
        <w:rPr/>
        <w:t>e 5 anos para manutenção de terceiro nível.</w:t>
      </w:r>
    </w:p>
    <w:p>
      <w:pPr>
        <w:pStyle w:val="BodyText"/>
        <w:spacing w:line="237" w:lineRule="auto" w:before="213"/>
        <w:ind w:left="316" w:right="294"/>
        <w:jc w:val="both"/>
      </w:pPr>
      <w:r>
        <w:rPr/>
        <w:t>A manutenção</w:t>
      </w:r>
      <w:r>
        <w:rPr>
          <w:spacing w:val="20"/>
        </w:rPr>
        <w:t> </w:t>
      </w:r>
      <w:r>
        <w:rPr/>
        <w:t>das</w:t>
      </w:r>
      <w:r>
        <w:rPr>
          <w:spacing w:val="20"/>
        </w:rPr>
        <w:t> </w:t>
      </w:r>
      <w:r>
        <w:rPr/>
        <w:t>mangueiras</w:t>
      </w:r>
      <w:r>
        <w:rPr>
          <w:spacing w:val="20"/>
        </w:rPr>
        <w:t> </w:t>
      </w:r>
      <w:r>
        <w:rPr/>
        <w:t>de</w:t>
      </w:r>
      <w:r>
        <w:rPr>
          <w:spacing w:val="20"/>
        </w:rPr>
        <w:t> </w:t>
      </w:r>
      <w:r>
        <w:rPr/>
        <w:t>incêndio,</w:t>
      </w:r>
      <w:r>
        <w:rPr>
          <w:spacing w:val="20"/>
        </w:rPr>
        <w:t> </w:t>
      </w:r>
      <w:r>
        <w:rPr/>
        <w:t>está</w:t>
      </w:r>
      <w:r>
        <w:rPr>
          <w:spacing w:val="20"/>
        </w:rPr>
        <w:t> </w:t>
      </w:r>
      <w:r>
        <w:rPr/>
        <w:t>baseada</w:t>
      </w:r>
      <w:r>
        <w:rPr>
          <w:spacing w:val="20"/>
        </w:rPr>
        <w:t> </w:t>
      </w:r>
      <w:r>
        <w:rPr/>
        <w:t>na</w:t>
      </w:r>
      <w:r>
        <w:rPr>
          <w:spacing w:val="20"/>
        </w:rPr>
        <w:t> </w:t>
      </w:r>
      <w:r>
        <w:rPr/>
        <w:t>norma ABNT NBR</w:t>
      </w:r>
      <w:r>
        <w:rPr>
          <w:spacing w:val="20"/>
        </w:rPr>
        <w:t> </w:t>
      </w:r>
      <w:r>
        <w:rPr/>
        <w:t>12779:2009</w:t>
      </w:r>
      <w:r>
        <w:rPr>
          <w:spacing w:val="20"/>
        </w:rPr>
        <w:t> </w:t>
      </w:r>
      <w:r>
        <w:rPr/>
        <w:t>–</w:t>
      </w:r>
      <w:r>
        <w:rPr>
          <w:spacing w:val="20"/>
        </w:rPr>
        <w:t> </w:t>
      </w:r>
      <w:r>
        <w:rPr/>
        <w:t>Inspeção,</w:t>
      </w:r>
      <w:r>
        <w:rPr>
          <w:spacing w:val="20"/>
        </w:rPr>
        <w:t> </w:t>
      </w:r>
      <w:r>
        <w:rPr/>
        <w:t>manutenção</w:t>
      </w:r>
      <w:r>
        <w:rPr>
          <w:spacing w:val="20"/>
        </w:rPr>
        <w:t> </w:t>
      </w:r>
      <w:r>
        <w:rPr/>
        <w:t>e</w:t>
      </w:r>
      <w:r>
        <w:rPr>
          <w:spacing w:val="20"/>
        </w:rPr>
        <w:t> </w:t>
      </w:r>
      <w:r>
        <w:rPr/>
        <w:t>cuidados,</w:t>
      </w:r>
      <w:r>
        <w:rPr>
          <w:spacing w:val="20"/>
        </w:rPr>
        <w:t> </w:t>
      </w:r>
      <w:r>
        <w:rPr/>
        <w:t>que</w:t>
      </w:r>
      <w:r>
        <w:rPr>
          <w:spacing w:val="20"/>
        </w:rPr>
        <w:t> </w:t>
      </w:r>
      <w:r>
        <w:rPr/>
        <w:t>determina</w:t>
      </w:r>
      <w:r>
        <w:rPr>
          <w:spacing w:val="20"/>
        </w:rPr>
        <w:t> </w:t>
      </w:r>
      <w:r>
        <w:rPr/>
        <w:t>o</w:t>
      </w:r>
      <w:r>
        <w:rPr>
          <w:spacing w:val="20"/>
        </w:rPr>
        <w:t> </w:t>
      </w:r>
      <w:r>
        <w:rPr/>
        <w:t>período</w:t>
      </w:r>
      <w:r>
        <w:rPr>
          <w:spacing w:val="20"/>
        </w:rPr>
        <w:t> </w:t>
      </w:r>
      <w:r>
        <w:rPr/>
        <w:t>de</w:t>
      </w:r>
      <w:r>
        <w:rPr>
          <w:spacing w:val="20"/>
        </w:rPr>
        <w:t> </w:t>
      </w:r>
      <w:r>
        <w:rPr/>
        <w:t>12</w:t>
      </w:r>
      <w:r>
        <w:rPr>
          <w:spacing w:val="20"/>
        </w:rPr>
        <w:t> </w:t>
      </w:r>
      <w:r>
        <w:rPr/>
        <w:t>meses para teste hidrostático das mangueiras. Que deverá ser realizado por empresa credenciada com finalidade de mantê-la aprovada para o uso, com a identificação </w:t>
      </w:r>
      <w:r>
        <w:rPr/>
        <w:t>da manutenção fixada no corpo da mangueira, com as informações da empresa executante, da do ensaio e validade.</w:t>
      </w:r>
    </w:p>
    <w:p>
      <w:pPr>
        <w:pStyle w:val="BodyText"/>
        <w:spacing w:line="237" w:lineRule="auto" w:before="213"/>
        <w:ind w:left="316" w:right="294" w:firstLine="78"/>
        <w:jc w:val="both"/>
      </w:pPr>
      <w:r>
        <w:rPr/>
        <w:t>A solução pretendida não se enquadra como item de fornecimento contínuo, porém compõe a grade regular dos serviços de contratação anual e consta no Plano de Contratações Anual de 2026, disponível em </w:t>
      </w:r>
      <w:hyperlink r:id="rId24">
        <w:r>
          <w:rPr>
            <w:color w:val="0000ED"/>
            <w:u w:val="single" w:color="0000ED"/>
          </w:rPr>
          <w:t>https://pncp</w:t>
        </w:r>
        <w:r>
          <w:rPr>
            <w:color w:val="0000ED"/>
          </w:rPr>
          <w:t>.g</w:t>
        </w:r>
        <w:r>
          <w:rPr>
            <w:color w:val="0000ED"/>
            <w:u w:val="single" w:color="0000ED"/>
          </w:rPr>
          <w:t>ov.br/a</w:t>
        </w:r>
        <w:r>
          <w:rPr>
            <w:color w:val="0000ED"/>
          </w:rPr>
          <w:t>p</w:t>
        </w:r>
        <w:r>
          <w:rPr>
            <w:u w:val="single" w:color="0000ED"/>
          </w:rPr>
          <w:t> </w:t>
        </w:r>
        <w:r>
          <w:rPr>
            <w:color w:val="0000ED"/>
            <w:spacing w:val="-53"/>
          </w:rPr>
          <w:t>p</w:t>
        </w:r>
        <w:r>
          <w:rPr>
            <w:u w:val="single" w:color="0000ED"/>
          </w:rPr>
          <w:t> </w:t>
        </w:r>
        <w:r>
          <w:rPr>
            <w:color w:val="0000ED"/>
          </w:rPr>
          <w:t>/pca/42498600000171/2026/5</w:t>
        </w:r>
      </w:hyperlink>
      <w:r>
        <w:rPr/>
        <w:t>.</w:t>
      </w:r>
    </w:p>
    <w:p>
      <w:pPr>
        <w:pStyle w:val="BodyText"/>
        <w:spacing w:after="0" w:line="237" w:lineRule="auto"/>
        <w:jc w:val="both"/>
        <w:sectPr>
          <w:pgSz w:w="15840" w:h="24480"/>
          <w:pgMar w:top="480" w:bottom="280" w:left="360" w:right="360"/>
        </w:sectPr>
      </w:pPr>
    </w:p>
    <w:p>
      <w:pPr>
        <w:pStyle w:val="Heading3"/>
        <w:spacing w:before="71"/>
      </w:pPr>
      <w:r>
        <w:rPr/>
        <w:t>Disponibilidade</w:t>
      </w:r>
      <w:r>
        <w:rPr>
          <w:spacing w:val="9"/>
        </w:rPr>
        <w:t> </w:t>
      </w:r>
      <w:r>
        <w:rPr/>
        <w:t>orçamentária</w:t>
      </w:r>
      <w:r>
        <w:rPr>
          <w:spacing w:val="9"/>
        </w:rPr>
        <w:t> </w:t>
      </w:r>
      <w:r>
        <w:rPr/>
        <w:t>e</w:t>
      </w:r>
      <w:r>
        <w:rPr>
          <w:spacing w:val="9"/>
        </w:rPr>
        <w:t> </w:t>
      </w:r>
      <w:r>
        <w:rPr>
          <w:spacing w:val="-2"/>
        </w:rPr>
        <w:t>financeira:</w:t>
      </w:r>
    </w:p>
    <w:p>
      <w:pPr>
        <w:pStyle w:val="BodyText"/>
        <w:spacing w:before="2"/>
        <w:ind w:left="0"/>
        <w:rPr>
          <w:b/>
          <w:sz w:val="19"/>
        </w:rPr>
      </w:pPr>
    </w:p>
    <w:tbl>
      <w:tblPr>
        <w:tblW w:w="0" w:type="auto"/>
        <w:jc w:val="left"/>
        <w:tblInd w:w="183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1438"/>
      </w:tblGrid>
      <w:tr>
        <w:trPr>
          <w:trHeight w:val="1061" w:hRule="atLeast"/>
        </w:trPr>
        <w:tc>
          <w:tcPr>
            <w:tcW w:w="11438" w:type="dxa"/>
          </w:tcPr>
          <w:p>
            <w:pPr>
              <w:pStyle w:val="TableParagraph"/>
              <w:spacing w:before="201"/>
              <w:rPr>
                <w:b/>
                <w:sz w:val="21"/>
              </w:rPr>
            </w:pPr>
          </w:p>
          <w:p>
            <w:pPr>
              <w:pStyle w:val="TableParagraph"/>
              <w:spacing w:line="237" w:lineRule="auto"/>
              <w:ind w:left="1" w:right="-9"/>
              <w:rPr>
                <w:b/>
                <w:sz w:val="21"/>
              </w:rPr>
            </w:pPr>
            <w:r>
              <w:rPr>
                <w:b/>
                <w:sz w:val="21"/>
              </w:rPr>
              <w:t>As</w:t>
            </w:r>
            <w:r>
              <w:rPr>
                <w:b/>
                <w:spacing w:val="34"/>
                <w:sz w:val="21"/>
              </w:rPr>
              <w:t> </w:t>
            </w:r>
            <w:r>
              <w:rPr>
                <w:b/>
                <w:sz w:val="21"/>
              </w:rPr>
              <w:t>despesas</w:t>
            </w:r>
            <w:r>
              <w:rPr>
                <w:b/>
                <w:spacing w:val="34"/>
                <w:sz w:val="21"/>
              </w:rPr>
              <w:t> </w:t>
            </w:r>
            <w:r>
              <w:rPr>
                <w:b/>
                <w:sz w:val="21"/>
              </w:rPr>
              <w:t>com</w:t>
            </w:r>
            <w:r>
              <w:rPr>
                <w:b/>
                <w:spacing w:val="34"/>
                <w:sz w:val="21"/>
              </w:rPr>
              <w:t> </w:t>
            </w:r>
            <w:r>
              <w:rPr>
                <w:b/>
                <w:sz w:val="21"/>
              </w:rPr>
              <w:t>a</w:t>
            </w:r>
            <w:r>
              <w:rPr>
                <w:b/>
                <w:spacing w:val="34"/>
                <w:sz w:val="21"/>
              </w:rPr>
              <w:t> </w:t>
            </w:r>
            <w:r>
              <w:rPr>
                <w:b/>
                <w:sz w:val="21"/>
              </w:rPr>
              <w:t>execução</w:t>
            </w:r>
            <w:r>
              <w:rPr>
                <w:b/>
                <w:spacing w:val="34"/>
                <w:sz w:val="21"/>
              </w:rPr>
              <w:t> </w:t>
            </w:r>
            <w:r>
              <w:rPr>
                <w:b/>
                <w:sz w:val="21"/>
              </w:rPr>
              <w:t>do</w:t>
            </w:r>
            <w:r>
              <w:rPr>
                <w:b/>
                <w:spacing w:val="34"/>
                <w:sz w:val="21"/>
              </w:rPr>
              <w:t> </w:t>
            </w:r>
            <w:r>
              <w:rPr>
                <w:b/>
                <w:sz w:val="21"/>
              </w:rPr>
              <w:t>presente</w:t>
            </w:r>
            <w:r>
              <w:rPr>
                <w:b/>
                <w:spacing w:val="34"/>
                <w:sz w:val="21"/>
              </w:rPr>
              <w:t> </w:t>
            </w:r>
            <w:r>
              <w:rPr>
                <w:b/>
                <w:sz w:val="21"/>
              </w:rPr>
              <w:t>contrato</w:t>
            </w:r>
            <w:r>
              <w:rPr>
                <w:b/>
                <w:spacing w:val="34"/>
                <w:sz w:val="21"/>
              </w:rPr>
              <w:t> </w:t>
            </w:r>
            <w:r>
              <w:rPr>
                <w:b/>
                <w:sz w:val="21"/>
              </w:rPr>
              <w:t>correrão</w:t>
            </w:r>
            <w:r>
              <w:rPr>
                <w:b/>
                <w:spacing w:val="34"/>
                <w:sz w:val="21"/>
              </w:rPr>
              <w:t> </w:t>
            </w:r>
            <w:r>
              <w:rPr>
                <w:b/>
                <w:sz w:val="21"/>
              </w:rPr>
              <w:t>à</w:t>
            </w:r>
            <w:r>
              <w:rPr>
                <w:b/>
                <w:spacing w:val="34"/>
                <w:sz w:val="21"/>
              </w:rPr>
              <w:t> </w:t>
            </w:r>
            <w:r>
              <w:rPr>
                <w:b/>
                <w:sz w:val="21"/>
              </w:rPr>
              <w:t>conta</w:t>
            </w:r>
            <w:r>
              <w:rPr>
                <w:b/>
                <w:spacing w:val="34"/>
                <w:sz w:val="21"/>
              </w:rPr>
              <w:t> </w:t>
            </w:r>
            <w:r>
              <w:rPr>
                <w:b/>
                <w:sz w:val="21"/>
              </w:rPr>
              <w:t>das</w:t>
            </w:r>
            <w:r>
              <w:rPr>
                <w:b/>
                <w:spacing w:val="34"/>
                <w:sz w:val="21"/>
              </w:rPr>
              <w:t> </w:t>
            </w:r>
            <w:r>
              <w:rPr>
                <w:b/>
                <w:sz w:val="21"/>
              </w:rPr>
              <w:t>seguintes</w:t>
            </w:r>
            <w:r>
              <w:rPr>
                <w:b/>
                <w:spacing w:val="34"/>
                <w:sz w:val="21"/>
              </w:rPr>
              <w:t> </w:t>
            </w:r>
            <w:r>
              <w:rPr>
                <w:b/>
                <w:sz w:val="21"/>
              </w:rPr>
              <w:t>dotações</w:t>
            </w:r>
            <w:r>
              <w:rPr>
                <w:b/>
                <w:spacing w:val="34"/>
                <w:sz w:val="21"/>
              </w:rPr>
              <w:t> </w:t>
            </w:r>
            <w:r>
              <w:rPr>
                <w:b/>
                <w:sz w:val="21"/>
              </w:rPr>
              <w:t>orçamentárias,</w:t>
            </w:r>
            <w:r>
              <w:rPr>
                <w:b/>
                <w:spacing w:val="34"/>
                <w:sz w:val="21"/>
              </w:rPr>
              <w:t> </w:t>
            </w:r>
            <w:r>
              <w:rPr>
                <w:b/>
                <w:sz w:val="21"/>
              </w:rPr>
              <w:t>para</w:t>
            </w:r>
            <w:r>
              <w:rPr>
                <w:b/>
                <w:spacing w:val="34"/>
                <w:sz w:val="21"/>
              </w:rPr>
              <w:t> </w:t>
            </w:r>
            <w:r>
              <w:rPr>
                <w:b/>
                <w:sz w:val="21"/>
              </w:rPr>
              <w:t>o</w:t>
            </w:r>
            <w:r>
              <w:rPr>
                <w:b/>
                <w:spacing w:val="34"/>
                <w:sz w:val="21"/>
              </w:rPr>
              <w:t> </w:t>
            </w:r>
            <w:r>
              <w:rPr>
                <w:b/>
                <w:sz w:val="21"/>
              </w:rPr>
              <w:t>corrente exercício de 2026.</w:t>
            </w:r>
          </w:p>
        </w:tc>
      </w:tr>
      <w:tr>
        <w:trPr>
          <w:trHeight w:val="383" w:hRule="atLeast"/>
        </w:trPr>
        <w:tc>
          <w:tcPr>
            <w:tcW w:w="11438" w:type="dxa"/>
          </w:tcPr>
          <w:p>
            <w:pPr>
              <w:pStyle w:val="TableParagraph"/>
              <w:spacing w:line="231" w:lineRule="exact"/>
              <w:ind w:left="1"/>
              <w:rPr>
                <w:b/>
                <w:sz w:val="21"/>
              </w:rPr>
            </w:pPr>
            <w:r>
              <w:rPr>
                <w:b/>
                <w:sz w:val="21"/>
              </w:rPr>
              <w:t>Unidade</w:t>
            </w:r>
            <w:r>
              <w:rPr>
                <w:b/>
                <w:spacing w:val="8"/>
                <w:sz w:val="21"/>
              </w:rPr>
              <w:t> </w:t>
            </w:r>
            <w:r>
              <w:rPr>
                <w:b/>
                <w:sz w:val="21"/>
              </w:rPr>
              <w:t>Orçamentária</w:t>
            </w:r>
            <w:r>
              <w:rPr>
                <w:b/>
                <w:spacing w:val="9"/>
                <w:sz w:val="21"/>
              </w:rPr>
              <w:t> </w:t>
            </w:r>
            <w:r>
              <w:rPr>
                <w:b/>
                <w:sz w:val="21"/>
              </w:rPr>
              <w:t>(UO):</w:t>
            </w:r>
            <w:r>
              <w:rPr>
                <w:b/>
                <w:spacing w:val="8"/>
                <w:sz w:val="21"/>
              </w:rPr>
              <w:t> </w:t>
            </w:r>
            <w:r>
              <w:rPr>
                <w:b/>
                <w:spacing w:val="-2"/>
                <w:sz w:val="21"/>
              </w:rPr>
              <w:t>404340</w:t>
            </w:r>
          </w:p>
        </w:tc>
      </w:tr>
      <w:tr>
        <w:trPr>
          <w:trHeight w:val="383" w:hRule="atLeast"/>
        </w:trPr>
        <w:tc>
          <w:tcPr>
            <w:tcW w:w="11438" w:type="dxa"/>
          </w:tcPr>
          <w:p>
            <w:pPr>
              <w:pStyle w:val="TableParagraph"/>
              <w:spacing w:line="231" w:lineRule="exact"/>
              <w:ind w:left="1"/>
              <w:rPr>
                <w:b/>
                <w:sz w:val="21"/>
              </w:rPr>
            </w:pPr>
            <w:r>
              <w:rPr>
                <w:b/>
                <w:sz w:val="21"/>
              </w:rPr>
              <w:t>Fonte</w:t>
            </w:r>
            <w:r>
              <w:rPr>
                <w:b/>
                <w:spacing w:val="4"/>
                <w:sz w:val="21"/>
              </w:rPr>
              <w:t> </w:t>
            </w:r>
            <w:r>
              <w:rPr>
                <w:b/>
                <w:sz w:val="21"/>
              </w:rPr>
              <w:t>de</w:t>
            </w:r>
            <w:r>
              <w:rPr>
                <w:b/>
                <w:spacing w:val="4"/>
                <w:sz w:val="21"/>
              </w:rPr>
              <w:t> </w:t>
            </w:r>
            <w:r>
              <w:rPr>
                <w:b/>
                <w:sz w:val="21"/>
              </w:rPr>
              <w:t>Recursos</w:t>
            </w:r>
            <w:r>
              <w:rPr>
                <w:b/>
                <w:spacing w:val="4"/>
                <w:sz w:val="21"/>
              </w:rPr>
              <w:t> </w:t>
            </w:r>
            <w:r>
              <w:rPr>
                <w:b/>
                <w:sz w:val="21"/>
              </w:rPr>
              <w:t>(FR):</w:t>
            </w:r>
            <w:r>
              <w:rPr>
                <w:b/>
                <w:spacing w:val="4"/>
                <w:sz w:val="21"/>
              </w:rPr>
              <w:t> </w:t>
            </w:r>
            <w:r>
              <w:rPr>
                <w:b/>
                <w:sz w:val="21"/>
              </w:rPr>
              <w:t>225</w:t>
            </w:r>
            <w:r>
              <w:rPr>
                <w:b/>
                <w:spacing w:val="4"/>
                <w:sz w:val="21"/>
              </w:rPr>
              <w:t> </w:t>
            </w:r>
            <w:r>
              <w:rPr>
                <w:b/>
                <w:sz w:val="21"/>
              </w:rPr>
              <w:t>/</w:t>
            </w:r>
            <w:r>
              <w:rPr>
                <w:b/>
                <w:spacing w:val="4"/>
                <w:sz w:val="21"/>
              </w:rPr>
              <w:t> </w:t>
            </w:r>
            <w:r>
              <w:rPr>
                <w:b/>
                <w:spacing w:val="-5"/>
                <w:sz w:val="21"/>
              </w:rPr>
              <w:t>100</w:t>
            </w:r>
          </w:p>
        </w:tc>
      </w:tr>
    </w:tbl>
    <w:p>
      <w:pPr>
        <w:pStyle w:val="BodyText"/>
        <w:spacing w:before="6"/>
        <w:ind w:left="0"/>
        <w:rPr>
          <w:b/>
          <w:sz w:val="15"/>
        </w:rPr>
      </w:pPr>
    </w:p>
    <w:tbl>
      <w:tblPr>
        <w:tblW w:w="0" w:type="auto"/>
        <w:jc w:val="left"/>
        <w:tblInd w:w="1847" w:type="dxa"/>
        <w:tblBorders>
          <w:top w:val="single" w:sz="6" w:space="0" w:color="292929"/>
          <w:left w:val="single" w:sz="6" w:space="0" w:color="292929"/>
          <w:bottom w:val="single" w:sz="6" w:space="0" w:color="292929"/>
          <w:right w:val="single" w:sz="6" w:space="0" w:color="292929"/>
          <w:insideH w:val="single" w:sz="6" w:space="0" w:color="292929"/>
          <w:insideV w:val="single" w:sz="6" w:space="0" w:color="292929"/>
        </w:tblBorders>
        <w:tblLayout w:type="fixed"/>
        <w:tblCellMar>
          <w:top w:w="0" w:type="dxa"/>
          <w:left w:w="0" w:type="dxa"/>
          <w:bottom w:w="0" w:type="dxa"/>
          <w:right w:w="0" w:type="dxa"/>
        </w:tblCellMar>
        <w:tblLook w:val="01E0"/>
      </w:tblPr>
      <w:tblGrid>
        <w:gridCol w:w="5553"/>
      </w:tblGrid>
      <w:tr>
        <w:trPr>
          <w:trHeight w:val="395" w:hRule="atLeast"/>
        </w:trPr>
        <w:tc>
          <w:tcPr>
            <w:tcW w:w="5553" w:type="dxa"/>
            <w:tcBorders>
              <w:left w:val="single" w:sz="12" w:space="0" w:color="292929"/>
              <w:bottom w:val="single" w:sz="12" w:space="0" w:color="7D7D7D"/>
              <w:right w:val="single" w:sz="12" w:space="0" w:color="7D7D7D"/>
            </w:tcBorders>
          </w:tcPr>
          <w:p>
            <w:pPr>
              <w:pStyle w:val="TableParagraph"/>
              <w:spacing w:line="231" w:lineRule="exact"/>
              <w:ind w:left="7"/>
              <w:rPr>
                <w:b/>
                <w:sz w:val="21"/>
              </w:rPr>
            </w:pPr>
            <w:r>
              <w:rPr>
                <w:b/>
                <w:sz w:val="21"/>
              </w:rPr>
              <w:t>Natureza</w:t>
            </w:r>
            <w:r>
              <w:rPr>
                <w:b/>
                <w:spacing w:val="4"/>
                <w:sz w:val="21"/>
              </w:rPr>
              <w:t> </w:t>
            </w:r>
            <w:r>
              <w:rPr>
                <w:b/>
                <w:sz w:val="21"/>
              </w:rPr>
              <w:t>da</w:t>
            </w:r>
            <w:r>
              <w:rPr>
                <w:b/>
                <w:spacing w:val="5"/>
                <w:sz w:val="21"/>
              </w:rPr>
              <w:t> </w:t>
            </w:r>
            <w:r>
              <w:rPr>
                <w:b/>
                <w:sz w:val="21"/>
              </w:rPr>
              <w:t>Despesa</w:t>
            </w:r>
            <w:r>
              <w:rPr>
                <w:b/>
                <w:spacing w:val="5"/>
                <w:sz w:val="21"/>
              </w:rPr>
              <w:t> </w:t>
            </w:r>
            <w:r>
              <w:rPr>
                <w:b/>
                <w:sz w:val="21"/>
              </w:rPr>
              <w:t>(ND):</w:t>
            </w:r>
            <w:r>
              <w:rPr>
                <w:b/>
                <w:spacing w:val="4"/>
                <w:sz w:val="21"/>
              </w:rPr>
              <w:t> </w:t>
            </w:r>
            <w:r>
              <w:rPr>
                <w:b/>
                <w:spacing w:val="-2"/>
                <w:sz w:val="21"/>
              </w:rPr>
              <w:t>339030</w:t>
            </w:r>
          </w:p>
        </w:tc>
      </w:tr>
    </w:tbl>
    <w:p>
      <w:pPr>
        <w:pStyle w:val="BodyText"/>
        <w:spacing w:before="0"/>
        <w:ind w:left="0"/>
        <w:rPr>
          <w:b/>
        </w:rPr>
      </w:pPr>
    </w:p>
    <w:p>
      <w:pPr>
        <w:pStyle w:val="BodyText"/>
        <w:spacing w:before="176"/>
        <w:ind w:left="0"/>
        <w:rPr>
          <w:b/>
        </w:rPr>
      </w:pPr>
    </w:p>
    <w:p>
      <w:pPr>
        <w:pStyle w:val="Heading2"/>
        <w:numPr>
          <w:ilvl w:val="0"/>
          <w:numId w:val="25"/>
        </w:numPr>
        <w:tabs>
          <w:tab w:pos="616" w:val="left" w:leader="none"/>
        </w:tabs>
        <w:spacing w:line="240" w:lineRule="auto" w:before="0" w:after="0"/>
        <w:ind w:left="616" w:right="0" w:hanging="300"/>
        <w:jc w:val="left"/>
      </w:pPr>
      <w:r>
        <w:rPr/>
        <w:t>–</w:t>
      </w:r>
      <w:r>
        <w:rPr>
          <w:spacing w:val="3"/>
        </w:rPr>
        <w:t> </w:t>
      </w:r>
      <w:r>
        <w:rPr/>
        <w:t>OBJETO</w:t>
      </w:r>
      <w:r>
        <w:rPr>
          <w:spacing w:val="3"/>
        </w:rPr>
        <w:t> </w:t>
      </w:r>
      <w:r>
        <w:rPr/>
        <w:t>DA</w:t>
      </w:r>
      <w:r>
        <w:rPr>
          <w:spacing w:val="-10"/>
        </w:rPr>
        <w:t> </w:t>
      </w:r>
      <w:r>
        <w:rPr>
          <w:spacing w:val="-2"/>
        </w:rPr>
        <w:t>CONTRATAÇÃO:</w:t>
      </w:r>
    </w:p>
    <w:p>
      <w:pPr>
        <w:pStyle w:val="BodyText"/>
        <w:spacing w:before="0"/>
        <w:ind w:left="0"/>
        <w:rPr>
          <w:b/>
        </w:rPr>
      </w:pPr>
    </w:p>
    <w:p>
      <w:pPr>
        <w:pStyle w:val="BodyText"/>
        <w:spacing w:before="179"/>
        <w:ind w:left="0"/>
        <w:rPr>
          <w:b/>
        </w:rPr>
      </w:pPr>
    </w:p>
    <w:p>
      <w:pPr>
        <w:pStyle w:val="ListParagraph"/>
        <w:numPr>
          <w:ilvl w:val="1"/>
          <w:numId w:val="25"/>
        </w:numPr>
        <w:tabs>
          <w:tab w:pos="835" w:val="left" w:leader="none"/>
        </w:tabs>
        <w:spacing w:line="240" w:lineRule="auto" w:before="0" w:after="0"/>
        <w:ind w:left="835" w:right="0" w:hanging="519"/>
        <w:jc w:val="left"/>
        <w:rPr>
          <w:sz w:val="21"/>
        </w:rPr>
      </w:pPr>
      <w:r>
        <w:rPr>
          <w:sz w:val="21"/>
        </w:rPr>
        <w:t>Definição</w:t>
      </w:r>
      <w:r>
        <w:rPr>
          <w:spacing w:val="4"/>
          <w:sz w:val="21"/>
        </w:rPr>
        <w:t> </w:t>
      </w:r>
      <w:r>
        <w:rPr>
          <w:sz w:val="21"/>
        </w:rPr>
        <w:t>da</w:t>
      </w:r>
      <w:r>
        <w:rPr>
          <w:spacing w:val="5"/>
          <w:sz w:val="21"/>
        </w:rPr>
        <w:t> </w:t>
      </w:r>
      <w:r>
        <w:rPr>
          <w:sz w:val="21"/>
        </w:rPr>
        <w:t>natureza</w:t>
      </w:r>
      <w:r>
        <w:rPr>
          <w:spacing w:val="5"/>
          <w:sz w:val="21"/>
        </w:rPr>
        <w:t> </w:t>
      </w:r>
      <w:r>
        <w:rPr>
          <w:sz w:val="21"/>
        </w:rPr>
        <w:t>do</w:t>
      </w:r>
      <w:r>
        <w:rPr>
          <w:spacing w:val="5"/>
          <w:sz w:val="21"/>
        </w:rPr>
        <w:t> </w:t>
      </w:r>
      <w:r>
        <w:rPr>
          <w:spacing w:val="-4"/>
          <w:sz w:val="21"/>
        </w:rPr>
        <w:t>bem:</w:t>
      </w:r>
    </w:p>
    <w:p>
      <w:pPr>
        <w:pStyle w:val="BodyText"/>
        <w:spacing w:line="237" w:lineRule="auto" w:before="212"/>
        <w:ind w:left="316" w:right="294"/>
        <w:jc w:val="both"/>
      </w:pPr>
      <w:r>
        <w:rPr/>
        <w:t>Trata-se de manutenção de equipamentos de prevenção e combate a incêndios, enquadrando-se na categoria de Outros Serviços de Terceiros – Pessoa Jurídica (ND</w:t>
      </w:r>
      <w:r>
        <w:rPr>
          <w:spacing w:val="40"/>
        </w:rPr>
        <w:t> </w:t>
      </w:r>
      <w:r>
        <w:rPr/>
        <w:t>339039), sendo:</w:t>
      </w:r>
    </w:p>
    <w:p>
      <w:pPr>
        <w:pStyle w:val="BodyText"/>
        <w:spacing w:before="0"/>
        <w:ind w:left="0"/>
      </w:pPr>
    </w:p>
    <w:p>
      <w:pPr>
        <w:pStyle w:val="BodyText"/>
        <w:spacing w:before="179"/>
        <w:ind w:left="0"/>
      </w:pPr>
    </w:p>
    <w:p>
      <w:pPr>
        <w:pStyle w:val="Heading3"/>
        <w:spacing w:before="0"/>
        <w:ind w:left="369"/>
      </w:pPr>
      <w:r>
        <w:rPr/>
        <w:t>Manutenção</w:t>
      </w:r>
      <w:r>
        <w:rPr>
          <w:spacing w:val="5"/>
        </w:rPr>
        <w:t> </w:t>
      </w:r>
      <w:r>
        <w:rPr/>
        <w:t>nos</w:t>
      </w:r>
      <w:r>
        <w:rPr>
          <w:spacing w:val="6"/>
        </w:rPr>
        <w:t> </w:t>
      </w:r>
      <w:r>
        <w:rPr/>
        <w:t>Extintores</w:t>
      </w:r>
      <w:r>
        <w:rPr>
          <w:spacing w:val="6"/>
        </w:rPr>
        <w:t> </w:t>
      </w:r>
      <w:r>
        <w:rPr/>
        <w:t>de</w:t>
      </w:r>
      <w:r>
        <w:rPr>
          <w:spacing w:val="5"/>
        </w:rPr>
        <w:t> </w:t>
      </w:r>
      <w:r>
        <w:rPr/>
        <w:t>Incêndio</w:t>
      </w:r>
      <w:r>
        <w:rPr>
          <w:spacing w:val="6"/>
        </w:rPr>
        <w:t> </w:t>
      </w:r>
      <w:r>
        <w:rPr/>
        <w:t>(Lote</w:t>
      </w:r>
      <w:r>
        <w:rPr>
          <w:spacing w:val="6"/>
        </w:rPr>
        <w:t> </w:t>
      </w:r>
      <w:r>
        <w:rPr>
          <w:spacing w:val="-5"/>
        </w:rPr>
        <w:t>1):</w:t>
      </w:r>
    </w:p>
    <w:p>
      <w:pPr>
        <w:pStyle w:val="BodyText"/>
        <w:spacing w:line="237" w:lineRule="auto" w:before="213"/>
        <w:ind w:left="316" w:right="294" w:firstLine="53"/>
        <w:jc w:val="both"/>
      </w:pPr>
      <w:r>
        <w:rPr/>
        <w:t>É objeto da presente licitação a contratação de empresa especializada para realização de Serviços de Manutenção (recarga e Teste Hidrostático) dos extintores de incêndio instalados no Complexo do HUPE, de acordo com as especificações, quantidades, tipos de extintores e tipos de serviço constantes no quadro abaixo. No total de 624 (seiscentos</w:t>
      </w:r>
      <w:r>
        <w:rPr>
          <w:spacing w:val="13"/>
        </w:rPr>
        <w:t> </w:t>
      </w:r>
      <w:r>
        <w:rPr/>
        <w:t>e</w:t>
      </w:r>
      <w:r>
        <w:rPr>
          <w:spacing w:val="13"/>
        </w:rPr>
        <w:t> </w:t>
      </w:r>
      <w:r>
        <w:rPr/>
        <w:t>vinte</w:t>
      </w:r>
      <w:r>
        <w:rPr>
          <w:spacing w:val="13"/>
        </w:rPr>
        <w:t> </w:t>
      </w:r>
      <w:r>
        <w:rPr/>
        <w:t>e</w:t>
      </w:r>
      <w:r>
        <w:rPr>
          <w:spacing w:val="13"/>
        </w:rPr>
        <w:t> </w:t>
      </w:r>
      <w:r>
        <w:rPr/>
        <w:t>quatro)</w:t>
      </w:r>
      <w:r>
        <w:rPr>
          <w:spacing w:val="13"/>
        </w:rPr>
        <w:t> </w:t>
      </w:r>
      <w:r>
        <w:rPr/>
        <w:t>extintores,</w:t>
      </w:r>
      <w:r>
        <w:rPr>
          <w:spacing w:val="13"/>
        </w:rPr>
        <w:t> </w:t>
      </w:r>
      <w:r>
        <w:rPr/>
        <w:t>513</w:t>
      </w:r>
      <w:r>
        <w:rPr>
          <w:spacing w:val="13"/>
        </w:rPr>
        <w:t> </w:t>
      </w:r>
      <w:r>
        <w:rPr/>
        <w:t>(quinhentos</w:t>
      </w:r>
      <w:r>
        <w:rPr>
          <w:spacing w:val="13"/>
        </w:rPr>
        <w:t> </w:t>
      </w:r>
      <w:r>
        <w:rPr/>
        <w:t>e</w:t>
      </w:r>
      <w:r>
        <w:rPr>
          <w:spacing w:val="13"/>
        </w:rPr>
        <w:t> </w:t>
      </w:r>
      <w:r>
        <w:rPr/>
        <w:t>treze)</w:t>
      </w:r>
      <w:r>
        <w:rPr>
          <w:spacing w:val="13"/>
        </w:rPr>
        <w:t> </w:t>
      </w:r>
      <w:r>
        <w:rPr/>
        <w:t>deverão</w:t>
      </w:r>
      <w:r>
        <w:rPr>
          <w:spacing w:val="13"/>
        </w:rPr>
        <w:t> </w:t>
      </w:r>
      <w:r>
        <w:rPr/>
        <w:t>passar</w:t>
      </w:r>
      <w:r>
        <w:rPr>
          <w:spacing w:val="13"/>
        </w:rPr>
        <w:t> </w:t>
      </w:r>
      <w:r>
        <w:rPr/>
        <w:t>pelo</w:t>
      </w:r>
      <w:r>
        <w:rPr>
          <w:spacing w:val="13"/>
        </w:rPr>
        <w:t> </w:t>
      </w:r>
      <w:r>
        <w:rPr/>
        <w:t>serviço</w:t>
      </w:r>
      <w:r>
        <w:rPr>
          <w:spacing w:val="13"/>
        </w:rPr>
        <w:t> </w:t>
      </w:r>
      <w:r>
        <w:rPr/>
        <w:t>de</w:t>
      </w:r>
      <w:r>
        <w:rPr>
          <w:spacing w:val="13"/>
        </w:rPr>
        <w:t> </w:t>
      </w:r>
      <w:r>
        <w:rPr/>
        <w:t>manutenção</w:t>
      </w:r>
      <w:r>
        <w:rPr>
          <w:spacing w:val="13"/>
        </w:rPr>
        <w:t> </w:t>
      </w:r>
      <w:r>
        <w:rPr/>
        <w:t>de</w:t>
      </w:r>
      <w:r>
        <w:rPr>
          <w:spacing w:val="13"/>
        </w:rPr>
        <w:t> </w:t>
      </w:r>
      <w:r>
        <w:rPr/>
        <w:t>2º</w:t>
      </w:r>
      <w:r>
        <w:rPr>
          <w:spacing w:val="13"/>
        </w:rPr>
        <w:t> </w:t>
      </w:r>
      <w:r>
        <w:rPr/>
        <w:t>nível</w:t>
      </w:r>
      <w:r>
        <w:rPr>
          <w:spacing w:val="13"/>
        </w:rPr>
        <w:t> </w:t>
      </w:r>
      <w:r>
        <w:rPr/>
        <w:t>e</w:t>
      </w:r>
      <w:r>
        <w:rPr>
          <w:spacing w:val="13"/>
        </w:rPr>
        <w:t> </w:t>
      </w:r>
      <w:r>
        <w:rPr/>
        <w:t>111</w:t>
      </w:r>
      <w:r>
        <w:rPr>
          <w:spacing w:val="13"/>
        </w:rPr>
        <w:t> </w:t>
      </w:r>
      <w:r>
        <w:rPr/>
        <w:t>(cento</w:t>
      </w:r>
      <w:r>
        <w:rPr>
          <w:spacing w:val="13"/>
        </w:rPr>
        <w:t> </w:t>
      </w:r>
      <w:r>
        <w:rPr/>
        <w:t>e</w:t>
      </w:r>
      <w:r>
        <w:rPr>
          <w:spacing w:val="13"/>
        </w:rPr>
        <w:t> </w:t>
      </w:r>
      <w:r>
        <w:rPr/>
        <w:t>onze)</w:t>
      </w:r>
      <w:r>
        <w:rPr>
          <w:spacing w:val="13"/>
        </w:rPr>
        <w:t> </w:t>
      </w:r>
      <w:r>
        <w:rPr/>
        <w:t>deverão</w:t>
      </w:r>
      <w:r>
        <w:rPr>
          <w:spacing w:val="13"/>
        </w:rPr>
        <w:t> </w:t>
      </w:r>
      <w:r>
        <w:rPr/>
        <w:t>passar</w:t>
      </w:r>
      <w:r>
        <w:rPr>
          <w:spacing w:val="13"/>
        </w:rPr>
        <w:t> </w:t>
      </w:r>
      <w:r>
        <w:rPr/>
        <w:t>pelo</w:t>
      </w:r>
      <w:r>
        <w:rPr>
          <w:spacing w:val="13"/>
        </w:rPr>
        <w:t> </w:t>
      </w:r>
      <w:r>
        <w:rPr/>
        <w:t>serviço de manutenção de 3ºnível.</w:t>
      </w:r>
    </w:p>
    <w:p>
      <w:pPr>
        <w:pStyle w:val="BodyText"/>
        <w:spacing w:before="0"/>
        <w:ind w:left="0"/>
      </w:pPr>
    </w:p>
    <w:p>
      <w:pPr>
        <w:pStyle w:val="BodyText"/>
        <w:spacing w:before="179"/>
        <w:ind w:left="0"/>
      </w:pPr>
    </w:p>
    <w:p>
      <w:pPr>
        <w:pStyle w:val="Heading3"/>
        <w:spacing w:before="0"/>
      </w:pPr>
      <w:r>
        <w:rPr/>
        <w:t>Inspeção</w:t>
      </w:r>
      <w:r>
        <w:rPr>
          <w:spacing w:val="6"/>
        </w:rPr>
        <w:t> </w:t>
      </w:r>
      <w:r>
        <w:rPr/>
        <w:t>e</w:t>
      </w:r>
      <w:r>
        <w:rPr>
          <w:spacing w:val="6"/>
        </w:rPr>
        <w:t> </w:t>
      </w:r>
      <w:r>
        <w:rPr/>
        <w:t>Manutenção</w:t>
      </w:r>
      <w:r>
        <w:rPr>
          <w:spacing w:val="6"/>
        </w:rPr>
        <w:t> </w:t>
      </w:r>
      <w:r>
        <w:rPr/>
        <w:t>nas</w:t>
      </w:r>
      <w:r>
        <w:rPr>
          <w:spacing w:val="6"/>
        </w:rPr>
        <w:t> </w:t>
      </w:r>
      <w:r>
        <w:rPr/>
        <w:t>Mangueiras</w:t>
      </w:r>
      <w:r>
        <w:rPr>
          <w:spacing w:val="6"/>
        </w:rPr>
        <w:t> </w:t>
      </w:r>
      <w:r>
        <w:rPr/>
        <w:t>de</w:t>
      </w:r>
      <w:r>
        <w:rPr>
          <w:spacing w:val="6"/>
        </w:rPr>
        <w:t> </w:t>
      </w:r>
      <w:r>
        <w:rPr/>
        <w:t>Incêndio</w:t>
      </w:r>
      <w:r>
        <w:rPr>
          <w:spacing w:val="6"/>
        </w:rPr>
        <w:t> </w:t>
      </w:r>
      <w:r>
        <w:rPr/>
        <w:t>(Lote</w:t>
      </w:r>
      <w:r>
        <w:rPr>
          <w:spacing w:val="6"/>
        </w:rPr>
        <w:t> </w:t>
      </w:r>
      <w:r>
        <w:rPr>
          <w:spacing w:val="-5"/>
        </w:rPr>
        <w:t>2):</w:t>
      </w:r>
    </w:p>
    <w:p>
      <w:pPr>
        <w:pStyle w:val="BodyText"/>
        <w:spacing w:line="237" w:lineRule="auto" w:before="212"/>
        <w:ind w:left="316" w:right="294"/>
        <w:jc w:val="both"/>
      </w:pPr>
      <w:r>
        <w:rPr/>
        <w:t>É objeto da presente licitação a contratação de empresa especializada para realização de Serviços de Inspeção e Manutenção de mangueiras de incêndio, instaladas </w:t>
      </w:r>
      <w:r>
        <w:rPr/>
        <w:t>no Complexo HUPE, num quantitativo de 264 (duzentos e sessenta e quatro) mangueiras de incêndio do Tipo 2, de 1 1/2" de</w:t>
      </w:r>
      <w:r>
        <w:rPr>
          <w:spacing w:val="77"/>
        </w:rPr>
        <w:t> </w:t>
      </w:r>
      <w:r>
        <w:rPr/>
        <w:t>15m.</w:t>
      </w:r>
    </w:p>
    <w:p>
      <w:pPr>
        <w:pStyle w:val="Heading3"/>
        <w:spacing w:before="211"/>
        <w:ind w:left="369"/>
      </w:pPr>
      <w:r>
        <w:rPr/>
        <w:t>Lote</w:t>
      </w:r>
      <w:r>
        <w:rPr>
          <w:spacing w:val="4"/>
        </w:rPr>
        <w:t> </w:t>
      </w:r>
      <w:r>
        <w:rPr>
          <w:spacing w:val="-10"/>
        </w:rPr>
        <w:t>1</w:t>
      </w:r>
    </w:p>
    <w:p>
      <w:pPr>
        <w:pStyle w:val="BodyText"/>
        <w:spacing w:before="2"/>
        <w:ind w:left="0"/>
        <w:rPr>
          <w:b/>
          <w:sz w:val="19"/>
        </w:rPr>
      </w:pPr>
    </w:p>
    <w:tbl>
      <w:tblPr>
        <w:tblW w:w="0" w:type="auto"/>
        <w:jc w:val="left"/>
        <w:tblInd w:w="193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11"/>
        <w:gridCol w:w="1501"/>
        <w:gridCol w:w="1076"/>
        <w:gridCol w:w="877"/>
        <w:gridCol w:w="1568"/>
        <w:gridCol w:w="1608"/>
      </w:tblGrid>
      <w:tr>
        <w:trPr>
          <w:trHeight w:val="768" w:hRule="atLeast"/>
        </w:trPr>
        <w:tc>
          <w:tcPr>
            <w:tcW w:w="611" w:type="dxa"/>
          </w:tcPr>
          <w:p>
            <w:pPr>
              <w:pStyle w:val="TableParagraph"/>
              <w:spacing w:before="239"/>
              <w:rPr>
                <w:b/>
                <w:sz w:val="21"/>
              </w:rPr>
            </w:pPr>
          </w:p>
          <w:p>
            <w:pPr>
              <w:pStyle w:val="TableParagraph"/>
              <w:ind w:left="48"/>
              <w:rPr>
                <w:sz w:val="21"/>
              </w:rPr>
            </w:pPr>
            <w:r>
              <w:rPr>
                <w:spacing w:val="-4"/>
                <w:sz w:val="21"/>
              </w:rPr>
              <w:t>ITEM</w:t>
            </w:r>
          </w:p>
        </w:tc>
        <w:tc>
          <w:tcPr>
            <w:tcW w:w="1501" w:type="dxa"/>
          </w:tcPr>
          <w:p>
            <w:pPr>
              <w:pStyle w:val="TableParagraph"/>
              <w:spacing w:before="239"/>
              <w:rPr>
                <w:b/>
                <w:sz w:val="21"/>
              </w:rPr>
            </w:pPr>
          </w:p>
          <w:p>
            <w:pPr>
              <w:pStyle w:val="TableParagraph"/>
              <w:ind w:left="54"/>
              <w:rPr>
                <w:sz w:val="21"/>
              </w:rPr>
            </w:pPr>
            <w:r>
              <w:rPr>
                <w:sz w:val="21"/>
              </w:rPr>
              <w:t>Tipo</w:t>
            </w:r>
            <w:r>
              <w:rPr>
                <w:spacing w:val="-2"/>
                <w:sz w:val="21"/>
              </w:rPr>
              <w:t> </w:t>
            </w:r>
            <w:r>
              <w:rPr>
                <w:sz w:val="21"/>
              </w:rPr>
              <w:t>de</w:t>
            </w:r>
            <w:r>
              <w:rPr>
                <w:spacing w:val="-1"/>
                <w:sz w:val="21"/>
              </w:rPr>
              <w:t> </w:t>
            </w:r>
            <w:r>
              <w:rPr>
                <w:spacing w:val="-2"/>
                <w:sz w:val="21"/>
              </w:rPr>
              <w:t>Extintor</w:t>
            </w:r>
          </w:p>
        </w:tc>
        <w:tc>
          <w:tcPr>
            <w:tcW w:w="1076" w:type="dxa"/>
          </w:tcPr>
          <w:p>
            <w:pPr>
              <w:pStyle w:val="TableParagraph"/>
              <w:spacing w:before="239"/>
              <w:rPr>
                <w:b/>
                <w:sz w:val="21"/>
              </w:rPr>
            </w:pPr>
          </w:p>
          <w:p>
            <w:pPr>
              <w:pStyle w:val="TableParagraph"/>
              <w:ind w:left="49"/>
              <w:rPr>
                <w:sz w:val="21"/>
              </w:rPr>
            </w:pPr>
            <w:r>
              <w:rPr>
                <w:spacing w:val="-2"/>
                <w:sz w:val="21"/>
              </w:rPr>
              <w:t>Quantidade</w:t>
            </w:r>
          </w:p>
        </w:tc>
        <w:tc>
          <w:tcPr>
            <w:tcW w:w="877" w:type="dxa"/>
          </w:tcPr>
          <w:p>
            <w:pPr>
              <w:pStyle w:val="TableParagraph"/>
              <w:spacing w:before="239"/>
              <w:rPr>
                <w:b/>
                <w:sz w:val="21"/>
              </w:rPr>
            </w:pPr>
          </w:p>
          <w:p>
            <w:pPr>
              <w:pStyle w:val="TableParagraph"/>
              <w:ind w:left="50"/>
              <w:rPr>
                <w:sz w:val="21"/>
              </w:rPr>
            </w:pPr>
            <w:r>
              <w:rPr>
                <w:sz w:val="21"/>
              </w:rPr>
              <w:t>ID</w:t>
            </w:r>
            <w:r>
              <w:rPr>
                <w:spacing w:val="2"/>
                <w:sz w:val="21"/>
              </w:rPr>
              <w:t> </w:t>
            </w:r>
            <w:r>
              <w:rPr>
                <w:spacing w:val="-4"/>
                <w:sz w:val="21"/>
              </w:rPr>
              <w:t>SIGA</w:t>
            </w:r>
          </w:p>
        </w:tc>
        <w:tc>
          <w:tcPr>
            <w:tcW w:w="1568" w:type="dxa"/>
          </w:tcPr>
          <w:p>
            <w:pPr>
              <w:pStyle w:val="TableParagraph"/>
              <w:spacing w:before="239"/>
              <w:rPr>
                <w:b/>
                <w:sz w:val="21"/>
              </w:rPr>
            </w:pPr>
          </w:p>
          <w:p>
            <w:pPr>
              <w:pStyle w:val="TableParagraph"/>
              <w:ind w:left="45"/>
              <w:rPr>
                <w:sz w:val="21"/>
              </w:rPr>
            </w:pPr>
            <w:r>
              <w:rPr>
                <w:spacing w:val="-2"/>
                <w:sz w:val="21"/>
              </w:rPr>
              <w:t>UNIDADE</w:t>
            </w:r>
          </w:p>
        </w:tc>
        <w:tc>
          <w:tcPr>
            <w:tcW w:w="1608" w:type="dxa"/>
          </w:tcPr>
          <w:p>
            <w:pPr>
              <w:pStyle w:val="TableParagraph"/>
              <w:spacing w:before="239"/>
              <w:rPr>
                <w:b/>
                <w:sz w:val="21"/>
              </w:rPr>
            </w:pPr>
          </w:p>
          <w:p>
            <w:pPr>
              <w:pStyle w:val="TableParagraph"/>
              <w:ind w:left="43"/>
              <w:rPr>
                <w:sz w:val="21"/>
              </w:rPr>
            </w:pPr>
            <w:r>
              <w:rPr>
                <w:spacing w:val="-2"/>
                <w:sz w:val="21"/>
              </w:rPr>
              <w:t>DESCRIÇÃO</w:t>
            </w:r>
          </w:p>
        </w:tc>
      </w:tr>
      <w:tr>
        <w:trPr>
          <w:trHeight w:val="317" w:hRule="atLeast"/>
        </w:trPr>
        <w:tc>
          <w:tcPr>
            <w:tcW w:w="611" w:type="dxa"/>
          </w:tcPr>
          <w:p>
            <w:pPr>
              <w:pStyle w:val="TableParagraph"/>
              <w:spacing w:before="29"/>
              <w:ind w:left="48"/>
              <w:rPr>
                <w:sz w:val="21"/>
              </w:rPr>
            </w:pPr>
            <w:r>
              <w:rPr>
                <w:spacing w:val="-10"/>
                <w:sz w:val="21"/>
              </w:rPr>
              <w:t>1</w:t>
            </w:r>
          </w:p>
        </w:tc>
        <w:tc>
          <w:tcPr>
            <w:tcW w:w="1501" w:type="dxa"/>
          </w:tcPr>
          <w:p>
            <w:pPr>
              <w:pStyle w:val="TableParagraph"/>
              <w:spacing w:before="29"/>
              <w:ind w:left="54"/>
              <w:rPr>
                <w:sz w:val="21"/>
              </w:rPr>
            </w:pPr>
            <w:r>
              <w:rPr>
                <w:sz w:val="21"/>
              </w:rPr>
              <w:t>CO2</w:t>
            </w:r>
            <w:r>
              <w:rPr>
                <w:spacing w:val="2"/>
                <w:sz w:val="21"/>
              </w:rPr>
              <w:t> </w:t>
            </w:r>
            <w:r>
              <w:rPr>
                <w:sz w:val="21"/>
              </w:rPr>
              <w:t>-</w:t>
            </w:r>
            <w:r>
              <w:rPr>
                <w:spacing w:val="2"/>
                <w:sz w:val="21"/>
              </w:rPr>
              <w:t> </w:t>
            </w:r>
            <w:r>
              <w:rPr>
                <w:spacing w:val="-5"/>
                <w:sz w:val="21"/>
              </w:rPr>
              <w:t>4kg</w:t>
            </w:r>
          </w:p>
        </w:tc>
        <w:tc>
          <w:tcPr>
            <w:tcW w:w="1076" w:type="dxa"/>
          </w:tcPr>
          <w:p>
            <w:pPr>
              <w:pStyle w:val="TableParagraph"/>
              <w:spacing w:before="29"/>
              <w:ind w:left="49"/>
              <w:rPr>
                <w:sz w:val="21"/>
              </w:rPr>
            </w:pPr>
            <w:r>
              <w:rPr>
                <w:spacing w:val="-5"/>
                <w:sz w:val="21"/>
              </w:rPr>
              <w:t>49</w:t>
            </w:r>
          </w:p>
        </w:tc>
        <w:tc>
          <w:tcPr>
            <w:tcW w:w="877" w:type="dxa"/>
          </w:tcPr>
          <w:p>
            <w:pPr>
              <w:pStyle w:val="TableParagraph"/>
              <w:spacing w:before="29"/>
              <w:ind w:left="50"/>
              <w:rPr>
                <w:sz w:val="21"/>
              </w:rPr>
            </w:pPr>
            <w:r>
              <w:rPr>
                <w:spacing w:val="-2"/>
                <w:sz w:val="21"/>
              </w:rPr>
              <w:t>61277</w:t>
            </w:r>
          </w:p>
        </w:tc>
        <w:tc>
          <w:tcPr>
            <w:tcW w:w="1568" w:type="dxa"/>
          </w:tcPr>
          <w:p>
            <w:pPr>
              <w:pStyle w:val="TableParagraph"/>
              <w:spacing w:before="29"/>
              <w:ind w:left="45"/>
              <w:rPr>
                <w:sz w:val="21"/>
              </w:rPr>
            </w:pPr>
            <w:r>
              <w:rPr>
                <w:sz w:val="21"/>
              </w:rPr>
              <w:t>POR</w:t>
            </w:r>
            <w:r>
              <w:rPr>
                <w:spacing w:val="4"/>
                <w:sz w:val="21"/>
              </w:rPr>
              <w:t> </w:t>
            </w:r>
            <w:r>
              <w:rPr>
                <w:spacing w:val="-2"/>
                <w:sz w:val="21"/>
              </w:rPr>
              <w:t>EQUIPAM.</w:t>
            </w:r>
          </w:p>
        </w:tc>
        <w:tc>
          <w:tcPr>
            <w:tcW w:w="1608" w:type="dxa"/>
            <w:vMerge w:val="restart"/>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176"/>
              <w:rPr>
                <w:b/>
                <w:sz w:val="21"/>
              </w:rPr>
            </w:pPr>
          </w:p>
          <w:p>
            <w:pPr>
              <w:pStyle w:val="TableParagraph"/>
              <w:spacing w:line="448" w:lineRule="auto"/>
              <w:ind w:left="43"/>
              <w:rPr>
                <w:sz w:val="21"/>
              </w:rPr>
            </w:pPr>
            <w:r>
              <w:rPr>
                <w:sz w:val="21"/>
              </w:rPr>
              <w:t>Manutenção</w:t>
            </w:r>
            <w:r>
              <w:rPr>
                <w:spacing w:val="-14"/>
                <w:sz w:val="21"/>
              </w:rPr>
              <w:t> </w:t>
            </w:r>
            <w:r>
              <w:rPr>
                <w:sz w:val="21"/>
              </w:rPr>
              <w:t>de </w:t>
            </w:r>
            <w:r>
              <w:rPr>
                <w:spacing w:val="-2"/>
                <w:sz w:val="21"/>
              </w:rPr>
              <w:t>Recarga</w:t>
            </w:r>
          </w:p>
          <w:p>
            <w:pPr>
              <w:pStyle w:val="TableParagraph"/>
              <w:spacing w:before="1"/>
              <w:ind w:left="43"/>
              <w:rPr>
                <w:sz w:val="21"/>
              </w:rPr>
            </w:pPr>
            <w:r>
              <w:rPr>
                <w:sz w:val="21"/>
              </w:rPr>
              <w:t>(</w:t>
            </w:r>
            <w:r>
              <w:rPr>
                <w:spacing w:val="1"/>
                <w:sz w:val="21"/>
              </w:rPr>
              <w:t> </w:t>
            </w:r>
            <w:r>
              <w:rPr>
                <w:sz w:val="21"/>
              </w:rPr>
              <w:t>2º</w:t>
            </w:r>
            <w:r>
              <w:rPr>
                <w:spacing w:val="1"/>
                <w:sz w:val="21"/>
              </w:rPr>
              <w:t> </w:t>
            </w:r>
            <w:r>
              <w:rPr>
                <w:spacing w:val="-2"/>
                <w:sz w:val="21"/>
              </w:rPr>
              <w:t>nível)</w:t>
            </w:r>
          </w:p>
        </w:tc>
      </w:tr>
      <w:tr>
        <w:trPr>
          <w:trHeight w:val="330" w:hRule="atLeast"/>
        </w:trPr>
        <w:tc>
          <w:tcPr>
            <w:tcW w:w="611" w:type="dxa"/>
          </w:tcPr>
          <w:p>
            <w:pPr>
              <w:pStyle w:val="TableParagraph"/>
              <w:spacing w:before="42"/>
              <w:ind w:left="48"/>
              <w:rPr>
                <w:sz w:val="21"/>
              </w:rPr>
            </w:pPr>
            <w:r>
              <w:rPr>
                <w:spacing w:val="-10"/>
                <w:sz w:val="21"/>
              </w:rPr>
              <w:t>2</w:t>
            </w:r>
          </w:p>
        </w:tc>
        <w:tc>
          <w:tcPr>
            <w:tcW w:w="1501" w:type="dxa"/>
          </w:tcPr>
          <w:p>
            <w:pPr>
              <w:pStyle w:val="TableParagraph"/>
              <w:spacing w:before="42"/>
              <w:ind w:left="54"/>
              <w:rPr>
                <w:sz w:val="21"/>
              </w:rPr>
            </w:pPr>
            <w:r>
              <w:rPr>
                <w:sz w:val="21"/>
              </w:rPr>
              <w:t>CO2</w:t>
            </w:r>
            <w:r>
              <w:rPr>
                <w:spacing w:val="2"/>
                <w:sz w:val="21"/>
              </w:rPr>
              <w:t> </w:t>
            </w:r>
            <w:r>
              <w:rPr>
                <w:sz w:val="21"/>
              </w:rPr>
              <w:t>-</w:t>
            </w:r>
            <w:r>
              <w:rPr>
                <w:spacing w:val="2"/>
                <w:sz w:val="21"/>
              </w:rPr>
              <w:t> </w:t>
            </w:r>
            <w:r>
              <w:rPr>
                <w:spacing w:val="-5"/>
                <w:sz w:val="21"/>
              </w:rPr>
              <w:t>6kg</w:t>
            </w:r>
          </w:p>
        </w:tc>
        <w:tc>
          <w:tcPr>
            <w:tcW w:w="1076" w:type="dxa"/>
          </w:tcPr>
          <w:p>
            <w:pPr>
              <w:pStyle w:val="TableParagraph"/>
              <w:spacing w:before="42"/>
              <w:ind w:left="49"/>
              <w:rPr>
                <w:sz w:val="21"/>
              </w:rPr>
            </w:pPr>
            <w:r>
              <w:rPr>
                <w:spacing w:val="-5"/>
                <w:sz w:val="21"/>
              </w:rPr>
              <w:t>191</w:t>
            </w:r>
          </w:p>
        </w:tc>
        <w:tc>
          <w:tcPr>
            <w:tcW w:w="877" w:type="dxa"/>
          </w:tcPr>
          <w:p>
            <w:pPr>
              <w:pStyle w:val="TableParagraph"/>
              <w:spacing w:before="42"/>
              <w:ind w:left="50"/>
              <w:rPr>
                <w:sz w:val="21"/>
              </w:rPr>
            </w:pPr>
            <w:r>
              <w:rPr>
                <w:spacing w:val="-2"/>
                <w:sz w:val="21"/>
              </w:rPr>
              <w:t>61278</w:t>
            </w:r>
          </w:p>
        </w:tc>
        <w:tc>
          <w:tcPr>
            <w:tcW w:w="1568" w:type="dxa"/>
          </w:tcPr>
          <w:p>
            <w:pPr>
              <w:pStyle w:val="TableParagraph"/>
              <w:spacing w:before="42"/>
              <w:ind w:left="45"/>
              <w:rPr>
                <w:sz w:val="21"/>
              </w:rPr>
            </w:pPr>
            <w:r>
              <w:rPr>
                <w:sz w:val="21"/>
              </w:rPr>
              <w:t>POR</w:t>
            </w:r>
            <w:r>
              <w:rPr>
                <w:spacing w:val="4"/>
                <w:sz w:val="21"/>
              </w:rPr>
              <w:t> </w:t>
            </w:r>
            <w:r>
              <w:rPr>
                <w:spacing w:val="-2"/>
                <w:sz w:val="21"/>
              </w:rPr>
              <w:t>EQUIPAM.</w:t>
            </w:r>
          </w:p>
        </w:tc>
        <w:tc>
          <w:tcPr>
            <w:tcW w:w="1608" w:type="dxa"/>
            <w:vMerge/>
            <w:tcBorders>
              <w:top w:val="nil"/>
            </w:tcBorders>
          </w:tcPr>
          <w:p>
            <w:pPr>
              <w:rPr>
                <w:sz w:val="2"/>
                <w:szCs w:val="2"/>
              </w:rPr>
            </w:pPr>
          </w:p>
        </w:tc>
      </w:tr>
      <w:tr>
        <w:trPr>
          <w:trHeight w:val="317" w:hRule="atLeast"/>
        </w:trPr>
        <w:tc>
          <w:tcPr>
            <w:tcW w:w="611" w:type="dxa"/>
          </w:tcPr>
          <w:p>
            <w:pPr>
              <w:pStyle w:val="TableParagraph"/>
              <w:spacing w:before="29"/>
              <w:ind w:left="48"/>
              <w:rPr>
                <w:sz w:val="21"/>
              </w:rPr>
            </w:pPr>
            <w:r>
              <w:rPr>
                <w:spacing w:val="-10"/>
                <w:sz w:val="21"/>
              </w:rPr>
              <w:t>3</w:t>
            </w:r>
          </w:p>
        </w:tc>
        <w:tc>
          <w:tcPr>
            <w:tcW w:w="1501" w:type="dxa"/>
          </w:tcPr>
          <w:p>
            <w:pPr>
              <w:pStyle w:val="TableParagraph"/>
              <w:spacing w:before="29"/>
              <w:ind w:left="54"/>
              <w:rPr>
                <w:sz w:val="21"/>
              </w:rPr>
            </w:pPr>
            <w:r>
              <w:rPr>
                <w:sz w:val="21"/>
              </w:rPr>
              <w:t>CO2</w:t>
            </w:r>
            <w:r>
              <w:rPr>
                <w:spacing w:val="2"/>
                <w:sz w:val="21"/>
              </w:rPr>
              <w:t> </w:t>
            </w:r>
            <w:r>
              <w:rPr>
                <w:sz w:val="21"/>
              </w:rPr>
              <w:t>-</w:t>
            </w:r>
            <w:r>
              <w:rPr>
                <w:spacing w:val="2"/>
                <w:sz w:val="21"/>
              </w:rPr>
              <w:t> </w:t>
            </w:r>
            <w:r>
              <w:rPr>
                <w:spacing w:val="-4"/>
                <w:sz w:val="21"/>
              </w:rPr>
              <w:t>25kg</w:t>
            </w:r>
          </w:p>
        </w:tc>
        <w:tc>
          <w:tcPr>
            <w:tcW w:w="1076" w:type="dxa"/>
          </w:tcPr>
          <w:p>
            <w:pPr>
              <w:pStyle w:val="TableParagraph"/>
              <w:spacing w:before="29"/>
              <w:ind w:left="49"/>
              <w:rPr>
                <w:sz w:val="21"/>
              </w:rPr>
            </w:pPr>
            <w:r>
              <w:rPr>
                <w:spacing w:val="-5"/>
                <w:sz w:val="21"/>
              </w:rPr>
              <w:t>01</w:t>
            </w:r>
          </w:p>
        </w:tc>
        <w:tc>
          <w:tcPr>
            <w:tcW w:w="877" w:type="dxa"/>
          </w:tcPr>
          <w:p>
            <w:pPr>
              <w:pStyle w:val="TableParagraph"/>
              <w:spacing w:before="29"/>
              <w:ind w:left="50"/>
              <w:rPr>
                <w:sz w:val="21"/>
              </w:rPr>
            </w:pPr>
            <w:r>
              <w:rPr>
                <w:spacing w:val="-2"/>
                <w:sz w:val="21"/>
              </w:rPr>
              <w:t>79441</w:t>
            </w:r>
          </w:p>
        </w:tc>
        <w:tc>
          <w:tcPr>
            <w:tcW w:w="1568" w:type="dxa"/>
          </w:tcPr>
          <w:p>
            <w:pPr>
              <w:pStyle w:val="TableParagraph"/>
              <w:spacing w:before="29"/>
              <w:ind w:left="45"/>
              <w:rPr>
                <w:sz w:val="21"/>
              </w:rPr>
            </w:pPr>
            <w:r>
              <w:rPr>
                <w:spacing w:val="-5"/>
                <w:sz w:val="21"/>
              </w:rPr>
              <w:t>UN.</w:t>
            </w:r>
          </w:p>
        </w:tc>
        <w:tc>
          <w:tcPr>
            <w:tcW w:w="1608" w:type="dxa"/>
            <w:vMerge/>
            <w:tcBorders>
              <w:top w:val="nil"/>
            </w:tcBorders>
          </w:tcPr>
          <w:p>
            <w:pPr>
              <w:rPr>
                <w:sz w:val="2"/>
                <w:szCs w:val="2"/>
              </w:rPr>
            </w:pPr>
          </w:p>
        </w:tc>
      </w:tr>
      <w:tr>
        <w:trPr>
          <w:trHeight w:val="330" w:hRule="atLeast"/>
        </w:trPr>
        <w:tc>
          <w:tcPr>
            <w:tcW w:w="611" w:type="dxa"/>
          </w:tcPr>
          <w:p>
            <w:pPr>
              <w:pStyle w:val="TableParagraph"/>
              <w:spacing w:before="42"/>
              <w:ind w:left="48"/>
              <w:rPr>
                <w:sz w:val="21"/>
              </w:rPr>
            </w:pPr>
            <w:r>
              <w:rPr>
                <w:spacing w:val="-10"/>
                <w:sz w:val="21"/>
              </w:rPr>
              <w:t>4</w:t>
            </w:r>
          </w:p>
        </w:tc>
        <w:tc>
          <w:tcPr>
            <w:tcW w:w="1501" w:type="dxa"/>
          </w:tcPr>
          <w:p>
            <w:pPr>
              <w:pStyle w:val="TableParagraph"/>
              <w:spacing w:before="42"/>
              <w:ind w:left="54"/>
              <w:rPr>
                <w:sz w:val="21"/>
              </w:rPr>
            </w:pPr>
            <w:r>
              <w:rPr>
                <w:sz w:val="21"/>
              </w:rPr>
              <w:t>AP</w:t>
            </w:r>
            <w:r>
              <w:rPr>
                <w:spacing w:val="-7"/>
                <w:sz w:val="21"/>
              </w:rPr>
              <w:t> </w:t>
            </w:r>
            <w:r>
              <w:rPr>
                <w:sz w:val="21"/>
              </w:rPr>
              <w:t>-</w:t>
            </w:r>
            <w:r>
              <w:rPr>
                <w:spacing w:val="2"/>
                <w:sz w:val="21"/>
              </w:rPr>
              <w:t> </w:t>
            </w:r>
            <w:r>
              <w:rPr>
                <w:spacing w:val="-5"/>
                <w:sz w:val="21"/>
              </w:rPr>
              <w:t>10L</w:t>
            </w:r>
          </w:p>
        </w:tc>
        <w:tc>
          <w:tcPr>
            <w:tcW w:w="1076" w:type="dxa"/>
          </w:tcPr>
          <w:p>
            <w:pPr>
              <w:pStyle w:val="TableParagraph"/>
              <w:spacing w:before="42"/>
              <w:ind w:left="49"/>
              <w:rPr>
                <w:sz w:val="21"/>
              </w:rPr>
            </w:pPr>
            <w:r>
              <w:rPr>
                <w:spacing w:val="-5"/>
                <w:sz w:val="21"/>
              </w:rPr>
              <w:t>236</w:t>
            </w:r>
          </w:p>
        </w:tc>
        <w:tc>
          <w:tcPr>
            <w:tcW w:w="877" w:type="dxa"/>
          </w:tcPr>
          <w:p>
            <w:pPr>
              <w:pStyle w:val="TableParagraph"/>
              <w:spacing w:before="42"/>
              <w:ind w:left="50"/>
              <w:rPr>
                <w:sz w:val="21"/>
              </w:rPr>
            </w:pPr>
            <w:r>
              <w:rPr>
                <w:spacing w:val="-2"/>
                <w:sz w:val="21"/>
              </w:rPr>
              <w:t>113059</w:t>
            </w:r>
          </w:p>
        </w:tc>
        <w:tc>
          <w:tcPr>
            <w:tcW w:w="1568" w:type="dxa"/>
          </w:tcPr>
          <w:p>
            <w:pPr>
              <w:pStyle w:val="TableParagraph"/>
              <w:spacing w:before="42"/>
              <w:ind w:left="45"/>
              <w:rPr>
                <w:sz w:val="21"/>
              </w:rPr>
            </w:pPr>
            <w:r>
              <w:rPr>
                <w:spacing w:val="-5"/>
                <w:sz w:val="21"/>
              </w:rPr>
              <w:t>UN.</w:t>
            </w:r>
          </w:p>
        </w:tc>
        <w:tc>
          <w:tcPr>
            <w:tcW w:w="1608" w:type="dxa"/>
            <w:vMerge/>
            <w:tcBorders>
              <w:top w:val="nil"/>
            </w:tcBorders>
          </w:tcPr>
          <w:p>
            <w:pPr>
              <w:rPr>
                <w:sz w:val="2"/>
                <w:szCs w:val="2"/>
              </w:rPr>
            </w:pPr>
          </w:p>
        </w:tc>
      </w:tr>
      <w:tr>
        <w:trPr>
          <w:trHeight w:val="317" w:hRule="atLeast"/>
        </w:trPr>
        <w:tc>
          <w:tcPr>
            <w:tcW w:w="611" w:type="dxa"/>
          </w:tcPr>
          <w:p>
            <w:pPr>
              <w:pStyle w:val="TableParagraph"/>
              <w:spacing w:before="29"/>
              <w:ind w:left="48"/>
              <w:rPr>
                <w:sz w:val="21"/>
              </w:rPr>
            </w:pPr>
            <w:r>
              <w:rPr>
                <w:spacing w:val="-10"/>
                <w:sz w:val="21"/>
              </w:rPr>
              <w:t>5</w:t>
            </w:r>
          </w:p>
        </w:tc>
        <w:tc>
          <w:tcPr>
            <w:tcW w:w="1501" w:type="dxa"/>
          </w:tcPr>
          <w:p>
            <w:pPr>
              <w:pStyle w:val="TableParagraph"/>
              <w:spacing w:before="29"/>
              <w:ind w:left="54"/>
              <w:rPr>
                <w:sz w:val="21"/>
              </w:rPr>
            </w:pPr>
            <w:r>
              <w:rPr>
                <w:sz w:val="21"/>
              </w:rPr>
              <w:t>AP</w:t>
            </w:r>
            <w:r>
              <w:rPr>
                <w:spacing w:val="-7"/>
                <w:sz w:val="21"/>
              </w:rPr>
              <w:t> </w:t>
            </w:r>
            <w:r>
              <w:rPr>
                <w:sz w:val="21"/>
              </w:rPr>
              <w:t>–</w:t>
            </w:r>
            <w:r>
              <w:rPr>
                <w:spacing w:val="2"/>
                <w:sz w:val="21"/>
              </w:rPr>
              <w:t> </w:t>
            </w:r>
            <w:r>
              <w:rPr>
                <w:spacing w:val="-5"/>
                <w:sz w:val="21"/>
              </w:rPr>
              <w:t>75L</w:t>
            </w:r>
          </w:p>
        </w:tc>
        <w:tc>
          <w:tcPr>
            <w:tcW w:w="1076" w:type="dxa"/>
          </w:tcPr>
          <w:p>
            <w:pPr>
              <w:pStyle w:val="TableParagraph"/>
              <w:spacing w:before="29"/>
              <w:ind w:left="49"/>
              <w:rPr>
                <w:sz w:val="21"/>
              </w:rPr>
            </w:pPr>
            <w:r>
              <w:rPr>
                <w:spacing w:val="-5"/>
                <w:sz w:val="21"/>
              </w:rPr>
              <w:t>03</w:t>
            </w:r>
          </w:p>
        </w:tc>
        <w:tc>
          <w:tcPr>
            <w:tcW w:w="877" w:type="dxa"/>
          </w:tcPr>
          <w:p>
            <w:pPr>
              <w:pStyle w:val="TableParagraph"/>
              <w:spacing w:before="29"/>
              <w:ind w:left="50"/>
              <w:rPr>
                <w:sz w:val="21"/>
              </w:rPr>
            </w:pPr>
            <w:r>
              <w:rPr>
                <w:spacing w:val="-2"/>
                <w:sz w:val="21"/>
              </w:rPr>
              <w:t>146110</w:t>
            </w:r>
          </w:p>
        </w:tc>
        <w:tc>
          <w:tcPr>
            <w:tcW w:w="1568" w:type="dxa"/>
          </w:tcPr>
          <w:p>
            <w:pPr>
              <w:pStyle w:val="TableParagraph"/>
              <w:spacing w:before="29"/>
              <w:ind w:left="45"/>
              <w:rPr>
                <w:sz w:val="21"/>
              </w:rPr>
            </w:pPr>
            <w:r>
              <w:rPr>
                <w:spacing w:val="-5"/>
                <w:sz w:val="21"/>
              </w:rPr>
              <w:t>UN.</w:t>
            </w:r>
          </w:p>
        </w:tc>
        <w:tc>
          <w:tcPr>
            <w:tcW w:w="1608" w:type="dxa"/>
            <w:vMerge/>
            <w:tcBorders>
              <w:top w:val="nil"/>
            </w:tcBorders>
          </w:tcPr>
          <w:p>
            <w:pPr>
              <w:rPr>
                <w:sz w:val="2"/>
                <w:szCs w:val="2"/>
              </w:rPr>
            </w:pPr>
          </w:p>
        </w:tc>
      </w:tr>
      <w:tr>
        <w:trPr>
          <w:trHeight w:val="330" w:hRule="atLeast"/>
        </w:trPr>
        <w:tc>
          <w:tcPr>
            <w:tcW w:w="611" w:type="dxa"/>
          </w:tcPr>
          <w:p>
            <w:pPr>
              <w:pStyle w:val="TableParagraph"/>
              <w:spacing w:before="42"/>
              <w:ind w:left="48"/>
              <w:rPr>
                <w:sz w:val="21"/>
              </w:rPr>
            </w:pPr>
            <w:r>
              <w:rPr>
                <w:spacing w:val="-10"/>
                <w:sz w:val="21"/>
              </w:rPr>
              <w:t>6</w:t>
            </w:r>
          </w:p>
        </w:tc>
        <w:tc>
          <w:tcPr>
            <w:tcW w:w="1501" w:type="dxa"/>
          </w:tcPr>
          <w:p>
            <w:pPr>
              <w:pStyle w:val="TableParagraph"/>
              <w:spacing w:before="42"/>
              <w:ind w:left="54"/>
              <w:rPr>
                <w:sz w:val="21"/>
              </w:rPr>
            </w:pPr>
            <w:r>
              <w:rPr>
                <w:sz w:val="21"/>
              </w:rPr>
              <w:t>PQS</w:t>
            </w:r>
            <w:r>
              <w:rPr>
                <w:spacing w:val="2"/>
                <w:sz w:val="21"/>
              </w:rPr>
              <w:t> </w:t>
            </w:r>
            <w:r>
              <w:rPr>
                <w:sz w:val="21"/>
              </w:rPr>
              <w:t>-</w:t>
            </w:r>
            <w:r>
              <w:rPr>
                <w:spacing w:val="2"/>
                <w:sz w:val="21"/>
              </w:rPr>
              <w:t> </w:t>
            </w:r>
            <w:r>
              <w:rPr>
                <w:spacing w:val="-5"/>
                <w:sz w:val="21"/>
              </w:rPr>
              <w:t>4kg</w:t>
            </w:r>
          </w:p>
        </w:tc>
        <w:tc>
          <w:tcPr>
            <w:tcW w:w="1076" w:type="dxa"/>
          </w:tcPr>
          <w:p>
            <w:pPr>
              <w:pStyle w:val="TableParagraph"/>
              <w:spacing w:before="42"/>
              <w:ind w:left="49"/>
              <w:rPr>
                <w:sz w:val="21"/>
              </w:rPr>
            </w:pPr>
            <w:r>
              <w:rPr>
                <w:spacing w:val="-5"/>
                <w:sz w:val="21"/>
              </w:rPr>
              <w:t>04</w:t>
            </w:r>
          </w:p>
        </w:tc>
        <w:tc>
          <w:tcPr>
            <w:tcW w:w="877" w:type="dxa"/>
          </w:tcPr>
          <w:p>
            <w:pPr>
              <w:pStyle w:val="TableParagraph"/>
              <w:spacing w:before="42"/>
              <w:ind w:left="50"/>
              <w:rPr>
                <w:sz w:val="21"/>
              </w:rPr>
            </w:pPr>
            <w:r>
              <w:rPr>
                <w:spacing w:val="-2"/>
                <w:sz w:val="21"/>
              </w:rPr>
              <w:t>61286</w:t>
            </w:r>
          </w:p>
        </w:tc>
        <w:tc>
          <w:tcPr>
            <w:tcW w:w="1568" w:type="dxa"/>
          </w:tcPr>
          <w:p>
            <w:pPr>
              <w:pStyle w:val="TableParagraph"/>
              <w:spacing w:before="42"/>
              <w:ind w:left="45"/>
              <w:rPr>
                <w:sz w:val="21"/>
              </w:rPr>
            </w:pPr>
            <w:r>
              <w:rPr>
                <w:spacing w:val="-5"/>
                <w:sz w:val="21"/>
              </w:rPr>
              <w:t>UN.</w:t>
            </w:r>
          </w:p>
        </w:tc>
        <w:tc>
          <w:tcPr>
            <w:tcW w:w="1608" w:type="dxa"/>
            <w:vMerge/>
            <w:tcBorders>
              <w:top w:val="nil"/>
            </w:tcBorders>
          </w:tcPr>
          <w:p>
            <w:pPr>
              <w:rPr>
                <w:sz w:val="2"/>
                <w:szCs w:val="2"/>
              </w:rPr>
            </w:pPr>
          </w:p>
        </w:tc>
      </w:tr>
      <w:tr>
        <w:trPr>
          <w:trHeight w:val="317" w:hRule="atLeast"/>
        </w:trPr>
        <w:tc>
          <w:tcPr>
            <w:tcW w:w="611" w:type="dxa"/>
          </w:tcPr>
          <w:p>
            <w:pPr>
              <w:pStyle w:val="TableParagraph"/>
              <w:spacing w:before="29"/>
              <w:ind w:left="48"/>
              <w:rPr>
                <w:sz w:val="21"/>
              </w:rPr>
            </w:pPr>
            <w:r>
              <w:rPr>
                <w:spacing w:val="-10"/>
                <w:sz w:val="21"/>
              </w:rPr>
              <w:t>7</w:t>
            </w:r>
          </w:p>
        </w:tc>
        <w:tc>
          <w:tcPr>
            <w:tcW w:w="1501" w:type="dxa"/>
          </w:tcPr>
          <w:p>
            <w:pPr>
              <w:pStyle w:val="TableParagraph"/>
              <w:spacing w:before="29"/>
              <w:ind w:left="54"/>
              <w:rPr>
                <w:sz w:val="21"/>
              </w:rPr>
            </w:pPr>
            <w:r>
              <w:rPr>
                <w:sz w:val="21"/>
              </w:rPr>
              <w:t>PQS</w:t>
            </w:r>
            <w:r>
              <w:rPr>
                <w:spacing w:val="2"/>
                <w:sz w:val="21"/>
              </w:rPr>
              <w:t> </w:t>
            </w:r>
            <w:r>
              <w:rPr>
                <w:sz w:val="21"/>
              </w:rPr>
              <w:t>-</w:t>
            </w:r>
            <w:r>
              <w:rPr>
                <w:spacing w:val="2"/>
                <w:sz w:val="21"/>
              </w:rPr>
              <w:t> </w:t>
            </w:r>
            <w:r>
              <w:rPr>
                <w:spacing w:val="-5"/>
                <w:sz w:val="21"/>
              </w:rPr>
              <w:t>6kg</w:t>
            </w:r>
          </w:p>
        </w:tc>
        <w:tc>
          <w:tcPr>
            <w:tcW w:w="1076" w:type="dxa"/>
          </w:tcPr>
          <w:p>
            <w:pPr>
              <w:pStyle w:val="TableParagraph"/>
              <w:spacing w:before="29"/>
              <w:ind w:left="49"/>
              <w:rPr>
                <w:sz w:val="21"/>
              </w:rPr>
            </w:pPr>
            <w:r>
              <w:rPr>
                <w:spacing w:val="-5"/>
                <w:sz w:val="21"/>
              </w:rPr>
              <w:t>18</w:t>
            </w:r>
          </w:p>
        </w:tc>
        <w:tc>
          <w:tcPr>
            <w:tcW w:w="877" w:type="dxa"/>
          </w:tcPr>
          <w:p>
            <w:pPr>
              <w:pStyle w:val="TableParagraph"/>
              <w:spacing w:before="29"/>
              <w:ind w:left="50"/>
              <w:rPr>
                <w:sz w:val="21"/>
              </w:rPr>
            </w:pPr>
            <w:r>
              <w:rPr>
                <w:spacing w:val="-2"/>
                <w:sz w:val="21"/>
              </w:rPr>
              <w:t>61285</w:t>
            </w:r>
          </w:p>
        </w:tc>
        <w:tc>
          <w:tcPr>
            <w:tcW w:w="1568" w:type="dxa"/>
          </w:tcPr>
          <w:p>
            <w:pPr>
              <w:pStyle w:val="TableParagraph"/>
              <w:spacing w:before="29"/>
              <w:ind w:left="45"/>
              <w:rPr>
                <w:sz w:val="21"/>
              </w:rPr>
            </w:pPr>
            <w:r>
              <w:rPr>
                <w:spacing w:val="-5"/>
                <w:sz w:val="21"/>
              </w:rPr>
              <w:t>UN.</w:t>
            </w:r>
          </w:p>
        </w:tc>
        <w:tc>
          <w:tcPr>
            <w:tcW w:w="1608" w:type="dxa"/>
            <w:vMerge/>
            <w:tcBorders>
              <w:top w:val="nil"/>
            </w:tcBorders>
          </w:tcPr>
          <w:p>
            <w:pPr>
              <w:rPr>
                <w:sz w:val="2"/>
                <w:szCs w:val="2"/>
              </w:rPr>
            </w:pPr>
          </w:p>
        </w:tc>
      </w:tr>
      <w:tr>
        <w:trPr>
          <w:trHeight w:val="330" w:hRule="atLeast"/>
        </w:trPr>
        <w:tc>
          <w:tcPr>
            <w:tcW w:w="611" w:type="dxa"/>
          </w:tcPr>
          <w:p>
            <w:pPr>
              <w:pStyle w:val="TableParagraph"/>
              <w:spacing w:before="42"/>
              <w:ind w:left="48"/>
              <w:rPr>
                <w:sz w:val="21"/>
              </w:rPr>
            </w:pPr>
            <w:r>
              <w:rPr>
                <w:spacing w:val="-10"/>
                <w:sz w:val="21"/>
              </w:rPr>
              <w:t>8</w:t>
            </w:r>
          </w:p>
        </w:tc>
        <w:tc>
          <w:tcPr>
            <w:tcW w:w="1501" w:type="dxa"/>
          </w:tcPr>
          <w:p>
            <w:pPr>
              <w:pStyle w:val="TableParagraph"/>
              <w:spacing w:before="42"/>
              <w:ind w:left="54"/>
              <w:rPr>
                <w:sz w:val="21"/>
              </w:rPr>
            </w:pPr>
            <w:r>
              <w:rPr>
                <w:sz w:val="21"/>
              </w:rPr>
              <w:t>PQS</w:t>
            </w:r>
            <w:r>
              <w:rPr>
                <w:spacing w:val="2"/>
                <w:sz w:val="21"/>
              </w:rPr>
              <w:t> </w:t>
            </w:r>
            <w:r>
              <w:rPr>
                <w:sz w:val="21"/>
              </w:rPr>
              <w:t>-</w:t>
            </w:r>
            <w:r>
              <w:rPr>
                <w:spacing w:val="2"/>
                <w:sz w:val="21"/>
              </w:rPr>
              <w:t> </w:t>
            </w:r>
            <w:r>
              <w:rPr>
                <w:spacing w:val="-4"/>
                <w:sz w:val="21"/>
              </w:rPr>
              <w:t>12kg</w:t>
            </w:r>
          </w:p>
        </w:tc>
        <w:tc>
          <w:tcPr>
            <w:tcW w:w="1076" w:type="dxa"/>
          </w:tcPr>
          <w:p>
            <w:pPr>
              <w:pStyle w:val="TableParagraph"/>
              <w:spacing w:before="42"/>
              <w:ind w:left="49"/>
              <w:rPr>
                <w:sz w:val="21"/>
              </w:rPr>
            </w:pPr>
            <w:r>
              <w:rPr>
                <w:spacing w:val="-5"/>
                <w:sz w:val="21"/>
              </w:rPr>
              <w:t>04</w:t>
            </w:r>
          </w:p>
        </w:tc>
        <w:tc>
          <w:tcPr>
            <w:tcW w:w="877" w:type="dxa"/>
          </w:tcPr>
          <w:p>
            <w:pPr>
              <w:pStyle w:val="TableParagraph"/>
              <w:spacing w:before="42"/>
              <w:ind w:left="50"/>
              <w:rPr>
                <w:sz w:val="21"/>
              </w:rPr>
            </w:pPr>
            <w:r>
              <w:rPr>
                <w:spacing w:val="-2"/>
                <w:sz w:val="21"/>
              </w:rPr>
              <w:t>114417</w:t>
            </w:r>
          </w:p>
        </w:tc>
        <w:tc>
          <w:tcPr>
            <w:tcW w:w="1568" w:type="dxa"/>
          </w:tcPr>
          <w:p>
            <w:pPr>
              <w:pStyle w:val="TableParagraph"/>
              <w:spacing w:before="42"/>
              <w:ind w:left="45"/>
              <w:rPr>
                <w:sz w:val="21"/>
              </w:rPr>
            </w:pPr>
            <w:r>
              <w:rPr>
                <w:spacing w:val="-5"/>
                <w:sz w:val="21"/>
              </w:rPr>
              <w:t>UN.</w:t>
            </w:r>
          </w:p>
        </w:tc>
        <w:tc>
          <w:tcPr>
            <w:tcW w:w="1608" w:type="dxa"/>
            <w:vMerge/>
            <w:tcBorders>
              <w:top w:val="nil"/>
            </w:tcBorders>
          </w:tcPr>
          <w:p>
            <w:pPr>
              <w:rPr>
                <w:sz w:val="2"/>
                <w:szCs w:val="2"/>
              </w:rPr>
            </w:pPr>
          </w:p>
        </w:tc>
      </w:tr>
      <w:tr>
        <w:trPr>
          <w:trHeight w:val="317" w:hRule="atLeast"/>
        </w:trPr>
        <w:tc>
          <w:tcPr>
            <w:tcW w:w="611" w:type="dxa"/>
          </w:tcPr>
          <w:p>
            <w:pPr>
              <w:pStyle w:val="TableParagraph"/>
              <w:spacing w:before="29"/>
              <w:ind w:left="48"/>
              <w:rPr>
                <w:sz w:val="21"/>
              </w:rPr>
            </w:pPr>
            <w:r>
              <w:rPr>
                <w:spacing w:val="-10"/>
                <w:sz w:val="21"/>
              </w:rPr>
              <w:t>9</w:t>
            </w:r>
          </w:p>
        </w:tc>
        <w:tc>
          <w:tcPr>
            <w:tcW w:w="1501" w:type="dxa"/>
          </w:tcPr>
          <w:p>
            <w:pPr>
              <w:pStyle w:val="TableParagraph"/>
              <w:spacing w:before="29"/>
              <w:ind w:left="54"/>
              <w:rPr>
                <w:sz w:val="21"/>
              </w:rPr>
            </w:pPr>
            <w:r>
              <w:rPr>
                <w:sz w:val="21"/>
              </w:rPr>
              <w:t>EQ</w:t>
            </w:r>
            <w:r>
              <w:rPr>
                <w:spacing w:val="1"/>
                <w:sz w:val="21"/>
              </w:rPr>
              <w:t> </w:t>
            </w:r>
            <w:r>
              <w:rPr>
                <w:sz w:val="21"/>
              </w:rPr>
              <w:t>–</w:t>
            </w:r>
            <w:r>
              <w:rPr>
                <w:spacing w:val="2"/>
                <w:sz w:val="21"/>
              </w:rPr>
              <w:t> </w:t>
            </w:r>
            <w:r>
              <w:rPr>
                <w:spacing w:val="-5"/>
                <w:sz w:val="21"/>
              </w:rPr>
              <w:t>10L</w:t>
            </w:r>
          </w:p>
        </w:tc>
        <w:tc>
          <w:tcPr>
            <w:tcW w:w="1076" w:type="dxa"/>
          </w:tcPr>
          <w:p>
            <w:pPr>
              <w:pStyle w:val="TableParagraph"/>
              <w:spacing w:before="29"/>
              <w:ind w:left="49"/>
              <w:rPr>
                <w:sz w:val="21"/>
              </w:rPr>
            </w:pPr>
            <w:r>
              <w:rPr>
                <w:spacing w:val="-5"/>
                <w:sz w:val="21"/>
              </w:rPr>
              <w:t>07</w:t>
            </w:r>
          </w:p>
        </w:tc>
        <w:tc>
          <w:tcPr>
            <w:tcW w:w="877" w:type="dxa"/>
          </w:tcPr>
          <w:p>
            <w:pPr>
              <w:pStyle w:val="TableParagraph"/>
              <w:spacing w:before="29"/>
              <w:ind w:left="50"/>
              <w:rPr>
                <w:sz w:val="21"/>
              </w:rPr>
            </w:pPr>
            <w:r>
              <w:rPr>
                <w:spacing w:val="-2"/>
                <w:sz w:val="21"/>
              </w:rPr>
              <w:t>199450</w:t>
            </w:r>
          </w:p>
        </w:tc>
        <w:tc>
          <w:tcPr>
            <w:tcW w:w="1568" w:type="dxa"/>
          </w:tcPr>
          <w:p>
            <w:pPr>
              <w:pStyle w:val="TableParagraph"/>
              <w:spacing w:before="29"/>
              <w:ind w:left="45"/>
              <w:rPr>
                <w:sz w:val="21"/>
              </w:rPr>
            </w:pPr>
            <w:r>
              <w:rPr>
                <w:spacing w:val="-5"/>
                <w:sz w:val="21"/>
              </w:rPr>
              <w:t>UN.</w:t>
            </w:r>
          </w:p>
        </w:tc>
        <w:tc>
          <w:tcPr>
            <w:tcW w:w="1608" w:type="dxa"/>
            <w:vMerge/>
            <w:tcBorders>
              <w:top w:val="nil"/>
            </w:tcBorders>
          </w:tcPr>
          <w:p>
            <w:pPr>
              <w:rPr>
                <w:sz w:val="2"/>
                <w:szCs w:val="2"/>
              </w:rPr>
            </w:pPr>
          </w:p>
        </w:tc>
      </w:tr>
      <w:tr>
        <w:trPr>
          <w:trHeight w:val="330" w:hRule="atLeast"/>
        </w:trPr>
        <w:tc>
          <w:tcPr>
            <w:tcW w:w="611" w:type="dxa"/>
          </w:tcPr>
          <w:p>
            <w:pPr>
              <w:pStyle w:val="TableParagraph"/>
              <w:spacing w:before="42"/>
              <w:ind w:left="48"/>
              <w:rPr>
                <w:sz w:val="21"/>
              </w:rPr>
            </w:pPr>
            <w:r>
              <w:rPr>
                <w:spacing w:val="-5"/>
                <w:sz w:val="21"/>
              </w:rPr>
              <w:t>10</w:t>
            </w:r>
          </w:p>
        </w:tc>
        <w:tc>
          <w:tcPr>
            <w:tcW w:w="1501" w:type="dxa"/>
          </w:tcPr>
          <w:p>
            <w:pPr>
              <w:pStyle w:val="TableParagraph"/>
              <w:spacing w:before="42"/>
              <w:ind w:left="54"/>
              <w:rPr>
                <w:sz w:val="21"/>
              </w:rPr>
            </w:pPr>
            <w:r>
              <w:rPr>
                <w:sz w:val="21"/>
              </w:rPr>
              <w:t>CO2</w:t>
            </w:r>
            <w:r>
              <w:rPr>
                <w:spacing w:val="2"/>
                <w:sz w:val="21"/>
              </w:rPr>
              <w:t> </w:t>
            </w:r>
            <w:r>
              <w:rPr>
                <w:sz w:val="21"/>
              </w:rPr>
              <w:t>–</w:t>
            </w:r>
            <w:r>
              <w:rPr>
                <w:spacing w:val="3"/>
                <w:sz w:val="21"/>
              </w:rPr>
              <w:t> </w:t>
            </w:r>
            <w:r>
              <w:rPr>
                <w:spacing w:val="-5"/>
                <w:sz w:val="21"/>
              </w:rPr>
              <w:t>4kg</w:t>
            </w:r>
          </w:p>
        </w:tc>
        <w:tc>
          <w:tcPr>
            <w:tcW w:w="1076" w:type="dxa"/>
          </w:tcPr>
          <w:p>
            <w:pPr>
              <w:pStyle w:val="TableParagraph"/>
              <w:spacing w:before="42"/>
              <w:ind w:left="49"/>
              <w:rPr>
                <w:sz w:val="21"/>
              </w:rPr>
            </w:pPr>
            <w:r>
              <w:rPr>
                <w:spacing w:val="-5"/>
                <w:sz w:val="21"/>
              </w:rPr>
              <w:t>09</w:t>
            </w:r>
          </w:p>
        </w:tc>
        <w:tc>
          <w:tcPr>
            <w:tcW w:w="877" w:type="dxa"/>
          </w:tcPr>
          <w:p>
            <w:pPr>
              <w:pStyle w:val="TableParagraph"/>
              <w:spacing w:before="42"/>
              <w:ind w:left="50"/>
              <w:rPr>
                <w:sz w:val="21"/>
              </w:rPr>
            </w:pPr>
            <w:r>
              <w:rPr>
                <w:spacing w:val="-2"/>
                <w:sz w:val="21"/>
              </w:rPr>
              <w:t>154134</w:t>
            </w:r>
          </w:p>
        </w:tc>
        <w:tc>
          <w:tcPr>
            <w:tcW w:w="1568" w:type="dxa"/>
          </w:tcPr>
          <w:p>
            <w:pPr>
              <w:pStyle w:val="TableParagraph"/>
              <w:spacing w:before="42"/>
              <w:ind w:left="45"/>
              <w:rPr>
                <w:sz w:val="21"/>
              </w:rPr>
            </w:pPr>
            <w:r>
              <w:rPr>
                <w:spacing w:val="-5"/>
                <w:sz w:val="21"/>
              </w:rPr>
              <w:t>UN.</w:t>
            </w:r>
          </w:p>
        </w:tc>
        <w:tc>
          <w:tcPr>
            <w:tcW w:w="1608" w:type="dxa"/>
            <w:vMerge w:val="restart"/>
          </w:tcPr>
          <w:p>
            <w:pPr>
              <w:pStyle w:val="TableParagraph"/>
              <w:spacing w:before="13"/>
              <w:rPr>
                <w:b/>
                <w:sz w:val="21"/>
              </w:rPr>
            </w:pPr>
          </w:p>
          <w:p>
            <w:pPr>
              <w:pStyle w:val="TableParagraph"/>
              <w:ind w:left="43"/>
              <w:rPr>
                <w:sz w:val="21"/>
              </w:rPr>
            </w:pPr>
            <w:r>
              <w:rPr>
                <w:sz w:val="21"/>
              </w:rPr>
              <w:t>Manutenção</w:t>
            </w:r>
            <w:r>
              <w:rPr>
                <w:spacing w:val="10"/>
                <w:sz w:val="21"/>
              </w:rPr>
              <w:t> </w:t>
            </w:r>
            <w:r>
              <w:rPr>
                <w:spacing w:val="-5"/>
                <w:sz w:val="21"/>
              </w:rPr>
              <w:t>de</w:t>
            </w:r>
          </w:p>
          <w:p>
            <w:pPr>
              <w:pStyle w:val="TableParagraph"/>
              <w:spacing w:before="210"/>
              <w:ind w:left="43"/>
              <w:rPr>
                <w:sz w:val="21"/>
              </w:rPr>
            </w:pPr>
            <w:r>
              <w:rPr>
                <w:sz w:val="21"/>
              </w:rPr>
              <w:t>Reteste</w:t>
            </w:r>
            <w:r>
              <w:rPr>
                <w:spacing w:val="3"/>
                <w:sz w:val="21"/>
              </w:rPr>
              <w:t> </w:t>
            </w:r>
            <w:r>
              <w:rPr>
                <w:sz w:val="21"/>
              </w:rPr>
              <w:t>e</w:t>
            </w:r>
            <w:r>
              <w:rPr>
                <w:spacing w:val="4"/>
                <w:sz w:val="21"/>
              </w:rPr>
              <w:t> </w:t>
            </w:r>
            <w:r>
              <w:rPr>
                <w:spacing w:val="-2"/>
                <w:sz w:val="21"/>
              </w:rPr>
              <w:t>Recarga</w:t>
            </w:r>
          </w:p>
          <w:p>
            <w:pPr>
              <w:pStyle w:val="TableParagraph"/>
              <w:spacing w:before="210"/>
              <w:ind w:left="43"/>
              <w:rPr>
                <w:b/>
                <w:sz w:val="21"/>
              </w:rPr>
            </w:pPr>
            <w:r>
              <w:rPr>
                <w:b/>
                <w:sz w:val="21"/>
              </w:rPr>
              <w:t>(3º</w:t>
            </w:r>
            <w:r>
              <w:rPr>
                <w:b/>
                <w:spacing w:val="2"/>
                <w:sz w:val="21"/>
              </w:rPr>
              <w:t> </w:t>
            </w:r>
            <w:r>
              <w:rPr>
                <w:b/>
                <w:spacing w:val="-2"/>
                <w:sz w:val="21"/>
              </w:rPr>
              <w:t>Nível)</w:t>
            </w:r>
          </w:p>
        </w:tc>
      </w:tr>
      <w:tr>
        <w:trPr>
          <w:trHeight w:val="317" w:hRule="atLeast"/>
        </w:trPr>
        <w:tc>
          <w:tcPr>
            <w:tcW w:w="611" w:type="dxa"/>
          </w:tcPr>
          <w:p>
            <w:pPr>
              <w:pStyle w:val="TableParagraph"/>
              <w:spacing w:before="29"/>
              <w:ind w:left="48"/>
              <w:rPr>
                <w:sz w:val="21"/>
              </w:rPr>
            </w:pPr>
            <w:r>
              <w:rPr>
                <w:spacing w:val="-5"/>
                <w:sz w:val="21"/>
              </w:rPr>
              <w:t>11</w:t>
            </w:r>
          </w:p>
        </w:tc>
        <w:tc>
          <w:tcPr>
            <w:tcW w:w="1501" w:type="dxa"/>
          </w:tcPr>
          <w:p>
            <w:pPr>
              <w:pStyle w:val="TableParagraph"/>
              <w:spacing w:before="29"/>
              <w:ind w:left="54"/>
              <w:rPr>
                <w:sz w:val="21"/>
              </w:rPr>
            </w:pPr>
            <w:r>
              <w:rPr>
                <w:sz w:val="21"/>
              </w:rPr>
              <w:t>CO2</w:t>
            </w:r>
            <w:r>
              <w:rPr>
                <w:spacing w:val="2"/>
                <w:sz w:val="21"/>
              </w:rPr>
              <w:t> </w:t>
            </w:r>
            <w:r>
              <w:rPr>
                <w:sz w:val="21"/>
              </w:rPr>
              <w:t>–</w:t>
            </w:r>
            <w:r>
              <w:rPr>
                <w:spacing w:val="3"/>
                <w:sz w:val="21"/>
              </w:rPr>
              <w:t> </w:t>
            </w:r>
            <w:r>
              <w:rPr>
                <w:spacing w:val="-5"/>
                <w:sz w:val="21"/>
              </w:rPr>
              <w:t>6kg</w:t>
            </w:r>
          </w:p>
        </w:tc>
        <w:tc>
          <w:tcPr>
            <w:tcW w:w="1076" w:type="dxa"/>
          </w:tcPr>
          <w:p>
            <w:pPr>
              <w:pStyle w:val="TableParagraph"/>
              <w:spacing w:before="29"/>
              <w:ind w:left="49"/>
              <w:rPr>
                <w:sz w:val="21"/>
              </w:rPr>
            </w:pPr>
            <w:r>
              <w:rPr>
                <w:spacing w:val="-5"/>
                <w:sz w:val="21"/>
              </w:rPr>
              <w:t>59</w:t>
            </w:r>
          </w:p>
        </w:tc>
        <w:tc>
          <w:tcPr>
            <w:tcW w:w="877" w:type="dxa"/>
          </w:tcPr>
          <w:p>
            <w:pPr>
              <w:pStyle w:val="TableParagraph"/>
              <w:spacing w:before="29"/>
              <w:ind w:left="50"/>
              <w:rPr>
                <w:sz w:val="21"/>
              </w:rPr>
            </w:pPr>
            <w:r>
              <w:rPr>
                <w:spacing w:val="-2"/>
                <w:sz w:val="21"/>
              </w:rPr>
              <w:t>154136</w:t>
            </w:r>
          </w:p>
        </w:tc>
        <w:tc>
          <w:tcPr>
            <w:tcW w:w="1568" w:type="dxa"/>
          </w:tcPr>
          <w:p>
            <w:pPr>
              <w:pStyle w:val="TableParagraph"/>
              <w:spacing w:before="29"/>
              <w:ind w:left="45"/>
              <w:rPr>
                <w:sz w:val="21"/>
              </w:rPr>
            </w:pPr>
            <w:r>
              <w:rPr>
                <w:spacing w:val="-5"/>
                <w:sz w:val="21"/>
              </w:rPr>
              <w:t>UN.</w:t>
            </w:r>
          </w:p>
        </w:tc>
        <w:tc>
          <w:tcPr>
            <w:tcW w:w="1608" w:type="dxa"/>
            <w:vMerge/>
            <w:tcBorders>
              <w:top w:val="nil"/>
            </w:tcBorders>
          </w:tcPr>
          <w:p>
            <w:pPr>
              <w:rPr>
                <w:sz w:val="2"/>
                <w:szCs w:val="2"/>
              </w:rPr>
            </w:pPr>
          </w:p>
        </w:tc>
      </w:tr>
      <w:tr>
        <w:trPr>
          <w:trHeight w:val="330" w:hRule="atLeast"/>
        </w:trPr>
        <w:tc>
          <w:tcPr>
            <w:tcW w:w="611" w:type="dxa"/>
          </w:tcPr>
          <w:p>
            <w:pPr>
              <w:pStyle w:val="TableParagraph"/>
              <w:spacing w:before="29"/>
              <w:ind w:left="48"/>
              <w:rPr>
                <w:sz w:val="21"/>
              </w:rPr>
            </w:pPr>
            <w:r>
              <w:rPr>
                <w:spacing w:val="-5"/>
                <w:sz w:val="21"/>
              </w:rPr>
              <w:t>12</w:t>
            </w:r>
          </w:p>
        </w:tc>
        <w:tc>
          <w:tcPr>
            <w:tcW w:w="1501" w:type="dxa"/>
          </w:tcPr>
          <w:p>
            <w:pPr>
              <w:pStyle w:val="TableParagraph"/>
              <w:spacing w:before="29"/>
              <w:ind w:left="54"/>
              <w:rPr>
                <w:sz w:val="21"/>
              </w:rPr>
            </w:pPr>
            <w:r>
              <w:rPr>
                <w:sz w:val="21"/>
              </w:rPr>
              <w:t>CO2</w:t>
            </w:r>
            <w:r>
              <w:rPr>
                <w:spacing w:val="2"/>
                <w:sz w:val="21"/>
              </w:rPr>
              <w:t> </w:t>
            </w:r>
            <w:r>
              <w:rPr>
                <w:sz w:val="21"/>
              </w:rPr>
              <w:t>–</w:t>
            </w:r>
            <w:r>
              <w:rPr>
                <w:spacing w:val="3"/>
                <w:sz w:val="21"/>
              </w:rPr>
              <w:t> </w:t>
            </w:r>
            <w:r>
              <w:rPr>
                <w:spacing w:val="-4"/>
                <w:sz w:val="21"/>
              </w:rPr>
              <w:t>25KG</w:t>
            </w:r>
          </w:p>
        </w:tc>
        <w:tc>
          <w:tcPr>
            <w:tcW w:w="1076" w:type="dxa"/>
          </w:tcPr>
          <w:p>
            <w:pPr>
              <w:pStyle w:val="TableParagraph"/>
              <w:spacing w:before="29"/>
              <w:ind w:left="49"/>
              <w:rPr>
                <w:sz w:val="21"/>
              </w:rPr>
            </w:pPr>
            <w:r>
              <w:rPr>
                <w:spacing w:val="-5"/>
                <w:sz w:val="21"/>
              </w:rPr>
              <w:t>01</w:t>
            </w:r>
          </w:p>
        </w:tc>
        <w:tc>
          <w:tcPr>
            <w:tcW w:w="877" w:type="dxa"/>
          </w:tcPr>
          <w:p>
            <w:pPr>
              <w:pStyle w:val="TableParagraph"/>
              <w:spacing w:before="29"/>
              <w:ind w:left="50"/>
              <w:rPr>
                <w:sz w:val="21"/>
              </w:rPr>
            </w:pPr>
            <w:r>
              <w:rPr>
                <w:spacing w:val="-2"/>
                <w:sz w:val="21"/>
              </w:rPr>
              <w:t>154133</w:t>
            </w:r>
          </w:p>
        </w:tc>
        <w:tc>
          <w:tcPr>
            <w:tcW w:w="1568" w:type="dxa"/>
          </w:tcPr>
          <w:p>
            <w:pPr>
              <w:pStyle w:val="TableParagraph"/>
              <w:spacing w:before="29"/>
              <w:ind w:left="45"/>
              <w:rPr>
                <w:sz w:val="21"/>
              </w:rPr>
            </w:pPr>
            <w:r>
              <w:rPr>
                <w:spacing w:val="-5"/>
                <w:sz w:val="21"/>
              </w:rPr>
              <w:t>UN.</w:t>
            </w:r>
          </w:p>
        </w:tc>
        <w:tc>
          <w:tcPr>
            <w:tcW w:w="1608" w:type="dxa"/>
            <w:vMerge/>
            <w:tcBorders>
              <w:top w:val="nil"/>
            </w:tcBorders>
          </w:tcPr>
          <w:p>
            <w:pPr>
              <w:rPr>
                <w:sz w:val="2"/>
                <w:szCs w:val="2"/>
              </w:rPr>
            </w:pPr>
          </w:p>
        </w:tc>
      </w:tr>
      <w:tr>
        <w:trPr>
          <w:trHeight w:val="317" w:hRule="atLeast"/>
        </w:trPr>
        <w:tc>
          <w:tcPr>
            <w:tcW w:w="611" w:type="dxa"/>
          </w:tcPr>
          <w:p>
            <w:pPr>
              <w:pStyle w:val="TableParagraph"/>
              <w:spacing w:before="29"/>
              <w:ind w:left="48"/>
              <w:rPr>
                <w:sz w:val="21"/>
              </w:rPr>
            </w:pPr>
            <w:r>
              <w:rPr>
                <w:spacing w:val="-5"/>
                <w:sz w:val="21"/>
              </w:rPr>
              <w:t>13</w:t>
            </w:r>
          </w:p>
        </w:tc>
        <w:tc>
          <w:tcPr>
            <w:tcW w:w="1501" w:type="dxa"/>
          </w:tcPr>
          <w:p>
            <w:pPr>
              <w:pStyle w:val="TableParagraph"/>
              <w:spacing w:before="29"/>
              <w:ind w:left="54"/>
              <w:rPr>
                <w:sz w:val="21"/>
              </w:rPr>
            </w:pPr>
            <w:r>
              <w:rPr>
                <w:sz w:val="21"/>
              </w:rPr>
              <w:t>AP</w:t>
            </w:r>
            <w:r>
              <w:rPr>
                <w:spacing w:val="-7"/>
                <w:sz w:val="21"/>
              </w:rPr>
              <w:t> </w:t>
            </w:r>
            <w:r>
              <w:rPr>
                <w:sz w:val="21"/>
              </w:rPr>
              <w:t>-</w:t>
            </w:r>
            <w:r>
              <w:rPr>
                <w:spacing w:val="2"/>
                <w:sz w:val="21"/>
              </w:rPr>
              <w:t> </w:t>
            </w:r>
            <w:r>
              <w:rPr>
                <w:spacing w:val="-5"/>
                <w:sz w:val="21"/>
              </w:rPr>
              <w:t>10L</w:t>
            </w:r>
          </w:p>
        </w:tc>
        <w:tc>
          <w:tcPr>
            <w:tcW w:w="1076" w:type="dxa"/>
          </w:tcPr>
          <w:p>
            <w:pPr>
              <w:pStyle w:val="TableParagraph"/>
              <w:spacing w:before="29"/>
              <w:ind w:left="49"/>
              <w:rPr>
                <w:sz w:val="21"/>
              </w:rPr>
            </w:pPr>
            <w:r>
              <w:rPr>
                <w:spacing w:val="-5"/>
                <w:sz w:val="21"/>
              </w:rPr>
              <w:t>40</w:t>
            </w:r>
          </w:p>
        </w:tc>
        <w:tc>
          <w:tcPr>
            <w:tcW w:w="877" w:type="dxa"/>
          </w:tcPr>
          <w:p>
            <w:pPr>
              <w:pStyle w:val="TableParagraph"/>
              <w:spacing w:before="29"/>
              <w:ind w:left="50"/>
              <w:rPr>
                <w:sz w:val="21"/>
              </w:rPr>
            </w:pPr>
            <w:r>
              <w:rPr>
                <w:spacing w:val="-2"/>
                <w:sz w:val="21"/>
              </w:rPr>
              <w:t>154135</w:t>
            </w:r>
          </w:p>
        </w:tc>
        <w:tc>
          <w:tcPr>
            <w:tcW w:w="1568" w:type="dxa"/>
          </w:tcPr>
          <w:p>
            <w:pPr>
              <w:pStyle w:val="TableParagraph"/>
              <w:spacing w:before="29"/>
              <w:ind w:left="45"/>
              <w:rPr>
                <w:sz w:val="21"/>
              </w:rPr>
            </w:pPr>
            <w:r>
              <w:rPr>
                <w:spacing w:val="-5"/>
                <w:sz w:val="21"/>
              </w:rPr>
              <w:t>UN.</w:t>
            </w:r>
          </w:p>
        </w:tc>
        <w:tc>
          <w:tcPr>
            <w:tcW w:w="1608" w:type="dxa"/>
            <w:vMerge/>
            <w:tcBorders>
              <w:top w:val="nil"/>
            </w:tcBorders>
          </w:tcPr>
          <w:p>
            <w:pPr>
              <w:rPr>
                <w:sz w:val="2"/>
                <w:szCs w:val="2"/>
              </w:rPr>
            </w:pPr>
          </w:p>
        </w:tc>
      </w:tr>
      <w:tr>
        <w:trPr>
          <w:trHeight w:val="317" w:hRule="atLeast"/>
        </w:trPr>
        <w:tc>
          <w:tcPr>
            <w:tcW w:w="611" w:type="dxa"/>
          </w:tcPr>
          <w:p>
            <w:pPr>
              <w:pStyle w:val="TableParagraph"/>
              <w:spacing w:before="29"/>
              <w:ind w:left="48"/>
              <w:rPr>
                <w:sz w:val="21"/>
              </w:rPr>
            </w:pPr>
            <w:r>
              <w:rPr>
                <w:spacing w:val="-5"/>
                <w:sz w:val="21"/>
              </w:rPr>
              <w:t>14</w:t>
            </w:r>
          </w:p>
        </w:tc>
        <w:tc>
          <w:tcPr>
            <w:tcW w:w="1501" w:type="dxa"/>
          </w:tcPr>
          <w:p>
            <w:pPr>
              <w:pStyle w:val="TableParagraph"/>
              <w:spacing w:before="29"/>
              <w:ind w:left="54"/>
              <w:rPr>
                <w:sz w:val="21"/>
              </w:rPr>
            </w:pPr>
            <w:r>
              <w:rPr>
                <w:sz w:val="21"/>
              </w:rPr>
              <w:t>AG</w:t>
            </w:r>
            <w:r>
              <w:rPr>
                <w:spacing w:val="2"/>
                <w:sz w:val="21"/>
              </w:rPr>
              <w:t> </w:t>
            </w:r>
            <w:r>
              <w:rPr>
                <w:sz w:val="21"/>
              </w:rPr>
              <w:t>–</w:t>
            </w:r>
            <w:r>
              <w:rPr>
                <w:spacing w:val="2"/>
                <w:sz w:val="21"/>
              </w:rPr>
              <w:t> </w:t>
            </w:r>
            <w:r>
              <w:rPr>
                <w:spacing w:val="-5"/>
                <w:sz w:val="21"/>
              </w:rPr>
              <w:t>75L</w:t>
            </w:r>
          </w:p>
        </w:tc>
        <w:tc>
          <w:tcPr>
            <w:tcW w:w="1076" w:type="dxa"/>
          </w:tcPr>
          <w:p>
            <w:pPr>
              <w:pStyle w:val="TableParagraph"/>
              <w:spacing w:before="29"/>
              <w:ind w:left="49"/>
              <w:rPr>
                <w:sz w:val="21"/>
              </w:rPr>
            </w:pPr>
            <w:r>
              <w:rPr>
                <w:spacing w:val="-5"/>
                <w:sz w:val="21"/>
              </w:rPr>
              <w:t>02</w:t>
            </w:r>
          </w:p>
        </w:tc>
        <w:tc>
          <w:tcPr>
            <w:tcW w:w="877" w:type="dxa"/>
          </w:tcPr>
          <w:p>
            <w:pPr>
              <w:pStyle w:val="TableParagraph"/>
              <w:spacing w:before="29"/>
              <w:ind w:left="50"/>
              <w:rPr>
                <w:sz w:val="21"/>
              </w:rPr>
            </w:pPr>
            <w:r>
              <w:rPr>
                <w:spacing w:val="-2"/>
                <w:sz w:val="21"/>
              </w:rPr>
              <w:t>154131</w:t>
            </w:r>
          </w:p>
        </w:tc>
        <w:tc>
          <w:tcPr>
            <w:tcW w:w="1568" w:type="dxa"/>
          </w:tcPr>
          <w:p>
            <w:pPr>
              <w:pStyle w:val="TableParagraph"/>
              <w:spacing w:before="29"/>
              <w:ind w:left="45"/>
              <w:rPr>
                <w:sz w:val="21"/>
              </w:rPr>
            </w:pPr>
            <w:r>
              <w:rPr>
                <w:spacing w:val="-5"/>
                <w:sz w:val="21"/>
              </w:rPr>
              <w:t>UN.</w:t>
            </w:r>
          </w:p>
        </w:tc>
        <w:tc>
          <w:tcPr>
            <w:tcW w:w="1608" w:type="dxa"/>
            <w:vMerge/>
            <w:tcBorders>
              <w:top w:val="nil"/>
            </w:tcBorders>
          </w:tcPr>
          <w:p>
            <w:pPr>
              <w:rPr>
                <w:sz w:val="2"/>
                <w:szCs w:val="2"/>
              </w:rPr>
            </w:pPr>
          </w:p>
        </w:tc>
      </w:tr>
    </w:tbl>
    <w:p>
      <w:pPr>
        <w:pStyle w:val="BodyText"/>
        <w:spacing w:before="0"/>
        <w:ind w:left="0"/>
        <w:rPr>
          <w:b/>
        </w:rPr>
      </w:pPr>
    </w:p>
    <w:p>
      <w:pPr>
        <w:pStyle w:val="BodyText"/>
        <w:spacing w:before="173"/>
        <w:ind w:left="0"/>
        <w:rPr>
          <w:b/>
        </w:rPr>
      </w:pPr>
    </w:p>
    <w:p>
      <w:pPr>
        <w:pStyle w:val="Heading3"/>
        <w:spacing w:before="0"/>
        <w:ind w:left="1379"/>
      </w:pPr>
      <w:r>
        <w:rPr/>
        <w:t>Lote</w:t>
      </w:r>
      <w:r>
        <w:rPr>
          <w:spacing w:val="4"/>
        </w:rPr>
        <w:t> </w:t>
      </w:r>
      <w:r>
        <w:rPr>
          <w:spacing w:val="-10"/>
        </w:rPr>
        <w:t>2</w:t>
      </w:r>
    </w:p>
    <w:p>
      <w:pPr>
        <w:pStyle w:val="BodyText"/>
        <w:spacing w:before="2"/>
        <w:ind w:left="0"/>
        <w:rPr>
          <w:b/>
          <w:sz w:val="19"/>
        </w:rPr>
      </w:pPr>
    </w:p>
    <w:tbl>
      <w:tblPr>
        <w:tblW w:w="0" w:type="auto"/>
        <w:jc w:val="left"/>
        <w:tblInd w:w="193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85"/>
        <w:gridCol w:w="744"/>
        <w:gridCol w:w="2617"/>
        <w:gridCol w:w="1395"/>
        <w:gridCol w:w="1461"/>
        <w:gridCol w:w="1129"/>
      </w:tblGrid>
      <w:tr>
        <w:trPr>
          <w:trHeight w:val="689" w:hRule="atLeast"/>
        </w:trPr>
        <w:tc>
          <w:tcPr>
            <w:tcW w:w="585" w:type="dxa"/>
          </w:tcPr>
          <w:p>
            <w:pPr>
              <w:pStyle w:val="TableParagraph"/>
              <w:spacing w:before="199"/>
              <w:rPr>
                <w:b/>
                <w:sz w:val="21"/>
              </w:rPr>
            </w:pPr>
          </w:p>
          <w:p>
            <w:pPr>
              <w:pStyle w:val="TableParagraph"/>
              <w:spacing w:line="228" w:lineRule="exact"/>
              <w:ind w:left="5" w:right="-15"/>
              <w:rPr>
                <w:b/>
                <w:sz w:val="21"/>
              </w:rPr>
            </w:pPr>
            <w:r>
              <w:rPr>
                <w:b/>
                <w:spacing w:val="-4"/>
                <w:sz w:val="21"/>
              </w:rPr>
              <w:t>ITEM</w:t>
            </w:r>
          </w:p>
        </w:tc>
        <w:tc>
          <w:tcPr>
            <w:tcW w:w="744" w:type="dxa"/>
          </w:tcPr>
          <w:p>
            <w:pPr>
              <w:pStyle w:val="TableParagraph"/>
              <w:spacing w:line="229" w:lineRule="exact"/>
              <w:rPr>
                <w:b/>
                <w:sz w:val="21"/>
              </w:rPr>
            </w:pPr>
            <w:r>
              <w:rPr>
                <w:b/>
                <w:spacing w:val="-5"/>
                <w:sz w:val="21"/>
              </w:rPr>
              <w:t>ID</w:t>
            </w:r>
          </w:p>
          <w:p>
            <w:pPr>
              <w:pStyle w:val="TableParagraph"/>
              <w:spacing w:line="240" w:lineRule="exact"/>
              <w:rPr>
                <w:b/>
                <w:sz w:val="21"/>
              </w:rPr>
            </w:pPr>
            <w:r>
              <w:rPr>
                <w:b/>
                <w:spacing w:val="-4"/>
                <w:sz w:val="21"/>
              </w:rPr>
              <w:t>SIGA</w:t>
            </w:r>
          </w:p>
        </w:tc>
        <w:tc>
          <w:tcPr>
            <w:tcW w:w="2617" w:type="dxa"/>
          </w:tcPr>
          <w:p>
            <w:pPr>
              <w:pStyle w:val="TableParagraph"/>
              <w:spacing w:before="199"/>
              <w:rPr>
                <w:b/>
                <w:sz w:val="21"/>
              </w:rPr>
            </w:pPr>
          </w:p>
          <w:p>
            <w:pPr>
              <w:pStyle w:val="TableParagraph"/>
              <w:spacing w:line="228" w:lineRule="exact"/>
              <w:ind w:left="11"/>
              <w:rPr>
                <w:b/>
                <w:sz w:val="21"/>
              </w:rPr>
            </w:pPr>
            <w:r>
              <w:rPr>
                <w:b/>
                <w:spacing w:val="-2"/>
                <w:sz w:val="21"/>
              </w:rPr>
              <w:t>DESCRIÇÃO</w:t>
            </w:r>
          </w:p>
        </w:tc>
        <w:tc>
          <w:tcPr>
            <w:tcW w:w="1395" w:type="dxa"/>
          </w:tcPr>
          <w:p>
            <w:pPr>
              <w:pStyle w:val="TableParagraph"/>
              <w:spacing w:before="199"/>
              <w:rPr>
                <w:b/>
                <w:sz w:val="21"/>
              </w:rPr>
            </w:pPr>
          </w:p>
          <w:p>
            <w:pPr>
              <w:pStyle w:val="TableParagraph"/>
              <w:spacing w:line="228" w:lineRule="exact"/>
              <w:ind w:left="6"/>
              <w:rPr>
                <w:b/>
                <w:sz w:val="21"/>
              </w:rPr>
            </w:pPr>
            <w:r>
              <w:rPr>
                <w:b/>
                <w:spacing w:val="-4"/>
                <w:sz w:val="21"/>
              </w:rPr>
              <w:t>TIPO</w:t>
            </w:r>
          </w:p>
        </w:tc>
        <w:tc>
          <w:tcPr>
            <w:tcW w:w="1461" w:type="dxa"/>
          </w:tcPr>
          <w:p>
            <w:pPr>
              <w:pStyle w:val="TableParagraph"/>
              <w:spacing w:before="199"/>
              <w:rPr>
                <w:b/>
                <w:sz w:val="21"/>
              </w:rPr>
            </w:pPr>
          </w:p>
          <w:p>
            <w:pPr>
              <w:pStyle w:val="TableParagraph"/>
              <w:spacing w:line="228" w:lineRule="exact"/>
              <w:ind w:left="4" w:right="-15"/>
              <w:rPr>
                <w:b/>
                <w:sz w:val="21"/>
              </w:rPr>
            </w:pPr>
            <w:r>
              <w:rPr>
                <w:b/>
                <w:spacing w:val="-2"/>
                <w:sz w:val="21"/>
              </w:rPr>
              <w:t>QUANTIDADE</w:t>
            </w:r>
          </w:p>
        </w:tc>
        <w:tc>
          <w:tcPr>
            <w:tcW w:w="1129" w:type="dxa"/>
          </w:tcPr>
          <w:p>
            <w:pPr>
              <w:pStyle w:val="TableParagraph"/>
              <w:spacing w:before="199"/>
              <w:rPr>
                <w:b/>
                <w:sz w:val="21"/>
              </w:rPr>
            </w:pPr>
          </w:p>
          <w:p>
            <w:pPr>
              <w:pStyle w:val="TableParagraph"/>
              <w:spacing w:line="228" w:lineRule="exact"/>
              <w:ind w:left="9"/>
              <w:rPr>
                <w:b/>
                <w:sz w:val="21"/>
              </w:rPr>
            </w:pPr>
            <w:r>
              <w:rPr>
                <w:b/>
                <w:spacing w:val="-2"/>
                <w:sz w:val="21"/>
              </w:rPr>
              <w:t>UNIDADE</w:t>
            </w:r>
          </w:p>
        </w:tc>
      </w:tr>
      <w:tr>
        <w:trPr>
          <w:trHeight w:val="689" w:hRule="atLeast"/>
        </w:trPr>
        <w:tc>
          <w:tcPr>
            <w:tcW w:w="585" w:type="dxa"/>
          </w:tcPr>
          <w:p>
            <w:pPr>
              <w:pStyle w:val="TableParagraph"/>
              <w:spacing w:before="199"/>
              <w:rPr>
                <w:b/>
                <w:sz w:val="21"/>
              </w:rPr>
            </w:pPr>
          </w:p>
          <w:p>
            <w:pPr>
              <w:pStyle w:val="TableParagraph"/>
              <w:spacing w:line="228" w:lineRule="exact"/>
              <w:ind w:left="5"/>
              <w:rPr>
                <w:b/>
                <w:sz w:val="21"/>
              </w:rPr>
            </w:pPr>
            <w:r>
              <w:rPr>
                <w:b/>
                <w:spacing w:val="-5"/>
                <w:sz w:val="21"/>
              </w:rPr>
              <w:t>15</w:t>
            </w:r>
          </w:p>
        </w:tc>
        <w:tc>
          <w:tcPr>
            <w:tcW w:w="744" w:type="dxa"/>
          </w:tcPr>
          <w:p>
            <w:pPr>
              <w:pStyle w:val="TableParagraph"/>
              <w:spacing w:line="231" w:lineRule="exact"/>
              <w:rPr>
                <w:sz w:val="21"/>
              </w:rPr>
            </w:pPr>
            <w:r>
              <w:rPr>
                <w:spacing w:val="-2"/>
                <w:sz w:val="21"/>
              </w:rPr>
              <w:t>170558</w:t>
            </w:r>
          </w:p>
        </w:tc>
        <w:tc>
          <w:tcPr>
            <w:tcW w:w="2617" w:type="dxa"/>
          </w:tcPr>
          <w:p>
            <w:pPr>
              <w:pStyle w:val="TableParagraph"/>
              <w:spacing w:line="237" w:lineRule="auto"/>
              <w:ind w:left="11"/>
              <w:rPr>
                <w:sz w:val="21"/>
              </w:rPr>
            </w:pPr>
            <w:r>
              <w:rPr>
                <w:sz w:val="21"/>
              </w:rPr>
              <w:t>Manutenção</w:t>
            </w:r>
            <w:r>
              <w:rPr>
                <w:spacing w:val="80"/>
                <w:sz w:val="21"/>
              </w:rPr>
              <w:t> </w:t>
            </w:r>
            <w:r>
              <w:rPr>
                <w:sz w:val="21"/>
              </w:rPr>
              <w:t>em</w:t>
            </w:r>
            <w:r>
              <w:rPr>
                <w:spacing w:val="80"/>
                <w:sz w:val="21"/>
              </w:rPr>
              <w:t> </w:t>
            </w:r>
            <w:r>
              <w:rPr>
                <w:sz w:val="21"/>
              </w:rPr>
              <w:t>mangueiras </w:t>
            </w:r>
            <w:r>
              <w:rPr>
                <w:spacing w:val="-2"/>
                <w:sz w:val="21"/>
              </w:rPr>
              <w:t>incêndio</w:t>
            </w:r>
          </w:p>
        </w:tc>
        <w:tc>
          <w:tcPr>
            <w:tcW w:w="1395" w:type="dxa"/>
          </w:tcPr>
          <w:p>
            <w:pPr>
              <w:pStyle w:val="TableParagraph"/>
              <w:spacing w:line="237" w:lineRule="auto"/>
              <w:ind w:left="6"/>
              <w:rPr>
                <w:sz w:val="21"/>
              </w:rPr>
            </w:pPr>
            <w:r>
              <w:rPr>
                <w:sz w:val="21"/>
              </w:rPr>
              <w:t>2,</w:t>
            </w:r>
            <w:r>
              <w:rPr>
                <w:spacing w:val="40"/>
                <w:sz w:val="21"/>
              </w:rPr>
              <w:t> </w:t>
            </w:r>
            <w:r>
              <w:rPr>
                <w:sz w:val="21"/>
              </w:rPr>
              <w:t>de</w:t>
            </w:r>
            <w:r>
              <w:rPr>
                <w:spacing w:val="40"/>
                <w:sz w:val="21"/>
              </w:rPr>
              <w:t> </w:t>
            </w:r>
            <w:r>
              <w:rPr>
                <w:sz w:val="21"/>
              </w:rPr>
              <w:t>1</w:t>
            </w:r>
            <w:r>
              <w:rPr>
                <w:spacing w:val="40"/>
                <w:sz w:val="21"/>
              </w:rPr>
              <w:t> </w:t>
            </w:r>
            <w:r>
              <w:rPr>
                <w:sz w:val="21"/>
              </w:rPr>
              <w:t>1/2”</w:t>
            </w:r>
            <w:r>
              <w:rPr>
                <w:spacing w:val="40"/>
                <w:sz w:val="21"/>
              </w:rPr>
              <w:t> </w:t>
            </w:r>
            <w:r>
              <w:rPr>
                <w:sz w:val="21"/>
              </w:rPr>
              <w:t>x </w:t>
            </w:r>
            <w:r>
              <w:rPr>
                <w:spacing w:val="-4"/>
                <w:sz w:val="21"/>
              </w:rPr>
              <w:t>15m.</w:t>
            </w:r>
          </w:p>
        </w:tc>
        <w:tc>
          <w:tcPr>
            <w:tcW w:w="1461" w:type="dxa"/>
          </w:tcPr>
          <w:p>
            <w:pPr>
              <w:pStyle w:val="TableParagraph"/>
              <w:spacing w:before="199"/>
              <w:rPr>
                <w:b/>
                <w:sz w:val="21"/>
              </w:rPr>
            </w:pPr>
          </w:p>
          <w:p>
            <w:pPr>
              <w:pStyle w:val="TableParagraph"/>
              <w:spacing w:line="228" w:lineRule="exact"/>
              <w:ind w:left="4"/>
              <w:rPr>
                <w:sz w:val="21"/>
              </w:rPr>
            </w:pPr>
            <w:r>
              <w:rPr>
                <w:spacing w:val="-5"/>
                <w:sz w:val="21"/>
              </w:rPr>
              <w:t>264</w:t>
            </w:r>
          </w:p>
        </w:tc>
        <w:tc>
          <w:tcPr>
            <w:tcW w:w="1129" w:type="dxa"/>
          </w:tcPr>
          <w:p>
            <w:pPr>
              <w:pStyle w:val="TableParagraph"/>
              <w:tabs>
                <w:tab w:pos="976" w:val="left" w:leader="none"/>
              </w:tabs>
              <w:spacing w:line="229" w:lineRule="exact"/>
              <w:ind w:left="9"/>
              <w:rPr>
                <w:sz w:val="21"/>
              </w:rPr>
            </w:pPr>
            <w:r>
              <w:rPr>
                <w:spacing w:val="-4"/>
                <w:sz w:val="21"/>
              </w:rPr>
              <w:t>HUPE</w:t>
            </w:r>
            <w:r>
              <w:rPr>
                <w:sz w:val="21"/>
              </w:rPr>
              <w:tab/>
            </w:r>
            <w:r>
              <w:rPr>
                <w:spacing w:val="-10"/>
                <w:sz w:val="21"/>
              </w:rPr>
              <w:t>e</w:t>
            </w:r>
          </w:p>
          <w:p>
            <w:pPr>
              <w:pStyle w:val="TableParagraph"/>
              <w:spacing w:line="240" w:lineRule="exact"/>
              <w:ind w:left="9"/>
              <w:rPr>
                <w:sz w:val="21"/>
              </w:rPr>
            </w:pPr>
            <w:r>
              <w:rPr>
                <w:spacing w:val="-2"/>
                <w:sz w:val="21"/>
              </w:rPr>
              <w:t>Unidades</w:t>
            </w:r>
          </w:p>
        </w:tc>
      </w:tr>
    </w:tbl>
    <w:p>
      <w:pPr>
        <w:pStyle w:val="Heading3"/>
        <w:spacing w:line="448" w:lineRule="auto" w:before="201"/>
        <w:ind w:right="11843"/>
        <w:jc w:val="both"/>
      </w:pPr>
      <w:r>
        <w:rPr/>
        <w:t>Lote 1 – Extintores de incêndio Lote</w:t>
      </w:r>
      <w:r>
        <w:rPr>
          <w:spacing w:val="3"/>
        </w:rPr>
        <w:t> </w:t>
      </w:r>
      <w:r>
        <w:rPr/>
        <w:t>2</w:t>
      </w:r>
      <w:r>
        <w:rPr>
          <w:spacing w:val="4"/>
        </w:rPr>
        <w:t> </w:t>
      </w:r>
      <w:r>
        <w:rPr/>
        <w:t>–</w:t>
      </w:r>
      <w:r>
        <w:rPr>
          <w:spacing w:val="4"/>
        </w:rPr>
        <w:t> </w:t>
      </w:r>
      <w:r>
        <w:rPr/>
        <w:t>Mangueiras</w:t>
      </w:r>
      <w:r>
        <w:rPr>
          <w:spacing w:val="4"/>
        </w:rPr>
        <w:t> </w:t>
      </w:r>
      <w:r>
        <w:rPr/>
        <w:t>de</w:t>
      </w:r>
      <w:r>
        <w:rPr>
          <w:spacing w:val="4"/>
        </w:rPr>
        <w:t> </w:t>
      </w:r>
      <w:r>
        <w:rPr>
          <w:spacing w:val="-2"/>
        </w:rPr>
        <w:t>incêndio</w:t>
      </w:r>
    </w:p>
    <w:p>
      <w:pPr>
        <w:pStyle w:val="BodyText"/>
        <w:spacing w:line="237" w:lineRule="auto" w:before="2"/>
        <w:ind w:left="316" w:right="294"/>
        <w:jc w:val="both"/>
      </w:pPr>
      <w:r>
        <w:rPr/>
        <w:t>Tendo em vista a logística necessária para a retirada/entrega dos extintores de incêndio que passarão pela manutenção e a necessidade de concentrar a data de manutenção dos equipamentos, evitando datas diversas, que dificultem o controle e o acompanhamento para manutenções futuras, salvo melhor juízo, não consideramos adequado à presente demanda, o parcelamento para extintores de incêndio.</w:t>
      </w:r>
    </w:p>
    <w:p>
      <w:pPr>
        <w:pStyle w:val="BodyText"/>
        <w:spacing w:before="0"/>
        <w:ind w:left="0"/>
      </w:pPr>
    </w:p>
    <w:p>
      <w:pPr>
        <w:pStyle w:val="BodyText"/>
        <w:spacing w:before="179"/>
        <w:ind w:left="0"/>
      </w:pPr>
    </w:p>
    <w:p>
      <w:pPr>
        <w:pStyle w:val="Heading2"/>
        <w:numPr>
          <w:ilvl w:val="0"/>
          <w:numId w:val="25"/>
        </w:numPr>
        <w:tabs>
          <w:tab w:pos="600" w:val="left" w:leader="none"/>
        </w:tabs>
        <w:spacing w:line="240" w:lineRule="auto" w:before="0" w:after="0"/>
        <w:ind w:left="600" w:right="0" w:hanging="284"/>
        <w:jc w:val="both"/>
      </w:pPr>
      <w:r>
        <w:rPr/>
        <w:t>–</w:t>
      </w:r>
      <w:r>
        <w:rPr>
          <w:spacing w:val="5"/>
        </w:rPr>
        <w:t> </w:t>
      </w:r>
      <w:r>
        <w:rPr/>
        <w:t>DESCRIÇÃO</w:t>
      </w:r>
      <w:r>
        <w:rPr>
          <w:spacing w:val="6"/>
        </w:rPr>
        <w:t> </w:t>
      </w:r>
      <w:r>
        <w:rPr/>
        <w:t>DO</w:t>
      </w:r>
      <w:r>
        <w:rPr>
          <w:spacing w:val="5"/>
        </w:rPr>
        <w:t> </w:t>
      </w:r>
      <w:r>
        <w:rPr>
          <w:spacing w:val="-2"/>
        </w:rPr>
        <w:t>OBJETO:</w:t>
      </w:r>
    </w:p>
    <w:p>
      <w:pPr>
        <w:pStyle w:val="Heading3"/>
        <w:spacing w:before="211"/>
        <w:ind w:left="1219"/>
      </w:pPr>
      <w:r>
        <w:rPr/>
        <w:t>Manutenção</w:t>
      </w:r>
      <w:r>
        <w:rPr>
          <w:spacing w:val="5"/>
        </w:rPr>
        <w:t> </w:t>
      </w:r>
      <w:r>
        <w:rPr/>
        <w:t>nos</w:t>
      </w:r>
      <w:r>
        <w:rPr>
          <w:spacing w:val="6"/>
        </w:rPr>
        <w:t> </w:t>
      </w:r>
      <w:r>
        <w:rPr/>
        <w:t>Extintores</w:t>
      </w:r>
      <w:r>
        <w:rPr>
          <w:spacing w:val="6"/>
        </w:rPr>
        <w:t> </w:t>
      </w:r>
      <w:r>
        <w:rPr/>
        <w:t>de</w:t>
      </w:r>
      <w:r>
        <w:rPr>
          <w:spacing w:val="5"/>
        </w:rPr>
        <w:t> </w:t>
      </w:r>
      <w:r>
        <w:rPr/>
        <w:t>Incêndio</w:t>
      </w:r>
      <w:r>
        <w:rPr>
          <w:spacing w:val="6"/>
        </w:rPr>
        <w:t> </w:t>
      </w:r>
      <w:r>
        <w:rPr/>
        <w:t>(Lote</w:t>
      </w:r>
      <w:r>
        <w:rPr>
          <w:spacing w:val="6"/>
        </w:rPr>
        <w:t> </w:t>
      </w:r>
      <w:r>
        <w:rPr>
          <w:spacing w:val="-5"/>
        </w:rPr>
        <w:t>1)</w:t>
      </w:r>
    </w:p>
    <w:p>
      <w:pPr>
        <w:pStyle w:val="BodyText"/>
        <w:spacing w:line="237" w:lineRule="auto" w:before="212"/>
        <w:ind w:left="316" w:right="294"/>
        <w:jc w:val="both"/>
      </w:pPr>
      <w:r>
        <w:rPr/>
        <w:t>A</w:t>
      </w:r>
      <w:r>
        <w:rPr>
          <w:spacing w:val="-1"/>
        </w:rPr>
        <w:t> </w:t>
      </w:r>
      <w:r>
        <w:rPr/>
        <w:t>execução</w:t>
      </w:r>
      <w:r>
        <w:rPr>
          <w:spacing w:val="12"/>
        </w:rPr>
        <w:t> </w:t>
      </w:r>
      <w:r>
        <w:rPr/>
        <w:t>do</w:t>
      </w:r>
      <w:r>
        <w:rPr>
          <w:spacing w:val="12"/>
        </w:rPr>
        <w:t> </w:t>
      </w:r>
      <w:r>
        <w:rPr/>
        <w:t>objeto</w:t>
      </w:r>
      <w:r>
        <w:rPr>
          <w:spacing w:val="12"/>
        </w:rPr>
        <w:t> </w:t>
      </w:r>
      <w:r>
        <w:rPr/>
        <w:t>contratado</w:t>
      </w:r>
      <w:r>
        <w:rPr>
          <w:spacing w:val="12"/>
        </w:rPr>
        <w:t> </w:t>
      </w:r>
      <w:r>
        <w:rPr/>
        <w:t>compreende</w:t>
      </w:r>
      <w:r>
        <w:rPr>
          <w:spacing w:val="12"/>
        </w:rPr>
        <w:t> </w:t>
      </w:r>
      <w:r>
        <w:rPr/>
        <w:t>a</w:t>
      </w:r>
      <w:r>
        <w:rPr>
          <w:spacing w:val="12"/>
        </w:rPr>
        <w:t> </w:t>
      </w:r>
      <w:r>
        <w:rPr/>
        <w:t>retirada,</w:t>
      </w:r>
      <w:r>
        <w:rPr>
          <w:spacing w:val="12"/>
        </w:rPr>
        <w:t> </w:t>
      </w:r>
      <w:r>
        <w:rPr/>
        <w:t>realização</w:t>
      </w:r>
      <w:r>
        <w:rPr>
          <w:spacing w:val="12"/>
        </w:rPr>
        <w:t> </w:t>
      </w:r>
      <w:r>
        <w:rPr/>
        <w:t>de</w:t>
      </w:r>
      <w:r>
        <w:rPr>
          <w:spacing w:val="12"/>
        </w:rPr>
        <w:t> </w:t>
      </w:r>
      <w:r>
        <w:rPr/>
        <w:t>manutenção</w:t>
      </w:r>
      <w:r>
        <w:rPr>
          <w:spacing w:val="12"/>
        </w:rPr>
        <w:t> </w:t>
      </w:r>
      <w:r>
        <w:rPr/>
        <w:t>de</w:t>
      </w:r>
      <w:r>
        <w:rPr>
          <w:spacing w:val="12"/>
        </w:rPr>
        <w:t> </w:t>
      </w:r>
      <w:r>
        <w:rPr/>
        <w:t>segundo</w:t>
      </w:r>
      <w:r>
        <w:rPr>
          <w:spacing w:val="12"/>
        </w:rPr>
        <w:t> </w:t>
      </w:r>
      <w:r>
        <w:rPr/>
        <w:t>(recarga)</w:t>
      </w:r>
      <w:r>
        <w:rPr>
          <w:spacing w:val="12"/>
        </w:rPr>
        <w:t> </w:t>
      </w:r>
      <w:r>
        <w:rPr/>
        <w:t>e</w:t>
      </w:r>
      <w:r>
        <w:rPr>
          <w:spacing w:val="12"/>
        </w:rPr>
        <w:t> </w:t>
      </w:r>
      <w:r>
        <w:rPr/>
        <w:t>terceiro</w:t>
      </w:r>
      <w:r>
        <w:rPr>
          <w:spacing w:val="12"/>
        </w:rPr>
        <w:t> </w:t>
      </w:r>
      <w:r>
        <w:rPr/>
        <w:t>nível</w:t>
      </w:r>
      <w:r>
        <w:rPr>
          <w:spacing w:val="12"/>
        </w:rPr>
        <w:t> </w:t>
      </w:r>
      <w:r>
        <w:rPr/>
        <w:t>(teste</w:t>
      </w:r>
      <w:r>
        <w:rPr>
          <w:spacing w:val="12"/>
        </w:rPr>
        <w:t> </w:t>
      </w:r>
      <w:r>
        <w:rPr/>
        <w:t>hidrostático</w:t>
      </w:r>
      <w:r>
        <w:rPr>
          <w:spacing w:val="12"/>
        </w:rPr>
        <w:t> </w:t>
      </w:r>
      <w:r>
        <w:rPr/>
        <w:t>e</w:t>
      </w:r>
      <w:r>
        <w:rPr>
          <w:spacing w:val="12"/>
        </w:rPr>
        <w:t> </w:t>
      </w:r>
      <w:r>
        <w:rPr/>
        <w:t>recarga),</w:t>
      </w:r>
      <w:r>
        <w:rPr>
          <w:spacing w:val="12"/>
        </w:rPr>
        <w:t> </w:t>
      </w:r>
      <w:r>
        <w:rPr/>
        <w:t>reposição</w:t>
      </w:r>
      <w:r>
        <w:rPr>
          <w:spacing w:val="12"/>
        </w:rPr>
        <w:t> </w:t>
      </w:r>
      <w:r>
        <w:rPr/>
        <w:t>de</w:t>
      </w:r>
      <w:r>
        <w:rPr>
          <w:spacing w:val="12"/>
        </w:rPr>
        <w:t> </w:t>
      </w:r>
      <w:r>
        <w:rPr/>
        <w:t>peças – caso necessário, tais como: válvula, mangueiras, difusores, manômetros, lacre, selo, pintura, rótulo de instruções, e a entrega dos extintores de incêndio.</w:t>
      </w:r>
    </w:p>
    <w:p>
      <w:pPr>
        <w:pStyle w:val="BodyText"/>
        <w:spacing w:line="237" w:lineRule="auto" w:before="212"/>
        <w:ind w:left="316" w:right="294"/>
        <w:jc w:val="both"/>
      </w:pPr>
      <w:r>
        <w:rPr/>
        <w:t>Os equipamentos que porventura não tiverem condições de serem recarregados deverão ser devolvidos com o respectivo laudo, explicitando os motivos pelos quais não puderam ser recarregados.</w:t>
      </w:r>
    </w:p>
    <w:p>
      <w:pPr>
        <w:pStyle w:val="BodyText"/>
        <w:spacing w:before="211"/>
        <w:ind w:left="316"/>
      </w:pPr>
      <w:r>
        <w:rPr/>
        <w:t>A</w:t>
      </w:r>
      <w:r>
        <w:rPr>
          <w:spacing w:val="-8"/>
        </w:rPr>
        <w:t> </w:t>
      </w:r>
      <w:r>
        <w:rPr/>
        <w:t>execução</w:t>
      </w:r>
      <w:r>
        <w:rPr>
          <w:spacing w:val="7"/>
        </w:rPr>
        <w:t> </w:t>
      </w:r>
      <w:r>
        <w:rPr/>
        <w:t>dos</w:t>
      </w:r>
      <w:r>
        <w:rPr>
          <w:spacing w:val="6"/>
        </w:rPr>
        <w:t> </w:t>
      </w:r>
      <w:r>
        <w:rPr/>
        <w:t>serviços</w:t>
      </w:r>
      <w:r>
        <w:rPr>
          <w:spacing w:val="6"/>
        </w:rPr>
        <w:t> </w:t>
      </w:r>
      <w:r>
        <w:rPr/>
        <w:t>de</w:t>
      </w:r>
      <w:r>
        <w:rPr>
          <w:spacing w:val="6"/>
        </w:rPr>
        <w:t> </w:t>
      </w:r>
      <w:r>
        <w:rPr/>
        <w:t>manutenção,</w:t>
      </w:r>
      <w:r>
        <w:rPr>
          <w:spacing w:val="6"/>
        </w:rPr>
        <w:t> </w:t>
      </w:r>
      <w:r>
        <w:rPr/>
        <w:t>acima</w:t>
      </w:r>
      <w:r>
        <w:rPr>
          <w:spacing w:val="7"/>
        </w:rPr>
        <w:t> </w:t>
      </w:r>
      <w:r>
        <w:rPr/>
        <w:t>mencionados,</w:t>
      </w:r>
      <w:r>
        <w:rPr>
          <w:spacing w:val="6"/>
        </w:rPr>
        <w:t> </w:t>
      </w:r>
      <w:r>
        <w:rPr>
          <w:spacing w:val="-2"/>
        </w:rPr>
        <w:t>deverá:</w:t>
      </w:r>
    </w:p>
    <w:p>
      <w:pPr>
        <w:pStyle w:val="BodyText"/>
        <w:spacing w:after="0"/>
        <w:sectPr>
          <w:pgSz w:w="15840" w:h="24480"/>
          <w:pgMar w:top="940" w:bottom="280" w:left="360" w:right="360"/>
        </w:sectPr>
      </w:pPr>
    </w:p>
    <w:p>
      <w:pPr>
        <w:pStyle w:val="ListParagraph"/>
        <w:numPr>
          <w:ilvl w:val="0"/>
          <w:numId w:val="26"/>
        </w:numPr>
        <w:tabs>
          <w:tab w:pos="573" w:val="left" w:leader="none"/>
        </w:tabs>
        <w:spacing w:line="237" w:lineRule="auto" w:before="82" w:after="0"/>
        <w:ind w:left="316" w:right="294" w:firstLine="0"/>
        <w:jc w:val="left"/>
        <w:rPr>
          <w:sz w:val="21"/>
        </w:rPr>
      </w:pPr>
      <w:r>
        <w:rPr>
          <w:sz w:val="21"/>
        </w:rPr>
        <w:t>Atender a especificação de quantitativo, tipo e capacidade dos equipamentos descritos na tabelas do item 2 e atender aos requisitos especificados na PORTARIA</w:t>
      </w:r>
      <w:r>
        <w:rPr>
          <w:spacing w:val="-7"/>
          <w:sz w:val="21"/>
        </w:rPr>
        <w:t> </w:t>
      </w:r>
      <w:r>
        <w:rPr>
          <w:sz w:val="21"/>
        </w:rPr>
        <w:t>N°58, DE 16 DE FEVEREIRO DE 2022.</w:t>
      </w:r>
    </w:p>
    <w:p>
      <w:pPr>
        <w:pStyle w:val="ListParagraph"/>
        <w:numPr>
          <w:ilvl w:val="0"/>
          <w:numId w:val="26"/>
        </w:numPr>
        <w:tabs>
          <w:tab w:pos="633" w:val="left" w:leader="none"/>
        </w:tabs>
        <w:spacing w:line="240" w:lineRule="auto" w:before="210" w:after="0"/>
        <w:ind w:left="633" w:right="0" w:hanging="317"/>
        <w:jc w:val="left"/>
        <w:rPr>
          <w:sz w:val="21"/>
        </w:rPr>
      </w:pPr>
      <w:r>
        <w:rPr>
          <w:sz w:val="21"/>
        </w:rPr>
        <w:t>Contemplar</w:t>
      </w:r>
      <w:r>
        <w:rPr>
          <w:spacing w:val="4"/>
          <w:sz w:val="21"/>
        </w:rPr>
        <w:t> </w:t>
      </w:r>
      <w:r>
        <w:rPr>
          <w:sz w:val="21"/>
        </w:rPr>
        <w:t>a</w:t>
      </w:r>
      <w:r>
        <w:rPr>
          <w:spacing w:val="4"/>
          <w:sz w:val="21"/>
        </w:rPr>
        <w:t> </w:t>
      </w:r>
      <w:r>
        <w:rPr>
          <w:sz w:val="21"/>
        </w:rPr>
        <w:t>vistoria</w:t>
      </w:r>
      <w:r>
        <w:rPr>
          <w:spacing w:val="5"/>
          <w:sz w:val="21"/>
        </w:rPr>
        <w:t> </w:t>
      </w:r>
      <w:r>
        <w:rPr>
          <w:sz w:val="21"/>
        </w:rPr>
        <w:t>total</w:t>
      </w:r>
      <w:r>
        <w:rPr>
          <w:spacing w:val="4"/>
          <w:sz w:val="21"/>
        </w:rPr>
        <w:t> </w:t>
      </w:r>
      <w:r>
        <w:rPr>
          <w:sz w:val="21"/>
        </w:rPr>
        <w:t>do</w:t>
      </w:r>
      <w:r>
        <w:rPr>
          <w:spacing w:val="5"/>
          <w:sz w:val="21"/>
        </w:rPr>
        <w:t> </w:t>
      </w:r>
      <w:r>
        <w:rPr>
          <w:sz w:val="21"/>
        </w:rPr>
        <w:t>extintor,</w:t>
      </w:r>
      <w:r>
        <w:rPr>
          <w:spacing w:val="4"/>
          <w:sz w:val="21"/>
        </w:rPr>
        <w:t> </w:t>
      </w:r>
      <w:r>
        <w:rPr>
          <w:sz w:val="21"/>
        </w:rPr>
        <w:t>com</w:t>
      </w:r>
      <w:r>
        <w:rPr>
          <w:spacing w:val="5"/>
          <w:sz w:val="21"/>
        </w:rPr>
        <w:t> </w:t>
      </w:r>
      <w:r>
        <w:rPr>
          <w:sz w:val="21"/>
        </w:rPr>
        <w:t>a</w:t>
      </w:r>
      <w:r>
        <w:rPr>
          <w:spacing w:val="4"/>
          <w:sz w:val="21"/>
        </w:rPr>
        <w:t> </w:t>
      </w:r>
      <w:r>
        <w:rPr>
          <w:sz w:val="21"/>
        </w:rPr>
        <w:t>verificação</w:t>
      </w:r>
      <w:r>
        <w:rPr>
          <w:spacing w:val="5"/>
          <w:sz w:val="21"/>
        </w:rPr>
        <w:t> </w:t>
      </w:r>
      <w:r>
        <w:rPr>
          <w:sz w:val="21"/>
        </w:rPr>
        <w:t>de</w:t>
      </w:r>
      <w:r>
        <w:rPr>
          <w:spacing w:val="4"/>
          <w:sz w:val="21"/>
        </w:rPr>
        <w:t> </w:t>
      </w:r>
      <w:r>
        <w:rPr>
          <w:sz w:val="21"/>
        </w:rPr>
        <w:t>partes</w:t>
      </w:r>
      <w:r>
        <w:rPr>
          <w:spacing w:val="5"/>
          <w:sz w:val="21"/>
        </w:rPr>
        <w:t> </w:t>
      </w:r>
      <w:r>
        <w:rPr>
          <w:sz w:val="21"/>
        </w:rPr>
        <w:t>ou</w:t>
      </w:r>
      <w:r>
        <w:rPr>
          <w:spacing w:val="4"/>
          <w:sz w:val="21"/>
        </w:rPr>
        <w:t> </w:t>
      </w:r>
      <w:r>
        <w:rPr>
          <w:sz w:val="21"/>
        </w:rPr>
        <w:t>peças</w:t>
      </w:r>
      <w:r>
        <w:rPr>
          <w:spacing w:val="5"/>
          <w:sz w:val="21"/>
        </w:rPr>
        <w:t> </w:t>
      </w:r>
      <w:r>
        <w:rPr>
          <w:sz w:val="21"/>
        </w:rPr>
        <w:t>danificadas</w:t>
      </w:r>
      <w:r>
        <w:rPr>
          <w:spacing w:val="4"/>
          <w:sz w:val="21"/>
        </w:rPr>
        <w:t> </w:t>
      </w:r>
      <w:r>
        <w:rPr>
          <w:sz w:val="21"/>
        </w:rPr>
        <w:t>e</w:t>
      </w:r>
      <w:r>
        <w:rPr>
          <w:spacing w:val="4"/>
          <w:sz w:val="21"/>
        </w:rPr>
        <w:t> </w:t>
      </w:r>
      <w:r>
        <w:rPr>
          <w:sz w:val="21"/>
        </w:rPr>
        <w:t>defeituosas,</w:t>
      </w:r>
      <w:r>
        <w:rPr>
          <w:spacing w:val="5"/>
          <w:sz w:val="21"/>
        </w:rPr>
        <w:t> </w:t>
      </w:r>
      <w:r>
        <w:rPr>
          <w:sz w:val="21"/>
        </w:rPr>
        <w:t>sendo</w:t>
      </w:r>
      <w:r>
        <w:rPr>
          <w:spacing w:val="4"/>
          <w:sz w:val="21"/>
        </w:rPr>
        <w:t> </w:t>
      </w:r>
      <w:r>
        <w:rPr>
          <w:sz w:val="21"/>
        </w:rPr>
        <w:t>seguida</w:t>
      </w:r>
      <w:r>
        <w:rPr>
          <w:spacing w:val="5"/>
          <w:sz w:val="21"/>
        </w:rPr>
        <w:t> </w:t>
      </w:r>
      <w:r>
        <w:rPr>
          <w:sz w:val="21"/>
        </w:rPr>
        <w:t>por</w:t>
      </w:r>
      <w:r>
        <w:rPr>
          <w:spacing w:val="4"/>
          <w:sz w:val="21"/>
        </w:rPr>
        <w:t> </w:t>
      </w:r>
      <w:r>
        <w:rPr>
          <w:sz w:val="21"/>
        </w:rPr>
        <w:t>sua</w:t>
      </w:r>
      <w:r>
        <w:rPr>
          <w:spacing w:val="5"/>
          <w:sz w:val="21"/>
        </w:rPr>
        <w:t> </w:t>
      </w:r>
      <w:r>
        <w:rPr>
          <w:sz w:val="21"/>
        </w:rPr>
        <w:t>substituição</w:t>
      </w:r>
      <w:r>
        <w:rPr>
          <w:spacing w:val="4"/>
          <w:sz w:val="21"/>
        </w:rPr>
        <w:t> </w:t>
      </w:r>
      <w:r>
        <w:rPr>
          <w:sz w:val="21"/>
        </w:rPr>
        <w:t>ou</w:t>
      </w:r>
      <w:r>
        <w:rPr>
          <w:spacing w:val="5"/>
          <w:sz w:val="21"/>
        </w:rPr>
        <w:t> </w:t>
      </w:r>
      <w:r>
        <w:rPr>
          <w:spacing w:val="-2"/>
          <w:sz w:val="21"/>
        </w:rPr>
        <w:t>reparo.</w:t>
      </w:r>
    </w:p>
    <w:p>
      <w:pPr>
        <w:pStyle w:val="ListParagraph"/>
        <w:numPr>
          <w:ilvl w:val="0"/>
          <w:numId w:val="26"/>
        </w:numPr>
        <w:tabs>
          <w:tab w:pos="581" w:val="left" w:leader="none"/>
        </w:tabs>
        <w:spacing w:line="240" w:lineRule="auto" w:before="210" w:after="0"/>
        <w:ind w:left="581" w:right="0" w:hanging="265"/>
        <w:jc w:val="left"/>
        <w:rPr>
          <w:sz w:val="21"/>
        </w:rPr>
      </w:pPr>
      <w:r>
        <w:rPr>
          <w:sz w:val="21"/>
        </w:rPr>
        <w:t>Realizar</w:t>
      </w:r>
      <w:r>
        <w:rPr>
          <w:spacing w:val="3"/>
          <w:sz w:val="21"/>
        </w:rPr>
        <w:t> </w:t>
      </w:r>
      <w:r>
        <w:rPr>
          <w:sz w:val="21"/>
        </w:rPr>
        <w:t>recarga</w:t>
      </w:r>
      <w:r>
        <w:rPr>
          <w:spacing w:val="3"/>
          <w:sz w:val="21"/>
        </w:rPr>
        <w:t> </w:t>
      </w:r>
      <w:r>
        <w:rPr>
          <w:sz w:val="21"/>
        </w:rPr>
        <w:t>do</w:t>
      </w:r>
      <w:r>
        <w:rPr>
          <w:spacing w:val="3"/>
          <w:sz w:val="21"/>
        </w:rPr>
        <w:t> </w:t>
      </w:r>
      <w:r>
        <w:rPr>
          <w:sz w:val="21"/>
        </w:rPr>
        <w:t>extintor,</w:t>
      </w:r>
      <w:r>
        <w:rPr>
          <w:spacing w:val="3"/>
          <w:sz w:val="21"/>
        </w:rPr>
        <w:t> </w:t>
      </w:r>
      <w:r>
        <w:rPr>
          <w:sz w:val="21"/>
        </w:rPr>
        <w:t>conforme</w:t>
      </w:r>
      <w:r>
        <w:rPr>
          <w:spacing w:val="3"/>
          <w:sz w:val="21"/>
        </w:rPr>
        <w:t> </w:t>
      </w:r>
      <w:r>
        <w:rPr>
          <w:sz w:val="21"/>
        </w:rPr>
        <w:t>o</w:t>
      </w:r>
      <w:r>
        <w:rPr>
          <w:spacing w:val="3"/>
          <w:sz w:val="21"/>
        </w:rPr>
        <w:t> </w:t>
      </w:r>
      <w:r>
        <w:rPr>
          <w:sz w:val="21"/>
        </w:rPr>
        <w:t>que</w:t>
      </w:r>
      <w:r>
        <w:rPr>
          <w:spacing w:val="4"/>
          <w:sz w:val="21"/>
        </w:rPr>
        <w:t> </w:t>
      </w:r>
      <w:r>
        <w:rPr>
          <w:sz w:val="21"/>
        </w:rPr>
        <w:t>estabelece</w:t>
      </w:r>
      <w:r>
        <w:rPr>
          <w:spacing w:val="3"/>
          <w:sz w:val="21"/>
        </w:rPr>
        <w:t> </w:t>
      </w:r>
      <w:r>
        <w:rPr>
          <w:sz w:val="21"/>
        </w:rPr>
        <w:t>a</w:t>
      </w:r>
      <w:r>
        <w:rPr>
          <w:spacing w:val="3"/>
          <w:sz w:val="21"/>
        </w:rPr>
        <w:t> </w:t>
      </w:r>
      <w:r>
        <w:rPr>
          <w:sz w:val="21"/>
        </w:rPr>
        <w:t>PORTARIA</w:t>
      </w:r>
      <w:r>
        <w:rPr>
          <w:spacing w:val="-10"/>
          <w:sz w:val="21"/>
        </w:rPr>
        <w:t> </w:t>
      </w:r>
      <w:r>
        <w:rPr>
          <w:sz w:val="21"/>
        </w:rPr>
        <w:t>N°58,</w:t>
      </w:r>
      <w:r>
        <w:rPr>
          <w:spacing w:val="4"/>
          <w:sz w:val="21"/>
        </w:rPr>
        <w:t> </w:t>
      </w:r>
      <w:r>
        <w:rPr>
          <w:sz w:val="21"/>
        </w:rPr>
        <w:t>DE</w:t>
      </w:r>
      <w:r>
        <w:rPr>
          <w:spacing w:val="3"/>
          <w:sz w:val="21"/>
        </w:rPr>
        <w:t> </w:t>
      </w:r>
      <w:r>
        <w:rPr>
          <w:sz w:val="21"/>
        </w:rPr>
        <w:t>16</w:t>
      </w:r>
      <w:r>
        <w:rPr>
          <w:spacing w:val="3"/>
          <w:sz w:val="21"/>
        </w:rPr>
        <w:t> </w:t>
      </w:r>
      <w:r>
        <w:rPr>
          <w:sz w:val="21"/>
        </w:rPr>
        <w:t>DE</w:t>
      </w:r>
      <w:r>
        <w:rPr>
          <w:spacing w:val="3"/>
          <w:sz w:val="21"/>
        </w:rPr>
        <w:t> </w:t>
      </w:r>
      <w:r>
        <w:rPr>
          <w:sz w:val="21"/>
        </w:rPr>
        <w:t>FEVEREIRO</w:t>
      </w:r>
      <w:r>
        <w:rPr>
          <w:spacing w:val="3"/>
          <w:sz w:val="21"/>
        </w:rPr>
        <w:t> </w:t>
      </w:r>
      <w:r>
        <w:rPr>
          <w:sz w:val="21"/>
        </w:rPr>
        <w:t>DE</w:t>
      </w:r>
      <w:r>
        <w:rPr>
          <w:spacing w:val="3"/>
          <w:sz w:val="21"/>
        </w:rPr>
        <w:t> </w:t>
      </w:r>
      <w:r>
        <w:rPr>
          <w:sz w:val="21"/>
        </w:rPr>
        <w:t>2022,</w:t>
      </w:r>
      <w:r>
        <w:rPr>
          <w:spacing w:val="4"/>
          <w:sz w:val="21"/>
        </w:rPr>
        <w:t> </w:t>
      </w:r>
      <w:r>
        <w:rPr>
          <w:sz w:val="21"/>
        </w:rPr>
        <w:t>com</w:t>
      </w:r>
      <w:r>
        <w:rPr>
          <w:spacing w:val="3"/>
          <w:sz w:val="21"/>
        </w:rPr>
        <w:t> </w:t>
      </w:r>
      <w:r>
        <w:rPr>
          <w:sz w:val="21"/>
        </w:rPr>
        <w:t>relação</w:t>
      </w:r>
      <w:r>
        <w:rPr>
          <w:spacing w:val="3"/>
          <w:sz w:val="21"/>
        </w:rPr>
        <w:t> </w:t>
      </w:r>
      <w:r>
        <w:rPr>
          <w:sz w:val="21"/>
        </w:rPr>
        <w:t>à</w:t>
      </w:r>
      <w:r>
        <w:rPr>
          <w:spacing w:val="3"/>
          <w:sz w:val="21"/>
        </w:rPr>
        <w:t> </w:t>
      </w:r>
      <w:r>
        <w:rPr>
          <w:sz w:val="21"/>
        </w:rPr>
        <w:t>manutenção</w:t>
      </w:r>
      <w:r>
        <w:rPr>
          <w:spacing w:val="3"/>
          <w:sz w:val="21"/>
        </w:rPr>
        <w:t> </w:t>
      </w:r>
      <w:r>
        <w:rPr>
          <w:sz w:val="21"/>
        </w:rPr>
        <w:t>de</w:t>
      </w:r>
      <w:r>
        <w:rPr>
          <w:spacing w:val="3"/>
          <w:sz w:val="21"/>
        </w:rPr>
        <w:t> </w:t>
      </w:r>
      <w:r>
        <w:rPr>
          <w:sz w:val="21"/>
        </w:rPr>
        <w:t>segundo</w:t>
      </w:r>
      <w:r>
        <w:rPr>
          <w:spacing w:val="4"/>
          <w:sz w:val="21"/>
        </w:rPr>
        <w:t> </w:t>
      </w:r>
      <w:r>
        <w:rPr>
          <w:spacing w:val="-2"/>
          <w:sz w:val="21"/>
        </w:rPr>
        <w:t>nível.</w:t>
      </w:r>
    </w:p>
    <w:p>
      <w:pPr>
        <w:pStyle w:val="ListParagraph"/>
        <w:numPr>
          <w:ilvl w:val="0"/>
          <w:numId w:val="26"/>
        </w:numPr>
        <w:tabs>
          <w:tab w:pos="680" w:val="left" w:leader="none"/>
        </w:tabs>
        <w:spacing w:line="237" w:lineRule="auto" w:before="213" w:after="0"/>
        <w:ind w:left="316" w:right="294" w:firstLine="0"/>
        <w:jc w:val="left"/>
        <w:rPr>
          <w:sz w:val="21"/>
        </w:rPr>
      </w:pPr>
      <w:r>
        <w:rPr>
          <w:sz w:val="21"/>
        </w:rPr>
        <w:t>Realizar</w:t>
      </w:r>
      <w:r>
        <w:rPr>
          <w:spacing w:val="18"/>
          <w:sz w:val="21"/>
        </w:rPr>
        <w:t> </w:t>
      </w:r>
      <w:r>
        <w:rPr>
          <w:sz w:val="21"/>
        </w:rPr>
        <w:t>o</w:t>
      </w:r>
      <w:r>
        <w:rPr>
          <w:spacing w:val="18"/>
          <w:sz w:val="21"/>
        </w:rPr>
        <w:t> </w:t>
      </w:r>
      <w:r>
        <w:rPr>
          <w:sz w:val="21"/>
        </w:rPr>
        <w:t>teste</w:t>
      </w:r>
      <w:r>
        <w:rPr>
          <w:spacing w:val="18"/>
          <w:sz w:val="21"/>
        </w:rPr>
        <w:t> </w:t>
      </w:r>
      <w:r>
        <w:rPr>
          <w:sz w:val="21"/>
        </w:rPr>
        <w:t>hidrostático</w:t>
      </w:r>
      <w:r>
        <w:rPr>
          <w:spacing w:val="18"/>
          <w:sz w:val="21"/>
        </w:rPr>
        <w:t> </w:t>
      </w:r>
      <w:r>
        <w:rPr>
          <w:sz w:val="21"/>
        </w:rPr>
        <w:t>do</w:t>
      </w:r>
      <w:r>
        <w:rPr>
          <w:spacing w:val="18"/>
          <w:sz w:val="21"/>
        </w:rPr>
        <w:t> </w:t>
      </w:r>
      <w:r>
        <w:rPr>
          <w:sz w:val="21"/>
        </w:rPr>
        <w:t>extintor,</w:t>
      </w:r>
      <w:r>
        <w:rPr>
          <w:spacing w:val="18"/>
          <w:sz w:val="21"/>
        </w:rPr>
        <w:t> </w:t>
      </w:r>
      <w:r>
        <w:rPr>
          <w:sz w:val="21"/>
        </w:rPr>
        <w:t>conforme</w:t>
      </w:r>
      <w:r>
        <w:rPr>
          <w:spacing w:val="18"/>
          <w:sz w:val="21"/>
        </w:rPr>
        <w:t> </w:t>
      </w:r>
      <w:r>
        <w:rPr>
          <w:sz w:val="21"/>
        </w:rPr>
        <w:t>o</w:t>
      </w:r>
      <w:r>
        <w:rPr>
          <w:spacing w:val="18"/>
          <w:sz w:val="21"/>
        </w:rPr>
        <w:t> </w:t>
      </w:r>
      <w:r>
        <w:rPr>
          <w:sz w:val="21"/>
        </w:rPr>
        <w:t>que</w:t>
      </w:r>
      <w:r>
        <w:rPr>
          <w:spacing w:val="18"/>
          <w:sz w:val="21"/>
        </w:rPr>
        <w:t> </w:t>
      </w:r>
      <w:r>
        <w:rPr>
          <w:sz w:val="21"/>
        </w:rPr>
        <w:t>estabelece</w:t>
      </w:r>
      <w:r>
        <w:rPr>
          <w:spacing w:val="18"/>
          <w:sz w:val="21"/>
        </w:rPr>
        <w:t> </w:t>
      </w:r>
      <w:r>
        <w:rPr>
          <w:sz w:val="21"/>
        </w:rPr>
        <w:t>a</w:t>
      </w:r>
      <w:r>
        <w:rPr>
          <w:spacing w:val="18"/>
          <w:sz w:val="21"/>
        </w:rPr>
        <w:t> </w:t>
      </w:r>
      <w:r>
        <w:rPr>
          <w:sz w:val="21"/>
        </w:rPr>
        <w:t>PORTARIA N°58,</w:t>
      </w:r>
      <w:r>
        <w:rPr>
          <w:spacing w:val="18"/>
          <w:sz w:val="21"/>
        </w:rPr>
        <w:t> </w:t>
      </w:r>
      <w:r>
        <w:rPr>
          <w:sz w:val="21"/>
        </w:rPr>
        <w:t>DE</w:t>
      </w:r>
      <w:r>
        <w:rPr>
          <w:spacing w:val="18"/>
          <w:sz w:val="21"/>
        </w:rPr>
        <w:t> </w:t>
      </w:r>
      <w:r>
        <w:rPr>
          <w:sz w:val="21"/>
        </w:rPr>
        <w:t>16</w:t>
      </w:r>
      <w:r>
        <w:rPr>
          <w:spacing w:val="18"/>
          <w:sz w:val="21"/>
        </w:rPr>
        <w:t> </w:t>
      </w:r>
      <w:r>
        <w:rPr>
          <w:sz w:val="21"/>
        </w:rPr>
        <w:t>DE</w:t>
      </w:r>
      <w:r>
        <w:rPr>
          <w:spacing w:val="18"/>
          <w:sz w:val="21"/>
        </w:rPr>
        <w:t> </w:t>
      </w:r>
      <w:r>
        <w:rPr>
          <w:sz w:val="21"/>
        </w:rPr>
        <w:t>FEVEREIRO</w:t>
      </w:r>
      <w:r>
        <w:rPr>
          <w:spacing w:val="18"/>
          <w:sz w:val="21"/>
        </w:rPr>
        <w:t> </w:t>
      </w:r>
      <w:r>
        <w:rPr>
          <w:sz w:val="21"/>
        </w:rPr>
        <w:t>DE</w:t>
      </w:r>
      <w:r>
        <w:rPr>
          <w:spacing w:val="18"/>
          <w:sz w:val="21"/>
        </w:rPr>
        <w:t> </w:t>
      </w:r>
      <w:r>
        <w:rPr>
          <w:sz w:val="21"/>
        </w:rPr>
        <w:t>2022,</w:t>
      </w:r>
      <w:r>
        <w:rPr>
          <w:spacing w:val="18"/>
          <w:sz w:val="21"/>
        </w:rPr>
        <w:t> </w:t>
      </w:r>
      <w:r>
        <w:rPr>
          <w:sz w:val="21"/>
        </w:rPr>
        <w:t>com</w:t>
      </w:r>
      <w:r>
        <w:rPr>
          <w:spacing w:val="18"/>
          <w:sz w:val="21"/>
        </w:rPr>
        <w:t> </w:t>
      </w:r>
      <w:r>
        <w:rPr>
          <w:sz w:val="21"/>
        </w:rPr>
        <w:t>relação</w:t>
      </w:r>
      <w:r>
        <w:rPr>
          <w:spacing w:val="18"/>
          <w:sz w:val="21"/>
        </w:rPr>
        <w:t> </w:t>
      </w:r>
      <w:r>
        <w:rPr>
          <w:sz w:val="21"/>
        </w:rPr>
        <w:t>à</w:t>
      </w:r>
      <w:r>
        <w:rPr>
          <w:spacing w:val="18"/>
          <w:sz w:val="21"/>
        </w:rPr>
        <w:t> </w:t>
      </w:r>
      <w:r>
        <w:rPr>
          <w:sz w:val="21"/>
        </w:rPr>
        <w:t>manutenção</w:t>
      </w:r>
      <w:r>
        <w:rPr>
          <w:spacing w:val="18"/>
          <w:sz w:val="21"/>
        </w:rPr>
        <w:t> </w:t>
      </w:r>
      <w:r>
        <w:rPr>
          <w:sz w:val="21"/>
        </w:rPr>
        <w:t>de</w:t>
      </w:r>
      <w:r>
        <w:rPr>
          <w:spacing w:val="18"/>
          <w:sz w:val="21"/>
        </w:rPr>
        <w:t> </w:t>
      </w:r>
      <w:r>
        <w:rPr>
          <w:sz w:val="21"/>
        </w:rPr>
        <w:t>terceiro </w:t>
      </w:r>
      <w:r>
        <w:rPr>
          <w:spacing w:val="-2"/>
          <w:sz w:val="21"/>
        </w:rPr>
        <w:t>nível.</w:t>
      </w:r>
    </w:p>
    <w:p>
      <w:pPr>
        <w:pStyle w:val="Heading3"/>
        <w:ind w:left="1485"/>
      </w:pPr>
      <w:r>
        <w:rPr/>
        <w:t>Manutenção</w:t>
      </w:r>
      <w:r>
        <w:rPr>
          <w:spacing w:val="5"/>
        </w:rPr>
        <w:t> </w:t>
      </w:r>
      <w:r>
        <w:rPr/>
        <w:t>de</w:t>
      </w:r>
      <w:r>
        <w:rPr>
          <w:spacing w:val="5"/>
        </w:rPr>
        <w:t> </w:t>
      </w:r>
      <w:r>
        <w:rPr/>
        <w:t>2º</w:t>
      </w:r>
      <w:r>
        <w:rPr>
          <w:spacing w:val="5"/>
        </w:rPr>
        <w:t> </w:t>
      </w:r>
      <w:r>
        <w:rPr>
          <w:spacing w:val="-2"/>
        </w:rPr>
        <w:t>nível</w:t>
      </w:r>
    </w:p>
    <w:p>
      <w:pPr>
        <w:pStyle w:val="BodyText"/>
        <w:spacing w:before="211"/>
        <w:ind w:left="316"/>
      </w:pPr>
      <w:r>
        <w:rPr/>
        <w:t>Devem</w:t>
      </w:r>
      <w:r>
        <w:rPr>
          <w:spacing w:val="5"/>
        </w:rPr>
        <w:t> </w:t>
      </w:r>
      <w:r>
        <w:rPr/>
        <w:t>ser</w:t>
      </w:r>
      <w:r>
        <w:rPr>
          <w:spacing w:val="5"/>
        </w:rPr>
        <w:t> </w:t>
      </w:r>
      <w:r>
        <w:rPr/>
        <w:t>realizados</w:t>
      </w:r>
      <w:r>
        <w:rPr>
          <w:spacing w:val="6"/>
        </w:rPr>
        <w:t> </w:t>
      </w:r>
      <w:r>
        <w:rPr/>
        <w:t>os</w:t>
      </w:r>
      <w:r>
        <w:rPr>
          <w:spacing w:val="5"/>
        </w:rPr>
        <w:t> </w:t>
      </w:r>
      <w:r>
        <w:rPr/>
        <w:t>seguintes</w:t>
      </w:r>
      <w:r>
        <w:rPr>
          <w:spacing w:val="5"/>
        </w:rPr>
        <w:t> </w:t>
      </w:r>
      <w:r>
        <w:rPr>
          <w:spacing w:val="-2"/>
        </w:rPr>
        <w:t>procedimentos:</w:t>
      </w:r>
    </w:p>
    <w:p>
      <w:pPr>
        <w:pStyle w:val="ListParagraph"/>
        <w:numPr>
          <w:ilvl w:val="1"/>
          <w:numId w:val="26"/>
        </w:numPr>
        <w:tabs>
          <w:tab w:pos="587" w:val="left" w:leader="none"/>
        </w:tabs>
        <w:spacing w:line="240" w:lineRule="auto" w:before="210" w:after="0"/>
        <w:ind w:left="587" w:right="0" w:hanging="271"/>
        <w:jc w:val="left"/>
        <w:rPr>
          <w:sz w:val="21"/>
        </w:rPr>
      </w:pPr>
      <w:r>
        <w:rPr>
          <w:sz w:val="21"/>
        </w:rPr>
        <w:t>desmontagem</w:t>
      </w:r>
      <w:r>
        <w:rPr>
          <w:spacing w:val="6"/>
          <w:sz w:val="21"/>
        </w:rPr>
        <w:t> </w:t>
      </w:r>
      <w:r>
        <w:rPr>
          <w:sz w:val="21"/>
        </w:rPr>
        <w:t>completa</w:t>
      </w:r>
      <w:r>
        <w:rPr>
          <w:spacing w:val="5"/>
          <w:sz w:val="21"/>
        </w:rPr>
        <w:t> </w:t>
      </w:r>
      <w:r>
        <w:rPr>
          <w:sz w:val="21"/>
        </w:rPr>
        <w:t>do</w:t>
      </w:r>
      <w:r>
        <w:rPr>
          <w:spacing w:val="6"/>
          <w:sz w:val="21"/>
        </w:rPr>
        <w:t> </w:t>
      </w:r>
      <w:r>
        <w:rPr>
          <w:sz w:val="21"/>
        </w:rPr>
        <w:t>extintor</w:t>
      </w:r>
      <w:r>
        <w:rPr>
          <w:spacing w:val="6"/>
          <w:sz w:val="21"/>
        </w:rPr>
        <w:t> </w:t>
      </w:r>
      <w:r>
        <w:rPr>
          <w:sz w:val="21"/>
        </w:rPr>
        <w:t>de</w:t>
      </w:r>
      <w:r>
        <w:rPr>
          <w:spacing w:val="6"/>
          <w:sz w:val="21"/>
        </w:rPr>
        <w:t> </w:t>
      </w:r>
      <w:r>
        <w:rPr>
          <w:spacing w:val="-2"/>
          <w:sz w:val="21"/>
        </w:rPr>
        <w:t>incêndio;</w:t>
      </w:r>
    </w:p>
    <w:p>
      <w:pPr>
        <w:pStyle w:val="ListParagraph"/>
        <w:numPr>
          <w:ilvl w:val="1"/>
          <w:numId w:val="26"/>
        </w:numPr>
        <w:tabs>
          <w:tab w:pos="651" w:val="left" w:leader="none"/>
        </w:tabs>
        <w:spacing w:line="240" w:lineRule="auto" w:before="210" w:after="0"/>
        <w:ind w:left="651" w:right="0" w:hanging="335"/>
        <w:jc w:val="left"/>
        <w:rPr>
          <w:sz w:val="21"/>
        </w:rPr>
      </w:pPr>
      <w:r>
        <w:rPr>
          <w:sz w:val="21"/>
        </w:rPr>
        <w:t>verificação</w:t>
      </w:r>
      <w:r>
        <w:rPr>
          <w:spacing w:val="5"/>
          <w:sz w:val="21"/>
        </w:rPr>
        <w:t> </w:t>
      </w:r>
      <w:r>
        <w:rPr>
          <w:sz w:val="21"/>
        </w:rPr>
        <w:t>da</w:t>
      </w:r>
      <w:r>
        <w:rPr>
          <w:spacing w:val="5"/>
          <w:sz w:val="21"/>
        </w:rPr>
        <w:t> </w:t>
      </w:r>
      <w:r>
        <w:rPr>
          <w:sz w:val="21"/>
        </w:rPr>
        <w:t>necessidade</w:t>
      </w:r>
      <w:r>
        <w:rPr>
          <w:spacing w:val="5"/>
          <w:sz w:val="21"/>
        </w:rPr>
        <w:t> </w:t>
      </w:r>
      <w:r>
        <w:rPr>
          <w:sz w:val="21"/>
        </w:rPr>
        <w:t>do</w:t>
      </w:r>
      <w:r>
        <w:rPr>
          <w:spacing w:val="5"/>
          <w:sz w:val="21"/>
        </w:rPr>
        <w:t> </w:t>
      </w:r>
      <w:r>
        <w:rPr>
          <w:sz w:val="21"/>
        </w:rPr>
        <w:t>recipiente,</w:t>
      </w:r>
      <w:r>
        <w:rPr>
          <w:spacing w:val="6"/>
          <w:sz w:val="21"/>
        </w:rPr>
        <w:t> </w:t>
      </w:r>
      <w:r>
        <w:rPr>
          <w:sz w:val="21"/>
        </w:rPr>
        <w:t>ampola</w:t>
      </w:r>
      <w:r>
        <w:rPr>
          <w:spacing w:val="5"/>
          <w:sz w:val="21"/>
        </w:rPr>
        <w:t> </w:t>
      </w:r>
      <w:r>
        <w:rPr>
          <w:sz w:val="21"/>
        </w:rPr>
        <w:t>ou</w:t>
      </w:r>
      <w:r>
        <w:rPr>
          <w:spacing w:val="5"/>
          <w:sz w:val="21"/>
        </w:rPr>
        <w:t> </w:t>
      </w:r>
      <w:r>
        <w:rPr>
          <w:sz w:val="21"/>
        </w:rPr>
        <w:t>cilindro</w:t>
      </w:r>
      <w:r>
        <w:rPr>
          <w:spacing w:val="5"/>
          <w:sz w:val="21"/>
        </w:rPr>
        <w:t> </w:t>
      </w:r>
      <w:r>
        <w:rPr>
          <w:sz w:val="21"/>
        </w:rPr>
        <w:t>de</w:t>
      </w:r>
      <w:r>
        <w:rPr>
          <w:spacing w:val="5"/>
          <w:sz w:val="21"/>
        </w:rPr>
        <w:t> </w:t>
      </w:r>
      <w:r>
        <w:rPr>
          <w:sz w:val="21"/>
        </w:rPr>
        <w:t>extintor</w:t>
      </w:r>
      <w:r>
        <w:rPr>
          <w:spacing w:val="6"/>
          <w:sz w:val="21"/>
        </w:rPr>
        <w:t> </w:t>
      </w:r>
      <w:r>
        <w:rPr>
          <w:sz w:val="21"/>
        </w:rPr>
        <w:t>de</w:t>
      </w:r>
      <w:r>
        <w:rPr>
          <w:spacing w:val="5"/>
          <w:sz w:val="21"/>
        </w:rPr>
        <w:t> </w:t>
      </w:r>
      <w:r>
        <w:rPr>
          <w:sz w:val="21"/>
        </w:rPr>
        <w:t>incêndio</w:t>
      </w:r>
      <w:r>
        <w:rPr>
          <w:spacing w:val="5"/>
          <w:sz w:val="21"/>
        </w:rPr>
        <w:t> </w:t>
      </w:r>
      <w:r>
        <w:rPr>
          <w:sz w:val="21"/>
        </w:rPr>
        <w:t>ser</w:t>
      </w:r>
      <w:r>
        <w:rPr>
          <w:spacing w:val="5"/>
          <w:sz w:val="21"/>
        </w:rPr>
        <w:t> </w:t>
      </w:r>
      <w:r>
        <w:rPr>
          <w:sz w:val="21"/>
        </w:rPr>
        <w:t>submetido</w:t>
      </w:r>
      <w:r>
        <w:rPr>
          <w:spacing w:val="5"/>
          <w:sz w:val="21"/>
        </w:rPr>
        <w:t> </w:t>
      </w:r>
      <w:r>
        <w:rPr>
          <w:sz w:val="21"/>
        </w:rPr>
        <w:t>ao</w:t>
      </w:r>
      <w:r>
        <w:rPr>
          <w:spacing w:val="6"/>
          <w:sz w:val="21"/>
        </w:rPr>
        <w:t> </w:t>
      </w:r>
      <w:r>
        <w:rPr>
          <w:sz w:val="21"/>
        </w:rPr>
        <w:t>ensaio</w:t>
      </w:r>
      <w:r>
        <w:rPr>
          <w:spacing w:val="5"/>
          <w:sz w:val="21"/>
        </w:rPr>
        <w:t> </w:t>
      </w:r>
      <w:r>
        <w:rPr>
          <w:spacing w:val="-2"/>
          <w:sz w:val="21"/>
        </w:rPr>
        <w:t>hidrostático.</w:t>
      </w:r>
    </w:p>
    <w:p>
      <w:pPr>
        <w:pStyle w:val="ListParagraph"/>
        <w:numPr>
          <w:ilvl w:val="1"/>
          <w:numId w:val="26"/>
        </w:numPr>
        <w:tabs>
          <w:tab w:pos="587" w:val="left" w:leader="none"/>
        </w:tabs>
        <w:spacing w:line="240" w:lineRule="auto" w:before="210" w:after="0"/>
        <w:ind w:left="587" w:right="0" w:hanging="271"/>
        <w:jc w:val="left"/>
        <w:rPr>
          <w:sz w:val="21"/>
        </w:rPr>
      </w:pPr>
      <w:r>
        <w:rPr>
          <w:sz w:val="21"/>
        </w:rPr>
        <w:t>verificação</w:t>
      </w:r>
      <w:r>
        <w:rPr>
          <w:spacing w:val="5"/>
          <w:sz w:val="21"/>
        </w:rPr>
        <w:t> </w:t>
      </w:r>
      <w:r>
        <w:rPr>
          <w:sz w:val="21"/>
        </w:rPr>
        <w:t>do</w:t>
      </w:r>
      <w:r>
        <w:rPr>
          <w:spacing w:val="5"/>
          <w:sz w:val="21"/>
        </w:rPr>
        <w:t> </w:t>
      </w:r>
      <w:r>
        <w:rPr>
          <w:sz w:val="21"/>
        </w:rPr>
        <w:t>dispositivo</w:t>
      </w:r>
      <w:r>
        <w:rPr>
          <w:spacing w:val="5"/>
          <w:sz w:val="21"/>
        </w:rPr>
        <w:t> </w:t>
      </w:r>
      <w:r>
        <w:rPr>
          <w:sz w:val="21"/>
        </w:rPr>
        <w:t>de</w:t>
      </w:r>
      <w:r>
        <w:rPr>
          <w:spacing w:val="5"/>
          <w:sz w:val="21"/>
        </w:rPr>
        <w:t> </w:t>
      </w:r>
      <w:r>
        <w:rPr>
          <w:sz w:val="21"/>
        </w:rPr>
        <w:t>alívio</w:t>
      </w:r>
      <w:r>
        <w:rPr>
          <w:spacing w:val="5"/>
          <w:sz w:val="21"/>
        </w:rPr>
        <w:t> </w:t>
      </w:r>
      <w:r>
        <w:rPr>
          <w:sz w:val="21"/>
        </w:rPr>
        <w:t>de</w:t>
      </w:r>
      <w:r>
        <w:rPr>
          <w:spacing w:val="5"/>
          <w:sz w:val="21"/>
        </w:rPr>
        <w:t> </w:t>
      </w:r>
      <w:r>
        <w:rPr>
          <w:sz w:val="21"/>
        </w:rPr>
        <w:t>pressão</w:t>
      </w:r>
      <w:r>
        <w:rPr>
          <w:spacing w:val="5"/>
          <w:sz w:val="21"/>
        </w:rPr>
        <w:t> </w:t>
      </w:r>
      <w:r>
        <w:rPr>
          <w:spacing w:val="-2"/>
          <w:sz w:val="21"/>
        </w:rPr>
        <w:t>(DAP);</w:t>
      </w:r>
    </w:p>
    <w:p>
      <w:pPr>
        <w:pStyle w:val="ListParagraph"/>
        <w:numPr>
          <w:ilvl w:val="1"/>
          <w:numId w:val="26"/>
        </w:numPr>
        <w:tabs>
          <w:tab w:pos="657" w:val="left" w:leader="none"/>
        </w:tabs>
        <w:spacing w:line="237" w:lineRule="auto" w:before="212" w:after="0"/>
        <w:ind w:left="316" w:right="294" w:firstLine="0"/>
        <w:jc w:val="both"/>
        <w:rPr>
          <w:sz w:val="21"/>
        </w:rPr>
      </w:pPr>
      <w:r>
        <w:rPr>
          <w:sz w:val="21"/>
        </w:rPr>
        <w:t>avaliação</w:t>
      </w:r>
      <w:r>
        <w:rPr>
          <w:spacing w:val="35"/>
          <w:sz w:val="21"/>
        </w:rPr>
        <w:t> </w:t>
      </w:r>
      <w:r>
        <w:rPr>
          <w:sz w:val="21"/>
        </w:rPr>
        <w:t>e</w:t>
      </w:r>
      <w:r>
        <w:rPr>
          <w:spacing w:val="35"/>
          <w:sz w:val="21"/>
        </w:rPr>
        <w:t> </w:t>
      </w:r>
      <w:r>
        <w:rPr>
          <w:sz w:val="21"/>
        </w:rPr>
        <w:t>limpeza</w:t>
      </w:r>
      <w:r>
        <w:rPr>
          <w:spacing w:val="35"/>
          <w:sz w:val="21"/>
        </w:rPr>
        <w:t> </w:t>
      </w:r>
      <w:r>
        <w:rPr>
          <w:sz w:val="21"/>
        </w:rPr>
        <w:t>de</w:t>
      </w:r>
      <w:r>
        <w:rPr>
          <w:spacing w:val="35"/>
          <w:sz w:val="21"/>
        </w:rPr>
        <w:t> </w:t>
      </w:r>
      <w:r>
        <w:rPr>
          <w:sz w:val="21"/>
        </w:rPr>
        <w:t>todos</w:t>
      </w:r>
      <w:r>
        <w:rPr>
          <w:spacing w:val="35"/>
          <w:sz w:val="21"/>
        </w:rPr>
        <w:t> </w:t>
      </w:r>
      <w:r>
        <w:rPr>
          <w:sz w:val="21"/>
        </w:rPr>
        <w:t>os</w:t>
      </w:r>
      <w:r>
        <w:rPr>
          <w:spacing w:val="35"/>
          <w:sz w:val="21"/>
        </w:rPr>
        <w:t> </w:t>
      </w:r>
      <w:r>
        <w:rPr>
          <w:sz w:val="21"/>
        </w:rPr>
        <w:t>componentes,</w:t>
      </w:r>
      <w:r>
        <w:rPr>
          <w:spacing w:val="35"/>
          <w:sz w:val="21"/>
        </w:rPr>
        <w:t> </w:t>
      </w:r>
      <w:r>
        <w:rPr>
          <w:sz w:val="21"/>
        </w:rPr>
        <w:t>e</w:t>
      </w:r>
      <w:r>
        <w:rPr>
          <w:spacing w:val="35"/>
          <w:sz w:val="21"/>
        </w:rPr>
        <w:t> </w:t>
      </w:r>
      <w:r>
        <w:rPr>
          <w:sz w:val="21"/>
        </w:rPr>
        <w:t>desobstrução</w:t>
      </w:r>
      <w:r>
        <w:rPr>
          <w:spacing w:val="35"/>
          <w:sz w:val="21"/>
        </w:rPr>
        <w:t> </w:t>
      </w:r>
      <w:r>
        <w:rPr>
          <w:sz w:val="21"/>
        </w:rPr>
        <w:t>(limpeza</w:t>
      </w:r>
      <w:r>
        <w:rPr>
          <w:spacing w:val="35"/>
          <w:sz w:val="21"/>
        </w:rPr>
        <w:t> </w:t>
      </w:r>
      <w:r>
        <w:rPr>
          <w:sz w:val="21"/>
        </w:rPr>
        <w:t>interna)</w:t>
      </w:r>
      <w:r>
        <w:rPr>
          <w:spacing w:val="35"/>
          <w:sz w:val="21"/>
        </w:rPr>
        <w:t> </w:t>
      </w:r>
      <w:r>
        <w:rPr>
          <w:sz w:val="21"/>
        </w:rPr>
        <w:t>dos</w:t>
      </w:r>
      <w:r>
        <w:rPr>
          <w:spacing w:val="35"/>
          <w:sz w:val="21"/>
        </w:rPr>
        <w:t> </w:t>
      </w:r>
      <w:r>
        <w:rPr>
          <w:sz w:val="21"/>
        </w:rPr>
        <w:t>componentes</w:t>
      </w:r>
      <w:r>
        <w:rPr>
          <w:spacing w:val="35"/>
          <w:sz w:val="21"/>
        </w:rPr>
        <w:t> </w:t>
      </w:r>
      <w:r>
        <w:rPr>
          <w:sz w:val="21"/>
        </w:rPr>
        <w:t>sujeitos</w:t>
      </w:r>
      <w:r>
        <w:rPr>
          <w:spacing w:val="35"/>
          <w:sz w:val="21"/>
        </w:rPr>
        <w:t> </w:t>
      </w:r>
      <w:r>
        <w:rPr>
          <w:sz w:val="21"/>
        </w:rPr>
        <w:t>a</w:t>
      </w:r>
      <w:r>
        <w:rPr>
          <w:spacing w:val="35"/>
          <w:sz w:val="21"/>
        </w:rPr>
        <w:t> </w:t>
      </w:r>
      <w:r>
        <w:rPr>
          <w:sz w:val="21"/>
        </w:rPr>
        <w:t>entupimento.</w:t>
      </w:r>
      <w:r>
        <w:rPr>
          <w:spacing w:val="35"/>
          <w:sz w:val="21"/>
        </w:rPr>
        <w:t> </w:t>
      </w:r>
      <w:r>
        <w:rPr>
          <w:sz w:val="21"/>
        </w:rPr>
        <w:t>Os</w:t>
      </w:r>
      <w:r>
        <w:rPr>
          <w:spacing w:val="35"/>
          <w:sz w:val="21"/>
        </w:rPr>
        <w:t> </w:t>
      </w:r>
      <w:r>
        <w:rPr>
          <w:sz w:val="21"/>
        </w:rPr>
        <w:t>componentes</w:t>
      </w:r>
      <w:r>
        <w:rPr>
          <w:spacing w:val="35"/>
          <w:sz w:val="21"/>
        </w:rPr>
        <w:t> </w:t>
      </w:r>
      <w:r>
        <w:rPr>
          <w:sz w:val="21"/>
        </w:rPr>
        <w:t>internos</w:t>
      </w:r>
      <w:r>
        <w:rPr>
          <w:spacing w:val="35"/>
          <w:sz w:val="21"/>
        </w:rPr>
        <w:t> </w:t>
      </w:r>
      <w:r>
        <w:rPr>
          <w:sz w:val="21"/>
        </w:rPr>
        <w:t>das</w:t>
      </w:r>
      <w:r>
        <w:rPr>
          <w:spacing w:val="35"/>
          <w:sz w:val="21"/>
        </w:rPr>
        <w:t> </w:t>
      </w:r>
      <w:r>
        <w:rPr>
          <w:sz w:val="21"/>
        </w:rPr>
        <w:t>válvulas devem, obrigatoriamente, serem trocados se verificados sinais de deterioração ou desgaste, conforme orientações do fabricante do extintor ou, na falta destas, conforme</w:t>
      </w:r>
      <w:r>
        <w:rPr>
          <w:spacing w:val="40"/>
          <w:sz w:val="21"/>
        </w:rPr>
        <w:t> </w:t>
      </w:r>
      <w:r>
        <w:rPr>
          <w:sz w:val="21"/>
        </w:rPr>
        <w:t>boas práticas;</w:t>
      </w:r>
    </w:p>
    <w:p>
      <w:pPr>
        <w:pStyle w:val="ListParagraph"/>
        <w:numPr>
          <w:ilvl w:val="1"/>
          <w:numId w:val="26"/>
        </w:numPr>
        <w:tabs>
          <w:tab w:pos="712" w:val="left" w:leader="none"/>
        </w:tabs>
        <w:spacing w:line="237" w:lineRule="auto" w:before="213" w:after="0"/>
        <w:ind w:left="316" w:right="294" w:firstLine="0"/>
        <w:jc w:val="both"/>
        <w:rPr>
          <w:sz w:val="21"/>
        </w:rPr>
      </w:pPr>
      <w:r>
        <w:rPr>
          <w:sz w:val="21"/>
        </w:rPr>
        <w:t>inspeção visual das roscas dos componentes removíveis e verificação dimensional para as roscas cônicas dos cilindros para extintores de incêndio com carga de</w:t>
      </w:r>
      <w:r>
        <w:rPr>
          <w:spacing w:val="40"/>
          <w:sz w:val="21"/>
        </w:rPr>
        <w:t> </w:t>
      </w:r>
      <w:r>
        <w:rPr>
          <w:sz w:val="21"/>
        </w:rPr>
        <w:t>dióxido de carbono (CO2) e cilindros para gases expelentes (ampolas);</w:t>
      </w:r>
    </w:p>
    <w:p>
      <w:pPr>
        <w:pStyle w:val="ListParagraph"/>
        <w:numPr>
          <w:ilvl w:val="1"/>
          <w:numId w:val="26"/>
        </w:numPr>
        <w:tabs>
          <w:tab w:pos="584" w:val="left" w:leader="none"/>
        </w:tabs>
        <w:spacing w:line="237" w:lineRule="auto" w:before="213" w:after="0"/>
        <w:ind w:left="316" w:right="294" w:firstLine="0"/>
        <w:jc w:val="both"/>
        <w:rPr>
          <w:sz w:val="21"/>
        </w:rPr>
      </w:pPr>
      <w:r>
        <w:rPr>
          <w:sz w:val="21"/>
        </w:rPr>
        <w:t>inspeção da parte interna do recipiente ou cilindro, utilizando dispositivo de iluminação interna, e da parte externa, as quais não devem apresentar defeitos, danos </w:t>
      </w:r>
      <w:r>
        <w:rPr>
          <w:sz w:val="21"/>
        </w:rPr>
        <w:t>ou </w:t>
      </w:r>
      <w:r>
        <w:rPr>
          <w:spacing w:val="-2"/>
          <w:sz w:val="21"/>
        </w:rPr>
        <w:t>corrosão;</w:t>
      </w:r>
    </w:p>
    <w:p>
      <w:pPr>
        <w:pStyle w:val="ListParagraph"/>
        <w:numPr>
          <w:ilvl w:val="1"/>
          <w:numId w:val="26"/>
        </w:numPr>
        <w:tabs>
          <w:tab w:pos="651" w:val="left" w:leader="none"/>
        </w:tabs>
        <w:spacing w:line="240" w:lineRule="auto" w:before="211" w:after="0"/>
        <w:ind w:left="651" w:right="0" w:hanging="335"/>
        <w:jc w:val="left"/>
        <w:rPr>
          <w:sz w:val="21"/>
        </w:rPr>
      </w:pPr>
      <w:r>
        <w:rPr>
          <w:sz w:val="21"/>
        </w:rPr>
        <w:t>repintura,</w:t>
      </w:r>
      <w:r>
        <w:rPr>
          <w:spacing w:val="7"/>
          <w:sz w:val="21"/>
        </w:rPr>
        <w:t> </w:t>
      </w:r>
      <w:r>
        <w:rPr>
          <w:sz w:val="21"/>
        </w:rPr>
        <w:t>quando</w:t>
      </w:r>
      <w:r>
        <w:rPr>
          <w:spacing w:val="7"/>
          <w:sz w:val="21"/>
        </w:rPr>
        <w:t> </w:t>
      </w:r>
      <w:r>
        <w:rPr>
          <w:spacing w:val="-2"/>
          <w:sz w:val="21"/>
        </w:rPr>
        <w:t>necessário;</w:t>
      </w:r>
    </w:p>
    <w:p>
      <w:pPr>
        <w:pStyle w:val="ListParagraph"/>
        <w:numPr>
          <w:ilvl w:val="1"/>
          <w:numId w:val="26"/>
        </w:numPr>
        <w:tabs>
          <w:tab w:pos="599" w:val="left" w:leader="none"/>
        </w:tabs>
        <w:spacing w:line="240" w:lineRule="auto" w:before="210" w:after="0"/>
        <w:ind w:left="599" w:right="0" w:hanging="283"/>
        <w:jc w:val="left"/>
        <w:rPr>
          <w:sz w:val="21"/>
        </w:rPr>
      </w:pPr>
      <w:r>
        <w:rPr>
          <w:sz w:val="21"/>
        </w:rPr>
        <w:t>regulagem</w:t>
      </w:r>
      <w:r>
        <w:rPr>
          <w:spacing w:val="4"/>
          <w:sz w:val="21"/>
        </w:rPr>
        <w:t> </w:t>
      </w:r>
      <w:r>
        <w:rPr>
          <w:sz w:val="21"/>
        </w:rPr>
        <w:t>e</w:t>
      </w:r>
      <w:r>
        <w:rPr>
          <w:spacing w:val="4"/>
          <w:sz w:val="21"/>
        </w:rPr>
        <w:t> </w:t>
      </w:r>
      <w:r>
        <w:rPr>
          <w:sz w:val="21"/>
        </w:rPr>
        <w:t>ensaios</w:t>
      </w:r>
      <w:r>
        <w:rPr>
          <w:spacing w:val="5"/>
          <w:sz w:val="21"/>
        </w:rPr>
        <w:t> </w:t>
      </w:r>
      <w:r>
        <w:rPr>
          <w:sz w:val="21"/>
        </w:rPr>
        <w:t>de</w:t>
      </w:r>
      <w:r>
        <w:rPr>
          <w:spacing w:val="4"/>
          <w:sz w:val="21"/>
        </w:rPr>
        <w:t> </w:t>
      </w:r>
      <w:r>
        <w:rPr>
          <w:spacing w:val="-2"/>
          <w:sz w:val="21"/>
        </w:rPr>
        <w:t>componentes;</w:t>
      </w:r>
    </w:p>
    <w:p>
      <w:pPr>
        <w:pStyle w:val="ListParagraph"/>
        <w:numPr>
          <w:ilvl w:val="1"/>
          <w:numId w:val="26"/>
        </w:numPr>
        <w:tabs>
          <w:tab w:pos="604" w:val="left" w:leader="none"/>
        </w:tabs>
        <w:spacing w:line="240" w:lineRule="auto" w:before="210" w:after="0"/>
        <w:ind w:left="604" w:right="0" w:hanging="288"/>
        <w:jc w:val="left"/>
        <w:rPr>
          <w:sz w:val="21"/>
        </w:rPr>
      </w:pPr>
      <w:r>
        <w:rPr>
          <w:sz w:val="21"/>
        </w:rPr>
        <w:t>exame</w:t>
      </w:r>
      <w:r>
        <w:rPr>
          <w:spacing w:val="5"/>
          <w:sz w:val="21"/>
        </w:rPr>
        <w:t> </w:t>
      </w:r>
      <w:r>
        <w:rPr>
          <w:sz w:val="21"/>
        </w:rPr>
        <w:t>visual</w:t>
      </w:r>
      <w:r>
        <w:rPr>
          <w:spacing w:val="5"/>
          <w:sz w:val="21"/>
        </w:rPr>
        <w:t> </w:t>
      </w:r>
      <w:r>
        <w:rPr>
          <w:sz w:val="21"/>
        </w:rPr>
        <w:t>dos</w:t>
      </w:r>
      <w:r>
        <w:rPr>
          <w:spacing w:val="5"/>
          <w:sz w:val="21"/>
        </w:rPr>
        <w:t> </w:t>
      </w:r>
      <w:r>
        <w:rPr>
          <w:sz w:val="21"/>
        </w:rPr>
        <w:t>componentes</w:t>
      </w:r>
      <w:r>
        <w:rPr>
          <w:spacing w:val="5"/>
          <w:sz w:val="21"/>
        </w:rPr>
        <w:t> </w:t>
      </w:r>
      <w:r>
        <w:rPr>
          <w:sz w:val="21"/>
        </w:rPr>
        <w:t>de</w:t>
      </w:r>
      <w:r>
        <w:rPr>
          <w:spacing w:val="5"/>
          <w:sz w:val="21"/>
        </w:rPr>
        <w:t> </w:t>
      </w:r>
      <w:r>
        <w:rPr>
          <w:sz w:val="21"/>
        </w:rPr>
        <w:t>materiais</w:t>
      </w:r>
      <w:r>
        <w:rPr>
          <w:spacing w:val="5"/>
          <w:sz w:val="21"/>
        </w:rPr>
        <w:t> </w:t>
      </w:r>
      <w:r>
        <w:rPr>
          <w:sz w:val="21"/>
        </w:rPr>
        <w:t>plásticos,</w:t>
      </w:r>
      <w:r>
        <w:rPr>
          <w:spacing w:val="5"/>
          <w:sz w:val="21"/>
        </w:rPr>
        <w:t> </w:t>
      </w:r>
      <w:r>
        <w:rPr>
          <w:sz w:val="21"/>
        </w:rPr>
        <w:t>com</w:t>
      </w:r>
      <w:r>
        <w:rPr>
          <w:spacing w:val="6"/>
          <w:sz w:val="21"/>
        </w:rPr>
        <w:t> </w:t>
      </w:r>
      <w:r>
        <w:rPr>
          <w:sz w:val="21"/>
        </w:rPr>
        <w:t>auxílio</w:t>
      </w:r>
      <w:r>
        <w:rPr>
          <w:spacing w:val="5"/>
          <w:sz w:val="21"/>
        </w:rPr>
        <w:t> </w:t>
      </w:r>
      <w:r>
        <w:rPr>
          <w:sz w:val="21"/>
        </w:rPr>
        <w:t>de</w:t>
      </w:r>
      <w:r>
        <w:rPr>
          <w:spacing w:val="5"/>
          <w:sz w:val="21"/>
        </w:rPr>
        <w:t> </w:t>
      </w:r>
      <w:r>
        <w:rPr>
          <w:sz w:val="21"/>
        </w:rPr>
        <w:t>lupa,</w:t>
      </w:r>
      <w:r>
        <w:rPr>
          <w:spacing w:val="5"/>
          <w:sz w:val="21"/>
        </w:rPr>
        <w:t> </w:t>
      </w:r>
      <w:r>
        <w:rPr>
          <w:sz w:val="21"/>
        </w:rPr>
        <w:t>os</w:t>
      </w:r>
      <w:r>
        <w:rPr>
          <w:spacing w:val="5"/>
          <w:sz w:val="21"/>
        </w:rPr>
        <w:t> </w:t>
      </w:r>
      <w:r>
        <w:rPr>
          <w:sz w:val="21"/>
        </w:rPr>
        <w:t>quais</w:t>
      </w:r>
      <w:r>
        <w:rPr>
          <w:spacing w:val="5"/>
          <w:sz w:val="21"/>
        </w:rPr>
        <w:t> </w:t>
      </w:r>
      <w:r>
        <w:rPr>
          <w:sz w:val="21"/>
        </w:rPr>
        <w:t>não</w:t>
      </w:r>
      <w:r>
        <w:rPr>
          <w:spacing w:val="5"/>
          <w:sz w:val="21"/>
        </w:rPr>
        <w:t> </w:t>
      </w:r>
      <w:r>
        <w:rPr>
          <w:sz w:val="21"/>
        </w:rPr>
        <w:t>podem</w:t>
      </w:r>
      <w:r>
        <w:rPr>
          <w:spacing w:val="6"/>
          <w:sz w:val="21"/>
        </w:rPr>
        <w:t> </w:t>
      </w:r>
      <w:r>
        <w:rPr>
          <w:sz w:val="21"/>
        </w:rPr>
        <w:t>apresentar</w:t>
      </w:r>
      <w:r>
        <w:rPr>
          <w:spacing w:val="5"/>
          <w:sz w:val="21"/>
        </w:rPr>
        <w:t> </w:t>
      </w:r>
      <w:r>
        <w:rPr>
          <w:sz w:val="21"/>
        </w:rPr>
        <w:t>rachaduras</w:t>
      </w:r>
      <w:r>
        <w:rPr>
          <w:spacing w:val="5"/>
          <w:sz w:val="21"/>
        </w:rPr>
        <w:t> </w:t>
      </w:r>
      <w:r>
        <w:rPr>
          <w:sz w:val="21"/>
        </w:rPr>
        <w:t>ou</w:t>
      </w:r>
      <w:r>
        <w:rPr>
          <w:spacing w:val="5"/>
          <w:sz w:val="21"/>
        </w:rPr>
        <w:t> </w:t>
      </w:r>
      <w:r>
        <w:rPr>
          <w:spacing w:val="-2"/>
          <w:sz w:val="21"/>
        </w:rPr>
        <w:t>fissuras;</w:t>
      </w:r>
    </w:p>
    <w:p>
      <w:pPr>
        <w:pStyle w:val="ListParagraph"/>
        <w:numPr>
          <w:ilvl w:val="1"/>
          <w:numId w:val="26"/>
        </w:numPr>
        <w:tabs>
          <w:tab w:pos="556" w:val="left" w:leader="none"/>
        </w:tabs>
        <w:spacing w:line="237" w:lineRule="auto" w:before="212" w:after="0"/>
        <w:ind w:left="316" w:right="294" w:firstLine="0"/>
        <w:jc w:val="both"/>
        <w:rPr>
          <w:sz w:val="21"/>
        </w:rPr>
      </w:pPr>
      <w:r>
        <w:rPr>
          <w:sz w:val="21"/>
        </w:rPr>
        <w:t>verificação do tubo sifão quanto ao comprimento, existência de chanfro, inexistência de deformação, e não apresentação de bolhas e demais características que possam afetar</w:t>
      </w:r>
      <w:r>
        <w:rPr>
          <w:spacing w:val="22"/>
          <w:sz w:val="21"/>
        </w:rPr>
        <w:t> </w:t>
      </w:r>
      <w:r>
        <w:rPr>
          <w:sz w:val="21"/>
        </w:rPr>
        <w:t>o</w:t>
      </w:r>
      <w:r>
        <w:rPr>
          <w:spacing w:val="22"/>
          <w:sz w:val="21"/>
        </w:rPr>
        <w:t> </w:t>
      </w:r>
      <w:r>
        <w:rPr>
          <w:sz w:val="21"/>
        </w:rPr>
        <w:t>desempenho</w:t>
      </w:r>
      <w:r>
        <w:rPr>
          <w:spacing w:val="22"/>
          <w:sz w:val="21"/>
        </w:rPr>
        <w:t> </w:t>
      </w:r>
      <w:r>
        <w:rPr>
          <w:sz w:val="21"/>
        </w:rPr>
        <w:t>do</w:t>
      </w:r>
      <w:r>
        <w:rPr>
          <w:spacing w:val="22"/>
          <w:sz w:val="21"/>
        </w:rPr>
        <w:t> </w:t>
      </w:r>
      <w:r>
        <w:rPr>
          <w:sz w:val="21"/>
        </w:rPr>
        <w:t>extintor</w:t>
      </w:r>
      <w:r>
        <w:rPr>
          <w:spacing w:val="22"/>
          <w:sz w:val="21"/>
        </w:rPr>
        <w:t> </w:t>
      </w:r>
      <w:r>
        <w:rPr>
          <w:sz w:val="21"/>
        </w:rPr>
        <w:t>de</w:t>
      </w:r>
      <w:r>
        <w:rPr>
          <w:spacing w:val="22"/>
          <w:sz w:val="21"/>
        </w:rPr>
        <w:t> </w:t>
      </w:r>
      <w:r>
        <w:rPr>
          <w:sz w:val="21"/>
        </w:rPr>
        <w:t>incêndio;</w:t>
      </w:r>
      <w:r>
        <w:rPr>
          <w:spacing w:val="22"/>
          <w:sz w:val="21"/>
        </w:rPr>
        <w:t> </w:t>
      </w:r>
      <w:r>
        <w:rPr>
          <w:sz w:val="21"/>
        </w:rPr>
        <w:t>Quando</w:t>
      </w:r>
      <w:r>
        <w:rPr>
          <w:spacing w:val="22"/>
          <w:sz w:val="21"/>
        </w:rPr>
        <w:t> </w:t>
      </w:r>
      <w:r>
        <w:rPr>
          <w:sz w:val="21"/>
        </w:rPr>
        <w:t>verificada</w:t>
      </w:r>
      <w:r>
        <w:rPr>
          <w:spacing w:val="22"/>
          <w:sz w:val="21"/>
        </w:rPr>
        <w:t> </w:t>
      </w:r>
      <w:r>
        <w:rPr>
          <w:sz w:val="21"/>
        </w:rPr>
        <w:t>a</w:t>
      </w:r>
      <w:r>
        <w:rPr>
          <w:spacing w:val="22"/>
          <w:sz w:val="21"/>
        </w:rPr>
        <w:t> </w:t>
      </w:r>
      <w:r>
        <w:rPr>
          <w:sz w:val="21"/>
        </w:rPr>
        <w:t>necessidade</w:t>
      </w:r>
      <w:r>
        <w:rPr>
          <w:spacing w:val="22"/>
          <w:sz w:val="21"/>
        </w:rPr>
        <w:t> </w:t>
      </w:r>
      <w:r>
        <w:rPr>
          <w:sz w:val="21"/>
        </w:rPr>
        <w:t>de</w:t>
      </w:r>
      <w:r>
        <w:rPr>
          <w:spacing w:val="22"/>
          <w:sz w:val="21"/>
        </w:rPr>
        <w:t> </w:t>
      </w:r>
      <w:r>
        <w:rPr>
          <w:sz w:val="21"/>
        </w:rPr>
        <w:t>troca</w:t>
      </w:r>
      <w:r>
        <w:rPr>
          <w:spacing w:val="22"/>
          <w:sz w:val="21"/>
        </w:rPr>
        <w:t> </w:t>
      </w:r>
      <w:r>
        <w:rPr>
          <w:sz w:val="21"/>
        </w:rPr>
        <w:t>do</w:t>
      </w:r>
      <w:r>
        <w:rPr>
          <w:spacing w:val="22"/>
          <w:sz w:val="21"/>
        </w:rPr>
        <w:t> </w:t>
      </w:r>
      <w:r>
        <w:rPr>
          <w:sz w:val="21"/>
        </w:rPr>
        <w:t>tubo</w:t>
      </w:r>
      <w:r>
        <w:rPr>
          <w:spacing w:val="22"/>
          <w:sz w:val="21"/>
        </w:rPr>
        <w:t> </w:t>
      </w:r>
      <w:r>
        <w:rPr>
          <w:sz w:val="21"/>
        </w:rPr>
        <w:t>sifão,</w:t>
      </w:r>
      <w:r>
        <w:rPr>
          <w:spacing w:val="22"/>
          <w:sz w:val="21"/>
        </w:rPr>
        <w:t> </w:t>
      </w:r>
      <w:r>
        <w:rPr>
          <w:sz w:val="21"/>
        </w:rPr>
        <w:t>por</w:t>
      </w:r>
      <w:r>
        <w:rPr>
          <w:spacing w:val="22"/>
          <w:sz w:val="21"/>
        </w:rPr>
        <w:t> </w:t>
      </w:r>
      <w:r>
        <w:rPr>
          <w:sz w:val="21"/>
        </w:rPr>
        <w:t>não</w:t>
      </w:r>
      <w:r>
        <w:rPr>
          <w:spacing w:val="22"/>
          <w:sz w:val="21"/>
        </w:rPr>
        <w:t> </w:t>
      </w:r>
      <w:r>
        <w:rPr>
          <w:sz w:val="21"/>
        </w:rPr>
        <w:t>atendimento</w:t>
      </w:r>
      <w:r>
        <w:rPr>
          <w:spacing w:val="22"/>
          <w:sz w:val="21"/>
        </w:rPr>
        <w:t> </w:t>
      </w:r>
      <w:r>
        <w:rPr>
          <w:sz w:val="21"/>
        </w:rPr>
        <w:t>a</w:t>
      </w:r>
      <w:r>
        <w:rPr>
          <w:spacing w:val="22"/>
          <w:sz w:val="21"/>
        </w:rPr>
        <w:t> </w:t>
      </w:r>
      <w:r>
        <w:rPr>
          <w:sz w:val="21"/>
        </w:rPr>
        <w:t>quaisquer</w:t>
      </w:r>
      <w:r>
        <w:rPr>
          <w:spacing w:val="22"/>
          <w:sz w:val="21"/>
        </w:rPr>
        <w:t> </w:t>
      </w:r>
      <w:r>
        <w:rPr>
          <w:sz w:val="21"/>
        </w:rPr>
        <w:t>dos</w:t>
      </w:r>
      <w:r>
        <w:rPr>
          <w:spacing w:val="22"/>
          <w:sz w:val="21"/>
        </w:rPr>
        <w:t> </w:t>
      </w:r>
      <w:r>
        <w:rPr>
          <w:sz w:val="21"/>
        </w:rPr>
        <w:t>requisitos</w:t>
      </w:r>
      <w:r>
        <w:rPr>
          <w:spacing w:val="22"/>
          <w:sz w:val="21"/>
        </w:rPr>
        <w:t> </w:t>
      </w:r>
      <w:r>
        <w:rPr>
          <w:sz w:val="21"/>
        </w:rPr>
        <w:t>descritos</w:t>
      </w:r>
      <w:r>
        <w:rPr>
          <w:spacing w:val="22"/>
          <w:sz w:val="21"/>
        </w:rPr>
        <w:t> </w:t>
      </w:r>
      <w:r>
        <w:rPr>
          <w:sz w:val="21"/>
        </w:rPr>
        <w:t>acima, esse tubo deverá ter as seguintes características:</w:t>
      </w:r>
    </w:p>
    <w:p>
      <w:pPr>
        <w:pStyle w:val="ListParagraph"/>
        <w:numPr>
          <w:ilvl w:val="0"/>
          <w:numId w:val="27"/>
        </w:numPr>
        <w:tabs>
          <w:tab w:pos="492" w:val="left" w:leader="none"/>
        </w:tabs>
        <w:spacing w:line="240" w:lineRule="auto" w:before="211" w:after="0"/>
        <w:ind w:left="492" w:right="0" w:hanging="176"/>
        <w:jc w:val="left"/>
        <w:rPr>
          <w:sz w:val="21"/>
        </w:rPr>
      </w:pPr>
      <w:r>
        <w:rPr>
          <w:sz w:val="21"/>
        </w:rPr>
        <w:t>Para</w:t>
      </w:r>
      <w:r>
        <w:rPr>
          <w:spacing w:val="4"/>
          <w:sz w:val="21"/>
        </w:rPr>
        <w:t> </w:t>
      </w:r>
      <w:r>
        <w:rPr>
          <w:sz w:val="21"/>
        </w:rPr>
        <w:t>extintores</w:t>
      </w:r>
      <w:r>
        <w:rPr>
          <w:spacing w:val="5"/>
          <w:sz w:val="21"/>
        </w:rPr>
        <w:t> </w:t>
      </w:r>
      <w:r>
        <w:rPr>
          <w:sz w:val="21"/>
        </w:rPr>
        <w:t>com</w:t>
      </w:r>
      <w:r>
        <w:rPr>
          <w:spacing w:val="5"/>
          <w:sz w:val="21"/>
        </w:rPr>
        <w:t> </w:t>
      </w:r>
      <w:r>
        <w:rPr>
          <w:sz w:val="21"/>
        </w:rPr>
        <w:t>carga</w:t>
      </w:r>
      <w:r>
        <w:rPr>
          <w:spacing w:val="5"/>
          <w:sz w:val="21"/>
        </w:rPr>
        <w:t> </w:t>
      </w:r>
      <w:r>
        <w:rPr>
          <w:sz w:val="21"/>
        </w:rPr>
        <w:t>de</w:t>
      </w:r>
      <w:r>
        <w:rPr>
          <w:spacing w:val="5"/>
          <w:sz w:val="21"/>
        </w:rPr>
        <w:t> </w:t>
      </w:r>
      <w:r>
        <w:rPr>
          <w:sz w:val="21"/>
        </w:rPr>
        <w:t>água</w:t>
      </w:r>
      <w:r>
        <w:rPr>
          <w:spacing w:val="5"/>
          <w:sz w:val="21"/>
        </w:rPr>
        <w:t> </w:t>
      </w:r>
      <w:r>
        <w:rPr>
          <w:sz w:val="21"/>
        </w:rPr>
        <w:t>pressurizada</w:t>
      </w:r>
      <w:r>
        <w:rPr>
          <w:spacing w:val="4"/>
          <w:sz w:val="21"/>
        </w:rPr>
        <w:t> </w:t>
      </w:r>
      <w:r>
        <w:rPr>
          <w:sz w:val="21"/>
        </w:rPr>
        <w:t>e</w:t>
      </w:r>
      <w:r>
        <w:rPr>
          <w:spacing w:val="5"/>
          <w:sz w:val="21"/>
        </w:rPr>
        <w:t> </w:t>
      </w:r>
      <w:r>
        <w:rPr>
          <w:sz w:val="21"/>
        </w:rPr>
        <w:t>de</w:t>
      </w:r>
      <w:r>
        <w:rPr>
          <w:spacing w:val="5"/>
          <w:sz w:val="21"/>
        </w:rPr>
        <w:t> </w:t>
      </w:r>
      <w:r>
        <w:rPr>
          <w:sz w:val="21"/>
        </w:rPr>
        <w:t>espuma</w:t>
      </w:r>
      <w:r>
        <w:rPr>
          <w:spacing w:val="5"/>
          <w:sz w:val="21"/>
        </w:rPr>
        <w:t> </w:t>
      </w:r>
      <w:r>
        <w:rPr>
          <w:sz w:val="21"/>
        </w:rPr>
        <w:t>mecânica:</w:t>
      </w:r>
      <w:r>
        <w:rPr>
          <w:spacing w:val="5"/>
          <w:sz w:val="21"/>
        </w:rPr>
        <w:t> </w:t>
      </w:r>
      <w:r>
        <w:rPr>
          <w:sz w:val="21"/>
        </w:rPr>
        <w:t>não</w:t>
      </w:r>
      <w:r>
        <w:rPr>
          <w:spacing w:val="5"/>
          <w:sz w:val="21"/>
        </w:rPr>
        <w:t> </w:t>
      </w:r>
      <w:r>
        <w:rPr>
          <w:sz w:val="21"/>
        </w:rPr>
        <w:t>utilizar</w:t>
      </w:r>
      <w:r>
        <w:rPr>
          <w:spacing w:val="5"/>
          <w:sz w:val="21"/>
        </w:rPr>
        <w:t> </w:t>
      </w:r>
      <w:r>
        <w:rPr>
          <w:sz w:val="21"/>
        </w:rPr>
        <w:t>material</w:t>
      </w:r>
      <w:r>
        <w:rPr>
          <w:spacing w:val="4"/>
          <w:sz w:val="21"/>
        </w:rPr>
        <w:t> </w:t>
      </w:r>
      <w:r>
        <w:rPr>
          <w:sz w:val="21"/>
        </w:rPr>
        <w:t>metálico,</w:t>
      </w:r>
      <w:r>
        <w:rPr>
          <w:spacing w:val="5"/>
          <w:sz w:val="21"/>
        </w:rPr>
        <w:t> </w:t>
      </w:r>
      <w:r>
        <w:rPr>
          <w:sz w:val="21"/>
        </w:rPr>
        <w:t>exceto</w:t>
      </w:r>
      <w:r>
        <w:rPr>
          <w:spacing w:val="5"/>
          <w:sz w:val="21"/>
        </w:rPr>
        <w:t> </w:t>
      </w:r>
      <w:r>
        <w:rPr>
          <w:sz w:val="21"/>
        </w:rPr>
        <w:t>aço</w:t>
      </w:r>
      <w:r>
        <w:rPr>
          <w:spacing w:val="5"/>
          <w:sz w:val="21"/>
        </w:rPr>
        <w:t> </w:t>
      </w:r>
      <w:r>
        <w:rPr>
          <w:spacing w:val="-2"/>
          <w:sz w:val="21"/>
        </w:rPr>
        <w:t>inoxidável;</w:t>
      </w:r>
    </w:p>
    <w:p>
      <w:pPr>
        <w:pStyle w:val="ListParagraph"/>
        <w:numPr>
          <w:ilvl w:val="0"/>
          <w:numId w:val="27"/>
        </w:numPr>
        <w:tabs>
          <w:tab w:pos="492" w:val="left" w:leader="none"/>
        </w:tabs>
        <w:spacing w:line="240" w:lineRule="auto" w:before="210" w:after="0"/>
        <w:ind w:left="492" w:right="0" w:hanging="176"/>
        <w:jc w:val="left"/>
        <w:rPr>
          <w:sz w:val="21"/>
        </w:rPr>
      </w:pPr>
      <w:r>
        <w:rPr>
          <w:sz w:val="21"/>
        </w:rPr>
        <w:t>Para</w:t>
      </w:r>
      <w:r>
        <w:rPr>
          <w:spacing w:val="4"/>
          <w:sz w:val="21"/>
        </w:rPr>
        <w:t> </w:t>
      </w:r>
      <w:r>
        <w:rPr>
          <w:sz w:val="21"/>
        </w:rPr>
        <w:t>extintores</w:t>
      </w:r>
      <w:r>
        <w:rPr>
          <w:spacing w:val="5"/>
          <w:sz w:val="21"/>
        </w:rPr>
        <w:t> </w:t>
      </w:r>
      <w:r>
        <w:rPr>
          <w:sz w:val="21"/>
        </w:rPr>
        <w:t>com</w:t>
      </w:r>
      <w:r>
        <w:rPr>
          <w:spacing w:val="4"/>
          <w:sz w:val="21"/>
        </w:rPr>
        <w:t> </w:t>
      </w:r>
      <w:r>
        <w:rPr>
          <w:sz w:val="21"/>
        </w:rPr>
        <w:t>carga</w:t>
      </w:r>
      <w:r>
        <w:rPr>
          <w:spacing w:val="5"/>
          <w:sz w:val="21"/>
        </w:rPr>
        <w:t> </w:t>
      </w:r>
      <w:r>
        <w:rPr>
          <w:sz w:val="21"/>
        </w:rPr>
        <w:t>de</w:t>
      </w:r>
      <w:r>
        <w:rPr>
          <w:spacing w:val="4"/>
          <w:sz w:val="21"/>
        </w:rPr>
        <w:t> </w:t>
      </w:r>
      <w:r>
        <w:rPr>
          <w:sz w:val="21"/>
        </w:rPr>
        <w:t>halogenado</w:t>
      </w:r>
      <w:r>
        <w:rPr>
          <w:spacing w:val="5"/>
          <w:sz w:val="21"/>
        </w:rPr>
        <w:t> </w:t>
      </w:r>
      <w:r>
        <w:rPr>
          <w:sz w:val="21"/>
        </w:rPr>
        <w:t>e</w:t>
      </w:r>
      <w:r>
        <w:rPr>
          <w:spacing w:val="4"/>
          <w:sz w:val="21"/>
        </w:rPr>
        <w:t> </w:t>
      </w:r>
      <w:r>
        <w:rPr>
          <w:sz w:val="21"/>
        </w:rPr>
        <w:t>de</w:t>
      </w:r>
      <w:r>
        <w:rPr>
          <w:spacing w:val="5"/>
          <w:sz w:val="21"/>
        </w:rPr>
        <w:t> </w:t>
      </w:r>
      <w:r>
        <w:rPr>
          <w:sz w:val="21"/>
        </w:rPr>
        <w:t>dióxido</w:t>
      </w:r>
      <w:r>
        <w:rPr>
          <w:spacing w:val="4"/>
          <w:sz w:val="21"/>
        </w:rPr>
        <w:t> </w:t>
      </w:r>
      <w:r>
        <w:rPr>
          <w:sz w:val="21"/>
        </w:rPr>
        <w:t>de</w:t>
      </w:r>
      <w:r>
        <w:rPr>
          <w:spacing w:val="5"/>
          <w:sz w:val="21"/>
        </w:rPr>
        <w:t> </w:t>
      </w:r>
      <w:r>
        <w:rPr>
          <w:sz w:val="21"/>
        </w:rPr>
        <w:t>carbono:</w:t>
      </w:r>
      <w:r>
        <w:rPr>
          <w:spacing w:val="4"/>
          <w:sz w:val="21"/>
        </w:rPr>
        <w:t> </w:t>
      </w:r>
      <w:r>
        <w:rPr>
          <w:sz w:val="21"/>
        </w:rPr>
        <w:t>não</w:t>
      </w:r>
      <w:r>
        <w:rPr>
          <w:spacing w:val="5"/>
          <w:sz w:val="21"/>
        </w:rPr>
        <w:t> </w:t>
      </w:r>
      <w:r>
        <w:rPr>
          <w:sz w:val="21"/>
        </w:rPr>
        <w:t>utilizar</w:t>
      </w:r>
      <w:r>
        <w:rPr>
          <w:spacing w:val="4"/>
          <w:sz w:val="21"/>
        </w:rPr>
        <w:t> </w:t>
      </w:r>
      <w:r>
        <w:rPr>
          <w:sz w:val="21"/>
        </w:rPr>
        <w:t>materiais</w:t>
      </w:r>
      <w:r>
        <w:rPr>
          <w:spacing w:val="5"/>
          <w:sz w:val="21"/>
        </w:rPr>
        <w:t> </w:t>
      </w:r>
      <w:r>
        <w:rPr>
          <w:spacing w:val="-2"/>
          <w:sz w:val="21"/>
        </w:rPr>
        <w:t>plásticos.</w:t>
      </w:r>
    </w:p>
    <w:p>
      <w:pPr>
        <w:pStyle w:val="ListParagraph"/>
        <w:numPr>
          <w:ilvl w:val="1"/>
          <w:numId w:val="26"/>
        </w:numPr>
        <w:tabs>
          <w:tab w:pos="599" w:val="left" w:leader="none"/>
        </w:tabs>
        <w:spacing w:line="240" w:lineRule="auto" w:before="210" w:after="0"/>
        <w:ind w:left="599" w:right="0" w:hanging="283"/>
        <w:jc w:val="left"/>
        <w:rPr>
          <w:sz w:val="21"/>
        </w:rPr>
      </w:pPr>
      <w:r>
        <w:rPr>
          <w:sz w:val="21"/>
        </w:rPr>
        <w:t>substituição,</w:t>
      </w:r>
      <w:r>
        <w:rPr>
          <w:spacing w:val="6"/>
          <w:sz w:val="21"/>
        </w:rPr>
        <w:t> </w:t>
      </w:r>
      <w:r>
        <w:rPr>
          <w:sz w:val="21"/>
        </w:rPr>
        <w:t>por</w:t>
      </w:r>
      <w:r>
        <w:rPr>
          <w:spacing w:val="6"/>
          <w:sz w:val="21"/>
        </w:rPr>
        <w:t> </w:t>
      </w:r>
      <w:r>
        <w:rPr>
          <w:sz w:val="21"/>
        </w:rPr>
        <w:t>novos,</w:t>
      </w:r>
      <w:r>
        <w:rPr>
          <w:spacing w:val="6"/>
          <w:sz w:val="21"/>
        </w:rPr>
        <w:t> </w:t>
      </w:r>
      <w:r>
        <w:rPr>
          <w:sz w:val="21"/>
        </w:rPr>
        <w:t>ou</w:t>
      </w:r>
      <w:r>
        <w:rPr>
          <w:spacing w:val="6"/>
          <w:sz w:val="21"/>
        </w:rPr>
        <w:t> </w:t>
      </w:r>
      <w:r>
        <w:rPr>
          <w:sz w:val="21"/>
        </w:rPr>
        <w:t>reaproveitamento</w:t>
      </w:r>
      <w:r>
        <w:rPr>
          <w:spacing w:val="6"/>
          <w:sz w:val="21"/>
        </w:rPr>
        <w:t> </w:t>
      </w:r>
      <w:r>
        <w:rPr>
          <w:sz w:val="21"/>
        </w:rPr>
        <w:t>dos</w:t>
      </w:r>
      <w:r>
        <w:rPr>
          <w:spacing w:val="6"/>
          <w:sz w:val="21"/>
        </w:rPr>
        <w:t> </w:t>
      </w:r>
      <w:r>
        <w:rPr>
          <w:sz w:val="21"/>
        </w:rPr>
        <w:t>componentes</w:t>
      </w:r>
      <w:r>
        <w:rPr>
          <w:spacing w:val="6"/>
          <w:sz w:val="21"/>
        </w:rPr>
        <w:t> </w:t>
      </w:r>
      <w:r>
        <w:rPr>
          <w:sz w:val="21"/>
        </w:rPr>
        <w:t>do</w:t>
      </w:r>
      <w:r>
        <w:rPr>
          <w:spacing w:val="7"/>
          <w:sz w:val="21"/>
        </w:rPr>
        <w:t> </w:t>
      </w:r>
      <w:r>
        <w:rPr>
          <w:sz w:val="21"/>
        </w:rPr>
        <w:t>extintor</w:t>
      </w:r>
      <w:r>
        <w:rPr>
          <w:spacing w:val="6"/>
          <w:sz w:val="21"/>
        </w:rPr>
        <w:t> </w:t>
      </w:r>
      <w:r>
        <w:rPr>
          <w:sz w:val="21"/>
        </w:rPr>
        <w:t>de</w:t>
      </w:r>
      <w:r>
        <w:rPr>
          <w:spacing w:val="6"/>
          <w:sz w:val="21"/>
        </w:rPr>
        <w:t> </w:t>
      </w:r>
      <w:r>
        <w:rPr>
          <w:sz w:val="21"/>
        </w:rPr>
        <w:t>incêndio</w:t>
      </w:r>
      <w:r>
        <w:rPr>
          <w:spacing w:val="6"/>
          <w:sz w:val="21"/>
        </w:rPr>
        <w:t> </w:t>
      </w:r>
      <w:r>
        <w:rPr>
          <w:spacing w:val="-2"/>
          <w:sz w:val="21"/>
        </w:rPr>
        <w:t>manutenido;</w:t>
      </w:r>
    </w:p>
    <w:p>
      <w:pPr>
        <w:pStyle w:val="ListParagraph"/>
        <w:numPr>
          <w:ilvl w:val="1"/>
          <w:numId w:val="26"/>
        </w:numPr>
        <w:tabs>
          <w:tab w:pos="604" w:val="left" w:leader="none"/>
        </w:tabs>
        <w:spacing w:line="240" w:lineRule="auto" w:before="210" w:after="0"/>
        <w:ind w:left="604" w:right="0" w:hanging="288"/>
        <w:jc w:val="left"/>
        <w:rPr>
          <w:sz w:val="21"/>
        </w:rPr>
      </w:pPr>
      <w:r>
        <w:rPr>
          <w:sz w:val="21"/>
        </w:rPr>
        <w:t>fixação</w:t>
      </w:r>
      <w:r>
        <w:rPr>
          <w:spacing w:val="4"/>
          <w:sz w:val="21"/>
        </w:rPr>
        <w:t> </w:t>
      </w:r>
      <w:r>
        <w:rPr>
          <w:sz w:val="21"/>
        </w:rPr>
        <w:t>dos</w:t>
      </w:r>
      <w:r>
        <w:rPr>
          <w:spacing w:val="5"/>
          <w:sz w:val="21"/>
        </w:rPr>
        <w:t> </w:t>
      </w:r>
      <w:r>
        <w:rPr>
          <w:sz w:val="21"/>
        </w:rPr>
        <w:t>componentes</w:t>
      </w:r>
      <w:r>
        <w:rPr>
          <w:spacing w:val="5"/>
          <w:sz w:val="21"/>
        </w:rPr>
        <w:t> </w:t>
      </w:r>
      <w:r>
        <w:rPr>
          <w:sz w:val="21"/>
        </w:rPr>
        <w:t>roscados</w:t>
      </w:r>
      <w:r>
        <w:rPr>
          <w:spacing w:val="4"/>
          <w:sz w:val="21"/>
        </w:rPr>
        <w:t> </w:t>
      </w:r>
      <w:r>
        <w:rPr>
          <w:sz w:val="21"/>
        </w:rPr>
        <w:t>com</w:t>
      </w:r>
      <w:r>
        <w:rPr>
          <w:spacing w:val="5"/>
          <w:sz w:val="21"/>
        </w:rPr>
        <w:t> </w:t>
      </w:r>
      <w:r>
        <w:rPr>
          <w:sz w:val="21"/>
        </w:rPr>
        <w:t>aperto</w:t>
      </w:r>
      <w:r>
        <w:rPr>
          <w:spacing w:val="5"/>
          <w:sz w:val="21"/>
        </w:rPr>
        <w:t> </w:t>
      </w:r>
      <w:r>
        <w:rPr>
          <w:sz w:val="21"/>
        </w:rPr>
        <w:t>adequado,</w:t>
      </w:r>
      <w:r>
        <w:rPr>
          <w:spacing w:val="5"/>
          <w:sz w:val="21"/>
        </w:rPr>
        <w:t> </w:t>
      </w:r>
      <w:r>
        <w:rPr>
          <w:sz w:val="21"/>
        </w:rPr>
        <w:t>sendo</w:t>
      </w:r>
      <w:r>
        <w:rPr>
          <w:spacing w:val="4"/>
          <w:sz w:val="21"/>
        </w:rPr>
        <w:t> </w:t>
      </w:r>
      <w:r>
        <w:rPr>
          <w:sz w:val="21"/>
        </w:rPr>
        <w:t>que</w:t>
      </w:r>
      <w:r>
        <w:rPr>
          <w:spacing w:val="5"/>
          <w:sz w:val="21"/>
        </w:rPr>
        <w:t> </w:t>
      </w:r>
      <w:r>
        <w:rPr>
          <w:sz w:val="21"/>
        </w:rPr>
        <w:t>para</w:t>
      </w:r>
      <w:r>
        <w:rPr>
          <w:spacing w:val="5"/>
          <w:sz w:val="21"/>
        </w:rPr>
        <w:t> </w:t>
      </w:r>
      <w:r>
        <w:rPr>
          <w:sz w:val="21"/>
        </w:rPr>
        <w:t>a</w:t>
      </w:r>
      <w:r>
        <w:rPr>
          <w:spacing w:val="4"/>
          <w:sz w:val="21"/>
        </w:rPr>
        <w:t> </w:t>
      </w:r>
      <w:r>
        <w:rPr>
          <w:sz w:val="21"/>
        </w:rPr>
        <w:t>válvula</w:t>
      </w:r>
      <w:r>
        <w:rPr>
          <w:spacing w:val="5"/>
          <w:sz w:val="21"/>
        </w:rPr>
        <w:t> </w:t>
      </w:r>
      <w:r>
        <w:rPr>
          <w:sz w:val="21"/>
        </w:rPr>
        <w:t>de</w:t>
      </w:r>
      <w:r>
        <w:rPr>
          <w:spacing w:val="5"/>
          <w:sz w:val="21"/>
        </w:rPr>
        <w:t> </w:t>
      </w:r>
      <w:r>
        <w:rPr>
          <w:sz w:val="21"/>
        </w:rPr>
        <w:t>descarga,</w:t>
      </w:r>
      <w:r>
        <w:rPr>
          <w:spacing w:val="5"/>
          <w:sz w:val="21"/>
        </w:rPr>
        <w:t> </w:t>
      </w:r>
      <w:r>
        <w:rPr>
          <w:sz w:val="21"/>
        </w:rPr>
        <w:t>tampa</w:t>
      </w:r>
      <w:r>
        <w:rPr>
          <w:spacing w:val="4"/>
          <w:sz w:val="21"/>
        </w:rPr>
        <w:t> </w:t>
      </w:r>
      <w:r>
        <w:rPr>
          <w:sz w:val="21"/>
        </w:rPr>
        <w:t>e</w:t>
      </w:r>
      <w:r>
        <w:rPr>
          <w:spacing w:val="5"/>
          <w:sz w:val="21"/>
        </w:rPr>
        <w:t> </w:t>
      </w:r>
      <w:r>
        <w:rPr>
          <w:spacing w:val="-2"/>
          <w:sz w:val="21"/>
        </w:rPr>
        <w:t>mangueira.</w:t>
      </w:r>
    </w:p>
    <w:p>
      <w:pPr>
        <w:pStyle w:val="ListParagraph"/>
        <w:numPr>
          <w:ilvl w:val="1"/>
          <w:numId w:val="26"/>
        </w:numPr>
        <w:tabs>
          <w:tab w:pos="658" w:val="left" w:leader="none"/>
        </w:tabs>
        <w:spacing w:line="240" w:lineRule="auto" w:before="211" w:after="0"/>
        <w:ind w:left="658" w:right="0" w:hanging="342"/>
        <w:jc w:val="left"/>
        <w:rPr>
          <w:sz w:val="21"/>
        </w:rPr>
      </w:pPr>
      <w:r>
        <w:rPr>
          <w:sz w:val="21"/>
        </w:rPr>
        <w:t>montagem</w:t>
      </w:r>
      <w:r>
        <w:rPr>
          <w:spacing w:val="6"/>
          <w:sz w:val="21"/>
        </w:rPr>
        <w:t> </w:t>
      </w:r>
      <w:r>
        <w:rPr>
          <w:sz w:val="21"/>
        </w:rPr>
        <w:t>do</w:t>
      </w:r>
      <w:r>
        <w:rPr>
          <w:spacing w:val="7"/>
          <w:sz w:val="21"/>
        </w:rPr>
        <w:t> </w:t>
      </w:r>
      <w:r>
        <w:rPr>
          <w:sz w:val="21"/>
        </w:rPr>
        <w:t>extintor</w:t>
      </w:r>
      <w:r>
        <w:rPr>
          <w:spacing w:val="6"/>
          <w:sz w:val="21"/>
        </w:rPr>
        <w:t> </w:t>
      </w:r>
      <w:r>
        <w:rPr>
          <w:sz w:val="21"/>
        </w:rPr>
        <w:t>de</w:t>
      </w:r>
      <w:r>
        <w:rPr>
          <w:spacing w:val="7"/>
          <w:sz w:val="21"/>
        </w:rPr>
        <w:t> </w:t>
      </w:r>
      <w:r>
        <w:rPr>
          <w:sz w:val="21"/>
        </w:rPr>
        <w:t>incêndio</w:t>
      </w:r>
      <w:r>
        <w:rPr>
          <w:spacing w:val="7"/>
          <w:sz w:val="21"/>
        </w:rPr>
        <w:t> </w:t>
      </w:r>
      <w:r>
        <w:rPr>
          <w:sz w:val="21"/>
        </w:rPr>
        <w:t>com</w:t>
      </w:r>
      <w:r>
        <w:rPr>
          <w:spacing w:val="6"/>
          <w:sz w:val="21"/>
        </w:rPr>
        <w:t> </w:t>
      </w:r>
      <w:r>
        <w:rPr>
          <w:sz w:val="21"/>
        </w:rPr>
        <w:t>os</w:t>
      </w:r>
      <w:r>
        <w:rPr>
          <w:spacing w:val="7"/>
          <w:sz w:val="21"/>
        </w:rPr>
        <w:t> </w:t>
      </w:r>
      <w:r>
        <w:rPr>
          <w:sz w:val="21"/>
        </w:rPr>
        <w:t>componentes</w:t>
      </w:r>
      <w:r>
        <w:rPr>
          <w:spacing w:val="7"/>
          <w:sz w:val="21"/>
        </w:rPr>
        <w:t> </w:t>
      </w:r>
      <w:r>
        <w:rPr>
          <w:sz w:val="21"/>
        </w:rPr>
        <w:t>previamente</w:t>
      </w:r>
      <w:r>
        <w:rPr>
          <w:spacing w:val="6"/>
          <w:sz w:val="21"/>
        </w:rPr>
        <w:t> </w:t>
      </w:r>
      <w:r>
        <w:rPr>
          <w:sz w:val="21"/>
        </w:rPr>
        <w:t>verificados/testados</w:t>
      </w:r>
      <w:r>
        <w:rPr>
          <w:spacing w:val="7"/>
          <w:sz w:val="21"/>
        </w:rPr>
        <w:t> </w:t>
      </w:r>
      <w:r>
        <w:rPr>
          <w:sz w:val="21"/>
        </w:rPr>
        <w:t>e</w:t>
      </w:r>
      <w:r>
        <w:rPr>
          <w:spacing w:val="7"/>
          <w:sz w:val="21"/>
        </w:rPr>
        <w:t> </w:t>
      </w:r>
      <w:r>
        <w:rPr>
          <w:sz w:val="21"/>
        </w:rPr>
        <w:t>aprovados,</w:t>
      </w:r>
      <w:r>
        <w:rPr>
          <w:spacing w:val="6"/>
          <w:sz w:val="21"/>
        </w:rPr>
        <w:t> </w:t>
      </w:r>
      <w:r>
        <w:rPr>
          <w:sz w:val="21"/>
        </w:rPr>
        <w:t>ou</w:t>
      </w:r>
      <w:r>
        <w:rPr>
          <w:spacing w:val="7"/>
          <w:sz w:val="21"/>
        </w:rPr>
        <w:t> </w:t>
      </w:r>
      <w:r>
        <w:rPr>
          <w:sz w:val="21"/>
        </w:rPr>
        <w:t>com</w:t>
      </w:r>
      <w:r>
        <w:rPr>
          <w:spacing w:val="6"/>
          <w:sz w:val="21"/>
        </w:rPr>
        <w:t> </w:t>
      </w:r>
      <w:r>
        <w:rPr>
          <w:sz w:val="21"/>
        </w:rPr>
        <w:t>componentes</w:t>
      </w:r>
      <w:r>
        <w:rPr>
          <w:spacing w:val="7"/>
          <w:sz w:val="21"/>
        </w:rPr>
        <w:t> </w:t>
      </w:r>
      <w:r>
        <w:rPr>
          <w:sz w:val="21"/>
        </w:rPr>
        <w:t>substitutos</w:t>
      </w:r>
      <w:r>
        <w:rPr>
          <w:spacing w:val="7"/>
          <w:sz w:val="21"/>
        </w:rPr>
        <w:t> </w:t>
      </w:r>
      <w:r>
        <w:rPr>
          <w:spacing w:val="-2"/>
          <w:sz w:val="21"/>
        </w:rPr>
        <w:t>novos;</w:t>
      </w:r>
    </w:p>
    <w:p>
      <w:pPr>
        <w:pStyle w:val="ListParagraph"/>
        <w:numPr>
          <w:ilvl w:val="1"/>
          <w:numId w:val="26"/>
        </w:numPr>
        <w:tabs>
          <w:tab w:pos="599" w:val="left" w:leader="none"/>
        </w:tabs>
        <w:spacing w:line="240" w:lineRule="auto" w:before="210" w:after="0"/>
        <w:ind w:left="599" w:right="0" w:hanging="283"/>
        <w:jc w:val="left"/>
        <w:rPr>
          <w:sz w:val="21"/>
        </w:rPr>
      </w:pPr>
      <w:r>
        <w:rPr>
          <w:sz w:val="21"/>
        </w:rPr>
        <w:t>execução</w:t>
      </w:r>
      <w:r>
        <w:rPr>
          <w:spacing w:val="4"/>
          <w:sz w:val="21"/>
        </w:rPr>
        <w:t> </w:t>
      </w:r>
      <w:r>
        <w:rPr>
          <w:sz w:val="21"/>
        </w:rPr>
        <w:t>de</w:t>
      </w:r>
      <w:r>
        <w:rPr>
          <w:spacing w:val="4"/>
          <w:sz w:val="21"/>
        </w:rPr>
        <w:t> </w:t>
      </w:r>
      <w:r>
        <w:rPr>
          <w:sz w:val="21"/>
        </w:rPr>
        <w:t>recarga</w:t>
      </w:r>
      <w:r>
        <w:rPr>
          <w:spacing w:val="5"/>
          <w:sz w:val="21"/>
        </w:rPr>
        <w:t> </w:t>
      </w:r>
      <w:r>
        <w:rPr>
          <w:sz w:val="21"/>
        </w:rPr>
        <w:t>e</w:t>
      </w:r>
      <w:r>
        <w:rPr>
          <w:spacing w:val="4"/>
          <w:sz w:val="21"/>
        </w:rPr>
        <w:t> </w:t>
      </w:r>
      <w:r>
        <w:rPr>
          <w:sz w:val="21"/>
        </w:rPr>
        <w:t>pressurização</w:t>
      </w:r>
      <w:r>
        <w:rPr>
          <w:spacing w:val="4"/>
          <w:sz w:val="21"/>
        </w:rPr>
        <w:t> </w:t>
      </w:r>
      <w:r>
        <w:rPr>
          <w:sz w:val="21"/>
        </w:rPr>
        <w:t>do</w:t>
      </w:r>
      <w:r>
        <w:rPr>
          <w:spacing w:val="5"/>
          <w:sz w:val="21"/>
        </w:rPr>
        <w:t> </w:t>
      </w:r>
      <w:r>
        <w:rPr>
          <w:sz w:val="21"/>
        </w:rPr>
        <w:t>extintor</w:t>
      </w:r>
      <w:r>
        <w:rPr>
          <w:spacing w:val="4"/>
          <w:sz w:val="21"/>
        </w:rPr>
        <w:t> </w:t>
      </w:r>
      <w:r>
        <w:rPr>
          <w:sz w:val="21"/>
        </w:rPr>
        <w:t>de</w:t>
      </w:r>
      <w:r>
        <w:rPr>
          <w:spacing w:val="4"/>
          <w:sz w:val="21"/>
        </w:rPr>
        <w:t> </w:t>
      </w:r>
      <w:r>
        <w:rPr>
          <w:spacing w:val="-2"/>
          <w:sz w:val="21"/>
        </w:rPr>
        <w:t>incêndio;</w:t>
      </w:r>
    </w:p>
    <w:p>
      <w:pPr>
        <w:pStyle w:val="ListParagraph"/>
        <w:numPr>
          <w:ilvl w:val="1"/>
          <w:numId w:val="26"/>
        </w:numPr>
        <w:tabs>
          <w:tab w:pos="599" w:val="left" w:leader="none"/>
        </w:tabs>
        <w:spacing w:line="240" w:lineRule="auto" w:before="210" w:after="0"/>
        <w:ind w:left="599" w:right="0" w:hanging="283"/>
        <w:jc w:val="left"/>
        <w:rPr>
          <w:sz w:val="21"/>
        </w:rPr>
      </w:pPr>
      <w:r>
        <w:rPr>
          <w:sz w:val="21"/>
        </w:rPr>
        <w:t>colocação</w:t>
      </w:r>
      <w:r>
        <w:rPr>
          <w:spacing w:val="5"/>
          <w:sz w:val="21"/>
        </w:rPr>
        <w:t> </w:t>
      </w:r>
      <w:r>
        <w:rPr>
          <w:sz w:val="21"/>
        </w:rPr>
        <w:t>do</w:t>
      </w:r>
      <w:r>
        <w:rPr>
          <w:spacing w:val="-8"/>
          <w:sz w:val="21"/>
        </w:rPr>
        <w:t> </w:t>
      </w:r>
      <w:r>
        <w:rPr>
          <w:sz w:val="21"/>
        </w:rPr>
        <w:t>Anel</w:t>
      </w:r>
      <w:r>
        <w:rPr>
          <w:spacing w:val="5"/>
          <w:sz w:val="21"/>
        </w:rPr>
        <w:t> </w:t>
      </w:r>
      <w:r>
        <w:rPr>
          <w:sz w:val="21"/>
        </w:rPr>
        <w:t>de</w:t>
      </w:r>
      <w:r>
        <w:rPr>
          <w:spacing w:val="5"/>
          <w:sz w:val="21"/>
        </w:rPr>
        <w:t> </w:t>
      </w:r>
      <w:r>
        <w:rPr>
          <w:sz w:val="21"/>
        </w:rPr>
        <w:t>Identificação</w:t>
      </w:r>
      <w:r>
        <w:rPr>
          <w:spacing w:val="5"/>
          <w:sz w:val="21"/>
        </w:rPr>
        <w:t> </w:t>
      </w:r>
      <w:r>
        <w:rPr>
          <w:sz w:val="21"/>
        </w:rPr>
        <w:t>de</w:t>
      </w:r>
      <w:r>
        <w:rPr>
          <w:spacing w:val="5"/>
          <w:sz w:val="21"/>
        </w:rPr>
        <w:t> </w:t>
      </w:r>
      <w:r>
        <w:rPr>
          <w:spacing w:val="-2"/>
          <w:sz w:val="21"/>
        </w:rPr>
        <w:t>Manutenção;</w:t>
      </w:r>
    </w:p>
    <w:p>
      <w:pPr>
        <w:pStyle w:val="ListParagraph"/>
        <w:numPr>
          <w:ilvl w:val="1"/>
          <w:numId w:val="26"/>
        </w:numPr>
        <w:tabs>
          <w:tab w:pos="599" w:val="left" w:leader="none"/>
        </w:tabs>
        <w:spacing w:line="240" w:lineRule="auto" w:before="210" w:after="0"/>
        <w:ind w:left="599" w:right="0" w:hanging="283"/>
        <w:jc w:val="left"/>
        <w:rPr>
          <w:sz w:val="21"/>
        </w:rPr>
      </w:pPr>
      <w:r>
        <w:rPr>
          <w:sz w:val="21"/>
        </w:rPr>
        <w:t>substituição</w:t>
      </w:r>
      <w:r>
        <w:rPr>
          <w:spacing w:val="5"/>
          <w:sz w:val="21"/>
        </w:rPr>
        <w:t> </w:t>
      </w:r>
      <w:r>
        <w:rPr>
          <w:sz w:val="21"/>
        </w:rPr>
        <w:t>do</w:t>
      </w:r>
      <w:r>
        <w:rPr>
          <w:spacing w:val="5"/>
          <w:sz w:val="21"/>
        </w:rPr>
        <w:t> </w:t>
      </w:r>
      <w:r>
        <w:rPr>
          <w:sz w:val="21"/>
        </w:rPr>
        <w:t>Quadro</w:t>
      </w:r>
      <w:r>
        <w:rPr>
          <w:spacing w:val="5"/>
          <w:sz w:val="21"/>
        </w:rPr>
        <w:t> </w:t>
      </w:r>
      <w:r>
        <w:rPr>
          <w:sz w:val="21"/>
        </w:rPr>
        <w:t>de</w:t>
      </w:r>
      <w:r>
        <w:rPr>
          <w:spacing w:val="5"/>
          <w:sz w:val="21"/>
        </w:rPr>
        <w:t> </w:t>
      </w:r>
      <w:r>
        <w:rPr>
          <w:sz w:val="21"/>
        </w:rPr>
        <w:t>Instruções,</w:t>
      </w:r>
      <w:r>
        <w:rPr>
          <w:spacing w:val="5"/>
          <w:sz w:val="21"/>
        </w:rPr>
        <w:t> </w:t>
      </w:r>
      <w:r>
        <w:rPr>
          <w:sz w:val="21"/>
        </w:rPr>
        <w:t>adequado</w:t>
      </w:r>
      <w:r>
        <w:rPr>
          <w:spacing w:val="5"/>
          <w:sz w:val="21"/>
        </w:rPr>
        <w:t> </w:t>
      </w:r>
      <w:r>
        <w:rPr>
          <w:sz w:val="21"/>
        </w:rPr>
        <w:t>ao</w:t>
      </w:r>
      <w:r>
        <w:rPr>
          <w:spacing w:val="5"/>
          <w:sz w:val="21"/>
        </w:rPr>
        <w:t> </w:t>
      </w:r>
      <w:r>
        <w:rPr>
          <w:sz w:val="21"/>
        </w:rPr>
        <w:t>modelo</w:t>
      </w:r>
      <w:r>
        <w:rPr>
          <w:spacing w:val="6"/>
          <w:sz w:val="21"/>
        </w:rPr>
        <w:t> </w:t>
      </w:r>
      <w:r>
        <w:rPr>
          <w:sz w:val="21"/>
        </w:rPr>
        <w:t>do</w:t>
      </w:r>
      <w:r>
        <w:rPr>
          <w:spacing w:val="5"/>
          <w:sz w:val="21"/>
        </w:rPr>
        <w:t> </w:t>
      </w:r>
      <w:r>
        <w:rPr>
          <w:sz w:val="21"/>
        </w:rPr>
        <w:t>extintor</w:t>
      </w:r>
      <w:r>
        <w:rPr>
          <w:spacing w:val="5"/>
          <w:sz w:val="21"/>
        </w:rPr>
        <w:t> </w:t>
      </w:r>
      <w:r>
        <w:rPr>
          <w:sz w:val="21"/>
        </w:rPr>
        <w:t>de</w:t>
      </w:r>
      <w:r>
        <w:rPr>
          <w:spacing w:val="5"/>
          <w:sz w:val="21"/>
        </w:rPr>
        <w:t> </w:t>
      </w:r>
      <w:r>
        <w:rPr>
          <w:spacing w:val="-2"/>
          <w:sz w:val="21"/>
        </w:rPr>
        <w:t>incêndio;</w:t>
      </w:r>
    </w:p>
    <w:p>
      <w:pPr>
        <w:pStyle w:val="ListParagraph"/>
        <w:numPr>
          <w:ilvl w:val="1"/>
          <w:numId w:val="26"/>
        </w:numPr>
        <w:tabs>
          <w:tab w:pos="599" w:val="left" w:leader="none"/>
        </w:tabs>
        <w:spacing w:line="240" w:lineRule="auto" w:before="210" w:after="0"/>
        <w:ind w:left="599" w:right="0" w:hanging="283"/>
        <w:jc w:val="left"/>
        <w:rPr>
          <w:sz w:val="21"/>
        </w:rPr>
      </w:pPr>
      <w:r>
        <w:rPr>
          <w:sz w:val="21"/>
        </w:rPr>
        <w:t>realização</w:t>
      </w:r>
      <w:r>
        <w:rPr>
          <w:spacing w:val="5"/>
          <w:sz w:val="21"/>
        </w:rPr>
        <w:t> </w:t>
      </w:r>
      <w:r>
        <w:rPr>
          <w:sz w:val="21"/>
        </w:rPr>
        <w:t>do</w:t>
      </w:r>
      <w:r>
        <w:rPr>
          <w:spacing w:val="5"/>
          <w:sz w:val="21"/>
        </w:rPr>
        <w:t> </w:t>
      </w:r>
      <w:r>
        <w:rPr>
          <w:sz w:val="21"/>
        </w:rPr>
        <w:t>ensaio</w:t>
      </w:r>
      <w:r>
        <w:rPr>
          <w:spacing w:val="5"/>
          <w:sz w:val="21"/>
        </w:rPr>
        <w:t> </w:t>
      </w:r>
      <w:r>
        <w:rPr>
          <w:sz w:val="21"/>
        </w:rPr>
        <w:t>de</w:t>
      </w:r>
      <w:r>
        <w:rPr>
          <w:spacing w:val="5"/>
          <w:sz w:val="21"/>
        </w:rPr>
        <w:t> </w:t>
      </w:r>
      <w:r>
        <w:rPr>
          <w:sz w:val="21"/>
        </w:rPr>
        <w:t>estanqueidade</w:t>
      </w:r>
      <w:r>
        <w:rPr>
          <w:spacing w:val="5"/>
          <w:sz w:val="21"/>
        </w:rPr>
        <w:t> </w:t>
      </w:r>
      <w:r>
        <w:rPr>
          <w:sz w:val="21"/>
        </w:rPr>
        <w:t>do</w:t>
      </w:r>
      <w:r>
        <w:rPr>
          <w:spacing w:val="5"/>
          <w:sz w:val="21"/>
        </w:rPr>
        <w:t> </w:t>
      </w:r>
      <w:r>
        <w:rPr>
          <w:sz w:val="21"/>
        </w:rPr>
        <w:t>extintor</w:t>
      </w:r>
      <w:r>
        <w:rPr>
          <w:spacing w:val="5"/>
          <w:sz w:val="21"/>
        </w:rPr>
        <w:t> </w:t>
      </w:r>
      <w:r>
        <w:rPr>
          <w:sz w:val="21"/>
        </w:rPr>
        <w:t>de</w:t>
      </w:r>
      <w:r>
        <w:rPr>
          <w:spacing w:val="5"/>
          <w:sz w:val="21"/>
        </w:rPr>
        <w:t> </w:t>
      </w:r>
      <w:r>
        <w:rPr>
          <w:spacing w:val="-2"/>
          <w:sz w:val="21"/>
        </w:rPr>
        <w:t>incêndio;</w:t>
      </w:r>
    </w:p>
    <w:p>
      <w:pPr>
        <w:pStyle w:val="ListParagraph"/>
        <w:numPr>
          <w:ilvl w:val="1"/>
          <w:numId w:val="26"/>
        </w:numPr>
        <w:tabs>
          <w:tab w:pos="616" w:val="left" w:leader="none"/>
        </w:tabs>
        <w:spacing w:line="240" w:lineRule="auto" w:before="211" w:after="0"/>
        <w:ind w:left="616" w:right="0" w:hanging="300"/>
        <w:jc w:val="left"/>
        <w:rPr>
          <w:sz w:val="21"/>
        </w:rPr>
      </w:pPr>
      <w:r>
        <w:rPr>
          <w:sz w:val="21"/>
        </w:rPr>
        <w:t>colocação</w:t>
      </w:r>
      <w:r>
        <w:rPr>
          <w:spacing w:val="3"/>
          <w:sz w:val="21"/>
        </w:rPr>
        <w:t> </w:t>
      </w:r>
      <w:r>
        <w:rPr>
          <w:sz w:val="21"/>
        </w:rPr>
        <w:t>da</w:t>
      </w:r>
      <w:r>
        <w:rPr>
          <w:spacing w:val="4"/>
          <w:sz w:val="21"/>
        </w:rPr>
        <w:t> </w:t>
      </w:r>
      <w:r>
        <w:rPr>
          <w:sz w:val="21"/>
        </w:rPr>
        <w:t>trava</w:t>
      </w:r>
      <w:r>
        <w:rPr>
          <w:spacing w:val="4"/>
          <w:sz w:val="21"/>
        </w:rPr>
        <w:t> </w:t>
      </w:r>
      <w:r>
        <w:rPr>
          <w:sz w:val="21"/>
        </w:rPr>
        <w:t>e</w:t>
      </w:r>
      <w:r>
        <w:rPr>
          <w:spacing w:val="4"/>
          <w:sz w:val="21"/>
        </w:rPr>
        <w:t> </w:t>
      </w:r>
      <w:r>
        <w:rPr>
          <w:spacing w:val="-2"/>
          <w:sz w:val="21"/>
        </w:rPr>
        <w:t>lacre;</w:t>
      </w:r>
    </w:p>
    <w:p>
      <w:pPr>
        <w:pStyle w:val="ListParagraph"/>
        <w:numPr>
          <w:ilvl w:val="1"/>
          <w:numId w:val="26"/>
        </w:numPr>
        <w:tabs>
          <w:tab w:pos="575" w:val="left" w:leader="none"/>
        </w:tabs>
        <w:spacing w:line="240" w:lineRule="auto" w:before="210" w:after="0"/>
        <w:ind w:left="575" w:right="0" w:hanging="259"/>
        <w:jc w:val="left"/>
        <w:rPr>
          <w:sz w:val="21"/>
        </w:rPr>
      </w:pPr>
      <w:r>
        <w:rPr>
          <w:sz w:val="21"/>
        </w:rPr>
        <w:t>fixação</w:t>
      </w:r>
      <w:r>
        <w:rPr>
          <w:spacing w:val="4"/>
          <w:sz w:val="21"/>
        </w:rPr>
        <w:t> </w:t>
      </w:r>
      <w:r>
        <w:rPr>
          <w:sz w:val="21"/>
        </w:rPr>
        <w:t>do</w:t>
      </w:r>
      <w:r>
        <w:rPr>
          <w:spacing w:val="4"/>
          <w:sz w:val="21"/>
        </w:rPr>
        <w:t> </w:t>
      </w:r>
      <w:r>
        <w:rPr>
          <w:sz w:val="21"/>
        </w:rPr>
        <w:t>Selo</w:t>
      </w:r>
      <w:r>
        <w:rPr>
          <w:spacing w:val="5"/>
          <w:sz w:val="21"/>
        </w:rPr>
        <w:t> </w:t>
      </w:r>
      <w:r>
        <w:rPr>
          <w:sz w:val="21"/>
        </w:rPr>
        <w:t>de</w:t>
      </w:r>
      <w:r>
        <w:rPr>
          <w:spacing w:val="4"/>
          <w:sz w:val="21"/>
        </w:rPr>
        <w:t> </w:t>
      </w:r>
      <w:r>
        <w:rPr>
          <w:sz w:val="21"/>
        </w:rPr>
        <w:t>Identificação</w:t>
      </w:r>
      <w:r>
        <w:rPr>
          <w:spacing w:val="5"/>
          <w:sz w:val="21"/>
        </w:rPr>
        <w:t> </w:t>
      </w:r>
      <w:r>
        <w:rPr>
          <w:sz w:val="21"/>
        </w:rPr>
        <w:t>da</w:t>
      </w:r>
      <w:r>
        <w:rPr>
          <w:spacing w:val="4"/>
          <w:sz w:val="21"/>
        </w:rPr>
        <w:t> </w:t>
      </w:r>
      <w:r>
        <w:rPr>
          <w:spacing w:val="-2"/>
          <w:sz w:val="21"/>
        </w:rPr>
        <w:t>Conformidade;</w:t>
      </w:r>
    </w:p>
    <w:p>
      <w:pPr>
        <w:pStyle w:val="ListParagraph"/>
        <w:numPr>
          <w:ilvl w:val="1"/>
          <w:numId w:val="26"/>
        </w:numPr>
        <w:tabs>
          <w:tab w:pos="604" w:val="left" w:leader="none"/>
        </w:tabs>
        <w:spacing w:line="240" w:lineRule="auto" w:before="210" w:after="0"/>
        <w:ind w:left="604" w:right="0" w:hanging="288"/>
        <w:jc w:val="left"/>
        <w:rPr>
          <w:sz w:val="21"/>
        </w:rPr>
      </w:pPr>
      <w:r>
        <w:rPr>
          <w:sz w:val="21"/>
        </w:rPr>
        <w:t>fixação</w:t>
      </w:r>
      <w:r>
        <w:rPr>
          <w:spacing w:val="4"/>
          <w:sz w:val="21"/>
        </w:rPr>
        <w:t> </w:t>
      </w:r>
      <w:r>
        <w:rPr>
          <w:sz w:val="21"/>
        </w:rPr>
        <w:t>da</w:t>
      </w:r>
      <w:r>
        <w:rPr>
          <w:spacing w:val="4"/>
          <w:sz w:val="21"/>
        </w:rPr>
        <w:t> </w:t>
      </w:r>
      <w:r>
        <w:rPr>
          <w:sz w:val="21"/>
        </w:rPr>
        <w:t>Etiqueta</w:t>
      </w:r>
      <w:r>
        <w:rPr>
          <w:spacing w:val="4"/>
          <w:sz w:val="21"/>
        </w:rPr>
        <w:t> </w:t>
      </w:r>
      <w:r>
        <w:rPr>
          <w:sz w:val="21"/>
        </w:rPr>
        <w:t>de</w:t>
      </w:r>
      <w:r>
        <w:rPr>
          <w:spacing w:val="4"/>
          <w:sz w:val="21"/>
        </w:rPr>
        <w:t> </w:t>
      </w:r>
      <w:r>
        <w:rPr>
          <w:sz w:val="21"/>
        </w:rPr>
        <w:t>Garantia</w:t>
      </w:r>
      <w:r>
        <w:rPr>
          <w:spacing w:val="-9"/>
          <w:sz w:val="21"/>
        </w:rPr>
        <w:t> </w:t>
      </w:r>
      <w:r>
        <w:rPr>
          <w:sz w:val="21"/>
        </w:rPr>
        <w:t>Autoadesiva,</w:t>
      </w:r>
      <w:r>
        <w:rPr>
          <w:spacing w:val="4"/>
          <w:sz w:val="21"/>
        </w:rPr>
        <w:t> </w:t>
      </w:r>
      <w:r>
        <w:rPr>
          <w:sz w:val="21"/>
        </w:rPr>
        <w:t>a</w:t>
      </w:r>
      <w:r>
        <w:rPr>
          <w:spacing w:val="4"/>
          <w:sz w:val="21"/>
        </w:rPr>
        <w:t> </w:t>
      </w:r>
      <w:r>
        <w:rPr>
          <w:sz w:val="21"/>
        </w:rPr>
        <w:t>qual</w:t>
      </w:r>
      <w:r>
        <w:rPr>
          <w:spacing w:val="4"/>
          <w:sz w:val="21"/>
        </w:rPr>
        <w:t> </w:t>
      </w:r>
      <w:r>
        <w:rPr>
          <w:sz w:val="21"/>
        </w:rPr>
        <w:t>deve</w:t>
      </w:r>
      <w:r>
        <w:rPr>
          <w:spacing w:val="5"/>
          <w:sz w:val="21"/>
        </w:rPr>
        <w:t> </w:t>
      </w:r>
      <w:r>
        <w:rPr>
          <w:sz w:val="21"/>
        </w:rPr>
        <w:t>estar</w:t>
      </w:r>
      <w:r>
        <w:rPr>
          <w:spacing w:val="4"/>
          <w:sz w:val="21"/>
        </w:rPr>
        <w:t> </w:t>
      </w:r>
      <w:r>
        <w:rPr>
          <w:sz w:val="21"/>
        </w:rPr>
        <w:t>conforme</w:t>
      </w:r>
      <w:r>
        <w:rPr>
          <w:spacing w:val="4"/>
          <w:sz w:val="21"/>
        </w:rPr>
        <w:t> </w:t>
      </w:r>
      <w:r>
        <w:rPr>
          <w:sz w:val="21"/>
        </w:rPr>
        <w:t>o</w:t>
      </w:r>
      <w:r>
        <w:rPr>
          <w:spacing w:val="4"/>
          <w:sz w:val="21"/>
        </w:rPr>
        <w:t> </w:t>
      </w:r>
      <w:r>
        <w:rPr>
          <w:sz w:val="21"/>
        </w:rPr>
        <w:t>especificado</w:t>
      </w:r>
      <w:r>
        <w:rPr>
          <w:spacing w:val="4"/>
          <w:sz w:val="21"/>
        </w:rPr>
        <w:t> </w:t>
      </w:r>
      <w:r>
        <w:rPr>
          <w:sz w:val="21"/>
        </w:rPr>
        <w:t>no</w:t>
      </w:r>
      <w:r>
        <w:rPr>
          <w:spacing w:val="-9"/>
          <w:sz w:val="21"/>
        </w:rPr>
        <w:t> </w:t>
      </w:r>
      <w:r>
        <w:rPr>
          <w:sz w:val="21"/>
        </w:rPr>
        <w:t>Anexo</w:t>
      </w:r>
      <w:r>
        <w:rPr>
          <w:spacing w:val="4"/>
          <w:sz w:val="21"/>
        </w:rPr>
        <w:t> </w:t>
      </w:r>
      <w:r>
        <w:rPr>
          <w:sz w:val="21"/>
        </w:rPr>
        <w:t>J</w:t>
      </w:r>
      <w:r>
        <w:rPr>
          <w:spacing w:val="4"/>
          <w:sz w:val="21"/>
        </w:rPr>
        <w:t> </w:t>
      </w:r>
      <w:r>
        <w:rPr>
          <w:sz w:val="21"/>
        </w:rPr>
        <w:t>deste</w:t>
      </w:r>
      <w:r>
        <w:rPr>
          <w:spacing w:val="4"/>
          <w:sz w:val="21"/>
        </w:rPr>
        <w:t> </w:t>
      </w:r>
      <w:r>
        <w:rPr>
          <w:sz w:val="21"/>
        </w:rPr>
        <w:t>RTQ;</w:t>
      </w:r>
      <w:r>
        <w:rPr>
          <w:spacing w:val="5"/>
          <w:sz w:val="21"/>
        </w:rPr>
        <w:t> </w:t>
      </w:r>
      <w:r>
        <w:rPr>
          <w:spacing w:val="-10"/>
          <w:sz w:val="21"/>
        </w:rPr>
        <w:t>e</w:t>
      </w:r>
    </w:p>
    <w:p>
      <w:pPr>
        <w:pStyle w:val="ListParagraph"/>
        <w:numPr>
          <w:ilvl w:val="1"/>
          <w:numId w:val="26"/>
        </w:numPr>
        <w:tabs>
          <w:tab w:pos="599" w:val="left" w:leader="none"/>
        </w:tabs>
        <w:spacing w:line="240" w:lineRule="auto" w:before="210" w:after="0"/>
        <w:ind w:left="599" w:right="0" w:hanging="283"/>
        <w:jc w:val="left"/>
        <w:rPr>
          <w:sz w:val="21"/>
        </w:rPr>
      </w:pPr>
      <w:r>
        <w:rPr>
          <w:sz w:val="21"/>
        </w:rPr>
        <w:t>quando</w:t>
      </w:r>
      <w:r>
        <w:rPr>
          <w:spacing w:val="4"/>
          <w:sz w:val="21"/>
        </w:rPr>
        <w:t> </w:t>
      </w:r>
      <w:r>
        <w:rPr>
          <w:sz w:val="21"/>
        </w:rPr>
        <w:t>aplicável,</w:t>
      </w:r>
      <w:r>
        <w:rPr>
          <w:spacing w:val="5"/>
          <w:sz w:val="21"/>
        </w:rPr>
        <w:t> </w:t>
      </w:r>
      <w:r>
        <w:rPr>
          <w:sz w:val="21"/>
        </w:rPr>
        <w:t>marcação</w:t>
      </w:r>
      <w:r>
        <w:rPr>
          <w:spacing w:val="4"/>
          <w:sz w:val="21"/>
        </w:rPr>
        <w:t> </w:t>
      </w:r>
      <w:r>
        <w:rPr>
          <w:sz w:val="21"/>
        </w:rPr>
        <w:t>do</w:t>
      </w:r>
      <w:r>
        <w:rPr>
          <w:spacing w:val="5"/>
          <w:sz w:val="21"/>
        </w:rPr>
        <w:t> </w:t>
      </w:r>
      <w:r>
        <w:rPr>
          <w:sz w:val="21"/>
        </w:rPr>
        <w:t>peso</w:t>
      </w:r>
      <w:r>
        <w:rPr>
          <w:spacing w:val="4"/>
          <w:sz w:val="21"/>
        </w:rPr>
        <w:t> </w:t>
      </w:r>
      <w:r>
        <w:rPr>
          <w:sz w:val="21"/>
        </w:rPr>
        <w:t>cheio</w:t>
      </w:r>
      <w:r>
        <w:rPr>
          <w:spacing w:val="5"/>
          <w:sz w:val="21"/>
        </w:rPr>
        <w:t> </w:t>
      </w:r>
      <w:r>
        <w:rPr>
          <w:sz w:val="21"/>
        </w:rPr>
        <w:t>(PC)</w:t>
      </w:r>
      <w:r>
        <w:rPr>
          <w:spacing w:val="4"/>
          <w:sz w:val="21"/>
        </w:rPr>
        <w:t> </w:t>
      </w:r>
      <w:r>
        <w:rPr>
          <w:sz w:val="21"/>
        </w:rPr>
        <w:t>e</w:t>
      </w:r>
      <w:r>
        <w:rPr>
          <w:spacing w:val="5"/>
          <w:sz w:val="21"/>
        </w:rPr>
        <w:t> </w:t>
      </w:r>
      <w:r>
        <w:rPr>
          <w:sz w:val="21"/>
        </w:rPr>
        <w:t>peso</w:t>
      </w:r>
      <w:r>
        <w:rPr>
          <w:spacing w:val="4"/>
          <w:sz w:val="21"/>
        </w:rPr>
        <w:t> </w:t>
      </w:r>
      <w:r>
        <w:rPr>
          <w:sz w:val="21"/>
        </w:rPr>
        <w:t>vazio</w:t>
      </w:r>
      <w:r>
        <w:rPr>
          <w:spacing w:val="5"/>
          <w:sz w:val="21"/>
        </w:rPr>
        <w:t> </w:t>
      </w:r>
      <w:r>
        <w:rPr>
          <w:sz w:val="21"/>
        </w:rPr>
        <w:t>(PV)</w:t>
      </w:r>
      <w:r>
        <w:rPr>
          <w:spacing w:val="4"/>
          <w:sz w:val="21"/>
        </w:rPr>
        <w:t> </w:t>
      </w:r>
      <w:r>
        <w:rPr>
          <w:sz w:val="21"/>
        </w:rPr>
        <w:t>nas</w:t>
      </w:r>
      <w:r>
        <w:rPr>
          <w:spacing w:val="5"/>
          <w:sz w:val="21"/>
        </w:rPr>
        <w:t> </w:t>
      </w:r>
      <w:r>
        <w:rPr>
          <w:sz w:val="21"/>
        </w:rPr>
        <w:t>válvulas</w:t>
      </w:r>
      <w:r>
        <w:rPr>
          <w:spacing w:val="4"/>
          <w:sz w:val="21"/>
        </w:rPr>
        <w:t> </w:t>
      </w:r>
      <w:r>
        <w:rPr>
          <w:sz w:val="21"/>
        </w:rPr>
        <w:t>do</w:t>
      </w:r>
      <w:r>
        <w:rPr>
          <w:spacing w:val="5"/>
          <w:sz w:val="21"/>
        </w:rPr>
        <w:t> </w:t>
      </w:r>
      <w:r>
        <w:rPr>
          <w:sz w:val="21"/>
        </w:rPr>
        <w:t>extintor</w:t>
      </w:r>
      <w:r>
        <w:rPr>
          <w:spacing w:val="4"/>
          <w:sz w:val="21"/>
        </w:rPr>
        <w:t> </w:t>
      </w:r>
      <w:r>
        <w:rPr>
          <w:sz w:val="21"/>
        </w:rPr>
        <w:t>conforme</w:t>
      </w:r>
      <w:r>
        <w:rPr>
          <w:spacing w:val="5"/>
          <w:sz w:val="21"/>
        </w:rPr>
        <w:t> </w:t>
      </w:r>
      <w:r>
        <w:rPr>
          <w:sz w:val="21"/>
        </w:rPr>
        <w:t>itens</w:t>
      </w:r>
      <w:r>
        <w:rPr>
          <w:spacing w:val="5"/>
          <w:sz w:val="21"/>
        </w:rPr>
        <w:t> </w:t>
      </w:r>
      <w:r>
        <w:rPr>
          <w:sz w:val="21"/>
        </w:rPr>
        <w:t>a</w:t>
      </w:r>
      <w:r>
        <w:rPr>
          <w:spacing w:val="4"/>
          <w:sz w:val="21"/>
        </w:rPr>
        <w:t> </w:t>
      </w:r>
      <w:r>
        <w:rPr>
          <w:spacing w:val="-2"/>
          <w:sz w:val="21"/>
        </w:rPr>
        <w:t>seguir.</w:t>
      </w:r>
    </w:p>
    <w:p>
      <w:pPr>
        <w:pStyle w:val="BodyText"/>
        <w:spacing w:line="237" w:lineRule="auto" w:before="212"/>
        <w:ind w:left="316"/>
      </w:pPr>
      <w:r>
        <w:rPr/>
        <w:t>Para o caso do extintor de incêndio com carga de dióxido de carbono (CO2), deve ser efetuada, em suas respectivas válvulas, a marcação do peso do extintor de </w:t>
      </w:r>
      <w:r>
        <w:rPr/>
        <w:t>incêndio</w:t>
      </w:r>
      <w:r>
        <w:rPr>
          <w:spacing w:val="80"/>
        </w:rPr>
        <w:t> </w:t>
      </w:r>
      <w:r>
        <w:rPr/>
        <w:t>completo com carga (PC) e do peso do extintor de incêndio completo descarregado (PV)</w:t>
      </w:r>
    </w:p>
    <w:p>
      <w:pPr>
        <w:pStyle w:val="Heading3"/>
        <w:spacing w:before="211"/>
      </w:pPr>
      <w:r>
        <w:rPr/>
        <w:t>Manutenção</w:t>
      </w:r>
      <w:r>
        <w:rPr>
          <w:spacing w:val="5"/>
        </w:rPr>
        <w:t> </w:t>
      </w:r>
      <w:r>
        <w:rPr/>
        <w:t>de</w:t>
      </w:r>
      <w:r>
        <w:rPr>
          <w:spacing w:val="5"/>
        </w:rPr>
        <w:t> </w:t>
      </w:r>
      <w:r>
        <w:rPr/>
        <w:t>3º</w:t>
      </w:r>
      <w:r>
        <w:rPr>
          <w:spacing w:val="5"/>
        </w:rPr>
        <w:t> </w:t>
      </w:r>
      <w:r>
        <w:rPr>
          <w:spacing w:val="-2"/>
        </w:rPr>
        <w:t>nível</w:t>
      </w:r>
    </w:p>
    <w:p>
      <w:pPr>
        <w:pStyle w:val="BodyText"/>
        <w:spacing w:before="210"/>
        <w:ind w:left="316"/>
      </w:pPr>
      <w:r>
        <w:rPr/>
        <w:t>Deve</w:t>
      </w:r>
      <w:r>
        <w:rPr>
          <w:spacing w:val="4"/>
        </w:rPr>
        <w:t> </w:t>
      </w:r>
      <w:r>
        <w:rPr/>
        <w:t>ser</w:t>
      </w:r>
      <w:r>
        <w:rPr>
          <w:spacing w:val="4"/>
        </w:rPr>
        <w:t> </w:t>
      </w:r>
      <w:r>
        <w:rPr/>
        <w:t>atendido</w:t>
      </w:r>
      <w:r>
        <w:rPr>
          <w:spacing w:val="4"/>
        </w:rPr>
        <w:t> </w:t>
      </w:r>
      <w:r>
        <w:rPr/>
        <w:t>o</w:t>
      </w:r>
      <w:r>
        <w:rPr>
          <w:spacing w:val="5"/>
        </w:rPr>
        <w:t> </w:t>
      </w:r>
      <w:r>
        <w:rPr/>
        <w:t>estabelecido</w:t>
      </w:r>
      <w:r>
        <w:rPr>
          <w:spacing w:val="4"/>
        </w:rPr>
        <w:t> </w:t>
      </w:r>
      <w:r>
        <w:rPr/>
        <w:t>nos</w:t>
      </w:r>
      <w:r>
        <w:rPr>
          <w:spacing w:val="4"/>
        </w:rPr>
        <w:t> </w:t>
      </w:r>
      <w:r>
        <w:rPr/>
        <w:t>itens</w:t>
      </w:r>
      <w:r>
        <w:rPr>
          <w:spacing w:val="4"/>
        </w:rPr>
        <w:t> </w:t>
      </w:r>
      <w:r>
        <w:rPr/>
        <w:t>da</w:t>
      </w:r>
      <w:r>
        <w:rPr>
          <w:spacing w:val="5"/>
        </w:rPr>
        <w:t> </w:t>
      </w:r>
      <w:r>
        <w:rPr/>
        <w:t>manutenção</w:t>
      </w:r>
      <w:r>
        <w:rPr>
          <w:spacing w:val="4"/>
        </w:rPr>
        <w:t> </w:t>
      </w:r>
      <w:r>
        <w:rPr/>
        <w:t>de</w:t>
      </w:r>
      <w:r>
        <w:rPr>
          <w:spacing w:val="4"/>
        </w:rPr>
        <w:t> </w:t>
      </w:r>
      <w:r>
        <w:rPr/>
        <w:t>2º</w:t>
      </w:r>
      <w:r>
        <w:rPr>
          <w:spacing w:val="4"/>
        </w:rPr>
        <w:t> </w:t>
      </w:r>
      <w:r>
        <w:rPr/>
        <w:t>nível</w:t>
      </w:r>
      <w:r>
        <w:rPr>
          <w:spacing w:val="5"/>
        </w:rPr>
        <w:t> </w:t>
      </w:r>
      <w:r>
        <w:rPr/>
        <w:t>e</w:t>
      </w:r>
      <w:r>
        <w:rPr>
          <w:spacing w:val="4"/>
        </w:rPr>
        <w:t> </w:t>
      </w:r>
      <w:r>
        <w:rPr/>
        <w:t>adicionalmente,</w:t>
      </w:r>
      <w:r>
        <w:rPr>
          <w:spacing w:val="4"/>
        </w:rPr>
        <w:t> </w:t>
      </w:r>
      <w:r>
        <w:rPr/>
        <w:t>o</w:t>
      </w:r>
      <w:r>
        <w:rPr>
          <w:spacing w:val="5"/>
        </w:rPr>
        <w:t> </w:t>
      </w:r>
      <w:r>
        <w:rPr/>
        <w:t>que</w:t>
      </w:r>
      <w:r>
        <w:rPr>
          <w:spacing w:val="4"/>
        </w:rPr>
        <w:t> </w:t>
      </w:r>
      <w:r>
        <w:rPr/>
        <w:t>se</w:t>
      </w:r>
      <w:r>
        <w:rPr>
          <w:spacing w:val="4"/>
        </w:rPr>
        <w:t> </w:t>
      </w:r>
      <w:r>
        <w:rPr>
          <w:spacing w:val="-2"/>
        </w:rPr>
        <w:t>segue:</w:t>
      </w:r>
    </w:p>
    <w:p>
      <w:pPr>
        <w:pStyle w:val="ListParagraph"/>
        <w:numPr>
          <w:ilvl w:val="0"/>
          <w:numId w:val="28"/>
        </w:numPr>
        <w:tabs>
          <w:tab w:pos="587" w:val="left" w:leader="none"/>
        </w:tabs>
        <w:spacing w:line="240" w:lineRule="auto" w:before="211" w:after="0"/>
        <w:ind w:left="587" w:right="0" w:hanging="271"/>
        <w:jc w:val="left"/>
        <w:rPr>
          <w:sz w:val="21"/>
        </w:rPr>
      </w:pPr>
      <w:r>
        <w:rPr>
          <w:sz w:val="21"/>
        </w:rPr>
        <w:t>realização</w:t>
      </w:r>
      <w:r>
        <w:rPr>
          <w:spacing w:val="5"/>
          <w:sz w:val="21"/>
        </w:rPr>
        <w:t> </w:t>
      </w:r>
      <w:r>
        <w:rPr>
          <w:sz w:val="21"/>
        </w:rPr>
        <w:t>e</w:t>
      </w:r>
      <w:r>
        <w:rPr>
          <w:spacing w:val="6"/>
          <w:sz w:val="21"/>
        </w:rPr>
        <w:t> </w:t>
      </w:r>
      <w:r>
        <w:rPr>
          <w:sz w:val="21"/>
        </w:rPr>
        <w:t>identificação</w:t>
      </w:r>
      <w:r>
        <w:rPr>
          <w:spacing w:val="5"/>
          <w:sz w:val="21"/>
        </w:rPr>
        <w:t> </w:t>
      </w:r>
      <w:r>
        <w:rPr>
          <w:sz w:val="21"/>
        </w:rPr>
        <w:t>do</w:t>
      </w:r>
      <w:r>
        <w:rPr>
          <w:spacing w:val="6"/>
          <w:sz w:val="21"/>
        </w:rPr>
        <w:t> </w:t>
      </w:r>
      <w:r>
        <w:rPr>
          <w:sz w:val="21"/>
        </w:rPr>
        <w:t>ensaio</w:t>
      </w:r>
      <w:r>
        <w:rPr>
          <w:spacing w:val="5"/>
          <w:sz w:val="21"/>
        </w:rPr>
        <w:t> </w:t>
      </w:r>
      <w:r>
        <w:rPr>
          <w:spacing w:val="-2"/>
          <w:sz w:val="21"/>
        </w:rPr>
        <w:t>hidrostático;</w:t>
      </w:r>
    </w:p>
    <w:p>
      <w:pPr>
        <w:pStyle w:val="ListParagraph"/>
        <w:numPr>
          <w:ilvl w:val="0"/>
          <w:numId w:val="28"/>
        </w:numPr>
        <w:tabs>
          <w:tab w:pos="599" w:val="left" w:leader="none"/>
        </w:tabs>
        <w:spacing w:line="240" w:lineRule="auto" w:before="210" w:after="0"/>
        <w:ind w:left="599" w:right="0" w:hanging="283"/>
        <w:jc w:val="left"/>
        <w:rPr>
          <w:sz w:val="21"/>
        </w:rPr>
      </w:pPr>
      <w:r>
        <w:rPr>
          <w:sz w:val="21"/>
        </w:rPr>
        <w:t>remoção</w:t>
      </w:r>
      <w:r>
        <w:rPr>
          <w:spacing w:val="4"/>
          <w:sz w:val="21"/>
        </w:rPr>
        <w:t> </w:t>
      </w:r>
      <w:r>
        <w:rPr>
          <w:sz w:val="21"/>
        </w:rPr>
        <w:t>total</w:t>
      </w:r>
      <w:r>
        <w:rPr>
          <w:spacing w:val="5"/>
          <w:sz w:val="21"/>
        </w:rPr>
        <w:t> </w:t>
      </w:r>
      <w:r>
        <w:rPr>
          <w:sz w:val="21"/>
        </w:rPr>
        <w:t>ou</w:t>
      </w:r>
      <w:r>
        <w:rPr>
          <w:spacing w:val="5"/>
          <w:sz w:val="21"/>
        </w:rPr>
        <w:t> </w:t>
      </w:r>
      <w:r>
        <w:rPr>
          <w:sz w:val="21"/>
        </w:rPr>
        <w:t>parcial</w:t>
      </w:r>
      <w:r>
        <w:rPr>
          <w:spacing w:val="5"/>
          <w:sz w:val="21"/>
        </w:rPr>
        <w:t> </w:t>
      </w:r>
      <w:r>
        <w:rPr>
          <w:sz w:val="21"/>
        </w:rPr>
        <w:t>da</w:t>
      </w:r>
      <w:r>
        <w:rPr>
          <w:spacing w:val="5"/>
          <w:sz w:val="21"/>
        </w:rPr>
        <w:t> </w:t>
      </w:r>
      <w:r>
        <w:rPr>
          <w:sz w:val="21"/>
        </w:rPr>
        <w:t>pintura</w:t>
      </w:r>
      <w:r>
        <w:rPr>
          <w:spacing w:val="5"/>
          <w:sz w:val="21"/>
        </w:rPr>
        <w:t> </w:t>
      </w:r>
      <w:r>
        <w:rPr>
          <w:sz w:val="21"/>
        </w:rPr>
        <w:t>dos</w:t>
      </w:r>
      <w:r>
        <w:rPr>
          <w:spacing w:val="5"/>
          <w:sz w:val="21"/>
        </w:rPr>
        <w:t> </w:t>
      </w:r>
      <w:r>
        <w:rPr>
          <w:sz w:val="21"/>
        </w:rPr>
        <w:t>recipientes,</w:t>
      </w:r>
      <w:r>
        <w:rPr>
          <w:spacing w:val="4"/>
          <w:sz w:val="21"/>
        </w:rPr>
        <w:t> </w:t>
      </w:r>
      <w:r>
        <w:rPr>
          <w:sz w:val="21"/>
        </w:rPr>
        <w:t>cilindros</w:t>
      </w:r>
      <w:r>
        <w:rPr>
          <w:spacing w:val="5"/>
          <w:sz w:val="21"/>
        </w:rPr>
        <w:t> </w:t>
      </w:r>
      <w:r>
        <w:rPr>
          <w:sz w:val="21"/>
        </w:rPr>
        <w:t>ou</w:t>
      </w:r>
      <w:r>
        <w:rPr>
          <w:spacing w:val="5"/>
          <w:sz w:val="21"/>
        </w:rPr>
        <w:t> </w:t>
      </w:r>
      <w:r>
        <w:rPr>
          <w:spacing w:val="-2"/>
          <w:sz w:val="21"/>
        </w:rPr>
        <w:t>ampolas;</w:t>
      </w:r>
    </w:p>
    <w:p>
      <w:pPr>
        <w:pStyle w:val="ListParagraph"/>
        <w:numPr>
          <w:ilvl w:val="0"/>
          <w:numId w:val="28"/>
        </w:numPr>
        <w:tabs>
          <w:tab w:pos="587" w:val="left" w:leader="none"/>
        </w:tabs>
        <w:spacing w:line="240" w:lineRule="auto" w:before="210" w:after="0"/>
        <w:ind w:left="587" w:right="0" w:hanging="271"/>
        <w:jc w:val="left"/>
        <w:rPr>
          <w:sz w:val="21"/>
        </w:rPr>
      </w:pPr>
      <w:r>
        <w:rPr>
          <w:sz w:val="21"/>
        </w:rPr>
        <w:t>determinação</w:t>
      </w:r>
      <w:r>
        <w:rPr>
          <w:spacing w:val="7"/>
          <w:sz w:val="21"/>
        </w:rPr>
        <w:t> </w:t>
      </w:r>
      <w:r>
        <w:rPr>
          <w:sz w:val="21"/>
        </w:rPr>
        <w:t>da</w:t>
      </w:r>
      <w:r>
        <w:rPr>
          <w:spacing w:val="8"/>
          <w:sz w:val="21"/>
        </w:rPr>
        <w:t> </w:t>
      </w:r>
      <w:r>
        <w:rPr>
          <w:sz w:val="21"/>
        </w:rPr>
        <w:t>capacidade</w:t>
      </w:r>
      <w:r>
        <w:rPr>
          <w:spacing w:val="7"/>
          <w:sz w:val="21"/>
        </w:rPr>
        <w:t> </w:t>
      </w:r>
      <w:r>
        <w:rPr>
          <w:spacing w:val="-2"/>
          <w:sz w:val="21"/>
        </w:rPr>
        <w:t>volumétrica;</w:t>
      </w:r>
    </w:p>
    <w:p>
      <w:pPr>
        <w:pStyle w:val="ListParagraph"/>
        <w:numPr>
          <w:ilvl w:val="0"/>
          <w:numId w:val="28"/>
        </w:numPr>
        <w:tabs>
          <w:tab w:pos="611" w:val="left" w:leader="none"/>
        </w:tabs>
        <w:spacing w:line="237" w:lineRule="auto" w:before="212" w:after="0"/>
        <w:ind w:left="316" w:right="294" w:firstLine="0"/>
        <w:jc w:val="both"/>
        <w:rPr>
          <w:sz w:val="21"/>
        </w:rPr>
      </w:pPr>
      <w:r>
        <w:rPr>
          <w:sz w:val="21"/>
        </w:rPr>
        <w:t>substituição do dispositivo de alívio de pressão (DAP), constituído de arruela, disco e bujão, da válvula de descarga dos extintores de incêndio de dióxido de carbono (CO²) ou dos cilindros para o gás expelente, posteriormente ao ensaio de resistência à pressão das válvulas de descarga; e</w:t>
      </w:r>
    </w:p>
    <w:p>
      <w:pPr>
        <w:pStyle w:val="ListParagraph"/>
        <w:numPr>
          <w:ilvl w:val="0"/>
          <w:numId w:val="28"/>
        </w:numPr>
        <w:tabs>
          <w:tab w:pos="639" w:val="left" w:leader="none"/>
        </w:tabs>
        <w:spacing w:line="240" w:lineRule="auto" w:before="211" w:after="0"/>
        <w:ind w:left="639" w:right="0" w:hanging="323"/>
        <w:jc w:val="left"/>
        <w:rPr>
          <w:sz w:val="21"/>
        </w:rPr>
      </w:pPr>
      <w:r>
        <w:rPr>
          <w:sz w:val="21"/>
        </w:rPr>
        <w:t>regulagem</w:t>
      </w:r>
      <w:r>
        <w:rPr>
          <w:spacing w:val="3"/>
          <w:sz w:val="21"/>
        </w:rPr>
        <w:t> </w:t>
      </w:r>
      <w:r>
        <w:rPr>
          <w:sz w:val="21"/>
        </w:rPr>
        <w:t>e</w:t>
      </w:r>
      <w:r>
        <w:rPr>
          <w:spacing w:val="4"/>
          <w:sz w:val="21"/>
        </w:rPr>
        <w:t> </w:t>
      </w:r>
      <w:r>
        <w:rPr>
          <w:sz w:val="21"/>
        </w:rPr>
        <w:t>ensaios</w:t>
      </w:r>
      <w:r>
        <w:rPr>
          <w:spacing w:val="3"/>
          <w:sz w:val="21"/>
        </w:rPr>
        <w:t> </w:t>
      </w:r>
      <w:r>
        <w:rPr>
          <w:sz w:val="21"/>
        </w:rPr>
        <w:t>dos</w:t>
      </w:r>
      <w:r>
        <w:rPr>
          <w:spacing w:val="4"/>
          <w:sz w:val="21"/>
        </w:rPr>
        <w:t> </w:t>
      </w:r>
      <w:r>
        <w:rPr>
          <w:sz w:val="21"/>
        </w:rPr>
        <w:t>componentes</w:t>
      </w:r>
      <w:r>
        <w:rPr>
          <w:spacing w:val="3"/>
          <w:sz w:val="21"/>
        </w:rPr>
        <w:t> </w:t>
      </w:r>
      <w:r>
        <w:rPr>
          <w:sz w:val="21"/>
        </w:rPr>
        <w:t>e</w:t>
      </w:r>
      <w:r>
        <w:rPr>
          <w:spacing w:val="4"/>
          <w:sz w:val="21"/>
        </w:rPr>
        <w:t> </w:t>
      </w:r>
      <w:r>
        <w:rPr>
          <w:sz w:val="21"/>
        </w:rPr>
        <w:t>do</w:t>
      </w:r>
      <w:r>
        <w:rPr>
          <w:spacing w:val="3"/>
          <w:sz w:val="21"/>
        </w:rPr>
        <w:t> </w:t>
      </w:r>
      <w:r>
        <w:rPr>
          <w:sz w:val="21"/>
        </w:rPr>
        <w:t>extintor</w:t>
      </w:r>
      <w:r>
        <w:rPr>
          <w:spacing w:val="4"/>
          <w:sz w:val="21"/>
        </w:rPr>
        <w:t> </w:t>
      </w:r>
      <w:r>
        <w:rPr>
          <w:sz w:val="21"/>
        </w:rPr>
        <w:t>de</w:t>
      </w:r>
      <w:r>
        <w:rPr>
          <w:spacing w:val="3"/>
          <w:sz w:val="21"/>
        </w:rPr>
        <w:t> </w:t>
      </w:r>
      <w:r>
        <w:rPr>
          <w:sz w:val="21"/>
        </w:rPr>
        <w:t>incêndio</w:t>
      </w:r>
      <w:r>
        <w:rPr>
          <w:spacing w:val="4"/>
          <w:sz w:val="21"/>
        </w:rPr>
        <w:t> </w:t>
      </w:r>
      <w:r>
        <w:rPr>
          <w:sz w:val="21"/>
        </w:rPr>
        <w:t>montado,</w:t>
      </w:r>
      <w:r>
        <w:rPr>
          <w:spacing w:val="3"/>
          <w:sz w:val="21"/>
        </w:rPr>
        <w:t> </w:t>
      </w:r>
      <w:r>
        <w:rPr>
          <w:sz w:val="21"/>
        </w:rPr>
        <w:t>descritos</w:t>
      </w:r>
      <w:r>
        <w:rPr>
          <w:spacing w:val="4"/>
          <w:sz w:val="21"/>
        </w:rPr>
        <w:t> </w:t>
      </w:r>
      <w:r>
        <w:rPr>
          <w:sz w:val="21"/>
        </w:rPr>
        <w:t>no</w:t>
      </w:r>
      <w:r>
        <w:rPr>
          <w:spacing w:val="4"/>
          <w:sz w:val="21"/>
        </w:rPr>
        <w:t> </w:t>
      </w:r>
      <w:r>
        <w:rPr>
          <w:sz w:val="21"/>
        </w:rPr>
        <w:t>item</w:t>
      </w:r>
      <w:r>
        <w:rPr>
          <w:spacing w:val="3"/>
          <w:sz w:val="21"/>
        </w:rPr>
        <w:t> </w:t>
      </w:r>
      <w:r>
        <w:rPr>
          <w:sz w:val="21"/>
        </w:rPr>
        <w:t>6.2.4.2</w:t>
      </w:r>
      <w:r>
        <w:rPr>
          <w:spacing w:val="4"/>
          <w:sz w:val="21"/>
        </w:rPr>
        <w:t> </w:t>
      </w:r>
      <w:r>
        <w:rPr>
          <w:sz w:val="21"/>
        </w:rPr>
        <w:t>da</w:t>
      </w:r>
      <w:r>
        <w:rPr>
          <w:spacing w:val="3"/>
          <w:sz w:val="21"/>
        </w:rPr>
        <w:t> </w:t>
      </w:r>
      <w:r>
        <w:rPr>
          <w:sz w:val="21"/>
        </w:rPr>
        <w:t>PORTARIA</w:t>
      </w:r>
      <w:r>
        <w:rPr>
          <w:spacing w:val="-9"/>
          <w:sz w:val="21"/>
        </w:rPr>
        <w:t> </w:t>
      </w:r>
      <w:r>
        <w:rPr>
          <w:sz w:val="21"/>
        </w:rPr>
        <w:t>N°</w:t>
      </w:r>
      <w:r>
        <w:rPr>
          <w:spacing w:val="3"/>
          <w:sz w:val="21"/>
        </w:rPr>
        <w:t> </w:t>
      </w:r>
      <w:r>
        <w:rPr>
          <w:sz w:val="21"/>
        </w:rPr>
        <w:t>58,</w:t>
      </w:r>
      <w:r>
        <w:rPr>
          <w:spacing w:val="4"/>
          <w:sz w:val="21"/>
        </w:rPr>
        <w:t> </w:t>
      </w:r>
      <w:r>
        <w:rPr>
          <w:sz w:val="21"/>
        </w:rPr>
        <w:t>DE</w:t>
      </w:r>
      <w:r>
        <w:rPr>
          <w:spacing w:val="4"/>
          <w:sz w:val="21"/>
        </w:rPr>
        <w:t> </w:t>
      </w:r>
      <w:r>
        <w:rPr>
          <w:sz w:val="21"/>
        </w:rPr>
        <w:t>16</w:t>
      </w:r>
      <w:r>
        <w:rPr>
          <w:spacing w:val="3"/>
          <w:sz w:val="21"/>
        </w:rPr>
        <w:t> </w:t>
      </w:r>
      <w:r>
        <w:rPr>
          <w:sz w:val="21"/>
        </w:rPr>
        <w:t>DE</w:t>
      </w:r>
      <w:r>
        <w:rPr>
          <w:spacing w:val="4"/>
          <w:sz w:val="21"/>
        </w:rPr>
        <w:t> </w:t>
      </w:r>
      <w:r>
        <w:rPr>
          <w:sz w:val="21"/>
        </w:rPr>
        <w:t>FEVEREIRO</w:t>
      </w:r>
      <w:r>
        <w:rPr>
          <w:spacing w:val="3"/>
          <w:sz w:val="21"/>
        </w:rPr>
        <w:t> </w:t>
      </w:r>
      <w:r>
        <w:rPr>
          <w:sz w:val="21"/>
        </w:rPr>
        <w:t>DE</w:t>
      </w:r>
      <w:r>
        <w:rPr>
          <w:spacing w:val="4"/>
          <w:sz w:val="21"/>
        </w:rPr>
        <w:t> </w:t>
      </w:r>
      <w:r>
        <w:rPr>
          <w:spacing w:val="-2"/>
          <w:sz w:val="21"/>
        </w:rPr>
        <w:t>2022;</w:t>
      </w:r>
    </w:p>
    <w:p>
      <w:pPr>
        <w:pStyle w:val="ListParagraph"/>
        <w:numPr>
          <w:ilvl w:val="0"/>
          <w:numId w:val="28"/>
        </w:numPr>
        <w:tabs>
          <w:tab w:pos="563" w:val="left" w:leader="none"/>
        </w:tabs>
        <w:spacing w:line="240" w:lineRule="auto" w:before="210" w:after="0"/>
        <w:ind w:left="563" w:right="0" w:hanging="247"/>
        <w:jc w:val="left"/>
        <w:rPr>
          <w:sz w:val="21"/>
        </w:rPr>
      </w:pPr>
      <w:r>
        <w:rPr>
          <w:sz w:val="21"/>
        </w:rPr>
        <w:t>repintura</w:t>
      </w:r>
      <w:r>
        <w:rPr>
          <w:spacing w:val="4"/>
          <w:sz w:val="21"/>
        </w:rPr>
        <w:t> </w:t>
      </w:r>
      <w:r>
        <w:rPr>
          <w:sz w:val="21"/>
        </w:rPr>
        <w:t>do</w:t>
      </w:r>
      <w:r>
        <w:rPr>
          <w:spacing w:val="4"/>
          <w:sz w:val="21"/>
        </w:rPr>
        <w:t> </w:t>
      </w:r>
      <w:r>
        <w:rPr>
          <w:sz w:val="21"/>
        </w:rPr>
        <w:t>recipiente,</w:t>
      </w:r>
      <w:r>
        <w:rPr>
          <w:spacing w:val="4"/>
          <w:sz w:val="21"/>
        </w:rPr>
        <w:t> </w:t>
      </w:r>
      <w:r>
        <w:rPr>
          <w:sz w:val="21"/>
        </w:rPr>
        <w:t>do</w:t>
      </w:r>
      <w:r>
        <w:rPr>
          <w:spacing w:val="5"/>
          <w:sz w:val="21"/>
        </w:rPr>
        <w:t> </w:t>
      </w:r>
      <w:r>
        <w:rPr>
          <w:sz w:val="21"/>
        </w:rPr>
        <w:t>cilindro</w:t>
      </w:r>
      <w:r>
        <w:rPr>
          <w:spacing w:val="4"/>
          <w:sz w:val="21"/>
        </w:rPr>
        <w:t> </w:t>
      </w:r>
      <w:r>
        <w:rPr>
          <w:sz w:val="21"/>
        </w:rPr>
        <w:t>e</w:t>
      </w:r>
      <w:r>
        <w:rPr>
          <w:spacing w:val="4"/>
          <w:sz w:val="21"/>
        </w:rPr>
        <w:t> </w:t>
      </w:r>
      <w:r>
        <w:rPr>
          <w:sz w:val="21"/>
        </w:rPr>
        <w:t>da</w:t>
      </w:r>
      <w:r>
        <w:rPr>
          <w:spacing w:val="5"/>
          <w:sz w:val="21"/>
        </w:rPr>
        <w:t> </w:t>
      </w:r>
      <w:r>
        <w:rPr>
          <w:spacing w:val="-2"/>
          <w:sz w:val="21"/>
        </w:rPr>
        <w:t>ampola.</w:t>
      </w:r>
    </w:p>
    <w:p>
      <w:pPr>
        <w:pStyle w:val="BodyText"/>
        <w:spacing w:line="237" w:lineRule="auto" w:before="212"/>
        <w:ind w:left="316" w:right="180"/>
      </w:pPr>
      <w:r>
        <w:rPr>
          <w:b/>
        </w:rPr>
        <w:t>Observação:</w:t>
      </w:r>
      <w:r>
        <w:rPr>
          <w:b/>
          <w:spacing w:val="18"/>
        </w:rPr>
        <w:t> </w:t>
      </w:r>
      <w:r>
        <w:rPr/>
        <w:t>Os</w:t>
      </w:r>
      <w:r>
        <w:rPr>
          <w:spacing w:val="17"/>
        </w:rPr>
        <w:t> </w:t>
      </w:r>
      <w:r>
        <w:rPr/>
        <w:t>equipamentos</w:t>
      </w:r>
      <w:r>
        <w:rPr>
          <w:spacing w:val="17"/>
        </w:rPr>
        <w:t> </w:t>
      </w:r>
      <w:r>
        <w:rPr/>
        <w:t>que</w:t>
      </w:r>
      <w:r>
        <w:rPr>
          <w:spacing w:val="17"/>
        </w:rPr>
        <w:t> </w:t>
      </w:r>
      <w:r>
        <w:rPr/>
        <w:t>passarem</w:t>
      </w:r>
      <w:r>
        <w:rPr>
          <w:spacing w:val="17"/>
        </w:rPr>
        <w:t> </w:t>
      </w:r>
      <w:r>
        <w:rPr/>
        <w:t>pelo</w:t>
      </w:r>
      <w:r>
        <w:rPr>
          <w:spacing w:val="17"/>
        </w:rPr>
        <w:t> </w:t>
      </w:r>
      <w:r>
        <w:rPr/>
        <w:t>serviço</w:t>
      </w:r>
      <w:r>
        <w:rPr>
          <w:spacing w:val="17"/>
        </w:rPr>
        <w:t> </w:t>
      </w:r>
      <w:r>
        <w:rPr/>
        <w:t>de</w:t>
      </w:r>
      <w:r>
        <w:rPr>
          <w:spacing w:val="17"/>
        </w:rPr>
        <w:t> </w:t>
      </w:r>
      <w:r>
        <w:rPr/>
        <w:t>teste</w:t>
      </w:r>
      <w:r>
        <w:rPr>
          <w:spacing w:val="17"/>
        </w:rPr>
        <w:t> </w:t>
      </w:r>
      <w:r>
        <w:rPr/>
        <w:t>hidrostático,</w:t>
      </w:r>
      <w:r>
        <w:rPr>
          <w:spacing w:val="17"/>
        </w:rPr>
        <w:t> </w:t>
      </w:r>
      <w:r>
        <w:rPr/>
        <w:t>além</w:t>
      </w:r>
      <w:r>
        <w:rPr>
          <w:spacing w:val="17"/>
        </w:rPr>
        <w:t> </w:t>
      </w:r>
      <w:r>
        <w:rPr/>
        <w:t>da</w:t>
      </w:r>
      <w:r>
        <w:rPr>
          <w:spacing w:val="17"/>
        </w:rPr>
        <w:t> </w:t>
      </w:r>
      <w:r>
        <w:rPr/>
        <w:t>etiqueta</w:t>
      </w:r>
      <w:r>
        <w:rPr>
          <w:spacing w:val="17"/>
        </w:rPr>
        <w:t> </w:t>
      </w:r>
      <w:r>
        <w:rPr/>
        <w:t>autoadesiva,</w:t>
      </w:r>
      <w:r>
        <w:rPr>
          <w:spacing w:val="17"/>
        </w:rPr>
        <w:t> </w:t>
      </w:r>
      <w:r>
        <w:rPr/>
        <w:t>deverão</w:t>
      </w:r>
      <w:r>
        <w:rPr>
          <w:spacing w:val="17"/>
        </w:rPr>
        <w:t> </w:t>
      </w:r>
      <w:r>
        <w:rPr/>
        <w:t>ter</w:t>
      </w:r>
      <w:r>
        <w:rPr>
          <w:spacing w:val="17"/>
        </w:rPr>
        <w:t> </w:t>
      </w:r>
      <w:r>
        <w:rPr/>
        <w:t>o</w:t>
      </w:r>
      <w:r>
        <w:rPr>
          <w:spacing w:val="17"/>
        </w:rPr>
        <w:t> </w:t>
      </w:r>
      <w:r>
        <w:rPr/>
        <w:t>registro</w:t>
      </w:r>
      <w:r>
        <w:rPr>
          <w:spacing w:val="17"/>
        </w:rPr>
        <w:t> </w:t>
      </w:r>
      <w:r>
        <w:rPr/>
        <w:t>da</w:t>
      </w:r>
      <w:r>
        <w:rPr>
          <w:spacing w:val="17"/>
        </w:rPr>
        <w:t> </w:t>
      </w:r>
      <w:r>
        <w:rPr/>
        <w:t>execução</w:t>
      </w:r>
      <w:r>
        <w:rPr>
          <w:spacing w:val="17"/>
        </w:rPr>
        <w:t> </w:t>
      </w:r>
      <w:r>
        <w:rPr/>
        <w:t>do</w:t>
      </w:r>
      <w:r>
        <w:rPr>
          <w:spacing w:val="17"/>
        </w:rPr>
        <w:t> </w:t>
      </w:r>
      <w:r>
        <w:rPr/>
        <w:t>serviço</w:t>
      </w:r>
      <w:r>
        <w:rPr>
          <w:spacing w:val="17"/>
        </w:rPr>
        <w:t> </w:t>
      </w:r>
      <w:r>
        <w:rPr/>
        <w:t>puncionado no corpo do extintor e assinalado por tinta na cor alumínio.</w:t>
      </w:r>
    </w:p>
    <w:p>
      <w:pPr>
        <w:pStyle w:val="ListParagraph"/>
        <w:numPr>
          <w:ilvl w:val="0"/>
          <w:numId w:val="29"/>
        </w:numPr>
        <w:tabs>
          <w:tab w:pos="1558" w:val="left" w:leader="none"/>
        </w:tabs>
        <w:spacing w:line="237" w:lineRule="auto" w:before="213" w:after="0"/>
        <w:ind w:left="316" w:right="294" w:firstLine="0"/>
        <w:jc w:val="left"/>
        <w:rPr>
          <w:sz w:val="21"/>
        </w:rPr>
      </w:pPr>
      <w:r>
        <w:rPr>
          <w:sz w:val="21"/>
        </w:rPr>
        <w:t>A</w:t>
      </w:r>
      <w:r>
        <w:rPr>
          <w:spacing w:val="-4"/>
          <w:sz w:val="21"/>
        </w:rPr>
        <w:t> </w:t>
      </w:r>
      <w:r>
        <w:rPr>
          <w:sz w:val="21"/>
        </w:rPr>
        <w:t>execução do serviço deverá obedecer o cronograma de execução dos serviços, planejado e acompanhado pela Coordenação de Segurança no Trabalho da </w:t>
      </w:r>
      <w:r>
        <w:rPr>
          <w:spacing w:val="-2"/>
          <w:sz w:val="21"/>
        </w:rPr>
        <w:t>UERJ.</w:t>
      </w:r>
    </w:p>
    <w:p>
      <w:pPr>
        <w:pStyle w:val="ListParagraph"/>
        <w:numPr>
          <w:ilvl w:val="0"/>
          <w:numId w:val="29"/>
        </w:numPr>
        <w:tabs>
          <w:tab w:pos="1592" w:val="left" w:leader="none"/>
        </w:tabs>
        <w:spacing w:line="237" w:lineRule="auto" w:before="213" w:after="0"/>
        <w:ind w:left="316" w:right="294" w:firstLine="0"/>
        <w:jc w:val="both"/>
        <w:rPr>
          <w:sz w:val="21"/>
        </w:rPr>
      </w:pPr>
      <w:r>
        <w:rPr>
          <w:sz w:val="21"/>
        </w:rPr>
        <w:t>Tendo em vista a logística necessária para a retirada/entrega dos extintores de incêndio que passarão pela manutenção e a necessidade de concentrar a </w:t>
      </w:r>
      <w:r>
        <w:rPr>
          <w:sz w:val="21"/>
        </w:rPr>
        <w:t>data</w:t>
      </w:r>
      <w:r>
        <w:rPr>
          <w:spacing w:val="40"/>
          <w:sz w:val="21"/>
        </w:rPr>
        <w:t> </w:t>
      </w:r>
      <w:r>
        <w:rPr>
          <w:sz w:val="21"/>
        </w:rPr>
        <w:t>de</w:t>
      </w:r>
      <w:r>
        <w:rPr>
          <w:spacing w:val="40"/>
          <w:sz w:val="21"/>
        </w:rPr>
        <w:t> </w:t>
      </w:r>
      <w:r>
        <w:rPr>
          <w:sz w:val="21"/>
        </w:rPr>
        <w:t>manutenção</w:t>
      </w:r>
      <w:r>
        <w:rPr>
          <w:spacing w:val="40"/>
          <w:sz w:val="21"/>
        </w:rPr>
        <w:t> </w:t>
      </w:r>
      <w:r>
        <w:rPr>
          <w:sz w:val="21"/>
        </w:rPr>
        <w:t>dos</w:t>
      </w:r>
      <w:r>
        <w:rPr>
          <w:spacing w:val="40"/>
          <w:sz w:val="21"/>
        </w:rPr>
        <w:t> </w:t>
      </w:r>
      <w:r>
        <w:rPr>
          <w:sz w:val="21"/>
        </w:rPr>
        <w:t>equipamentos,</w:t>
      </w:r>
      <w:r>
        <w:rPr>
          <w:spacing w:val="40"/>
          <w:sz w:val="21"/>
        </w:rPr>
        <w:t> </w:t>
      </w:r>
      <w:r>
        <w:rPr>
          <w:sz w:val="21"/>
        </w:rPr>
        <w:t>evitando</w:t>
      </w:r>
      <w:r>
        <w:rPr>
          <w:spacing w:val="40"/>
          <w:sz w:val="21"/>
        </w:rPr>
        <w:t> </w:t>
      </w:r>
      <w:r>
        <w:rPr>
          <w:sz w:val="21"/>
        </w:rPr>
        <w:t>datas</w:t>
      </w:r>
      <w:r>
        <w:rPr>
          <w:spacing w:val="40"/>
          <w:sz w:val="21"/>
        </w:rPr>
        <w:t> </w:t>
      </w:r>
      <w:r>
        <w:rPr>
          <w:sz w:val="21"/>
        </w:rPr>
        <w:t>diversas,</w:t>
      </w:r>
      <w:r>
        <w:rPr>
          <w:spacing w:val="40"/>
          <w:sz w:val="21"/>
        </w:rPr>
        <w:t> </w:t>
      </w:r>
      <w:r>
        <w:rPr>
          <w:sz w:val="21"/>
        </w:rPr>
        <w:t>que</w:t>
      </w:r>
      <w:r>
        <w:rPr>
          <w:spacing w:val="40"/>
          <w:sz w:val="21"/>
        </w:rPr>
        <w:t> </w:t>
      </w:r>
      <w:r>
        <w:rPr>
          <w:sz w:val="21"/>
        </w:rPr>
        <w:t>dificultem</w:t>
      </w:r>
      <w:r>
        <w:rPr>
          <w:spacing w:val="40"/>
          <w:sz w:val="21"/>
        </w:rPr>
        <w:t> </w:t>
      </w:r>
      <w:r>
        <w:rPr>
          <w:sz w:val="21"/>
        </w:rPr>
        <w:t>o</w:t>
      </w:r>
      <w:r>
        <w:rPr>
          <w:spacing w:val="40"/>
          <w:sz w:val="21"/>
        </w:rPr>
        <w:t> </w:t>
      </w:r>
      <w:r>
        <w:rPr>
          <w:sz w:val="21"/>
        </w:rPr>
        <w:t>controle</w:t>
      </w:r>
      <w:r>
        <w:rPr>
          <w:spacing w:val="40"/>
          <w:sz w:val="21"/>
        </w:rPr>
        <w:t> </w:t>
      </w:r>
      <w:r>
        <w:rPr>
          <w:sz w:val="21"/>
        </w:rPr>
        <w:t>e</w:t>
      </w:r>
      <w:r>
        <w:rPr>
          <w:spacing w:val="40"/>
          <w:sz w:val="21"/>
        </w:rPr>
        <w:t> </w:t>
      </w:r>
      <w:r>
        <w:rPr>
          <w:sz w:val="21"/>
        </w:rPr>
        <w:t>o</w:t>
      </w:r>
      <w:r>
        <w:rPr>
          <w:spacing w:val="40"/>
          <w:sz w:val="21"/>
        </w:rPr>
        <w:t> </w:t>
      </w:r>
      <w:r>
        <w:rPr>
          <w:sz w:val="21"/>
        </w:rPr>
        <w:t>acompanhamento</w:t>
      </w:r>
      <w:r>
        <w:rPr>
          <w:spacing w:val="40"/>
          <w:sz w:val="21"/>
        </w:rPr>
        <w:t> </w:t>
      </w:r>
      <w:r>
        <w:rPr>
          <w:sz w:val="21"/>
        </w:rPr>
        <w:t>para</w:t>
      </w:r>
      <w:r>
        <w:rPr>
          <w:spacing w:val="40"/>
          <w:sz w:val="21"/>
        </w:rPr>
        <w:t> </w:t>
      </w:r>
      <w:r>
        <w:rPr>
          <w:sz w:val="21"/>
        </w:rPr>
        <w:t>manutenções</w:t>
      </w:r>
      <w:r>
        <w:rPr>
          <w:spacing w:val="40"/>
          <w:sz w:val="21"/>
        </w:rPr>
        <w:t> </w:t>
      </w:r>
      <w:r>
        <w:rPr>
          <w:sz w:val="21"/>
        </w:rPr>
        <w:t>futuras,</w:t>
      </w:r>
      <w:r>
        <w:rPr>
          <w:spacing w:val="40"/>
          <w:sz w:val="21"/>
        </w:rPr>
        <w:t> </w:t>
      </w:r>
      <w:r>
        <w:rPr>
          <w:sz w:val="21"/>
        </w:rPr>
        <w:t>salvo</w:t>
      </w:r>
      <w:r>
        <w:rPr>
          <w:spacing w:val="40"/>
          <w:sz w:val="21"/>
        </w:rPr>
        <w:t> </w:t>
      </w:r>
      <w:r>
        <w:rPr>
          <w:sz w:val="21"/>
        </w:rPr>
        <w:t>melhor</w:t>
      </w:r>
      <w:r>
        <w:rPr>
          <w:spacing w:val="40"/>
          <w:sz w:val="21"/>
        </w:rPr>
        <w:t> </w:t>
      </w:r>
      <w:r>
        <w:rPr>
          <w:sz w:val="21"/>
        </w:rPr>
        <w:t>juízo,</w:t>
      </w:r>
      <w:r>
        <w:rPr>
          <w:spacing w:val="40"/>
          <w:sz w:val="21"/>
        </w:rPr>
        <w:t> </w:t>
      </w:r>
      <w:r>
        <w:rPr>
          <w:sz w:val="21"/>
        </w:rPr>
        <w:t>não consideramos adequado à presente demanda, o parcelamento para extintores de incêndio.</w:t>
      </w:r>
    </w:p>
    <w:p>
      <w:pPr>
        <w:pStyle w:val="Heading3"/>
      </w:pPr>
      <w:r>
        <w:rPr/>
        <w:t>Inspeção</w:t>
      </w:r>
      <w:r>
        <w:rPr>
          <w:spacing w:val="6"/>
        </w:rPr>
        <w:t> </w:t>
      </w:r>
      <w:r>
        <w:rPr/>
        <w:t>e</w:t>
      </w:r>
      <w:r>
        <w:rPr>
          <w:spacing w:val="6"/>
        </w:rPr>
        <w:t> </w:t>
      </w:r>
      <w:r>
        <w:rPr/>
        <w:t>Manutenção</w:t>
      </w:r>
      <w:r>
        <w:rPr>
          <w:spacing w:val="6"/>
        </w:rPr>
        <w:t> </w:t>
      </w:r>
      <w:r>
        <w:rPr/>
        <w:t>nas</w:t>
      </w:r>
      <w:r>
        <w:rPr>
          <w:spacing w:val="6"/>
        </w:rPr>
        <w:t> </w:t>
      </w:r>
      <w:r>
        <w:rPr/>
        <w:t>Mangueiras</w:t>
      </w:r>
      <w:r>
        <w:rPr>
          <w:spacing w:val="6"/>
        </w:rPr>
        <w:t> </w:t>
      </w:r>
      <w:r>
        <w:rPr/>
        <w:t>de</w:t>
      </w:r>
      <w:r>
        <w:rPr>
          <w:spacing w:val="6"/>
        </w:rPr>
        <w:t> </w:t>
      </w:r>
      <w:r>
        <w:rPr/>
        <w:t>Incêndio</w:t>
      </w:r>
      <w:r>
        <w:rPr>
          <w:spacing w:val="6"/>
        </w:rPr>
        <w:t> </w:t>
      </w:r>
      <w:r>
        <w:rPr/>
        <w:t>(Lote</w:t>
      </w:r>
      <w:r>
        <w:rPr>
          <w:spacing w:val="6"/>
        </w:rPr>
        <w:t> </w:t>
      </w:r>
      <w:r>
        <w:rPr>
          <w:spacing w:val="-5"/>
        </w:rPr>
        <w:t>2)</w:t>
      </w:r>
    </w:p>
    <w:p>
      <w:pPr>
        <w:pStyle w:val="BodyText"/>
        <w:spacing w:line="237" w:lineRule="auto" w:before="213"/>
        <w:ind w:left="316" w:right="294"/>
        <w:jc w:val="both"/>
      </w:pPr>
      <w:r>
        <w:rPr/>
        <w:t>A execução dos Serviços de Inspeção e Manutenção de mangueiras de incêndio, deverá seguir o constante na norma ABNT NBR 12779:2009 – Inspeção, manutenção e cuidados, sendo:</w:t>
      </w:r>
    </w:p>
    <w:p>
      <w:pPr>
        <w:pStyle w:val="Heading3"/>
        <w:ind w:left="369"/>
      </w:pPr>
      <w:r>
        <w:rPr/>
        <w:t>Inspeção</w:t>
      </w:r>
      <w:r>
        <w:rPr>
          <w:spacing w:val="4"/>
        </w:rPr>
        <w:t> </w:t>
      </w:r>
      <w:r>
        <w:rPr/>
        <w:t>visual</w:t>
      </w:r>
      <w:r>
        <w:rPr>
          <w:spacing w:val="5"/>
        </w:rPr>
        <w:t> </w:t>
      </w:r>
      <w:r>
        <w:rPr/>
        <w:t>e</w:t>
      </w:r>
      <w:r>
        <w:rPr>
          <w:spacing w:val="5"/>
        </w:rPr>
        <w:t> </w:t>
      </w:r>
      <w:r>
        <w:rPr>
          <w:spacing w:val="-2"/>
        </w:rPr>
        <w:t>dimensional</w:t>
      </w:r>
    </w:p>
    <w:p>
      <w:pPr>
        <w:pStyle w:val="Heading3"/>
        <w:spacing w:after="0"/>
        <w:sectPr>
          <w:pgSz w:w="15840" w:h="24480"/>
          <w:pgMar w:top="480" w:bottom="280" w:left="360" w:right="360"/>
        </w:sectPr>
      </w:pPr>
    </w:p>
    <w:p>
      <w:pPr>
        <w:pStyle w:val="BodyText"/>
        <w:spacing w:before="80"/>
        <w:ind w:left="316"/>
      </w:pPr>
      <w:r>
        <w:rPr/>
        <w:t>Realizar</w:t>
      </w:r>
      <w:r>
        <w:rPr>
          <w:spacing w:val="5"/>
        </w:rPr>
        <w:t> </w:t>
      </w:r>
      <w:r>
        <w:rPr/>
        <w:t>inspeção</w:t>
      </w:r>
      <w:r>
        <w:rPr>
          <w:spacing w:val="6"/>
        </w:rPr>
        <w:t> </w:t>
      </w:r>
      <w:r>
        <w:rPr/>
        <w:t>visual</w:t>
      </w:r>
      <w:r>
        <w:rPr>
          <w:spacing w:val="6"/>
        </w:rPr>
        <w:t> </w:t>
      </w:r>
      <w:r>
        <w:rPr/>
        <w:t>e</w:t>
      </w:r>
      <w:r>
        <w:rPr>
          <w:spacing w:val="6"/>
        </w:rPr>
        <w:t> </w:t>
      </w:r>
      <w:r>
        <w:rPr/>
        <w:t>dimensional</w:t>
      </w:r>
      <w:r>
        <w:rPr>
          <w:spacing w:val="6"/>
        </w:rPr>
        <w:t> </w:t>
      </w:r>
      <w:r>
        <w:rPr/>
        <w:t>na</w:t>
      </w:r>
      <w:r>
        <w:rPr>
          <w:spacing w:val="6"/>
        </w:rPr>
        <w:t> </w:t>
      </w:r>
      <w:r>
        <w:rPr/>
        <w:t>mangueira</w:t>
      </w:r>
      <w:r>
        <w:rPr>
          <w:spacing w:val="6"/>
        </w:rPr>
        <w:t> </w:t>
      </w:r>
      <w:r>
        <w:rPr>
          <w:spacing w:val="-2"/>
        </w:rPr>
        <w:t>verificando:</w:t>
      </w:r>
    </w:p>
    <w:p>
      <w:pPr>
        <w:pStyle w:val="ListParagraph"/>
        <w:numPr>
          <w:ilvl w:val="0"/>
          <w:numId w:val="30"/>
        </w:numPr>
        <w:tabs>
          <w:tab w:pos="587" w:val="left" w:leader="none"/>
        </w:tabs>
        <w:spacing w:line="240" w:lineRule="auto" w:before="210" w:after="0"/>
        <w:ind w:left="587" w:right="0" w:hanging="271"/>
        <w:jc w:val="left"/>
        <w:rPr>
          <w:sz w:val="21"/>
        </w:rPr>
      </w:pPr>
      <w:r>
        <w:rPr>
          <w:sz w:val="21"/>
        </w:rPr>
        <w:t>Identificação</w:t>
      </w:r>
      <w:r>
        <w:rPr>
          <w:spacing w:val="6"/>
          <w:sz w:val="21"/>
        </w:rPr>
        <w:t> </w:t>
      </w:r>
      <w:r>
        <w:rPr>
          <w:sz w:val="21"/>
        </w:rPr>
        <w:t>na</w:t>
      </w:r>
      <w:r>
        <w:rPr>
          <w:spacing w:val="6"/>
          <w:sz w:val="21"/>
        </w:rPr>
        <w:t> </w:t>
      </w:r>
      <w:r>
        <w:rPr>
          <w:sz w:val="21"/>
        </w:rPr>
        <w:t>mangueira</w:t>
      </w:r>
      <w:r>
        <w:rPr>
          <w:spacing w:val="6"/>
          <w:sz w:val="21"/>
        </w:rPr>
        <w:t> </w:t>
      </w:r>
      <w:r>
        <w:rPr>
          <w:sz w:val="21"/>
        </w:rPr>
        <w:t>(fabricante,</w:t>
      </w:r>
      <w:r>
        <w:rPr>
          <w:spacing w:val="7"/>
          <w:sz w:val="21"/>
        </w:rPr>
        <w:t> </w:t>
      </w:r>
      <w:r>
        <w:rPr>
          <w:sz w:val="21"/>
        </w:rPr>
        <w:t>norma</w:t>
      </w:r>
      <w:r>
        <w:rPr>
          <w:spacing w:val="6"/>
          <w:sz w:val="21"/>
        </w:rPr>
        <w:t> </w:t>
      </w:r>
      <w:r>
        <w:rPr>
          <w:sz w:val="21"/>
        </w:rPr>
        <w:t>e</w:t>
      </w:r>
      <w:r>
        <w:rPr>
          <w:spacing w:val="6"/>
          <w:sz w:val="21"/>
        </w:rPr>
        <w:t> </w:t>
      </w:r>
      <w:r>
        <w:rPr>
          <w:spacing w:val="-2"/>
          <w:sz w:val="21"/>
        </w:rPr>
        <w:t>tipo);</w:t>
      </w:r>
    </w:p>
    <w:p>
      <w:pPr>
        <w:pStyle w:val="ListParagraph"/>
        <w:numPr>
          <w:ilvl w:val="0"/>
          <w:numId w:val="30"/>
        </w:numPr>
        <w:tabs>
          <w:tab w:pos="599" w:val="left" w:leader="none"/>
        </w:tabs>
        <w:spacing w:line="240" w:lineRule="auto" w:before="210" w:after="0"/>
        <w:ind w:left="599" w:right="0" w:hanging="283"/>
        <w:jc w:val="left"/>
        <w:rPr>
          <w:sz w:val="21"/>
        </w:rPr>
      </w:pPr>
      <w:r>
        <w:rPr>
          <w:sz w:val="21"/>
        </w:rPr>
        <w:t>Relatório</w:t>
      </w:r>
      <w:r>
        <w:rPr>
          <w:spacing w:val="5"/>
          <w:sz w:val="21"/>
        </w:rPr>
        <w:t> </w:t>
      </w:r>
      <w:r>
        <w:rPr>
          <w:sz w:val="21"/>
        </w:rPr>
        <w:t>de</w:t>
      </w:r>
      <w:r>
        <w:rPr>
          <w:spacing w:val="5"/>
          <w:sz w:val="21"/>
        </w:rPr>
        <w:t> </w:t>
      </w:r>
      <w:r>
        <w:rPr>
          <w:sz w:val="21"/>
        </w:rPr>
        <w:t>ensaio</w:t>
      </w:r>
      <w:r>
        <w:rPr>
          <w:spacing w:val="5"/>
          <w:sz w:val="21"/>
        </w:rPr>
        <w:t> </w:t>
      </w:r>
      <w:r>
        <w:rPr>
          <w:sz w:val="21"/>
        </w:rPr>
        <w:t>da</w:t>
      </w:r>
      <w:r>
        <w:rPr>
          <w:spacing w:val="5"/>
          <w:sz w:val="21"/>
        </w:rPr>
        <w:t> </w:t>
      </w:r>
      <w:r>
        <w:rPr>
          <w:sz w:val="21"/>
        </w:rPr>
        <w:t>mangueira</w:t>
      </w:r>
      <w:r>
        <w:rPr>
          <w:spacing w:val="5"/>
          <w:sz w:val="21"/>
        </w:rPr>
        <w:t> </w:t>
      </w:r>
      <w:r>
        <w:rPr>
          <w:sz w:val="21"/>
        </w:rPr>
        <w:t>e</w:t>
      </w:r>
      <w:r>
        <w:rPr>
          <w:spacing w:val="5"/>
          <w:sz w:val="21"/>
        </w:rPr>
        <w:t> </w:t>
      </w:r>
      <w:r>
        <w:rPr>
          <w:sz w:val="21"/>
        </w:rPr>
        <w:t>respectiva</w:t>
      </w:r>
      <w:r>
        <w:rPr>
          <w:spacing w:val="5"/>
          <w:sz w:val="21"/>
        </w:rPr>
        <w:t> </w:t>
      </w:r>
      <w:r>
        <w:rPr>
          <w:spacing w:val="-2"/>
          <w:sz w:val="21"/>
        </w:rPr>
        <w:t>validade;</w:t>
      </w:r>
    </w:p>
    <w:p>
      <w:pPr>
        <w:pStyle w:val="ListParagraph"/>
        <w:numPr>
          <w:ilvl w:val="0"/>
          <w:numId w:val="30"/>
        </w:numPr>
        <w:tabs>
          <w:tab w:pos="575" w:val="left" w:leader="none"/>
        </w:tabs>
        <w:spacing w:line="240" w:lineRule="auto" w:before="210" w:after="0"/>
        <w:ind w:left="575" w:right="0" w:hanging="259"/>
        <w:jc w:val="left"/>
        <w:rPr>
          <w:sz w:val="21"/>
        </w:rPr>
      </w:pPr>
      <w:r>
        <w:rPr>
          <w:sz w:val="21"/>
        </w:rPr>
        <w:t>Acoplamento</w:t>
      </w:r>
      <w:r>
        <w:rPr>
          <w:spacing w:val="5"/>
          <w:sz w:val="21"/>
        </w:rPr>
        <w:t> </w:t>
      </w:r>
      <w:r>
        <w:rPr>
          <w:sz w:val="21"/>
        </w:rPr>
        <w:t>das</w:t>
      </w:r>
      <w:r>
        <w:rPr>
          <w:spacing w:val="5"/>
          <w:sz w:val="21"/>
        </w:rPr>
        <w:t> </w:t>
      </w:r>
      <w:r>
        <w:rPr>
          <w:sz w:val="21"/>
        </w:rPr>
        <w:t>uniões</w:t>
      </w:r>
      <w:r>
        <w:rPr>
          <w:spacing w:val="5"/>
          <w:sz w:val="21"/>
        </w:rPr>
        <w:t> </w:t>
      </w:r>
      <w:r>
        <w:rPr>
          <w:sz w:val="21"/>
        </w:rPr>
        <w:t>(os</w:t>
      </w:r>
      <w:r>
        <w:rPr>
          <w:spacing w:val="5"/>
          <w:sz w:val="21"/>
        </w:rPr>
        <w:t> </w:t>
      </w:r>
      <w:r>
        <w:rPr>
          <w:sz w:val="21"/>
        </w:rPr>
        <w:t>flanges,</w:t>
      </w:r>
      <w:r>
        <w:rPr>
          <w:spacing w:val="5"/>
          <w:sz w:val="21"/>
        </w:rPr>
        <w:t> </w:t>
      </w:r>
      <w:r>
        <w:rPr>
          <w:sz w:val="21"/>
        </w:rPr>
        <w:t>de</w:t>
      </w:r>
      <w:r>
        <w:rPr>
          <w:spacing w:val="5"/>
          <w:sz w:val="21"/>
        </w:rPr>
        <w:t> </w:t>
      </w:r>
      <w:r>
        <w:rPr>
          <w:sz w:val="21"/>
        </w:rPr>
        <w:t>engate</w:t>
      </w:r>
      <w:r>
        <w:rPr>
          <w:spacing w:val="5"/>
          <w:sz w:val="21"/>
        </w:rPr>
        <w:t> </w:t>
      </w:r>
      <w:r>
        <w:rPr>
          <w:sz w:val="21"/>
        </w:rPr>
        <w:t>devem</w:t>
      </w:r>
      <w:r>
        <w:rPr>
          <w:spacing w:val="5"/>
          <w:sz w:val="21"/>
        </w:rPr>
        <w:t> </w:t>
      </w:r>
      <w:r>
        <w:rPr>
          <w:sz w:val="21"/>
        </w:rPr>
        <w:t>girar</w:t>
      </w:r>
      <w:r>
        <w:rPr>
          <w:spacing w:val="5"/>
          <w:sz w:val="21"/>
        </w:rPr>
        <w:t> </w:t>
      </w:r>
      <w:r>
        <w:rPr>
          <w:spacing w:val="-2"/>
          <w:sz w:val="21"/>
        </w:rPr>
        <w:t>livremente);</w:t>
      </w:r>
    </w:p>
    <w:p>
      <w:pPr>
        <w:pStyle w:val="ListParagraph"/>
        <w:numPr>
          <w:ilvl w:val="0"/>
          <w:numId w:val="30"/>
        </w:numPr>
        <w:tabs>
          <w:tab w:pos="587" w:val="left" w:leader="none"/>
        </w:tabs>
        <w:spacing w:line="240" w:lineRule="auto" w:before="210" w:after="0"/>
        <w:ind w:left="587" w:right="0" w:hanging="271"/>
        <w:jc w:val="left"/>
        <w:rPr>
          <w:sz w:val="21"/>
        </w:rPr>
      </w:pPr>
      <w:r>
        <w:rPr>
          <w:sz w:val="21"/>
        </w:rPr>
        <w:t>Anel</w:t>
      </w:r>
      <w:r>
        <w:rPr>
          <w:spacing w:val="3"/>
          <w:sz w:val="21"/>
        </w:rPr>
        <w:t> </w:t>
      </w:r>
      <w:r>
        <w:rPr>
          <w:sz w:val="21"/>
        </w:rPr>
        <w:t>de</w:t>
      </w:r>
      <w:r>
        <w:rPr>
          <w:spacing w:val="4"/>
          <w:sz w:val="21"/>
        </w:rPr>
        <w:t> </w:t>
      </w:r>
      <w:r>
        <w:rPr>
          <w:sz w:val="21"/>
        </w:rPr>
        <w:t>vedação</w:t>
      </w:r>
      <w:r>
        <w:rPr>
          <w:spacing w:val="4"/>
          <w:sz w:val="21"/>
        </w:rPr>
        <w:t> </w:t>
      </w:r>
      <w:r>
        <w:rPr>
          <w:sz w:val="21"/>
        </w:rPr>
        <w:t>de</w:t>
      </w:r>
      <w:r>
        <w:rPr>
          <w:spacing w:val="4"/>
          <w:sz w:val="21"/>
        </w:rPr>
        <w:t> </w:t>
      </w:r>
      <w:r>
        <w:rPr>
          <w:sz w:val="21"/>
        </w:rPr>
        <w:t>borracha,</w:t>
      </w:r>
      <w:r>
        <w:rPr>
          <w:spacing w:val="4"/>
          <w:sz w:val="21"/>
        </w:rPr>
        <w:t> </w:t>
      </w:r>
      <w:r>
        <w:rPr>
          <w:sz w:val="21"/>
        </w:rPr>
        <w:t>interno</w:t>
      </w:r>
      <w:r>
        <w:rPr>
          <w:spacing w:val="4"/>
          <w:sz w:val="21"/>
        </w:rPr>
        <w:t> </w:t>
      </w:r>
      <w:r>
        <w:rPr>
          <w:sz w:val="21"/>
        </w:rPr>
        <w:t>à</w:t>
      </w:r>
      <w:r>
        <w:rPr>
          <w:spacing w:val="4"/>
          <w:sz w:val="21"/>
        </w:rPr>
        <w:t> </w:t>
      </w:r>
      <w:r>
        <w:rPr>
          <w:sz w:val="21"/>
        </w:rPr>
        <w:t>luva</w:t>
      </w:r>
      <w:r>
        <w:rPr>
          <w:spacing w:val="4"/>
          <w:sz w:val="21"/>
        </w:rPr>
        <w:t> </w:t>
      </w:r>
      <w:r>
        <w:rPr>
          <w:sz w:val="21"/>
        </w:rPr>
        <w:t>de</w:t>
      </w:r>
      <w:r>
        <w:rPr>
          <w:spacing w:val="4"/>
          <w:sz w:val="21"/>
        </w:rPr>
        <w:t> </w:t>
      </w:r>
      <w:r>
        <w:rPr>
          <w:sz w:val="21"/>
        </w:rPr>
        <w:t>união,</w:t>
      </w:r>
      <w:r>
        <w:rPr>
          <w:spacing w:val="4"/>
          <w:sz w:val="21"/>
        </w:rPr>
        <w:t> </w:t>
      </w:r>
      <w:r>
        <w:rPr>
          <w:sz w:val="21"/>
        </w:rPr>
        <w:t>nos</w:t>
      </w:r>
      <w:r>
        <w:rPr>
          <w:spacing w:val="4"/>
          <w:sz w:val="21"/>
        </w:rPr>
        <w:t> </w:t>
      </w:r>
      <w:r>
        <w:rPr>
          <w:sz w:val="21"/>
        </w:rPr>
        <w:t>engates</w:t>
      </w:r>
      <w:r>
        <w:rPr>
          <w:spacing w:val="4"/>
          <w:sz w:val="21"/>
        </w:rPr>
        <w:t> </w:t>
      </w:r>
      <w:r>
        <w:rPr>
          <w:sz w:val="21"/>
        </w:rPr>
        <w:t>das</w:t>
      </w:r>
      <w:r>
        <w:rPr>
          <w:spacing w:val="4"/>
          <w:sz w:val="21"/>
        </w:rPr>
        <w:t> </w:t>
      </w:r>
      <w:r>
        <w:rPr>
          <w:sz w:val="21"/>
        </w:rPr>
        <w:t>uniões</w:t>
      </w:r>
      <w:r>
        <w:rPr>
          <w:spacing w:val="3"/>
          <w:sz w:val="21"/>
        </w:rPr>
        <w:t> </w:t>
      </w:r>
      <w:r>
        <w:rPr>
          <w:sz w:val="21"/>
        </w:rPr>
        <w:t>e</w:t>
      </w:r>
      <w:r>
        <w:rPr>
          <w:spacing w:val="4"/>
          <w:sz w:val="21"/>
        </w:rPr>
        <w:t> </w:t>
      </w:r>
      <w:r>
        <w:rPr>
          <w:spacing w:val="-2"/>
          <w:sz w:val="21"/>
        </w:rPr>
        <w:t>adaptadores;</w:t>
      </w:r>
    </w:p>
    <w:p>
      <w:pPr>
        <w:pStyle w:val="ListParagraph"/>
        <w:numPr>
          <w:ilvl w:val="0"/>
          <w:numId w:val="30"/>
        </w:numPr>
        <w:tabs>
          <w:tab w:pos="587" w:val="left" w:leader="none"/>
        </w:tabs>
        <w:spacing w:line="240" w:lineRule="auto" w:before="211" w:after="0"/>
        <w:ind w:left="587" w:right="0" w:hanging="271"/>
        <w:jc w:val="left"/>
        <w:rPr>
          <w:sz w:val="21"/>
        </w:rPr>
      </w:pPr>
      <w:r>
        <w:rPr>
          <w:sz w:val="21"/>
        </w:rPr>
        <w:t>Comprimento</w:t>
      </w:r>
      <w:r>
        <w:rPr>
          <w:spacing w:val="4"/>
          <w:sz w:val="21"/>
        </w:rPr>
        <w:t> </w:t>
      </w:r>
      <w:r>
        <w:rPr>
          <w:sz w:val="21"/>
        </w:rPr>
        <w:t>da</w:t>
      </w:r>
      <w:r>
        <w:rPr>
          <w:spacing w:val="5"/>
          <w:sz w:val="21"/>
        </w:rPr>
        <w:t> </w:t>
      </w:r>
      <w:r>
        <w:rPr>
          <w:sz w:val="21"/>
        </w:rPr>
        <w:t>luva</w:t>
      </w:r>
      <w:r>
        <w:rPr>
          <w:spacing w:val="4"/>
          <w:sz w:val="21"/>
        </w:rPr>
        <w:t> </w:t>
      </w:r>
      <w:r>
        <w:rPr>
          <w:sz w:val="21"/>
        </w:rPr>
        <w:t>da</w:t>
      </w:r>
      <w:r>
        <w:rPr>
          <w:spacing w:val="5"/>
          <w:sz w:val="21"/>
        </w:rPr>
        <w:t> </w:t>
      </w:r>
      <w:r>
        <w:rPr>
          <w:sz w:val="21"/>
        </w:rPr>
        <w:t>união,</w:t>
      </w:r>
      <w:r>
        <w:rPr>
          <w:spacing w:val="4"/>
          <w:sz w:val="21"/>
        </w:rPr>
        <w:t> </w:t>
      </w:r>
      <w:r>
        <w:rPr>
          <w:sz w:val="21"/>
        </w:rPr>
        <w:t>conforme</w:t>
      </w:r>
      <w:r>
        <w:rPr>
          <w:spacing w:val="5"/>
          <w:sz w:val="21"/>
        </w:rPr>
        <w:t> </w:t>
      </w:r>
      <w:r>
        <w:rPr>
          <w:sz w:val="21"/>
        </w:rPr>
        <w:t>item</w:t>
      </w:r>
      <w:r>
        <w:rPr>
          <w:spacing w:val="4"/>
          <w:sz w:val="21"/>
        </w:rPr>
        <w:t> </w:t>
      </w:r>
      <w:r>
        <w:rPr>
          <w:sz w:val="21"/>
        </w:rPr>
        <w:t>C.2</w:t>
      </w:r>
      <w:r>
        <w:rPr>
          <w:spacing w:val="5"/>
          <w:sz w:val="21"/>
        </w:rPr>
        <w:t> </w:t>
      </w:r>
      <w:r>
        <w:rPr>
          <w:sz w:val="21"/>
        </w:rPr>
        <w:t>da</w:t>
      </w:r>
      <w:r>
        <w:rPr>
          <w:spacing w:val="4"/>
          <w:sz w:val="21"/>
        </w:rPr>
        <w:t> </w:t>
      </w:r>
      <w:r>
        <w:rPr>
          <w:sz w:val="21"/>
        </w:rPr>
        <w:t>NBR</w:t>
      </w:r>
      <w:r>
        <w:rPr>
          <w:spacing w:val="5"/>
          <w:sz w:val="21"/>
        </w:rPr>
        <w:t> </w:t>
      </w:r>
      <w:r>
        <w:rPr>
          <w:spacing w:val="-2"/>
          <w:sz w:val="21"/>
        </w:rPr>
        <w:t>12779:2009</w:t>
      </w:r>
    </w:p>
    <w:p>
      <w:pPr>
        <w:pStyle w:val="Heading3"/>
        <w:ind w:left="369"/>
      </w:pPr>
      <w:r>
        <w:rPr/>
        <w:t>Manutenção</w:t>
      </w:r>
      <w:r>
        <w:rPr>
          <w:spacing w:val="8"/>
        </w:rPr>
        <w:t> </w:t>
      </w:r>
      <w:r>
        <w:rPr/>
        <w:t>(ensaio</w:t>
      </w:r>
      <w:r>
        <w:rPr>
          <w:spacing w:val="9"/>
        </w:rPr>
        <w:t> </w:t>
      </w:r>
      <w:r>
        <w:rPr>
          <w:spacing w:val="-2"/>
        </w:rPr>
        <w:t>hidrostático)</w:t>
      </w:r>
    </w:p>
    <w:p>
      <w:pPr>
        <w:pStyle w:val="ListParagraph"/>
        <w:numPr>
          <w:ilvl w:val="0"/>
          <w:numId w:val="31"/>
        </w:numPr>
        <w:tabs>
          <w:tab w:pos="533" w:val="left" w:leader="none"/>
        </w:tabs>
        <w:spacing w:line="240" w:lineRule="auto" w:before="210" w:after="0"/>
        <w:ind w:left="533" w:right="0" w:hanging="217"/>
        <w:jc w:val="left"/>
        <w:rPr>
          <w:sz w:val="21"/>
        </w:rPr>
      </w:pPr>
      <w:r>
        <w:rPr>
          <w:sz w:val="21"/>
        </w:rPr>
        <w:t>Ensaio</w:t>
      </w:r>
      <w:r>
        <w:rPr>
          <w:spacing w:val="6"/>
          <w:sz w:val="21"/>
        </w:rPr>
        <w:t> </w:t>
      </w:r>
      <w:r>
        <w:rPr>
          <w:sz w:val="21"/>
        </w:rPr>
        <w:t>da</w:t>
      </w:r>
      <w:r>
        <w:rPr>
          <w:spacing w:val="6"/>
          <w:sz w:val="21"/>
        </w:rPr>
        <w:t> </w:t>
      </w:r>
      <w:r>
        <w:rPr>
          <w:sz w:val="21"/>
        </w:rPr>
        <w:t>mangueira,</w:t>
      </w:r>
      <w:r>
        <w:rPr>
          <w:spacing w:val="6"/>
          <w:sz w:val="21"/>
        </w:rPr>
        <w:t> </w:t>
      </w:r>
      <w:r>
        <w:rPr>
          <w:sz w:val="21"/>
        </w:rPr>
        <w:t>utilizando</w:t>
      </w:r>
      <w:r>
        <w:rPr>
          <w:spacing w:val="6"/>
          <w:sz w:val="21"/>
        </w:rPr>
        <w:t> </w:t>
      </w:r>
      <w:r>
        <w:rPr>
          <w:sz w:val="21"/>
        </w:rPr>
        <w:t>aparelhagem</w:t>
      </w:r>
      <w:r>
        <w:rPr>
          <w:spacing w:val="6"/>
          <w:sz w:val="21"/>
        </w:rPr>
        <w:t> </w:t>
      </w:r>
      <w:r>
        <w:rPr>
          <w:sz w:val="21"/>
        </w:rPr>
        <w:t>adequada</w:t>
      </w:r>
      <w:r>
        <w:rPr>
          <w:spacing w:val="6"/>
          <w:sz w:val="21"/>
        </w:rPr>
        <w:t> </w:t>
      </w:r>
      <w:r>
        <w:rPr>
          <w:sz w:val="21"/>
        </w:rPr>
        <w:t>e</w:t>
      </w:r>
      <w:r>
        <w:rPr>
          <w:spacing w:val="6"/>
          <w:sz w:val="21"/>
        </w:rPr>
        <w:t> </w:t>
      </w:r>
      <w:r>
        <w:rPr>
          <w:sz w:val="21"/>
        </w:rPr>
        <w:t>procedimento,</w:t>
      </w:r>
      <w:r>
        <w:rPr>
          <w:spacing w:val="6"/>
          <w:sz w:val="21"/>
        </w:rPr>
        <w:t> </w:t>
      </w:r>
      <w:r>
        <w:rPr>
          <w:sz w:val="21"/>
        </w:rPr>
        <w:t>de</w:t>
      </w:r>
      <w:r>
        <w:rPr>
          <w:spacing w:val="6"/>
          <w:sz w:val="21"/>
        </w:rPr>
        <w:t> </w:t>
      </w:r>
      <w:r>
        <w:rPr>
          <w:sz w:val="21"/>
        </w:rPr>
        <w:t>acordo</w:t>
      </w:r>
      <w:r>
        <w:rPr>
          <w:spacing w:val="6"/>
          <w:sz w:val="21"/>
        </w:rPr>
        <w:t> </w:t>
      </w:r>
      <w:r>
        <w:rPr>
          <w:sz w:val="21"/>
        </w:rPr>
        <w:t>com</w:t>
      </w:r>
      <w:r>
        <w:rPr>
          <w:spacing w:val="6"/>
          <w:sz w:val="21"/>
        </w:rPr>
        <w:t> </w:t>
      </w:r>
      <w:r>
        <w:rPr>
          <w:sz w:val="21"/>
        </w:rPr>
        <w:t>NBR</w:t>
      </w:r>
      <w:r>
        <w:rPr>
          <w:spacing w:val="6"/>
          <w:sz w:val="21"/>
        </w:rPr>
        <w:t> </w:t>
      </w:r>
      <w:r>
        <w:rPr>
          <w:spacing w:val="-2"/>
          <w:sz w:val="21"/>
        </w:rPr>
        <w:t>12779:2009</w:t>
      </w:r>
    </w:p>
    <w:p>
      <w:pPr>
        <w:pStyle w:val="Heading3"/>
      </w:pPr>
      <w:r>
        <w:rPr>
          <w:spacing w:val="-2"/>
        </w:rPr>
        <w:t>Reparos</w:t>
      </w:r>
    </w:p>
    <w:p>
      <w:pPr>
        <w:pStyle w:val="ListParagraph"/>
        <w:numPr>
          <w:ilvl w:val="0"/>
          <w:numId w:val="32"/>
        </w:numPr>
        <w:tabs>
          <w:tab w:pos="575" w:val="left" w:leader="none"/>
        </w:tabs>
        <w:spacing w:line="240" w:lineRule="auto" w:before="210" w:after="0"/>
        <w:ind w:left="575" w:right="0" w:hanging="259"/>
        <w:jc w:val="left"/>
        <w:rPr>
          <w:sz w:val="21"/>
        </w:rPr>
      </w:pPr>
      <w:r>
        <w:rPr>
          <w:sz w:val="21"/>
        </w:rPr>
        <w:t>As</w:t>
      </w:r>
      <w:r>
        <w:rPr>
          <w:spacing w:val="5"/>
          <w:sz w:val="21"/>
        </w:rPr>
        <w:t> </w:t>
      </w:r>
      <w:r>
        <w:rPr>
          <w:sz w:val="21"/>
        </w:rPr>
        <w:t>mangueiras</w:t>
      </w:r>
      <w:r>
        <w:rPr>
          <w:spacing w:val="6"/>
          <w:sz w:val="21"/>
        </w:rPr>
        <w:t> </w:t>
      </w:r>
      <w:r>
        <w:rPr>
          <w:sz w:val="21"/>
        </w:rPr>
        <w:t>que</w:t>
      </w:r>
      <w:r>
        <w:rPr>
          <w:spacing w:val="6"/>
          <w:sz w:val="21"/>
        </w:rPr>
        <w:t> </w:t>
      </w:r>
      <w:r>
        <w:rPr>
          <w:sz w:val="21"/>
        </w:rPr>
        <w:t>apresentem</w:t>
      </w:r>
      <w:r>
        <w:rPr>
          <w:spacing w:val="6"/>
          <w:sz w:val="21"/>
        </w:rPr>
        <w:t> </w:t>
      </w:r>
      <w:r>
        <w:rPr>
          <w:sz w:val="21"/>
        </w:rPr>
        <w:t>vazamento</w:t>
      </w:r>
      <w:r>
        <w:rPr>
          <w:spacing w:val="6"/>
          <w:sz w:val="21"/>
        </w:rPr>
        <w:t> </w:t>
      </w:r>
      <w:r>
        <w:rPr>
          <w:sz w:val="21"/>
        </w:rPr>
        <w:t>nas</w:t>
      </w:r>
      <w:r>
        <w:rPr>
          <w:spacing w:val="6"/>
          <w:sz w:val="21"/>
        </w:rPr>
        <w:t> </w:t>
      </w:r>
      <w:r>
        <w:rPr>
          <w:sz w:val="21"/>
        </w:rPr>
        <w:t>proximidades</w:t>
      </w:r>
      <w:r>
        <w:rPr>
          <w:spacing w:val="5"/>
          <w:sz w:val="21"/>
        </w:rPr>
        <w:t> </w:t>
      </w:r>
      <w:r>
        <w:rPr>
          <w:sz w:val="21"/>
        </w:rPr>
        <w:t>das</w:t>
      </w:r>
      <w:r>
        <w:rPr>
          <w:spacing w:val="6"/>
          <w:sz w:val="21"/>
        </w:rPr>
        <w:t> </w:t>
      </w:r>
      <w:r>
        <w:rPr>
          <w:sz w:val="21"/>
        </w:rPr>
        <w:t>uniões</w:t>
      </w:r>
      <w:r>
        <w:rPr>
          <w:spacing w:val="6"/>
          <w:sz w:val="21"/>
        </w:rPr>
        <w:t> </w:t>
      </w:r>
      <w:r>
        <w:rPr>
          <w:sz w:val="21"/>
        </w:rPr>
        <w:t>podem</w:t>
      </w:r>
      <w:r>
        <w:rPr>
          <w:spacing w:val="6"/>
          <w:sz w:val="21"/>
        </w:rPr>
        <w:t> </w:t>
      </w:r>
      <w:r>
        <w:rPr>
          <w:sz w:val="21"/>
        </w:rPr>
        <w:t>ser</w:t>
      </w:r>
      <w:r>
        <w:rPr>
          <w:spacing w:val="6"/>
          <w:sz w:val="21"/>
        </w:rPr>
        <w:t> </w:t>
      </w:r>
      <w:r>
        <w:rPr>
          <w:spacing w:val="-2"/>
          <w:sz w:val="21"/>
        </w:rPr>
        <w:t>reparadas;</w:t>
      </w:r>
    </w:p>
    <w:p>
      <w:pPr>
        <w:pStyle w:val="ListParagraph"/>
        <w:numPr>
          <w:ilvl w:val="0"/>
          <w:numId w:val="32"/>
        </w:numPr>
        <w:tabs>
          <w:tab w:pos="599" w:val="left" w:leader="none"/>
        </w:tabs>
        <w:spacing w:line="240" w:lineRule="auto" w:before="211" w:after="0"/>
        <w:ind w:left="599" w:right="0" w:hanging="283"/>
        <w:jc w:val="left"/>
        <w:rPr>
          <w:sz w:val="21"/>
        </w:rPr>
      </w:pPr>
      <w:r>
        <w:rPr>
          <w:sz w:val="21"/>
        </w:rPr>
        <w:t>Para</w:t>
      </w:r>
      <w:r>
        <w:rPr>
          <w:spacing w:val="4"/>
          <w:sz w:val="21"/>
        </w:rPr>
        <w:t> </w:t>
      </w:r>
      <w:r>
        <w:rPr>
          <w:sz w:val="21"/>
        </w:rPr>
        <w:t>o</w:t>
      </w:r>
      <w:r>
        <w:rPr>
          <w:spacing w:val="4"/>
          <w:sz w:val="21"/>
        </w:rPr>
        <w:t> </w:t>
      </w:r>
      <w:r>
        <w:rPr>
          <w:sz w:val="21"/>
        </w:rPr>
        <w:t>reparo,</w:t>
      </w:r>
      <w:r>
        <w:rPr>
          <w:spacing w:val="5"/>
          <w:sz w:val="21"/>
        </w:rPr>
        <w:t> </w:t>
      </w:r>
      <w:r>
        <w:rPr>
          <w:sz w:val="21"/>
        </w:rPr>
        <w:t>deverá</w:t>
      </w:r>
      <w:r>
        <w:rPr>
          <w:spacing w:val="4"/>
          <w:sz w:val="21"/>
        </w:rPr>
        <w:t> </w:t>
      </w:r>
      <w:r>
        <w:rPr>
          <w:sz w:val="21"/>
        </w:rPr>
        <w:t>ser</w:t>
      </w:r>
      <w:r>
        <w:rPr>
          <w:spacing w:val="5"/>
          <w:sz w:val="21"/>
        </w:rPr>
        <w:t> </w:t>
      </w:r>
      <w:r>
        <w:rPr>
          <w:sz w:val="21"/>
        </w:rPr>
        <w:t>utilizada</w:t>
      </w:r>
      <w:r>
        <w:rPr>
          <w:spacing w:val="4"/>
          <w:sz w:val="21"/>
        </w:rPr>
        <w:t> </w:t>
      </w:r>
      <w:r>
        <w:rPr>
          <w:sz w:val="21"/>
        </w:rPr>
        <w:t>a</w:t>
      </w:r>
      <w:r>
        <w:rPr>
          <w:spacing w:val="5"/>
          <w:sz w:val="21"/>
        </w:rPr>
        <w:t> </w:t>
      </w:r>
      <w:r>
        <w:rPr>
          <w:sz w:val="21"/>
        </w:rPr>
        <w:t>prática</w:t>
      </w:r>
      <w:r>
        <w:rPr>
          <w:spacing w:val="4"/>
          <w:sz w:val="21"/>
        </w:rPr>
        <w:t> </w:t>
      </w:r>
      <w:r>
        <w:rPr>
          <w:sz w:val="21"/>
        </w:rPr>
        <w:t>usual</w:t>
      </w:r>
      <w:r>
        <w:rPr>
          <w:spacing w:val="4"/>
          <w:sz w:val="21"/>
        </w:rPr>
        <w:t> </w:t>
      </w:r>
      <w:r>
        <w:rPr>
          <w:sz w:val="21"/>
        </w:rPr>
        <w:t>de</w:t>
      </w:r>
      <w:r>
        <w:rPr>
          <w:spacing w:val="5"/>
          <w:sz w:val="21"/>
        </w:rPr>
        <w:t> </w:t>
      </w:r>
      <w:r>
        <w:rPr>
          <w:sz w:val="21"/>
        </w:rPr>
        <w:t>corte</w:t>
      </w:r>
      <w:r>
        <w:rPr>
          <w:spacing w:val="4"/>
          <w:sz w:val="21"/>
        </w:rPr>
        <w:t> </w:t>
      </w:r>
      <w:r>
        <w:rPr>
          <w:sz w:val="21"/>
        </w:rPr>
        <w:t>e</w:t>
      </w:r>
      <w:r>
        <w:rPr>
          <w:spacing w:val="5"/>
          <w:sz w:val="21"/>
        </w:rPr>
        <w:t> </w:t>
      </w:r>
      <w:r>
        <w:rPr>
          <w:sz w:val="21"/>
        </w:rPr>
        <w:t>reempatação,</w:t>
      </w:r>
      <w:r>
        <w:rPr>
          <w:spacing w:val="4"/>
          <w:sz w:val="21"/>
        </w:rPr>
        <w:t> </w:t>
      </w:r>
      <w:r>
        <w:rPr>
          <w:sz w:val="21"/>
        </w:rPr>
        <w:t>sendo</w:t>
      </w:r>
      <w:r>
        <w:rPr>
          <w:spacing w:val="5"/>
          <w:sz w:val="21"/>
        </w:rPr>
        <w:t> </w:t>
      </w:r>
      <w:r>
        <w:rPr>
          <w:sz w:val="21"/>
        </w:rPr>
        <w:t>observadas</w:t>
      </w:r>
      <w:r>
        <w:rPr>
          <w:spacing w:val="4"/>
          <w:sz w:val="21"/>
        </w:rPr>
        <w:t> </w:t>
      </w:r>
      <w:r>
        <w:rPr>
          <w:sz w:val="21"/>
        </w:rPr>
        <w:t>as</w:t>
      </w:r>
      <w:r>
        <w:rPr>
          <w:spacing w:val="4"/>
          <w:sz w:val="21"/>
        </w:rPr>
        <w:t> </w:t>
      </w:r>
      <w:r>
        <w:rPr>
          <w:sz w:val="21"/>
        </w:rPr>
        <w:t>condições</w:t>
      </w:r>
      <w:r>
        <w:rPr>
          <w:spacing w:val="5"/>
          <w:sz w:val="21"/>
        </w:rPr>
        <w:t> </w:t>
      </w:r>
      <w:r>
        <w:rPr>
          <w:sz w:val="21"/>
        </w:rPr>
        <w:t>previstas</w:t>
      </w:r>
      <w:r>
        <w:rPr>
          <w:spacing w:val="4"/>
          <w:sz w:val="21"/>
        </w:rPr>
        <w:t> </w:t>
      </w:r>
      <w:r>
        <w:rPr>
          <w:sz w:val="21"/>
        </w:rPr>
        <w:t>no</w:t>
      </w:r>
      <w:r>
        <w:rPr>
          <w:spacing w:val="5"/>
          <w:sz w:val="21"/>
        </w:rPr>
        <w:t> </w:t>
      </w:r>
      <w:r>
        <w:rPr>
          <w:sz w:val="21"/>
        </w:rPr>
        <w:t>item</w:t>
      </w:r>
      <w:r>
        <w:rPr>
          <w:spacing w:val="4"/>
          <w:sz w:val="21"/>
        </w:rPr>
        <w:t> </w:t>
      </w:r>
      <w:r>
        <w:rPr>
          <w:sz w:val="21"/>
        </w:rPr>
        <w:t>6.3</w:t>
      </w:r>
      <w:r>
        <w:rPr>
          <w:spacing w:val="5"/>
          <w:sz w:val="21"/>
        </w:rPr>
        <w:t> </w:t>
      </w:r>
      <w:r>
        <w:rPr>
          <w:sz w:val="21"/>
        </w:rPr>
        <w:t>da</w:t>
      </w:r>
      <w:r>
        <w:rPr>
          <w:spacing w:val="4"/>
          <w:sz w:val="21"/>
        </w:rPr>
        <w:t> </w:t>
      </w:r>
      <w:r>
        <w:rPr>
          <w:sz w:val="21"/>
        </w:rPr>
        <w:t>NBR</w:t>
      </w:r>
      <w:r>
        <w:rPr>
          <w:spacing w:val="4"/>
          <w:sz w:val="21"/>
        </w:rPr>
        <w:t> </w:t>
      </w:r>
      <w:r>
        <w:rPr>
          <w:spacing w:val="-2"/>
          <w:sz w:val="21"/>
        </w:rPr>
        <w:t>12779:2009</w:t>
      </w:r>
    </w:p>
    <w:p>
      <w:pPr>
        <w:pStyle w:val="ListParagraph"/>
        <w:numPr>
          <w:ilvl w:val="0"/>
          <w:numId w:val="32"/>
        </w:numPr>
        <w:tabs>
          <w:tab w:pos="811" w:val="left" w:leader="none"/>
        </w:tabs>
        <w:spacing w:line="237" w:lineRule="auto" w:before="212" w:after="0"/>
        <w:ind w:left="316" w:right="294" w:firstLine="0"/>
        <w:jc w:val="both"/>
        <w:rPr>
          <w:sz w:val="21"/>
        </w:rPr>
      </w:pPr>
      <w:r>
        <w:rPr>
          <w:sz w:val="21"/>
        </w:rPr>
        <w:t>Uniões que apresentem deformações no engate, soltura do flange de engate em relação à luva de empatamento ou vazamento em partes metálicas, devem ser substituídas por novas, sendo observadas as condições previstas no item 6.3 da NBR 12779:2009</w:t>
      </w:r>
    </w:p>
    <w:p>
      <w:pPr>
        <w:pStyle w:val="ListParagraph"/>
        <w:numPr>
          <w:ilvl w:val="0"/>
          <w:numId w:val="32"/>
        </w:numPr>
        <w:tabs>
          <w:tab w:pos="599" w:val="left" w:leader="none"/>
        </w:tabs>
        <w:spacing w:line="240" w:lineRule="auto" w:before="211" w:after="0"/>
        <w:ind w:left="599" w:right="0" w:hanging="283"/>
        <w:jc w:val="left"/>
        <w:rPr>
          <w:sz w:val="21"/>
        </w:rPr>
      </w:pPr>
      <w:r>
        <w:rPr>
          <w:sz w:val="21"/>
        </w:rPr>
        <w:t>Caso</w:t>
      </w:r>
      <w:r>
        <w:rPr>
          <w:spacing w:val="5"/>
          <w:sz w:val="21"/>
        </w:rPr>
        <w:t> </w:t>
      </w:r>
      <w:r>
        <w:rPr>
          <w:sz w:val="21"/>
        </w:rPr>
        <w:t>ocorra</w:t>
      </w:r>
      <w:r>
        <w:rPr>
          <w:spacing w:val="6"/>
          <w:sz w:val="21"/>
        </w:rPr>
        <w:t> </w:t>
      </w:r>
      <w:r>
        <w:rPr>
          <w:sz w:val="21"/>
        </w:rPr>
        <w:t>vazamento</w:t>
      </w:r>
      <w:r>
        <w:rPr>
          <w:spacing w:val="6"/>
          <w:sz w:val="21"/>
        </w:rPr>
        <w:t> </w:t>
      </w:r>
      <w:r>
        <w:rPr>
          <w:sz w:val="21"/>
        </w:rPr>
        <w:t>pela</w:t>
      </w:r>
      <w:r>
        <w:rPr>
          <w:spacing w:val="5"/>
          <w:sz w:val="21"/>
        </w:rPr>
        <w:t> </w:t>
      </w:r>
      <w:r>
        <w:rPr>
          <w:sz w:val="21"/>
        </w:rPr>
        <w:t>vedação</w:t>
      </w:r>
      <w:r>
        <w:rPr>
          <w:spacing w:val="6"/>
          <w:sz w:val="21"/>
        </w:rPr>
        <w:t> </w:t>
      </w:r>
      <w:r>
        <w:rPr>
          <w:sz w:val="21"/>
        </w:rPr>
        <w:t>frontal</w:t>
      </w:r>
      <w:r>
        <w:rPr>
          <w:spacing w:val="6"/>
          <w:sz w:val="21"/>
        </w:rPr>
        <w:t> </w:t>
      </w:r>
      <w:r>
        <w:rPr>
          <w:sz w:val="21"/>
        </w:rPr>
        <w:t>de</w:t>
      </w:r>
      <w:r>
        <w:rPr>
          <w:spacing w:val="5"/>
          <w:sz w:val="21"/>
        </w:rPr>
        <w:t> </w:t>
      </w:r>
      <w:r>
        <w:rPr>
          <w:sz w:val="21"/>
        </w:rPr>
        <w:t>borracha</w:t>
      </w:r>
      <w:r>
        <w:rPr>
          <w:spacing w:val="6"/>
          <w:sz w:val="21"/>
        </w:rPr>
        <w:t> </w:t>
      </w:r>
      <w:r>
        <w:rPr>
          <w:sz w:val="21"/>
        </w:rPr>
        <w:t>(gaxeta),</w:t>
      </w:r>
      <w:r>
        <w:rPr>
          <w:spacing w:val="6"/>
          <w:sz w:val="21"/>
        </w:rPr>
        <w:t> </w:t>
      </w:r>
      <w:r>
        <w:rPr>
          <w:sz w:val="21"/>
        </w:rPr>
        <w:t>deve-se</w:t>
      </w:r>
      <w:r>
        <w:rPr>
          <w:spacing w:val="5"/>
          <w:sz w:val="21"/>
        </w:rPr>
        <w:t> </w:t>
      </w:r>
      <w:r>
        <w:rPr>
          <w:sz w:val="21"/>
        </w:rPr>
        <w:t>substituí-la</w:t>
      </w:r>
      <w:r>
        <w:rPr>
          <w:spacing w:val="6"/>
          <w:sz w:val="21"/>
        </w:rPr>
        <w:t> </w:t>
      </w:r>
      <w:r>
        <w:rPr>
          <w:sz w:val="21"/>
        </w:rPr>
        <w:t>por</w:t>
      </w:r>
      <w:r>
        <w:rPr>
          <w:spacing w:val="6"/>
          <w:sz w:val="21"/>
        </w:rPr>
        <w:t> </w:t>
      </w:r>
      <w:r>
        <w:rPr>
          <w:sz w:val="21"/>
        </w:rPr>
        <w:t>peça</w:t>
      </w:r>
      <w:r>
        <w:rPr>
          <w:spacing w:val="5"/>
          <w:sz w:val="21"/>
        </w:rPr>
        <w:t> </w:t>
      </w:r>
      <w:r>
        <w:rPr>
          <w:spacing w:val="-2"/>
          <w:sz w:val="21"/>
        </w:rPr>
        <w:t>original.</w:t>
      </w:r>
    </w:p>
    <w:p>
      <w:pPr>
        <w:pStyle w:val="Heading3"/>
      </w:pPr>
      <w:r>
        <w:rPr>
          <w:spacing w:val="-2"/>
        </w:rPr>
        <w:t>Reempatação</w:t>
      </w:r>
    </w:p>
    <w:p>
      <w:pPr>
        <w:pStyle w:val="ListParagraph"/>
        <w:numPr>
          <w:ilvl w:val="0"/>
          <w:numId w:val="33"/>
        </w:numPr>
        <w:tabs>
          <w:tab w:pos="600" w:val="left" w:leader="none"/>
        </w:tabs>
        <w:spacing w:line="237" w:lineRule="auto" w:before="212" w:after="0"/>
        <w:ind w:left="316" w:right="294" w:firstLine="0"/>
        <w:jc w:val="both"/>
        <w:rPr>
          <w:sz w:val="21"/>
        </w:rPr>
      </w:pPr>
      <w:r>
        <w:rPr>
          <w:sz w:val="21"/>
        </w:rPr>
        <w:t>A mangueira, após manutenção que obrigue redução em seu comprimento (de no máximo 3% do seu comprimeiro nominal), a união deverá ser substituída por uma nova, conforme ABNT NBR 14349.</w:t>
      </w:r>
    </w:p>
    <w:p>
      <w:pPr>
        <w:pStyle w:val="ListParagraph"/>
        <w:numPr>
          <w:ilvl w:val="0"/>
          <w:numId w:val="33"/>
        </w:numPr>
        <w:tabs>
          <w:tab w:pos="640" w:val="left" w:leader="none"/>
        </w:tabs>
        <w:spacing w:line="240" w:lineRule="auto" w:before="211" w:after="0"/>
        <w:ind w:left="640" w:right="0" w:hanging="324"/>
        <w:jc w:val="left"/>
        <w:rPr>
          <w:sz w:val="21"/>
        </w:rPr>
      </w:pPr>
      <w:r>
        <w:rPr>
          <w:sz w:val="21"/>
        </w:rPr>
        <w:t>A</w:t>
      </w:r>
      <w:r>
        <w:rPr>
          <w:spacing w:val="-8"/>
          <w:sz w:val="21"/>
        </w:rPr>
        <w:t> </w:t>
      </w:r>
      <w:r>
        <w:rPr>
          <w:sz w:val="21"/>
        </w:rPr>
        <w:t>reempatação</w:t>
      </w:r>
      <w:r>
        <w:rPr>
          <w:spacing w:val="6"/>
          <w:sz w:val="21"/>
        </w:rPr>
        <w:t> </w:t>
      </w:r>
      <w:r>
        <w:rPr>
          <w:sz w:val="21"/>
        </w:rPr>
        <w:t>deverá</w:t>
      </w:r>
      <w:r>
        <w:rPr>
          <w:spacing w:val="7"/>
          <w:sz w:val="21"/>
        </w:rPr>
        <w:t> </w:t>
      </w:r>
      <w:r>
        <w:rPr>
          <w:sz w:val="21"/>
        </w:rPr>
        <w:t>utilizar</w:t>
      </w:r>
      <w:r>
        <w:rPr>
          <w:spacing w:val="6"/>
          <w:sz w:val="21"/>
        </w:rPr>
        <w:t> </w:t>
      </w:r>
      <w:r>
        <w:rPr>
          <w:sz w:val="21"/>
        </w:rPr>
        <w:t>aparelhagem,</w:t>
      </w:r>
      <w:r>
        <w:rPr>
          <w:spacing w:val="6"/>
          <w:sz w:val="21"/>
        </w:rPr>
        <w:t> </w:t>
      </w:r>
      <w:r>
        <w:rPr>
          <w:sz w:val="21"/>
        </w:rPr>
        <w:t>procedimento</w:t>
      </w:r>
      <w:r>
        <w:rPr>
          <w:spacing w:val="6"/>
          <w:sz w:val="21"/>
        </w:rPr>
        <w:t> </w:t>
      </w:r>
      <w:r>
        <w:rPr>
          <w:sz w:val="21"/>
        </w:rPr>
        <w:t>e</w:t>
      </w:r>
      <w:r>
        <w:rPr>
          <w:spacing w:val="6"/>
          <w:sz w:val="21"/>
        </w:rPr>
        <w:t> </w:t>
      </w:r>
      <w:r>
        <w:rPr>
          <w:sz w:val="21"/>
        </w:rPr>
        <w:t>limpeza</w:t>
      </w:r>
      <w:r>
        <w:rPr>
          <w:spacing w:val="7"/>
          <w:sz w:val="21"/>
        </w:rPr>
        <w:t> </w:t>
      </w:r>
      <w:r>
        <w:rPr>
          <w:sz w:val="21"/>
        </w:rPr>
        <w:t>adequados,</w:t>
      </w:r>
      <w:r>
        <w:rPr>
          <w:spacing w:val="6"/>
          <w:sz w:val="21"/>
        </w:rPr>
        <w:t> </w:t>
      </w:r>
      <w:r>
        <w:rPr>
          <w:sz w:val="21"/>
        </w:rPr>
        <w:t>de</w:t>
      </w:r>
      <w:r>
        <w:rPr>
          <w:spacing w:val="6"/>
          <w:sz w:val="21"/>
        </w:rPr>
        <w:t> </w:t>
      </w:r>
      <w:r>
        <w:rPr>
          <w:sz w:val="21"/>
        </w:rPr>
        <w:t>acordo</w:t>
      </w:r>
      <w:r>
        <w:rPr>
          <w:spacing w:val="6"/>
          <w:sz w:val="21"/>
        </w:rPr>
        <w:t> </w:t>
      </w:r>
      <w:r>
        <w:rPr>
          <w:sz w:val="21"/>
        </w:rPr>
        <w:t>com</w:t>
      </w:r>
      <w:r>
        <w:rPr>
          <w:spacing w:val="6"/>
          <w:sz w:val="21"/>
        </w:rPr>
        <w:t> </w:t>
      </w:r>
      <w:r>
        <w:rPr>
          <w:sz w:val="21"/>
        </w:rPr>
        <w:t>NBR</w:t>
      </w:r>
      <w:r>
        <w:rPr>
          <w:spacing w:val="7"/>
          <w:sz w:val="21"/>
        </w:rPr>
        <w:t> </w:t>
      </w:r>
      <w:r>
        <w:rPr>
          <w:spacing w:val="-2"/>
          <w:sz w:val="21"/>
        </w:rPr>
        <w:t>12779:2009</w:t>
      </w:r>
    </w:p>
    <w:p>
      <w:pPr>
        <w:pStyle w:val="ListParagraph"/>
        <w:numPr>
          <w:ilvl w:val="0"/>
          <w:numId w:val="33"/>
        </w:numPr>
        <w:tabs>
          <w:tab w:pos="639" w:val="left" w:leader="none"/>
        </w:tabs>
        <w:spacing w:line="448" w:lineRule="auto" w:before="210" w:after="0"/>
        <w:ind w:left="316" w:right="3008" w:firstLine="0"/>
        <w:jc w:val="left"/>
        <w:rPr>
          <w:sz w:val="21"/>
        </w:rPr>
      </w:pPr>
      <w:r>
        <w:rPr>
          <w:sz w:val="21"/>
        </w:rPr>
        <w:t>Realizar ensaio hidrostático na mangueira após a reempatação, obedecendo os requisitos de pressão estabelecidos na NBR 12779:2009 Após a realização dos serviços de manutenção, a mangueira deverá ser identificada conforme item 4.5 da NBR12779:2009</w:t>
      </w:r>
    </w:p>
    <w:p>
      <w:pPr>
        <w:pStyle w:val="BodyText"/>
        <w:spacing w:line="237" w:lineRule="auto" w:before="2"/>
        <w:ind w:left="316" w:right="180"/>
      </w:pPr>
      <w:r>
        <w:rPr/>
        <w:t>Após</w:t>
      </w:r>
      <w:r>
        <w:rPr>
          <w:spacing w:val="12"/>
        </w:rPr>
        <w:t> </w:t>
      </w:r>
      <w:r>
        <w:rPr/>
        <w:t>a</w:t>
      </w:r>
      <w:r>
        <w:rPr>
          <w:spacing w:val="12"/>
        </w:rPr>
        <w:t> </w:t>
      </w:r>
      <w:r>
        <w:rPr/>
        <w:t>manutenção,</w:t>
      </w:r>
      <w:r>
        <w:rPr>
          <w:spacing w:val="12"/>
        </w:rPr>
        <w:t> </w:t>
      </w:r>
      <w:r>
        <w:rPr/>
        <w:t>deverá</w:t>
      </w:r>
      <w:r>
        <w:rPr>
          <w:spacing w:val="12"/>
        </w:rPr>
        <w:t> </w:t>
      </w:r>
      <w:r>
        <w:rPr/>
        <w:t>ser</w:t>
      </w:r>
      <w:r>
        <w:rPr>
          <w:spacing w:val="12"/>
        </w:rPr>
        <w:t> </w:t>
      </w:r>
      <w:r>
        <w:rPr/>
        <w:t>emitido</w:t>
      </w:r>
      <w:r>
        <w:rPr>
          <w:spacing w:val="12"/>
        </w:rPr>
        <w:t> </w:t>
      </w:r>
      <w:r>
        <w:rPr/>
        <w:t>relatório</w:t>
      </w:r>
      <w:r>
        <w:rPr>
          <w:spacing w:val="12"/>
        </w:rPr>
        <w:t> </w:t>
      </w:r>
      <w:r>
        <w:rPr/>
        <w:t>que</w:t>
      </w:r>
      <w:r>
        <w:rPr>
          <w:spacing w:val="12"/>
        </w:rPr>
        <w:t> </w:t>
      </w:r>
      <w:r>
        <w:rPr/>
        <w:t>comprove</w:t>
      </w:r>
      <w:r>
        <w:rPr>
          <w:spacing w:val="12"/>
        </w:rPr>
        <w:t> </w:t>
      </w:r>
      <w:r>
        <w:rPr/>
        <w:t>ou</w:t>
      </w:r>
      <w:r>
        <w:rPr>
          <w:spacing w:val="12"/>
        </w:rPr>
        <w:t> </w:t>
      </w:r>
      <w:r>
        <w:rPr/>
        <w:t>não</w:t>
      </w:r>
      <w:r>
        <w:rPr>
          <w:spacing w:val="12"/>
        </w:rPr>
        <w:t> </w:t>
      </w:r>
      <w:r>
        <w:rPr/>
        <w:t>a</w:t>
      </w:r>
      <w:r>
        <w:rPr>
          <w:spacing w:val="12"/>
        </w:rPr>
        <w:t> </w:t>
      </w:r>
      <w:r>
        <w:rPr/>
        <w:t>aprovação</w:t>
      </w:r>
      <w:r>
        <w:rPr>
          <w:spacing w:val="12"/>
        </w:rPr>
        <w:t> </w:t>
      </w:r>
      <w:r>
        <w:rPr/>
        <w:t>da</w:t>
      </w:r>
      <w:r>
        <w:rPr>
          <w:spacing w:val="12"/>
        </w:rPr>
        <w:t> </w:t>
      </w:r>
      <w:r>
        <w:rPr/>
        <w:t>mangueira.</w:t>
      </w:r>
      <w:r>
        <w:rPr>
          <w:spacing w:val="12"/>
        </w:rPr>
        <w:t> </w:t>
      </w:r>
      <w:r>
        <w:rPr/>
        <w:t>O</w:t>
      </w:r>
      <w:r>
        <w:rPr>
          <w:spacing w:val="12"/>
        </w:rPr>
        <w:t> </w:t>
      </w:r>
      <w:r>
        <w:rPr/>
        <w:t>relatório</w:t>
      </w:r>
      <w:r>
        <w:rPr>
          <w:spacing w:val="12"/>
        </w:rPr>
        <w:t> </w:t>
      </w:r>
      <w:r>
        <w:rPr/>
        <w:t>deverá</w:t>
      </w:r>
      <w:r>
        <w:rPr>
          <w:spacing w:val="12"/>
        </w:rPr>
        <w:t> </w:t>
      </w:r>
      <w:r>
        <w:rPr/>
        <w:t>ter</w:t>
      </w:r>
      <w:r>
        <w:rPr>
          <w:spacing w:val="12"/>
        </w:rPr>
        <w:t> </w:t>
      </w:r>
      <w:r>
        <w:rPr/>
        <w:t>informações</w:t>
      </w:r>
      <w:r>
        <w:rPr>
          <w:spacing w:val="12"/>
        </w:rPr>
        <w:t> </w:t>
      </w:r>
      <w:r>
        <w:rPr/>
        <w:t>mínimas</w:t>
      </w:r>
      <w:r>
        <w:rPr>
          <w:spacing w:val="12"/>
        </w:rPr>
        <w:t> </w:t>
      </w:r>
      <w:r>
        <w:rPr/>
        <w:t>de</w:t>
      </w:r>
      <w:r>
        <w:rPr>
          <w:spacing w:val="12"/>
        </w:rPr>
        <w:t> </w:t>
      </w:r>
      <w:r>
        <w:rPr/>
        <w:t>acordo</w:t>
      </w:r>
      <w:r>
        <w:rPr>
          <w:spacing w:val="12"/>
        </w:rPr>
        <w:t> </w:t>
      </w:r>
      <w:r>
        <w:rPr/>
        <w:t>com</w:t>
      </w:r>
      <w:r>
        <w:rPr>
          <w:spacing w:val="12"/>
        </w:rPr>
        <w:t> </w:t>
      </w:r>
      <w:r>
        <w:rPr/>
        <w:t>o</w:t>
      </w:r>
      <w:r>
        <w:rPr>
          <w:spacing w:val="12"/>
        </w:rPr>
        <w:t> </w:t>
      </w:r>
      <w:r>
        <w:rPr/>
        <w:t>item</w:t>
      </w:r>
      <w:r>
        <w:rPr>
          <w:spacing w:val="12"/>
        </w:rPr>
        <w:t> </w:t>
      </w:r>
      <w:r>
        <w:rPr/>
        <w:t>4.8 da NBR 12779:2009.</w:t>
      </w:r>
    </w:p>
    <w:p>
      <w:pPr>
        <w:pStyle w:val="Heading3"/>
        <w:spacing w:before="211"/>
      </w:pPr>
      <w:r>
        <w:rPr/>
        <w:t>Possibilidade</w:t>
      </w:r>
      <w:r>
        <w:rPr>
          <w:spacing w:val="6"/>
        </w:rPr>
        <w:t> </w:t>
      </w:r>
      <w:r>
        <w:rPr/>
        <w:t>de</w:t>
      </w:r>
      <w:r>
        <w:rPr>
          <w:spacing w:val="7"/>
        </w:rPr>
        <w:t> </w:t>
      </w:r>
      <w:r>
        <w:rPr/>
        <w:t>participação</w:t>
      </w:r>
      <w:r>
        <w:rPr>
          <w:spacing w:val="7"/>
        </w:rPr>
        <w:t> </w:t>
      </w:r>
      <w:r>
        <w:rPr/>
        <w:t>de</w:t>
      </w:r>
      <w:r>
        <w:rPr>
          <w:spacing w:val="7"/>
        </w:rPr>
        <w:t> </w:t>
      </w:r>
      <w:r>
        <w:rPr>
          <w:spacing w:val="-2"/>
        </w:rPr>
        <w:t>Cooperativa:</w:t>
      </w:r>
    </w:p>
    <w:p>
      <w:pPr>
        <w:pStyle w:val="BodyText"/>
        <w:tabs>
          <w:tab w:pos="1485" w:val="left" w:leader="none"/>
        </w:tabs>
        <w:spacing w:before="210"/>
        <w:ind w:left="316"/>
      </w:pPr>
      <w:r>
        <w:rPr>
          <w:spacing w:val="-5"/>
        </w:rPr>
        <w:t>1.</w:t>
      </w:r>
      <w:r>
        <w:rPr/>
        <w:tab/>
        <w:t>Não</w:t>
      </w:r>
      <w:r>
        <w:rPr>
          <w:spacing w:val="4"/>
        </w:rPr>
        <w:t> </w:t>
      </w:r>
      <w:r>
        <w:rPr/>
        <w:t>será</w:t>
      </w:r>
      <w:r>
        <w:rPr>
          <w:spacing w:val="5"/>
        </w:rPr>
        <w:t> </w:t>
      </w:r>
      <w:r>
        <w:rPr/>
        <w:t>permitida</w:t>
      </w:r>
      <w:r>
        <w:rPr>
          <w:spacing w:val="5"/>
        </w:rPr>
        <w:t> </w:t>
      </w:r>
      <w:r>
        <w:rPr/>
        <w:t>a</w:t>
      </w:r>
      <w:r>
        <w:rPr>
          <w:spacing w:val="4"/>
        </w:rPr>
        <w:t> </w:t>
      </w:r>
      <w:r>
        <w:rPr/>
        <w:t>participação</w:t>
      </w:r>
      <w:r>
        <w:rPr>
          <w:spacing w:val="5"/>
        </w:rPr>
        <w:t> </w:t>
      </w:r>
      <w:r>
        <w:rPr/>
        <w:t>de</w:t>
      </w:r>
      <w:r>
        <w:rPr>
          <w:spacing w:val="5"/>
        </w:rPr>
        <w:t> </w:t>
      </w:r>
      <w:r>
        <w:rPr>
          <w:spacing w:val="-2"/>
        </w:rPr>
        <w:t>cooperativas.</w:t>
      </w:r>
    </w:p>
    <w:p>
      <w:pPr>
        <w:pStyle w:val="Heading3"/>
      </w:pPr>
      <w:r>
        <w:rPr/>
        <w:t>Possibilidade</w:t>
      </w:r>
      <w:r>
        <w:rPr>
          <w:spacing w:val="6"/>
        </w:rPr>
        <w:t> </w:t>
      </w:r>
      <w:r>
        <w:rPr/>
        <w:t>de</w:t>
      </w:r>
      <w:r>
        <w:rPr>
          <w:spacing w:val="7"/>
        </w:rPr>
        <w:t> </w:t>
      </w:r>
      <w:r>
        <w:rPr/>
        <w:t>participação</w:t>
      </w:r>
      <w:r>
        <w:rPr>
          <w:spacing w:val="7"/>
        </w:rPr>
        <w:t> </w:t>
      </w:r>
      <w:r>
        <w:rPr/>
        <w:t>de</w:t>
      </w:r>
      <w:r>
        <w:rPr>
          <w:spacing w:val="7"/>
        </w:rPr>
        <w:t> </w:t>
      </w:r>
      <w:r>
        <w:rPr>
          <w:spacing w:val="-2"/>
        </w:rPr>
        <w:t>Consórcio:</w:t>
      </w:r>
    </w:p>
    <w:p>
      <w:pPr>
        <w:pStyle w:val="ListParagraph"/>
        <w:numPr>
          <w:ilvl w:val="0"/>
          <w:numId w:val="34"/>
        </w:numPr>
        <w:tabs>
          <w:tab w:pos="1485" w:val="left" w:leader="none"/>
        </w:tabs>
        <w:spacing w:line="240" w:lineRule="auto" w:before="210" w:after="0"/>
        <w:ind w:left="1485" w:right="0" w:hanging="1169"/>
        <w:jc w:val="left"/>
        <w:rPr>
          <w:sz w:val="21"/>
        </w:rPr>
      </w:pPr>
      <w:r>
        <w:rPr>
          <w:sz w:val="21"/>
        </w:rPr>
        <w:t>É</w:t>
      </w:r>
      <w:r>
        <w:rPr>
          <w:spacing w:val="4"/>
          <w:sz w:val="21"/>
        </w:rPr>
        <w:t> </w:t>
      </w:r>
      <w:r>
        <w:rPr>
          <w:sz w:val="21"/>
        </w:rPr>
        <w:t>vedada</w:t>
      </w:r>
      <w:r>
        <w:rPr>
          <w:spacing w:val="4"/>
          <w:sz w:val="21"/>
        </w:rPr>
        <w:t> </w:t>
      </w:r>
      <w:r>
        <w:rPr>
          <w:sz w:val="21"/>
        </w:rPr>
        <w:t>a</w:t>
      </w:r>
      <w:r>
        <w:rPr>
          <w:spacing w:val="5"/>
          <w:sz w:val="21"/>
        </w:rPr>
        <w:t> </w:t>
      </w:r>
      <w:r>
        <w:rPr>
          <w:sz w:val="21"/>
        </w:rPr>
        <w:t>participação</w:t>
      </w:r>
      <w:r>
        <w:rPr>
          <w:spacing w:val="4"/>
          <w:sz w:val="21"/>
        </w:rPr>
        <w:t> </w:t>
      </w:r>
      <w:r>
        <w:rPr>
          <w:sz w:val="21"/>
        </w:rPr>
        <w:t>de</w:t>
      </w:r>
      <w:r>
        <w:rPr>
          <w:spacing w:val="4"/>
          <w:sz w:val="21"/>
        </w:rPr>
        <w:t> </w:t>
      </w:r>
      <w:r>
        <w:rPr>
          <w:sz w:val="21"/>
        </w:rPr>
        <w:t>empresas</w:t>
      </w:r>
      <w:r>
        <w:rPr>
          <w:spacing w:val="5"/>
          <w:sz w:val="21"/>
        </w:rPr>
        <w:t> </w:t>
      </w:r>
      <w:r>
        <w:rPr>
          <w:sz w:val="21"/>
        </w:rPr>
        <w:t>em</w:t>
      </w:r>
      <w:r>
        <w:rPr>
          <w:spacing w:val="4"/>
          <w:sz w:val="21"/>
        </w:rPr>
        <w:t> </w:t>
      </w:r>
      <w:r>
        <w:rPr>
          <w:spacing w:val="-2"/>
          <w:sz w:val="21"/>
        </w:rPr>
        <w:t>consórcio.</w:t>
      </w:r>
    </w:p>
    <w:p>
      <w:pPr>
        <w:pStyle w:val="Heading3"/>
        <w:spacing w:before="211"/>
        <w:ind w:left="369"/>
      </w:pPr>
      <w:r>
        <w:rPr/>
        <w:t>Duração</w:t>
      </w:r>
      <w:r>
        <w:rPr>
          <w:spacing w:val="4"/>
        </w:rPr>
        <w:t> </w:t>
      </w:r>
      <w:r>
        <w:rPr/>
        <w:t>do</w:t>
      </w:r>
      <w:r>
        <w:rPr>
          <w:spacing w:val="5"/>
        </w:rPr>
        <w:t> </w:t>
      </w:r>
      <w:r>
        <w:rPr>
          <w:spacing w:val="-2"/>
        </w:rPr>
        <w:t>contrato:</w:t>
      </w:r>
    </w:p>
    <w:p>
      <w:pPr>
        <w:pStyle w:val="ListParagraph"/>
        <w:numPr>
          <w:ilvl w:val="0"/>
          <w:numId w:val="35"/>
        </w:numPr>
        <w:tabs>
          <w:tab w:pos="1492" w:val="left" w:leader="none"/>
        </w:tabs>
        <w:spacing w:line="237" w:lineRule="auto" w:before="212" w:after="0"/>
        <w:ind w:left="316" w:right="294" w:firstLine="0"/>
        <w:jc w:val="both"/>
        <w:rPr>
          <w:sz w:val="21"/>
        </w:rPr>
      </w:pPr>
      <w:r>
        <w:rPr>
          <w:sz w:val="21"/>
        </w:rPr>
        <w:t>O prazo de vigência do contrato será de até 12 meses, contados a partir da data da publicação no Portal Nacional de Contratações Públicas (PNCP), </w:t>
      </w:r>
      <w:r>
        <w:rPr>
          <w:sz w:val="21"/>
        </w:rPr>
        <w:t>podendo ser prorrogado conforme Art. 107, da Lei 14.133/2021, observadas as seguintes diretrizes:</w:t>
      </w:r>
    </w:p>
    <w:p>
      <w:pPr>
        <w:pStyle w:val="ListParagraph"/>
        <w:numPr>
          <w:ilvl w:val="0"/>
          <w:numId w:val="35"/>
        </w:numPr>
        <w:tabs>
          <w:tab w:pos="1570" w:val="left" w:leader="none"/>
        </w:tabs>
        <w:spacing w:line="237" w:lineRule="auto" w:before="212" w:after="0"/>
        <w:ind w:left="316" w:right="294" w:firstLine="0"/>
        <w:jc w:val="both"/>
        <w:rPr>
          <w:sz w:val="21"/>
        </w:rPr>
      </w:pPr>
      <w:r>
        <w:rPr>
          <w:sz w:val="21"/>
        </w:rPr>
        <w:t>A</w:t>
      </w:r>
      <w:r>
        <w:rPr>
          <w:spacing w:val="-14"/>
          <w:sz w:val="21"/>
        </w:rPr>
        <w:t> </w:t>
      </w:r>
      <w:r>
        <w:rPr>
          <w:sz w:val="21"/>
        </w:rPr>
        <w:t>Administração deverá atestar, no início da contratação e de cada exercício, a existência de créditos orçamentários vinculados à contratação e a vantagem em sua manutenção;</w:t>
      </w:r>
    </w:p>
    <w:p>
      <w:pPr>
        <w:pStyle w:val="ListParagraph"/>
        <w:numPr>
          <w:ilvl w:val="0"/>
          <w:numId w:val="35"/>
        </w:numPr>
        <w:tabs>
          <w:tab w:pos="1607" w:val="left" w:leader="none"/>
        </w:tabs>
        <w:spacing w:line="237" w:lineRule="auto" w:before="213" w:after="0"/>
        <w:ind w:left="316" w:right="294" w:firstLine="0"/>
        <w:jc w:val="both"/>
        <w:rPr>
          <w:sz w:val="21"/>
        </w:rPr>
      </w:pPr>
      <w:r>
        <w:rPr>
          <w:sz w:val="21"/>
        </w:rPr>
        <w:t>A</w:t>
      </w:r>
      <w:r>
        <w:rPr>
          <w:spacing w:val="-14"/>
          <w:sz w:val="21"/>
        </w:rPr>
        <w:t> </w:t>
      </w:r>
      <w:r>
        <w:rPr>
          <w:sz w:val="21"/>
        </w:rPr>
        <w:t>Administração terá a opção de extinguir o contrato, sem ônus, quando não dispuser de créditos orçamentários para sua continuidade ou quando entender que o contrato não mais lhe oferece vantagem.</w:t>
      </w:r>
    </w:p>
    <w:p>
      <w:pPr>
        <w:pStyle w:val="Heading3"/>
        <w:spacing w:before="211"/>
        <w:ind w:left="369"/>
      </w:pPr>
      <w:r>
        <w:rPr/>
        <w:t>Reajuste</w:t>
      </w:r>
      <w:r>
        <w:rPr>
          <w:spacing w:val="4"/>
        </w:rPr>
        <w:t> </w:t>
      </w:r>
      <w:r>
        <w:rPr/>
        <w:t>de</w:t>
      </w:r>
      <w:r>
        <w:rPr>
          <w:spacing w:val="5"/>
        </w:rPr>
        <w:t> </w:t>
      </w:r>
      <w:r>
        <w:rPr>
          <w:spacing w:val="-2"/>
        </w:rPr>
        <w:t>preços:</w:t>
      </w:r>
    </w:p>
    <w:p>
      <w:pPr>
        <w:pStyle w:val="ListParagraph"/>
        <w:numPr>
          <w:ilvl w:val="0"/>
          <w:numId w:val="36"/>
        </w:numPr>
        <w:tabs>
          <w:tab w:pos="1492" w:val="left" w:leader="none"/>
        </w:tabs>
        <w:spacing w:line="237" w:lineRule="auto" w:before="212" w:after="0"/>
        <w:ind w:left="316" w:right="294" w:firstLine="0"/>
        <w:jc w:val="both"/>
        <w:rPr>
          <w:sz w:val="21"/>
        </w:rPr>
      </w:pPr>
      <w:r>
        <w:rPr>
          <w:sz w:val="21"/>
        </w:rPr>
        <w:t>O reajustamento de preços ocorrerá conforme o índice IPCA, após período de 12 meses, em caso de haver prorrogação contratual, conforme</w:t>
      </w:r>
      <w:r>
        <w:rPr>
          <w:spacing w:val="-8"/>
          <w:sz w:val="21"/>
        </w:rPr>
        <w:t> </w:t>
      </w:r>
      <w:r>
        <w:rPr>
          <w:sz w:val="21"/>
        </w:rPr>
        <w:t>Art. 107, da </w:t>
      </w:r>
      <w:r>
        <w:rPr>
          <w:sz w:val="21"/>
        </w:rPr>
        <w:t>Lei </w:t>
      </w:r>
      <w:r>
        <w:rPr>
          <w:spacing w:val="-2"/>
          <w:sz w:val="21"/>
        </w:rPr>
        <w:t>14.133/2021.</w:t>
      </w:r>
    </w:p>
    <w:p>
      <w:pPr>
        <w:pStyle w:val="Heading3"/>
        <w:spacing w:before="211"/>
        <w:ind w:left="369"/>
      </w:pPr>
      <w:r>
        <w:rPr/>
        <w:t>Garantia</w:t>
      </w:r>
      <w:r>
        <w:rPr>
          <w:spacing w:val="61"/>
        </w:rPr>
        <w:t> </w:t>
      </w:r>
      <w:r>
        <w:rPr>
          <w:spacing w:val="-2"/>
        </w:rPr>
        <w:t>Contratual</w:t>
      </w:r>
    </w:p>
    <w:p>
      <w:pPr>
        <w:pStyle w:val="ListParagraph"/>
        <w:numPr>
          <w:ilvl w:val="0"/>
          <w:numId w:val="37"/>
        </w:numPr>
        <w:tabs>
          <w:tab w:pos="1920" w:val="left" w:leader="none"/>
        </w:tabs>
        <w:spacing w:line="237" w:lineRule="auto" w:before="212" w:after="0"/>
        <w:ind w:left="316" w:right="294" w:firstLine="0"/>
        <w:jc w:val="both"/>
        <w:rPr>
          <w:sz w:val="21"/>
        </w:rPr>
      </w:pPr>
      <w:r>
        <w:rPr>
          <w:sz w:val="21"/>
        </w:rPr>
        <w:t>Tendo em vista o prazo de entrega do objeto e a complexidade da logística de entrega dos serviços deste termo, que será ao longo de meses, há a necessidade de garantia contratual, nas formas estabelecidas no art.96 da Lei 14.133/2021.</w:t>
      </w:r>
    </w:p>
    <w:p>
      <w:pPr>
        <w:pStyle w:val="ListParagraph"/>
        <w:numPr>
          <w:ilvl w:val="0"/>
          <w:numId w:val="37"/>
        </w:numPr>
        <w:tabs>
          <w:tab w:pos="1534" w:val="left" w:leader="none"/>
        </w:tabs>
        <w:spacing w:line="237" w:lineRule="auto" w:before="213" w:after="0"/>
        <w:ind w:left="316" w:right="294" w:firstLine="0"/>
        <w:jc w:val="both"/>
        <w:rPr>
          <w:sz w:val="21"/>
        </w:rPr>
      </w:pPr>
      <w:r>
        <w:rPr>
          <w:sz w:val="21"/>
        </w:rPr>
        <w:t>Será exigida a prestação de garantia pela CONTRATADA, no percentual de 5% (cinco por cento) do valor total do CONTRATO, podendo optar por </w:t>
      </w:r>
      <w:r>
        <w:rPr>
          <w:sz w:val="21"/>
        </w:rPr>
        <w:t>caução em dinheiro, seguro-garantia ou fiança bancária.</w:t>
      </w:r>
    </w:p>
    <w:p>
      <w:pPr>
        <w:pStyle w:val="BodyText"/>
        <w:spacing w:before="210"/>
        <w:ind w:left="316"/>
      </w:pPr>
      <w:r>
        <w:rPr/>
        <w:t>A</w:t>
      </w:r>
      <w:r>
        <w:rPr>
          <w:spacing w:val="-8"/>
        </w:rPr>
        <w:t> </w:t>
      </w:r>
      <w:r>
        <w:rPr/>
        <w:t>garantia,</w:t>
      </w:r>
      <w:r>
        <w:rPr>
          <w:spacing w:val="6"/>
        </w:rPr>
        <w:t> </w:t>
      </w:r>
      <w:r>
        <w:rPr/>
        <w:t>qualquer</w:t>
      </w:r>
      <w:r>
        <w:rPr>
          <w:spacing w:val="5"/>
        </w:rPr>
        <w:t> </w:t>
      </w:r>
      <w:r>
        <w:rPr/>
        <w:t>que</w:t>
      </w:r>
      <w:r>
        <w:rPr>
          <w:spacing w:val="6"/>
        </w:rPr>
        <w:t> </w:t>
      </w:r>
      <w:r>
        <w:rPr/>
        <w:t>seja</w:t>
      </w:r>
      <w:r>
        <w:rPr>
          <w:spacing w:val="5"/>
        </w:rPr>
        <w:t> </w:t>
      </w:r>
      <w:r>
        <w:rPr/>
        <w:t>a</w:t>
      </w:r>
      <w:r>
        <w:rPr>
          <w:spacing w:val="6"/>
        </w:rPr>
        <w:t> </w:t>
      </w:r>
      <w:r>
        <w:rPr/>
        <w:t>modalidade</w:t>
      </w:r>
      <w:r>
        <w:rPr>
          <w:spacing w:val="6"/>
        </w:rPr>
        <w:t> </w:t>
      </w:r>
      <w:r>
        <w:rPr/>
        <w:t>escolhida,</w:t>
      </w:r>
      <w:r>
        <w:rPr>
          <w:spacing w:val="5"/>
        </w:rPr>
        <w:t> </w:t>
      </w:r>
      <w:r>
        <w:rPr/>
        <w:t>assegurará</w:t>
      </w:r>
      <w:r>
        <w:rPr>
          <w:spacing w:val="6"/>
        </w:rPr>
        <w:t> </w:t>
      </w:r>
      <w:r>
        <w:rPr/>
        <w:t>o</w:t>
      </w:r>
      <w:r>
        <w:rPr>
          <w:spacing w:val="6"/>
        </w:rPr>
        <w:t> </w:t>
      </w:r>
      <w:r>
        <w:rPr/>
        <w:t>pagamento</w:t>
      </w:r>
      <w:r>
        <w:rPr>
          <w:spacing w:val="5"/>
        </w:rPr>
        <w:t> </w:t>
      </w:r>
      <w:r>
        <w:rPr>
          <w:spacing w:val="-5"/>
        </w:rPr>
        <w:t>de:</w:t>
      </w:r>
    </w:p>
    <w:p>
      <w:pPr>
        <w:pStyle w:val="ListParagraph"/>
        <w:numPr>
          <w:ilvl w:val="1"/>
          <w:numId w:val="37"/>
        </w:numPr>
        <w:tabs>
          <w:tab w:pos="1502" w:val="left" w:leader="none"/>
        </w:tabs>
        <w:spacing w:line="240" w:lineRule="auto" w:before="210" w:after="0"/>
        <w:ind w:left="1502" w:right="0" w:hanging="1186"/>
        <w:jc w:val="left"/>
        <w:rPr>
          <w:sz w:val="21"/>
        </w:rPr>
      </w:pPr>
      <w:r>
        <w:rPr>
          <w:sz w:val="21"/>
        </w:rPr>
        <w:t>Prejuízos</w:t>
      </w:r>
      <w:r>
        <w:rPr>
          <w:spacing w:val="5"/>
          <w:sz w:val="21"/>
        </w:rPr>
        <w:t> </w:t>
      </w:r>
      <w:r>
        <w:rPr>
          <w:sz w:val="21"/>
        </w:rPr>
        <w:t>advindos</w:t>
      </w:r>
      <w:r>
        <w:rPr>
          <w:spacing w:val="5"/>
          <w:sz w:val="21"/>
        </w:rPr>
        <w:t> </w:t>
      </w:r>
      <w:r>
        <w:rPr>
          <w:sz w:val="21"/>
        </w:rPr>
        <w:t>do</w:t>
      </w:r>
      <w:r>
        <w:rPr>
          <w:spacing w:val="5"/>
          <w:sz w:val="21"/>
        </w:rPr>
        <w:t> </w:t>
      </w:r>
      <w:r>
        <w:rPr>
          <w:sz w:val="21"/>
        </w:rPr>
        <w:t>não</w:t>
      </w:r>
      <w:r>
        <w:rPr>
          <w:spacing w:val="5"/>
          <w:sz w:val="21"/>
        </w:rPr>
        <w:t> </w:t>
      </w:r>
      <w:r>
        <w:rPr>
          <w:sz w:val="21"/>
        </w:rPr>
        <w:t>cumprimento</w:t>
      </w:r>
      <w:r>
        <w:rPr>
          <w:spacing w:val="5"/>
          <w:sz w:val="21"/>
        </w:rPr>
        <w:t> </w:t>
      </w:r>
      <w:r>
        <w:rPr>
          <w:sz w:val="21"/>
        </w:rPr>
        <w:t>do</w:t>
      </w:r>
      <w:r>
        <w:rPr>
          <w:spacing w:val="5"/>
          <w:sz w:val="21"/>
        </w:rPr>
        <w:t> </w:t>
      </w:r>
      <w:r>
        <w:rPr>
          <w:sz w:val="21"/>
        </w:rPr>
        <w:t>objeto</w:t>
      </w:r>
      <w:r>
        <w:rPr>
          <w:spacing w:val="6"/>
          <w:sz w:val="21"/>
        </w:rPr>
        <w:t> </w:t>
      </w:r>
      <w:r>
        <w:rPr>
          <w:sz w:val="21"/>
        </w:rPr>
        <w:t>do</w:t>
      </w:r>
      <w:r>
        <w:rPr>
          <w:spacing w:val="5"/>
          <w:sz w:val="21"/>
        </w:rPr>
        <w:t> </w:t>
      </w:r>
      <w:r>
        <w:rPr>
          <w:sz w:val="21"/>
        </w:rPr>
        <w:t>contrato</w:t>
      </w:r>
      <w:r>
        <w:rPr>
          <w:spacing w:val="5"/>
          <w:sz w:val="21"/>
        </w:rPr>
        <w:t> </w:t>
      </w:r>
      <w:r>
        <w:rPr>
          <w:sz w:val="21"/>
        </w:rPr>
        <w:t>e</w:t>
      </w:r>
      <w:r>
        <w:rPr>
          <w:spacing w:val="5"/>
          <w:sz w:val="21"/>
        </w:rPr>
        <w:t> </w:t>
      </w:r>
      <w:r>
        <w:rPr>
          <w:sz w:val="21"/>
        </w:rPr>
        <w:t>do</w:t>
      </w:r>
      <w:r>
        <w:rPr>
          <w:spacing w:val="5"/>
          <w:sz w:val="21"/>
        </w:rPr>
        <w:t> </w:t>
      </w:r>
      <w:r>
        <w:rPr>
          <w:sz w:val="21"/>
        </w:rPr>
        <w:t>não</w:t>
      </w:r>
      <w:r>
        <w:rPr>
          <w:spacing w:val="5"/>
          <w:sz w:val="21"/>
        </w:rPr>
        <w:t> </w:t>
      </w:r>
      <w:r>
        <w:rPr>
          <w:sz w:val="21"/>
        </w:rPr>
        <w:t>adimplemento</w:t>
      </w:r>
      <w:r>
        <w:rPr>
          <w:spacing w:val="5"/>
          <w:sz w:val="21"/>
        </w:rPr>
        <w:t> </w:t>
      </w:r>
      <w:r>
        <w:rPr>
          <w:sz w:val="21"/>
        </w:rPr>
        <w:t>das</w:t>
      </w:r>
      <w:r>
        <w:rPr>
          <w:spacing w:val="6"/>
          <w:sz w:val="21"/>
        </w:rPr>
        <w:t> </w:t>
      </w:r>
      <w:r>
        <w:rPr>
          <w:sz w:val="21"/>
        </w:rPr>
        <w:t>demais</w:t>
      </w:r>
      <w:r>
        <w:rPr>
          <w:spacing w:val="5"/>
          <w:sz w:val="21"/>
        </w:rPr>
        <w:t> </w:t>
      </w:r>
      <w:r>
        <w:rPr>
          <w:sz w:val="21"/>
        </w:rPr>
        <w:t>obrigações</w:t>
      </w:r>
      <w:r>
        <w:rPr>
          <w:spacing w:val="5"/>
          <w:sz w:val="21"/>
        </w:rPr>
        <w:t> </w:t>
      </w:r>
      <w:r>
        <w:rPr>
          <w:sz w:val="21"/>
        </w:rPr>
        <w:t>nele</w:t>
      </w:r>
      <w:r>
        <w:rPr>
          <w:spacing w:val="5"/>
          <w:sz w:val="21"/>
        </w:rPr>
        <w:t> </w:t>
      </w:r>
      <w:r>
        <w:rPr>
          <w:spacing w:val="-2"/>
          <w:sz w:val="21"/>
        </w:rPr>
        <w:t>previstas;</w:t>
      </w:r>
    </w:p>
    <w:p>
      <w:pPr>
        <w:pStyle w:val="ListParagraph"/>
        <w:numPr>
          <w:ilvl w:val="1"/>
          <w:numId w:val="37"/>
        </w:numPr>
        <w:tabs>
          <w:tab w:pos="1502" w:val="left" w:leader="none"/>
        </w:tabs>
        <w:spacing w:line="240" w:lineRule="auto" w:before="211" w:after="0"/>
        <w:ind w:left="1502" w:right="0" w:hanging="1186"/>
        <w:jc w:val="left"/>
        <w:rPr>
          <w:sz w:val="21"/>
        </w:rPr>
      </w:pPr>
      <w:r>
        <w:rPr>
          <w:sz w:val="21"/>
        </w:rPr>
        <w:t>Prejuízos</w:t>
      </w:r>
      <w:r>
        <w:rPr>
          <w:spacing w:val="4"/>
          <w:sz w:val="21"/>
        </w:rPr>
        <w:t> </w:t>
      </w:r>
      <w:r>
        <w:rPr>
          <w:sz w:val="21"/>
        </w:rPr>
        <w:t>causados</w:t>
      </w:r>
      <w:r>
        <w:rPr>
          <w:spacing w:val="5"/>
          <w:sz w:val="21"/>
        </w:rPr>
        <w:t> </w:t>
      </w:r>
      <w:r>
        <w:rPr>
          <w:sz w:val="21"/>
        </w:rPr>
        <w:t>à</w:t>
      </w:r>
      <w:r>
        <w:rPr>
          <w:spacing w:val="5"/>
          <w:sz w:val="21"/>
        </w:rPr>
        <w:t> </w:t>
      </w:r>
      <w:r>
        <w:rPr>
          <w:sz w:val="21"/>
        </w:rPr>
        <w:t>Contratada</w:t>
      </w:r>
      <w:r>
        <w:rPr>
          <w:spacing w:val="4"/>
          <w:sz w:val="21"/>
        </w:rPr>
        <w:t> </w:t>
      </w:r>
      <w:r>
        <w:rPr>
          <w:sz w:val="21"/>
        </w:rPr>
        <w:t>ou</w:t>
      </w:r>
      <w:r>
        <w:rPr>
          <w:spacing w:val="5"/>
          <w:sz w:val="21"/>
        </w:rPr>
        <w:t> </w:t>
      </w:r>
      <w:r>
        <w:rPr>
          <w:sz w:val="21"/>
        </w:rPr>
        <w:t>a</w:t>
      </w:r>
      <w:r>
        <w:rPr>
          <w:spacing w:val="5"/>
          <w:sz w:val="21"/>
        </w:rPr>
        <w:t> </w:t>
      </w:r>
      <w:r>
        <w:rPr>
          <w:sz w:val="21"/>
        </w:rPr>
        <w:t>terceiro,</w:t>
      </w:r>
      <w:r>
        <w:rPr>
          <w:spacing w:val="4"/>
          <w:sz w:val="21"/>
        </w:rPr>
        <w:t> </w:t>
      </w:r>
      <w:r>
        <w:rPr>
          <w:sz w:val="21"/>
        </w:rPr>
        <w:t>decorrentes</w:t>
      </w:r>
      <w:r>
        <w:rPr>
          <w:spacing w:val="5"/>
          <w:sz w:val="21"/>
        </w:rPr>
        <w:t> </w:t>
      </w:r>
      <w:r>
        <w:rPr>
          <w:sz w:val="21"/>
        </w:rPr>
        <w:t>de</w:t>
      </w:r>
      <w:r>
        <w:rPr>
          <w:spacing w:val="5"/>
          <w:sz w:val="21"/>
        </w:rPr>
        <w:t> </w:t>
      </w:r>
      <w:r>
        <w:rPr>
          <w:sz w:val="21"/>
        </w:rPr>
        <w:t>culpa</w:t>
      </w:r>
      <w:r>
        <w:rPr>
          <w:spacing w:val="4"/>
          <w:sz w:val="21"/>
        </w:rPr>
        <w:t> </w:t>
      </w:r>
      <w:r>
        <w:rPr>
          <w:sz w:val="21"/>
        </w:rPr>
        <w:t>ou</w:t>
      </w:r>
      <w:r>
        <w:rPr>
          <w:spacing w:val="5"/>
          <w:sz w:val="21"/>
        </w:rPr>
        <w:t> </w:t>
      </w:r>
      <w:r>
        <w:rPr>
          <w:sz w:val="21"/>
        </w:rPr>
        <w:t>dolo</w:t>
      </w:r>
      <w:r>
        <w:rPr>
          <w:spacing w:val="5"/>
          <w:sz w:val="21"/>
        </w:rPr>
        <w:t> </w:t>
      </w:r>
      <w:r>
        <w:rPr>
          <w:sz w:val="21"/>
        </w:rPr>
        <w:t>durante</w:t>
      </w:r>
      <w:r>
        <w:rPr>
          <w:spacing w:val="4"/>
          <w:sz w:val="21"/>
        </w:rPr>
        <w:t> </w:t>
      </w:r>
      <w:r>
        <w:rPr>
          <w:sz w:val="21"/>
        </w:rPr>
        <w:t>a</w:t>
      </w:r>
      <w:r>
        <w:rPr>
          <w:spacing w:val="5"/>
          <w:sz w:val="21"/>
        </w:rPr>
        <w:t> </w:t>
      </w:r>
      <w:r>
        <w:rPr>
          <w:sz w:val="21"/>
        </w:rPr>
        <w:t>execução</w:t>
      </w:r>
      <w:r>
        <w:rPr>
          <w:spacing w:val="5"/>
          <w:sz w:val="21"/>
        </w:rPr>
        <w:t> </w:t>
      </w:r>
      <w:r>
        <w:rPr>
          <w:sz w:val="21"/>
        </w:rPr>
        <w:t>do</w:t>
      </w:r>
      <w:r>
        <w:rPr>
          <w:spacing w:val="4"/>
          <w:sz w:val="21"/>
        </w:rPr>
        <w:t> </w:t>
      </w:r>
      <w:r>
        <w:rPr>
          <w:spacing w:val="-2"/>
          <w:sz w:val="21"/>
        </w:rPr>
        <w:t>contrato;</w:t>
      </w:r>
    </w:p>
    <w:p>
      <w:pPr>
        <w:pStyle w:val="ListParagraph"/>
        <w:numPr>
          <w:ilvl w:val="1"/>
          <w:numId w:val="37"/>
        </w:numPr>
        <w:tabs>
          <w:tab w:pos="1502" w:val="left" w:leader="none"/>
        </w:tabs>
        <w:spacing w:line="240" w:lineRule="auto" w:before="210" w:after="0"/>
        <w:ind w:left="1502" w:right="0" w:hanging="1186"/>
        <w:jc w:val="left"/>
        <w:rPr>
          <w:sz w:val="21"/>
        </w:rPr>
      </w:pPr>
      <w:r>
        <w:rPr>
          <w:sz w:val="21"/>
        </w:rPr>
        <w:t>Multas</w:t>
      </w:r>
      <w:r>
        <w:rPr>
          <w:spacing w:val="6"/>
          <w:sz w:val="21"/>
        </w:rPr>
        <w:t> </w:t>
      </w:r>
      <w:r>
        <w:rPr>
          <w:sz w:val="21"/>
        </w:rPr>
        <w:t>moratórias</w:t>
      </w:r>
      <w:r>
        <w:rPr>
          <w:spacing w:val="7"/>
          <w:sz w:val="21"/>
        </w:rPr>
        <w:t> </w:t>
      </w:r>
      <w:r>
        <w:rPr>
          <w:sz w:val="21"/>
        </w:rPr>
        <w:t>e</w:t>
      </w:r>
      <w:r>
        <w:rPr>
          <w:spacing w:val="6"/>
          <w:sz w:val="21"/>
        </w:rPr>
        <w:t> </w:t>
      </w:r>
      <w:r>
        <w:rPr>
          <w:sz w:val="21"/>
        </w:rPr>
        <w:t>punitivas</w:t>
      </w:r>
      <w:r>
        <w:rPr>
          <w:spacing w:val="7"/>
          <w:sz w:val="21"/>
        </w:rPr>
        <w:t> </w:t>
      </w:r>
      <w:r>
        <w:rPr>
          <w:sz w:val="21"/>
        </w:rPr>
        <w:t>aplicadas</w:t>
      </w:r>
      <w:r>
        <w:rPr>
          <w:spacing w:val="6"/>
          <w:sz w:val="21"/>
        </w:rPr>
        <w:t> </w:t>
      </w:r>
      <w:r>
        <w:rPr>
          <w:sz w:val="21"/>
        </w:rPr>
        <w:t>pela</w:t>
      </w:r>
      <w:r>
        <w:rPr>
          <w:spacing w:val="-6"/>
          <w:sz w:val="21"/>
        </w:rPr>
        <w:t> </w:t>
      </w:r>
      <w:r>
        <w:rPr>
          <w:sz w:val="21"/>
        </w:rPr>
        <w:t>Administração</w:t>
      </w:r>
      <w:r>
        <w:rPr>
          <w:spacing w:val="6"/>
          <w:sz w:val="21"/>
        </w:rPr>
        <w:t> </w:t>
      </w:r>
      <w:r>
        <w:rPr>
          <w:sz w:val="21"/>
        </w:rPr>
        <w:t>à</w:t>
      </w:r>
      <w:r>
        <w:rPr>
          <w:spacing w:val="7"/>
          <w:sz w:val="21"/>
        </w:rPr>
        <w:t> </w:t>
      </w:r>
      <w:r>
        <w:rPr>
          <w:sz w:val="21"/>
        </w:rPr>
        <w:t>Contratada;</w:t>
      </w:r>
      <w:r>
        <w:rPr>
          <w:spacing w:val="6"/>
          <w:sz w:val="21"/>
        </w:rPr>
        <w:t> </w:t>
      </w:r>
      <w:r>
        <w:rPr>
          <w:spacing w:val="-10"/>
          <w:sz w:val="21"/>
        </w:rPr>
        <w:t>e</w:t>
      </w:r>
    </w:p>
    <w:p>
      <w:pPr>
        <w:pStyle w:val="ListParagraph"/>
        <w:numPr>
          <w:ilvl w:val="1"/>
          <w:numId w:val="37"/>
        </w:numPr>
        <w:tabs>
          <w:tab w:pos="1502" w:val="left" w:leader="none"/>
        </w:tabs>
        <w:spacing w:line="240" w:lineRule="auto" w:before="210" w:after="0"/>
        <w:ind w:left="1502" w:right="0" w:hanging="1186"/>
        <w:jc w:val="left"/>
        <w:rPr>
          <w:sz w:val="21"/>
        </w:rPr>
      </w:pPr>
      <w:r>
        <w:rPr>
          <w:sz w:val="21"/>
        </w:rPr>
        <w:t>Obrigações</w:t>
      </w:r>
      <w:r>
        <w:rPr>
          <w:spacing w:val="6"/>
          <w:sz w:val="21"/>
        </w:rPr>
        <w:t> </w:t>
      </w:r>
      <w:r>
        <w:rPr>
          <w:sz w:val="21"/>
        </w:rPr>
        <w:t>trabalhistas,</w:t>
      </w:r>
      <w:r>
        <w:rPr>
          <w:spacing w:val="6"/>
          <w:sz w:val="21"/>
        </w:rPr>
        <w:t> </w:t>
      </w:r>
      <w:r>
        <w:rPr>
          <w:sz w:val="21"/>
        </w:rPr>
        <w:t>fiscais</w:t>
      </w:r>
      <w:r>
        <w:rPr>
          <w:spacing w:val="7"/>
          <w:sz w:val="21"/>
        </w:rPr>
        <w:t> </w:t>
      </w:r>
      <w:r>
        <w:rPr>
          <w:sz w:val="21"/>
        </w:rPr>
        <w:t>e</w:t>
      </w:r>
      <w:r>
        <w:rPr>
          <w:spacing w:val="6"/>
          <w:sz w:val="21"/>
        </w:rPr>
        <w:t> </w:t>
      </w:r>
      <w:r>
        <w:rPr>
          <w:sz w:val="21"/>
        </w:rPr>
        <w:t>previdenciárias</w:t>
      </w:r>
      <w:r>
        <w:rPr>
          <w:spacing w:val="6"/>
          <w:sz w:val="21"/>
        </w:rPr>
        <w:t> </w:t>
      </w:r>
      <w:r>
        <w:rPr>
          <w:sz w:val="21"/>
        </w:rPr>
        <w:t>de</w:t>
      </w:r>
      <w:r>
        <w:rPr>
          <w:spacing w:val="7"/>
          <w:sz w:val="21"/>
        </w:rPr>
        <w:t> </w:t>
      </w:r>
      <w:r>
        <w:rPr>
          <w:sz w:val="21"/>
        </w:rPr>
        <w:t>qualquer</w:t>
      </w:r>
      <w:r>
        <w:rPr>
          <w:spacing w:val="6"/>
          <w:sz w:val="21"/>
        </w:rPr>
        <w:t> </w:t>
      </w:r>
      <w:r>
        <w:rPr>
          <w:sz w:val="21"/>
        </w:rPr>
        <w:t>natureza,</w:t>
      </w:r>
      <w:r>
        <w:rPr>
          <w:spacing w:val="6"/>
          <w:sz w:val="21"/>
        </w:rPr>
        <w:t> </w:t>
      </w:r>
      <w:r>
        <w:rPr>
          <w:sz w:val="21"/>
        </w:rPr>
        <w:t>não</w:t>
      </w:r>
      <w:r>
        <w:rPr>
          <w:spacing w:val="7"/>
          <w:sz w:val="21"/>
        </w:rPr>
        <w:t> </w:t>
      </w:r>
      <w:r>
        <w:rPr>
          <w:sz w:val="21"/>
        </w:rPr>
        <w:t>honradas</w:t>
      </w:r>
      <w:r>
        <w:rPr>
          <w:spacing w:val="6"/>
          <w:sz w:val="21"/>
        </w:rPr>
        <w:t> </w:t>
      </w:r>
      <w:r>
        <w:rPr>
          <w:sz w:val="21"/>
        </w:rPr>
        <w:t>pela</w:t>
      </w:r>
      <w:r>
        <w:rPr>
          <w:spacing w:val="6"/>
          <w:sz w:val="21"/>
        </w:rPr>
        <w:t> </w:t>
      </w:r>
      <w:r>
        <w:rPr>
          <w:spacing w:val="-2"/>
          <w:sz w:val="21"/>
        </w:rPr>
        <w:t>Contratada;</w:t>
      </w:r>
    </w:p>
    <w:p>
      <w:pPr>
        <w:pStyle w:val="ListParagraph"/>
        <w:numPr>
          <w:ilvl w:val="1"/>
          <w:numId w:val="37"/>
        </w:numPr>
        <w:tabs>
          <w:tab w:pos="1491" w:val="left" w:leader="none"/>
        </w:tabs>
        <w:spacing w:line="240" w:lineRule="auto" w:before="210" w:after="0"/>
        <w:ind w:left="1491" w:right="0" w:hanging="1175"/>
        <w:jc w:val="left"/>
        <w:rPr>
          <w:sz w:val="21"/>
        </w:rPr>
      </w:pPr>
      <w:r>
        <w:rPr>
          <w:sz w:val="21"/>
        </w:rPr>
        <w:t>A</w:t>
      </w:r>
      <w:r>
        <w:rPr>
          <w:spacing w:val="-9"/>
          <w:sz w:val="21"/>
        </w:rPr>
        <w:t> </w:t>
      </w:r>
      <w:r>
        <w:rPr>
          <w:sz w:val="21"/>
        </w:rPr>
        <w:t>garantia</w:t>
      </w:r>
      <w:r>
        <w:rPr>
          <w:spacing w:val="5"/>
          <w:sz w:val="21"/>
        </w:rPr>
        <w:t> </w:t>
      </w:r>
      <w:r>
        <w:rPr>
          <w:sz w:val="21"/>
        </w:rPr>
        <w:t>prestada</w:t>
      </w:r>
      <w:r>
        <w:rPr>
          <w:spacing w:val="5"/>
          <w:sz w:val="21"/>
        </w:rPr>
        <w:t> </w:t>
      </w:r>
      <w:r>
        <w:rPr>
          <w:sz w:val="21"/>
        </w:rPr>
        <w:t>não</w:t>
      </w:r>
      <w:r>
        <w:rPr>
          <w:spacing w:val="4"/>
          <w:sz w:val="21"/>
        </w:rPr>
        <w:t> </w:t>
      </w:r>
      <w:r>
        <w:rPr>
          <w:sz w:val="21"/>
        </w:rPr>
        <w:t>poderá</w:t>
      </w:r>
      <w:r>
        <w:rPr>
          <w:spacing w:val="5"/>
          <w:sz w:val="21"/>
        </w:rPr>
        <w:t> </w:t>
      </w:r>
      <w:r>
        <w:rPr>
          <w:sz w:val="21"/>
        </w:rPr>
        <w:t>se</w:t>
      </w:r>
      <w:r>
        <w:rPr>
          <w:spacing w:val="5"/>
          <w:sz w:val="21"/>
        </w:rPr>
        <w:t> </w:t>
      </w:r>
      <w:r>
        <w:rPr>
          <w:sz w:val="21"/>
        </w:rPr>
        <w:t>vincular</w:t>
      </w:r>
      <w:r>
        <w:rPr>
          <w:spacing w:val="5"/>
          <w:sz w:val="21"/>
        </w:rPr>
        <w:t> </w:t>
      </w:r>
      <w:r>
        <w:rPr>
          <w:sz w:val="21"/>
        </w:rPr>
        <w:t>a</w:t>
      </w:r>
      <w:r>
        <w:rPr>
          <w:spacing w:val="5"/>
          <w:sz w:val="21"/>
        </w:rPr>
        <w:t> </w:t>
      </w:r>
      <w:r>
        <w:rPr>
          <w:sz w:val="21"/>
        </w:rPr>
        <w:t>outras</w:t>
      </w:r>
      <w:r>
        <w:rPr>
          <w:spacing w:val="4"/>
          <w:sz w:val="21"/>
        </w:rPr>
        <w:t> </w:t>
      </w:r>
      <w:r>
        <w:rPr>
          <w:sz w:val="21"/>
        </w:rPr>
        <w:t>contratações,</w:t>
      </w:r>
      <w:r>
        <w:rPr>
          <w:spacing w:val="5"/>
          <w:sz w:val="21"/>
        </w:rPr>
        <w:t> </w:t>
      </w:r>
      <w:r>
        <w:rPr>
          <w:sz w:val="21"/>
        </w:rPr>
        <w:t>salvo</w:t>
      </w:r>
      <w:r>
        <w:rPr>
          <w:spacing w:val="5"/>
          <w:sz w:val="21"/>
        </w:rPr>
        <w:t> </w:t>
      </w:r>
      <w:r>
        <w:rPr>
          <w:sz w:val="21"/>
        </w:rPr>
        <w:t>após</w:t>
      </w:r>
      <w:r>
        <w:rPr>
          <w:spacing w:val="5"/>
          <w:sz w:val="21"/>
        </w:rPr>
        <w:t> </w:t>
      </w:r>
      <w:r>
        <w:rPr>
          <w:sz w:val="21"/>
        </w:rPr>
        <w:t>sua</w:t>
      </w:r>
      <w:r>
        <w:rPr>
          <w:spacing w:val="4"/>
          <w:sz w:val="21"/>
        </w:rPr>
        <w:t> </w:t>
      </w:r>
      <w:r>
        <w:rPr>
          <w:spacing w:val="-2"/>
          <w:sz w:val="21"/>
        </w:rPr>
        <w:t>liberação.</w:t>
      </w:r>
    </w:p>
    <w:p>
      <w:pPr>
        <w:pStyle w:val="BodyText"/>
        <w:spacing w:before="0"/>
        <w:ind w:left="0"/>
      </w:pPr>
    </w:p>
    <w:p>
      <w:pPr>
        <w:pStyle w:val="BodyText"/>
        <w:spacing w:before="179"/>
        <w:ind w:left="0"/>
      </w:pPr>
    </w:p>
    <w:p>
      <w:pPr>
        <w:pStyle w:val="Heading3"/>
        <w:spacing w:before="0"/>
      </w:pPr>
      <w:r>
        <w:rPr/>
        <w:t>Possibilidade</w:t>
      </w:r>
      <w:r>
        <w:rPr>
          <w:spacing w:val="6"/>
        </w:rPr>
        <w:t> </w:t>
      </w:r>
      <w:r>
        <w:rPr/>
        <w:t>de</w:t>
      </w:r>
      <w:r>
        <w:rPr>
          <w:spacing w:val="7"/>
        </w:rPr>
        <w:t> </w:t>
      </w:r>
      <w:r>
        <w:rPr>
          <w:spacing w:val="-2"/>
        </w:rPr>
        <w:t>subcontratação:</w:t>
      </w:r>
    </w:p>
    <w:p>
      <w:pPr>
        <w:pStyle w:val="BodyText"/>
        <w:tabs>
          <w:tab w:pos="1485" w:val="left" w:leader="none"/>
        </w:tabs>
        <w:spacing w:before="210"/>
        <w:ind w:left="316"/>
      </w:pPr>
      <w:r>
        <w:rPr>
          <w:spacing w:val="-5"/>
        </w:rPr>
        <w:t>1.</w:t>
      </w:r>
      <w:r>
        <w:rPr/>
        <w:tab/>
        <w:t>Não</w:t>
      </w:r>
      <w:r>
        <w:rPr>
          <w:spacing w:val="5"/>
        </w:rPr>
        <w:t> </w:t>
      </w:r>
      <w:r>
        <w:rPr/>
        <w:t>será</w:t>
      </w:r>
      <w:r>
        <w:rPr>
          <w:spacing w:val="5"/>
        </w:rPr>
        <w:t> </w:t>
      </w:r>
      <w:r>
        <w:rPr/>
        <w:t>admitida</w:t>
      </w:r>
      <w:r>
        <w:rPr>
          <w:spacing w:val="5"/>
        </w:rPr>
        <w:t> </w:t>
      </w:r>
      <w:r>
        <w:rPr/>
        <w:t>a</w:t>
      </w:r>
      <w:r>
        <w:rPr>
          <w:spacing w:val="5"/>
        </w:rPr>
        <w:t> </w:t>
      </w:r>
      <w:r>
        <w:rPr/>
        <w:t>subcontratação</w:t>
      </w:r>
      <w:r>
        <w:rPr>
          <w:spacing w:val="5"/>
        </w:rPr>
        <w:t> </w:t>
      </w:r>
      <w:r>
        <w:rPr/>
        <w:t>do</w:t>
      </w:r>
      <w:r>
        <w:rPr>
          <w:spacing w:val="5"/>
        </w:rPr>
        <w:t> </w:t>
      </w:r>
      <w:r>
        <w:rPr/>
        <w:t>objeto</w:t>
      </w:r>
      <w:r>
        <w:rPr>
          <w:spacing w:val="5"/>
        </w:rPr>
        <w:t> </w:t>
      </w:r>
      <w:r>
        <w:rPr>
          <w:spacing w:val="-2"/>
        </w:rPr>
        <w:t>licitatório.</w:t>
      </w:r>
    </w:p>
    <w:p>
      <w:pPr>
        <w:pStyle w:val="Heading3"/>
        <w:spacing w:before="211"/>
        <w:ind w:left="369"/>
      </w:pPr>
      <w:r>
        <w:rPr/>
        <w:t>Incidência</w:t>
      </w:r>
      <w:r>
        <w:rPr>
          <w:spacing w:val="4"/>
        </w:rPr>
        <w:t> </w:t>
      </w:r>
      <w:r>
        <w:rPr/>
        <w:t>do</w:t>
      </w:r>
      <w:r>
        <w:rPr>
          <w:spacing w:val="5"/>
        </w:rPr>
        <w:t> </w:t>
      </w:r>
      <w:r>
        <w:rPr/>
        <w:t>Programa</w:t>
      </w:r>
      <w:r>
        <w:rPr>
          <w:spacing w:val="5"/>
        </w:rPr>
        <w:t> </w:t>
      </w:r>
      <w:r>
        <w:rPr/>
        <w:t>de</w:t>
      </w:r>
      <w:r>
        <w:rPr>
          <w:spacing w:val="4"/>
        </w:rPr>
        <w:t> </w:t>
      </w:r>
      <w:r>
        <w:rPr>
          <w:spacing w:val="-2"/>
        </w:rPr>
        <w:t>Integridade:</w:t>
      </w:r>
    </w:p>
    <w:p>
      <w:pPr>
        <w:pStyle w:val="ListParagraph"/>
        <w:numPr>
          <w:ilvl w:val="0"/>
          <w:numId w:val="38"/>
        </w:numPr>
        <w:tabs>
          <w:tab w:pos="1485" w:val="left" w:leader="none"/>
        </w:tabs>
        <w:spacing w:line="240" w:lineRule="auto" w:before="210" w:after="0"/>
        <w:ind w:left="1485" w:right="0" w:hanging="1169"/>
        <w:jc w:val="left"/>
        <w:rPr>
          <w:sz w:val="21"/>
        </w:rPr>
      </w:pPr>
      <w:r>
        <w:rPr>
          <w:sz w:val="21"/>
        </w:rPr>
        <w:t>Não</w:t>
      </w:r>
      <w:r>
        <w:rPr>
          <w:spacing w:val="2"/>
          <w:sz w:val="21"/>
        </w:rPr>
        <w:t> </w:t>
      </w:r>
      <w:r>
        <w:rPr>
          <w:sz w:val="21"/>
        </w:rPr>
        <w:t>se</w:t>
      </w:r>
      <w:r>
        <w:rPr>
          <w:spacing w:val="3"/>
          <w:sz w:val="21"/>
        </w:rPr>
        <w:t> </w:t>
      </w:r>
      <w:r>
        <w:rPr>
          <w:spacing w:val="-2"/>
          <w:sz w:val="21"/>
        </w:rPr>
        <w:t>aplica.</w:t>
      </w:r>
    </w:p>
    <w:p>
      <w:pPr>
        <w:pStyle w:val="Heading3"/>
        <w:ind w:left="369"/>
      </w:pPr>
      <w:r>
        <w:rPr/>
        <w:t>Possíveis</w:t>
      </w:r>
      <w:r>
        <w:rPr>
          <w:spacing w:val="8"/>
        </w:rPr>
        <w:t> </w:t>
      </w:r>
      <w:r>
        <w:rPr/>
        <w:t>impactos</w:t>
      </w:r>
      <w:r>
        <w:rPr>
          <w:spacing w:val="7"/>
        </w:rPr>
        <w:t> </w:t>
      </w:r>
      <w:r>
        <w:rPr>
          <w:spacing w:val="-2"/>
        </w:rPr>
        <w:t>ambientais:</w:t>
      </w:r>
    </w:p>
    <w:p>
      <w:pPr>
        <w:pStyle w:val="ListParagraph"/>
        <w:numPr>
          <w:ilvl w:val="0"/>
          <w:numId w:val="39"/>
        </w:numPr>
        <w:tabs>
          <w:tab w:pos="1501" w:val="left" w:leader="none"/>
        </w:tabs>
        <w:spacing w:line="237" w:lineRule="auto" w:before="212" w:after="0"/>
        <w:ind w:left="316" w:right="294" w:firstLine="0"/>
        <w:jc w:val="both"/>
        <w:rPr>
          <w:sz w:val="21"/>
        </w:rPr>
      </w:pPr>
      <w:r>
        <w:rPr>
          <w:sz w:val="21"/>
        </w:rPr>
        <w:t>Os serviços de manutenção de extintor e mangueiras de incêndio a serem contratados apresentam baixo impacto ambiental, contudo será exigida da empresa vencedora do certame licitatório a observância de critérios e práticas de sustentabilidade visando mitigar quaisquer impactos ambientais, pela adoção das medidas em relação à sustentabilidade ambiental.</w:t>
      </w:r>
    </w:p>
    <w:p>
      <w:pPr>
        <w:pStyle w:val="ListParagraph"/>
        <w:spacing w:after="0" w:line="237" w:lineRule="auto"/>
        <w:jc w:val="both"/>
        <w:rPr>
          <w:sz w:val="21"/>
        </w:rPr>
        <w:sectPr>
          <w:pgSz w:w="15840" w:h="24480"/>
          <w:pgMar w:top="480" w:bottom="280" w:left="360" w:right="360"/>
        </w:sectPr>
      </w:pPr>
    </w:p>
    <w:p>
      <w:pPr>
        <w:pStyle w:val="ListParagraph"/>
        <w:numPr>
          <w:ilvl w:val="0"/>
          <w:numId w:val="39"/>
        </w:numPr>
        <w:tabs>
          <w:tab w:pos="1541" w:val="left" w:leader="none"/>
        </w:tabs>
        <w:spacing w:line="237" w:lineRule="auto" w:before="82" w:after="0"/>
        <w:ind w:left="316" w:right="294" w:firstLine="0"/>
        <w:jc w:val="left"/>
        <w:rPr>
          <w:sz w:val="21"/>
        </w:rPr>
      </w:pPr>
      <w:r>
        <w:rPr>
          <w:sz w:val="21"/>
        </w:rPr>
        <w:t>A</w:t>
      </w:r>
      <w:r>
        <w:rPr>
          <w:spacing w:val="-5"/>
          <w:sz w:val="21"/>
        </w:rPr>
        <w:t> </w:t>
      </w:r>
      <w:r>
        <w:rPr>
          <w:sz w:val="21"/>
        </w:rPr>
        <w:t>manutenção de extintores e mangueiras deverá ser prestada de forma externa, em oficina própria da contratada, que deverá fazer a recolha e o </w:t>
      </w:r>
      <w:r>
        <w:rPr>
          <w:sz w:val="21"/>
        </w:rPr>
        <w:t>tratamento</w:t>
      </w:r>
      <w:r>
        <w:rPr>
          <w:spacing w:val="40"/>
          <w:sz w:val="21"/>
        </w:rPr>
        <w:t> </w:t>
      </w:r>
      <w:r>
        <w:rPr>
          <w:sz w:val="21"/>
        </w:rPr>
        <w:t>dos resíduos provenientes dos agentes.</w:t>
      </w:r>
    </w:p>
    <w:p>
      <w:pPr>
        <w:pStyle w:val="ListParagraph"/>
        <w:numPr>
          <w:ilvl w:val="0"/>
          <w:numId w:val="39"/>
        </w:numPr>
        <w:tabs>
          <w:tab w:pos="1502" w:val="left" w:leader="none"/>
        </w:tabs>
        <w:spacing w:line="237" w:lineRule="auto" w:before="212" w:after="0"/>
        <w:ind w:left="316" w:right="294" w:firstLine="0"/>
        <w:jc w:val="left"/>
        <w:rPr>
          <w:sz w:val="21"/>
        </w:rPr>
      </w:pPr>
      <w:r>
        <w:rPr>
          <w:sz w:val="21"/>
        </w:rPr>
        <w:t>A</w:t>
      </w:r>
      <w:r>
        <w:rPr>
          <w:spacing w:val="-7"/>
          <w:sz w:val="21"/>
        </w:rPr>
        <w:t> </w:t>
      </w:r>
      <w:r>
        <w:rPr>
          <w:sz w:val="21"/>
        </w:rPr>
        <w:t>Contratada deverá apresentar à Fiscalização, licença de operação expedida pelo órgão de fiscalização da cidade onde os materiais serão descartados, a </w:t>
      </w:r>
      <w:r>
        <w:rPr>
          <w:sz w:val="21"/>
        </w:rPr>
        <w:t>fim de demonstrar que a empresa está apta a descartar e/ou reciclar os materiais oriundos dos serviços, conforme as legislações vigentes.</w:t>
      </w:r>
    </w:p>
    <w:p>
      <w:pPr>
        <w:pStyle w:val="ListParagraph"/>
        <w:numPr>
          <w:ilvl w:val="0"/>
          <w:numId w:val="39"/>
        </w:numPr>
        <w:tabs>
          <w:tab w:pos="1895" w:val="left" w:leader="none"/>
        </w:tabs>
        <w:spacing w:line="237" w:lineRule="auto" w:before="213" w:after="0"/>
        <w:ind w:left="316" w:right="294" w:firstLine="0"/>
        <w:jc w:val="left"/>
        <w:rPr>
          <w:sz w:val="21"/>
        </w:rPr>
      </w:pPr>
      <w:r>
        <w:rPr>
          <w:sz w:val="21"/>
        </w:rPr>
        <w:t>Extintores</w:t>
      </w:r>
      <w:r>
        <w:rPr>
          <w:spacing w:val="27"/>
          <w:sz w:val="21"/>
        </w:rPr>
        <w:t> </w:t>
      </w:r>
      <w:r>
        <w:rPr>
          <w:sz w:val="21"/>
        </w:rPr>
        <w:t>e</w:t>
      </w:r>
      <w:r>
        <w:rPr>
          <w:spacing w:val="27"/>
          <w:sz w:val="21"/>
        </w:rPr>
        <w:t> </w:t>
      </w:r>
      <w:r>
        <w:rPr>
          <w:sz w:val="21"/>
        </w:rPr>
        <w:t>mangueiras</w:t>
      </w:r>
      <w:r>
        <w:rPr>
          <w:spacing w:val="27"/>
          <w:sz w:val="21"/>
        </w:rPr>
        <w:t> </w:t>
      </w:r>
      <w:r>
        <w:rPr>
          <w:sz w:val="21"/>
        </w:rPr>
        <w:t>de</w:t>
      </w:r>
      <w:r>
        <w:rPr>
          <w:spacing w:val="27"/>
          <w:sz w:val="21"/>
        </w:rPr>
        <w:t> </w:t>
      </w:r>
      <w:r>
        <w:rPr>
          <w:sz w:val="21"/>
        </w:rPr>
        <w:t>incêndio</w:t>
      </w:r>
      <w:r>
        <w:rPr>
          <w:spacing w:val="27"/>
          <w:sz w:val="21"/>
        </w:rPr>
        <w:t> </w:t>
      </w:r>
      <w:r>
        <w:rPr>
          <w:sz w:val="21"/>
        </w:rPr>
        <w:t>não</w:t>
      </w:r>
      <w:r>
        <w:rPr>
          <w:spacing w:val="27"/>
          <w:sz w:val="21"/>
        </w:rPr>
        <w:t> </w:t>
      </w:r>
      <w:r>
        <w:rPr>
          <w:sz w:val="21"/>
        </w:rPr>
        <w:t>possuem</w:t>
      </w:r>
      <w:r>
        <w:rPr>
          <w:spacing w:val="27"/>
          <w:sz w:val="21"/>
        </w:rPr>
        <w:t> </w:t>
      </w:r>
      <w:r>
        <w:rPr>
          <w:sz w:val="21"/>
        </w:rPr>
        <w:t>um</w:t>
      </w:r>
      <w:r>
        <w:rPr>
          <w:spacing w:val="27"/>
          <w:sz w:val="21"/>
        </w:rPr>
        <w:t> </w:t>
      </w:r>
      <w:r>
        <w:rPr>
          <w:sz w:val="21"/>
        </w:rPr>
        <w:t>tempo</w:t>
      </w:r>
      <w:r>
        <w:rPr>
          <w:spacing w:val="27"/>
          <w:sz w:val="21"/>
        </w:rPr>
        <w:t> </w:t>
      </w:r>
      <w:r>
        <w:rPr>
          <w:sz w:val="21"/>
        </w:rPr>
        <w:t>de</w:t>
      </w:r>
      <w:r>
        <w:rPr>
          <w:spacing w:val="27"/>
          <w:sz w:val="21"/>
        </w:rPr>
        <w:t> </w:t>
      </w:r>
      <w:r>
        <w:rPr>
          <w:sz w:val="21"/>
        </w:rPr>
        <w:t>vida</w:t>
      </w:r>
      <w:r>
        <w:rPr>
          <w:spacing w:val="27"/>
          <w:sz w:val="21"/>
        </w:rPr>
        <w:t> </w:t>
      </w:r>
      <w:r>
        <w:rPr>
          <w:sz w:val="21"/>
        </w:rPr>
        <w:t>útil</w:t>
      </w:r>
      <w:r>
        <w:rPr>
          <w:spacing w:val="27"/>
          <w:sz w:val="21"/>
        </w:rPr>
        <w:t> </w:t>
      </w:r>
      <w:r>
        <w:rPr>
          <w:sz w:val="21"/>
        </w:rPr>
        <w:t>predeterminado,</w:t>
      </w:r>
      <w:r>
        <w:rPr>
          <w:spacing w:val="27"/>
          <w:sz w:val="21"/>
        </w:rPr>
        <w:t> </w:t>
      </w:r>
      <w:r>
        <w:rPr>
          <w:sz w:val="21"/>
        </w:rPr>
        <w:t>este</w:t>
      </w:r>
      <w:r>
        <w:rPr>
          <w:spacing w:val="27"/>
          <w:sz w:val="21"/>
        </w:rPr>
        <w:t> </w:t>
      </w:r>
      <w:r>
        <w:rPr>
          <w:sz w:val="21"/>
        </w:rPr>
        <w:t>será</w:t>
      </w:r>
      <w:r>
        <w:rPr>
          <w:spacing w:val="27"/>
          <w:sz w:val="21"/>
        </w:rPr>
        <w:t> </w:t>
      </w:r>
      <w:r>
        <w:rPr>
          <w:sz w:val="21"/>
        </w:rPr>
        <w:t>determinado</w:t>
      </w:r>
      <w:r>
        <w:rPr>
          <w:spacing w:val="27"/>
          <w:sz w:val="21"/>
        </w:rPr>
        <w:t> </w:t>
      </w:r>
      <w:r>
        <w:rPr>
          <w:sz w:val="21"/>
        </w:rPr>
        <w:t>pela</w:t>
      </w:r>
      <w:r>
        <w:rPr>
          <w:spacing w:val="27"/>
          <w:sz w:val="21"/>
        </w:rPr>
        <w:t> </w:t>
      </w:r>
      <w:r>
        <w:rPr>
          <w:sz w:val="21"/>
        </w:rPr>
        <w:t>aprovação</w:t>
      </w:r>
      <w:r>
        <w:rPr>
          <w:spacing w:val="27"/>
          <w:sz w:val="21"/>
        </w:rPr>
        <w:t> </w:t>
      </w:r>
      <w:r>
        <w:rPr>
          <w:sz w:val="21"/>
        </w:rPr>
        <w:t>ou</w:t>
      </w:r>
      <w:r>
        <w:rPr>
          <w:spacing w:val="27"/>
          <w:sz w:val="21"/>
        </w:rPr>
        <w:t> </w:t>
      </w:r>
      <w:r>
        <w:rPr>
          <w:sz w:val="21"/>
        </w:rPr>
        <w:t>condenação</w:t>
      </w:r>
      <w:r>
        <w:rPr>
          <w:spacing w:val="27"/>
          <w:sz w:val="21"/>
        </w:rPr>
        <w:t> </w:t>
      </w:r>
      <w:r>
        <w:rPr>
          <w:sz w:val="21"/>
        </w:rPr>
        <w:t>nas avaliações realizadas pelas empresas registradas no Inmetro para os serviços de manutenção de extintores e de mangueiras de incêndio, realizadas periodicamente.</w:t>
      </w:r>
    </w:p>
    <w:p>
      <w:pPr>
        <w:pStyle w:val="ListParagraph"/>
        <w:numPr>
          <w:ilvl w:val="0"/>
          <w:numId w:val="39"/>
        </w:numPr>
        <w:tabs>
          <w:tab w:pos="1554" w:val="left" w:leader="none"/>
        </w:tabs>
        <w:spacing w:line="237" w:lineRule="auto" w:before="213" w:after="0"/>
        <w:ind w:left="316" w:right="294" w:firstLine="0"/>
        <w:jc w:val="left"/>
        <w:rPr>
          <w:sz w:val="21"/>
        </w:rPr>
      </w:pPr>
      <w:r>
        <w:rPr>
          <w:sz w:val="21"/>
        </w:rPr>
        <w:t>Assim sendo, a retirada de circulação de um extintor ou mangueira de incêndio fica condicionada à condenação pelas inspeções e ensaios ou por não haver</w:t>
      </w:r>
      <w:r>
        <w:rPr>
          <w:spacing w:val="40"/>
          <w:sz w:val="21"/>
        </w:rPr>
        <w:t> </w:t>
      </w:r>
      <w:r>
        <w:rPr>
          <w:sz w:val="21"/>
        </w:rPr>
        <w:t>componentes disponíveis no mercado para substituição (quando necessário).</w:t>
      </w:r>
    </w:p>
    <w:p>
      <w:pPr>
        <w:pStyle w:val="BodyText"/>
        <w:spacing w:before="0"/>
        <w:ind w:left="0"/>
      </w:pPr>
    </w:p>
    <w:p>
      <w:pPr>
        <w:pStyle w:val="BodyText"/>
        <w:spacing w:before="179"/>
        <w:ind w:left="0"/>
      </w:pPr>
    </w:p>
    <w:p>
      <w:pPr>
        <w:pStyle w:val="Heading2"/>
        <w:numPr>
          <w:ilvl w:val="0"/>
          <w:numId w:val="25"/>
        </w:numPr>
        <w:tabs>
          <w:tab w:pos="518" w:val="left" w:leader="none"/>
        </w:tabs>
        <w:spacing w:line="240" w:lineRule="auto" w:before="0" w:after="0"/>
        <w:ind w:left="518" w:right="0" w:hanging="202"/>
        <w:jc w:val="both"/>
      </w:pPr>
      <w:r>
        <w:rPr/>
        <w:t>–</w:t>
      </w:r>
      <w:r>
        <w:rPr>
          <w:spacing w:val="4"/>
        </w:rPr>
        <w:t> </w:t>
      </w:r>
      <w:r>
        <w:rPr/>
        <w:t>DOS</w:t>
      </w:r>
      <w:r>
        <w:rPr>
          <w:spacing w:val="4"/>
        </w:rPr>
        <w:t> </w:t>
      </w:r>
      <w:r>
        <w:rPr/>
        <w:t>PRAZOS</w:t>
      </w:r>
      <w:r>
        <w:rPr>
          <w:spacing w:val="5"/>
        </w:rPr>
        <w:t> </w:t>
      </w:r>
      <w:r>
        <w:rPr/>
        <w:t>E</w:t>
      </w:r>
      <w:r>
        <w:rPr>
          <w:spacing w:val="4"/>
        </w:rPr>
        <w:t> </w:t>
      </w:r>
      <w:r>
        <w:rPr/>
        <w:t>LOCAL</w:t>
      </w:r>
      <w:r>
        <w:rPr>
          <w:spacing w:val="-8"/>
        </w:rPr>
        <w:t> </w:t>
      </w:r>
      <w:r>
        <w:rPr/>
        <w:t>DE</w:t>
      </w:r>
      <w:r>
        <w:rPr>
          <w:spacing w:val="4"/>
        </w:rPr>
        <w:t> </w:t>
      </w:r>
      <w:r>
        <w:rPr>
          <w:spacing w:val="-2"/>
        </w:rPr>
        <w:t>ENTREGA:</w:t>
      </w:r>
    </w:p>
    <w:p>
      <w:pPr>
        <w:pStyle w:val="BodyText"/>
        <w:spacing w:line="237" w:lineRule="auto" w:before="212"/>
        <w:ind w:left="316" w:right="294"/>
        <w:jc w:val="both"/>
      </w:pPr>
      <w:r>
        <w:rPr/>
        <w:t>Após a concretização da contratação, conforme necessidade da CONTRATANTE será enviada à CONTRATADA</w:t>
      </w:r>
      <w:r>
        <w:rPr>
          <w:spacing w:val="-9"/>
        </w:rPr>
        <w:t> </w:t>
      </w:r>
      <w:r>
        <w:rPr/>
        <w:t>uma autorização de início de serviço, conforme Carta de Autorização de Início.</w:t>
      </w:r>
    </w:p>
    <w:p>
      <w:pPr>
        <w:pStyle w:val="BodyText"/>
        <w:spacing w:line="237" w:lineRule="auto" w:before="213"/>
        <w:ind w:left="316" w:right="294"/>
        <w:jc w:val="both"/>
      </w:pPr>
      <w:r>
        <w:rPr/>
        <w:t>As</w:t>
      </w:r>
      <w:r>
        <w:rPr>
          <w:spacing w:val="40"/>
        </w:rPr>
        <w:t> </w:t>
      </w:r>
      <w:r>
        <w:rPr/>
        <w:t>retiradas</w:t>
      </w:r>
      <w:r>
        <w:rPr>
          <w:spacing w:val="40"/>
        </w:rPr>
        <w:t> </w:t>
      </w:r>
      <w:r>
        <w:rPr/>
        <w:t>e</w:t>
      </w:r>
      <w:r>
        <w:rPr>
          <w:spacing w:val="40"/>
        </w:rPr>
        <w:t> </w:t>
      </w:r>
      <w:r>
        <w:rPr/>
        <w:t>as</w:t>
      </w:r>
      <w:r>
        <w:rPr>
          <w:spacing w:val="40"/>
        </w:rPr>
        <w:t> </w:t>
      </w:r>
      <w:r>
        <w:rPr/>
        <w:t>entregas</w:t>
      </w:r>
      <w:r>
        <w:rPr>
          <w:spacing w:val="40"/>
        </w:rPr>
        <w:t> </w:t>
      </w:r>
      <w:r>
        <w:rPr/>
        <w:t>serão</w:t>
      </w:r>
      <w:r>
        <w:rPr>
          <w:spacing w:val="40"/>
        </w:rPr>
        <w:t> </w:t>
      </w:r>
      <w:r>
        <w:rPr/>
        <w:t>realizadas</w:t>
      </w:r>
      <w:r>
        <w:rPr>
          <w:spacing w:val="40"/>
        </w:rPr>
        <w:t> </w:t>
      </w:r>
      <w:r>
        <w:rPr/>
        <w:t>de</w:t>
      </w:r>
      <w:r>
        <w:rPr>
          <w:spacing w:val="40"/>
        </w:rPr>
        <w:t> </w:t>
      </w:r>
      <w:r>
        <w:rPr/>
        <w:t>acordo</w:t>
      </w:r>
      <w:r>
        <w:rPr>
          <w:spacing w:val="40"/>
        </w:rPr>
        <w:t> </w:t>
      </w:r>
      <w:r>
        <w:rPr/>
        <w:t>com</w:t>
      </w:r>
      <w:r>
        <w:rPr>
          <w:spacing w:val="40"/>
        </w:rPr>
        <w:t> </w:t>
      </w:r>
      <w:r>
        <w:rPr/>
        <w:t>os</w:t>
      </w:r>
      <w:r>
        <w:rPr>
          <w:spacing w:val="40"/>
        </w:rPr>
        <w:t> </w:t>
      </w:r>
      <w:r>
        <w:rPr/>
        <w:t>cronogramas</w:t>
      </w:r>
      <w:r>
        <w:rPr>
          <w:spacing w:val="40"/>
        </w:rPr>
        <w:t> </w:t>
      </w:r>
      <w:r>
        <w:rPr/>
        <w:t>estabelecidos</w:t>
      </w:r>
      <w:r>
        <w:rPr>
          <w:spacing w:val="40"/>
        </w:rPr>
        <w:t> </w:t>
      </w:r>
      <w:r>
        <w:rPr/>
        <w:t>pela</w:t>
      </w:r>
      <w:r>
        <w:rPr>
          <w:spacing w:val="40"/>
        </w:rPr>
        <w:t> </w:t>
      </w:r>
      <w:r>
        <w:rPr/>
        <w:t>Coordenadoria</w:t>
      </w:r>
      <w:r>
        <w:rPr>
          <w:spacing w:val="40"/>
        </w:rPr>
        <w:t> </w:t>
      </w:r>
      <w:r>
        <w:rPr/>
        <w:t>de</w:t>
      </w:r>
      <w:r>
        <w:rPr>
          <w:spacing w:val="40"/>
        </w:rPr>
        <w:t> </w:t>
      </w:r>
      <w:r>
        <w:rPr/>
        <w:t>Segurança</w:t>
      </w:r>
      <w:r>
        <w:rPr>
          <w:spacing w:val="40"/>
        </w:rPr>
        <w:t> </w:t>
      </w:r>
      <w:r>
        <w:rPr/>
        <w:t>no</w:t>
      </w:r>
      <w:r>
        <w:rPr>
          <w:spacing w:val="40"/>
        </w:rPr>
        <w:t> </w:t>
      </w:r>
      <w:r>
        <w:rPr/>
        <w:t>Trabalho,</w:t>
      </w:r>
      <w:r>
        <w:rPr>
          <w:spacing w:val="40"/>
        </w:rPr>
        <w:t> </w:t>
      </w:r>
      <w:r>
        <w:rPr/>
        <w:t>seguindo</w:t>
      </w:r>
      <w:r>
        <w:rPr>
          <w:spacing w:val="40"/>
        </w:rPr>
        <w:t> </w:t>
      </w:r>
      <w:r>
        <w:rPr/>
        <w:t>a</w:t>
      </w:r>
      <w:r>
        <w:rPr>
          <w:spacing w:val="40"/>
        </w:rPr>
        <w:t> </w:t>
      </w:r>
      <w:r>
        <w:rPr/>
        <w:t>proposta</w:t>
      </w:r>
      <w:r>
        <w:rPr>
          <w:spacing w:val="40"/>
        </w:rPr>
        <w:t> </w:t>
      </w:r>
      <w:r>
        <w:rPr/>
        <w:t>de cronograma abaixo.</w:t>
      </w:r>
    </w:p>
    <w:p>
      <w:pPr>
        <w:pStyle w:val="Heading3"/>
        <w:spacing w:before="211"/>
      </w:pPr>
      <w:r>
        <w:rPr/>
        <w:t>Lote</w:t>
      </w:r>
      <w:r>
        <w:rPr>
          <w:spacing w:val="2"/>
        </w:rPr>
        <w:t> </w:t>
      </w:r>
      <w:r>
        <w:rPr/>
        <w:t>1</w:t>
      </w:r>
      <w:r>
        <w:rPr>
          <w:spacing w:val="3"/>
        </w:rPr>
        <w:t> </w:t>
      </w:r>
      <w:r>
        <w:rPr/>
        <w:t>-</w:t>
      </w:r>
      <w:r>
        <w:rPr>
          <w:spacing w:val="2"/>
        </w:rPr>
        <w:t> </w:t>
      </w:r>
      <w:r>
        <w:rPr/>
        <w:t>Extintores</w:t>
      </w:r>
      <w:r>
        <w:rPr>
          <w:spacing w:val="3"/>
        </w:rPr>
        <w:t> </w:t>
      </w:r>
      <w:r>
        <w:rPr/>
        <w:t>de</w:t>
      </w:r>
      <w:r>
        <w:rPr>
          <w:spacing w:val="3"/>
        </w:rPr>
        <w:t> </w:t>
      </w:r>
      <w:r>
        <w:rPr>
          <w:spacing w:val="-2"/>
        </w:rPr>
        <w:t>Incêndio</w:t>
      </w:r>
    </w:p>
    <w:p>
      <w:pPr>
        <w:pStyle w:val="BodyText"/>
        <w:spacing w:before="0"/>
        <w:ind w:left="0"/>
        <w:rPr>
          <w:b/>
          <w:sz w:val="20"/>
        </w:rPr>
      </w:pPr>
    </w:p>
    <w:p>
      <w:pPr>
        <w:pStyle w:val="BodyText"/>
        <w:spacing w:before="211" w:after="1"/>
        <w:ind w:left="0"/>
        <w:rPr>
          <w:b/>
          <w:sz w:val="20"/>
        </w:rPr>
      </w:pPr>
    </w:p>
    <w:tbl>
      <w:tblPr>
        <w:tblW w:w="0" w:type="auto"/>
        <w:jc w:val="left"/>
        <w:tblInd w:w="155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37"/>
        <w:gridCol w:w="518"/>
        <w:gridCol w:w="438"/>
        <w:gridCol w:w="438"/>
        <w:gridCol w:w="438"/>
        <w:gridCol w:w="438"/>
        <w:gridCol w:w="438"/>
        <w:gridCol w:w="438"/>
        <w:gridCol w:w="438"/>
        <w:gridCol w:w="438"/>
        <w:gridCol w:w="438"/>
        <w:gridCol w:w="438"/>
        <w:gridCol w:w="438"/>
        <w:gridCol w:w="438"/>
        <w:gridCol w:w="438"/>
        <w:gridCol w:w="438"/>
        <w:gridCol w:w="438"/>
        <w:gridCol w:w="438"/>
        <w:gridCol w:w="438"/>
        <w:gridCol w:w="438"/>
        <w:gridCol w:w="438"/>
        <w:gridCol w:w="438"/>
        <w:gridCol w:w="438"/>
        <w:gridCol w:w="438"/>
        <w:gridCol w:w="438"/>
        <w:gridCol w:w="438"/>
        <w:gridCol w:w="438"/>
        <w:gridCol w:w="438"/>
      </w:tblGrid>
      <w:tr>
        <w:trPr>
          <w:trHeight w:val="263" w:hRule="atLeast"/>
        </w:trPr>
        <w:tc>
          <w:tcPr>
            <w:tcW w:w="837" w:type="dxa"/>
            <w:vMerge w:val="restart"/>
          </w:tcPr>
          <w:p>
            <w:pPr>
              <w:pStyle w:val="TableParagraph"/>
              <w:rPr>
                <w:sz w:val="20"/>
              </w:rPr>
            </w:pPr>
          </w:p>
        </w:tc>
        <w:tc>
          <w:tcPr>
            <w:tcW w:w="3146" w:type="dxa"/>
            <w:gridSpan w:val="7"/>
          </w:tcPr>
          <w:p>
            <w:pPr>
              <w:pStyle w:val="TableParagraph"/>
              <w:spacing w:before="2"/>
              <w:ind w:left="3"/>
              <w:rPr>
                <w:b/>
                <w:sz w:val="21"/>
              </w:rPr>
            </w:pPr>
            <w:r>
              <w:rPr>
                <w:b/>
                <w:sz w:val="21"/>
              </w:rPr>
              <w:t>Mês</w:t>
            </w:r>
            <w:r>
              <w:rPr>
                <w:b/>
                <w:spacing w:val="3"/>
                <w:sz w:val="21"/>
              </w:rPr>
              <w:t> </w:t>
            </w:r>
            <w:r>
              <w:rPr>
                <w:b/>
                <w:spacing w:val="-10"/>
                <w:sz w:val="21"/>
              </w:rPr>
              <w:t>1</w:t>
            </w:r>
          </w:p>
        </w:tc>
        <w:tc>
          <w:tcPr>
            <w:tcW w:w="2628" w:type="dxa"/>
            <w:gridSpan w:val="6"/>
          </w:tcPr>
          <w:p>
            <w:pPr>
              <w:pStyle w:val="TableParagraph"/>
              <w:spacing w:before="2"/>
              <w:ind w:left="14"/>
              <w:rPr>
                <w:b/>
                <w:sz w:val="21"/>
              </w:rPr>
            </w:pPr>
            <w:r>
              <w:rPr>
                <w:b/>
                <w:sz w:val="21"/>
              </w:rPr>
              <w:t>Mês</w:t>
            </w:r>
            <w:r>
              <w:rPr>
                <w:b/>
                <w:spacing w:val="3"/>
                <w:sz w:val="21"/>
              </w:rPr>
              <w:t> </w:t>
            </w:r>
            <w:r>
              <w:rPr>
                <w:b/>
                <w:spacing w:val="-10"/>
                <w:sz w:val="21"/>
              </w:rPr>
              <w:t>2</w:t>
            </w:r>
          </w:p>
        </w:tc>
        <w:tc>
          <w:tcPr>
            <w:tcW w:w="2628" w:type="dxa"/>
            <w:gridSpan w:val="6"/>
          </w:tcPr>
          <w:p>
            <w:pPr>
              <w:pStyle w:val="TableParagraph"/>
              <w:spacing w:before="2"/>
              <w:ind w:left="16"/>
              <w:rPr>
                <w:b/>
                <w:sz w:val="21"/>
              </w:rPr>
            </w:pPr>
            <w:r>
              <w:rPr>
                <w:b/>
                <w:sz w:val="21"/>
              </w:rPr>
              <w:t>Mês</w:t>
            </w:r>
            <w:r>
              <w:rPr>
                <w:b/>
                <w:spacing w:val="3"/>
                <w:sz w:val="21"/>
              </w:rPr>
              <w:t> </w:t>
            </w:r>
            <w:r>
              <w:rPr>
                <w:b/>
                <w:spacing w:val="-10"/>
                <w:sz w:val="21"/>
              </w:rPr>
              <w:t>3</w:t>
            </w:r>
          </w:p>
        </w:tc>
        <w:tc>
          <w:tcPr>
            <w:tcW w:w="2628" w:type="dxa"/>
            <w:gridSpan w:val="6"/>
          </w:tcPr>
          <w:p>
            <w:pPr>
              <w:pStyle w:val="TableParagraph"/>
              <w:spacing w:before="2"/>
              <w:ind w:left="19"/>
              <w:rPr>
                <w:b/>
                <w:sz w:val="21"/>
              </w:rPr>
            </w:pPr>
            <w:r>
              <w:rPr>
                <w:b/>
                <w:sz w:val="21"/>
              </w:rPr>
              <w:t>Mês</w:t>
            </w:r>
            <w:r>
              <w:rPr>
                <w:b/>
                <w:spacing w:val="3"/>
                <w:sz w:val="21"/>
              </w:rPr>
              <w:t> </w:t>
            </w:r>
            <w:r>
              <w:rPr>
                <w:b/>
                <w:spacing w:val="-10"/>
                <w:sz w:val="21"/>
              </w:rPr>
              <w:t>4</w:t>
            </w:r>
          </w:p>
        </w:tc>
        <w:tc>
          <w:tcPr>
            <w:tcW w:w="876" w:type="dxa"/>
            <w:gridSpan w:val="2"/>
          </w:tcPr>
          <w:p>
            <w:pPr>
              <w:pStyle w:val="TableParagraph"/>
              <w:spacing w:before="2"/>
              <w:ind w:left="21"/>
              <w:rPr>
                <w:b/>
                <w:sz w:val="21"/>
              </w:rPr>
            </w:pPr>
            <w:r>
              <w:rPr>
                <w:b/>
                <w:sz w:val="21"/>
              </w:rPr>
              <w:t>Mês</w:t>
            </w:r>
            <w:r>
              <w:rPr>
                <w:b/>
                <w:spacing w:val="3"/>
                <w:sz w:val="21"/>
              </w:rPr>
              <w:t> </w:t>
            </w:r>
            <w:r>
              <w:rPr>
                <w:b/>
                <w:spacing w:val="-10"/>
                <w:sz w:val="21"/>
              </w:rPr>
              <w:t>5</w:t>
            </w:r>
          </w:p>
        </w:tc>
      </w:tr>
      <w:tr>
        <w:trPr>
          <w:trHeight w:val="263" w:hRule="atLeast"/>
        </w:trPr>
        <w:tc>
          <w:tcPr>
            <w:tcW w:w="837" w:type="dxa"/>
            <w:vMerge/>
            <w:tcBorders>
              <w:top w:val="nil"/>
            </w:tcBorders>
          </w:tcPr>
          <w:p>
            <w:pPr>
              <w:rPr>
                <w:sz w:val="2"/>
                <w:szCs w:val="2"/>
              </w:rPr>
            </w:pPr>
          </w:p>
        </w:tc>
        <w:tc>
          <w:tcPr>
            <w:tcW w:w="518" w:type="dxa"/>
          </w:tcPr>
          <w:p>
            <w:pPr>
              <w:pStyle w:val="TableParagraph"/>
              <w:spacing w:before="2"/>
              <w:ind w:left="3" w:right="-15"/>
              <w:rPr>
                <w:b/>
                <w:sz w:val="21"/>
              </w:rPr>
            </w:pPr>
            <w:r>
              <w:rPr>
                <w:b/>
                <w:sz w:val="21"/>
              </w:rPr>
              <w:t>1º</w:t>
            </w:r>
            <w:r>
              <w:rPr>
                <w:b/>
                <w:spacing w:val="1"/>
                <w:sz w:val="21"/>
              </w:rPr>
              <w:t> </w:t>
            </w:r>
            <w:r>
              <w:rPr>
                <w:b/>
                <w:spacing w:val="-5"/>
                <w:sz w:val="21"/>
              </w:rPr>
              <w:t>dia</w:t>
            </w:r>
          </w:p>
        </w:tc>
        <w:tc>
          <w:tcPr>
            <w:tcW w:w="876" w:type="dxa"/>
            <w:gridSpan w:val="2"/>
          </w:tcPr>
          <w:p>
            <w:pPr>
              <w:pStyle w:val="TableParagraph"/>
              <w:spacing w:before="2"/>
              <w:ind w:left="12"/>
              <w:rPr>
                <w:b/>
                <w:sz w:val="21"/>
              </w:rPr>
            </w:pPr>
            <w:r>
              <w:rPr>
                <w:b/>
                <w:sz w:val="21"/>
              </w:rPr>
              <w:t>10º</w:t>
            </w:r>
            <w:r>
              <w:rPr>
                <w:b/>
                <w:spacing w:val="2"/>
                <w:sz w:val="21"/>
              </w:rPr>
              <w:t> </w:t>
            </w:r>
            <w:r>
              <w:rPr>
                <w:b/>
                <w:spacing w:val="-5"/>
                <w:sz w:val="21"/>
              </w:rPr>
              <w:t>dia</w:t>
            </w:r>
          </w:p>
        </w:tc>
        <w:tc>
          <w:tcPr>
            <w:tcW w:w="876" w:type="dxa"/>
            <w:gridSpan w:val="2"/>
          </w:tcPr>
          <w:p>
            <w:pPr>
              <w:pStyle w:val="TableParagraph"/>
              <w:spacing w:before="2"/>
              <w:ind w:left="12"/>
              <w:rPr>
                <w:b/>
                <w:sz w:val="21"/>
              </w:rPr>
            </w:pPr>
            <w:r>
              <w:rPr>
                <w:b/>
                <w:sz w:val="21"/>
              </w:rPr>
              <w:t>20º</w:t>
            </w:r>
            <w:r>
              <w:rPr>
                <w:b/>
                <w:spacing w:val="2"/>
                <w:sz w:val="21"/>
              </w:rPr>
              <w:t> </w:t>
            </w:r>
            <w:r>
              <w:rPr>
                <w:b/>
                <w:spacing w:val="-5"/>
                <w:sz w:val="21"/>
              </w:rPr>
              <w:t>dia</w:t>
            </w:r>
          </w:p>
        </w:tc>
        <w:tc>
          <w:tcPr>
            <w:tcW w:w="876" w:type="dxa"/>
            <w:gridSpan w:val="2"/>
          </w:tcPr>
          <w:p>
            <w:pPr>
              <w:pStyle w:val="TableParagraph"/>
              <w:spacing w:before="2"/>
              <w:ind w:left="13"/>
              <w:rPr>
                <w:b/>
                <w:sz w:val="21"/>
              </w:rPr>
            </w:pPr>
            <w:r>
              <w:rPr>
                <w:b/>
                <w:sz w:val="21"/>
              </w:rPr>
              <w:t>30º</w:t>
            </w:r>
            <w:r>
              <w:rPr>
                <w:b/>
                <w:spacing w:val="2"/>
                <w:sz w:val="21"/>
              </w:rPr>
              <w:t> </w:t>
            </w:r>
            <w:r>
              <w:rPr>
                <w:b/>
                <w:spacing w:val="-5"/>
                <w:sz w:val="21"/>
              </w:rPr>
              <w:t>dia</w:t>
            </w:r>
          </w:p>
        </w:tc>
        <w:tc>
          <w:tcPr>
            <w:tcW w:w="876" w:type="dxa"/>
            <w:gridSpan w:val="2"/>
          </w:tcPr>
          <w:p>
            <w:pPr>
              <w:pStyle w:val="TableParagraph"/>
              <w:spacing w:before="2"/>
              <w:ind w:left="14"/>
              <w:rPr>
                <w:b/>
                <w:sz w:val="21"/>
              </w:rPr>
            </w:pPr>
            <w:r>
              <w:rPr>
                <w:b/>
                <w:sz w:val="21"/>
              </w:rPr>
              <w:t>40º</w:t>
            </w:r>
            <w:r>
              <w:rPr>
                <w:b/>
                <w:spacing w:val="2"/>
                <w:sz w:val="21"/>
              </w:rPr>
              <w:t> </w:t>
            </w:r>
            <w:r>
              <w:rPr>
                <w:b/>
                <w:spacing w:val="-5"/>
                <w:sz w:val="21"/>
              </w:rPr>
              <w:t>dia</w:t>
            </w:r>
          </w:p>
        </w:tc>
        <w:tc>
          <w:tcPr>
            <w:tcW w:w="876" w:type="dxa"/>
            <w:gridSpan w:val="2"/>
          </w:tcPr>
          <w:p>
            <w:pPr>
              <w:pStyle w:val="TableParagraph"/>
              <w:spacing w:before="2"/>
              <w:ind w:left="15"/>
              <w:rPr>
                <w:b/>
                <w:sz w:val="21"/>
              </w:rPr>
            </w:pPr>
            <w:r>
              <w:rPr>
                <w:b/>
                <w:sz w:val="21"/>
              </w:rPr>
              <w:t>50º</w:t>
            </w:r>
            <w:r>
              <w:rPr>
                <w:b/>
                <w:spacing w:val="2"/>
                <w:sz w:val="21"/>
              </w:rPr>
              <w:t> </w:t>
            </w:r>
            <w:r>
              <w:rPr>
                <w:b/>
                <w:spacing w:val="-5"/>
                <w:sz w:val="21"/>
              </w:rPr>
              <w:t>dia</w:t>
            </w:r>
          </w:p>
        </w:tc>
        <w:tc>
          <w:tcPr>
            <w:tcW w:w="876" w:type="dxa"/>
            <w:gridSpan w:val="2"/>
          </w:tcPr>
          <w:p>
            <w:pPr>
              <w:pStyle w:val="TableParagraph"/>
              <w:spacing w:before="2"/>
              <w:ind w:left="16"/>
              <w:rPr>
                <w:b/>
                <w:sz w:val="21"/>
              </w:rPr>
            </w:pPr>
            <w:r>
              <w:rPr>
                <w:b/>
                <w:sz w:val="21"/>
              </w:rPr>
              <w:t>60º</w:t>
            </w:r>
            <w:r>
              <w:rPr>
                <w:b/>
                <w:spacing w:val="2"/>
                <w:sz w:val="21"/>
              </w:rPr>
              <w:t> </w:t>
            </w:r>
            <w:r>
              <w:rPr>
                <w:b/>
                <w:spacing w:val="-5"/>
                <w:sz w:val="21"/>
              </w:rPr>
              <w:t>dia</w:t>
            </w:r>
          </w:p>
        </w:tc>
        <w:tc>
          <w:tcPr>
            <w:tcW w:w="876" w:type="dxa"/>
            <w:gridSpan w:val="2"/>
          </w:tcPr>
          <w:p>
            <w:pPr>
              <w:pStyle w:val="TableParagraph"/>
              <w:spacing w:before="2"/>
              <w:ind w:left="16"/>
              <w:rPr>
                <w:b/>
                <w:sz w:val="21"/>
              </w:rPr>
            </w:pPr>
            <w:r>
              <w:rPr>
                <w:b/>
                <w:sz w:val="21"/>
              </w:rPr>
              <w:t>70º</w:t>
            </w:r>
            <w:r>
              <w:rPr>
                <w:b/>
                <w:spacing w:val="2"/>
                <w:sz w:val="21"/>
              </w:rPr>
              <w:t> </w:t>
            </w:r>
            <w:r>
              <w:rPr>
                <w:b/>
                <w:spacing w:val="-5"/>
                <w:sz w:val="21"/>
              </w:rPr>
              <w:t>dia</w:t>
            </w:r>
          </w:p>
        </w:tc>
        <w:tc>
          <w:tcPr>
            <w:tcW w:w="876" w:type="dxa"/>
            <w:gridSpan w:val="2"/>
          </w:tcPr>
          <w:p>
            <w:pPr>
              <w:pStyle w:val="TableParagraph"/>
              <w:spacing w:before="2"/>
              <w:ind w:left="17"/>
              <w:rPr>
                <w:b/>
                <w:sz w:val="21"/>
              </w:rPr>
            </w:pPr>
            <w:r>
              <w:rPr>
                <w:b/>
                <w:sz w:val="21"/>
              </w:rPr>
              <w:t>80º</w:t>
            </w:r>
            <w:r>
              <w:rPr>
                <w:b/>
                <w:spacing w:val="2"/>
                <w:sz w:val="21"/>
              </w:rPr>
              <w:t> </w:t>
            </w:r>
            <w:r>
              <w:rPr>
                <w:b/>
                <w:spacing w:val="-5"/>
                <w:sz w:val="21"/>
              </w:rPr>
              <w:t>dia</w:t>
            </w:r>
          </w:p>
        </w:tc>
        <w:tc>
          <w:tcPr>
            <w:tcW w:w="876" w:type="dxa"/>
            <w:gridSpan w:val="2"/>
          </w:tcPr>
          <w:p>
            <w:pPr>
              <w:pStyle w:val="TableParagraph"/>
              <w:spacing w:before="2"/>
              <w:ind w:left="18"/>
              <w:rPr>
                <w:b/>
                <w:sz w:val="21"/>
              </w:rPr>
            </w:pPr>
            <w:r>
              <w:rPr>
                <w:b/>
                <w:sz w:val="21"/>
              </w:rPr>
              <w:t>90º</w:t>
            </w:r>
            <w:r>
              <w:rPr>
                <w:b/>
                <w:spacing w:val="2"/>
                <w:sz w:val="21"/>
              </w:rPr>
              <w:t> </w:t>
            </w:r>
            <w:r>
              <w:rPr>
                <w:b/>
                <w:spacing w:val="-5"/>
                <w:sz w:val="21"/>
              </w:rPr>
              <w:t>dia</w:t>
            </w:r>
          </w:p>
        </w:tc>
        <w:tc>
          <w:tcPr>
            <w:tcW w:w="876" w:type="dxa"/>
            <w:gridSpan w:val="2"/>
          </w:tcPr>
          <w:p>
            <w:pPr>
              <w:pStyle w:val="TableParagraph"/>
              <w:spacing w:before="2"/>
              <w:ind w:left="19"/>
              <w:rPr>
                <w:b/>
                <w:sz w:val="21"/>
              </w:rPr>
            </w:pPr>
            <w:r>
              <w:rPr>
                <w:b/>
                <w:sz w:val="21"/>
              </w:rPr>
              <w:t>100º</w:t>
            </w:r>
            <w:r>
              <w:rPr>
                <w:b/>
                <w:spacing w:val="3"/>
                <w:sz w:val="21"/>
              </w:rPr>
              <w:t> </w:t>
            </w:r>
            <w:r>
              <w:rPr>
                <w:b/>
                <w:spacing w:val="-5"/>
                <w:sz w:val="21"/>
              </w:rPr>
              <w:t>dia</w:t>
            </w:r>
          </w:p>
        </w:tc>
        <w:tc>
          <w:tcPr>
            <w:tcW w:w="876" w:type="dxa"/>
            <w:gridSpan w:val="2"/>
          </w:tcPr>
          <w:p>
            <w:pPr>
              <w:pStyle w:val="TableParagraph"/>
              <w:spacing w:before="2"/>
              <w:ind w:left="20"/>
              <w:rPr>
                <w:b/>
                <w:sz w:val="21"/>
              </w:rPr>
            </w:pPr>
            <w:r>
              <w:rPr>
                <w:b/>
                <w:sz w:val="21"/>
              </w:rPr>
              <w:t>110º</w:t>
            </w:r>
            <w:r>
              <w:rPr>
                <w:b/>
                <w:spacing w:val="-9"/>
                <w:sz w:val="21"/>
              </w:rPr>
              <w:t> </w:t>
            </w:r>
            <w:r>
              <w:rPr>
                <w:b/>
                <w:spacing w:val="-5"/>
                <w:sz w:val="21"/>
              </w:rPr>
              <w:t>dia</w:t>
            </w:r>
          </w:p>
        </w:tc>
        <w:tc>
          <w:tcPr>
            <w:tcW w:w="876" w:type="dxa"/>
            <w:gridSpan w:val="2"/>
          </w:tcPr>
          <w:p>
            <w:pPr>
              <w:pStyle w:val="TableParagraph"/>
              <w:spacing w:before="2"/>
              <w:ind w:left="20"/>
              <w:rPr>
                <w:b/>
                <w:sz w:val="21"/>
              </w:rPr>
            </w:pPr>
            <w:r>
              <w:rPr>
                <w:b/>
                <w:sz w:val="21"/>
              </w:rPr>
              <w:t>120º</w:t>
            </w:r>
            <w:r>
              <w:rPr>
                <w:b/>
                <w:spacing w:val="3"/>
                <w:sz w:val="21"/>
              </w:rPr>
              <w:t> </w:t>
            </w:r>
            <w:r>
              <w:rPr>
                <w:b/>
                <w:spacing w:val="-5"/>
                <w:sz w:val="21"/>
              </w:rPr>
              <w:t>dia</w:t>
            </w:r>
          </w:p>
        </w:tc>
        <w:tc>
          <w:tcPr>
            <w:tcW w:w="876" w:type="dxa"/>
            <w:gridSpan w:val="2"/>
          </w:tcPr>
          <w:p>
            <w:pPr>
              <w:pStyle w:val="TableParagraph"/>
              <w:spacing w:before="2"/>
              <w:ind w:left="21"/>
              <w:rPr>
                <w:b/>
                <w:sz w:val="21"/>
              </w:rPr>
            </w:pPr>
            <w:r>
              <w:rPr>
                <w:b/>
                <w:sz w:val="21"/>
              </w:rPr>
              <w:t>130º</w:t>
            </w:r>
            <w:r>
              <w:rPr>
                <w:b/>
                <w:spacing w:val="3"/>
                <w:sz w:val="21"/>
              </w:rPr>
              <w:t> </w:t>
            </w:r>
            <w:r>
              <w:rPr>
                <w:b/>
                <w:spacing w:val="-5"/>
                <w:sz w:val="21"/>
              </w:rPr>
              <w:t>dia</w:t>
            </w:r>
          </w:p>
        </w:tc>
      </w:tr>
      <w:tr>
        <w:trPr>
          <w:trHeight w:val="250" w:hRule="atLeast"/>
        </w:trPr>
        <w:tc>
          <w:tcPr>
            <w:tcW w:w="837" w:type="dxa"/>
            <w:vMerge/>
            <w:tcBorders>
              <w:top w:val="nil"/>
            </w:tcBorders>
          </w:tcPr>
          <w:p>
            <w:pPr>
              <w:rPr>
                <w:sz w:val="2"/>
                <w:szCs w:val="2"/>
              </w:rPr>
            </w:pPr>
          </w:p>
        </w:tc>
        <w:tc>
          <w:tcPr>
            <w:tcW w:w="518" w:type="dxa"/>
          </w:tcPr>
          <w:p>
            <w:pPr>
              <w:pStyle w:val="TableParagraph"/>
              <w:spacing w:line="231" w:lineRule="exact"/>
              <w:ind w:left="3"/>
              <w:rPr>
                <w:sz w:val="21"/>
              </w:rPr>
            </w:pPr>
            <w:r>
              <w:rPr>
                <w:spacing w:val="-10"/>
                <w:sz w:val="21"/>
              </w:rPr>
              <w:t>R</w:t>
            </w:r>
          </w:p>
        </w:tc>
        <w:tc>
          <w:tcPr>
            <w:tcW w:w="438" w:type="dxa"/>
          </w:tcPr>
          <w:p>
            <w:pPr>
              <w:pStyle w:val="TableParagraph"/>
              <w:spacing w:line="231" w:lineRule="exact"/>
              <w:ind w:left="12"/>
              <w:rPr>
                <w:sz w:val="21"/>
              </w:rPr>
            </w:pPr>
            <w:r>
              <w:rPr>
                <w:spacing w:val="-10"/>
                <w:sz w:val="21"/>
              </w:rPr>
              <w:t>E</w:t>
            </w:r>
          </w:p>
        </w:tc>
        <w:tc>
          <w:tcPr>
            <w:tcW w:w="438" w:type="dxa"/>
          </w:tcPr>
          <w:p>
            <w:pPr>
              <w:pStyle w:val="TableParagraph"/>
              <w:spacing w:line="231" w:lineRule="exact"/>
              <w:ind w:left="12"/>
              <w:rPr>
                <w:sz w:val="21"/>
              </w:rPr>
            </w:pPr>
            <w:r>
              <w:rPr>
                <w:spacing w:val="-10"/>
                <w:sz w:val="21"/>
              </w:rPr>
              <w:t>R</w:t>
            </w:r>
          </w:p>
        </w:tc>
        <w:tc>
          <w:tcPr>
            <w:tcW w:w="438" w:type="dxa"/>
          </w:tcPr>
          <w:p>
            <w:pPr>
              <w:pStyle w:val="TableParagraph"/>
              <w:spacing w:line="231" w:lineRule="exact"/>
              <w:ind w:left="12"/>
              <w:rPr>
                <w:sz w:val="21"/>
              </w:rPr>
            </w:pPr>
            <w:r>
              <w:rPr>
                <w:spacing w:val="-10"/>
                <w:sz w:val="21"/>
              </w:rPr>
              <w:t>E</w:t>
            </w:r>
          </w:p>
        </w:tc>
        <w:tc>
          <w:tcPr>
            <w:tcW w:w="438" w:type="dxa"/>
          </w:tcPr>
          <w:p>
            <w:pPr>
              <w:pStyle w:val="TableParagraph"/>
              <w:spacing w:line="231" w:lineRule="exact"/>
              <w:ind w:left="13"/>
              <w:rPr>
                <w:sz w:val="21"/>
              </w:rPr>
            </w:pPr>
            <w:r>
              <w:rPr>
                <w:spacing w:val="-10"/>
                <w:sz w:val="21"/>
              </w:rPr>
              <w:t>R</w:t>
            </w:r>
          </w:p>
        </w:tc>
        <w:tc>
          <w:tcPr>
            <w:tcW w:w="438" w:type="dxa"/>
          </w:tcPr>
          <w:p>
            <w:pPr>
              <w:pStyle w:val="TableParagraph"/>
              <w:spacing w:line="231" w:lineRule="exact"/>
              <w:ind w:left="13"/>
              <w:rPr>
                <w:sz w:val="21"/>
              </w:rPr>
            </w:pPr>
            <w:r>
              <w:rPr>
                <w:spacing w:val="-10"/>
                <w:sz w:val="21"/>
              </w:rPr>
              <w:t>E</w:t>
            </w:r>
          </w:p>
        </w:tc>
        <w:tc>
          <w:tcPr>
            <w:tcW w:w="438" w:type="dxa"/>
          </w:tcPr>
          <w:p>
            <w:pPr>
              <w:pStyle w:val="TableParagraph"/>
              <w:spacing w:line="231" w:lineRule="exact"/>
              <w:ind w:left="14"/>
              <w:rPr>
                <w:sz w:val="21"/>
              </w:rPr>
            </w:pPr>
            <w:r>
              <w:rPr>
                <w:spacing w:val="-10"/>
                <w:sz w:val="21"/>
              </w:rPr>
              <w:t>R</w:t>
            </w:r>
          </w:p>
        </w:tc>
        <w:tc>
          <w:tcPr>
            <w:tcW w:w="438" w:type="dxa"/>
          </w:tcPr>
          <w:p>
            <w:pPr>
              <w:pStyle w:val="TableParagraph"/>
              <w:spacing w:line="231" w:lineRule="exact"/>
              <w:ind w:left="14"/>
              <w:rPr>
                <w:sz w:val="21"/>
              </w:rPr>
            </w:pPr>
            <w:r>
              <w:rPr>
                <w:spacing w:val="-10"/>
                <w:sz w:val="21"/>
              </w:rPr>
              <w:t>E</w:t>
            </w:r>
          </w:p>
        </w:tc>
        <w:tc>
          <w:tcPr>
            <w:tcW w:w="438" w:type="dxa"/>
          </w:tcPr>
          <w:p>
            <w:pPr>
              <w:pStyle w:val="TableParagraph"/>
              <w:spacing w:line="231" w:lineRule="exact"/>
              <w:ind w:left="14"/>
              <w:rPr>
                <w:sz w:val="21"/>
              </w:rPr>
            </w:pPr>
            <w:r>
              <w:rPr>
                <w:spacing w:val="-10"/>
                <w:sz w:val="21"/>
              </w:rPr>
              <w:t>R</w:t>
            </w:r>
          </w:p>
        </w:tc>
        <w:tc>
          <w:tcPr>
            <w:tcW w:w="438" w:type="dxa"/>
          </w:tcPr>
          <w:p>
            <w:pPr>
              <w:pStyle w:val="TableParagraph"/>
              <w:spacing w:line="231" w:lineRule="exact"/>
              <w:ind w:left="15"/>
              <w:rPr>
                <w:sz w:val="21"/>
              </w:rPr>
            </w:pPr>
            <w:r>
              <w:rPr>
                <w:spacing w:val="-10"/>
                <w:sz w:val="21"/>
              </w:rPr>
              <w:t>E</w:t>
            </w:r>
          </w:p>
        </w:tc>
        <w:tc>
          <w:tcPr>
            <w:tcW w:w="438" w:type="dxa"/>
          </w:tcPr>
          <w:p>
            <w:pPr>
              <w:pStyle w:val="TableParagraph"/>
              <w:spacing w:line="231" w:lineRule="exact"/>
              <w:ind w:left="15"/>
              <w:rPr>
                <w:sz w:val="21"/>
              </w:rPr>
            </w:pPr>
            <w:r>
              <w:rPr>
                <w:spacing w:val="-10"/>
                <w:sz w:val="21"/>
              </w:rPr>
              <w:t>R</w:t>
            </w:r>
          </w:p>
        </w:tc>
        <w:tc>
          <w:tcPr>
            <w:tcW w:w="438" w:type="dxa"/>
          </w:tcPr>
          <w:p>
            <w:pPr>
              <w:pStyle w:val="TableParagraph"/>
              <w:spacing w:line="231" w:lineRule="exact"/>
              <w:ind w:left="16"/>
              <w:rPr>
                <w:sz w:val="21"/>
              </w:rPr>
            </w:pPr>
            <w:r>
              <w:rPr>
                <w:spacing w:val="-10"/>
                <w:sz w:val="21"/>
              </w:rPr>
              <w:t>E</w:t>
            </w:r>
          </w:p>
        </w:tc>
        <w:tc>
          <w:tcPr>
            <w:tcW w:w="438" w:type="dxa"/>
          </w:tcPr>
          <w:p>
            <w:pPr>
              <w:pStyle w:val="TableParagraph"/>
              <w:spacing w:line="231" w:lineRule="exact"/>
              <w:ind w:left="16"/>
              <w:rPr>
                <w:sz w:val="21"/>
              </w:rPr>
            </w:pPr>
            <w:r>
              <w:rPr>
                <w:spacing w:val="-10"/>
                <w:sz w:val="21"/>
              </w:rPr>
              <w:t>R</w:t>
            </w:r>
          </w:p>
        </w:tc>
        <w:tc>
          <w:tcPr>
            <w:tcW w:w="438" w:type="dxa"/>
          </w:tcPr>
          <w:p>
            <w:pPr>
              <w:pStyle w:val="TableParagraph"/>
              <w:spacing w:line="231" w:lineRule="exact"/>
              <w:ind w:left="16"/>
              <w:rPr>
                <w:sz w:val="21"/>
              </w:rPr>
            </w:pPr>
            <w:r>
              <w:rPr>
                <w:spacing w:val="-10"/>
                <w:sz w:val="21"/>
              </w:rPr>
              <w:t>E</w:t>
            </w:r>
          </w:p>
        </w:tc>
        <w:tc>
          <w:tcPr>
            <w:tcW w:w="438" w:type="dxa"/>
          </w:tcPr>
          <w:p>
            <w:pPr>
              <w:pStyle w:val="TableParagraph"/>
              <w:spacing w:line="231" w:lineRule="exact"/>
              <w:ind w:left="17"/>
              <w:rPr>
                <w:sz w:val="21"/>
              </w:rPr>
            </w:pPr>
            <w:r>
              <w:rPr>
                <w:spacing w:val="-10"/>
                <w:sz w:val="21"/>
              </w:rPr>
              <w:t>R</w:t>
            </w:r>
          </w:p>
        </w:tc>
        <w:tc>
          <w:tcPr>
            <w:tcW w:w="438" w:type="dxa"/>
          </w:tcPr>
          <w:p>
            <w:pPr>
              <w:pStyle w:val="TableParagraph"/>
              <w:spacing w:line="231" w:lineRule="exact"/>
              <w:ind w:left="17"/>
              <w:rPr>
                <w:sz w:val="21"/>
              </w:rPr>
            </w:pPr>
            <w:r>
              <w:rPr>
                <w:spacing w:val="-10"/>
                <w:sz w:val="21"/>
              </w:rPr>
              <w:t>E</w:t>
            </w:r>
          </w:p>
        </w:tc>
        <w:tc>
          <w:tcPr>
            <w:tcW w:w="438" w:type="dxa"/>
          </w:tcPr>
          <w:p>
            <w:pPr>
              <w:pStyle w:val="TableParagraph"/>
              <w:spacing w:line="231" w:lineRule="exact"/>
              <w:ind w:left="18"/>
              <w:rPr>
                <w:sz w:val="21"/>
              </w:rPr>
            </w:pPr>
            <w:r>
              <w:rPr>
                <w:spacing w:val="-10"/>
                <w:sz w:val="21"/>
              </w:rPr>
              <w:t>R</w:t>
            </w:r>
          </w:p>
        </w:tc>
        <w:tc>
          <w:tcPr>
            <w:tcW w:w="438" w:type="dxa"/>
          </w:tcPr>
          <w:p>
            <w:pPr>
              <w:pStyle w:val="TableParagraph"/>
              <w:spacing w:line="231" w:lineRule="exact"/>
              <w:ind w:left="18"/>
              <w:rPr>
                <w:sz w:val="21"/>
              </w:rPr>
            </w:pPr>
            <w:r>
              <w:rPr>
                <w:spacing w:val="-10"/>
                <w:sz w:val="21"/>
              </w:rPr>
              <w:t>E</w:t>
            </w:r>
          </w:p>
        </w:tc>
        <w:tc>
          <w:tcPr>
            <w:tcW w:w="438" w:type="dxa"/>
          </w:tcPr>
          <w:p>
            <w:pPr>
              <w:pStyle w:val="TableParagraph"/>
              <w:spacing w:line="231" w:lineRule="exact"/>
              <w:ind w:left="18"/>
              <w:rPr>
                <w:sz w:val="21"/>
              </w:rPr>
            </w:pPr>
            <w:r>
              <w:rPr>
                <w:spacing w:val="-10"/>
                <w:sz w:val="21"/>
              </w:rPr>
              <w:t>R</w:t>
            </w:r>
          </w:p>
        </w:tc>
        <w:tc>
          <w:tcPr>
            <w:tcW w:w="438" w:type="dxa"/>
          </w:tcPr>
          <w:p>
            <w:pPr>
              <w:pStyle w:val="TableParagraph"/>
              <w:spacing w:line="231" w:lineRule="exact"/>
              <w:ind w:left="19"/>
              <w:rPr>
                <w:sz w:val="21"/>
              </w:rPr>
            </w:pPr>
            <w:r>
              <w:rPr>
                <w:spacing w:val="-10"/>
                <w:sz w:val="21"/>
              </w:rPr>
              <w:t>E</w:t>
            </w:r>
          </w:p>
        </w:tc>
        <w:tc>
          <w:tcPr>
            <w:tcW w:w="438" w:type="dxa"/>
          </w:tcPr>
          <w:p>
            <w:pPr>
              <w:pStyle w:val="TableParagraph"/>
              <w:spacing w:line="231" w:lineRule="exact"/>
              <w:ind w:left="19"/>
              <w:rPr>
                <w:sz w:val="21"/>
              </w:rPr>
            </w:pPr>
            <w:r>
              <w:rPr>
                <w:spacing w:val="-10"/>
                <w:sz w:val="21"/>
              </w:rPr>
              <w:t>R</w:t>
            </w:r>
          </w:p>
        </w:tc>
        <w:tc>
          <w:tcPr>
            <w:tcW w:w="438" w:type="dxa"/>
          </w:tcPr>
          <w:p>
            <w:pPr>
              <w:pStyle w:val="TableParagraph"/>
              <w:spacing w:line="231" w:lineRule="exact"/>
              <w:ind w:left="20"/>
              <w:rPr>
                <w:sz w:val="21"/>
              </w:rPr>
            </w:pPr>
            <w:r>
              <w:rPr>
                <w:spacing w:val="-10"/>
                <w:sz w:val="21"/>
              </w:rPr>
              <w:t>E</w:t>
            </w:r>
          </w:p>
        </w:tc>
        <w:tc>
          <w:tcPr>
            <w:tcW w:w="438" w:type="dxa"/>
          </w:tcPr>
          <w:p>
            <w:pPr>
              <w:pStyle w:val="TableParagraph"/>
              <w:spacing w:line="231" w:lineRule="exact"/>
              <w:ind w:left="20"/>
              <w:rPr>
                <w:sz w:val="21"/>
              </w:rPr>
            </w:pPr>
            <w:r>
              <w:rPr>
                <w:spacing w:val="-10"/>
                <w:sz w:val="21"/>
              </w:rPr>
              <w:t>R</w:t>
            </w:r>
          </w:p>
        </w:tc>
        <w:tc>
          <w:tcPr>
            <w:tcW w:w="438" w:type="dxa"/>
          </w:tcPr>
          <w:p>
            <w:pPr>
              <w:pStyle w:val="TableParagraph"/>
              <w:spacing w:line="231" w:lineRule="exact"/>
              <w:ind w:left="20"/>
              <w:rPr>
                <w:sz w:val="21"/>
              </w:rPr>
            </w:pPr>
            <w:r>
              <w:rPr>
                <w:spacing w:val="-10"/>
                <w:sz w:val="21"/>
              </w:rPr>
              <w:t>E</w:t>
            </w:r>
          </w:p>
        </w:tc>
        <w:tc>
          <w:tcPr>
            <w:tcW w:w="438" w:type="dxa"/>
          </w:tcPr>
          <w:p>
            <w:pPr>
              <w:pStyle w:val="TableParagraph"/>
              <w:spacing w:line="231" w:lineRule="exact"/>
              <w:ind w:left="21"/>
              <w:rPr>
                <w:sz w:val="21"/>
              </w:rPr>
            </w:pPr>
            <w:r>
              <w:rPr>
                <w:spacing w:val="-10"/>
                <w:sz w:val="21"/>
              </w:rPr>
              <w:t>R</w:t>
            </w:r>
          </w:p>
        </w:tc>
        <w:tc>
          <w:tcPr>
            <w:tcW w:w="438" w:type="dxa"/>
          </w:tcPr>
          <w:p>
            <w:pPr>
              <w:pStyle w:val="TableParagraph"/>
              <w:spacing w:line="231" w:lineRule="exact"/>
              <w:ind w:left="21"/>
              <w:rPr>
                <w:sz w:val="21"/>
              </w:rPr>
            </w:pPr>
            <w:r>
              <w:rPr>
                <w:spacing w:val="-10"/>
                <w:sz w:val="21"/>
              </w:rPr>
              <w:t>E</w:t>
            </w:r>
          </w:p>
        </w:tc>
        <w:tc>
          <w:tcPr>
            <w:tcW w:w="438" w:type="dxa"/>
          </w:tcPr>
          <w:p>
            <w:pPr>
              <w:pStyle w:val="TableParagraph"/>
              <w:spacing w:line="231" w:lineRule="exact"/>
              <w:ind w:left="22"/>
              <w:rPr>
                <w:sz w:val="21"/>
              </w:rPr>
            </w:pPr>
            <w:r>
              <w:rPr>
                <w:spacing w:val="-10"/>
                <w:sz w:val="21"/>
              </w:rPr>
              <w:t>R</w:t>
            </w:r>
          </w:p>
        </w:tc>
      </w:tr>
      <w:tr>
        <w:trPr>
          <w:trHeight w:val="263" w:hRule="atLeast"/>
        </w:trPr>
        <w:tc>
          <w:tcPr>
            <w:tcW w:w="837" w:type="dxa"/>
          </w:tcPr>
          <w:p>
            <w:pPr>
              <w:pStyle w:val="TableParagraph"/>
              <w:spacing w:before="2"/>
              <w:ind w:left="11"/>
              <w:rPr>
                <w:sz w:val="21"/>
              </w:rPr>
            </w:pPr>
            <w:r>
              <w:rPr>
                <w:sz w:val="21"/>
              </w:rPr>
              <w:t>1ª</w:t>
            </w:r>
            <w:r>
              <w:rPr>
                <w:spacing w:val="-3"/>
                <w:sz w:val="21"/>
              </w:rPr>
              <w:t> </w:t>
            </w:r>
            <w:r>
              <w:rPr>
                <w:spacing w:val="-2"/>
                <w:sz w:val="21"/>
              </w:rPr>
              <w:t>Visita</w:t>
            </w:r>
          </w:p>
        </w:tc>
        <w:tc>
          <w:tcPr>
            <w:tcW w:w="518" w:type="dxa"/>
          </w:tcPr>
          <w:p>
            <w:pPr>
              <w:pStyle w:val="TableParagraph"/>
              <w:spacing w:before="2"/>
              <w:ind w:left="3"/>
              <w:rPr>
                <w:sz w:val="21"/>
              </w:rPr>
            </w:pPr>
            <w:r>
              <w:rPr>
                <w:spacing w:val="-5"/>
                <w:sz w:val="21"/>
              </w:rPr>
              <w:t>50</w:t>
            </w:r>
          </w:p>
        </w:tc>
        <w:tc>
          <w:tcPr>
            <w:tcW w:w="438" w:type="dxa"/>
          </w:tcPr>
          <w:p>
            <w:pPr>
              <w:pStyle w:val="TableParagraph"/>
              <w:spacing w:before="2"/>
              <w:ind w:left="12"/>
              <w:rPr>
                <w:sz w:val="21"/>
              </w:rPr>
            </w:pPr>
            <w:r>
              <w:rPr>
                <w:sz w:val="21"/>
              </w:rPr>
              <w:t>--</w:t>
            </w:r>
          </w:p>
        </w:tc>
        <w:tc>
          <w:tcPr>
            <w:tcW w:w="438" w:type="dxa"/>
          </w:tcPr>
          <w:p>
            <w:pPr>
              <w:pStyle w:val="TableParagraph"/>
              <w:spacing w:before="2"/>
              <w:ind w:left="12"/>
              <w:rPr>
                <w:sz w:val="21"/>
              </w:rPr>
            </w:pPr>
            <w:r>
              <w:rPr>
                <w:sz w:val="21"/>
              </w:rPr>
              <w:t>--</w:t>
            </w:r>
          </w:p>
        </w:tc>
        <w:tc>
          <w:tcPr>
            <w:tcW w:w="438" w:type="dxa"/>
          </w:tcPr>
          <w:p>
            <w:pPr>
              <w:pStyle w:val="TableParagraph"/>
              <w:spacing w:before="2"/>
              <w:ind w:left="12"/>
              <w:rPr>
                <w:sz w:val="21"/>
              </w:rPr>
            </w:pPr>
            <w:r>
              <w:rPr>
                <w:sz w:val="21"/>
              </w:rPr>
              <w:t>--</w:t>
            </w:r>
          </w:p>
        </w:tc>
        <w:tc>
          <w:tcPr>
            <w:tcW w:w="438" w:type="dxa"/>
          </w:tcPr>
          <w:p>
            <w:pPr>
              <w:pStyle w:val="TableParagraph"/>
              <w:spacing w:before="2"/>
              <w:ind w:left="13"/>
              <w:rPr>
                <w:sz w:val="21"/>
              </w:rPr>
            </w:pPr>
            <w:r>
              <w:rPr>
                <w:sz w:val="21"/>
              </w:rPr>
              <w:t>--</w:t>
            </w:r>
          </w:p>
        </w:tc>
        <w:tc>
          <w:tcPr>
            <w:tcW w:w="438" w:type="dxa"/>
          </w:tcPr>
          <w:p>
            <w:pPr>
              <w:pStyle w:val="TableParagraph"/>
              <w:spacing w:before="2"/>
              <w:ind w:left="13"/>
              <w:rPr>
                <w:sz w:val="21"/>
              </w:rPr>
            </w:pPr>
            <w:r>
              <w:rPr>
                <w:sz w:val="21"/>
              </w:rPr>
              <w:t>--</w:t>
            </w:r>
          </w:p>
        </w:tc>
        <w:tc>
          <w:tcPr>
            <w:tcW w:w="438" w:type="dxa"/>
          </w:tcPr>
          <w:p>
            <w:pPr>
              <w:pStyle w:val="TableParagraph"/>
              <w:spacing w:before="2"/>
              <w:ind w:left="14"/>
              <w:rPr>
                <w:sz w:val="21"/>
              </w:rPr>
            </w:pPr>
            <w:r>
              <w:rPr>
                <w:sz w:val="21"/>
              </w:rPr>
              <w:t>--</w:t>
            </w:r>
          </w:p>
        </w:tc>
        <w:tc>
          <w:tcPr>
            <w:tcW w:w="438" w:type="dxa"/>
          </w:tcPr>
          <w:p>
            <w:pPr>
              <w:pStyle w:val="TableParagraph"/>
              <w:spacing w:before="2"/>
              <w:ind w:left="14"/>
              <w:rPr>
                <w:sz w:val="21"/>
              </w:rPr>
            </w:pPr>
            <w:r>
              <w:rPr>
                <w:sz w:val="21"/>
              </w:rPr>
              <w:t>--</w:t>
            </w:r>
          </w:p>
        </w:tc>
        <w:tc>
          <w:tcPr>
            <w:tcW w:w="438" w:type="dxa"/>
          </w:tcPr>
          <w:p>
            <w:pPr>
              <w:pStyle w:val="TableParagraph"/>
              <w:spacing w:before="2"/>
              <w:ind w:left="14"/>
              <w:rPr>
                <w:sz w:val="21"/>
              </w:rPr>
            </w:pPr>
            <w:r>
              <w:rPr>
                <w:sz w:val="21"/>
              </w:rPr>
              <w:t>--</w:t>
            </w:r>
          </w:p>
        </w:tc>
        <w:tc>
          <w:tcPr>
            <w:tcW w:w="438" w:type="dxa"/>
          </w:tcPr>
          <w:p>
            <w:pPr>
              <w:pStyle w:val="TableParagraph"/>
              <w:spacing w:before="2"/>
              <w:ind w:left="15"/>
              <w:rPr>
                <w:sz w:val="21"/>
              </w:rPr>
            </w:pPr>
            <w:r>
              <w:rPr>
                <w:sz w:val="21"/>
              </w:rPr>
              <w:t>--</w:t>
            </w:r>
          </w:p>
        </w:tc>
        <w:tc>
          <w:tcPr>
            <w:tcW w:w="438" w:type="dxa"/>
          </w:tcPr>
          <w:p>
            <w:pPr>
              <w:pStyle w:val="TableParagraph"/>
              <w:spacing w:before="2"/>
              <w:ind w:left="15"/>
              <w:rPr>
                <w:sz w:val="21"/>
              </w:rPr>
            </w:pPr>
            <w:r>
              <w:rPr>
                <w:sz w:val="21"/>
              </w:rPr>
              <w:t>--</w:t>
            </w:r>
          </w:p>
        </w:tc>
        <w:tc>
          <w:tcPr>
            <w:tcW w:w="438" w:type="dxa"/>
          </w:tcPr>
          <w:p>
            <w:pPr>
              <w:pStyle w:val="TableParagraph"/>
              <w:spacing w:before="2"/>
              <w:ind w:left="16"/>
              <w:rPr>
                <w:sz w:val="21"/>
              </w:rPr>
            </w:pPr>
            <w:r>
              <w:rPr>
                <w:sz w:val="21"/>
              </w:rPr>
              <w:t>--</w:t>
            </w:r>
          </w:p>
        </w:tc>
        <w:tc>
          <w:tcPr>
            <w:tcW w:w="438" w:type="dxa"/>
          </w:tcPr>
          <w:p>
            <w:pPr>
              <w:pStyle w:val="TableParagraph"/>
              <w:spacing w:before="2"/>
              <w:ind w:left="16"/>
              <w:rPr>
                <w:sz w:val="21"/>
              </w:rPr>
            </w:pPr>
            <w:r>
              <w:rPr>
                <w:sz w:val="21"/>
              </w:rPr>
              <w:t>--</w:t>
            </w:r>
          </w:p>
        </w:tc>
        <w:tc>
          <w:tcPr>
            <w:tcW w:w="438" w:type="dxa"/>
          </w:tcPr>
          <w:p>
            <w:pPr>
              <w:pStyle w:val="TableParagraph"/>
              <w:spacing w:before="2"/>
              <w:ind w:left="16"/>
              <w:rPr>
                <w:sz w:val="21"/>
              </w:rPr>
            </w:pPr>
            <w:r>
              <w:rPr>
                <w:sz w:val="21"/>
              </w:rPr>
              <w:t>--</w:t>
            </w:r>
          </w:p>
        </w:tc>
        <w:tc>
          <w:tcPr>
            <w:tcW w:w="438" w:type="dxa"/>
          </w:tcPr>
          <w:p>
            <w:pPr>
              <w:pStyle w:val="TableParagraph"/>
              <w:spacing w:before="2"/>
              <w:ind w:left="17"/>
              <w:rPr>
                <w:sz w:val="21"/>
              </w:rPr>
            </w:pPr>
            <w:r>
              <w:rPr>
                <w:sz w:val="21"/>
              </w:rPr>
              <w:t>--</w:t>
            </w:r>
          </w:p>
        </w:tc>
        <w:tc>
          <w:tcPr>
            <w:tcW w:w="438" w:type="dxa"/>
          </w:tcPr>
          <w:p>
            <w:pPr>
              <w:pStyle w:val="TableParagraph"/>
              <w:spacing w:before="2"/>
              <w:ind w:left="17"/>
              <w:rPr>
                <w:sz w:val="21"/>
              </w:rPr>
            </w:pPr>
            <w:r>
              <w:rPr>
                <w:sz w:val="21"/>
              </w:rPr>
              <w:t>--</w:t>
            </w:r>
          </w:p>
        </w:tc>
        <w:tc>
          <w:tcPr>
            <w:tcW w:w="438" w:type="dxa"/>
          </w:tcPr>
          <w:p>
            <w:pPr>
              <w:pStyle w:val="TableParagraph"/>
              <w:spacing w:before="2"/>
              <w:ind w:left="18"/>
              <w:rPr>
                <w:sz w:val="21"/>
              </w:rPr>
            </w:pPr>
            <w:r>
              <w:rPr>
                <w:sz w:val="21"/>
              </w:rPr>
              <w:t>--</w:t>
            </w:r>
          </w:p>
        </w:tc>
        <w:tc>
          <w:tcPr>
            <w:tcW w:w="438" w:type="dxa"/>
          </w:tcPr>
          <w:p>
            <w:pPr>
              <w:pStyle w:val="TableParagraph"/>
              <w:spacing w:before="2"/>
              <w:ind w:left="18"/>
              <w:rPr>
                <w:sz w:val="21"/>
              </w:rPr>
            </w:pPr>
            <w:r>
              <w:rPr>
                <w:sz w:val="21"/>
              </w:rPr>
              <w:t>--</w:t>
            </w:r>
          </w:p>
        </w:tc>
        <w:tc>
          <w:tcPr>
            <w:tcW w:w="438" w:type="dxa"/>
          </w:tcPr>
          <w:p>
            <w:pPr>
              <w:pStyle w:val="TableParagraph"/>
              <w:spacing w:before="2"/>
              <w:ind w:left="18"/>
              <w:rPr>
                <w:sz w:val="21"/>
              </w:rPr>
            </w:pPr>
            <w:r>
              <w:rPr>
                <w:sz w:val="21"/>
              </w:rPr>
              <w:t>--</w:t>
            </w:r>
          </w:p>
        </w:tc>
        <w:tc>
          <w:tcPr>
            <w:tcW w:w="438" w:type="dxa"/>
          </w:tcPr>
          <w:p>
            <w:pPr>
              <w:pStyle w:val="TableParagraph"/>
              <w:spacing w:before="2"/>
              <w:ind w:left="19"/>
              <w:rPr>
                <w:sz w:val="21"/>
              </w:rPr>
            </w:pPr>
            <w:r>
              <w:rPr>
                <w:sz w:val="21"/>
              </w:rPr>
              <w:t>--</w:t>
            </w:r>
          </w:p>
        </w:tc>
        <w:tc>
          <w:tcPr>
            <w:tcW w:w="438" w:type="dxa"/>
          </w:tcPr>
          <w:p>
            <w:pPr>
              <w:pStyle w:val="TableParagraph"/>
              <w:spacing w:before="2"/>
              <w:ind w:left="19"/>
              <w:rPr>
                <w:sz w:val="21"/>
              </w:rPr>
            </w:pPr>
            <w:r>
              <w:rPr>
                <w:sz w:val="21"/>
              </w:rPr>
              <w:t>--</w:t>
            </w:r>
          </w:p>
        </w:tc>
        <w:tc>
          <w:tcPr>
            <w:tcW w:w="438" w:type="dxa"/>
          </w:tcPr>
          <w:p>
            <w:pPr>
              <w:pStyle w:val="TableParagraph"/>
              <w:spacing w:before="2"/>
              <w:ind w:left="20"/>
              <w:rPr>
                <w:sz w:val="21"/>
              </w:rPr>
            </w:pPr>
            <w:r>
              <w:rPr>
                <w:sz w:val="21"/>
              </w:rPr>
              <w:t>--</w:t>
            </w:r>
          </w:p>
        </w:tc>
        <w:tc>
          <w:tcPr>
            <w:tcW w:w="438" w:type="dxa"/>
          </w:tcPr>
          <w:p>
            <w:pPr>
              <w:pStyle w:val="TableParagraph"/>
              <w:spacing w:before="2"/>
              <w:ind w:left="20"/>
              <w:rPr>
                <w:sz w:val="21"/>
              </w:rPr>
            </w:pPr>
            <w:r>
              <w:rPr>
                <w:sz w:val="21"/>
              </w:rPr>
              <w:t>--</w:t>
            </w:r>
          </w:p>
        </w:tc>
        <w:tc>
          <w:tcPr>
            <w:tcW w:w="438" w:type="dxa"/>
          </w:tcPr>
          <w:p>
            <w:pPr>
              <w:pStyle w:val="TableParagraph"/>
              <w:spacing w:before="2"/>
              <w:ind w:left="20"/>
              <w:rPr>
                <w:sz w:val="21"/>
              </w:rPr>
            </w:pPr>
            <w:r>
              <w:rPr>
                <w:sz w:val="21"/>
              </w:rPr>
              <w:t>--</w:t>
            </w:r>
          </w:p>
        </w:tc>
        <w:tc>
          <w:tcPr>
            <w:tcW w:w="438" w:type="dxa"/>
          </w:tcPr>
          <w:p>
            <w:pPr>
              <w:pStyle w:val="TableParagraph"/>
              <w:spacing w:before="2"/>
              <w:ind w:left="21"/>
              <w:rPr>
                <w:sz w:val="21"/>
              </w:rPr>
            </w:pPr>
            <w:r>
              <w:rPr>
                <w:sz w:val="21"/>
              </w:rPr>
              <w:t>--</w:t>
            </w:r>
          </w:p>
        </w:tc>
        <w:tc>
          <w:tcPr>
            <w:tcW w:w="438" w:type="dxa"/>
          </w:tcPr>
          <w:p>
            <w:pPr>
              <w:pStyle w:val="TableParagraph"/>
              <w:spacing w:before="2"/>
              <w:ind w:left="21"/>
              <w:rPr>
                <w:sz w:val="21"/>
              </w:rPr>
            </w:pPr>
            <w:r>
              <w:rPr>
                <w:sz w:val="21"/>
              </w:rPr>
              <w:t>--</w:t>
            </w:r>
          </w:p>
        </w:tc>
        <w:tc>
          <w:tcPr>
            <w:tcW w:w="438" w:type="dxa"/>
          </w:tcPr>
          <w:p>
            <w:pPr>
              <w:pStyle w:val="TableParagraph"/>
              <w:spacing w:before="2"/>
              <w:ind w:left="22"/>
              <w:rPr>
                <w:sz w:val="21"/>
              </w:rPr>
            </w:pPr>
            <w:r>
              <w:rPr>
                <w:sz w:val="21"/>
              </w:rPr>
              <w:t>--</w:t>
            </w:r>
          </w:p>
        </w:tc>
      </w:tr>
      <w:tr>
        <w:trPr>
          <w:trHeight w:val="263" w:hRule="atLeast"/>
        </w:trPr>
        <w:tc>
          <w:tcPr>
            <w:tcW w:w="837" w:type="dxa"/>
          </w:tcPr>
          <w:p>
            <w:pPr>
              <w:pStyle w:val="TableParagraph"/>
              <w:spacing w:before="2"/>
              <w:ind w:left="11"/>
              <w:rPr>
                <w:sz w:val="21"/>
              </w:rPr>
            </w:pPr>
            <w:r>
              <w:rPr>
                <w:sz w:val="21"/>
              </w:rPr>
              <w:t>2ª</w:t>
            </w:r>
            <w:r>
              <w:rPr>
                <w:spacing w:val="-3"/>
                <w:sz w:val="21"/>
              </w:rPr>
              <w:t> </w:t>
            </w:r>
            <w:r>
              <w:rPr>
                <w:spacing w:val="-2"/>
                <w:sz w:val="21"/>
              </w:rPr>
              <w:t>Visita</w:t>
            </w:r>
          </w:p>
        </w:tc>
        <w:tc>
          <w:tcPr>
            <w:tcW w:w="518" w:type="dxa"/>
          </w:tcPr>
          <w:p>
            <w:pPr>
              <w:pStyle w:val="TableParagraph"/>
              <w:spacing w:before="2"/>
              <w:ind w:left="3"/>
              <w:rPr>
                <w:sz w:val="21"/>
              </w:rPr>
            </w:pPr>
            <w:r>
              <w:rPr>
                <w:sz w:val="21"/>
              </w:rPr>
              <w:t>--</w:t>
            </w:r>
          </w:p>
        </w:tc>
        <w:tc>
          <w:tcPr>
            <w:tcW w:w="438" w:type="dxa"/>
          </w:tcPr>
          <w:p>
            <w:pPr>
              <w:pStyle w:val="TableParagraph"/>
              <w:spacing w:before="2"/>
              <w:ind w:left="12"/>
              <w:rPr>
                <w:sz w:val="21"/>
              </w:rPr>
            </w:pPr>
            <w:r>
              <w:rPr>
                <w:spacing w:val="-5"/>
                <w:sz w:val="21"/>
              </w:rPr>
              <w:t>50</w:t>
            </w:r>
          </w:p>
        </w:tc>
        <w:tc>
          <w:tcPr>
            <w:tcW w:w="438" w:type="dxa"/>
          </w:tcPr>
          <w:p>
            <w:pPr>
              <w:pStyle w:val="TableParagraph"/>
              <w:spacing w:before="2"/>
              <w:ind w:left="12"/>
              <w:rPr>
                <w:sz w:val="21"/>
              </w:rPr>
            </w:pPr>
            <w:r>
              <w:rPr>
                <w:spacing w:val="-5"/>
                <w:sz w:val="21"/>
              </w:rPr>
              <w:t>50</w:t>
            </w:r>
          </w:p>
        </w:tc>
        <w:tc>
          <w:tcPr>
            <w:tcW w:w="438" w:type="dxa"/>
          </w:tcPr>
          <w:p>
            <w:pPr>
              <w:pStyle w:val="TableParagraph"/>
              <w:spacing w:before="2"/>
              <w:ind w:left="12"/>
              <w:rPr>
                <w:sz w:val="21"/>
              </w:rPr>
            </w:pPr>
            <w:r>
              <w:rPr>
                <w:sz w:val="21"/>
              </w:rPr>
              <w:t>--</w:t>
            </w:r>
          </w:p>
        </w:tc>
        <w:tc>
          <w:tcPr>
            <w:tcW w:w="438" w:type="dxa"/>
          </w:tcPr>
          <w:p>
            <w:pPr>
              <w:pStyle w:val="TableParagraph"/>
              <w:spacing w:before="2"/>
              <w:ind w:left="13"/>
              <w:rPr>
                <w:sz w:val="21"/>
              </w:rPr>
            </w:pPr>
            <w:r>
              <w:rPr>
                <w:sz w:val="21"/>
              </w:rPr>
              <w:t>--</w:t>
            </w:r>
          </w:p>
        </w:tc>
        <w:tc>
          <w:tcPr>
            <w:tcW w:w="438" w:type="dxa"/>
          </w:tcPr>
          <w:p>
            <w:pPr>
              <w:pStyle w:val="TableParagraph"/>
              <w:spacing w:before="2"/>
              <w:ind w:left="13"/>
              <w:rPr>
                <w:sz w:val="21"/>
              </w:rPr>
            </w:pPr>
            <w:r>
              <w:rPr>
                <w:sz w:val="21"/>
              </w:rPr>
              <w:t>--</w:t>
            </w:r>
          </w:p>
        </w:tc>
        <w:tc>
          <w:tcPr>
            <w:tcW w:w="438" w:type="dxa"/>
          </w:tcPr>
          <w:p>
            <w:pPr>
              <w:pStyle w:val="TableParagraph"/>
              <w:spacing w:before="2"/>
              <w:ind w:left="14"/>
              <w:rPr>
                <w:sz w:val="21"/>
              </w:rPr>
            </w:pPr>
            <w:r>
              <w:rPr>
                <w:sz w:val="21"/>
              </w:rPr>
              <w:t>--</w:t>
            </w:r>
          </w:p>
        </w:tc>
        <w:tc>
          <w:tcPr>
            <w:tcW w:w="438" w:type="dxa"/>
          </w:tcPr>
          <w:p>
            <w:pPr>
              <w:pStyle w:val="TableParagraph"/>
              <w:spacing w:before="2"/>
              <w:ind w:left="14"/>
              <w:rPr>
                <w:sz w:val="21"/>
              </w:rPr>
            </w:pPr>
            <w:r>
              <w:rPr>
                <w:sz w:val="21"/>
              </w:rPr>
              <w:t>--</w:t>
            </w:r>
          </w:p>
        </w:tc>
        <w:tc>
          <w:tcPr>
            <w:tcW w:w="438" w:type="dxa"/>
          </w:tcPr>
          <w:p>
            <w:pPr>
              <w:pStyle w:val="TableParagraph"/>
              <w:spacing w:before="2"/>
              <w:ind w:left="14"/>
              <w:rPr>
                <w:sz w:val="21"/>
              </w:rPr>
            </w:pPr>
            <w:r>
              <w:rPr>
                <w:sz w:val="21"/>
              </w:rPr>
              <w:t>--</w:t>
            </w:r>
          </w:p>
        </w:tc>
        <w:tc>
          <w:tcPr>
            <w:tcW w:w="438" w:type="dxa"/>
          </w:tcPr>
          <w:p>
            <w:pPr>
              <w:pStyle w:val="TableParagraph"/>
              <w:spacing w:before="2"/>
              <w:ind w:left="15"/>
              <w:rPr>
                <w:sz w:val="21"/>
              </w:rPr>
            </w:pPr>
            <w:r>
              <w:rPr>
                <w:sz w:val="21"/>
              </w:rPr>
              <w:t>--</w:t>
            </w:r>
          </w:p>
        </w:tc>
        <w:tc>
          <w:tcPr>
            <w:tcW w:w="438" w:type="dxa"/>
          </w:tcPr>
          <w:p>
            <w:pPr>
              <w:pStyle w:val="TableParagraph"/>
              <w:spacing w:before="2"/>
              <w:ind w:left="15"/>
              <w:rPr>
                <w:sz w:val="21"/>
              </w:rPr>
            </w:pPr>
            <w:r>
              <w:rPr>
                <w:sz w:val="21"/>
              </w:rPr>
              <w:t>--</w:t>
            </w:r>
          </w:p>
        </w:tc>
        <w:tc>
          <w:tcPr>
            <w:tcW w:w="438" w:type="dxa"/>
          </w:tcPr>
          <w:p>
            <w:pPr>
              <w:pStyle w:val="TableParagraph"/>
              <w:spacing w:before="2"/>
              <w:ind w:left="16"/>
              <w:rPr>
                <w:sz w:val="21"/>
              </w:rPr>
            </w:pPr>
            <w:r>
              <w:rPr>
                <w:sz w:val="21"/>
              </w:rPr>
              <w:t>--</w:t>
            </w:r>
          </w:p>
        </w:tc>
        <w:tc>
          <w:tcPr>
            <w:tcW w:w="438" w:type="dxa"/>
          </w:tcPr>
          <w:p>
            <w:pPr>
              <w:pStyle w:val="TableParagraph"/>
              <w:spacing w:before="2"/>
              <w:ind w:left="16"/>
              <w:rPr>
                <w:sz w:val="21"/>
              </w:rPr>
            </w:pPr>
            <w:r>
              <w:rPr>
                <w:sz w:val="21"/>
              </w:rPr>
              <w:t>--</w:t>
            </w:r>
          </w:p>
        </w:tc>
        <w:tc>
          <w:tcPr>
            <w:tcW w:w="438" w:type="dxa"/>
          </w:tcPr>
          <w:p>
            <w:pPr>
              <w:pStyle w:val="TableParagraph"/>
              <w:spacing w:before="2"/>
              <w:ind w:left="16"/>
              <w:rPr>
                <w:sz w:val="21"/>
              </w:rPr>
            </w:pPr>
            <w:r>
              <w:rPr>
                <w:sz w:val="21"/>
              </w:rPr>
              <w:t>--</w:t>
            </w:r>
          </w:p>
        </w:tc>
        <w:tc>
          <w:tcPr>
            <w:tcW w:w="438" w:type="dxa"/>
          </w:tcPr>
          <w:p>
            <w:pPr>
              <w:pStyle w:val="TableParagraph"/>
              <w:spacing w:before="2"/>
              <w:ind w:left="17"/>
              <w:rPr>
                <w:sz w:val="21"/>
              </w:rPr>
            </w:pPr>
            <w:r>
              <w:rPr>
                <w:sz w:val="21"/>
              </w:rPr>
              <w:t>--</w:t>
            </w:r>
          </w:p>
        </w:tc>
        <w:tc>
          <w:tcPr>
            <w:tcW w:w="438" w:type="dxa"/>
          </w:tcPr>
          <w:p>
            <w:pPr>
              <w:pStyle w:val="TableParagraph"/>
              <w:spacing w:before="2"/>
              <w:ind w:left="17"/>
              <w:rPr>
                <w:sz w:val="21"/>
              </w:rPr>
            </w:pPr>
            <w:r>
              <w:rPr>
                <w:sz w:val="21"/>
              </w:rPr>
              <w:t>--</w:t>
            </w:r>
          </w:p>
        </w:tc>
        <w:tc>
          <w:tcPr>
            <w:tcW w:w="438" w:type="dxa"/>
          </w:tcPr>
          <w:p>
            <w:pPr>
              <w:pStyle w:val="TableParagraph"/>
              <w:spacing w:before="2"/>
              <w:ind w:left="18"/>
              <w:rPr>
                <w:sz w:val="21"/>
              </w:rPr>
            </w:pPr>
            <w:r>
              <w:rPr>
                <w:sz w:val="21"/>
              </w:rPr>
              <w:t>--</w:t>
            </w:r>
          </w:p>
        </w:tc>
        <w:tc>
          <w:tcPr>
            <w:tcW w:w="438" w:type="dxa"/>
          </w:tcPr>
          <w:p>
            <w:pPr>
              <w:pStyle w:val="TableParagraph"/>
              <w:spacing w:before="2"/>
              <w:ind w:left="18"/>
              <w:rPr>
                <w:sz w:val="21"/>
              </w:rPr>
            </w:pPr>
            <w:r>
              <w:rPr>
                <w:sz w:val="21"/>
              </w:rPr>
              <w:t>--</w:t>
            </w:r>
          </w:p>
        </w:tc>
        <w:tc>
          <w:tcPr>
            <w:tcW w:w="438" w:type="dxa"/>
          </w:tcPr>
          <w:p>
            <w:pPr>
              <w:pStyle w:val="TableParagraph"/>
              <w:spacing w:before="2"/>
              <w:ind w:left="18"/>
              <w:rPr>
                <w:sz w:val="21"/>
              </w:rPr>
            </w:pPr>
            <w:r>
              <w:rPr>
                <w:sz w:val="21"/>
              </w:rPr>
              <w:t>--</w:t>
            </w:r>
          </w:p>
        </w:tc>
        <w:tc>
          <w:tcPr>
            <w:tcW w:w="438" w:type="dxa"/>
          </w:tcPr>
          <w:p>
            <w:pPr>
              <w:pStyle w:val="TableParagraph"/>
              <w:spacing w:before="2"/>
              <w:ind w:left="19"/>
              <w:rPr>
                <w:sz w:val="21"/>
              </w:rPr>
            </w:pPr>
            <w:r>
              <w:rPr>
                <w:sz w:val="21"/>
              </w:rPr>
              <w:t>--</w:t>
            </w:r>
          </w:p>
        </w:tc>
        <w:tc>
          <w:tcPr>
            <w:tcW w:w="438" w:type="dxa"/>
          </w:tcPr>
          <w:p>
            <w:pPr>
              <w:pStyle w:val="TableParagraph"/>
              <w:spacing w:before="2"/>
              <w:ind w:left="19"/>
              <w:rPr>
                <w:sz w:val="21"/>
              </w:rPr>
            </w:pPr>
            <w:r>
              <w:rPr>
                <w:sz w:val="21"/>
              </w:rPr>
              <w:t>--</w:t>
            </w:r>
          </w:p>
        </w:tc>
        <w:tc>
          <w:tcPr>
            <w:tcW w:w="438" w:type="dxa"/>
          </w:tcPr>
          <w:p>
            <w:pPr>
              <w:pStyle w:val="TableParagraph"/>
              <w:spacing w:before="2"/>
              <w:ind w:left="20"/>
              <w:rPr>
                <w:sz w:val="21"/>
              </w:rPr>
            </w:pPr>
            <w:r>
              <w:rPr>
                <w:sz w:val="21"/>
              </w:rPr>
              <w:t>--</w:t>
            </w:r>
          </w:p>
        </w:tc>
        <w:tc>
          <w:tcPr>
            <w:tcW w:w="438" w:type="dxa"/>
          </w:tcPr>
          <w:p>
            <w:pPr>
              <w:pStyle w:val="TableParagraph"/>
              <w:spacing w:before="2"/>
              <w:ind w:left="20"/>
              <w:rPr>
                <w:sz w:val="21"/>
              </w:rPr>
            </w:pPr>
            <w:r>
              <w:rPr>
                <w:sz w:val="21"/>
              </w:rPr>
              <w:t>--</w:t>
            </w:r>
          </w:p>
        </w:tc>
        <w:tc>
          <w:tcPr>
            <w:tcW w:w="438" w:type="dxa"/>
          </w:tcPr>
          <w:p>
            <w:pPr>
              <w:pStyle w:val="TableParagraph"/>
              <w:spacing w:before="2"/>
              <w:ind w:left="20"/>
              <w:rPr>
                <w:sz w:val="21"/>
              </w:rPr>
            </w:pPr>
            <w:r>
              <w:rPr>
                <w:sz w:val="21"/>
              </w:rPr>
              <w:t>--</w:t>
            </w:r>
          </w:p>
        </w:tc>
        <w:tc>
          <w:tcPr>
            <w:tcW w:w="438" w:type="dxa"/>
          </w:tcPr>
          <w:p>
            <w:pPr>
              <w:pStyle w:val="TableParagraph"/>
              <w:spacing w:before="2"/>
              <w:ind w:left="21"/>
              <w:rPr>
                <w:sz w:val="21"/>
              </w:rPr>
            </w:pPr>
            <w:r>
              <w:rPr>
                <w:sz w:val="21"/>
              </w:rPr>
              <w:t>--</w:t>
            </w:r>
          </w:p>
        </w:tc>
        <w:tc>
          <w:tcPr>
            <w:tcW w:w="438" w:type="dxa"/>
          </w:tcPr>
          <w:p>
            <w:pPr>
              <w:pStyle w:val="TableParagraph"/>
              <w:spacing w:before="2"/>
              <w:ind w:left="21"/>
              <w:rPr>
                <w:sz w:val="21"/>
              </w:rPr>
            </w:pPr>
            <w:r>
              <w:rPr>
                <w:sz w:val="21"/>
              </w:rPr>
              <w:t>--</w:t>
            </w:r>
          </w:p>
        </w:tc>
        <w:tc>
          <w:tcPr>
            <w:tcW w:w="438" w:type="dxa"/>
          </w:tcPr>
          <w:p>
            <w:pPr>
              <w:pStyle w:val="TableParagraph"/>
              <w:spacing w:before="2"/>
              <w:ind w:left="22"/>
              <w:rPr>
                <w:sz w:val="21"/>
              </w:rPr>
            </w:pPr>
            <w:r>
              <w:rPr>
                <w:sz w:val="21"/>
              </w:rPr>
              <w:t>--</w:t>
            </w:r>
          </w:p>
        </w:tc>
      </w:tr>
      <w:tr>
        <w:trPr>
          <w:trHeight w:val="263" w:hRule="atLeast"/>
        </w:trPr>
        <w:tc>
          <w:tcPr>
            <w:tcW w:w="837" w:type="dxa"/>
          </w:tcPr>
          <w:p>
            <w:pPr>
              <w:pStyle w:val="TableParagraph"/>
              <w:spacing w:before="2"/>
              <w:ind w:left="11"/>
              <w:rPr>
                <w:sz w:val="21"/>
              </w:rPr>
            </w:pPr>
            <w:r>
              <w:rPr>
                <w:sz w:val="21"/>
              </w:rPr>
              <w:t>3ª</w:t>
            </w:r>
            <w:r>
              <w:rPr>
                <w:spacing w:val="-3"/>
                <w:sz w:val="21"/>
              </w:rPr>
              <w:t> </w:t>
            </w:r>
            <w:r>
              <w:rPr>
                <w:spacing w:val="-2"/>
                <w:sz w:val="21"/>
              </w:rPr>
              <w:t>Visita</w:t>
            </w:r>
          </w:p>
        </w:tc>
        <w:tc>
          <w:tcPr>
            <w:tcW w:w="518" w:type="dxa"/>
          </w:tcPr>
          <w:p>
            <w:pPr>
              <w:pStyle w:val="TableParagraph"/>
              <w:spacing w:before="2"/>
              <w:ind w:left="3"/>
              <w:rPr>
                <w:sz w:val="21"/>
              </w:rPr>
            </w:pPr>
            <w:r>
              <w:rPr>
                <w:sz w:val="21"/>
              </w:rPr>
              <w:t>--</w:t>
            </w:r>
          </w:p>
        </w:tc>
        <w:tc>
          <w:tcPr>
            <w:tcW w:w="438" w:type="dxa"/>
          </w:tcPr>
          <w:p>
            <w:pPr>
              <w:pStyle w:val="TableParagraph"/>
              <w:spacing w:before="2"/>
              <w:ind w:left="12"/>
              <w:rPr>
                <w:sz w:val="21"/>
              </w:rPr>
            </w:pPr>
            <w:r>
              <w:rPr>
                <w:sz w:val="21"/>
              </w:rPr>
              <w:t>--</w:t>
            </w:r>
          </w:p>
        </w:tc>
        <w:tc>
          <w:tcPr>
            <w:tcW w:w="438" w:type="dxa"/>
          </w:tcPr>
          <w:p>
            <w:pPr>
              <w:pStyle w:val="TableParagraph"/>
              <w:spacing w:before="2"/>
              <w:ind w:left="12"/>
              <w:rPr>
                <w:sz w:val="21"/>
              </w:rPr>
            </w:pPr>
            <w:r>
              <w:rPr>
                <w:sz w:val="21"/>
              </w:rPr>
              <w:t>--</w:t>
            </w:r>
          </w:p>
        </w:tc>
        <w:tc>
          <w:tcPr>
            <w:tcW w:w="438" w:type="dxa"/>
          </w:tcPr>
          <w:p>
            <w:pPr>
              <w:pStyle w:val="TableParagraph"/>
              <w:spacing w:before="2"/>
              <w:ind w:left="12"/>
              <w:rPr>
                <w:sz w:val="21"/>
              </w:rPr>
            </w:pPr>
            <w:r>
              <w:rPr>
                <w:spacing w:val="-5"/>
                <w:sz w:val="21"/>
              </w:rPr>
              <w:t>50</w:t>
            </w:r>
          </w:p>
        </w:tc>
        <w:tc>
          <w:tcPr>
            <w:tcW w:w="438" w:type="dxa"/>
          </w:tcPr>
          <w:p>
            <w:pPr>
              <w:pStyle w:val="TableParagraph"/>
              <w:spacing w:before="2"/>
              <w:ind w:left="13"/>
              <w:rPr>
                <w:sz w:val="21"/>
              </w:rPr>
            </w:pPr>
            <w:r>
              <w:rPr>
                <w:spacing w:val="-5"/>
                <w:sz w:val="21"/>
              </w:rPr>
              <w:t>50</w:t>
            </w:r>
          </w:p>
        </w:tc>
        <w:tc>
          <w:tcPr>
            <w:tcW w:w="438" w:type="dxa"/>
          </w:tcPr>
          <w:p>
            <w:pPr>
              <w:pStyle w:val="TableParagraph"/>
              <w:spacing w:before="2"/>
              <w:ind w:left="13"/>
              <w:rPr>
                <w:sz w:val="21"/>
              </w:rPr>
            </w:pPr>
            <w:r>
              <w:rPr>
                <w:sz w:val="21"/>
              </w:rPr>
              <w:t>--</w:t>
            </w:r>
          </w:p>
        </w:tc>
        <w:tc>
          <w:tcPr>
            <w:tcW w:w="438" w:type="dxa"/>
          </w:tcPr>
          <w:p>
            <w:pPr>
              <w:pStyle w:val="TableParagraph"/>
              <w:spacing w:before="2"/>
              <w:ind w:left="14"/>
              <w:rPr>
                <w:sz w:val="21"/>
              </w:rPr>
            </w:pPr>
            <w:r>
              <w:rPr>
                <w:sz w:val="21"/>
              </w:rPr>
              <w:t>--</w:t>
            </w:r>
          </w:p>
        </w:tc>
        <w:tc>
          <w:tcPr>
            <w:tcW w:w="438" w:type="dxa"/>
          </w:tcPr>
          <w:p>
            <w:pPr>
              <w:pStyle w:val="TableParagraph"/>
              <w:spacing w:before="2"/>
              <w:ind w:left="14"/>
              <w:rPr>
                <w:sz w:val="21"/>
              </w:rPr>
            </w:pPr>
            <w:r>
              <w:rPr>
                <w:sz w:val="21"/>
              </w:rPr>
              <w:t>--</w:t>
            </w:r>
          </w:p>
        </w:tc>
        <w:tc>
          <w:tcPr>
            <w:tcW w:w="438" w:type="dxa"/>
          </w:tcPr>
          <w:p>
            <w:pPr>
              <w:pStyle w:val="TableParagraph"/>
              <w:spacing w:before="2"/>
              <w:ind w:left="14"/>
              <w:rPr>
                <w:sz w:val="21"/>
              </w:rPr>
            </w:pPr>
            <w:r>
              <w:rPr>
                <w:sz w:val="21"/>
              </w:rPr>
              <w:t>--</w:t>
            </w:r>
          </w:p>
        </w:tc>
        <w:tc>
          <w:tcPr>
            <w:tcW w:w="438" w:type="dxa"/>
          </w:tcPr>
          <w:p>
            <w:pPr>
              <w:pStyle w:val="TableParagraph"/>
              <w:spacing w:before="2"/>
              <w:ind w:left="15"/>
              <w:rPr>
                <w:sz w:val="21"/>
              </w:rPr>
            </w:pPr>
            <w:r>
              <w:rPr>
                <w:sz w:val="21"/>
              </w:rPr>
              <w:t>--</w:t>
            </w:r>
          </w:p>
        </w:tc>
        <w:tc>
          <w:tcPr>
            <w:tcW w:w="438" w:type="dxa"/>
          </w:tcPr>
          <w:p>
            <w:pPr>
              <w:pStyle w:val="TableParagraph"/>
              <w:spacing w:before="2"/>
              <w:ind w:left="15"/>
              <w:rPr>
                <w:sz w:val="21"/>
              </w:rPr>
            </w:pPr>
            <w:r>
              <w:rPr>
                <w:sz w:val="21"/>
              </w:rPr>
              <w:t>--</w:t>
            </w:r>
          </w:p>
        </w:tc>
        <w:tc>
          <w:tcPr>
            <w:tcW w:w="438" w:type="dxa"/>
          </w:tcPr>
          <w:p>
            <w:pPr>
              <w:pStyle w:val="TableParagraph"/>
              <w:spacing w:before="2"/>
              <w:ind w:left="16"/>
              <w:rPr>
                <w:sz w:val="21"/>
              </w:rPr>
            </w:pPr>
            <w:r>
              <w:rPr>
                <w:sz w:val="21"/>
              </w:rPr>
              <w:t>--</w:t>
            </w:r>
          </w:p>
        </w:tc>
        <w:tc>
          <w:tcPr>
            <w:tcW w:w="438" w:type="dxa"/>
          </w:tcPr>
          <w:p>
            <w:pPr>
              <w:pStyle w:val="TableParagraph"/>
              <w:spacing w:before="2"/>
              <w:ind w:left="16"/>
              <w:rPr>
                <w:sz w:val="21"/>
              </w:rPr>
            </w:pPr>
            <w:r>
              <w:rPr>
                <w:sz w:val="21"/>
              </w:rPr>
              <w:t>--</w:t>
            </w:r>
          </w:p>
        </w:tc>
        <w:tc>
          <w:tcPr>
            <w:tcW w:w="438" w:type="dxa"/>
          </w:tcPr>
          <w:p>
            <w:pPr>
              <w:pStyle w:val="TableParagraph"/>
              <w:spacing w:before="2"/>
              <w:ind w:left="16"/>
              <w:rPr>
                <w:sz w:val="21"/>
              </w:rPr>
            </w:pPr>
            <w:r>
              <w:rPr>
                <w:sz w:val="21"/>
              </w:rPr>
              <w:t>--</w:t>
            </w:r>
          </w:p>
        </w:tc>
        <w:tc>
          <w:tcPr>
            <w:tcW w:w="438" w:type="dxa"/>
          </w:tcPr>
          <w:p>
            <w:pPr>
              <w:pStyle w:val="TableParagraph"/>
              <w:spacing w:before="2"/>
              <w:ind w:left="17"/>
              <w:rPr>
                <w:sz w:val="21"/>
              </w:rPr>
            </w:pPr>
            <w:r>
              <w:rPr>
                <w:sz w:val="21"/>
              </w:rPr>
              <w:t>--</w:t>
            </w:r>
          </w:p>
        </w:tc>
        <w:tc>
          <w:tcPr>
            <w:tcW w:w="438" w:type="dxa"/>
          </w:tcPr>
          <w:p>
            <w:pPr>
              <w:pStyle w:val="TableParagraph"/>
              <w:spacing w:before="2"/>
              <w:ind w:left="17"/>
              <w:rPr>
                <w:sz w:val="21"/>
              </w:rPr>
            </w:pPr>
            <w:r>
              <w:rPr>
                <w:sz w:val="21"/>
              </w:rPr>
              <w:t>--</w:t>
            </w:r>
          </w:p>
        </w:tc>
        <w:tc>
          <w:tcPr>
            <w:tcW w:w="438" w:type="dxa"/>
          </w:tcPr>
          <w:p>
            <w:pPr>
              <w:pStyle w:val="TableParagraph"/>
              <w:spacing w:before="2"/>
              <w:ind w:left="18"/>
              <w:rPr>
                <w:sz w:val="21"/>
              </w:rPr>
            </w:pPr>
            <w:r>
              <w:rPr>
                <w:sz w:val="21"/>
              </w:rPr>
              <w:t>--</w:t>
            </w:r>
          </w:p>
        </w:tc>
        <w:tc>
          <w:tcPr>
            <w:tcW w:w="438" w:type="dxa"/>
          </w:tcPr>
          <w:p>
            <w:pPr>
              <w:pStyle w:val="TableParagraph"/>
              <w:spacing w:before="2"/>
              <w:ind w:left="18"/>
              <w:rPr>
                <w:sz w:val="21"/>
              </w:rPr>
            </w:pPr>
            <w:r>
              <w:rPr>
                <w:sz w:val="21"/>
              </w:rPr>
              <w:t>--</w:t>
            </w:r>
          </w:p>
        </w:tc>
        <w:tc>
          <w:tcPr>
            <w:tcW w:w="438" w:type="dxa"/>
          </w:tcPr>
          <w:p>
            <w:pPr>
              <w:pStyle w:val="TableParagraph"/>
              <w:spacing w:before="2"/>
              <w:ind w:left="18"/>
              <w:rPr>
                <w:sz w:val="21"/>
              </w:rPr>
            </w:pPr>
            <w:r>
              <w:rPr>
                <w:sz w:val="21"/>
              </w:rPr>
              <w:t>--</w:t>
            </w:r>
          </w:p>
        </w:tc>
        <w:tc>
          <w:tcPr>
            <w:tcW w:w="438" w:type="dxa"/>
          </w:tcPr>
          <w:p>
            <w:pPr>
              <w:pStyle w:val="TableParagraph"/>
              <w:spacing w:before="2"/>
              <w:ind w:left="19"/>
              <w:rPr>
                <w:sz w:val="21"/>
              </w:rPr>
            </w:pPr>
            <w:r>
              <w:rPr>
                <w:sz w:val="21"/>
              </w:rPr>
              <w:t>--</w:t>
            </w:r>
          </w:p>
        </w:tc>
        <w:tc>
          <w:tcPr>
            <w:tcW w:w="438" w:type="dxa"/>
          </w:tcPr>
          <w:p>
            <w:pPr>
              <w:pStyle w:val="TableParagraph"/>
              <w:spacing w:before="2"/>
              <w:ind w:left="19"/>
              <w:rPr>
                <w:sz w:val="21"/>
              </w:rPr>
            </w:pPr>
            <w:r>
              <w:rPr>
                <w:sz w:val="21"/>
              </w:rPr>
              <w:t>--</w:t>
            </w:r>
          </w:p>
        </w:tc>
        <w:tc>
          <w:tcPr>
            <w:tcW w:w="438" w:type="dxa"/>
          </w:tcPr>
          <w:p>
            <w:pPr>
              <w:pStyle w:val="TableParagraph"/>
              <w:spacing w:before="2"/>
              <w:ind w:left="20"/>
              <w:rPr>
                <w:sz w:val="21"/>
              </w:rPr>
            </w:pPr>
            <w:r>
              <w:rPr>
                <w:sz w:val="21"/>
              </w:rPr>
              <w:t>--</w:t>
            </w:r>
          </w:p>
        </w:tc>
        <w:tc>
          <w:tcPr>
            <w:tcW w:w="438" w:type="dxa"/>
          </w:tcPr>
          <w:p>
            <w:pPr>
              <w:pStyle w:val="TableParagraph"/>
              <w:spacing w:before="2"/>
              <w:ind w:left="20"/>
              <w:rPr>
                <w:sz w:val="21"/>
              </w:rPr>
            </w:pPr>
            <w:r>
              <w:rPr>
                <w:sz w:val="21"/>
              </w:rPr>
              <w:t>--</w:t>
            </w:r>
          </w:p>
        </w:tc>
        <w:tc>
          <w:tcPr>
            <w:tcW w:w="438" w:type="dxa"/>
          </w:tcPr>
          <w:p>
            <w:pPr>
              <w:pStyle w:val="TableParagraph"/>
              <w:spacing w:before="2"/>
              <w:ind w:left="20"/>
              <w:rPr>
                <w:sz w:val="21"/>
              </w:rPr>
            </w:pPr>
            <w:r>
              <w:rPr>
                <w:sz w:val="21"/>
              </w:rPr>
              <w:t>--</w:t>
            </w:r>
          </w:p>
        </w:tc>
        <w:tc>
          <w:tcPr>
            <w:tcW w:w="438" w:type="dxa"/>
          </w:tcPr>
          <w:p>
            <w:pPr>
              <w:pStyle w:val="TableParagraph"/>
              <w:spacing w:before="2"/>
              <w:ind w:left="21"/>
              <w:rPr>
                <w:sz w:val="21"/>
              </w:rPr>
            </w:pPr>
            <w:r>
              <w:rPr>
                <w:sz w:val="21"/>
              </w:rPr>
              <w:t>--</w:t>
            </w:r>
          </w:p>
        </w:tc>
        <w:tc>
          <w:tcPr>
            <w:tcW w:w="438" w:type="dxa"/>
          </w:tcPr>
          <w:p>
            <w:pPr>
              <w:pStyle w:val="TableParagraph"/>
              <w:spacing w:before="2"/>
              <w:ind w:left="21"/>
              <w:rPr>
                <w:sz w:val="21"/>
              </w:rPr>
            </w:pPr>
            <w:r>
              <w:rPr>
                <w:sz w:val="21"/>
              </w:rPr>
              <w:t>--</w:t>
            </w:r>
          </w:p>
        </w:tc>
        <w:tc>
          <w:tcPr>
            <w:tcW w:w="438" w:type="dxa"/>
          </w:tcPr>
          <w:p>
            <w:pPr>
              <w:pStyle w:val="TableParagraph"/>
              <w:spacing w:before="2"/>
              <w:ind w:left="22"/>
              <w:rPr>
                <w:sz w:val="21"/>
              </w:rPr>
            </w:pPr>
            <w:r>
              <w:rPr>
                <w:sz w:val="21"/>
              </w:rPr>
              <w:t>--</w:t>
            </w:r>
          </w:p>
        </w:tc>
      </w:tr>
      <w:tr>
        <w:trPr>
          <w:trHeight w:val="263" w:hRule="atLeast"/>
        </w:trPr>
        <w:tc>
          <w:tcPr>
            <w:tcW w:w="837" w:type="dxa"/>
          </w:tcPr>
          <w:p>
            <w:pPr>
              <w:pStyle w:val="TableParagraph"/>
              <w:spacing w:before="2"/>
              <w:ind w:left="11"/>
              <w:rPr>
                <w:sz w:val="21"/>
              </w:rPr>
            </w:pPr>
            <w:r>
              <w:rPr>
                <w:sz w:val="21"/>
              </w:rPr>
              <w:t>4ª</w:t>
            </w:r>
            <w:r>
              <w:rPr>
                <w:spacing w:val="-3"/>
                <w:sz w:val="21"/>
              </w:rPr>
              <w:t> </w:t>
            </w:r>
            <w:r>
              <w:rPr>
                <w:spacing w:val="-2"/>
                <w:sz w:val="21"/>
              </w:rPr>
              <w:t>Visita</w:t>
            </w:r>
          </w:p>
        </w:tc>
        <w:tc>
          <w:tcPr>
            <w:tcW w:w="518" w:type="dxa"/>
          </w:tcPr>
          <w:p>
            <w:pPr>
              <w:pStyle w:val="TableParagraph"/>
              <w:spacing w:before="2"/>
              <w:ind w:left="3"/>
              <w:rPr>
                <w:sz w:val="21"/>
              </w:rPr>
            </w:pPr>
            <w:r>
              <w:rPr>
                <w:sz w:val="21"/>
              </w:rPr>
              <w:t>--</w:t>
            </w:r>
          </w:p>
        </w:tc>
        <w:tc>
          <w:tcPr>
            <w:tcW w:w="438" w:type="dxa"/>
          </w:tcPr>
          <w:p>
            <w:pPr>
              <w:pStyle w:val="TableParagraph"/>
              <w:spacing w:before="2"/>
              <w:ind w:left="12"/>
              <w:rPr>
                <w:sz w:val="21"/>
              </w:rPr>
            </w:pPr>
            <w:r>
              <w:rPr>
                <w:sz w:val="21"/>
              </w:rPr>
              <w:t>--</w:t>
            </w:r>
          </w:p>
        </w:tc>
        <w:tc>
          <w:tcPr>
            <w:tcW w:w="438" w:type="dxa"/>
          </w:tcPr>
          <w:p>
            <w:pPr>
              <w:pStyle w:val="TableParagraph"/>
              <w:spacing w:before="2"/>
              <w:ind w:left="12"/>
              <w:rPr>
                <w:sz w:val="21"/>
              </w:rPr>
            </w:pPr>
            <w:r>
              <w:rPr>
                <w:sz w:val="21"/>
              </w:rPr>
              <w:t>--</w:t>
            </w:r>
          </w:p>
        </w:tc>
        <w:tc>
          <w:tcPr>
            <w:tcW w:w="438" w:type="dxa"/>
          </w:tcPr>
          <w:p>
            <w:pPr>
              <w:pStyle w:val="TableParagraph"/>
              <w:spacing w:before="2"/>
              <w:ind w:left="12"/>
              <w:rPr>
                <w:sz w:val="21"/>
              </w:rPr>
            </w:pPr>
            <w:r>
              <w:rPr>
                <w:sz w:val="21"/>
              </w:rPr>
              <w:t>--</w:t>
            </w:r>
          </w:p>
        </w:tc>
        <w:tc>
          <w:tcPr>
            <w:tcW w:w="438" w:type="dxa"/>
          </w:tcPr>
          <w:p>
            <w:pPr>
              <w:pStyle w:val="TableParagraph"/>
              <w:spacing w:before="2"/>
              <w:ind w:left="13"/>
              <w:rPr>
                <w:sz w:val="21"/>
              </w:rPr>
            </w:pPr>
            <w:r>
              <w:rPr>
                <w:sz w:val="21"/>
              </w:rPr>
              <w:t>--</w:t>
            </w:r>
          </w:p>
        </w:tc>
        <w:tc>
          <w:tcPr>
            <w:tcW w:w="438" w:type="dxa"/>
          </w:tcPr>
          <w:p>
            <w:pPr>
              <w:pStyle w:val="TableParagraph"/>
              <w:spacing w:before="2"/>
              <w:ind w:left="13"/>
              <w:rPr>
                <w:sz w:val="21"/>
              </w:rPr>
            </w:pPr>
            <w:r>
              <w:rPr>
                <w:spacing w:val="-5"/>
                <w:sz w:val="21"/>
              </w:rPr>
              <w:t>50</w:t>
            </w:r>
          </w:p>
        </w:tc>
        <w:tc>
          <w:tcPr>
            <w:tcW w:w="438" w:type="dxa"/>
          </w:tcPr>
          <w:p>
            <w:pPr>
              <w:pStyle w:val="TableParagraph"/>
              <w:spacing w:before="2"/>
              <w:ind w:left="14"/>
              <w:rPr>
                <w:sz w:val="21"/>
              </w:rPr>
            </w:pPr>
            <w:r>
              <w:rPr>
                <w:spacing w:val="-5"/>
                <w:sz w:val="21"/>
              </w:rPr>
              <w:t>50</w:t>
            </w:r>
          </w:p>
        </w:tc>
        <w:tc>
          <w:tcPr>
            <w:tcW w:w="438" w:type="dxa"/>
          </w:tcPr>
          <w:p>
            <w:pPr>
              <w:pStyle w:val="TableParagraph"/>
              <w:spacing w:before="2"/>
              <w:ind w:left="14"/>
              <w:rPr>
                <w:sz w:val="21"/>
              </w:rPr>
            </w:pPr>
            <w:r>
              <w:rPr>
                <w:sz w:val="21"/>
              </w:rPr>
              <w:t>--</w:t>
            </w:r>
          </w:p>
        </w:tc>
        <w:tc>
          <w:tcPr>
            <w:tcW w:w="438" w:type="dxa"/>
          </w:tcPr>
          <w:p>
            <w:pPr>
              <w:pStyle w:val="TableParagraph"/>
              <w:spacing w:before="2"/>
              <w:ind w:left="14"/>
              <w:rPr>
                <w:sz w:val="21"/>
              </w:rPr>
            </w:pPr>
            <w:r>
              <w:rPr>
                <w:sz w:val="21"/>
              </w:rPr>
              <w:t>--</w:t>
            </w:r>
          </w:p>
        </w:tc>
        <w:tc>
          <w:tcPr>
            <w:tcW w:w="438" w:type="dxa"/>
          </w:tcPr>
          <w:p>
            <w:pPr>
              <w:pStyle w:val="TableParagraph"/>
              <w:spacing w:before="2"/>
              <w:ind w:left="15"/>
              <w:rPr>
                <w:sz w:val="21"/>
              </w:rPr>
            </w:pPr>
            <w:r>
              <w:rPr>
                <w:sz w:val="21"/>
              </w:rPr>
              <w:t>--</w:t>
            </w:r>
          </w:p>
        </w:tc>
        <w:tc>
          <w:tcPr>
            <w:tcW w:w="438" w:type="dxa"/>
          </w:tcPr>
          <w:p>
            <w:pPr>
              <w:pStyle w:val="TableParagraph"/>
              <w:spacing w:before="2"/>
              <w:ind w:left="15"/>
              <w:rPr>
                <w:sz w:val="21"/>
              </w:rPr>
            </w:pPr>
            <w:r>
              <w:rPr>
                <w:sz w:val="21"/>
              </w:rPr>
              <w:t>--</w:t>
            </w:r>
          </w:p>
        </w:tc>
        <w:tc>
          <w:tcPr>
            <w:tcW w:w="438" w:type="dxa"/>
          </w:tcPr>
          <w:p>
            <w:pPr>
              <w:pStyle w:val="TableParagraph"/>
              <w:spacing w:before="2"/>
              <w:ind w:left="16"/>
              <w:rPr>
                <w:sz w:val="21"/>
              </w:rPr>
            </w:pPr>
            <w:r>
              <w:rPr>
                <w:sz w:val="21"/>
              </w:rPr>
              <w:t>--</w:t>
            </w:r>
          </w:p>
        </w:tc>
        <w:tc>
          <w:tcPr>
            <w:tcW w:w="438" w:type="dxa"/>
          </w:tcPr>
          <w:p>
            <w:pPr>
              <w:pStyle w:val="TableParagraph"/>
              <w:spacing w:before="2"/>
              <w:ind w:left="16"/>
              <w:rPr>
                <w:sz w:val="21"/>
              </w:rPr>
            </w:pPr>
            <w:r>
              <w:rPr>
                <w:sz w:val="21"/>
              </w:rPr>
              <w:t>--</w:t>
            </w:r>
          </w:p>
        </w:tc>
        <w:tc>
          <w:tcPr>
            <w:tcW w:w="438" w:type="dxa"/>
          </w:tcPr>
          <w:p>
            <w:pPr>
              <w:pStyle w:val="TableParagraph"/>
              <w:spacing w:before="2"/>
              <w:ind w:left="16"/>
              <w:rPr>
                <w:sz w:val="21"/>
              </w:rPr>
            </w:pPr>
            <w:r>
              <w:rPr>
                <w:sz w:val="21"/>
              </w:rPr>
              <w:t>--</w:t>
            </w:r>
          </w:p>
        </w:tc>
        <w:tc>
          <w:tcPr>
            <w:tcW w:w="438" w:type="dxa"/>
          </w:tcPr>
          <w:p>
            <w:pPr>
              <w:pStyle w:val="TableParagraph"/>
              <w:spacing w:before="2"/>
              <w:ind w:left="17"/>
              <w:rPr>
                <w:sz w:val="21"/>
              </w:rPr>
            </w:pPr>
            <w:r>
              <w:rPr>
                <w:sz w:val="21"/>
              </w:rPr>
              <w:t>--</w:t>
            </w:r>
          </w:p>
        </w:tc>
        <w:tc>
          <w:tcPr>
            <w:tcW w:w="438" w:type="dxa"/>
          </w:tcPr>
          <w:p>
            <w:pPr>
              <w:pStyle w:val="TableParagraph"/>
              <w:spacing w:before="2"/>
              <w:ind w:left="17"/>
              <w:rPr>
                <w:sz w:val="21"/>
              </w:rPr>
            </w:pPr>
            <w:r>
              <w:rPr>
                <w:sz w:val="21"/>
              </w:rPr>
              <w:t>--</w:t>
            </w:r>
          </w:p>
        </w:tc>
        <w:tc>
          <w:tcPr>
            <w:tcW w:w="438" w:type="dxa"/>
          </w:tcPr>
          <w:p>
            <w:pPr>
              <w:pStyle w:val="TableParagraph"/>
              <w:spacing w:before="2"/>
              <w:ind w:left="18"/>
              <w:rPr>
                <w:sz w:val="21"/>
              </w:rPr>
            </w:pPr>
            <w:r>
              <w:rPr>
                <w:sz w:val="21"/>
              </w:rPr>
              <w:t>--</w:t>
            </w:r>
          </w:p>
        </w:tc>
        <w:tc>
          <w:tcPr>
            <w:tcW w:w="438" w:type="dxa"/>
          </w:tcPr>
          <w:p>
            <w:pPr>
              <w:pStyle w:val="TableParagraph"/>
              <w:spacing w:before="2"/>
              <w:ind w:left="18"/>
              <w:rPr>
                <w:sz w:val="21"/>
              </w:rPr>
            </w:pPr>
            <w:r>
              <w:rPr>
                <w:sz w:val="21"/>
              </w:rPr>
              <w:t>--</w:t>
            </w:r>
          </w:p>
        </w:tc>
        <w:tc>
          <w:tcPr>
            <w:tcW w:w="438" w:type="dxa"/>
          </w:tcPr>
          <w:p>
            <w:pPr>
              <w:pStyle w:val="TableParagraph"/>
              <w:spacing w:before="2"/>
              <w:ind w:left="18"/>
              <w:rPr>
                <w:sz w:val="21"/>
              </w:rPr>
            </w:pPr>
            <w:r>
              <w:rPr>
                <w:sz w:val="21"/>
              </w:rPr>
              <w:t>--</w:t>
            </w:r>
          </w:p>
        </w:tc>
        <w:tc>
          <w:tcPr>
            <w:tcW w:w="438" w:type="dxa"/>
          </w:tcPr>
          <w:p>
            <w:pPr>
              <w:pStyle w:val="TableParagraph"/>
              <w:spacing w:before="2"/>
              <w:ind w:left="19"/>
              <w:rPr>
                <w:sz w:val="21"/>
              </w:rPr>
            </w:pPr>
            <w:r>
              <w:rPr>
                <w:sz w:val="21"/>
              </w:rPr>
              <w:t>--</w:t>
            </w:r>
          </w:p>
        </w:tc>
        <w:tc>
          <w:tcPr>
            <w:tcW w:w="438" w:type="dxa"/>
          </w:tcPr>
          <w:p>
            <w:pPr>
              <w:pStyle w:val="TableParagraph"/>
              <w:spacing w:before="2"/>
              <w:ind w:left="19"/>
              <w:rPr>
                <w:sz w:val="21"/>
              </w:rPr>
            </w:pPr>
            <w:r>
              <w:rPr>
                <w:sz w:val="21"/>
              </w:rPr>
              <w:t>--</w:t>
            </w:r>
          </w:p>
        </w:tc>
        <w:tc>
          <w:tcPr>
            <w:tcW w:w="438" w:type="dxa"/>
          </w:tcPr>
          <w:p>
            <w:pPr>
              <w:pStyle w:val="TableParagraph"/>
              <w:spacing w:before="2"/>
              <w:ind w:left="20"/>
              <w:rPr>
                <w:sz w:val="21"/>
              </w:rPr>
            </w:pPr>
            <w:r>
              <w:rPr>
                <w:sz w:val="21"/>
              </w:rPr>
              <w:t>--</w:t>
            </w:r>
          </w:p>
        </w:tc>
        <w:tc>
          <w:tcPr>
            <w:tcW w:w="438" w:type="dxa"/>
          </w:tcPr>
          <w:p>
            <w:pPr>
              <w:pStyle w:val="TableParagraph"/>
              <w:spacing w:before="2"/>
              <w:ind w:left="20"/>
              <w:rPr>
                <w:sz w:val="21"/>
              </w:rPr>
            </w:pPr>
            <w:r>
              <w:rPr>
                <w:sz w:val="21"/>
              </w:rPr>
              <w:t>--</w:t>
            </w:r>
          </w:p>
        </w:tc>
        <w:tc>
          <w:tcPr>
            <w:tcW w:w="438" w:type="dxa"/>
          </w:tcPr>
          <w:p>
            <w:pPr>
              <w:pStyle w:val="TableParagraph"/>
              <w:spacing w:before="2"/>
              <w:ind w:left="20"/>
              <w:rPr>
                <w:sz w:val="21"/>
              </w:rPr>
            </w:pPr>
            <w:r>
              <w:rPr>
                <w:sz w:val="21"/>
              </w:rPr>
              <w:t>--</w:t>
            </w:r>
          </w:p>
        </w:tc>
        <w:tc>
          <w:tcPr>
            <w:tcW w:w="438" w:type="dxa"/>
          </w:tcPr>
          <w:p>
            <w:pPr>
              <w:pStyle w:val="TableParagraph"/>
              <w:spacing w:before="2"/>
              <w:ind w:left="21"/>
              <w:rPr>
                <w:sz w:val="21"/>
              </w:rPr>
            </w:pPr>
            <w:r>
              <w:rPr>
                <w:sz w:val="21"/>
              </w:rPr>
              <w:t>--</w:t>
            </w:r>
          </w:p>
        </w:tc>
        <w:tc>
          <w:tcPr>
            <w:tcW w:w="438" w:type="dxa"/>
          </w:tcPr>
          <w:p>
            <w:pPr>
              <w:pStyle w:val="TableParagraph"/>
              <w:spacing w:before="2"/>
              <w:ind w:left="21"/>
              <w:rPr>
                <w:sz w:val="21"/>
              </w:rPr>
            </w:pPr>
            <w:r>
              <w:rPr>
                <w:sz w:val="21"/>
              </w:rPr>
              <w:t>--</w:t>
            </w:r>
          </w:p>
        </w:tc>
        <w:tc>
          <w:tcPr>
            <w:tcW w:w="438" w:type="dxa"/>
          </w:tcPr>
          <w:p>
            <w:pPr>
              <w:pStyle w:val="TableParagraph"/>
              <w:spacing w:before="2"/>
              <w:ind w:left="22"/>
              <w:rPr>
                <w:sz w:val="21"/>
              </w:rPr>
            </w:pPr>
            <w:r>
              <w:rPr>
                <w:sz w:val="21"/>
              </w:rPr>
              <w:t>--</w:t>
            </w:r>
          </w:p>
        </w:tc>
      </w:tr>
      <w:tr>
        <w:trPr>
          <w:trHeight w:val="250" w:hRule="atLeast"/>
        </w:trPr>
        <w:tc>
          <w:tcPr>
            <w:tcW w:w="837" w:type="dxa"/>
          </w:tcPr>
          <w:p>
            <w:pPr>
              <w:pStyle w:val="TableParagraph"/>
              <w:spacing w:line="231" w:lineRule="exact"/>
              <w:ind w:left="11"/>
              <w:rPr>
                <w:sz w:val="21"/>
              </w:rPr>
            </w:pPr>
            <w:r>
              <w:rPr>
                <w:sz w:val="21"/>
              </w:rPr>
              <w:t>5ª</w:t>
            </w:r>
            <w:r>
              <w:rPr>
                <w:spacing w:val="-3"/>
                <w:sz w:val="21"/>
              </w:rPr>
              <w:t> </w:t>
            </w:r>
            <w:r>
              <w:rPr>
                <w:spacing w:val="-2"/>
                <w:sz w:val="21"/>
              </w:rPr>
              <w:t>Visita</w:t>
            </w:r>
          </w:p>
        </w:tc>
        <w:tc>
          <w:tcPr>
            <w:tcW w:w="518" w:type="dxa"/>
          </w:tcPr>
          <w:p>
            <w:pPr>
              <w:pStyle w:val="TableParagraph"/>
              <w:spacing w:line="231" w:lineRule="exact"/>
              <w:ind w:left="3"/>
              <w:rPr>
                <w:sz w:val="21"/>
              </w:rPr>
            </w:pPr>
            <w:r>
              <w:rPr>
                <w:sz w:val="21"/>
              </w:rPr>
              <w:t>--</w:t>
            </w:r>
          </w:p>
        </w:tc>
        <w:tc>
          <w:tcPr>
            <w:tcW w:w="438" w:type="dxa"/>
          </w:tcPr>
          <w:p>
            <w:pPr>
              <w:pStyle w:val="TableParagraph"/>
              <w:spacing w:line="231" w:lineRule="exact"/>
              <w:ind w:left="12"/>
              <w:rPr>
                <w:sz w:val="21"/>
              </w:rPr>
            </w:pPr>
            <w:r>
              <w:rPr>
                <w:sz w:val="21"/>
              </w:rPr>
              <w:t>--</w:t>
            </w:r>
          </w:p>
        </w:tc>
        <w:tc>
          <w:tcPr>
            <w:tcW w:w="438" w:type="dxa"/>
          </w:tcPr>
          <w:p>
            <w:pPr>
              <w:pStyle w:val="TableParagraph"/>
              <w:spacing w:line="231" w:lineRule="exact"/>
              <w:ind w:left="12"/>
              <w:rPr>
                <w:sz w:val="21"/>
              </w:rPr>
            </w:pPr>
            <w:r>
              <w:rPr>
                <w:sz w:val="21"/>
              </w:rPr>
              <w:t>--</w:t>
            </w:r>
          </w:p>
        </w:tc>
        <w:tc>
          <w:tcPr>
            <w:tcW w:w="438" w:type="dxa"/>
          </w:tcPr>
          <w:p>
            <w:pPr>
              <w:pStyle w:val="TableParagraph"/>
              <w:spacing w:line="231" w:lineRule="exact"/>
              <w:ind w:left="12"/>
              <w:rPr>
                <w:sz w:val="21"/>
              </w:rPr>
            </w:pPr>
            <w:r>
              <w:rPr>
                <w:sz w:val="21"/>
              </w:rPr>
              <w:t>--</w:t>
            </w:r>
          </w:p>
        </w:tc>
        <w:tc>
          <w:tcPr>
            <w:tcW w:w="438" w:type="dxa"/>
          </w:tcPr>
          <w:p>
            <w:pPr>
              <w:pStyle w:val="TableParagraph"/>
              <w:spacing w:line="231" w:lineRule="exact"/>
              <w:ind w:left="13"/>
              <w:rPr>
                <w:sz w:val="21"/>
              </w:rPr>
            </w:pPr>
            <w:r>
              <w:rPr>
                <w:sz w:val="21"/>
              </w:rPr>
              <w:t>--</w:t>
            </w:r>
          </w:p>
        </w:tc>
        <w:tc>
          <w:tcPr>
            <w:tcW w:w="438" w:type="dxa"/>
          </w:tcPr>
          <w:p>
            <w:pPr>
              <w:pStyle w:val="TableParagraph"/>
              <w:spacing w:line="231" w:lineRule="exact"/>
              <w:ind w:left="13"/>
              <w:rPr>
                <w:sz w:val="21"/>
              </w:rPr>
            </w:pPr>
            <w:r>
              <w:rPr>
                <w:sz w:val="21"/>
              </w:rPr>
              <w:t>--</w:t>
            </w:r>
          </w:p>
        </w:tc>
        <w:tc>
          <w:tcPr>
            <w:tcW w:w="438" w:type="dxa"/>
          </w:tcPr>
          <w:p>
            <w:pPr>
              <w:pStyle w:val="TableParagraph"/>
              <w:spacing w:line="231" w:lineRule="exact"/>
              <w:ind w:left="14"/>
              <w:rPr>
                <w:sz w:val="21"/>
              </w:rPr>
            </w:pPr>
            <w:r>
              <w:rPr>
                <w:sz w:val="21"/>
              </w:rPr>
              <w:t>--</w:t>
            </w:r>
          </w:p>
        </w:tc>
        <w:tc>
          <w:tcPr>
            <w:tcW w:w="438" w:type="dxa"/>
          </w:tcPr>
          <w:p>
            <w:pPr>
              <w:pStyle w:val="TableParagraph"/>
              <w:spacing w:line="231" w:lineRule="exact"/>
              <w:ind w:left="14"/>
              <w:rPr>
                <w:sz w:val="21"/>
              </w:rPr>
            </w:pPr>
            <w:r>
              <w:rPr>
                <w:spacing w:val="-5"/>
                <w:sz w:val="21"/>
              </w:rPr>
              <w:t>50</w:t>
            </w:r>
          </w:p>
        </w:tc>
        <w:tc>
          <w:tcPr>
            <w:tcW w:w="438" w:type="dxa"/>
          </w:tcPr>
          <w:p>
            <w:pPr>
              <w:pStyle w:val="TableParagraph"/>
              <w:spacing w:line="231" w:lineRule="exact"/>
              <w:ind w:left="14"/>
              <w:rPr>
                <w:sz w:val="21"/>
              </w:rPr>
            </w:pPr>
            <w:r>
              <w:rPr>
                <w:spacing w:val="-5"/>
                <w:sz w:val="21"/>
              </w:rPr>
              <w:t>50</w:t>
            </w:r>
          </w:p>
        </w:tc>
        <w:tc>
          <w:tcPr>
            <w:tcW w:w="438" w:type="dxa"/>
          </w:tcPr>
          <w:p>
            <w:pPr>
              <w:pStyle w:val="TableParagraph"/>
              <w:spacing w:line="231" w:lineRule="exact"/>
              <w:ind w:left="15"/>
              <w:rPr>
                <w:sz w:val="21"/>
              </w:rPr>
            </w:pPr>
            <w:r>
              <w:rPr>
                <w:sz w:val="21"/>
              </w:rPr>
              <w:t>--</w:t>
            </w:r>
          </w:p>
        </w:tc>
        <w:tc>
          <w:tcPr>
            <w:tcW w:w="438" w:type="dxa"/>
          </w:tcPr>
          <w:p>
            <w:pPr>
              <w:pStyle w:val="TableParagraph"/>
              <w:spacing w:line="231" w:lineRule="exact"/>
              <w:ind w:left="15"/>
              <w:rPr>
                <w:sz w:val="21"/>
              </w:rPr>
            </w:pPr>
            <w:r>
              <w:rPr>
                <w:sz w:val="21"/>
              </w:rPr>
              <w:t>--</w:t>
            </w:r>
          </w:p>
        </w:tc>
        <w:tc>
          <w:tcPr>
            <w:tcW w:w="438" w:type="dxa"/>
          </w:tcPr>
          <w:p>
            <w:pPr>
              <w:pStyle w:val="TableParagraph"/>
              <w:spacing w:line="231" w:lineRule="exact"/>
              <w:ind w:left="16"/>
              <w:rPr>
                <w:sz w:val="21"/>
              </w:rPr>
            </w:pPr>
            <w:r>
              <w:rPr>
                <w:sz w:val="21"/>
              </w:rPr>
              <w:t>--</w:t>
            </w:r>
          </w:p>
        </w:tc>
        <w:tc>
          <w:tcPr>
            <w:tcW w:w="438" w:type="dxa"/>
          </w:tcPr>
          <w:p>
            <w:pPr>
              <w:pStyle w:val="TableParagraph"/>
              <w:spacing w:line="231" w:lineRule="exact"/>
              <w:ind w:left="16"/>
              <w:rPr>
                <w:sz w:val="21"/>
              </w:rPr>
            </w:pPr>
            <w:r>
              <w:rPr>
                <w:sz w:val="21"/>
              </w:rPr>
              <w:t>--</w:t>
            </w:r>
          </w:p>
        </w:tc>
        <w:tc>
          <w:tcPr>
            <w:tcW w:w="438" w:type="dxa"/>
          </w:tcPr>
          <w:p>
            <w:pPr>
              <w:pStyle w:val="TableParagraph"/>
              <w:spacing w:line="231" w:lineRule="exact"/>
              <w:ind w:left="16"/>
              <w:rPr>
                <w:sz w:val="21"/>
              </w:rPr>
            </w:pPr>
            <w:r>
              <w:rPr>
                <w:sz w:val="21"/>
              </w:rPr>
              <w:t>--</w:t>
            </w:r>
          </w:p>
        </w:tc>
        <w:tc>
          <w:tcPr>
            <w:tcW w:w="438" w:type="dxa"/>
          </w:tcPr>
          <w:p>
            <w:pPr>
              <w:pStyle w:val="TableParagraph"/>
              <w:spacing w:line="231" w:lineRule="exact"/>
              <w:ind w:left="17"/>
              <w:rPr>
                <w:sz w:val="21"/>
              </w:rPr>
            </w:pPr>
            <w:r>
              <w:rPr>
                <w:sz w:val="21"/>
              </w:rPr>
              <w:t>--</w:t>
            </w:r>
          </w:p>
        </w:tc>
        <w:tc>
          <w:tcPr>
            <w:tcW w:w="438" w:type="dxa"/>
          </w:tcPr>
          <w:p>
            <w:pPr>
              <w:pStyle w:val="TableParagraph"/>
              <w:spacing w:line="231" w:lineRule="exact"/>
              <w:ind w:left="17"/>
              <w:rPr>
                <w:sz w:val="21"/>
              </w:rPr>
            </w:pPr>
            <w:r>
              <w:rPr>
                <w:sz w:val="21"/>
              </w:rPr>
              <w:t>--</w:t>
            </w:r>
          </w:p>
        </w:tc>
        <w:tc>
          <w:tcPr>
            <w:tcW w:w="438" w:type="dxa"/>
          </w:tcPr>
          <w:p>
            <w:pPr>
              <w:pStyle w:val="TableParagraph"/>
              <w:spacing w:line="231" w:lineRule="exact"/>
              <w:ind w:left="18"/>
              <w:rPr>
                <w:sz w:val="21"/>
              </w:rPr>
            </w:pPr>
            <w:r>
              <w:rPr>
                <w:sz w:val="21"/>
              </w:rPr>
              <w:t>--</w:t>
            </w:r>
          </w:p>
        </w:tc>
        <w:tc>
          <w:tcPr>
            <w:tcW w:w="438" w:type="dxa"/>
          </w:tcPr>
          <w:p>
            <w:pPr>
              <w:pStyle w:val="TableParagraph"/>
              <w:spacing w:line="231" w:lineRule="exact"/>
              <w:ind w:left="18"/>
              <w:rPr>
                <w:sz w:val="21"/>
              </w:rPr>
            </w:pPr>
            <w:r>
              <w:rPr>
                <w:sz w:val="21"/>
              </w:rPr>
              <w:t>--</w:t>
            </w:r>
          </w:p>
        </w:tc>
        <w:tc>
          <w:tcPr>
            <w:tcW w:w="438" w:type="dxa"/>
          </w:tcPr>
          <w:p>
            <w:pPr>
              <w:pStyle w:val="TableParagraph"/>
              <w:spacing w:line="231" w:lineRule="exact"/>
              <w:ind w:left="18"/>
              <w:rPr>
                <w:sz w:val="21"/>
              </w:rPr>
            </w:pPr>
            <w:r>
              <w:rPr>
                <w:sz w:val="21"/>
              </w:rPr>
              <w:t>--</w:t>
            </w:r>
          </w:p>
        </w:tc>
        <w:tc>
          <w:tcPr>
            <w:tcW w:w="438" w:type="dxa"/>
          </w:tcPr>
          <w:p>
            <w:pPr>
              <w:pStyle w:val="TableParagraph"/>
              <w:spacing w:line="231" w:lineRule="exact"/>
              <w:ind w:left="19"/>
              <w:rPr>
                <w:sz w:val="21"/>
              </w:rPr>
            </w:pPr>
            <w:r>
              <w:rPr>
                <w:sz w:val="21"/>
              </w:rPr>
              <w:t>--</w:t>
            </w:r>
          </w:p>
        </w:tc>
        <w:tc>
          <w:tcPr>
            <w:tcW w:w="438" w:type="dxa"/>
          </w:tcPr>
          <w:p>
            <w:pPr>
              <w:pStyle w:val="TableParagraph"/>
              <w:spacing w:line="231" w:lineRule="exact"/>
              <w:ind w:left="19"/>
              <w:rPr>
                <w:sz w:val="21"/>
              </w:rPr>
            </w:pPr>
            <w:r>
              <w:rPr>
                <w:sz w:val="21"/>
              </w:rPr>
              <w:t>--</w:t>
            </w:r>
          </w:p>
        </w:tc>
        <w:tc>
          <w:tcPr>
            <w:tcW w:w="438" w:type="dxa"/>
          </w:tcPr>
          <w:p>
            <w:pPr>
              <w:pStyle w:val="TableParagraph"/>
              <w:spacing w:line="231" w:lineRule="exact"/>
              <w:ind w:left="20"/>
              <w:rPr>
                <w:sz w:val="21"/>
              </w:rPr>
            </w:pPr>
            <w:r>
              <w:rPr>
                <w:sz w:val="21"/>
              </w:rPr>
              <w:t>--</w:t>
            </w:r>
          </w:p>
        </w:tc>
        <w:tc>
          <w:tcPr>
            <w:tcW w:w="438" w:type="dxa"/>
          </w:tcPr>
          <w:p>
            <w:pPr>
              <w:pStyle w:val="TableParagraph"/>
              <w:spacing w:line="231" w:lineRule="exact"/>
              <w:ind w:left="20"/>
              <w:rPr>
                <w:sz w:val="21"/>
              </w:rPr>
            </w:pPr>
            <w:r>
              <w:rPr>
                <w:sz w:val="21"/>
              </w:rPr>
              <w:t>--</w:t>
            </w:r>
          </w:p>
        </w:tc>
        <w:tc>
          <w:tcPr>
            <w:tcW w:w="438" w:type="dxa"/>
          </w:tcPr>
          <w:p>
            <w:pPr>
              <w:pStyle w:val="TableParagraph"/>
              <w:spacing w:line="231" w:lineRule="exact"/>
              <w:ind w:left="20"/>
              <w:rPr>
                <w:sz w:val="21"/>
              </w:rPr>
            </w:pPr>
            <w:r>
              <w:rPr>
                <w:sz w:val="21"/>
              </w:rPr>
              <w:t>--</w:t>
            </w:r>
          </w:p>
        </w:tc>
        <w:tc>
          <w:tcPr>
            <w:tcW w:w="438" w:type="dxa"/>
          </w:tcPr>
          <w:p>
            <w:pPr>
              <w:pStyle w:val="TableParagraph"/>
              <w:spacing w:line="231" w:lineRule="exact"/>
              <w:ind w:left="21"/>
              <w:rPr>
                <w:sz w:val="21"/>
              </w:rPr>
            </w:pPr>
            <w:r>
              <w:rPr>
                <w:sz w:val="21"/>
              </w:rPr>
              <w:t>--</w:t>
            </w:r>
          </w:p>
        </w:tc>
        <w:tc>
          <w:tcPr>
            <w:tcW w:w="438" w:type="dxa"/>
          </w:tcPr>
          <w:p>
            <w:pPr>
              <w:pStyle w:val="TableParagraph"/>
              <w:spacing w:line="231" w:lineRule="exact"/>
              <w:ind w:left="21"/>
              <w:rPr>
                <w:sz w:val="21"/>
              </w:rPr>
            </w:pPr>
            <w:r>
              <w:rPr>
                <w:sz w:val="21"/>
              </w:rPr>
              <w:t>--</w:t>
            </w:r>
          </w:p>
        </w:tc>
        <w:tc>
          <w:tcPr>
            <w:tcW w:w="438" w:type="dxa"/>
          </w:tcPr>
          <w:p>
            <w:pPr>
              <w:pStyle w:val="TableParagraph"/>
              <w:spacing w:line="231" w:lineRule="exact"/>
              <w:ind w:left="22"/>
              <w:rPr>
                <w:sz w:val="21"/>
              </w:rPr>
            </w:pPr>
            <w:r>
              <w:rPr>
                <w:sz w:val="21"/>
              </w:rPr>
              <w:t>--</w:t>
            </w:r>
          </w:p>
        </w:tc>
      </w:tr>
      <w:tr>
        <w:trPr>
          <w:trHeight w:val="263" w:hRule="atLeast"/>
        </w:trPr>
        <w:tc>
          <w:tcPr>
            <w:tcW w:w="837" w:type="dxa"/>
          </w:tcPr>
          <w:p>
            <w:pPr>
              <w:pStyle w:val="TableParagraph"/>
              <w:spacing w:before="2"/>
              <w:ind w:left="11"/>
              <w:rPr>
                <w:sz w:val="21"/>
              </w:rPr>
            </w:pPr>
            <w:r>
              <w:rPr>
                <w:sz w:val="21"/>
              </w:rPr>
              <w:t>6ª</w:t>
            </w:r>
            <w:r>
              <w:rPr>
                <w:spacing w:val="-3"/>
                <w:sz w:val="21"/>
              </w:rPr>
              <w:t> </w:t>
            </w:r>
            <w:r>
              <w:rPr>
                <w:spacing w:val="-2"/>
                <w:sz w:val="21"/>
              </w:rPr>
              <w:t>Visita</w:t>
            </w:r>
          </w:p>
        </w:tc>
        <w:tc>
          <w:tcPr>
            <w:tcW w:w="518" w:type="dxa"/>
          </w:tcPr>
          <w:p>
            <w:pPr>
              <w:pStyle w:val="TableParagraph"/>
              <w:spacing w:before="2"/>
              <w:ind w:left="3"/>
              <w:rPr>
                <w:sz w:val="21"/>
              </w:rPr>
            </w:pPr>
            <w:r>
              <w:rPr>
                <w:sz w:val="21"/>
              </w:rPr>
              <w:t>--</w:t>
            </w:r>
          </w:p>
        </w:tc>
        <w:tc>
          <w:tcPr>
            <w:tcW w:w="438" w:type="dxa"/>
          </w:tcPr>
          <w:p>
            <w:pPr>
              <w:pStyle w:val="TableParagraph"/>
              <w:spacing w:before="2"/>
              <w:ind w:left="12"/>
              <w:rPr>
                <w:sz w:val="21"/>
              </w:rPr>
            </w:pPr>
            <w:r>
              <w:rPr>
                <w:sz w:val="21"/>
              </w:rPr>
              <w:t>--</w:t>
            </w:r>
          </w:p>
        </w:tc>
        <w:tc>
          <w:tcPr>
            <w:tcW w:w="438" w:type="dxa"/>
          </w:tcPr>
          <w:p>
            <w:pPr>
              <w:pStyle w:val="TableParagraph"/>
              <w:spacing w:before="2"/>
              <w:ind w:left="12"/>
              <w:rPr>
                <w:sz w:val="21"/>
              </w:rPr>
            </w:pPr>
            <w:r>
              <w:rPr>
                <w:sz w:val="21"/>
              </w:rPr>
              <w:t>--</w:t>
            </w:r>
          </w:p>
        </w:tc>
        <w:tc>
          <w:tcPr>
            <w:tcW w:w="438" w:type="dxa"/>
          </w:tcPr>
          <w:p>
            <w:pPr>
              <w:pStyle w:val="TableParagraph"/>
              <w:spacing w:before="2"/>
              <w:ind w:left="12"/>
              <w:rPr>
                <w:sz w:val="21"/>
              </w:rPr>
            </w:pPr>
            <w:r>
              <w:rPr>
                <w:sz w:val="21"/>
              </w:rPr>
              <w:t>--</w:t>
            </w:r>
          </w:p>
        </w:tc>
        <w:tc>
          <w:tcPr>
            <w:tcW w:w="438" w:type="dxa"/>
          </w:tcPr>
          <w:p>
            <w:pPr>
              <w:pStyle w:val="TableParagraph"/>
              <w:spacing w:before="2"/>
              <w:ind w:left="13"/>
              <w:rPr>
                <w:sz w:val="21"/>
              </w:rPr>
            </w:pPr>
            <w:r>
              <w:rPr>
                <w:sz w:val="21"/>
              </w:rPr>
              <w:t>--</w:t>
            </w:r>
          </w:p>
        </w:tc>
        <w:tc>
          <w:tcPr>
            <w:tcW w:w="438" w:type="dxa"/>
          </w:tcPr>
          <w:p>
            <w:pPr>
              <w:pStyle w:val="TableParagraph"/>
              <w:spacing w:before="2"/>
              <w:ind w:left="13"/>
              <w:rPr>
                <w:sz w:val="21"/>
              </w:rPr>
            </w:pPr>
            <w:r>
              <w:rPr>
                <w:sz w:val="21"/>
              </w:rPr>
              <w:t>--</w:t>
            </w:r>
          </w:p>
        </w:tc>
        <w:tc>
          <w:tcPr>
            <w:tcW w:w="438" w:type="dxa"/>
          </w:tcPr>
          <w:p>
            <w:pPr>
              <w:pStyle w:val="TableParagraph"/>
              <w:spacing w:before="2"/>
              <w:ind w:left="14"/>
              <w:rPr>
                <w:sz w:val="21"/>
              </w:rPr>
            </w:pPr>
            <w:r>
              <w:rPr>
                <w:sz w:val="21"/>
              </w:rPr>
              <w:t>--</w:t>
            </w:r>
          </w:p>
        </w:tc>
        <w:tc>
          <w:tcPr>
            <w:tcW w:w="438" w:type="dxa"/>
          </w:tcPr>
          <w:p>
            <w:pPr>
              <w:pStyle w:val="TableParagraph"/>
              <w:spacing w:before="2"/>
              <w:ind w:left="14"/>
              <w:rPr>
                <w:sz w:val="21"/>
              </w:rPr>
            </w:pPr>
            <w:r>
              <w:rPr>
                <w:sz w:val="21"/>
              </w:rPr>
              <w:t>--</w:t>
            </w:r>
          </w:p>
        </w:tc>
        <w:tc>
          <w:tcPr>
            <w:tcW w:w="438" w:type="dxa"/>
          </w:tcPr>
          <w:p>
            <w:pPr>
              <w:pStyle w:val="TableParagraph"/>
              <w:spacing w:before="2"/>
              <w:ind w:left="14"/>
              <w:rPr>
                <w:sz w:val="21"/>
              </w:rPr>
            </w:pPr>
            <w:r>
              <w:rPr>
                <w:sz w:val="21"/>
              </w:rPr>
              <w:t>--</w:t>
            </w:r>
          </w:p>
        </w:tc>
        <w:tc>
          <w:tcPr>
            <w:tcW w:w="438" w:type="dxa"/>
          </w:tcPr>
          <w:p>
            <w:pPr>
              <w:pStyle w:val="TableParagraph"/>
              <w:spacing w:before="2"/>
              <w:ind w:left="15"/>
              <w:rPr>
                <w:sz w:val="21"/>
              </w:rPr>
            </w:pPr>
            <w:r>
              <w:rPr>
                <w:spacing w:val="-5"/>
                <w:sz w:val="21"/>
              </w:rPr>
              <w:t>50</w:t>
            </w:r>
          </w:p>
        </w:tc>
        <w:tc>
          <w:tcPr>
            <w:tcW w:w="438" w:type="dxa"/>
          </w:tcPr>
          <w:p>
            <w:pPr>
              <w:pStyle w:val="TableParagraph"/>
              <w:spacing w:before="2"/>
              <w:ind w:left="15"/>
              <w:rPr>
                <w:sz w:val="21"/>
              </w:rPr>
            </w:pPr>
            <w:r>
              <w:rPr>
                <w:spacing w:val="-5"/>
                <w:sz w:val="21"/>
              </w:rPr>
              <w:t>50</w:t>
            </w:r>
          </w:p>
        </w:tc>
        <w:tc>
          <w:tcPr>
            <w:tcW w:w="438" w:type="dxa"/>
          </w:tcPr>
          <w:p>
            <w:pPr>
              <w:pStyle w:val="TableParagraph"/>
              <w:spacing w:before="2"/>
              <w:ind w:left="16"/>
              <w:rPr>
                <w:sz w:val="21"/>
              </w:rPr>
            </w:pPr>
            <w:r>
              <w:rPr>
                <w:sz w:val="21"/>
              </w:rPr>
              <w:t>--</w:t>
            </w:r>
          </w:p>
        </w:tc>
        <w:tc>
          <w:tcPr>
            <w:tcW w:w="438" w:type="dxa"/>
          </w:tcPr>
          <w:p>
            <w:pPr>
              <w:pStyle w:val="TableParagraph"/>
              <w:spacing w:before="2"/>
              <w:ind w:left="16"/>
              <w:rPr>
                <w:sz w:val="21"/>
              </w:rPr>
            </w:pPr>
            <w:r>
              <w:rPr>
                <w:sz w:val="21"/>
              </w:rPr>
              <w:t>--</w:t>
            </w:r>
          </w:p>
        </w:tc>
        <w:tc>
          <w:tcPr>
            <w:tcW w:w="438" w:type="dxa"/>
          </w:tcPr>
          <w:p>
            <w:pPr>
              <w:pStyle w:val="TableParagraph"/>
              <w:spacing w:before="2"/>
              <w:ind w:left="16"/>
              <w:rPr>
                <w:sz w:val="21"/>
              </w:rPr>
            </w:pPr>
            <w:r>
              <w:rPr>
                <w:sz w:val="21"/>
              </w:rPr>
              <w:t>--</w:t>
            </w:r>
          </w:p>
        </w:tc>
        <w:tc>
          <w:tcPr>
            <w:tcW w:w="438" w:type="dxa"/>
          </w:tcPr>
          <w:p>
            <w:pPr>
              <w:pStyle w:val="TableParagraph"/>
              <w:spacing w:before="2"/>
              <w:ind w:left="17"/>
              <w:rPr>
                <w:sz w:val="21"/>
              </w:rPr>
            </w:pPr>
            <w:r>
              <w:rPr>
                <w:sz w:val="21"/>
              </w:rPr>
              <w:t>--</w:t>
            </w:r>
          </w:p>
        </w:tc>
        <w:tc>
          <w:tcPr>
            <w:tcW w:w="438" w:type="dxa"/>
          </w:tcPr>
          <w:p>
            <w:pPr>
              <w:pStyle w:val="TableParagraph"/>
              <w:spacing w:before="2"/>
              <w:ind w:left="17"/>
              <w:rPr>
                <w:sz w:val="21"/>
              </w:rPr>
            </w:pPr>
            <w:r>
              <w:rPr>
                <w:sz w:val="21"/>
              </w:rPr>
              <w:t>--</w:t>
            </w:r>
          </w:p>
        </w:tc>
        <w:tc>
          <w:tcPr>
            <w:tcW w:w="438" w:type="dxa"/>
          </w:tcPr>
          <w:p>
            <w:pPr>
              <w:pStyle w:val="TableParagraph"/>
              <w:spacing w:before="2"/>
              <w:ind w:left="18"/>
              <w:rPr>
                <w:sz w:val="21"/>
              </w:rPr>
            </w:pPr>
            <w:r>
              <w:rPr>
                <w:sz w:val="21"/>
              </w:rPr>
              <w:t>--</w:t>
            </w:r>
          </w:p>
        </w:tc>
        <w:tc>
          <w:tcPr>
            <w:tcW w:w="438" w:type="dxa"/>
          </w:tcPr>
          <w:p>
            <w:pPr>
              <w:pStyle w:val="TableParagraph"/>
              <w:spacing w:before="2"/>
              <w:ind w:left="18"/>
              <w:rPr>
                <w:sz w:val="21"/>
              </w:rPr>
            </w:pPr>
            <w:r>
              <w:rPr>
                <w:sz w:val="21"/>
              </w:rPr>
              <w:t>--</w:t>
            </w:r>
          </w:p>
        </w:tc>
        <w:tc>
          <w:tcPr>
            <w:tcW w:w="438" w:type="dxa"/>
          </w:tcPr>
          <w:p>
            <w:pPr>
              <w:pStyle w:val="TableParagraph"/>
              <w:spacing w:before="2"/>
              <w:ind w:left="18"/>
              <w:rPr>
                <w:sz w:val="21"/>
              </w:rPr>
            </w:pPr>
            <w:r>
              <w:rPr>
                <w:sz w:val="21"/>
              </w:rPr>
              <w:t>--</w:t>
            </w:r>
          </w:p>
        </w:tc>
        <w:tc>
          <w:tcPr>
            <w:tcW w:w="438" w:type="dxa"/>
          </w:tcPr>
          <w:p>
            <w:pPr>
              <w:pStyle w:val="TableParagraph"/>
              <w:spacing w:before="2"/>
              <w:ind w:left="19"/>
              <w:rPr>
                <w:sz w:val="21"/>
              </w:rPr>
            </w:pPr>
            <w:r>
              <w:rPr>
                <w:sz w:val="21"/>
              </w:rPr>
              <w:t>--</w:t>
            </w:r>
          </w:p>
        </w:tc>
        <w:tc>
          <w:tcPr>
            <w:tcW w:w="438" w:type="dxa"/>
          </w:tcPr>
          <w:p>
            <w:pPr>
              <w:pStyle w:val="TableParagraph"/>
              <w:spacing w:before="2"/>
              <w:ind w:left="19"/>
              <w:rPr>
                <w:sz w:val="21"/>
              </w:rPr>
            </w:pPr>
            <w:r>
              <w:rPr>
                <w:sz w:val="21"/>
              </w:rPr>
              <w:t>--</w:t>
            </w:r>
          </w:p>
        </w:tc>
        <w:tc>
          <w:tcPr>
            <w:tcW w:w="438" w:type="dxa"/>
          </w:tcPr>
          <w:p>
            <w:pPr>
              <w:pStyle w:val="TableParagraph"/>
              <w:spacing w:before="2"/>
              <w:ind w:left="20"/>
              <w:rPr>
                <w:sz w:val="21"/>
              </w:rPr>
            </w:pPr>
            <w:r>
              <w:rPr>
                <w:sz w:val="21"/>
              </w:rPr>
              <w:t>--</w:t>
            </w:r>
          </w:p>
        </w:tc>
        <w:tc>
          <w:tcPr>
            <w:tcW w:w="438" w:type="dxa"/>
          </w:tcPr>
          <w:p>
            <w:pPr>
              <w:pStyle w:val="TableParagraph"/>
              <w:spacing w:before="2"/>
              <w:ind w:left="20"/>
              <w:rPr>
                <w:sz w:val="21"/>
              </w:rPr>
            </w:pPr>
            <w:r>
              <w:rPr>
                <w:sz w:val="21"/>
              </w:rPr>
              <w:t>--</w:t>
            </w:r>
          </w:p>
        </w:tc>
        <w:tc>
          <w:tcPr>
            <w:tcW w:w="438" w:type="dxa"/>
          </w:tcPr>
          <w:p>
            <w:pPr>
              <w:pStyle w:val="TableParagraph"/>
              <w:spacing w:before="2"/>
              <w:ind w:left="20"/>
              <w:rPr>
                <w:sz w:val="21"/>
              </w:rPr>
            </w:pPr>
            <w:r>
              <w:rPr>
                <w:sz w:val="21"/>
              </w:rPr>
              <w:t>--</w:t>
            </w:r>
          </w:p>
        </w:tc>
        <w:tc>
          <w:tcPr>
            <w:tcW w:w="438" w:type="dxa"/>
          </w:tcPr>
          <w:p>
            <w:pPr>
              <w:pStyle w:val="TableParagraph"/>
              <w:spacing w:before="2"/>
              <w:ind w:left="21"/>
              <w:rPr>
                <w:sz w:val="21"/>
              </w:rPr>
            </w:pPr>
            <w:r>
              <w:rPr>
                <w:sz w:val="21"/>
              </w:rPr>
              <w:t>--</w:t>
            </w:r>
          </w:p>
        </w:tc>
        <w:tc>
          <w:tcPr>
            <w:tcW w:w="438" w:type="dxa"/>
          </w:tcPr>
          <w:p>
            <w:pPr>
              <w:pStyle w:val="TableParagraph"/>
              <w:spacing w:before="2"/>
              <w:ind w:left="21"/>
              <w:rPr>
                <w:sz w:val="21"/>
              </w:rPr>
            </w:pPr>
            <w:r>
              <w:rPr>
                <w:sz w:val="21"/>
              </w:rPr>
              <w:t>--</w:t>
            </w:r>
          </w:p>
        </w:tc>
        <w:tc>
          <w:tcPr>
            <w:tcW w:w="438" w:type="dxa"/>
          </w:tcPr>
          <w:p>
            <w:pPr>
              <w:pStyle w:val="TableParagraph"/>
              <w:spacing w:before="2"/>
              <w:ind w:left="22"/>
              <w:rPr>
                <w:sz w:val="21"/>
              </w:rPr>
            </w:pPr>
            <w:r>
              <w:rPr>
                <w:sz w:val="21"/>
              </w:rPr>
              <w:t>--</w:t>
            </w:r>
          </w:p>
        </w:tc>
      </w:tr>
      <w:tr>
        <w:trPr>
          <w:trHeight w:val="263" w:hRule="atLeast"/>
        </w:trPr>
        <w:tc>
          <w:tcPr>
            <w:tcW w:w="837" w:type="dxa"/>
          </w:tcPr>
          <w:p>
            <w:pPr>
              <w:pStyle w:val="TableParagraph"/>
              <w:spacing w:before="2"/>
              <w:ind w:left="11"/>
              <w:rPr>
                <w:sz w:val="21"/>
              </w:rPr>
            </w:pPr>
            <w:r>
              <w:rPr>
                <w:sz w:val="21"/>
              </w:rPr>
              <w:t>7ª</w:t>
            </w:r>
            <w:r>
              <w:rPr>
                <w:spacing w:val="-3"/>
                <w:sz w:val="21"/>
              </w:rPr>
              <w:t> </w:t>
            </w:r>
            <w:r>
              <w:rPr>
                <w:spacing w:val="-2"/>
                <w:sz w:val="21"/>
              </w:rPr>
              <w:t>Visita</w:t>
            </w:r>
          </w:p>
        </w:tc>
        <w:tc>
          <w:tcPr>
            <w:tcW w:w="518" w:type="dxa"/>
          </w:tcPr>
          <w:p>
            <w:pPr>
              <w:pStyle w:val="TableParagraph"/>
              <w:spacing w:before="2"/>
              <w:ind w:left="3"/>
              <w:rPr>
                <w:sz w:val="21"/>
              </w:rPr>
            </w:pPr>
            <w:r>
              <w:rPr>
                <w:sz w:val="21"/>
              </w:rPr>
              <w:t>--</w:t>
            </w:r>
          </w:p>
        </w:tc>
        <w:tc>
          <w:tcPr>
            <w:tcW w:w="438" w:type="dxa"/>
          </w:tcPr>
          <w:p>
            <w:pPr>
              <w:pStyle w:val="TableParagraph"/>
              <w:spacing w:before="2"/>
              <w:ind w:left="12"/>
              <w:rPr>
                <w:sz w:val="21"/>
              </w:rPr>
            </w:pPr>
            <w:r>
              <w:rPr>
                <w:sz w:val="21"/>
              </w:rPr>
              <w:t>--</w:t>
            </w:r>
          </w:p>
        </w:tc>
        <w:tc>
          <w:tcPr>
            <w:tcW w:w="438" w:type="dxa"/>
          </w:tcPr>
          <w:p>
            <w:pPr>
              <w:pStyle w:val="TableParagraph"/>
              <w:spacing w:before="2"/>
              <w:ind w:left="12"/>
              <w:rPr>
                <w:sz w:val="21"/>
              </w:rPr>
            </w:pPr>
            <w:r>
              <w:rPr>
                <w:sz w:val="21"/>
              </w:rPr>
              <w:t>--</w:t>
            </w:r>
          </w:p>
        </w:tc>
        <w:tc>
          <w:tcPr>
            <w:tcW w:w="438" w:type="dxa"/>
          </w:tcPr>
          <w:p>
            <w:pPr>
              <w:pStyle w:val="TableParagraph"/>
              <w:spacing w:before="2"/>
              <w:ind w:left="12"/>
              <w:rPr>
                <w:sz w:val="21"/>
              </w:rPr>
            </w:pPr>
            <w:r>
              <w:rPr>
                <w:sz w:val="21"/>
              </w:rPr>
              <w:t>--</w:t>
            </w:r>
          </w:p>
        </w:tc>
        <w:tc>
          <w:tcPr>
            <w:tcW w:w="438" w:type="dxa"/>
          </w:tcPr>
          <w:p>
            <w:pPr>
              <w:pStyle w:val="TableParagraph"/>
              <w:spacing w:before="2"/>
              <w:ind w:left="13"/>
              <w:rPr>
                <w:sz w:val="21"/>
              </w:rPr>
            </w:pPr>
            <w:r>
              <w:rPr>
                <w:sz w:val="21"/>
              </w:rPr>
              <w:t>--</w:t>
            </w:r>
          </w:p>
        </w:tc>
        <w:tc>
          <w:tcPr>
            <w:tcW w:w="438" w:type="dxa"/>
          </w:tcPr>
          <w:p>
            <w:pPr>
              <w:pStyle w:val="TableParagraph"/>
              <w:spacing w:before="2"/>
              <w:ind w:left="13"/>
              <w:rPr>
                <w:sz w:val="21"/>
              </w:rPr>
            </w:pPr>
            <w:r>
              <w:rPr>
                <w:sz w:val="21"/>
              </w:rPr>
              <w:t>--</w:t>
            </w:r>
          </w:p>
        </w:tc>
        <w:tc>
          <w:tcPr>
            <w:tcW w:w="438" w:type="dxa"/>
          </w:tcPr>
          <w:p>
            <w:pPr>
              <w:pStyle w:val="TableParagraph"/>
              <w:spacing w:before="2"/>
              <w:ind w:left="14"/>
              <w:rPr>
                <w:sz w:val="21"/>
              </w:rPr>
            </w:pPr>
            <w:r>
              <w:rPr>
                <w:sz w:val="21"/>
              </w:rPr>
              <w:t>--</w:t>
            </w:r>
          </w:p>
        </w:tc>
        <w:tc>
          <w:tcPr>
            <w:tcW w:w="438" w:type="dxa"/>
          </w:tcPr>
          <w:p>
            <w:pPr>
              <w:pStyle w:val="TableParagraph"/>
              <w:spacing w:before="2"/>
              <w:ind w:left="14"/>
              <w:rPr>
                <w:sz w:val="21"/>
              </w:rPr>
            </w:pPr>
            <w:r>
              <w:rPr>
                <w:sz w:val="21"/>
              </w:rPr>
              <w:t>--</w:t>
            </w:r>
          </w:p>
        </w:tc>
        <w:tc>
          <w:tcPr>
            <w:tcW w:w="438" w:type="dxa"/>
          </w:tcPr>
          <w:p>
            <w:pPr>
              <w:pStyle w:val="TableParagraph"/>
              <w:spacing w:before="2"/>
              <w:ind w:left="14"/>
              <w:rPr>
                <w:sz w:val="21"/>
              </w:rPr>
            </w:pPr>
            <w:r>
              <w:rPr>
                <w:sz w:val="21"/>
              </w:rPr>
              <w:t>--</w:t>
            </w:r>
          </w:p>
        </w:tc>
        <w:tc>
          <w:tcPr>
            <w:tcW w:w="438" w:type="dxa"/>
          </w:tcPr>
          <w:p>
            <w:pPr>
              <w:pStyle w:val="TableParagraph"/>
              <w:spacing w:before="2"/>
              <w:ind w:left="15"/>
              <w:rPr>
                <w:sz w:val="21"/>
              </w:rPr>
            </w:pPr>
            <w:r>
              <w:rPr>
                <w:sz w:val="21"/>
              </w:rPr>
              <w:t>--</w:t>
            </w:r>
          </w:p>
        </w:tc>
        <w:tc>
          <w:tcPr>
            <w:tcW w:w="438" w:type="dxa"/>
          </w:tcPr>
          <w:p>
            <w:pPr>
              <w:pStyle w:val="TableParagraph"/>
              <w:spacing w:before="2"/>
              <w:ind w:left="15"/>
              <w:rPr>
                <w:sz w:val="21"/>
              </w:rPr>
            </w:pPr>
            <w:r>
              <w:rPr>
                <w:sz w:val="21"/>
              </w:rPr>
              <w:t>--</w:t>
            </w:r>
          </w:p>
        </w:tc>
        <w:tc>
          <w:tcPr>
            <w:tcW w:w="438" w:type="dxa"/>
          </w:tcPr>
          <w:p>
            <w:pPr>
              <w:pStyle w:val="TableParagraph"/>
              <w:spacing w:before="2"/>
              <w:ind w:left="16"/>
              <w:rPr>
                <w:sz w:val="21"/>
              </w:rPr>
            </w:pPr>
            <w:r>
              <w:rPr>
                <w:spacing w:val="-5"/>
                <w:sz w:val="21"/>
              </w:rPr>
              <w:t>50</w:t>
            </w:r>
          </w:p>
        </w:tc>
        <w:tc>
          <w:tcPr>
            <w:tcW w:w="438" w:type="dxa"/>
          </w:tcPr>
          <w:p>
            <w:pPr>
              <w:pStyle w:val="TableParagraph"/>
              <w:spacing w:before="2"/>
              <w:ind w:left="16"/>
              <w:rPr>
                <w:sz w:val="21"/>
              </w:rPr>
            </w:pPr>
            <w:r>
              <w:rPr>
                <w:spacing w:val="-5"/>
                <w:sz w:val="21"/>
              </w:rPr>
              <w:t>50</w:t>
            </w:r>
          </w:p>
        </w:tc>
        <w:tc>
          <w:tcPr>
            <w:tcW w:w="438" w:type="dxa"/>
          </w:tcPr>
          <w:p>
            <w:pPr>
              <w:pStyle w:val="TableParagraph"/>
              <w:spacing w:before="2"/>
              <w:ind w:left="16"/>
              <w:rPr>
                <w:sz w:val="21"/>
              </w:rPr>
            </w:pPr>
            <w:r>
              <w:rPr>
                <w:sz w:val="21"/>
              </w:rPr>
              <w:t>--</w:t>
            </w:r>
          </w:p>
        </w:tc>
        <w:tc>
          <w:tcPr>
            <w:tcW w:w="438" w:type="dxa"/>
          </w:tcPr>
          <w:p>
            <w:pPr>
              <w:pStyle w:val="TableParagraph"/>
              <w:spacing w:before="2"/>
              <w:ind w:left="17"/>
              <w:rPr>
                <w:sz w:val="21"/>
              </w:rPr>
            </w:pPr>
            <w:r>
              <w:rPr>
                <w:sz w:val="21"/>
              </w:rPr>
              <w:t>--</w:t>
            </w:r>
          </w:p>
        </w:tc>
        <w:tc>
          <w:tcPr>
            <w:tcW w:w="438" w:type="dxa"/>
          </w:tcPr>
          <w:p>
            <w:pPr>
              <w:pStyle w:val="TableParagraph"/>
              <w:spacing w:before="2"/>
              <w:ind w:left="17"/>
              <w:rPr>
                <w:sz w:val="21"/>
              </w:rPr>
            </w:pPr>
            <w:r>
              <w:rPr>
                <w:sz w:val="21"/>
              </w:rPr>
              <w:t>--</w:t>
            </w:r>
          </w:p>
        </w:tc>
        <w:tc>
          <w:tcPr>
            <w:tcW w:w="438" w:type="dxa"/>
          </w:tcPr>
          <w:p>
            <w:pPr>
              <w:pStyle w:val="TableParagraph"/>
              <w:spacing w:before="2"/>
              <w:ind w:left="18"/>
              <w:rPr>
                <w:sz w:val="21"/>
              </w:rPr>
            </w:pPr>
            <w:r>
              <w:rPr>
                <w:sz w:val="21"/>
              </w:rPr>
              <w:t>--</w:t>
            </w:r>
          </w:p>
        </w:tc>
        <w:tc>
          <w:tcPr>
            <w:tcW w:w="438" w:type="dxa"/>
          </w:tcPr>
          <w:p>
            <w:pPr>
              <w:pStyle w:val="TableParagraph"/>
              <w:spacing w:before="2"/>
              <w:ind w:left="18"/>
              <w:rPr>
                <w:sz w:val="21"/>
              </w:rPr>
            </w:pPr>
            <w:r>
              <w:rPr>
                <w:sz w:val="21"/>
              </w:rPr>
              <w:t>--</w:t>
            </w:r>
          </w:p>
        </w:tc>
        <w:tc>
          <w:tcPr>
            <w:tcW w:w="438" w:type="dxa"/>
          </w:tcPr>
          <w:p>
            <w:pPr>
              <w:pStyle w:val="TableParagraph"/>
              <w:spacing w:before="2"/>
              <w:ind w:left="18"/>
              <w:rPr>
                <w:sz w:val="21"/>
              </w:rPr>
            </w:pPr>
            <w:r>
              <w:rPr>
                <w:sz w:val="21"/>
              </w:rPr>
              <w:t>--</w:t>
            </w:r>
          </w:p>
        </w:tc>
        <w:tc>
          <w:tcPr>
            <w:tcW w:w="438" w:type="dxa"/>
          </w:tcPr>
          <w:p>
            <w:pPr>
              <w:pStyle w:val="TableParagraph"/>
              <w:spacing w:before="2"/>
              <w:ind w:left="19"/>
              <w:rPr>
                <w:sz w:val="21"/>
              </w:rPr>
            </w:pPr>
            <w:r>
              <w:rPr>
                <w:sz w:val="21"/>
              </w:rPr>
              <w:t>--</w:t>
            </w:r>
          </w:p>
        </w:tc>
        <w:tc>
          <w:tcPr>
            <w:tcW w:w="438" w:type="dxa"/>
          </w:tcPr>
          <w:p>
            <w:pPr>
              <w:pStyle w:val="TableParagraph"/>
              <w:spacing w:before="2"/>
              <w:ind w:left="19"/>
              <w:rPr>
                <w:sz w:val="21"/>
              </w:rPr>
            </w:pPr>
            <w:r>
              <w:rPr>
                <w:sz w:val="21"/>
              </w:rPr>
              <w:t>--</w:t>
            </w:r>
          </w:p>
        </w:tc>
        <w:tc>
          <w:tcPr>
            <w:tcW w:w="438" w:type="dxa"/>
          </w:tcPr>
          <w:p>
            <w:pPr>
              <w:pStyle w:val="TableParagraph"/>
              <w:spacing w:before="2"/>
              <w:ind w:left="20"/>
              <w:rPr>
                <w:sz w:val="21"/>
              </w:rPr>
            </w:pPr>
            <w:r>
              <w:rPr>
                <w:sz w:val="21"/>
              </w:rPr>
              <w:t>--</w:t>
            </w:r>
          </w:p>
        </w:tc>
        <w:tc>
          <w:tcPr>
            <w:tcW w:w="438" w:type="dxa"/>
          </w:tcPr>
          <w:p>
            <w:pPr>
              <w:pStyle w:val="TableParagraph"/>
              <w:spacing w:before="2"/>
              <w:ind w:left="20"/>
              <w:rPr>
                <w:sz w:val="21"/>
              </w:rPr>
            </w:pPr>
            <w:r>
              <w:rPr>
                <w:sz w:val="21"/>
              </w:rPr>
              <w:t>--</w:t>
            </w:r>
          </w:p>
        </w:tc>
        <w:tc>
          <w:tcPr>
            <w:tcW w:w="438" w:type="dxa"/>
          </w:tcPr>
          <w:p>
            <w:pPr>
              <w:pStyle w:val="TableParagraph"/>
              <w:spacing w:before="2"/>
              <w:ind w:left="20"/>
              <w:rPr>
                <w:sz w:val="21"/>
              </w:rPr>
            </w:pPr>
            <w:r>
              <w:rPr>
                <w:sz w:val="21"/>
              </w:rPr>
              <w:t>--</w:t>
            </w:r>
          </w:p>
        </w:tc>
        <w:tc>
          <w:tcPr>
            <w:tcW w:w="438" w:type="dxa"/>
          </w:tcPr>
          <w:p>
            <w:pPr>
              <w:pStyle w:val="TableParagraph"/>
              <w:spacing w:before="2"/>
              <w:ind w:left="21"/>
              <w:rPr>
                <w:sz w:val="21"/>
              </w:rPr>
            </w:pPr>
            <w:r>
              <w:rPr>
                <w:sz w:val="21"/>
              </w:rPr>
              <w:t>--</w:t>
            </w:r>
          </w:p>
        </w:tc>
        <w:tc>
          <w:tcPr>
            <w:tcW w:w="438" w:type="dxa"/>
          </w:tcPr>
          <w:p>
            <w:pPr>
              <w:pStyle w:val="TableParagraph"/>
              <w:spacing w:before="2"/>
              <w:ind w:left="21"/>
              <w:rPr>
                <w:sz w:val="21"/>
              </w:rPr>
            </w:pPr>
            <w:r>
              <w:rPr>
                <w:sz w:val="21"/>
              </w:rPr>
              <w:t>--</w:t>
            </w:r>
          </w:p>
        </w:tc>
        <w:tc>
          <w:tcPr>
            <w:tcW w:w="438" w:type="dxa"/>
          </w:tcPr>
          <w:p>
            <w:pPr>
              <w:pStyle w:val="TableParagraph"/>
              <w:spacing w:before="2"/>
              <w:ind w:left="22"/>
              <w:rPr>
                <w:sz w:val="21"/>
              </w:rPr>
            </w:pPr>
            <w:r>
              <w:rPr>
                <w:sz w:val="21"/>
              </w:rPr>
              <w:t>--</w:t>
            </w:r>
          </w:p>
        </w:tc>
      </w:tr>
      <w:tr>
        <w:trPr>
          <w:trHeight w:val="263" w:hRule="atLeast"/>
        </w:trPr>
        <w:tc>
          <w:tcPr>
            <w:tcW w:w="837" w:type="dxa"/>
          </w:tcPr>
          <w:p>
            <w:pPr>
              <w:pStyle w:val="TableParagraph"/>
              <w:spacing w:before="2"/>
              <w:ind w:left="11"/>
              <w:rPr>
                <w:sz w:val="21"/>
              </w:rPr>
            </w:pPr>
            <w:r>
              <w:rPr>
                <w:sz w:val="21"/>
              </w:rPr>
              <w:t>8ª</w:t>
            </w:r>
            <w:r>
              <w:rPr>
                <w:spacing w:val="-3"/>
                <w:sz w:val="21"/>
              </w:rPr>
              <w:t> </w:t>
            </w:r>
            <w:r>
              <w:rPr>
                <w:spacing w:val="-2"/>
                <w:sz w:val="21"/>
              </w:rPr>
              <w:t>Visita</w:t>
            </w:r>
          </w:p>
        </w:tc>
        <w:tc>
          <w:tcPr>
            <w:tcW w:w="518" w:type="dxa"/>
          </w:tcPr>
          <w:p>
            <w:pPr>
              <w:pStyle w:val="TableParagraph"/>
              <w:spacing w:before="2"/>
              <w:ind w:left="3"/>
              <w:rPr>
                <w:sz w:val="21"/>
              </w:rPr>
            </w:pPr>
            <w:r>
              <w:rPr>
                <w:sz w:val="21"/>
              </w:rPr>
              <w:t>--</w:t>
            </w:r>
          </w:p>
        </w:tc>
        <w:tc>
          <w:tcPr>
            <w:tcW w:w="438" w:type="dxa"/>
          </w:tcPr>
          <w:p>
            <w:pPr>
              <w:pStyle w:val="TableParagraph"/>
              <w:spacing w:before="2"/>
              <w:ind w:left="12"/>
              <w:rPr>
                <w:sz w:val="21"/>
              </w:rPr>
            </w:pPr>
            <w:r>
              <w:rPr>
                <w:sz w:val="21"/>
              </w:rPr>
              <w:t>--</w:t>
            </w:r>
          </w:p>
        </w:tc>
        <w:tc>
          <w:tcPr>
            <w:tcW w:w="438" w:type="dxa"/>
          </w:tcPr>
          <w:p>
            <w:pPr>
              <w:pStyle w:val="TableParagraph"/>
              <w:spacing w:before="2"/>
              <w:ind w:left="12"/>
              <w:rPr>
                <w:sz w:val="21"/>
              </w:rPr>
            </w:pPr>
            <w:r>
              <w:rPr>
                <w:sz w:val="21"/>
              </w:rPr>
              <w:t>--</w:t>
            </w:r>
          </w:p>
        </w:tc>
        <w:tc>
          <w:tcPr>
            <w:tcW w:w="438" w:type="dxa"/>
          </w:tcPr>
          <w:p>
            <w:pPr>
              <w:pStyle w:val="TableParagraph"/>
              <w:spacing w:before="2"/>
              <w:ind w:left="12"/>
              <w:rPr>
                <w:sz w:val="21"/>
              </w:rPr>
            </w:pPr>
            <w:r>
              <w:rPr>
                <w:sz w:val="21"/>
              </w:rPr>
              <w:t>--</w:t>
            </w:r>
          </w:p>
        </w:tc>
        <w:tc>
          <w:tcPr>
            <w:tcW w:w="438" w:type="dxa"/>
          </w:tcPr>
          <w:p>
            <w:pPr>
              <w:pStyle w:val="TableParagraph"/>
              <w:spacing w:before="2"/>
              <w:ind w:left="13"/>
              <w:rPr>
                <w:sz w:val="21"/>
              </w:rPr>
            </w:pPr>
            <w:r>
              <w:rPr>
                <w:sz w:val="21"/>
              </w:rPr>
              <w:t>--</w:t>
            </w:r>
          </w:p>
        </w:tc>
        <w:tc>
          <w:tcPr>
            <w:tcW w:w="438" w:type="dxa"/>
          </w:tcPr>
          <w:p>
            <w:pPr>
              <w:pStyle w:val="TableParagraph"/>
              <w:spacing w:before="2"/>
              <w:ind w:left="13"/>
              <w:rPr>
                <w:sz w:val="21"/>
              </w:rPr>
            </w:pPr>
            <w:r>
              <w:rPr>
                <w:sz w:val="21"/>
              </w:rPr>
              <w:t>--</w:t>
            </w:r>
          </w:p>
        </w:tc>
        <w:tc>
          <w:tcPr>
            <w:tcW w:w="438" w:type="dxa"/>
          </w:tcPr>
          <w:p>
            <w:pPr>
              <w:pStyle w:val="TableParagraph"/>
              <w:spacing w:before="2"/>
              <w:ind w:left="14"/>
              <w:rPr>
                <w:sz w:val="21"/>
              </w:rPr>
            </w:pPr>
            <w:r>
              <w:rPr>
                <w:sz w:val="21"/>
              </w:rPr>
              <w:t>--</w:t>
            </w:r>
          </w:p>
        </w:tc>
        <w:tc>
          <w:tcPr>
            <w:tcW w:w="438" w:type="dxa"/>
          </w:tcPr>
          <w:p>
            <w:pPr>
              <w:pStyle w:val="TableParagraph"/>
              <w:spacing w:before="2"/>
              <w:ind w:left="14"/>
              <w:rPr>
                <w:sz w:val="21"/>
              </w:rPr>
            </w:pPr>
            <w:r>
              <w:rPr>
                <w:sz w:val="21"/>
              </w:rPr>
              <w:t>--</w:t>
            </w:r>
          </w:p>
        </w:tc>
        <w:tc>
          <w:tcPr>
            <w:tcW w:w="438" w:type="dxa"/>
          </w:tcPr>
          <w:p>
            <w:pPr>
              <w:pStyle w:val="TableParagraph"/>
              <w:spacing w:before="2"/>
              <w:ind w:left="14"/>
              <w:rPr>
                <w:sz w:val="21"/>
              </w:rPr>
            </w:pPr>
            <w:r>
              <w:rPr>
                <w:sz w:val="21"/>
              </w:rPr>
              <w:t>--</w:t>
            </w:r>
          </w:p>
        </w:tc>
        <w:tc>
          <w:tcPr>
            <w:tcW w:w="438" w:type="dxa"/>
          </w:tcPr>
          <w:p>
            <w:pPr>
              <w:pStyle w:val="TableParagraph"/>
              <w:spacing w:before="2"/>
              <w:ind w:left="15"/>
              <w:rPr>
                <w:sz w:val="21"/>
              </w:rPr>
            </w:pPr>
            <w:r>
              <w:rPr>
                <w:sz w:val="21"/>
              </w:rPr>
              <w:t>--</w:t>
            </w:r>
          </w:p>
        </w:tc>
        <w:tc>
          <w:tcPr>
            <w:tcW w:w="438" w:type="dxa"/>
          </w:tcPr>
          <w:p>
            <w:pPr>
              <w:pStyle w:val="TableParagraph"/>
              <w:spacing w:before="2"/>
              <w:ind w:left="15"/>
              <w:rPr>
                <w:sz w:val="21"/>
              </w:rPr>
            </w:pPr>
            <w:r>
              <w:rPr>
                <w:sz w:val="21"/>
              </w:rPr>
              <w:t>--</w:t>
            </w:r>
          </w:p>
        </w:tc>
        <w:tc>
          <w:tcPr>
            <w:tcW w:w="438" w:type="dxa"/>
          </w:tcPr>
          <w:p>
            <w:pPr>
              <w:pStyle w:val="TableParagraph"/>
              <w:spacing w:before="2"/>
              <w:ind w:left="16"/>
              <w:rPr>
                <w:sz w:val="21"/>
              </w:rPr>
            </w:pPr>
            <w:r>
              <w:rPr>
                <w:sz w:val="21"/>
              </w:rPr>
              <w:t>--</w:t>
            </w:r>
          </w:p>
        </w:tc>
        <w:tc>
          <w:tcPr>
            <w:tcW w:w="438" w:type="dxa"/>
          </w:tcPr>
          <w:p>
            <w:pPr>
              <w:pStyle w:val="TableParagraph"/>
              <w:spacing w:before="2"/>
              <w:ind w:left="16"/>
              <w:rPr>
                <w:sz w:val="21"/>
              </w:rPr>
            </w:pPr>
            <w:r>
              <w:rPr>
                <w:sz w:val="21"/>
              </w:rPr>
              <w:t>--</w:t>
            </w:r>
          </w:p>
        </w:tc>
        <w:tc>
          <w:tcPr>
            <w:tcW w:w="438" w:type="dxa"/>
          </w:tcPr>
          <w:p>
            <w:pPr>
              <w:pStyle w:val="TableParagraph"/>
              <w:spacing w:before="2"/>
              <w:ind w:left="16"/>
              <w:rPr>
                <w:sz w:val="21"/>
              </w:rPr>
            </w:pPr>
            <w:r>
              <w:rPr>
                <w:spacing w:val="-5"/>
                <w:sz w:val="21"/>
              </w:rPr>
              <w:t>50</w:t>
            </w:r>
          </w:p>
        </w:tc>
        <w:tc>
          <w:tcPr>
            <w:tcW w:w="438" w:type="dxa"/>
          </w:tcPr>
          <w:p>
            <w:pPr>
              <w:pStyle w:val="TableParagraph"/>
              <w:spacing w:before="2"/>
              <w:ind w:left="17"/>
              <w:rPr>
                <w:sz w:val="21"/>
              </w:rPr>
            </w:pPr>
            <w:r>
              <w:rPr>
                <w:spacing w:val="-5"/>
                <w:sz w:val="21"/>
              </w:rPr>
              <w:t>50</w:t>
            </w:r>
          </w:p>
        </w:tc>
        <w:tc>
          <w:tcPr>
            <w:tcW w:w="438" w:type="dxa"/>
          </w:tcPr>
          <w:p>
            <w:pPr>
              <w:pStyle w:val="TableParagraph"/>
              <w:spacing w:before="2"/>
              <w:ind w:left="17"/>
              <w:rPr>
                <w:sz w:val="21"/>
              </w:rPr>
            </w:pPr>
            <w:r>
              <w:rPr>
                <w:sz w:val="21"/>
              </w:rPr>
              <w:t>--</w:t>
            </w:r>
          </w:p>
        </w:tc>
        <w:tc>
          <w:tcPr>
            <w:tcW w:w="438" w:type="dxa"/>
          </w:tcPr>
          <w:p>
            <w:pPr>
              <w:pStyle w:val="TableParagraph"/>
              <w:spacing w:before="2"/>
              <w:ind w:left="18"/>
              <w:rPr>
                <w:sz w:val="21"/>
              </w:rPr>
            </w:pPr>
            <w:r>
              <w:rPr>
                <w:sz w:val="21"/>
              </w:rPr>
              <w:t>--</w:t>
            </w:r>
          </w:p>
        </w:tc>
        <w:tc>
          <w:tcPr>
            <w:tcW w:w="438" w:type="dxa"/>
          </w:tcPr>
          <w:p>
            <w:pPr>
              <w:pStyle w:val="TableParagraph"/>
              <w:spacing w:before="2"/>
              <w:ind w:left="18"/>
              <w:rPr>
                <w:sz w:val="21"/>
              </w:rPr>
            </w:pPr>
            <w:r>
              <w:rPr>
                <w:sz w:val="21"/>
              </w:rPr>
              <w:t>--</w:t>
            </w:r>
          </w:p>
        </w:tc>
        <w:tc>
          <w:tcPr>
            <w:tcW w:w="438" w:type="dxa"/>
          </w:tcPr>
          <w:p>
            <w:pPr>
              <w:pStyle w:val="TableParagraph"/>
              <w:spacing w:before="2"/>
              <w:ind w:left="18"/>
              <w:rPr>
                <w:sz w:val="21"/>
              </w:rPr>
            </w:pPr>
            <w:r>
              <w:rPr>
                <w:sz w:val="21"/>
              </w:rPr>
              <w:t>--</w:t>
            </w:r>
          </w:p>
        </w:tc>
        <w:tc>
          <w:tcPr>
            <w:tcW w:w="438" w:type="dxa"/>
          </w:tcPr>
          <w:p>
            <w:pPr>
              <w:pStyle w:val="TableParagraph"/>
              <w:spacing w:before="2"/>
              <w:ind w:left="19"/>
              <w:rPr>
                <w:sz w:val="21"/>
              </w:rPr>
            </w:pPr>
            <w:r>
              <w:rPr>
                <w:sz w:val="21"/>
              </w:rPr>
              <w:t>--</w:t>
            </w:r>
          </w:p>
        </w:tc>
        <w:tc>
          <w:tcPr>
            <w:tcW w:w="438" w:type="dxa"/>
          </w:tcPr>
          <w:p>
            <w:pPr>
              <w:pStyle w:val="TableParagraph"/>
              <w:spacing w:before="2"/>
              <w:ind w:left="19"/>
              <w:rPr>
                <w:sz w:val="21"/>
              </w:rPr>
            </w:pPr>
            <w:r>
              <w:rPr>
                <w:sz w:val="21"/>
              </w:rPr>
              <w:t>--</w:t>
            </w:r>
          </w:p>
        </w:tc>
        <w:tc>
          <w:tcPr>
            <w:tcW w:w="438" w:type="dxa"/>
          </w:tcPr>
          <w:p>
            <w:pPr>
              <w:pStyle w:val="TableParagraph"/>
              <w:spacing w:before="2"/>
              <w:ind w:left="20"/>
              <w:rPr>
                <w:sz w:val="21"/>
              </w:rPr>
            </w:pPr>
            <w:r>
              <w:rPr>
                <w:sz w:val="21"/>
              </w:rPr>
              <w:t>--</w:t>
            </w:r>
          </w:p>
        </w:tc>
        <w:tc>
          <w:tcPr>
            <w:tcW w:w="438" w:type="dxa"/>
          </w:tcPr>
          <w:p>
            <w:pPr>
              <w:pStyle w:val="TableParagraph"/>
              <w:spacing w:before="2"/>
              <w:ind w:left="20"/>
              <w:rPr>
                <w:sz w:val="21"/>
              </w:rPr>
            </w:pPr>
            <w:r>
              <w:rPr>
                <w:sz w:val="21"/>
              </w:rPr>
              <w:t>--</w:t>
            </w:r>
          </w:p>
        </w:tc>
        <w:tc>
          <w:tcPr>
            <w:tcW w:w="438" w:type="dxa"/>
          </w:tcPr>
          <w:p>
            <w:pPr>
              <w:pStyle w:val="TableParagraph"/>
              <w:spacing w:before="2"/>
              <w:ind w:left="20"/>
              <w:rPr>
                <w:sz w:val="21"/>
              </w:rPr>
            </w:pPr>
            <w:r>
              <w:rPr>
                <w:sz w:val="21"/>
              </w:rPr>
              <w:t>--</w:t>
            </w:r>
          </w:p>
        </w:tc>
        <w:tc>
          <w:tcPr>
            <w:tcW w:w="438" w:type="dxa"/>
          </w:tcPr>
          <w:p>
            <w:pPr>
              <w:pStyle w:val="TableParagraph"/>
              <w:spacing w:before="2"/>
              <w:ind w:left="21"/>
              <w:rPr>
                <w:sz w:val="21"/>
              </w:rPr>
            </w:pPr>
            <w:r>
              <w:rPr>
                <w:sz w:val="21"/>
              </w:rPr>
              <w:t>--</w:t>
            </w:r>
          </w:p>
        </w:tc>
        <w:tc>
          <w:tcPr>
            <w:tcW w:w="438" w:type="dxa"/>
          </w:tcPr>
          <w:p>
            <w:pPr>
              <w:pStyle w:val="TableParagraph"/>
              <w:spacing w:before="2"/>
              <w:ind w:left="21"/>
              <w:rPr>
                <w:sz w:val="21"/>
              </w:rPr>
            </w:pPr>
            <w:r>
              <w:rPr>
                <w:sz w:val="21"/>
              </w:rPr>
              <w:t>--</w:t>
            </w:r>
          </w:p>
        </w:tc>
        <w:tc>
          <w:tcPr>
            <w:tcW w:w="438" w:type="dxa"/>
          </w:tcPr>
          <w:p>
            <w:pPr>
              <w:pStyle w:val="TableParagraph"/>
              <w:spacing w:before="2"/>
              <w:ind w:left="22"/>
              <w:rPr>
                <w:sz w:val="21"/>
              </w:rPr>
            </w:pPr>
            <w:r>
              <w:rPr>
                <w:sz w:val="21"/>
              </w:rPr>
              <w:t>--</w:t>
            </w:r>
          </w:p>
        </w:tc>
      </w:tr>
      <w:tr>
        <w:trPr>
          <w:trHeight w:val="263" w:hRule="atLeast"/>
        </w:trPr>
        <w:tc>
          <w:tcPr>
            <w:tcW w:w="837" w:type="dxa"/>
          </w:tcPr>
          <w:p>
            <w:pPr>
              <w:pStyle w:val="TableParagraph"/>
              <w:spacing w:before="2"/>
              <w:ind w:left="11"/>
              <w:rPr>
                <w:sz w:val="21"/>
              </w:rPr>
            </w:pPr>
            <w:r>
              <w:rPr>
                <w:sz w:val="21"/>
              </w:rPr>
              <w:t>9ª</w:t>
            </w:r>
            <w:r>
              <w:rPr>
                <w:spacing w:val="-3"/>
                <w:sz w:val="21"/>
              </w:rPr>
              <w:t> </w:t>
            </w:r>
            <w:r>
              <w:rPr>
                <w:spacing w:val="-2"/>
                <w:sz w:val="21"/>
              </w:rPr>
              <w:t>Visita</w:t>
            </w:r>
          </w:p>
        </w:tc>
        <w:tc>
          <w:tcPr>
            <w:tcW w:w="518" w:type="dxa"/>
          </w:tcPr>
          <w:p>
            <w:pPr>
              <w:pStyle w:val="TableParagraph"/>
              <w:spacing w:before="2"/>
              <w:ind w:left="3"/>
              <w:rPr>
                <w:sz w:val="21"/>
              </w:rPr>
            </w:pPr>
            <w:r>
              <w:rPr>
                <w:sz w:val="21"/>
              </w:rPr>
              <w:t>--</w:t>
            </w:r>
          </w:p>
        </w:tc>
        <w:tc>
          <w:tcPr>
            <w:tcW w:w="438" w:type="dxa"/>
          </w:tcPr>
          <w:p>
            <w:pPr>
              <w:pStyle w:val="TableParagraph"/>
              <w:spacing w:before="2"/>
              <w:ind w:left="12"/>
              <w:rPr>
                <w:sz w:val="21"/>
              </w:rPr>
            </w:pPr>
            <w:r>
              <w:rPr>
                <w:sz w:val="21"/>
              </w:rPr>
              <w:t>--</w:t>
            </w:r>
          </w:p>
        </w:tc>
        <w:tc>
          <w:tcPr>
            <w:tcW w:w="438" w:type="dxa"/>
          </w:tcPr>
          <w:p>
            <w:pPr>
              <w:pStyle w:val="TableParagraph"/>
              <w:spacing w:before="2"/>
              <w:ind w:left="12"/>
              <w:rPr>
                <w:sz w:val="21"/>
              </w:rPr>
            </w:pPr>
            <w:r>
              <w:rPr>
                <w:sz w:val="21"/>
              </w:rPr>
              <w:t>--</w:t>
            </w:r>
          </w:p>
        </w:tc>
        <w:tc>
          <w:tcPr>
            <w:tcW w:w="438" w:type="dxa"/>
          </w:tcPr>
          <w:p>
            <w:pPr>
              <w:pStyle w:val="TableParagraph"/>
              <w:spacing w:before="2"/>
              <w:ind w:left="12"/>
              <w:rPr>
                <w:sz w:val="21"/>
              </w:rPr>
            </w:pPr>
            <w:r>
              <w:rPr>
                <w:sz w:val="21"/>
              </w:rPr>
              <w:t>--</w:t>
            </w:r>
          </w:p>
        </w:tc>
        <w:tc>
          <w:tcPr>
            <w:tcW w:w="438" w:type="dxa"/>
          </w:tcPr>
          <w:p>
            <w:pPr>
              <w:pStyle w:val="TableParagraph"/>
              <w:spacing w:before="2"/>
              <w:ind w:left="13"/>
              <w:rPr>
                <w:sz w:val="21"/>
              </w:rPr>
            </w:pPr>
            <w:r>
              <w:rPr>
                <w:sz w:val="21"/>
              </w:rPr>
              <w:t>--</w:t>
            </w:r>
          </w:p>
        </w:tc>
        <w:tc>
          <w:tcPr>
            <w:tcW w:w="438" w:type="dxa"/>
          </w:tcPr>
          <w:p>
            <w:pPr>
              <w:pStyle w:val="TableParagraph"/>
              <w:spacing w:before="2"/>
              <w:ind w:left="13"/>
              <w:rPr>
                <w:sz w:val="21"/>
              </w:rPr>
            </w:pPr>
            <w:r>
              <w:rPr>
                <w:sz w:val="21"/>
              </w:rPr>
              <w:t>--</w:t>
            </w:r>
          </w:p>
        </w:tc>
        <w:tc>
          <w:tcPr>
            <w:tcW w:w="438" w:type="dxa"/>
          </w:tcPr>
          <w:p>
            <w:pPr>
              <w:pStyle w:val="TableParagraph"/>
              <w:spacing w:before="2"/>
              <w:ind w:left="14"/>
              <w:rPr>
                <w:sz w:val="21"/>
              </w:rPr>
            </w:pPr>
            <w:r>
              <w:rPr>
                <w:sz w:val="21"/>
              </w:rPr>
              <w:t>--</w:t>
            </w:r>
          </w:p>
        </w:tc>
        <w:tc>
          <w:tcPr>
            <w:tcW w:w="438" w:type="dxa"/>
          </w:tcPr>
          <w:p>
            <w:pPr>
              <w:pStyle w:val="TableParagraph"/>
              <w:spacing w:before="2"/>
              <w:ind w:left="14"/>
              <w:rPr>
                <w:sz w:val="21"/>
              </w:rPr>
            </w:pPr>
            <w:r>
              <w:rPr>
                <w:sz w:val="21"/>
              </w:rPr>
              <w:t>--</w:t>
            </w:r>
          </w:p>
        </w:tc>
        <w:tc>
          <w:tcPr>
            <w:tcW w:w="438" w:type="dxa"/>
          </w:tcPr>
          <w:p>
            <w:pPr>
              <w:pStyle w:val="TableParagraph"/>
              <w:spacing w:before="2"/>
              <w:ind w:left="14"/>
              <w:rPr>
                <w:sz w:val="21"/>
              </w:rPr>
            </w:pPr>
            <w:r>
              <w:rPr>
                <w:sz w:val="21"/>
              </w:rPr>
              <w:t>--</w:t>
            </w:r>
          </w:p>
        </w:tc>
        <w:tc>
          <w:tcPr>
            <w:tcW w:w="438" w:type="dxa"/>
          </w:tcPr>
          <w:p>
            <w:pPr>
              <w:pStyle w:val="TableParagraph"/>
              <w:spacing w:before="2"/>
              <w:ind w:left="15"/>
              <w:rPr>
                <w:sz w:val="21"/>
              </w:rPr>
            </w:pPr>
            <w:r>
              <w:rPr>
                <w:sz w:val="21"/>
              </w:rPr>
              <w:t>--</w:t>
            </w:r>
          </w:p>
        </w:tc>
        <w:tc>
          <w:tcPr>
            <w:tcW w:w="438" w:type="dxa"/>
          </w:tcPr>
          <w:p>
            <w:pPr>
              <w:pStyle w:val="TableParagraph"/>
              <w:spacing w:before="2"/>
              <w:ind w:left="15"/>
              <w:rPr>
                <w:sz w:val="21"/>
              </w:rPr>
            </w:pPr>
            <w:r>
              <w:rPr>
                <w:sz w:val="21"/>
              </w:rPr>
              <w:t>--</w:t>
            </w:r>
          </w:p>
        </w:tc>
        <w:tc>
          <w:tcPr>
            <w:tcW w:w="438" w:type="dxa"/>
          </w:tcPr>
          <w:p>
            <w:pPr>
              <w:pStyle w:val="TableParagraph"/>
              <w:spacing w:before="2"/>
              <w:ind w:left="16"/>
              <w:rPr>
                <w:sz w:val="21"/>
              </w:rPr>
            </w:pPr>
            <w:r>
              <w:rPr>
                <w:sz w:val="21"/>
              </w:rPr>
              <w:t>--</w:t>
            </w:r>
          </w:p>
        </w:tc>
        <w:tc>
          <w:tcPr>
            <w:tcW w:w="438" w:type="dxa"/>
          </w:tcPr>
          <w:p>
            <w:pPr>
              <w:pStyle w:val="TableParagraph"/>
              <w:spacing w:before="2"/>
              <w:ind w:left="16"/>
              <w:rPr>
                <w:sz w:val="21"/>
              </w:rPr>
            </w:pPr>
            <w:r>
              <w:rPr>
                <w:sz w:val="21"/>
              </w:rPr>
              <w:t>--</w:t>
            </w:r>
          </w:p>
        </w:tc>
        <w:tc>
          <w:tcPr>
            <w:tcW w:w="438" w:type="dxa"/>
          </w:tcPr>
          <w:p>
            <w:pPr>
              <w:pStyle w:val="TableParagraph"/>
              <w:spacing w:before="2"/>
              <w:ind w:left="16"/>
              <w:rPr>
                <w:sz w:val="21"/>
              </w:rPr>
            </w:pPr>
            <w:r>
              <w:rPr>
                <w:sz w:val="21"/>
              </w:rPr>
              <w:t>--</w:t>
            </w:r>
          </w:p>
        </w:tc>
        <w:tc>
          <w:tcPr>
            <w:tcW w:w="438" w:type="dxa"/>
          </w:tcPr>
          <w:p>
            <w:pPr>
              <w:pStyle w:val="TableParagraph"/>
              <w:spacing w:before="2"/>
              <w:ind w:left="17"/>
              <w:rPr>
                <w:sz w:val="21"/>
              </w:rPr>
            </w:pPr>
            <w:r>
              <w:rPr>
                <w:sz w:val="21"/>
              </w:rPr>
              <w:t>--</w:t>
            </w:r>
          </w:p>
        </w:tc>
        <w:tc>
          <w:tcPr>
            <w:tcW w:w="438" w:type="dxa"/>
          </w:tcPr>
          <w:p>
            <w:pPr>
              <w:pStyle w:val="TableParagraph"/>
              <w:spacing w:before="2"/>
              <w:ind w:left="17"/>
              <w:rPr>
                <w:sz w:val="21"/>
              </w:rPr>
            </w:pPr>
            <w:r>
              <w:rPr>
                <w:spacing w:val="-5"/>
                <w:sz w:val="21"/>
              </w:rPr>
              <w:t>50</w:t>
            </w:r>
          </w:p>
        </w:tc>
        <w:tc>
          <w:tcPr>
            <w:tcW w:w="438" w:type="dxa"/>
          </w:tcPr>
          <w:p>
            <w:pPr>
              <w:pStyle w:val="TableParagraph"/>
              <w:spacing w:before="2"/>
              <w:ind w:left="18"/>
              <w:rPr>
                <w:sz w:val="21"/>
              </w:rPr>
            </w:pPr>
            <w:r>
              <w:rPr>
                <w:spacing w:val="-5"/>
                <w:sz w:val="21"/>
              </w:rPr>
              <w:t>50</w:t>
            </w:r>
          </w:p>
        </w:tc>
        <w:tc>
          <w:tcPr>
            <w:tcW w:w="438" w:type="dxa"/>
          </w:tcPr>
          <w:p>
            <w:pPr>
              <w:pStyle w:val="TableParagraph"/>
              <w:spacing w:before="2"/>
              <w:ind w:left="18"/>
              <w:rPr>
                <w:sz w:val="21"/>
              </w:rPr>
            </w:pPr>
            <w:r>
              <w:rPr>
                <w:sz w:val="21"/>
              </w:rPr>
              <w:t>--</w:t>
            </w:r>
          </w:p>
        </w:tc>
        <w:tc>
          <w:tcPr>
            <w:tcW w:w="438" w:type="dxa"/>
          </w:tcPr>
          <w:p>
            <w:pPr>
              <w:pStyle w:val="TableParagraph"/>
              <w:spacing w:before="2"/>
              <w:ind w:left="18"/>
              <w:rPr>
                <w:sz w:val="21"/>
              </w:rPr>
            </w:pPr>
            <w:r>
              <w:rPr>
                <w:sz w:val="21"/>
              </w:rPr>
              <w:t>--</w:t>
            </w:r>
          </w:p>
        </w:tc>
        <w:tc>
          <w:tcPr>
            <w:tcW w:w="438" w:type="dxa"/>
          </w:tcPr>
          <w:p>
            <w:pPr>
              <w:pStyle w:val="TableParagraph"/>
              <w:spacing w:before="2"/>
              <w:ind w:left="19"/>
              <w:rPr>
                <w:sz w:val="21"/>
              </w:rPr>
            </w:pPr>
            <w:r>
              <w:rPr>
                <w:sz w:val="21"/>
              </w:rPr>
              <w:t>--</w:t>
            </w:r>
          </w:p>
        </w:tc>
        <w:tc>
          <w:tcPr>
            <w:tcW w:w="438" w:type="dxa"/>
          </w:tcPr>
          <w:p>
            <w:pPr>
              <w:pStyle w:val="TableParagraph"/>
              <w:spacing w:before="2"/>
              <w:ind w:left="19"/>
              <w:rPr>
                <w:sz w:val="21"/>
              </w:rPr>
            </w:pPr>
            <w:r>
              <w:rPr>
                <w:sz w:val="21"/>
              </w:rPr>
              <w:t>--</w:t>
            </w:r>
          </w:p>
        </w:tc>
        <w:tc>
          <w:tcPr>
            <w:tcW w:w="438" w:type="dxa"/>
          </w:tcPr>
          <w:p>
            <w:pPr>
              <w:pStyle w:val="TableParagraph"/>
              <w:spacing w:before="2"/>
              <w:ind w:left="20"/>
              <w:rPr>
                <w:sz w:val="21"/>
              </w:rPr>
            </w:pPr>
            <w:r>
              <w:rPr>
                <w:sz w:val="21"/>
              </w:rPr>
              <w:t>--</w:t>
            </w:r>
          </w:p>
        </w:tc>
        <w:tc>
          <w:tcPr>
            <w:tcW w:w="438" w:type="dxa"/>
          </w:tcPr>
          <w:p>
            <w:pPr>
              <w:pStyle w:val="TableParagraph"/>
              <w:spacing w:before="2"/>
              <w:ind w:left="20"/>
              <w:rPr>
                <w:sz w:val="21"/>
              </w:rPr>
            </w:pPr>
            <w:r>
              <w:rPr>
                <w:sz w:val="21"/>
              </w:rPr>
              <w:t>--</w:t>
            </w:r>
          </w:p>
        </w:tc>
        <w:tc>
          <w:tcPr>
            <w:tcW w:w="438" w:type="dxa"/>
          </w:tcPr>
          <w:p>
            <w:pPr>
              <w:pStyle w:val="TableParagraph"/>
              <w:spacing w:before="2"/>
              <w:ind w:left="20"/>
              <w:rPr>
                <w:sz w:val="21"/>
              </w:rPr>
            </w:pPr>
            <w:r>
              <w:rPr>
                <w:sz w:val="21"/>
              </w:rPr>
              <w:t>--</w:t>
            </w:r>
          </w:p>
        </w:tc>
        <w:tc>
          <w:tcPr>
            <w:tcW w:w="438" w:type="dxa"/>
          </w:tcPr>
          <w:p>
            <w:pPr>
              <w:pStyle w:val="TableParagraph"/>
              <w:spacing w:before="2"/>
              <w:ind w:left="21"/>
              <w:rPr>
                <w:sz w:val="21"/>
              </w:rPr>
            </w:pPr>
            <w:r>
              <w:rPr>
                <w:sz w:val="21"/>
              </w:rPr>
              <w:t>--</w:t>
            </w:r>
          </w:p>
        </w:tc>
        <w:tc>
          <w:tcPr>
            <w:tcW w:w="438" w:type="dxa"/>
          </w:tcPr>
          <w:p>
            <w:pPr>
              <w:pStyle w:val="TableParagraph"/>
              <w:spacing w:before="2"/>
              <w:ind w:left="21"/>
              <w:rPr>
                <w:sz w:val="21"/>
              </w:rPr>
            </w:pPr>
            <w:r>
              <w:rPr>
                <w:sz w:val="21"/>
              </w:rPr>
              <w:t>--</w:t>
            </w:r>
          </w:p>
        </w:tc>
        <w:tc>
          <w:tcPr>
            <w:tcW w:w="438" w:type="dxa"/>
          </w:tcPr>
          <w:p>
            <w:pPr>
              <w:pStyle w:val="TableParagraph"/>
              <w:spacing w:before="2"/>
              <w:ind w:left="22"/>
              <w:rPr>
                <w:sz w:val="21"/>
              </w:rPr>
            </w:pPr>
            <w:r>
              <w:rPr>
                <w:sz w:val="21"/>
              </w:rPr>
              <w:t>--</w:t>
            </w:r>
          </w:p>
        </w:tc>
      </w:tr>
      <w:tr>
        <w:trPr>
          <w:trHeight w:val="250" w:hRule="atLeast"/>
        </w:trPr>
        <w:tc>
          <w:tcPr>
            <w:tcW w:w="837" w:type="dxa"/>
          </w:tcPr>
          <w:p>
            <w:pPr>
              <w:pStyle w:val="TableParagraph"/>
              <w:spacing w:line="231" w:lineRule="exact"/>
              <w:ind w:left="11" w:right="-15"/>
              <w:rPr>
                <w:sz w:val="21"/>
              </w:rPr>
            </w:pPr>
            <w:r>
              <w:rPr>
                <w:sz w:val="21"/>
              </w:rPr>
              <w:t>10ª</w:t>
            </w:r>
            <w:r>
              <w:rPr>
                <w:spacing w:val="-2"/>
                <w:sz w:val="21"/>
              </w:rPr>
              <w:t> Visita</w:t>
            </w:r>
          </w:p>
        </w:tc>
        <w:tc>
          <w:tcPr>
            <w:tcW w:w="518" w:type="dxa"/>
          </w:tcPr>
          <w:p>
            <w:pPr>
              <w:pStyle w:val="TableParagraph"/>
              <w:spacing w:line="231" w:lineRule="exact"/>
              <w:ind w:left="3"/>
              <w:rPr>
                <w:sz w:val="21"/>
              </w:rPr>
            </w:pPr>
            <w:r>
              <w:rPr>
                <w:sz w:val="21"/>
              </w:rPr>
              <w:t>--</w:t>
            </w:r>
          </w:p>
        </w:tc>
        <w:tc>
          <w:tcPr>
            <w:tcW w:w="438" w:type="dxa"/>
          </w:tcPr>
          <w:p>
            <w:pPr>
              <w:pStyle w:val="TableParagraph"/>
              <w:spacing w:line="231" w:lineRule="exact"/>
              <w:ind w:left="12"/>
              <w:rPr>
                <w:sz w:val="21"/>
              </w:rPr>
            </w:pPr>
            <w:r>
              <w:rPr>
                <w:sz w:val="21"/>
              </w:rPr>
              <w:t>--</w:t>
            </w:r>
          </w:p>
        </w:tc>
        <w:tc>
          <w:tcPr>
            <w:tcW w:w="438" w:type="dxa"/>
          </w:tcPr>
          <w:p>
            <w:pPr>
              <w:pStyle w:val="TableParagraph"/>
              <w:spacing w:line="231" w:lineRule="exact"/>
              <w:ind w:left="12"/>
              <w:rPr>
                <w:sz w:val="21"/>
              </w:rPr>
            </w:pPr>
            <w:r>
              <w:rPr>
                <w:sz w:val="21"/>
              </w:rPr>
              <w:t>--</w:t>
            </w:r>
          </w:p>
        </w:tc>
        <w:tc>
          <w:tcPr>
            <w:tcW w:w="438" w:type="dxa"/>
          </w:tcPr>
          <w:p>
            <w:pPr>
              <w:pStyle w:val="TableParagraph"/>
              <w:spacing w:line="231" w:lineRule="exact"/>
              <w:ind w:left="12"/>
              <w:rPr>
                <w:sz w:val="21"/>
              </w:rPr>
            </w:pPr>
            <w:r>
              <w:rPr>
                <w:sz w:val="21"/>
              </w:rPr>
              <w:t>--</w:t>
            </w:r>
          </w:p>
        </w:tc>
        <w:tc>
          <w:tcPr>
            <w:tcW w:w="438" w:type="dxa"/>
          </w:tcPr>
          <w:p>
            <w:pPr>
              <w:pStyle w:val="TableParagraph"/>
              <w:spacing w:line="231" w:lineRule="exact"/>
              <w:ind w:left="13"/>
              <w:rPr>
                <w:sz w:val="21"/>
              </w:rPr>
            </w:pPr>
            <w:r>
              <w:rPr>
                <w:sz w:val="21"/>
              </w:rPr>
              <w:t>--</w:t>
            </w:r>
          </w:p>
        </w:tc>
        <w:tc>
          <w:tcPr>
            <w:tcW w:w="438" w:type="dxa"/>
          </w:tcPr>
          <w:p>
            <w:pPr>
              <w:pStyle w:val="TableParagraph"/>
              <w:spacing w:line="231" w:lineRule="exact"/>
              <w:ind w:left="13"/>
              <w:rPr>
                <w:sz w:val="21"/>
              </w:rPr>
            </w:pPr>
            <w:r>
              <w:rPr>
                <w:sz w:val="21"/>
              </w:rPr>
              <w:t>--</w:t>
            </w:r>
          </w:p>
        </w:tc>
        <w:tc>
          <w:tcPr>
            <w:tcW w:w="438" w:type="dxa"/>
          </w:tcPr>
          <w:p>
            <w:pPr>
              <w:pStyle w:val="TableParagraph"/>
              <w:spacing w:line="231" w:lineRule="exact"/>
              <w:ind w:left="14"/>
              <w:rPr>
                <w:sz w:val="21"/>
              </w:rPr>
            </w:pPr>
            <w:r>
              <w:rPr>
                <w:sz w:val="21"/>
              </w:rPr>
              <w:t>--</w:t>
            </w:r>
          </w:p>
        </w:tc>
        <w:tc>
          <w:tcPr>
            <w:tcW w:w="438" w:type="dxa"/>
          </w:tcPr>
          <w:p>
            <w:pPr>
              <w:pStyle w:val="TableParagraph"/>
              <w:spacing w:line="231" w:lineRule="exact"/>
              <w:ind w:left="14"/>
              <w:rPr>
                <w:sz w:val="21"/>
              </w:rPr>
            </w:pPr>
            <w:r>
              <w:rPr>
                <w:sz w:val="21"/>
              </w:rPr>
              <w:t>--</w:t>
            </w:r>
          </w:p>
        </w:tc>
        <w:tc>
          <w:tcPr>
            <w:tcW w:w="438" w:type="dxa"/>
          </w:tcPr>
          <w:p>
            <w:pPr>
              <w:pStyle w:val="TableParagraph"/>
              <w:spacing w:line="231" w:lineRule="exact"/>
              <w:ind w:left="14"/>
              <w:rPr>
                <w:sz w:val="21"/>
              </w:rPr>
            </w:pPr>
            <w:r>
              <w:rPr>
                <w:sz w:val="21"/>
              </w:rPr>
              <w:t>--</w:t>
            </w:r>
          </w:p>
        </w:tc>
        <w:tc>
          <w:tcPr>
            <w:tcW w:w="438" w:type="dxa"/>
          </w:tcPr>
          <w:p>
            <w:pPr>
              <w:pStyle w:val="TableParagraph"/>
              <w:spacing w:line="231" w:lineRule="exact"/>
              <w:ind w:left="15"/>
              <w:rPr>
                <w:sz w:val="21"/>
              </w:rPr>
            </w:pPr>
            <w:r>
              <w:rPr>
                <w:sz w:val="21"/>
              </w:rPr>
              <w:t>--</w:t>
            </w:r>
          </w:p>
        </w:tc>
        <w:tc>
          <w:tcPr>
            <w:tcW w:w="438" w:type="dxa"/>
          </w:tcPr>
          <w:p>
            <w:pPr>
              <w:pStyle w:val="TableParagraph"/>
              <w:spacing w:line="231" w:lineRule="exact"/>
              <w:ind w:left="15"/>
              <w:rPr>
                <w:sz w:val="21"/>
              </w:rPr>
            </w:pPr>
            <w:r>
              <w:rPr>
                <w:sz w:val="21"/>
              </w:rPr>
              <w:t>--</w:t>
            </w:r>
          </w:p>
        </w:tc>
        <w:tc>
          <w:tcPr>
            <w:tcW w:w="438" w:type="dxa"/>
          </w:tcPr>
          <w:p>
            <w:pPr>
              <w:pStyle w:val="TableParagraph"/>
              <w:spacing w:line="231" w:lineRule="exact"/>
              <w:ind w:left="16"/>
              <w:rPr>
                <w:sz w:val="21"/>
              </w:rPr>
            </w:pPr>
            <w:r>
              <w:rPr>
                <w:sz w:val="21"/>
              </w:rPr>
              <w:t>--</w:t>
            </w:r>
          </w:p>
        </w:tc>
        <w:tc>
          <w:tcPr>
            <w:tcW w:w="438" w:type="dxa"/>
          </w:tcPr>
          <w:p>
            <w:pPr>
              <w:pStyle w:val="TableParagraph"/>
              <w:spacing w:line="231" w:lineRule="exact"/>
              <w:ind w:left="16"/>
              <w:rPr>
                <w:sz w:val="21"/>
              </w:rPr>
            </w:pPr>
            <w:r>
              <w:rPr>
                <w:sz w:val="21"/>
              </w:rPr>
              <w:t>--</w:t>
            </w:r>
          </w:p>
        </w:tc>
        <w:tc>
          <w:tcPr>
            <w:tcW w:w="438" w:type="dxa"/>
          </w:tcPr>
          <w:p>
            <w:pPr>
              <w:pStyle w:val="TableParagraph"/>
              <w:spacing w:line="231" w:lineRule="exact"/>
              <w:ind w:left="16"/>
              <w:rPr>
                <w:sz w:val="21"/>
              </w:rPr>
            </w:pPr>
            <w:r>
              <w:rPr>
                <w:sz w:val="21"/>
              </w:rPr>
              <w:t>--</w:t>
            </w:r>
          </w:p>
        </w:tc>
        <w:tc>
          <w:tcPr>
            <w:tcW w:w="438" w:type="dxa"/>
          </w:tcPr>
          <w:p>
            <w:pPr>
              <w:pStyle w:val="TableParagraph"/>
              <w:spacing w:line="231" w:lineRule="exact"/>
              <w:ind w:left="17"/>
              <w:rPr>
                <w:sz w:val="21"/>
              </w:rPr>
            </w:pPr>
            <w:r>
              <w:rPr>
                <w:sz w:val="21"/>
              </w:rPr>
              <w:t>--</w:t>
            </w:r>
          </w:p>
        </w:tc>
        <w:tc>
          <w:tcPr>
            <w:tcW w:w="438" w:type="dxa"/>
          </w:tcPr>
          <w:p>
            <w:pPr>
              <w:pStyle w:val="TableParagraph"/>
              <w:spacing w:line="231" w:lineRule="exact"/>
              <w:ind w:left="17"/>
              <w:rPr>
                <w:sz w:val="21"/>
              </w:rPr>
            </w:pPr>
            <w:r>
              <w:rPr>
                <w:sz w:val="21"/>
              </w:rPr>
              <w:t>--</w:t>
            </w:r>
          </w:p>
        </w:tc>
        <w:tc>
          <w:tcPr>
            <w:tcW w:w="438" w:type="dxa"/>
          </w:tcPr>
          <w:p>
            <w:pPr>
              <w:pStyle w:val="TableParagraph"/>
              <w:spacing w:line="231" w:lineRule="exact"/>
              <w:ind w:left="18"/>
              <w:rPr>
                <w:sz w:val="21"/>
              </w:rPr>
            </w:pPr>
            <w:r>
              <w:rPr>
                <w:sz w:val="21"/>
              </w:rPr>
              <w:t>--</w:t>
            </w:r>
          </w:p>
        </w:tc>
        <w:tc>
          <w:tcPr>
            <w:tcW w:w="438" w:type="dxa"/>
          </w:tcPr>
          <w:p>
            <w:pPr>
              <w:pStyle w:val="TableParagraph"/>
              <w:spacing w:line="231" w:lineRule="exact"/>
              <w:ind w:left="18"/>
              <w:rPr>
                <w:sz w:val="21"/>
              </w:rPr>
            </w:pPr>
            <w:r>
              <w:rPr>
                <w:spacing w:val="-5"/>
                <w:sz w:val="21"/>
              </w:rPr>
              <w:t>50</w:t>
            </w:r>
          </w:p>
        </w:tc>
        <w:tc>
          <w:tcPr>
            <w:tcW w:w="438" w:type="dxa"/>
          </w:tcPr>
          <w:p>
            <w:pPr>
              <w:pStyle w:val="TableParagraph"/>
              <w:spacing w:line="231" w:lineRule="exact"/>
              <w:ind w:left="18"/>
              <w:rPr>
                <w:sz w:val="21"/>
              </w:rPr>
            </w:pPr>
            <w:r>
              <w:rPr>
                <w:spacing w:val="-5"/>
                <w:sz w:val="21"/>
              </w:rPr>
              <w:t>50</w:t>
            </w:r>
          </w:p>
        </w:tc>
        <w:tc>
          <w:tcPr>
            <w:tcW w:w="438" w:type="dxa"/>
          </w:tcPr>
          <w:p>
            <w:pPr>
              <w:pStyle w:val="TableParagraph"/>
              <w:spacing w:line="231" w:lineRule="exact"/>
              <w:ind w:left="19"/>
              <w:rPr>
                <w:sz w:val="21"/>
              </w:rPr>
            </w:pPr>
            <w:r>
              <w:rPr>
                <w:sz w:val="21"/>
              </w:rPr>
              <w:t>--</w:t>
            </w:r>
          </w:p>
        </w:tc>
        <w:tc>
          <w:tcPr>
            <w:tcW w:w="438" w:type="dxa"/>
          </w:tcPr>
          <w:p>
            <w:pPr>
              <w:pStyle w:val="TableParagraph"/>
              <w:spacing w:line="231" w:lineRule="exact"/>
              <w:ind w:left="19"/>
              <w:rPr>
                <w:sz w:val="21"/>
              </w:rPr>
            </w:pPr>
            <w:r>
              <w:rPr>
                <w:sz w:val="21"/>
              </w:rPr>
              <w:t>--</w:t>
            </w:r>
          </w:p>
        </w:tc>
        <w:tc>
          <w:tcPr>
            <w:tcW w:w="438" w:type="dxa"/>
          </w:tcPr>
          <w:p>
            <w:pPr>
              <w:pStyle w:val="TableParagraph"/>
              <w:spacing w:line="231" w:lineRule="exact"/>
              <w:ind w:left="20"/>
              <w:rPr>
                <w:sz w:val="21"/>
              </w:rPr>
            </w:pPr>
            <w:r>
              <w:rPr>
                <w:sz w:val="21"/>
              </w:rPr>
              <w:t>--</w:t>
            </w:r>
          </w:p>
        </w:tc>
        <w:tc>
          <w:tcPr>
            <w:tcW w:w="438" w:type="dxa"/>
          </w:tcPr>
          <w:p>
            <w:pPr>
              <w:pStyle w:val="TableParagraph"/>
              <w:spacing w:line="231" w:lineRule="exact"/>
              <w:ind w:left="20"/>
              <w:rPr>
                <w:sz w:val="21"/>
              </w:rPr>
            </w:pPr>
            <w:r>
              <w:rPr>
                <w:sz w:val="21"/>
              </w:rPr>
              <w:t>--</w:t>
            </w:r>
          </w:p>
        </w:tc>
        <w:tc>
          <w:tcPr>
            <w:tcW w:w="438" w:type="dxa"/>
          </w:tcPr>
          <w:p>
            <w:pPr>
              <w:pStyle w:val="TableParagraph"/>
              <w:spacing w:line="231" w:lineRule="exact"/>
              <w:ind w:left="20"/>
              <w:rPr>
                <w:sz w:val="21"/>
              </w:rPr>
            </w:pPr>
            <w:r>
              <w:rPr>
                <w:sz w:val="21"/>
              </w:rPr>
              <w:t>--</w:t>
            </w:r>
          </w:p>
        </w:tc>
        <w:tc>
          <w:tcPr>
            <w:tcW w:w="438" w:type="dxa"/>
          </w:tcPr>
          <w:p>
            <w:pPr>
              <w:pStyle w:val="TableParagraph"/>
              <w:spacing w:line="231" w:lineRule="exact"/>
              <w:ind w:left="21"/>
              <w:rPr>
                <w:sz w:val="21"/>
              </w:rPr>
            </w:pPr>
            <w:r>
              <w:rPr>
                <w:sz w:val="21"/>
              </w:rPr>
              <w:t>--</w:t>
            </w:r>
          </w:p>
        </w:tc>
        <w:tc>
          <w:tcPr>
            <w:tcW w:w="438" w:type="dxa"/>
          </w:tcPr>
          <w:p>
            <w:pPr>
              <w:pStyle w:val="TableParagraph"/>
              <w:spacing w:line="231" w:lineRule="exact"/>
              <w:ind w:left="21"/>
              <w:rPr>
                <w:sz w:val="21"/>
              </w:rPr>
            </w:pPr>
            <w:r>
              <w:rPr>
                <w:sz w:val="21"/>
              </w:rPr>
              <w:t>--</w:t>
            </w:r>
          </w:p>
        </w:tc>
        <w:tc>
          <w:tcPr>
            <w:tcW w:w="438" w:type="dxa"/>
          </w:tcPr>
          <w:p>
            <w:pPr>
              <w:pStyle w:val="TableParagraph"/>
              <w:spacing w:line="231" w:lineRule="exact"/>
              <w:ind w:left="22"/>
              <w:rPr>
                <w:sz w:val="21"/>
              </w:rPr>
            </w:pPr>
            <w:r>
              <w:rPr>
                <w:sz w:val="21"/>
              </w:rPr>
              <w:t>--</w:t>
            </w:r>
          </w:p>
        </w:tc>
      </w:tr>
      <w:tr>
        <w:trPr>
          <w:trHeight w:val="263" w:hRule="atLeast"/>
        </w:trPr>
        <w:tc>
          <w:tcPr>
            <w:tcW w:w="837" w:type="dxa"/>
          </w:tcPr>
          <w:p>
            <w:pPr>
              <w:pStyle w:val="TableParagraph"/>
              <w:spacing w:before="2"/>
              <w:ind w:left="11"/>
              <w:rPr>
                <w:sz w:val="21"/>
              </w:rPr>
            </w:pPr>
            <w:r>
              <w:rPr>
                <w:sz w:val="21"/>
              </w:rPr>
              <w:t>11ª</w:t>
            </w:r>
            <w:r>
              <w:rPr>
                <w:spacing w:val="-10"/>
                <w:sz w:val="21"/>
              </w:rPr>
              <w:t> </w:t>
            </w:r>
            <w:r>
              <w:rPr>
                <w:spacing w:val="-2"/>
                <w:sz w:val="21"/>
              </w:rPr>
              <w:t>Visita</w:t>
            </w:r>
          </w:p>
        </w:tc>
        <w:tc>
          <w:tcPr>
            <w:tcW w:w="518" w:type="dxa"/>
          </w:tcPr>
          <w:p>
            <w:pPr>
              <w:pStyle w:val="TableParagraph"/>
              <w:spacing w:before="2"/>
              <w:ind w:left="3"/>
              <w:rPr>
                <w:sz w:val="21"/>
              </w:rPr>
            </w:pPr>
            <w:r>
              <w:rPr>
                <w:sz w:val="21"/>
              </w:rPr>
              <w:t>--</w:t>
            </w:r>
          </w:p>
        </w:tc>
        <w:tc>
          <w:tcPr>
            <w:tcW w:w="438" w:type="dxa"/>
          </w:tcPr>
          <w:p>
            <w:pPr>
              <w:pStyle w:val="TableParagraph"/>
              <w:spacing w:before="2"/>
              <w:ind w:left="12"/>
              <w:rPr>
                <w:sz w:val="21"/>
              </w:rPr>
            </w:pPr>
            <w:r>
              <w:rPr>
                <w:sz w:val="21"/>
              </w:rPr>
              <w:t>--</w:t>
            </w:r>
          </w:p>
        </w:tc>
        <w:tc>
          <w:tcPr>
            <w:tcW w:w="438" w:type="dxa"/>
          </w:tcPr>
          <w:p>
            <w:pPr>
              <w:pStyle w:val="TableParagraph"/>
              <w:spacing w:before="2"/>
              <w:ind w:left="12"/>
              <w:rPr>
                <w:sz w:val="21"/>
              </w:rPr>
            </w:pPr>
            <w:r>
              <w:rPr>
                <w:sz w:val="21"/>
              </w:rPr>
              <w:t>--</w:t>
            </w:r>
          </w:p>
        </w:tc>
        <w:tc>
          <w:tcPr>
            <w:tcW w:w="438" w:type="dxa"/>
          </w:tcPr>
          <w:p>
            <w:pPr>
              <w:pStyle w:val="TableParagraph"/>
              <w:spacing w:before="2"/>
              <w:ind w:left="12"/>
              <w:rPr>
                <w:sz w:val="21"/>
              </w:rPr>
            </w:pPr>
            <w:r>
              <w:rPr>
                <w:sz w:val="21"/>
              </w:rPr>
              <w:t>--</w:t>
            </w:r>
          </w:p>
        </w:tc>
        <w:tc>
          <w:tcPr>
            <w:tcW w:w="438" w:type="dxa"/>
          </w:tcPr>
          <w:p>
            <w:pPr>
              <w:pStyle w:val="TableParagraph"/>
              <w:spacing w:before="2"/>
              <w:ind w:left="13"/>
              <w:rPr>
                <w:sz w:val="21"/>
              </w:rPr>
            </w:pPr>
            <w:r>
              <w:rPr>
                <w:sz w:val="21"/>
              </w:rPr>
              <w:t>--</w:t>
            </w:r>
          </w:p>
        </w:tc>
        <w:tc>
          <w:tcPr>
            <w:tcW w:w="438" w:type="dxa"/>
          </w:tcPr>
          <w:p>
            <w:pPr>
              <w:pStyle w:val="TableParagraph"/>
              <w:spacing w:before="2"/>
              <w:ind w:left="13"/>
              <w:rPr>
                <w:sz w:val="21"/>
              </w:rPr>
            </w:pPr>
            <w:r>
              <w:rPr>
                <w:sz w:val="21"/>
              </w:rPr>
              <w:t>--</w:t>
            </w:r>
          </w:p>
        </w:tc>
        <w:tc>
          <w:tcPr>
            <w:tcW w:w="438" w:type="dxa"/>
          </w:tcPr>
          <w:p>
            <w:pPr>
              <w:pStyle w:val="TableParagraph"/>
              <w:spacing w:before="2"/>
              <w:ind w:left="14"/>
              <w:rPr>
                <w:sz w:val="21"/>
              </w:rPr>
            </w:pPr>
            <w:r>
              <w:rPr>
                <w:sz w:val="21"/>
              </w:rPr>
              <w:t>--</w:t>
            </w:r>
          </w:p>
        </w:tc>
        <w:tc>
          <w:tcPr>
            <w:tcW w:w="438" w:type="dxa"/>
          </w:tcPr>
          <w:p>
            <w:pPr>
              <w:pStyle w:val="TableParagraph"/>
              <w:spacing w:before="2"/>
              <w:ind w:left="14"/>
              <w:rPr>
                <w:sz w:val="21"/>
              </w:rPr>
            </w:pPr>
            <w:r>
              <w:rPr>
                <w:sz w:val="21"/>
              </w:rPr>
              <w:t>--</w:t>
            </w:r>
          </w:p>
        </w:tc>
        <w:tc>
          <w:tcPr>
            <w:tcW w:w="438" w:type="dxa"/>
          </w:tcPr>
          <w:p>
            <w:pPr>
              <w:pStyle w:val="TableParagraph"/>
              <w:spacing w:before="2"/>
              <w:ind w:left="14"/>
              <w:rPr>
                <w:sz w:val="21"/>
              </w:rPr>
            </w:pPr>
            <w:r>
              <w:rPr>
                <w:sz w:val="21"/>
              </w:rPr>
              <w:t>--</w:t>
            </w:r>
          </w:p>
        </w:tc>
        <w:tc>
          <w:tcPr>
            <w:tcW w:w="438" w:type="dxa"/>
          </w:tcPr>
          <w:p>
            <w:pPr>
              <w:pStyle w:val="TableParagraph"/>
              <w:spacing w:before="2"/>
              <w:ind w:left="15"/>
              <w:rPr>
                <w:sz w:val="21"/>
              </w:rPr>
            </w:pPr>
            <w:r>
              <w:rPr>
                <w:sz w:val="21"/>
              </w:rPr>
              <w:t>--</w:t>
            </w:r>
          </w:p>
        </w:tc>
        <w:tc>
          <w:tcPr>
            <w:tcW w:w="438" w:type="dxa"/>
          </w:tcPr>
          <w:p>
            <w:pPr>
              <w:pStyle w:val="TableParagraph"/>
              <w:spacing w:before="2"/>
              <w:ind w:left="15"/>
              <w:rPr>
                <w:sz w:val="21"/>
              </w:rPr>
            </w:pPr>
            <w:r>
              <w:rPr>
                <w:sz w:val="21"/>
              </w:rPr>
              <w:t>--</w:t>
            </w:r>
          </w:p>
        </w:tc>
        <w:tc>
          <w:tcPr>
            <w:tcW w:w="438" w:type="dxa"/>
          </w:tcPr>
          <w:p>
            <w:pPr>
              <w:pStyle w:val="TableParagraph"/>
              <w:spacing w:before="2"/>
              <w:ind w:left="16"/>
              <w:rPr>
                <w:sz w:val="21"/>
              </w:rPr>
            </w:pPr>
            <w:r>
              <w:rPr>
                <w:sz w:val="21"/>
              </w:rPr>
              <w:t>--</w:t>
            </w:r>
          </w:p>
        </w:tc>
        <w:tc>
          <w:tcPr>
            <w:tcW w:w="438" w:type="dxa"/>
          </w:tcPr>
          <w:p>
            <w:pPr>
              <w:pStyle w:val="TableParagraph"/>
              <w:spacing w:before="2"/>
              <w:ind w:left="16"/>
              <w:rPr>
                <w:sz w:val="21"/>
              </w:rPr>
            </w:pPr>
            <w:r>
              <w:rPr>
                <w:sz w:val="21"/>
              </w:rPr>
              <w:t>--</w:t>
            </w:r>
          </w:p>
        </w:tc>
        <w:tc>
          <w:tcPr>
            <w:tcW w:w="438" w:type="dxa"/>
          </w:tcPr>
          <w:p>
            <w:pPr>
              <w:pStyle w:val="TableParagraph"/>
              <w:spacing w:before="2"/>
              <w:ind w:left="16"/>
              <w:rPr>
                <w:sz w:val="21"/>
              </w:rPr>
            </w:pPr>
            <w:r>
              <w:rPr>
                <w:sz w:val="21"/>
              </w:rPr>
              <w:t>--</w:t>
            </w:r>
          </w:p>
        </w:tc>
        <w:tc>
          <w:tcPr>
            <w:tcW w:w="438" w:type="dxa"/>
          </w:tcPr>
          <w:p>
            <w:pPr>
              <w:pStyle w:val="TableParagraph"/>
              <w:spacing w:before="2"/>
              <w:ind w:left="17"/>
              <w:rPr>
                <w:sz w:val="21"/>
              </w:rPr>
            </w:pPr>
            <w:r>
              <w:rPr>
                <w:sz w:val="21"/>
              </w:rPr>
              <w:t>--</w:t>
            </w:r>
          </w:p>
        </w:tc>
        <w:tc>
          <w:tcPr>
            <w:tcW w:w="438" w:type="dxa"/>
          </w:tcPr>
          <w:p>
            <w:pPr>
              <w:pStyle w:val="TableParagraph"/>
              <w:spacing w:before="2"/>
              <w:ind w:left="17"/>
              <w:rPr>
                <w:sz w:val="21"/>
              </w:rPr>
            </w:pPr>
            <w:r>
              <w:rPr>
                <w:sz w:val="21"/>
              </w:rPr>
              <w:t>--</w:t>
            </w:r>
          </w:p>
        </w:tc>
        <w:tc>
          <w:tcPr>
            <w:tcW w:w="438" w:type="dxa"/>
          </w:tcPr>
          <w:p>
            <w:pPr>
              <w:pStyle w:val="TableParagraph"/>
              <w:spacing w:before="2"/>
              <w:ind w:left="18"/>
              <w:rPr>
                <w:sz w:val="21"/>
              </w:rPr>
            </w:pPr>
            <w:r>
              <w:rPr>
                <w:sz w:val="21"/>
              </w:rPr>
              <w:t>--</w:t>
            </w:r>
          </w:p>
        </w:tc>
        <w:tc>
          <w:tcPr>
            <w:tcW w:w="438" w:type="dxa"/>
          </w:tcPr>
          <w:p>
            <w:pPr>
              <w:pStyle w:val="TableParagraph"/>
              <w:spacing w:before="2"/>
              <w:ind w:left="18"/>
              <w:rPr>
                <w:sz w:val="21"/>
              </w:rPr>
            </w:pPr>
            <w:r>
              <w:rPr>
                <w:sz w:val="21"/>
              </w:rPr>
              <w:t>--</w:t>
            </w:r>
          </w:p>
        </w:tc>
        <w:tc>
          <w:tcPr>
            <w:tcW w:w="438" w:type="dxa"/>
          </w:tcPr>
          <w:p>
            <w:pPr>
              <w:pStyle w:val="TableParagraph"/>
              <w:spacing w:before="2"/>
              <w:ind w:left="18"/>
              <w:rPr>
                <w:sz w:val="21"/>
              </w:rPr>
            </w:pPr>
            <w:r>
              <w:rPr>
                <w:sz w:val="21"/>
              </w:rPr>
              <w:t>--</w:t>
            </w:r>
          </w:p>
        </w:tc>
        <w:tc>
          <w:tcPr>
            <w:tcW w:w="438" w:type="dxa"/>
          </w:tcPr>
          <w:p>
            <w:pPr>
              <w:pStyle w:val="TableParagraph"/>
              <w:spacing w:before="2"/>
              <w:ind w:left="19"/>
              <w:rPr>
                <w:sz w:val="21"/>
              </w:rPr>
            </w:pPr>
            <w:r>
              <w:rPr>
                <w:spacing w:val="-5"/>
                <w:sz w:val="21"/>
              </w:rPr>
              <w:t>50</w:t>
            </w:r>
          </w:p>
        </w:tc>
        <w:tc>
          <w:tcPr>
            <w:tcW w:w="438" w:type="dxa"/>
          </w:tcPr>
          <w:p>
            <w:pPr>
              <w:pStyle w:val="TableParagraph"/>
              <w:spacing w:before="2"/>
              <w:ind w:left="19"/>
              <w:rPr>
                <w:sz w:val="21"/>
              </w:rPr>
            </w:pPr>
            <w:r>
              <w:rPr>
                <w:spacing w:val="-5"/>
                <w:sz w:val="21"/>
              </w:rPr>
              <w:t>50</w:t>
            </w:r>
          </w:p>
        </w:tc>
        <w:tc>
          <w:tcPr>
            <w:tcW w:w="438" w:type="dxa"/>
          </w:tcPr>
          <w:p>
            <w:pPr>
              <w:pStyle w:val="TableParagraph"/>
              <w:spacing w:before="2"/>
              <w:ind w:left="20"/>
              <w:rPr>
                <w:sz w:val="21"/>
              </w:rPr>
            </w:pPr>
            <w:r>
              <w:rPr>
                <w:sz w:val="21"/>
              </w:rPr>
              <w:t>--</w:t>
            </w:r>
          </w:p>
        </w:tc>
        <w:tc>
          <w:tcPr>
            <w:tcW w:w="438" w:type="dxa"/>
          </w:tcPr>
          <w:p>
            <w:pPr>
              <w:pStyle w:val="TableParagraph"/>
              <w:spacing w:before="2"/>
              <w:ind w:left="20"/>
              <w:rPr>
                <w:sz w:val="21"/>
              </w:rPr>
            </w:pPr>
            <w:r>
              <w:rPr>
                <w:sz w:val="21"/>
              </w:rPr>
              <w:t>--</w:t>
            </w:r>
          </w:p>
        </w:tc>
        <w:tc>
          <w:tcPr>
            <w:tcW w:w="438" w:type="dxa"/>
          </w:tcPr>
          <w:p>
            <w:pPr>
              <w:pStyle w:val="TableParagraph"/>
              <w:spacing w:before="2"/>
              <w:ind w:left="20"/>
              <w:rPr>
                <w:sz w:val="21"/>
              </w:rPr>
            </w:pPr>
            <w:r>
              <w:rPr>
                <w:sz w:val="21"/>
              </w:rPr>
              <w:t>--</w:t>
            </w:r>
          </w:p>
        </w:tc>
        <w:tc>
          <w:tcPr>
            <w:tcW w:w="438" w:type="dxa"/>
          </w:tcPr>
          <w:p>
            <w:pPr>
              <w:pStyle w:val="TableParagraph"/>
              <w:spacing w:before="2"/>
              <w:ind w:left="21"/>
              <w:rPr>
                <w:sz w:val="21"/>
              </w:rPr>
            </w:pPr>
            <w:r>
              <w:rPr>
                <w:sz w:val="21"/>
              </w:rPr>
              <w:t>--</w:t>
            </w:r>
          </w:p>
        </w:tc>
        <w:tc>
          <w:tcPr>
            <w:tcW w:w="438" w:type="dxa"/>
          </w:tcPr>
          <w:p>
            <w:pPr>
              <w:pStyle w:val="TableParagraph"/>
              <w:spacing w:before="2"/>
              <w:ind w:left="21"/>
              <w:rPr>
                <w:sz w:val="21"/>
              </w:rPr>
            </w:pPr>
            <w:r>
              <w:rPr>
                <w:sz w:val="21"/>
              </w:rPr>
              <w:t>--</w:t>
            </w:r>
          </w:p>
        </w:tc>
        <w:tc>
          <w:tcPr>
            <w:tcW w:w="438" w:type="dxa"/>
          </w:tcPr>
          <w:p>
            <w:pPr>
              <w:pStyle w:val="TableParagraph"/>
              <w:spacing w:before="2"/>
              <w:ind w:left="22"/>
              <w:rPr>
                <w:sz w:val="21"/>
              </w:rPr>
            </w:pPr>
            <w:r>
              <w:rPr>
                <w:sz w:val="21"/>
              </w:rPr>
              <w:t>--</w:t>
            </w:r>
          </w:p>
        </w:tc>
      </w:tr>
      <w:tr>
        <w:trPr>
          <w:trHeight w:val="263" w:hRule="atLeast"/>
        </w:trPr>
        <w:tc>
          <w:tcPr>
            <w:tcW w:w="837" w:type="dxa"/>
          </w:tcPr>
          <w:p>
            <w:pPr>
              <w:pStyle w:val="TableParagraph"/>
              <w:spacing w:before="2"/>
              <w:ind w:left="11" w:right="-15"/>
              <w:rPr>
                <w:sz w:val="21"/>
              </w:rPr>
            </w:pPr>
            <w:r>
              <w:rPr>
                <w:sz w:val="21"/>
              </w:rPr>
              <w:t>12ª</w:t>
            </w:r>
            <w:r>
              <w:rPr>
                <w:spacing w:val="-2"/>
                <w:sz w:val="21"/>
              </w:rPr>
              <w:t> Visita</w:t>
            </w:r>
          </w:p>
        </w:tc>
        <w:tc>
          <w:tcPr>
            <w:tcW w:w="518" w:type="dxa"/>
          </w:tcPr>
          <w:p>
            <w:pPr>
              <w:pStyle w:val="TableParagraph"/>
              <w:spacing w:before="2"/>
              <w:ind w:left="3"/>
              <w:rPr>
                <w:sz w:val="21"/>
              </w:rPr>
            </w:pPr>
            <w:r>
              <w:rPr>
                <w:sz w:val="21"/>
              </w:rPr>
              <w:t>--</w:t>
            </w:r>
          </w:p>
        </w:tc>
        <w:tc>
          <w:tcPr>
            <w:tcW w:w="438" w:type="dxa"/>
          </w:tcPr>
          <w:p>
            <w:pPr>
              <w:pStyle w:val="TableParagraph"/>
              <w:spacing w:before="2"/>
              <w:ind w:left="12"/>
              <w:rPr>
                <w:sz w:val="21"/>
              </w:rPr>
            </w:pPr>
            <w:r>
              <w:rPr>
                <w:sz w:val="21"/>
              </w:rPr>
              <w:t>--</w:t>
            </w:r>
          </w:p>
        </w:tc>
        <w:tc>
          <w:tcPr>
            <w:tcW w:w="438" w:type="dxa"/>
          </w:tcPr>
          <w:p>
            <w:pPr>
              <w:pStyle w:val="TableParagraph"/>
              <w:spacing w:before="2"/>
              <w:ind w:left="12"/>
              <w:rPr>
                <w:sz w:val="21"/>
              </w:rPr>
            </w:pPr>
            <w:r>
              <w:rPr>
                <w:sz w:val="21"/>
              </w:rPr>
              <w:t>--</w:t>
            </w:r>
          </w:p>
        </w:tc>
        <w:tc>
          <w:tcPr>
            <w:tcW w:w="438" w:type="dxa"/>
          </w:tcPr>
          <w:p>
            <w:pPr>
              <w:pStyle w:val="TableParagraph"/>
              <w:spacing w:before="2"/>
              <w:ind w:left="12"/>
              <w:rPr>
                <w:sz w:val="21"/>
              </w:rPr>
            </w:pPr>
            <w:r>
              <w:rPr>
                <w:sz w:val="21"/>
              </w:rPr>
              <w:t>--</w:t>
            </w:r>
          </w:p>
        </w:tc>
        <w:tc>
          <w:tcPr>
            <w:tcW w:w="438" w:type="dxa"/>
          </w:tcPr>
          <w:p>
            <w:pPr>
              <w:pStyle w:val="TableParagraph"/>
              <w:spacing w:before="2"/>
              <w:ind w:left="13"/>
              <w:rPr>
                <w:sz w:val="21"/>
              </w:rPr>
            </w:pPr>
            <w:r>
              <w:rPr>
                <w:sz w:val="21"/>
              </w:rPr>
              <w:t>--</w:t>
            </w:r>
          </w:p>
        </w:tc>
        <w:tc>
          <w:tcPr>
            <w:tcW w:w="438" w:type="dxa"/>
          </w:tcPr>
          <w:p>
            <w:pPr>
              <w:pStyle w:val="TableParagraph"/>
              <w:spacing w:before="2"/>
              <w:ind w:left="13"/>
              <w:rPr>
                <w:sz w:val="21"/>
              </w:rPr>
            </w:pPr>
            <w:r>
              <w:rPr>
                <w:sz w:val="21"/>
              </w:rPr>
              <w:t>--</w:t>
            </w:r>
          </w:p>
        </w:tc>
        <w:tc>
          <w:tcPr>
            <w:tcW w:w="438" w:type="dxa"/>
          </w:tcPr>
          <w:p>
            <w:pPr>
              <w:pStyle w:val="TableParagraph"/>
              <w:spacing w:before="2"/>
              <w:ind w:left="14"/>
              <w:rPr>
                <w:sz w:val="21"/>
              </w:rPr>
            </w:pPr>
            <w:r>
              <w:rPr>
                <w:sz w:val="21"/>
              </w:rPr>
              <w:t>--</w:t>
            </w:r>
          </w:p>
        </w:tc>
        <w:tc>
          <w:tcPr>
            <w:tcW w:w="438" w:type="dxa"/>
          </w:tcPr>
          <w:p>
            <w:pPr>
              <w:pStyle w:val="TableParagraph"/>
              <w:spacing w:before="2"/>
              <w:ind w:left="14"/>
              <w:rPr>
                <w:sz w:val="21"/>
              </w:rPr>
            </w:pPr>
            <w:r>
              <w:rPr>
                <w:sz w:val="21"/>
              </w:rPr>
              <w:t>--</w:t>
            </w:r>
          </w:p>
        </w:tc>
        <w:tc>
          <w:tcPr>
            <w:tcW w:w="438" w:type="dxa"/>
          </w:tcPr>
          <w:p>
            <w:pPr>
              <w:pStyle w:val="TableParagraph"/>
              <w:spacing w:before="2"/>
              <w:ind w:left="14"/>
              <w:rPr>
                <w:sz w:val="21"/>
              </w:rPr>
            </w:pPr>
            <w:r>
              <w:rPr>
                <w:sz w:val="21"/>
              </w:rPr>
              <w:t>--</w:t>
            </w:r>
          </w:p>
        </w:tc>
        <w:tc>
          <w:tcPr>
            <w:tcW w:w="438" w:type="dxa"/>
          </w:tcPr>
          <w:p>
            <w:pPr>
              <w:pStyle w:val="TableParagraph"/>
              <w:spacing w:before="2"/>
              <w:ind w:left="15"/>
              <w:rPr>
                <w:sz w:val="21"/>
              </w:rPr>
            </w:pPr>
            <w:r>
              <w:rPr>
                <w:sz w:val="21"/>
              </w:rPr>
              <w:t>--</w:t>
            </w:r>
          </w:p>
        </w:tc>
        <w:tc>
          <w:tcPr>
            <w:tcW w:w="438" w:type="dxa"/>
          </w:tcPr>
          <w:p>
            <w:pPr>
              <w:pStyle w:val="TableParagraph"/>
              <w:spacing w:before="2"/>
              <w:ind w:left="15"/>
              <w:rPr>
                <w:sz w:val="21"/>
              </w:rPr>
            </w:pPr>
            <w:r>
              <w:rPr>
                <w:sz w:val="21"/>
              </w:rPr>
              <w:t>--</w:t>
            </w:r>
          </w:p>
        </w:tc>
        <w:tc>
          <w:tcPr>
            <w:tcW w:w="438" w:type="dxa"/>
          </w:tcPr>
          <w:p>
            <w:pPr>
              <w:pStyle w:val="TableParagraph"/>
              <w:spacing w:before="2"/>
              <w:ind w:left="16"/>
              <w:rPr>
                <w:sz w:val="21"/>
              </w:rPr>
            </w:pPr>
            <w:r>
              <w:rPr>
                <w:sz w:val="21"/>
              </w:rPr>
              <w:t>--</w:t>
            </w:r>
          </w:p>
        </w:tc>
        <w:tc>
          <w:tcPr>
            <w:tcW w:w="438" w:type="dxa"/>
          </w:tcPr>
          <w:p>
            <w:pPr>
              <w:pStyle w:val="TableParagraph"/>
              <w:spacing w:before="2"/>
              <w:ind w:left="16"/>
              <w:rPr>
                <w:sz w:val="21"/>
              </w:rPr>
            </w:pPr>
            <w:r>
              <w:rPr>
                <w:sz w:val="21"/>
              </w:rPr>
              <w:t>--</w:t>
            </w:r>
          </w:p>
        </w:tc>
        <w:tc>
          <w:tcPr>
            <w:tcW w:w="438" w:type="dxa"/>
          </w:tcPr>
          <w:p>
            <w:pPr>
              <w:pStyle w:val="TableParagraph"/>
              <w:spacing w:before="2"/>
              <w:ind w:left="16"/>
              <w:rPr>
                <w:sz w:val="21"/>
              </w:rPr>
            </w:pPr>
            <w:r>
              <w:rPr>
                <w:sz w:val="21"/>
              </w:rPr>
              <w:t>--</w:t>
            </w:r>
          </w:p>
        </w:tc>
        <w:tc>
          <w:tcPr>
            <w:tcW w:w="438" w:type="dxa"/>
          </w:tcPr>
          <w:p>
            <w:pPr>
              <w:pStyle w:val="TableParagraph"/>
              <w:spacing w:before="2"/>
              <w:ind w:left="17"/>
              <w:rPr>
                <w:sz w:val="21"/>
              </w:rPr>
            </w:pPr>
            <w:r>
              <w:rPr>
                <w:sz w:val="21"/>
              </w:rPr>
              <w:t>--</w:t>
            </w:r>
          </w:p>
        </w:tc>
        <w:tc>
          <w:tcPr>
            <w:tcW w:w="438" w:type="dxa"/>
          </w:tcPr>
          <w:p>
            <w:pPr>
              <w:pStyle w:val="TableParagraph"/>
              <w:spacing w:before="2"/>
              <w:ind w:left="17"/>
              <w:rPr>
                <w:sz w:val="21"/>
              </w:rPr>
            </w:pPr>
            <w:r>
              <w:rPr>
                <w:sz w:val="21"/>
              </w:rPr>
              <w:t>--</w:t>
            </w:r>
          </w:p>
        </w:tc>
        <w:tc>
          <w:tcPr>
            <w:tcW w:w="438" w:type="dxa"/>
          </w:tcPr>
          <w:p>
            <w:pPr>
              <w:pStyle w:val="TableParagraph"/>
              <w:spacing w:before="2"/>
              <w:ind w:left="18"/>
              <w:rPr>
                <w:sz w:val="21"/>
              </w:rPr>
            </w:pPr>
            <w:r>
              <w:rPr>
                <w:sz w:val="21"/>
              </w:rPr>
              <w:t>--</w:t>
            </w:r>
          </w:p>
        </w:tc>
        <w:tc>
          <w:tcPr>
            <w:tcW w:w="438" w:type="dxa"/>
          </w:tcPr>
          <w:p>
            <w:pPr>
              <w:pStyle w:val="TableParagraph"/>
              <w:spacing w:before="2"/>
              <w:ind w:left="18"/>
              <w:rPr>
                <w:sz w:val="21"/>
              </w:rPr>
            </w:pPr>
            <w:r>
              <w:rPr>
                <w:sz w:val="21"/>
              </w:rPr>
              <w:t>--</w:t>
            </w:r>
          </w:p>
        </w:tc>
        <w:tc>
          <w:tcPr>
            <w:tcW w:w="438" w:type="dxa"/>
          </w:tcPr>
          <w:p>
            <w:pPr>
              <w:pStyle w:val="TableParagraph"/>
              <w:spacing w:before="2"/>
              <w:ind w:left="18"/>
              <w:rPr>
                <w:sz w:val="21"/>
              </w:rPr>
            </w:pPr>
            <w:r>
              <w:rPr>
                <w:sz w:val="21"/>
              </w:rPr>
              <w:t>--</w:t>
            </w:r>
          </w:p>
        </w:tc>
        <w:tc>
          <w:tcPr>
            <w:tcW w:w="438" w:type="dxa"/>
          </w:tcPr>
          <w:p>
            <w:pPr>
              <w:pStyle w:val="TableParagraph"/>
              <w:spacing w:before="2"/>
              <w:ind w:left="19"/>
              <w:rPr>
                <w:sz w:val="21"/>
              </w:rPr>
            </w:pPr>
            <w:r>
              <w:rPr>
                <w:sz w:val="21"/>
              </w:rPr>
              <w:t>--</w:t>
            </w:r>
          </w:p>
        </w:tc>
        <w:tc>
          <w:tcPr>
            <w:tcW w:w="438" w:type="dxa"/>
          </w:tcPr>
          <w:p>
            <w:pPr>
              <w:pStyle w:val="TableParagraph"/>
              <w:spacing w:before="2"/>
              <w:ind w:left="19"/>
              <w:rPr>
                <w:sz w:val="21"/>
              </w:rPr>
            </w:pPr>
            <w:r>
              <w:rPr>
                <w:sz w:val="21"/>
              </w:rPr>
              <w:t>--</w:t>
            </w:r>
          </w:p>
        </w:tc>
        <w:tc>
          <w:tcPr>
            <w:tcW w:w="438" w:type="dxa"/>
          </w:tcPr>
          <w:p>
            <w:pPr>
              <w:pStyle w:val="TableParagraph"/>
              <w:spacing w:before="2"/>
              <w:ind w:left="20"/>
              <w:rPr>
                <w:sz w:val="21"/>
              </w:rPr>
            </w:pPr>
            <w:r>
              <w:rPr>
                <w:spacing w:val="-5"/>
                <w:sz w:val="21"/>
              </w:rPr>
              <w:t>50</w:t>
            </w:r>
          </w:p>
        </w:tc>
        <w:tc>
          <w:tcPr>
            <w:tcW w:w="438" w:type="dxa"/>
          </w:tcPr>
          <w:p>
            <w:pPr>
              <w:pStyle w:val="TableParagraph"/>
              <w:spacing w:before="2"/>
              <w:ind w:left="20"/>
              <w:rPr>
                <w:sz w:val="21"/>
              </w:rPr>
            </w:pPr>
            <w:r>
              <w:rPr>
                <w:spacing w:val="-5"/>
                <w:sz w:val="21"/>
              </w:rPr>
              <w:t>50</w:t>
            </w:r>
          </w:p>
        </w:tc>
        <w:tc>
          <w:tcPr>
            <w:tcW w:w="438" w:type="dxa"/>
          </w:tcPr>
          <w:p>
            <w:pPr>
              <w:pStyle w:val="TableParagraph"/>
              <w:spacing w:before="2"/>
              <w:ind w:left="20"/>
              <w:rPr>
                <w:sz w:val="21"/>
              </w:rPr>
            </w:pPr>
            <w:r>
              <w:rPr>
                <w:sz w:val="21"/>
              </w:rPr>
              <w:t>--</w:t>
            </w:r>
          </w:p>
        </w:tc>
        <w:tc>
          <w:tcPr>
            <w:tcW w:w="438" w:type="dxa"/>
          </w:tcPr>
          <w:p>
            <w:pPr>
              <w:pStyle w:val="TableParagraph"/>
              <w:spacing w:before="2"/>
              <w:ind w:left="21"/>
              <w:rPr>
                <w:sz w:val="21"/>
              </w:rPr>
            </w:pPr>
            <w:r>
              <w:rPr>
                <w:sz w:val="21"/>
              </w:rPr>
              <w:t>--</w:t>
            </w:r>
          </w:p>
        </w:tc>
        <w:tc>
          <w:tcPr>
            <w:tcW w:w="438" w:type="dxa"/>
          </w:tcPr>
          <w:p>
            <w:pPr>
              <w:pStyle w:val="TableParagraph"/>
              <w:spacing w:before="2"/>
              <w:ind w:left="21"/>
              <w:rPr>
                <w:sz w:val="21"/>
              </w:rPr>
            </w:pPr>
            <w:r>
              <w:rPr>
                <w:sz w:val="21"/>
              </w:rPr>
              <w:t>--</w:t>
            </w:r>
          </w:p>
        </w:tc>
        <w:tc>
          <w:tcPr>
            <w:tcW w:w="438" w:type="dxa"/>
          </w:tcPr>
          <w:p>
            <w:pPr>
              <w:pStyle w:val="TableParagraph"/>
              <w:spacing w:before="2"/>
              <w:ind w:left="22"/>
              <w:rPr>
                <w:sz w:val="21"/>
              </w:rPr>
            </w:pPr>
            <w:r>
              <w:rPr>
                <w:sz w:val="21"/>
              </w:rPr>
              <w:t>--</w:t>
            </w:r>
          </w:p>
        </w:tc>
      </w:tr>
      <w:tr>
        <w:trPr>
          <w:trHeight w:val="263" w:hRule="atLeast"/>
        </w:trPr>
        <w:tc>
          <w:tcPr>
            <w:tcW w:w="837" w:type="dxa"/>
          </w:tcPr>
          <w:p>
            <w:pPr>
              <w:pStyle w:val="TableParagraph"/>
              <w:spacing w:before="2"/>
              <w:ind w:left="11" w:right="-15"/>
              <w:rPr>
                <w:sz w:val="21"/>
              </w:rPr>
            </w:pPr>
            <w:r>
              <w:rPr>
                <w:sz w:val="21"/>
              </w:rPr>
              <w:t>13ª</w:t>
            </w:r>
            <w:r>
              <w:rPr>
                <w:spacing w:val="-2"/>
                <w:sz w:val="21"/>
              </w:rPr>
              <w:t> Visita</w:t>
            </w:r>
          </w:p>
        </w:tc>
        <w:tc>
          <w:tcPr>
            <w:tcW w:w="518" w:type="dxa"/>
          </w:tcPr>
          <w:p>
            <w:pPr>
              <w:pStyle w:val="TableParagraph"/>
              <w:spacing w:before="2"/>
              <w:ind w:left="3"/>
              <w:rPr>
                <w:sz w:val="21"/>
              </w:rPr>
            </w:pPr>
            <w:r>
              <w:rPr>
                <w:sz w:val="21"/>
              </w:rPr>
              <w:t>--</w:t>
            </w:r>
          </w:p>
        </w:tc>
        <w:tc>
          <w:tcPr>
            <w:tcW w:w="438" w:type="dxa"/>
          </w:tcPr>
          <w:p>
            <w:pPr>
              <w:pStyle w:val="TableParagraph"/>
              <w:spacing w:before="2"/>
              <w:ind w:left="12"/>
              <w:rPr>
                <w:sz w:val="21"/>
              </w:rPr>
            </w:pPr>
            <w:r>
              <w:rPr>
                <w:sz w:val="21"/>
              </w:rPr>
              <w:t>--</w:t>
            </w:r>
          </w:p>
        </w:tc>
        <w:tc>
          <w:tcPr>
            <w:tcW w:w="438" w:type="dxa"/>
          </w:tcPr>
          <w:p>
            <w:pPr>
              <w:pStyle w:val="TableParagraph"/>
              <w:spacing w:before="2"/>
              <w:ind w:left="12"/>
              <w:rPr>
                <w:sz w:val="21"/>
              </w:rPr>
            </w:pPr>
            <w:r>
              <w:rPr>
                <w:sz w:val="21"/>
              </w:rPr>
              <w:t>--</w:t>
            </w:r>
          </w:p>
        </w:tc>
        <w:tc>
          <w:tcPr>
            <w:tcW w:w="438" w:type="dxa"/>
          </w:tcPr>
          <w:p>
            <w:pPr>
              <w:pStyle w:val="TableParagraph"/>
              <w:spacing w:before="2"/>
              <w:ind w:left="12"/>
              <w:rPr>
                <w:sz w:val="21"/>
              </w:rPr>
            </w:pPr>
            <w:r>
              <w:rPr>
                <w:sz w:val="21"/>
              </w:rPr>
              <w:t>--</w:t>
            </w:r>
          </w:p>
        </w:tc>
        <w:tc>
          <w:tcPr>
            <w:tcW w:w="438" w:type="dxa"/>
          </w:tcPr>
          <w:p>
            <w:pPr>
              <w:pStyle w:val="TableParagraph"/>
              <w:spacing w:before="2"/>
              <w:ind w:left="13"/>
              <w:rPr>
                <w:sz w:val="21"/>
              </w:rPr>
            </w:pPr>
            <w:r>
              <w:rPr>
                <w:sz w:val="21"/>
              </w:rPr>
              <w:t>--</w:t>
            </w:r>
          </w:p>
        </w:tc>
        <w:tc>
          <w:tcPr>
            <w:tcW w:w="438" w:type="dxa"/>
          </w:tcPr>
          <w:p>
            <w:pPr>
              <w:pStyle w:val="TableParagraph"/>
              <w:spacing w:before="2"/>
              <w:ind w:left="13"/>
              <w:rPr>
                <w:sz w:val="21"/>
              </w:rPr>
            </w:pPr>
            <w:r>
              <w:rPr>
                <w:sz w:val="21"/>
              </w:rPr>
              <w:t>--</w:t>
            </w:r>
          </w:p>
        </w:tc>
        <w:tc>
          <w:tcPr>
            <w:tcW w:w="438" w:type="dxa"/>
          </w:tcPr>
          <w:p>
            <w:pPr>
              <w:pStyle w:val="TableParagraph"/>
              <w:spacing w:before="2"/>
              <w:ind w:left="14"/>
              <w:rPr>
                <w:sz w:val="21"/>
              </w:rPr>
            </w:pPr>
            <w:r>
              <w:rPr>
                <w:sz w:val="21"/>
              </w:rPr>
              <w:t>--</w:t>
            </w:r>
          </w:p>
        </w:tc>
        <w:tc>
          <w:tcPr>
            <w:tcW w:w="438" w:type="dxa"/>
          </w:tcPr>
          <w:p>
            <w:pPr>
              <w:pStyle w:val="TableParagraph"/>
              <w:spacing w:before="2"/>
              <w:ind w:left="14"/>
              <w:rPr>
                <w:sz w:val="21"/>
              </w:rPr>
            </w:pPr>
            <w:r>
              <w:rPr>
                <w:sz w:val="21"/>
              </w:rPr>
              <w:t>--</w:t>
            </w:r>
          </w:p>
        </w:tc>
        <w:tc>
          <w:tcPr>
            <w:tcW w:w="438" w:type="dxa"/>
          </w:tcPr>
          <w:p>
            <w:pPr>
              <w:pStyle w:val="TableParagraph"/>
              <w:spacing w:before="2"/>
              <w:ind w:left="14"/>
              <w:rPr>
                <w:sz w:val="21"/>
              </w:rPr>
            </w:pPr>
            <w:r>
              <w:rPr>
                <w:sz w:val="21"/>
              </w:rPr>
              <w:t>--</w:t>
            </w:r>
          </w:p>
        </w:tc>
        <w:tc>
          <w:tcPr>
            <w:tcW w:w="438" w:type="dxa"/>
          </w:tcPr>
          <w:p>
            <w:pPr>
              <w:pStyle w:val="TableParagraph"/>
              <w:spacing w:before="2"/>
              <w:ind w:left="15"/>
              <w:rPr>
                <w:sz w:val="21"/>
              </w:rPr>
            </w:pPr>
            <w:r>
              <w:rPr>
                <w:sz w:val="21"/>
              </w:rPr>
              <w:t>--</w:t>
            </w:r>
          </w:p>
        </w:tc>
        <w:tc>
          <w:tcPr>
            <w:tcW w:w="438" w:type="dxa"/>
          </w:tcPr>
          <w:p>
            <w:pPr>
              <w:pStyle w:val="TableParagraph"/>
              <w:spacing w:before="2"/>
              <w:ind w:left="15"/>
              <w:rPr>
                <w:sz w:val="21"/>
              </w:rPr>
            </w:pPr>
            <w:r>
              <w:rPr>
                <w:sz w:val="21"/>
              </w:rPr>
              <w:t>--</w:t>
            </w:r>
          </w:p>
        </w:tc>
        <w:tc>
          <w:tcPr>
            <w:tcW w:w="438" w:type="dxa"/>
          </w:tcPr>
          <w:p>
            <w:pPr>
              <w:pStyle w:val="TableParagraph"/>
              <w:spacing w:before="2"/>
              <w:ind w:left="16"/>
              <w:rPr>
                <w:sz w:val="21"/>
              </w:rPr>
            </w:pPr>
            <w:r>
              <w:rPr>
                <w:sz w:val="21"/>
              </w:rPr>
              <w:t>--</w:t>
            </w:r>
          </w:p>
        </w:tc>
        <w:tc>
          <w:tcPr>
            <w:tcW w:w="438" w:type="dxa"/>
          </w:tcPr>
          <w:p>
            <w:pPr>
              <w:pStyle w:val="TableParagraph"/>
              <w:spacing w:before="2"/>
              <w:ind w:left="16"/>
              <w:rPr>
                <w:sz w:val="21"/>
              </w:rPr>
            </w:pPr>
            <w:r>
              <w:rPr>
                <w:sz w:val="21"/>
              </w:rPr>
              <w:t>--</w:t>
            </w:r>
          </w:p>
        </w:tc>
        <w:tc>
          <w:tcPr>
            <w:tcW w:w="438" w:type="dxa"/>
          </w:tcPr>
          <w:p>
            <w:pPr>
              <w:pStyle w:val="TableParagraph"/>
              <w:spacing w:before="2"/>
              <w:ind w:left="16"/>
              <w:rPr>
                <w:sz w:val="21"/>
              </w:rPr>
            </w:pPr>
            <w:r>
              <w:rPr>
                <w:sz w:val="21"/>
              </w:rPr>
              <w:t>--</w:t>
            </w:r>
          </w:p>
        </w:tc>
        <w:tc>
          <w:tcPr>
            <w:tcW w:w="438" w:type="dxa"/>
          </w:tcPr>
          <w:p>
            <w:pPr>
              <w:pStyle w:val="TableParagraph"/>
              <w:spacing w:before="2"/>
              <w:ind w:left="17"/>
              <w:rPr>
                <w:sz w:val="21"/>
              </w:rPr>
            </w:pPr>
            <w:r>
              <w:rPr>
                <w:sz w:val="21"/>
              </w:rPr>
              <w:t>--</w:t>
            </w:r>
          </w:p>
        </w:tc>
        <w:tc>
          <w:tcPr>
            <w:tcW w:w="438" w:type="dxa"/>
          </w:tcPr>
          <w:p>
            <w:pPr>
              <w:pStyle w:val="TableParagraph"/>
              <w:spacing w:before="2"/>
              <w:ind w:left="17"/>
              <w:rPr>
                <w:sz w:val="21"/>
              </w:rPr>
            </w:pPr>
            <w:r>
              <w:rPr>
                <w:sz w:val="21"/>
              </w:rPr>
              <w:t>--</w:t>
            </w:r>
          </w:p>
        </w:tc>
        <w:tc>
          <w:tcPr>
            <w:tcW w:w="438" w:type="dxa"/>
          </w:tcPr>
          <w:p>
            <w:pPr>
              <w:pStyle w:val="TableParagraph"/>
              <w:spacing w:before="2"/>
              <w:ind w:left="18"/>
              <w:rPr>
                <w:sz w:val="21"/>
              </w:rPr>
            </w:pPr>
            <w:r>
              <w:rPr>
                <w:sz w:val="21"/>
              </w:rPr>
              <w:t>--</w:t>
            </w:r>
          </w:p>
        </w:tc>
        <w:tc>
          <w:tcPr>
            <w:tcW w:w="438" w:type="dxa"/>
          </w:tcPr>
          <w:p>
            <w:pPr>
              <w:pStyle w:val="TableParagraph"/>
              <w:spacing w:before="2"/>
              <w:ind w:left="18"/>
              <w:rPr>
                <w:sz w:val="21"/>
              </w:rPr>
            </w:pPr>
            <w:r>
              <w:rPr>
                <w:sz w:val="21"/>
              </w:rPr>
              <w:t>--</w:t>
            </w:r>
          </w:p>
        </w:tc>
        <w:tc>
          <w:tcPr>
            <w:tcW w:w="438" w:type="dxa"/>
          </w:tcPr>
          <w:p>
            <w:pPr>
              <w:pStyle w:val="TableParagraph"/>
              <w:spacing w:before="2"/>
              <w:ind w:left="18"/>
              <w:rPr>
                <w:sz w:val="21"/>
              </w:rPr>
            </w:pPr>
            <w:r>
              <w:rPr>
                <w:sz w:val="21"/>
              </w:rPr>
              <w:t>--</w:t>
            </w:r>
          </w:p>
        </w:tc>
        <w:tc>
          <w:tcPr>
            <w:tcW w:w="438" w:type="dxa"/>
          </w:tcPr>
          <w:p>
            <w:pPr>
              <w:pStyle w:val="TableParagraph"/>
              <w:spacing w:before="2"/>
              <w:ind w:left="19"/>
              <w:rPr>
                <w:sz w:val="21"/>
              </w:rPr>
            </w:pPr>
            <w:r>
              <w:rPr>
                <w:sz w:val="21"/>
              </w:rPr>
              <w:t>--</w:t>
            </w:r>
          </w:p>
        </w:tc>
        <w:tc>
          <w:tcPr>
            <w:tcW w:w="438" w:type="dxa"/>
          </w:tcPr>
          <w:p>
            <w:pPr>
              <w:pStyle w:val="TableParagraph"/>
              <w:spacing w:before="2"/>
              <w:ind w:left="19"/>
              <w:rPr>
                <w:sz w:val="21"/>
              </w:rPr>
            </w:pPr>
            <w:r>
              <w:rPr>
                <w:sz w:val="21"/>
              </w:rPr>
              <w:t>--</w:t>
            </w:r>
          </w:p>
        </w:tc>
        <w:tc>
          <w:tcPr>
            <w:tcW w:w="438" w:type="dxa"/>
          </w:tcPr>
          <w:p>
            <w:pPr>
              <w:pStyle w:val="TableParagraph"/>
              <w:spacing w:before="2"/>
              <w:ind w:left="20"/>
              <w:rPr>
                <w:sz w:val="21"/>
              </w:rPr>
            </w:pPr>
            <w:r>
              <w:rPr>
                <w:sz w:val="21"/>
              </w:rPr>
              <w:t>--</w:t>
            </w:r>
          </w:p>
        </w:tc>
        <w:tc>
          <w:tcPr>
            <w:tcW w:w="438" w:type="dxa"/>
          </w:tcPr>
          <w:p>
            <w:pPr>
              <w:pStyle w:val="TableParagraph"/>
              <w:spacing w:before="2"/>
              <w:ind w:left="20"/>
              <w:rPr>
                <w:sz w:val="21"/>
              </w:rPr>
            </w:pPr>
            <w:r>
              <w:rPr>
                <w:sz w:val="21"/>
              </w:rPr>
              <w:t>--</w:t>
            </w:r>
          </w:p>
        </w:tc>
        <w:tc>
          <w:tcPr>
            <w:tcW w:w="438" w:type="dxa"/>
          </w:tcPr>
          <w:p>
            <w:pPr>
              <w:pStyle w:val="TableParagraph"/>
              <w:spacing w:before="2"/>
              <w:ind w:left="20"/>
              <w:rPr>
                <w:sz w:val="21"/>
              </w:rPr>
            </w:pPr>
            <w:r>
              <w:rPr>
                <w:spacing w:val="-5"/>
                <w:sz w:val="21"/>
              </w:rPr>
              <w:t>50</w:t>
            </w:r>
          </w:p>
        </w:tc>
        <w:tc>
          <w:tcPr>
            <w:tcW w:w="438" w:type="dxa"/>
          </w:tcPr>
          <w:p>
            <w:pPr>
              <w:pStyle w:val="TableParagraph"/>
              <w:spacing w:before="2"/>
              <w:ind w:left="21"/>
              <w:rPr>
                <w:sz w:val="21"/>
              </w:rPr>
            </w:pPr>
            <w:r>
              <w:rPr>
                <w:spacing w:val="-5"/>
                <w:sz w:val="21"/>
              </w:rPr>
              <w:t>24</w:t>
            </w:r>
          </w:p>
        </w:tc>
        <w:tc>
          <w:tcPr>
            <w:tcW w:w="438" w:type="dxa"/>
          </w:tcPr>
          <w:p>
            <w:pPr>
              <w:pStyle w:val="TableParagraph"/>
              <w:spacing w:before="2"/>
              <w:ind w:left="21"/>
              <w:rPr>
                <w:sz w:val="21"/>
              </w:rPr>
            </w:pPr>
            <w:r>
              <w:rPr>
                <w:sz w:val="21"/>
              </w:rPr>
              <w:t>--</w:t>
            </w:r>
          </w:p>
        </w:tc>
        <w:tc>
          <w:tcPr>
            <w:tcW w:w="438" w:type="dxa"/>
          </w:tcPr>
          <w:p>
            <w:pPr>
              <w:pStyle w:val="TableParagraph"/>
              <w:spacing w:before="2"/>
              <w:ind w:left="22"/>
              <w:rPr>
                <w:sz w:val="21"/>
              </w:rPr>
            </w:pPr>
            <w:r>
              <w:rPr>
                <w:sz w:val="21"/>
              </w:rPr>
              <w:t>--</w:t>
            </w:r>
          </w:p>
        </w:tc>
      </w:tr>
      <w:tr>
        <w:trPr>
          <w:trHeight w:val="263" w:hRule="atLeast"/>
        </w:trPr>
        <w:tc>
          <w:tcPr>
            <w:tcW w:w="837" w:type="dxa"/>
          </w:tcPr>
          <w:p>
            <w:pPr>
              <w:pStyle w:val="TableParagraph"/>
              <w:spacing w:before="2"/>
              <w:ind w:left="11" w:right="-15"/>
              <w:rPr>
                <w:sz w:val="21"/>
              </w:rPr>
            </w:pPr>
            <w:r>
              <w:rPr>
                <w:sz w:val="21"/>
              </w:rPr>
              <w:t>14ª</w:t>
            </w:r>
            <w:r>
              <w:rPr>
                <w:spacing w:val="-2"/>
                <w:sz w:val="21"/>
              </w:rPr>
              <w:t> Visita</w:t>
            </w:r>
          </w:p>
        </w:tc>
        <w:tc>
          <w:tcPr>
            <w:tcW w:w="518" w:type="dxa"/>
          </w:tcPr>
          <w:p>
            <w:pPr>
              <w:pStyle w:val="TableParagraph"/>
              <w:spacing w:before="2"/>
              <w:ind w:left="3"/>
              <w:rPr>
                <w:sz w:val="21"/>
              </w:rPr>
            </w:pPr>
            <w:r>
              <w:rPr>
                <w:sz w:val="21"/>
              </w:rPr>
              <w:t>--</w:t>
            </w:r>
          </w:p>
        </w:tc>
        <w:tc>
          <w:tcPr>
            <w:tcW w:w="438" w:type="dxa"/>
          </w:tcPr>
          <w:p>
            <w:pPr>
              <w:pStyle w:val="TableParagraph"/>
              <w:spacing w:before="2"/>
              <w:ind w:left="12"/>
              <w:rPr>
                <w:sz w:val="21"/>
              </w:rPr>
            </w:pPr>
            <w:r>
              <w:rPr>
                <w:sz w:val="21"/>
              </w:rPr>
              <w:t>--</w:t>
            </w:r>
          </w:p>
        </w:tc>
        <w:tc>
          <w:tcPr>
            <w:tcW w:w="438" w:type="dxa"/>
          </w:tcPr>
          <w:p>
            <w:pPr>
              <w:pStyle w:val="TableParagraph"/>
              <w:spacing w:before="2"/>
              <w:ind w:left="12"/>
              <w:rPr>
                <w:sz w:val="21"/>
              </w:rPr>
            </w:pPr>
            <w:r>
              <w:rPr>
                <w:sz w:val="21"/>
              </w:rPr>
              <w:t>--</w:t>
            </w:r>
          </w:p>
        </w:tc>
        <w:tc>
          <w:tcPr>
            <w:tcW w:w="438" w:type="dxa"/>
          </w:tcPr>
          <w:p>
            <w:pPr>
              <w:pStyle w:val="TableParagraph"/>
              <w:spacing w:before="2"/>
              <w:ind w:left="12"/>
              <w:rPr>
                <w:sz w:val="21"/>
              </w:rPr>
            </w:pPr>
            <w:r>
              <w:rPr>
                <w:sz w:val="21"/>
              </w:rPr>
              <w:t>--</w:t>
            </w:r>
          </w:p>
        </w:tc>
        <w:tc>
          <w:tcPr>
            <w:tcW w:w="438" w:type="dxa"/>
          </w:tcPr>
          <w:p>
            <w:pPr>
              <w:pStyle w:val="TableParagraph"/>
              <w:spacing w:before="2"/>
              <w:ind w:left="13"/>
              <w:rPr>
                <w:sz w:val="21"/>
              </w:rPr>
            </w:pPr>
            <w:r>
              <w:rPr>
                <w:sz w:val="21"/>
              </w:rPr>
              <w:t>--</w:t>
            </w:r>
          </w:p>
        </w:tc>
        <w:tc>
          <w:tcPr>
            <w:tcW w:w="438" w:type="dxa"/>
          </w:tcPr>
          <w:p>
            <w:pPr>
              <w:pStyle w:val="TableParagraph"/>
              <w:spacing w:before="2"/>
              <w:ind w:left="13"/>
              <w:rPr>
                <w:sz w:val="21"/>
              </w:rPr>
            </w:pPr>
            <w:r>
              <w:rPr>
                <w:sz w:val="21"/>
              </w:rPr>
              <w:t>--</w:t>
            </w:r>
          </w:p>
        </w:tc>
        <w:tc>
          <w:tcPr>
            <w:tcW w:w="438" w:type="dxa"/>
          </w:tcPr>
          <w:p>
            <w:pPr>
              <w:pStyle w:val="TableParagraph"/>
              <w:spacing w:before="2"/>
              <w:ind w:left="14"/>
              <w:rPr>
                <w:sz w:val="21"/>
              </w:rPr>
            </w:pPr>
            <w:r>
              <w:rPr>
                <w:sz w:val="21"/>
              </w:rPr>
              <w:t>--</w:t>
            </w:r>
          </w:p>
        </w:tc>
        <w:tc>
          <w:tcPr>
            <w:tcW w:w="438" w:type="dxa"/>
          </w:tcPr>
          <w:p>
            <w:pPr>
              <w:pStyle w:val="TableParagraph"/>
              <w:spacing w:before="2"/>
              <w:ind w:left="14"/>
              <w:rPr>
                <w:sz w:val="21"/>
              </w:rPr>
            </w:pPr>
            <w:r>
              <w:rPr>
                <w:sz w:val="21"/>
              </w:rPr>
              <w:t>--</w:t>
            </w:r>
          </w:p>
        </w:tc>
        <w:tc>
          <w:tcPr>
            <w:tcW w:w="438" w:type="dxa"/>
          </w:tcPr>
          <w:p>
            <w:pPr>
              <w:pStyle w:val="TableParagraph"/>
              <w:spacing w:before="2"/>
              <w:ind w:left="14"/>
              <w:rPr>
                <w:sz w:val="21"/>
              </w:rPr>
            </w:pPr>
            <w:r>
              <w:rPr>
                <w:sz w:val="21"/>
              </w:rPr>
              <w:t>--</w:t>
            </w:r>
          </w:p>
        </w:tc>
        <w:tc>
          <w:tcPr>
            <w:tcW w:w="438" w:type="dxa"/>
          </w:tcPr>
          <w:p>
            <w:pPr>
              <w:pStyle w:val="TableParagraph"/>
              <w:spacing w:before="2"/>
              <w:ind w:left="15"/>
              <w:rPr>
                <w:sz w:val="21"/>
              </w:rPr>
            </w:pPr>
            <w:r>
              <w:rPr>
                <w:sz w:val="21"/>
              </w:rPr>
              <w:t>--</w:t>
            </w:r>
          </w:p>
        </w:tc>
        <w:tc>
          <w:tcPr>
            <w:tcW w:w="438" w:type="dxa"/>
          </w:tcPr>
          <w:p>
            <w:pPr>
              <w:pStyle w:val="TableParagraph"/>
              <w:spacing w:before="2"/>
              <w:ind w:left="15"/>
              <w:rPr>
                <w:sz w:val="21"/>
              </w:rPr>
            </w:pPr>
            <w:r>
              <w:rPr>
                <w:sz w:val="21"/>
              </w:rPr>
              <w:t>--</w:t>
            </w:r>
          </w:p>
        </w:tc>
        <w:tc>
          <w:tcPr>
            <w:tcW w:w="438" w:type="dxa"/>
          </w:tcPr>
          <w:p>
            <w:pPr>
              <w:pStyle w:val="TableParagraph"/>
              <w:spacing w:before="2"/>
              <w:ind w:left="16"/>
              <w:rPr>
                <w:sz w:val="21"/>
              </w:rPr>
            </w:pPr>
            <w:r>
              <w:rPr>
                <w:sz w:val="21"/>
              </w:rPr>
              <w:t>--</w:t>
            </w:r>
          </w:p>
        </w:tc>
        <w:tc>
          <w:tcPr>
            <w:tcW w:w="438" w:type="dxa"/>
          </w:tcPr>
          <w:p>
            <w:pPr>
              <w:pStyle w:val="TableParagraph"/>
              <w:spacing w:before="2"/>
              <w:ind w:left="16"/>
              <w:rPr>
                <w:sz w:val="21"/>
              </w:rPr>
            </w:pPr>
            <w:r>
              <w:rPr>
                <w:sz w:val="21"/>
              </w:rPr>
              <w:t>--</w:t>
            </w:r>
          </w:p>
        </w:tc>
        <w:tc>
          <w:tcPr>
            <w:tcW w:w="438" w:type="dxa"/>
          </w:tcPr>
          <w:p>
            <w:pPr>
              <w:pStyle w:val="TableParagraph"/>
              <w:spacing w:before="2"/>
              <w:ind w:left="16"/>
              <w:rPr>
                <w:sz w:val="21"/>
              </w:rPr>
            </w:pPr>
            <w:r>
              <w:rPr>
                <w:sz w:val="21"/>
              </w:rPr>
              <w:t>--</w:t>
            </w:r>
          </w:p>
        </w:tc>
        <w:tc>
          <w:tcPr>
            <w:tcW w:w="438" w:type="dxa"/>
          </w:tcPr>
          <w:p>
            <w:pPr>
              <w:pStyle w:val="TableParagraph"/>
              <w:spacing w:before="2"/>
              <w:ind w:left="17"/>
              <w:rPr>
                <w:sz w:val="21"/>
              </w:rPr>
            </w:pPr>
            <w:r>
              <w:rPr>
                <w:sz w:val="21"/>
              </w:rPr>
              <w:t>--</w:t>
            </w:r>
          </w:p>
        </w:tc>
        <w:tc>
          <w:tcPr>
            <w:tcW w:w="438" w:type="dxa"/>
          </w:tcPr>
          <w:p>
            <w:pPr>
              <w:pStyle w:val="TableParagraph"/>
              <w:spacing w:before="2"/>
              <w:ind w:left="17"/>
              <w:rPr>
                <w:sz w:val="21"/>
              </w:rPr>
            </w:pPr>
            <w:r>
              <w:rPr>
                <w:sz w:val="21"/>
              </w:rPr>
              <w:t>--</w:t>
            </w:r>
          </w:p>
        </w:tc>
        <w:tc>
          <w:tcPr>
            <w:tcW w:w="438" w:type="dxa"/>
          </w:tcPr>
          <w:p>
            <w:pPr>
              <w:pStyle w:val="TableParagraph"/>
              <w:spacing w:before="2"/>
              <w:ind w:left="18"/>
              <w:rPr>
                <w:sz w:val="21"/>
              </w:rPr>
            </w:pPr>
            <w:r>
              <w:rPr>
                <w:sz w:val="21"/>
              </w:rPr>
              <w:t>--</w:t>
            </w:r>
          </w:p>
        </w:tc>
        <w:tc>
          <w:tcPr>
            <w:tcW w:w="438" w:type="dxa"/>
          </w:tcPr>
          <w:p>
            <w:pPr>
              <w:pStyle w:val="TableParagraph"/>
              <w:spacing w:before="2"/>
              <w:ind w:left="18"/>
              <w:rPr>
                <w:sz w:val="21"/>
              </w:rPr>
            </w:pPr>
            <w:r>
              <w:rPr>
                <w:sz w:val="21"/>
              </w:rPr>
              <w:t>--</w:t>
            </w:r>
          </w:p>
        </w:tc>
        <w:tc>
          <w:tcPr>
            <w:tcW w:w="438" w:type="dxa"/>
          </w:tcPr>
          <w:p>
            <w:pPr>
              <w:pStyle w:val="TableParagraph"/>
              <w:spacing w:before="2"/>
              <w:ind w:left="18"/>
              <w:rPr>
                <w:sz w:val="21"/>
              </w:rPr>
            </w:pPr>
            <w:r>
              <w:rPr>
                <w:sz w:val="21"/>
              </w:rPr>
              <w:t>--</w:t>
            </w:r>
          </w:p>
        </w:tc>
        <w:tc>
          <w:tcPr>
            <w:tcW w:w="438" w:type="dxa"/>
          </w:tcPr>
          <w:p>
            <w:pPr>
              <w:pStyle w:val="TableParagraph"/>
              <w:spacing w:before="2"/>
              <w:ind w:left="19"/>
              <w:rPr>
                <w:sz w:val="21"/>
              </w:rPr>
            </w:pPr>
            <w:r>
              <w:rPr>
                <w:sz w:val="21"/>
              </w:rPr>
              <w:t>--</w:t>
            </w:r>
          </w:p>
        </w:tc>
        <w:tc>
          <w:tcPr>
            <w:tcW w:w="438" w:type="dxa"/>
          </w:tcPr>
          <w:p>
            <w:pPr>
              <w:pStyle w:val="TableParagraph"/>
              <w:spacing w:before="2"/>
              <w:ind w:left="19"/>
              <w:rPr>
                <w:sz w:val="21"/>
              </w:rPr>
            </w:pPr>
            <w:r>
              <w:rPr>
                <w:sz w:val="21"/>
              </w:rPr>
              <w:t>--</w:t>
            </w:r>
          </w:p>
        </w:tc>
        <w:tc>
          <w:tcPr>
            <w:tcW w:w="438" w:type="dxa"/>
          </w:tcPr>
          <w:p>
            <w:pPr>
              <w:pStyle w:val="TableParagraph"/>
              <w:spacing w:before="2"/>
              <w:ind w:left="20"/>
              <w:rPr>
                <w:sz w:val="21"/>
              </w:rPr>
            </w:pPr>
            <w:r>
              <w:rPr>
                <w:sz w:val="21"/>
              </w:rPr>
              <w:t>--</w:t>
            </w:r>
          </w:p>
        </w:tc>
        <w:tc>
          <w:tcPr>
            <w:tcW w:w="438" w:type="dxa"/>
          </w:tcPr>
          <w:p>
            <w:pPr>
              <w:pStyle w:val="TableParagraph"/>
              <w:spacing w:before="2"/>
              <w:ind w:left="20"/>
              <w:rPr>
                <w:sz w:val="21"/>
              </w:rPr>
            </w:pPr>
            <w:r>
              <w:rPr>
                <w:sz w:val="21"/>
              </w:rPr>
              <w:t>--</w:t>
            </w:r>
          </w:p>
        </w:tc>
        <w:tc>
          <w:tcPr>
            <w:tcW w:w="438" w:type="dxa"/>
          </w:tcPr>
          <w:p>
            <w:pPr>
              <w:pStyle w:val="TableParagraph"/>
              <w:spacing w:before="2"/>
              <w:ind w:left="20"/>
              <w:rPr>
                <w:sz w:val="21"/>
              </w:rPr>
            </w:pPr>
            <w:r>
              <w:rPr>
                <w:sz w:val="21"/>
              </w:rPr>
              <w:t>--</w:t>
            </w:r>
          </w:p>
        </w:tc>
        <w:tc>
          <w:tcPr>
            <w:tcW w:w="438" w:type="dxa"/>
          </w:tcPr>
          <w:p>
            <w:pPr>
              <w:pStyle w:val="TableParagraph"/>
              <w:spacing w:before="2"/>
              <w:ind w:left="21"/>
              <w:rPr>
                <w:sz w:val="21"/>
              </w:rPr>
            </w:pPr>
            <w:r>
              <w:rPr>
                <w:sz w:val="21"/>
              </w:rPr>
              <w:t>--</w:t>
            </w:r>
          </w:p>
        </w:tc>
        <w:tc>
          <w:tcPr>
            <w:tcW w:w="438" w:type="dxa"/>
          </w:tcPr>
          <w:p>
            <w:pPr>
              <w:pStyle w:val="TableParagraph"/>
              <w:spacing w:before="2"/>
              <w:ind w:left="21"/>
              <w:rPr>
                <w:sz w:val="21"/>
              </w:rPr>
            </w:pPr>
            <w:r>
              <w:rPr>
                <w:spacing w:val="-5"/>
                <w:sz w:val="21"/>
              </w:rPr>
              <w:t>24</w:t>
            </w:r>
          </w:p>
        </w:tc>
        <w:tc>
          <w:tcPr>
            <w:tcW w:w="438" w:type="dxa"/>
          </w:tcPr>
          <w:p>
            <w:pPr>
              <w:pStyle w:val="TableParagraph"/>
              <w:spacing w:before="2"/>
              <w:ind w:left="22"/>
              <w:rPr>
                <w:sz w:val="21"/>
              </w:rPr>
            </w:pPr>
            <w:r>
              <w:rPr>
                <w:sz w:val="21"/>
              </w:rPr>
              <w:t>--</w:t>
            </w:r>
          </w:p>
        </w:tc>
      </w:tr>
      <w:tr>
        <w:trPr>
          <w:trHeight w:val="250" w:hRule="atLeast"/>
        </w:trPr>
        <w:tc>
          <w:tcPr>
            <w:tcW w:w="837" w:type="dxa"/>
          </w:tcPr>
          <w:p>
            <w:pPr>
              <w:pStyle w:val="TableParagraph"/>
              <w:spacing w:line="231" w:lineRule="exact"/>
              <w:ind w:left="11"/>
              <w:rPr>
                <w:sz w:val="21"/>
              </w:rPr>
            </w:pPr>
            <w:r>
              <w:rPr>
                <w:spacing w:val="-2"/>
                <w:sz w:val="21"/>
              </w:rPr>
              <w:t>Total</w:t>
            </w:r>
          </w:p>
        </w:tc>
        <w:tc>
          <w:tcPr>
            <w:tcW w:w="518" w:type="dxa"/>
          </w:tcPr>
          <w:p>
            <w:pPr>
              <w:pStyle w:val="TableParagraph"/>
              <w:spacing w:line="231" w:lineRule="exact"/>
              <w:ind w:left="3"/>
              <w:rPr>
                <w:sz w:val="21"/>
              </w:rPr>
            </w:pPr>
            <w:r>
              <w:rPr>
                <w:sz w:val="21"/>
              </w:rPr>
              <w:t>--</w:t>
            </w:r>
          </w:p>
        </w:tc>
        <w:tc>
          <w:tcPr>
            <w:tcW w:w="876" w:type="dxa"/>
            <w:gridSpan w:val="2"/>
          </w:tcPr>
          <w:p>
            <w:pPr>
              <w:pStyle w:val="TableParagraph"/>
              <w:spacing w:line="231" w:lineRule="exact"/>
              <w:ind w:left="12"/>
              <w:rPr>
                <w:sz w:val="21"/>
              </w:rPr>
            </w:pPr>
            <w:r>
              <w:rPr>
                <w:spacing w:val="-5"/>
                <w:sz w:val="21"/>
              </w:rPr>
              <w:t>50</w:t>
            </w:r>
          </w:p>
        </w:tc>
        <w:tc>
          <w:tcPr>
            <w:tcW w:w="876" w:type="dxa"/>
            <w:gridSpan w:val="2"/>
          </w:tcPr>
          <w:p>
            <w:pPr>
              <w:pStyle w:val="TableParagraph"/>
              <w:spacing w:line="231" w:lineRule="exact"/>
              <w:ind w:left="12"/>
              <w:rPr>
                <w:sz w:val="21"/>
              </w:rPr>
            </w:pPr>
            <w:r>
              <w:rPr>
                <w:spacing w:val="-5"/>
                <w:sz w:val="21"/>
              </w:rPr>
              <w:t>100</w:t>
            </w:r>
          </w:p>
        </w:tc>
        <w:tc>
          <w:tcPr>
            <w:tcW w:w="876" w:type="dxa"/>
            <w:gridSpan w:val="2"/>
          </w:tcPr>
          <w:p>
            <w:pPr>
              <w:pStyle w:val="TableParagraph"/>
              <w:spacing w:line="231" w:lineRule="exact"/>
              <w:ind w:left="13"/>
              <w:rPr>
                <w:sz w:val="21"/>
              </w:rPr>
            </w:pPr>
            <w:r>
              <w:rPr>
                <w:spacing w:val="-5"/>
                <w:sz w:val="21"/>
              </w:rPr>
              <w:t>150</w:t>
            </w:r>
          </w:p>
        </w:tc>
        <w:tc>
          <w:tcPr>
            <w:tcW w:w="876" w:type="dxa"/>
            <w:gridSpan w:val="2"/>
          </w:tcPr>
          <w:p>
            <w:pPr>
              <w:pStyle w:val="TableParagraph"/>
              <w:spacing w:line="231" w:lineRule="exact"/>
              <w:ind w:left="14"/>
              <w:rPr>
                <w:sz w:val="21"/>
              </w:rPr>
            </w:pPr>
            <w:r>
              <w:rPr>
                <w:spacing w:val="-5"/>
                <w:sz w:val="21"/>
              </w:rPr>
              <w:t>200</w:t>
            </w:r>
          </w:p>
        </w:tc>
        <w:tc>
          <w:tcPr>
            <w:tcW w:w="876" w:type="dxa"/>
            <w:gridSpan w:val="2"/>
          </w:tcPr>
          <w:p>
            <w:pPr>
              <w:pStyle w:val="TableParagraph"/>
              <w:spacing w:line="231" w:lineRule="exact"/>
              <w:ind w:left="15"/>
              <w:rPr>
                <w:sz w:val="21"/>
              </w:rPr>
            </w:pPr>
            <w:r>
              <w:rPr>
                <w:spacing w:val="-5"/>
                <w:sz w:val="21"/>
              </w:rPr>
              <w:t>250</w:t>
            </w:r>
          </w:p>
        </w:tc>
        <w:tc>
          <w:tcPr>
            <w:tcW w:w="876" w:type="dxa"/>
            <w:gridSpan w:val="2"/>
          </w:tcPr>
          <w:p>
            <w:pPr>
              <w:pStyle w:val="TableParagraph"/>
              <w:spacing w:line="231" w:lineRule="exact"/>
              <w:ind w:left="16"/>
              <w:rPr>
                <w:sz w:val="21"/>
              </w:rPr>
            </w:pPr>
            <w:r>
              <w:rPr>
                <w:spacing w:val="-5"/>
                <w:sz w:val="21"/>
              </w:rPr>
              <w:t>300</w:t>
            </w:r>
          </w:p>
        </w:tc>
        <w:tc>
          <w:tcPr>
            <w:tcW w:w="876" w:type="dxa"/>
            <w:gridSpan w:val="2"/>
          </w:tcPr>
          <w:p>
            <w:pPr>
              <w:pStyle w:val="TableParagraph"/>
              <w:spacing w:line="231" w:lineRule="exact"/>
              <w:ind w:left="16"/>
              <w:rPr>
                <w:sz w:val="21"/>
              </w:rPr>
            </w:pPr>
            <w:r>
              <w:rPr>
                <w:spacing w:val="-5"/>
                <w:sz w:val="21"/>
              </w:rPr>
              <w:t>350</w:t>
            </w:r>
          </w:p>
        </w:tc>
        <w:tc>
          <w:tcPr>
            <w:tcW w:w="876" w:type="dxa"/>
            <w:gridSpan w:val="2"/>
          </w:tcPr>
          <w:p>
            <w:pPr>
              <w:pStyle w:val="TableParagraph"/>
              <w:spacing w:line="231" w:lineRule="exact"/>
              <w:ind w:left="17"/>
              <w:rPr>
                <w:sz w:val="21"/>
              </w:rPr>
            </w:pPr>
            <w:r>
              <w:rPr>
                <w:spacing w:val="-5"/>
                <w:sz w:val="21"/>
              </w:rPr>
              <w:t>400</w:t>
            </w:r>
          </w:p>
        </w:tc>
        <w:tc>
          <w:tcPr>
            <w:tcW w:w="876" w:type="dxa"/>
            <w:gridSpan w:val="2"/>
          </w:tcPr>
          <w:p>
            <w:pPr>
              <w:pStyle w:val="TableParagraph"/>
              <w:spacing w:line="231" w:lineRule="exact"/>
              <w:ind w:left="18"/>
              <w:rPr>
                <w:sz w:val="21"/>
              </w:rPr>
            </w:pPr>
            <w:r>
              <w:rPr>
                <w:spacing w:val="-5"/>
                <w:sz w:val="21"/>
              </w:rPr>
              <w:t>450</w:t>
            </w:r>
          </w:p>
        </w:tc>
        <w:tc>
          <w:tcPr>
            <w:tcW w:w="876" w:type="dxa"/>
            <w:gridSpan w:val="2"/>
          </w:tcPr>
          <w:p>
            <w:pPr>
              <w:pStyle w:val="TableParagraph"/>
              <w:spacing w:line="231" w:lineRule="exact"/>
              <w:ind w:left="19"/>
              <w:rPr>
                <w:sz w:val="21"/>
              </w:rPr>
            </w:pPr>
            <w:r>
              <w:rPr>
                <w:spacing w:val="-5"/>
                <w:sz w:val="21"/>
              </w:rPr>
              <w:t>500</w:t>
            </w:r>
          </w:p>
        </w:tc>
        <w:tc>
          <w:tcPr>
            <w:tcW w:w="876" w:type="dxa"/>
            <w:gridSpan w:val="2"/>
          </w:tcPr>
          <w:p>
            <w:pPr>
              <w:pStyle w:val="TableParagraph"/>
              <w:spacing w:line="231" w:lineRule="exact"/>
              <w:ind w:left="20"/>
              <w:rPr>
                <w:sz w:val="21"/>
              </w:rPr>
            </w:pPr>
            <w:r>
              <w:rPr>
                <w:spacing w:val="-5"/>
                <w:sz w:val="21"/>
              </w:rPr>
              <w:t>550</w:t>
            </w:r>
          </w:p>
        </w:tc>
        <w:tc>
          <w:tcPr>
            <w:tcW w:w="876" w:type="dxa"/>
            <w:gridSpan w:val="2"/>
          </w:tcPr>
          <w:p>
            <w:pPr>
              <w:pStyle w:val="TableParagraph"/>
              <w:spacing w:line="231" w:lineRule="exact"/>
              <w:ind w:left="20"/>
              <w:rPr>
                <w:sz w:val="21"/>
              </w:rPr>
            </w:pPr>
            <w:r>
              <w:rPr>
                <w:spacing w:val="-5"/>
                <w:sz w:val="21"/>
              </w:rPr>
              <w:t>600</w:t>
            </w:r>
          </w:p>
        </w:tc>
        <w:tc>
          <w:tcPr>
            <w:tcW w:w="876" w:type="dxa"/>
            <w:gridSpan w:val="2"/>
          </w:tcPr>
          <w:p>
            <w:pPr>
              <w:pStyle w:val="TableParagraph"/>
              <w:spacing w:line="231" w:lineRule="exact"/>
              <w:ind w:left="21"/>
              <w:rPr>
                <w:sz w:val="21"/>
              </w:rPr>
            </w:pPr>
            <w:r>
              <w:rPr>
                <w:spacing w:val="-5"/>
                <w:sz w:val="21"/>
              </w:rPr>
              <w:t>624</w:t>
            </w:r>
          </w:p>
        </w:tc>
      </w:tr>
    </w:tbl>
    <w:p>
      <w:pPr>
        <w:pStyle w:val="BodyText"/>
        <w:spacing w:before="0"/>
        <w:ind w:left="0"/>
        <w:rPr>
          <w:b/>
        </w:rPr>
      </w:pPr>
    </w:p>
    <w:p>
      <w:pPr>
        <w:pStyle w:val="BodyText"/>
        <w:spacing w:before="186"/>
        <w:ind w:left="0"/>
        <w:rPr>
          <w:b/>
        </w:rPr>
      </w:pPr>
    </w:p>
    <w:p>
      <w:pPr>
        <w:pStyle w:val="Heading3"/>
        <w:spacing w:before="0"/>
      </w:pPr>
      <w:r>
        <w:rPr/>
        <w:t>Lote</w:t>
      </w:r>
      <w:r>
        <w:rPr>
          <w:spacing w:val="3"/>
        </w:rPr>
        <w:t> </w:t>
      </w:r>
      <w:r>
        <w:rPr/>
        <w:t>2</w:t>
      </w:r>
      <w:r>
        <w:rPr>
          <w:spacing w:val="4"/>
        </w:rPr>
        <w:t> </w:t>
      </w:r>
      <w:r>
        <w:rPr/>
        <w:t>-</w:t>
      </w:r>
      <w:r>
        <w:rPr>
          <w:spacing w:val="4"/>
        </w:rPr>
        <w:t> </w:t>
      </w:r>
      <w:r>
        <w:rPr/>
        <w:t>Mangueiras</w:t>
      </w:r>
      <w:r>
        <w:rPr>
          <w:spacing w:val="3"/>
        </w:rPr>
        <w:t> </w:t>
      </w:r>
      <w:r>
        <w:rPr/>
        <w:t>de</w:t>
      </w:r>
      <w:r>
        <w:rPr>
          <w:spacing w:val="4"/>
        </w:rPr>
        <w:t> </w:t>
      </w:r>
      <w:r>
        <w:rPr>
          <w:spacing w:val="-2"/>
        </w:rPr>
        <w:t>Incêndio</w:t>
      </w:r>
    </w:p>
    <w:p>
      <w:pPr>
        <w:pStyle w:val="BodyText"/>
        <w:spacing w:before="1" w:after="1"/>
        <w:ind w:left="0"/>
        <w:rPr>
          <w:b/>
          <w:sz w:val="19"/>
        </w:rPr>
      </w:pPr>
    </w:p>
    <w:tbl>
      <w:tblPr>
        <w:tblW w:w="0" w:type="auto"/>
        <w:jc w:val="left"/>
        <w:tblInd w:w="150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78"/>
        <w:gridCol w:w="532"/>
        <w:gridCol w:w="439"/>
        <w:gridCol w:w="439"/>
        <w:gridCol w:w="439"/>
        <w:gridCol w:w="439"/>
        <w:gridCol w:w="439"/>
        <w:gridCol w:w="439"/>
        <w:gridCol w:w="439"/>
        <w:gridCol w:w="439"/>
        <w:gridCol w:w="439"/>
        <w:gridCol w:w="439"/>
      </w:tblGrid>
      <w:tr>
        <w:trPr>
          <w:trHeight w:val="263" w:hRule="atLeast"/>
        </w:trPr>
        <w:tc>
          <w:tcPr>
            <w:tcW w:w="678" w:type="dxa"/>
            <w:vMerge w:val="restart"/>
          </w:tcPr>
          <w:p>
            <w:pPr>
              <w:pStyle w:val="TableParagraph"/>
              <w:rPr>
                <w:sz w:val="20"/>
              </w:rPr>
            </w:pPr>
          </w:p>
        </w:tc>
        <w:tc>
          <w:tcPr>
            <w:tcW w:w="3166" w:type="dxa"/>
            <w:gridSpan w:val="7"/>
          </w:tcPr>
          <w:p>
            <w:pPr>
              <w:pStyle w:val="TableParagraph"/>
              <w:spacing w:before="2"/>
              <w:ind w:left="7"/>
              <w:rPr>
                <w:b/>
                <w:sz w:val="21"/>
              </w:rPr>
            </w:pPr>
            <w:r>
              <w:rPr>
                <w:b/>
                <w:sz w:val="21"/>
              </w:rPr>
              <w:t>Mês</w:t>
            </w:r>
            <w:r>
              <w:rPr>
                <w:b/>
                <w:spacing w:val="3"/>
                <w:sz w:val="21"/>
              </w:rPr>
              <w:t> </w:t>
            </w:r>
            <w:r>
              <w:rPr>
                <w:b/>
                <w:spacing w:val="-10"/>
                <w:sz w:val="21"/>
              </w:rPr>
              <w:t>1</w:t>
            </w:r>
          </w:p>
        </w:tc>
        <w:tc>
          <w:tcPr>
            <w:tcW w:w="1756" w:type="dxa"/>
            <w:gridSpan w:val="4"/>
          </w:tcPr>
          <w:p>
            <w:pPr>
              <w:pStyle w:val="TableParagraph"/>
              <w:spacing w:before="2"/>
              <w:ind w:left="6"/>
              <w:rPr>
                <w:b/>
                <w:sz w:val="21"/>
              </w:rPr>
            </w:pPr>
            <w:r>
              <w:rPr>
                <w:b/>
                <w:sz w:val="21"/>
              </w:rPr>
              <w:t>Mês</w:t>
            </w:r>
            <w:r>
              <w:rPr>
                <w:b/>
                <w:spacing w:val="3"/>
                <w:sz w:val="21"/>
              </w:rPr>
              <w:t> </w:t>
            </w:r>
            <w:r>
              <w:rPr>
                <w:b/>
                <w:spacing w:val="-10"/>
                <w:sz w:val="21"/>
              </w:rPr>
              <w:t>2</w:t>
            </w:r>
          </w:p>
        </w:tc>
      </w:tr>
      <w:tr>
        <w:trPr>
          <w:trHeight w:val="263" w:hRule="atLeast"/>
        </w:trPr>
        <w:tc>
          <w:tcPr>
            <w:tcW w:w="678" w:type="dxa"/>
            <w:vMerge/>
            <w:tcBorders>
              <w:top w:val="nil"/>
            </w:tcBorders>
          </w:tcPr>
          <w:p>
            <w:pPr>
              <w:rPr>
                <w:sz w:val="2"/>
                <w:szCs w:val="2"/>
              </w:rPr>
            </w:pPr>
          </w:p>
        </w:tc>
        <w:tc>
          <w:tcPr>
            <w:tcW w:w="532" w:type="dxa"/>
          </w:tcPr>
          <w:p>
            <w:pPr>
              <w:pStyle w:val="TableParagraph"/>
              <w:spacing w:before="2"/>
              <w:ind w:left="7" w:right="-15"/>
              <w:rPr>
                <w:b/>
                <w:sz w:val="21"/>
              </w:rPr>
            </w:pPr>
            <w:r>
              <w:rPr>
                <w:b/>
                <w:sz w:val="21"/>
              </w:rPr>
              <w:t>1º</w:t>
            </w:r>
            <w:r>
              <w:rPr>
                <w:b/>
                <w:spacing w:val="1"/>
                <w:sz w:val="21"/>
              </w:rPr>
              <w:t> </w:t>
            </w:r>
            <w:r>
              <w:rPr>
                <w:b/>
                <w:spacing w:val="-5"/>
                <w:sz w:val="21"/>
              </w:rPr>
              <w:t>dia</w:t>
            </w:r>
          </w:p>
        </w:tc>
        <w:tc>
          <w:tcPr>
            <w:tcW w:w="878" w:type="dxa"/>
            <w:gridSpan w:val="2"/>
          </w:tcPr>
          <w:p>
            <w:pPr>
              <w:pStyle w:val="TableParagraph"/>
              <w:spacing w:before="2"/>
              <w:ind w:left="9"/>
              <w:rPr>
                <w:b/>
                <w:sz w:val="21"/>
              </w:rPr>
            </w:pPr>
            <w:r>
              <w:rPr>
                <w:b/>
                <w:sz w:val="21"/>
              </w:rPr>
              <w:t>10º</w:t>
            </w:r>
            <w:r>
              <w:rPr>
                <w:b/>
                <w:spacing w:val="2"/>
                <w:sz w:val="21"/>
              </w:rPr>
              <w:t> </w:t>
            </w:r>
            <w:r>
              <w:rPr>
                <w:b/>
                <w:spacing w:val="-5"/>
                <w:sz w:val="21"/>
              </w:rPr>
              <w:t>dia</w:t>
            </w:r>
          </w:p>
        </w:tc>
        <w:tc>
          <w:tcPr>
            <w:tcW w:w="878" w:type="dxa"/>
            <w:gridSpan w:val="2"/>
          </w:tcPr>
          <w:p>
            <w:pPr>
              <w:pStyle w:val="TableParagraph"/>
              <w:spacing w:before="2"/>
              <w:ind w:left="8"/>
              <w:rPr>
                <w:b/>
                <w:sz w:val="21"/>
              </w:rPr>
            </w:pPr>
            <w:r>
              <w:rPr>
                <w:b/>
                <w:sz w:val="21"/>
              </w:rPr>
              <w:t>20º</w:t>
            </w:r>
            <w:r>
              <w:rPr>
                <w:b/>
                <w:spacing w:val="2"/>
                <w:sz w:val="21"/>
              </w:rPr>
              <w:t> </w:t>
            </w:r>
            <w:r>
              <w:rPr>
                <w:b/>
                <w:spacing w:val="-5"/>
                <w:sz w:val="21"/>
              </w:rPr>
              <w:t>dia</w:t>
            </w:r>
          </w:p>
        </w:tc>
        <w:tc>
          <w:tcPr>
            <w:tcW w:w="878" w:type="dxa"/>
            <w:gridSpan w:val="2"/>
          </w:tcPr>
          <w:p>
            <w:pPr>
              <w:pStyle w:val="TableParagraph"/>
              <w:spacing w:before="2"/>
              <w:ind w:left="7"/>
              <w:rPr>
                <w:b/>
                <w:sz w:val="21"/>
              </w:rPr>
            </w:pPr>
            <w:r>
              <w:rPr>
                <w:b/>
                <w:sz w:val="21"/>
              </w:rPr>
              <w:t>30º</w:t>
            </w:r>
            <w:r>
              <w:rPr>
                <w:b/>
                <w:spacing w:val="2"/>
                <w:sz w:val="21"/>
              </w:rPr>
              <w:t> </w:t>
            </w:r>
            <w:r>
              <w:rPr>
                <w:b/>
                <w:spacing w:val="-5"/>
                <w:sz w:val="21"/>
              </w:rPr>
              <w:t>dia</w:t>
            </w:r>
          </w:p>
        </w:tc>
        <w:tc>
          <w:tcPr>
            <w:tcW w:w="878" w:type="dxa"/>
            <w:gridSpan w:val="2"/>
          </w:tcPr>
          <w:p>
            <w:pPr>
              <w:pStyle w:val="TableParagraph"/>
              <w:spacing w:before="2"/>
              <w:ind w:left="6"/>
              <w:rPr>
                <w:b/>
                <w:sz w:val="21"/>
              </w:rPr>
            </w:pPr>
            <w:r>
              <w:rPr>
                <w:b/>
                <w:sz w:val="21"/>
              </w:rPr>
              <w:t>40º</w:t>
            </w:r>
            <w:r>
              <w:rPr>
                <w:b/>
                <w:spacing w:val="2"/>
                <w:sz w:val="21"/>
              </w:rPr>
              <w:t> </w:t>
            </w:r>
            <w:r>
              <w:rPr>
                <w:b/>
                <w:spacing w:val="-5"/>
                <w:sz w:val="21"/>
              </w:rPr>
              <w:t>dia</w:t>
            </w:r>
          </w:p>
        </w:tc>
        <w:tc>
          <w:tcPr>
            <w:tcW w:w="878" w:type="dxa"/>
            <w:gridSpan w:val="2"/>
          </w:tcPr>
          <w:p>
            <w:pPr>
              <w:pStyle w:val="TableParagraph"/>
              <w:spacing w:before="2"/>
              <w:ind w:left="4"/>
              <w:rPr>
                <w:b/>
                <w:sz w:val="21"/>
              </w:rPr>
            </w:pPr>
            <w:r>
              <w:rPr>
                <w:b/>
                <w:sz w:val="21"/>
              </w:rPr>
              <w:t>50º</w:t>
            </w:r>
            <w:r>
              <w:rPr>
                <w:b/>
                <w:spacing w:val="2"/>
                <w:sz w:val="21"/>
              </w:rPr>
              <w:t> </w:t>
            </w:r>
            <w:r>
              <w:rPr>
                <w:b/>
                <w:spacing w:val="-5"/>
                <w:sz w:val="21"/>
              </w:rPr>
              <w:t>dia</w:t>
            </w:r>
          </w:p>
        </w:tc>
      </w:tr>
      <w:tr>
        <w:trPr>
          <w:trHeight w:val="263" w:hRule="atLeast"/>
        </w:trPr>
        <w:tc>
          <w:tcPr>
            <w:tcW w:w="678" w:type="dxa"/>
            <w:vMerge/>
            <w:tcBorders>
              <w:top w:val="nil"/>
            </w:tcBorders>
          </w:tcPr>
          <w:p>
            <w:pPr>
              <w:rPr>
                <w:sz w:val="2"/>
                <w:szCs w:val="2"/>
              </w:rPr>
            </w:pPr>
          </w:p>
        </w:tc>
        <w:tc>
          <w:tcPr>
            <w:tcW w:w="532" w:type="dxa"/>
          </w:tcPr>
          <w:p>
            <w:pPr>
              <w:pStyle w:val="TableParagraph"/>
              <w:spacing w:before="2"/>
              <w:ind w:left="7"/>
              <w:rPr>
                <w:sz w:val="21"/>
              </w:rPr>
            </w:pPr>
            <w:r>
              <w:rPr>
                <w:spacing w:val="-10"/>
                <w:sz w:val="21"/>
              </w:rPr>
              <w:t>R</w:t>
            </w:r>
          </w:p>
        </w:tc>
        <w:tc>
          <w:tcPr>
            <w:tcW w:w="439" w:type="dxa"/>
          </w:tcPr>
          <w:p>
            <w:pPr>
              <w:pStyle w:val="TableParagraph"/>
              <w:spacing w:before="2"/>
              <w:ind w:left="9"/>
              <w:rPr>
                <w:sz w:val="21"/>
              </w:rPr>
            </w:pPr>
            <w:r>
              <w:rPr>
                <w:spacing w:val="-10"/>
                <w:sz w:val="21"/>
              </w:rPr>
              <w:t>E</w:t>
            </w:r>
          </w:p>
        </w:tc>
        <w:tc>
          <w:tcPr>
            <w:tcW w:w="439" w:type="dxa"/>
          </w:tcPr>
          <w:p>
            <w:pPr>
              <w:pStyle w:val="TableParagraph"/>
              <w:spacing w:before="2"/>
              <w:ind w:left="9"/>
              <w:rPr>
                <w:sz w:val="21"/>
              </w:rPr>
            </w:pPr>
            <w:r>
              <w:rPr>
                <w:spacing w:val="-10"/>
                <w:sz w:val="21"/>
              </w:rPr>
              <w:t>R</w:t>
            </w:r>
          </w:p>
        </w:tc>
        <w:tc>
          <w:tcPr>
            <w:tcW w:w="439" w:type="dxa"/>
          </w:tcPr>
          <w:p>
            <w:pPr>
              <w:pStyle w:val="TableParagraph"/>
              <w:spacing w:before="2"/>
              <w:ind w:left="8"/>
              <w:rPr>
                <w:sz w:val="21"/>
              </w:rPr>
            </w:pPr>
            <w:r>
              <w:rPr>
                <w:spacing w:val="-10"/>
                <w:sz w:val="21"/>
              </w:rPr>
              <w:t>E</w:t>
            </w:r>
          </w:p>
        </w:tc>
        <w:tc>
          <w:tcPr>
            <w:tcW w:w="439" w:type="dxa"/>
          </w:tcPr>
          <w:p>
            <w:pPr>
              <w:pStyle w:val="TableParagraph"/>
              <w:spacing w:before="2"/>
              <w:ind w:left="7"/>
              <w:rPr>
                <w:sz w:val="21"/>
              </w:rPr>
            </w:pPr>
            <w:r>
              <w:rPr>
                <w:spacing w:val="-10"/>
                <w:sz w:val="21"/>
              </w:rPr>
              <w:t>R</w:t>
            </w:r>
          </w:p>
        </w:tc>
        <w:tc>
          <w:tcPr>
            <w:tcW w:w="439" w:type="dxa"/>
          </w:tcPr>
          <w:p>
            <w:pPr>
              <w:pStyle w:val="TableParagraph"/>
              <w:spacing w:before="2"/>
              <w:ind w:left="7"/>
              <w:rPr>
                <w:sz w:val="21"/>
              </w:rPr>
            </w:pPr>
            <w:r>
              <w:rPr>
                <w:spacing w:val="-10"/>
                <w:sz w:val="21"/>
              </w:rPr>
              <w:t>E</w:t>
            </w:r>
          </w:p>
        </w:tc>
        <w:tc>
          <w:tcPr>
            <w:tcW w:w="439" w:type="dxa"/>
          </w:tcPr>
          <w:p>
            <w:pPr>
              <w:pStyle w:val="TableParagraph"/>
              <w:spacing w:before="2"/>
              <w:ind w:left="6"/>
              <w:rPr>
                <w:sz w:val="21"/>
              </w:rPr>
            </w:pPr>
            <w:r>
              <w:rPr>
                <w:spacing w:val="-10"/>
                <w:sz w:val="21"/>
              </w:rPr>
              <w:t>R</w:t>
            </w:r>
          </w:p>
        </w:tc>
        <w:tc>
          <w:tcPr>
            <w:tcW w:w="439" w:type="dxa"/>
          </w:tcPr>
          <w:p>
            <w:pPr>
              <w:pStyle w:val="TableParagraph"/>
              <w:spacing w:before="2"/>
              <w:ind w:left="6"/>
              <w:rPr>
                <w:sz w:val="21"/>
              </w:rPr>
            </w:pPr>
            <w:r>
              <w:rPr>
                <w:spacing w:val="-10"/>
                <w:sz w:val="21"/>
              </w:rPr>
              <w:t>E</w:t>
            </w:r>
          </w:p>
        </w:tc>
        <w:tc>
          <w:tcPr>
            <w:tcW w:w="439" w:type="dxa"/>
          </w:tcPr>
          <w:p>
            <w:pPr>
              <w:pStyle w:val="TableParagraph"/>
              <w:spacing w:before="2"/>
              <w:ind w:left="5"/>
              <w:rPr>
                <w:sz w:val="21"/>
              </w:rPr>
            </w:pPr>
            <w:r>
              <w:rPr>
                <w:spacing w:val="-10"/>
                <w:sz w:val="21"/>
              </w:rPr>
              <w:t>R</w:t>
            </w:r>
          </w:p>
        </w:tc>
        <w:tc>
          <w:tcPr>
            <w:tcW w:w="439" w:type="dxa"/>
          </w:tcPr>
          <w:p>
            <w:pPr>
              <w:pStyle w:val="TableParagraph"/>
              <w:spacing w:before="2"/>
              <w:ind w:left="4"/>
              <w:rPr>
                <w:sz w:val="21"/>
              </w:rPr>
            </w:pPr>
            <w:r>
              <w:rPr>
                <w:spacing w:val="-10"/>
                <w:sz w:val="21"/>
              </w:rPr>
              <w:t>E</w:t>
            </w:r>
          </w:p>
        </w:tc>
        <w:tc>
          <w:tcPr>
            <w:tcW w:w="439" w:type="dxa"/>
          </w:tcPr>
          <w:p>
            <w:pPr>
              <w:pStyle w:val="TableParagraph"/>
              <w:spacing w:before="2"/>
              <w:ind w:left="4"/>
              <w:rPr>
                <w:sz w:val="21"/>
              </w:rPr>
            </w:pPr>
            <w:r>
              <w:rPr>
                <w:spacing w:val="-10"/>
                <w:sz w:val="21"/>
              </w:rPr>
              <w:t>R</w:t>
            </w:r>
          </w:p>
        </w:tc>
      </w:tr>
      <w:tr>
        <w:trPr>
          <w:trHeight w:val="476" w:hRule="atLeast"/>
        </w:trPr>
        <w:tc>
          <w:tcPr>
            <w:tcW w:w="678" w:type="dxa"/>
          </w:tcPr>
          <w:p>
            <w:pPr>
              <w:pStyle w:val="TableParagraph"/>
              <w:spacing w:line="229" w:lineRule="exact"/>
              <w:ind w:left="3"/>
              <w:rPr>
                <w:sz w:val="21"/>
              </w:rPr>
            </w:pPr>
            <w:r>
              <w:rPr>
                <w:spacing w:val="-5"/>
                <w:sz w:val="21"/>
              </w:rPr>
              <w:t>1ª</w:t>
            </w:r>
          </w:p>
          <w:p>
            <w:pPr>
              <w:pStyle w:val="TableParagraph"/>
              <w:spacing w:line="227" w:lineRule="exact"/>
              <w:ind w:left="3"/>
              <w:rPr>
                <w:sz w:val="21"/>
              </w:rPr>
            </w:pPr>
            <w:r>
              <w:rPr>
                <w:spacing w:val="-2"/>
                <w:sz w:val="21"/>
              </w:rPr>
              <w:t>Visita</w:t>
            </w:r>
          </w:p>
        </w:tc>
        <w:tc>
          <w:tcPr>
            <w:tcW w:w="532" w:type="dxa"/>
          </w:tcPr>
          <w:p>
            <w:pPr>
              <w:pStyle w:val="TableParagraph"/>
              <w:spacing w:before="108"/>
              <w:ind w:left="7"/>
              <w:rPr>
                <w:sz w:val="21"/>
              </w:rPr>
            </w:pPr>
            <w:r>
              <w:rPr>
                <w:spacing w:val="-5"/>
                <w:sz w:val="21"/>
              </w:rPr>
              <w:t>50</w:t>
            </w:r>
          </w:p>
        </w:tc>
        <w:tc>
          <w:tcPr>
            <w:tcW w:w="439" w:type="dxa"/>
          </w:tcPr>
          <w:p>
            <w:pPr>
              <w:pStyle w:val="TableParagraph"/>
              <w:spacing w:before="108"/>
              <w:ind w:left="9"/>
              <w:rPr>
                <w:sz w:val="21"/>
              </w:rPr>
            </w:pPr>
            <w:r>
              <w:rPr>
                <w:sz w:val="21"/>
              </w:rPr>
              <w:t>--</w:t>
            </w:r>
          </w:p>
        </w:tc>
        <w:tc>
          <w:tcPr>
            <w:tcW w:w="439" w:type="dxa"/>
          </w:tcPr>
          <w:p>
            <w:pPr>
              <w:pStyle w:val="TableParagraph"/>
              <w:spacing w:before="108"/>
              <w:ind w:left="9"/>
              <w:rPr>
                <w:sz w:val="21"/>
              </w:rPr>
            </w:pPr>
            <w:r>
              <w:rPr>
                <w:sz w:val="21"/>
              </w:rPr>
              <w:t>--</w:t>
            </w:r>
          </w:p>
        </w:tc>
        <w:tc>
          <w:tcPr>
            <w:tcW w:w="439" w:type="dxa"/>
          </w:tcPr>
          <w:p>
            <w:pPr>
              <w:pStyle w:val="TableParagraph"/>
              <w:spacing w:before="108"/>
              <w:ind w:left="8"/>
              <w:rPr>
                <w:sz w:val="21"/>
              </w:rPr>
            </w:pPr>
            <w:r>
              <w:rPr>
                <w:sz w:val="21"/>
              </w:rPr>
              <w:t>--</w:t>
            </w:r>
          </w:p>
        </w:tc>
        <w:tc>
          <w:tcPr>
            <w:tcW w:w="439" w:type="dxa"/>
          </w:tcPr>
          <w:p>
            <w:pPr>
              <w:pStyle w:val="TableParagraph"/>
              <w:spacing w:before="108"/>
              <w:ind w:left="7"/>
              <w:rPr>
                <w:sz w:val="21"/>
              </w:rPr>
            </w:pPr>
            <w:r>
              <w:rPr>
                <w:sz w:val="21"/>
              </w:rPr>
              <w:t>--</w:t>
            </w:r>
          </w:p>
        </w:tc>
        <w:tc>
          <w:tcPr>
            <w:tcW w:w="439" w:type="dxa"/>
          </w:tcPr>
          <w:p>
            <w:pPr>
              <w:pStyle w:val="TableParagraph"/>
              <w:spacing w:before="108"/>
              <w:ind w:left="7"/>
              <w:rPr>
                <w:sz w:val="21"/>
              </w:rPr>
            </w:pPr>
            <w:r>
              <w:rPr>
                <w:sz w:val="21"/>
              </w:rPr>
              <w:t>--</w:t>
            </w:r>
          </w:p>
        </w:tc>
        <w:tc>
          <w:tcPr>
            <w:tcW w:w="439" w:type="dxa"/>
          </w:tcPr>
          <w:p>
            <w:pPr>
              <w:pStyle w:val="TableParagraph"/>
              <w:spacing w:before="108"/>
              <w:ind w:left="6"/>
              <w:rPr>
                <w:sz w:val="21"/>
              </w:rPr>
            </w:pPr>
            <w:r>
              <w:rPr>
                <w:sz w:val="21"/>
              </w:rPr>
              <w:t>--</w:t>
            </w:r>
          </w:p>
        </w:tc>
        <w:tc>
          <w:tcPr>
            <w:tcW w:w="439" w:type="dxa"/>
          </w:tcPr>
          <w:p>
            <w:pPr>
              <w:pStyle w:val="TableParagraph"/>
              <w:spacing w:before="108"/>
              <w:ind w:left="6"/>
              <w:rPr>
                <w:sz w:val="21"/>
              </w:rPr>
            </w:pPr>
            <w:r>
              <w:rPr>
                <w:sz w:val="21"/>
              </w:rPr>
              <w:t>--</w:t>
            </w:r>
          </w:p>
        </w:tc>
        <w:tc>
          <w:tcPr>
            <w:tcW w:w="439" w:type="dxa"/>
          </w:tcPr>
          <w:p>
            <w:pPr>
              <w:pStyle w:val="TableParagraph"/>
              <w:spacing w:before="108"/>
              <w:ind w:left="5"/>
              <w:rPr>
                <w:sz w:val="21"/>
              </w:rPr>
            </w:pPr>
            <w:r>
              <w:rPr>
                <w:sz w:val="21"/>
              </w:rPr>
              <w:t>--</w:t>
            </w:r>
          </w:p>
        </w:tc>
        <w:tc>
          <w:tcPr>
            <w:tcW w:w="439" w:type="dxa"/>
          </w:tcPr>
          <w:p>
            <w:pPr>
              <w:pStyle w:val="TableParagraph"/>
              <w:spacing w:before="108"/>
              <w:ind w:left="4"/>
              <w:rPr>
                <w:sz w:val="21"/>
              </w:rPr>
            </w:pPr>
            <w:r>
              <w:rPr>
                <w:sz w:val="21"/>
              </w:rPr>
              <w:t>--</w:t>
            </w:r>
          </w:p>
        </w:tc>
        <w:tc>
          <w:tcPr>
            <w:tcW w:w="439" w:type="dxa"/>
          </w:tcPr>
          <w:p>
            <w:pPr>
              <w:pStyle w:val="TableParagraph"/>
              <w:spacing w:before="108"/>
              <w:ind w:left="4"/>
              <w:rPr>
                <w:sz w:val="21"/>
              </w:rPr>
            </w:pPr>
            <w:r>
              <w:rPr>
                <w:sz w:val="21"/>
              </w:rPr>
              <w:t>--</w:t>
            </w:r>
          </w:p>
        </w:tc>
      </w:tr>
      <w:tr>
        <w:trPr>
          <w:trHeight w:val="476" w:hRule="atLeast"/>
        </w:trPr>
        <w:tc>
          <w:tcPr>
            <w:tcW w:w="678" w:type="dxa"/>
          </w:tcPr>
          <w:p>
            <w:pPr>
              <w:pStyle w:val="TableParagraph"/>
              <w:spacing w:line="229" w:lineRule="exact"/>
              <w:ind w:left="3"/>
              <w:rPr>
                <w:sz w:val="21"/>
              </w:rPr>
            </w:pPr>
            <w:r>
              <w:rPr>
                <w:spacing w:val="-5"/>
                <w:sz w:val="21"/>
              </w:rPr>
              <w:t>2ª</w:t>
            </w:r>
          </w:p>
          <w:p>
            <w:pPr>
              <w:pStyle w:val="TableParagraph"/>
              <w:spacing w:line="227" w:lineRule="exact"/>
              <w:ind w:left="3"/>
              <w:rPr>
                <w:sz w:val="21"/>
              </w:rPr>
            </w:pPr>
            <w:r>
              <w:rPr>
                <w:spacing w:val="-2"/>
                <w:sz w:val="21"/>
              </w:rPr>
              <w:t>Visita</w:t>
            </w:r>
          </w:p>
        </w:tc>
        <w:tc>
          <w:tcPr>
            <w:tcW w:w="532" w:type="dxa"/>
          </w:tcPr>
          <w:p>
            <w:pPr>
              <w:pStyle w:val="TableParagraph"/>
              <w:spacing w:before="108"/>
              <w:ind w:left="7"/>
              <w:rPr>
                <w:sz w:val="21"/>
              </w:rPr>
            </w:pPr>
            <w:r>
              <w:rPr>
                <w:sz w:val="21"/>
              </w:rPr>
              <w:t>--</w:t>
            </w:r>
          </w:p>
        </w:tc>
        <w:tc>
          <w:tcPr>
            <w:tcW w:w="439" w:type="dxa"/>
          </w:tcPr>
          <w:p>
            <w:pPr>
              <w:pStyle w:val="TableParagraph"/>
              <w:spacing w:before="108"/>
              <w:ind w:left="9"/>
              <w:rPr>
                <w:sz w:val="21"/>
              </w:rPr>
            </w:pPr>
            <w:r>
              <w:rPr>
                <w:spacing w:val="-5"/>
                <w:sz w:val="21"/>
              </w:rPr>
              <w:t>50</w:t>
            </w:r>
          </w:p>
        </w:tc>
        <w:tc>
          <w:tcPr>
            <w:tcW w:w="439" w:type="dxa"/>
          </w:tcPr>
          <w:p>
            <w:pPr>
              <w:pStyle w:val="TableParagraph"/>
              <w:spacing w:before="108"/>
              <w:ind w:left="9"/>
              <w:rPr>
                <w:sz w:val="21"/>
              </w:rPr>
            </w:pPr>
            <w:r>
              <w:rPr>
                <w:spacing w:val="-5"/>
                <w:sz w:val="21"/>
              </w:rPr>
              <w:t>50</w:t>
            </w:r>
          </w:p>
        </w:tc>
        <w:tc>
          <w:tcPr>
            <w:tcW w:w="439" w:type="dxa"/>
          </w:tcPr>
          <w:p>
            <w:pPr>
              <w:pStyle w:val="TableParagraph"/>
              <w:spacing w:before="108"/>
              <w:ind w:left="8"/>
              <w:rPr>
                <w:sz w:val="21"/>
              </w:rPr>
            </w:pPr>
            <w:r>
              <w:rPr>
                <w:sz w:val="21"/>
              </w:rPr>
              <w:t>--</w:t>
            </w:r>
          </w:p>
        </w:tc>
        <w:tc>
          <w:tcPr>
            <w:tcW w:w="439" w:type="dxa"/>
          </w:tcPr>
          <w:p>
            <w:pPr>
              <w:pStyle w:val="TableParagraph"/>
              <w:spacing w:before="108"/>
              <w:ind w:left="7"/>
              <w:rPr>
                <w:sz w:val="21"/>
              </w:rPr>
            </w:pPr>
            <w:r>
              <w:rPr>
                <w:sz w:val="21"/>
              </w:rPr>
              <w:t>--</w:t>
            </w:r>
          </w:p>
        </w:tc>
        <w:tc>
          <w:tcPr>
            <w:tcW w:w="439" w:type="dxa"/>
          </w:tcPr>
          <w:p>
            <w:pPr>
              <w:pStyle w:val="TableParagraph"/>
              <w:spacing w:before="108"/>
              <w:ind w:left="7"/>
              <w:rPr>
                <w:sz w:val="21"/>
              </w:rPr>
            </w:pPr>
            <w:r>
              <w:rPr>
                <w:sz w:val="21"/>
              </w:rPr>
              <w:t>--</w:t>
            </w:r>
          </w:p>
        </w:tc>
        <w:tc>
          <w:tcPr>
            <w:tcW w:w="439" w:type="dxa"/>
          </w:tcPr>
          <w:p>
            <w:pPr>
              <w:pStyle w:val="TableParagraph"/>
              <w:spacing w:before="108"/>
              <w:ind w:left="6"/>
              <w:rPr>
                <w:sz w:val="21"/>
              </w:rPr>
            </w:pPr>
            <w:r>
              <w:rPr>
                <w:sz w:val="21"/>
              </w:rPr>
              <w:t>--</w:t>
            </w:r>
          </w:p>
        </w:tc>
        <w:tc>
          <w:tcPr>
            <w:tcW w:w="439" w:type="dxa"/>
          </w:tcPr>
          <w:p>
            <w:pPr>
              <w:pStyle w:val="TableParagraph"/>
              <w:spacing w:before="108"/>
              <w:ind w:left="6"/>
              <w:rPr>
                <w:sz w:val="21"/>
              </w:rPr>
            </w:pPr>
            <w:r>
              <w:rPr>
                <w:sz w:val="21"/>
              </w:rPr>
              <w:t>--</w:t>
            </w:r>
          </w:p>
        </w:tc>
        <w:tc>
          <w:tcPr>
            <w:tcW w:w="439" w:type="dxa"/>
          </w:tcPr>
          <w:p>
            <w:pPr>
              <w:pStyle w:val="TableParagraph"/>
              <w:spacing w:before="108"/>
              <w:ind w:left="5"/>
              <w:rPr>
                <w:sz w:val="21"/>
              </w:rPr>
            </w:pPr>
            <w:r>
              <w:rPr>
                <w:sz w:val="21"/>
              </w:rPr>
              <w:t>--</w:t>
            </w:r>
          </w:p>
        </w:tc>
        <w:tc>
          <w:tcPr>
            <w:tcW w:w="439" w:type="dxa"/>
          </w:tcPr>
          <w:p>
            <w:pPr>
              <w:pStyle w:val="TableParagraph"/>
              <w:spacing w:before="108"/>
              <w:ind w:left="4"/>
              <w:rPr>
                <w:sz w:val="21"/>
              </w:rPr>
            </w:pPr>
            <w:r>
              <w:rPr>
                <w:sz w:val="21"/>
              </w:rPr>
              <w:t>--</w:t>
            </w:r>
          </w:p>
        </w:tc>
        <w:tc>
          <w:tcPr>
            <w:tcW w:w="439" w:type="dxa"/>
          </w:tcPr>
          <w:p>
            <w:pPr>
              <w:pStyle w:val="TableParagraph"/>
              <w:spacing w:before="108"/>
              <w:ind w:left="4"/>
              <w:rPr>
                <w:sz w:val="21"/>
              </w:rPr>
            </w:pPr>
            <w:r>
              <w:rPr>
                <w:sz w:val="21"/>
              </w:rPr>
              <w:t>--</w:t>
            </w:r>
          </w:p>
        </w:tc>
      </w:tr>
      <w:tr>
        <w:trPr>
          <w:trHeight w:val="476" w:hRule="atLeast"/>
        </w:trPr>
        <w:tc>
          <w:tcPr>
            <w:tcW w:w="678" w:type="dxa"/>
          </w:tcPr>
          <w:p>
            <w:pPr>
              <w:pStyle w:val="TableParagraph"/>
              <w:spacing w:line="229" w:lineRule="exact"/>
              <w:ind w:left="3"/>
              <w:rPr>
                <w:sz w:val="21"/>
              </w:rPr>
            </w:pPr>
            <w:r>
              <w:rPr>
                <w:spacing w:val="-5"/>
                <w:sz w:val="21"/>
              </w:rPr>
              <w:t>3ª</w:t>
            </w:r>
          </w:p>
          <w:p>
            <w:pPr>
              <w:pStyle w:val="TableParagraph"/>
              <w:spacing w:line="227" w:lineRule="exact"/>
              <w:ind w:left="3"/>
              <w:rPr>
                <w:sz w:val="21"/>
              </w:rPr>
            </w:pPr>
            <w:r>
              <w:rPr>
                <w:spacing w:val="-2"/>
                <w:sz w:val="21"/>
              </w:rPr>
              <w:t>Visita</w:t>
            </w:r>
          </w:p>
        </w:tc>
        <w:tc>
          <w:tcPr>
            <w:tcW w:w="532" w:type="dxa"/>
          </w:tcPr>
          <w:p>
            <w:pPr>
              <w:pStyle w:val="TableParagraph"/>
              <w:spacing w:before="108"/>
              <w:ind w:left="7"/>
              <w:rPr>
                <w:sz w:val="21"/>
              </w:rPr>
            </w:pPr>
            <w:r>
              <w:rPr>
                <w:sz w:val="21"/>
              </w:rPr>
              <w:t>--</w:t>
            </w:r>
          </w:p>
        </w:tc>
        <w:tc>
          <w:tcPr>
            <w:tcW w:w="439" w:type="dxa"/>
          </w:tcPr>
          <w:p>
            <w:pPr>
              <w:pStyle w:val="TableParagraph"/>
              <w:spacing w:before="108"/>
              <w:ind w:left="9"/>
              <w:rPr>
                <w:sz w:val="21"/>
              </w:rPr>
            </w:pPr>
            <w:r>
              <w:rPr>
                <w:sz w:val="21"/>
              </w:rPr>
              <w:t>--</w:t>
            </w:r>
          </w:p>
        </w:tc>
        <w:tc>
          <w:tcPr>
            <w:tcW w:w="439" w:type="dxa"/>
          </w:tcPr>
          <w:p>
            <w:pPr>
              <w:pStyle w:val="TableParagraph"/>
              <w:spacing w:before="108"/>
              <w:ind w:left="9"/>
              <w:rPr>
                <w:sz w:val="21"/>
              </w:rPr>
            </w:pPr>
            <w:r>
              <w:rPr>
                <w:sz w:val="21"/>
              </w:rPr>
              <w:t>--</w:t>
            </w:r>
          </w:p>
        </w:tc>
        <w:tc>
          <w:tcPr>
            <w:tcW w:w="439" w:type="dxa"/>
          </w:tcPr>
          <w:p>
            <w:pPr>
              <w:pStyle w:val="TableParagraph"/>
              <w:spacing w:before="108"/>
              <w:ind w:left="8"/>
              <w:rPr>
                <w:sz w:val="21"/>
              </w:rPr>
            </w:pPr>
            <w:r>
              <w:rPr>
                <w:spacing w:val="-5"/>
                <w:sz w:val="21"/>
              </w:rPr>
              <w:t>50</w:t>
            </w:r>
          </w:p>
        </w:tc>
        <w:tc>
          <w:tcPr>
            <w:tcW w:w="439" w:type="dxa"/>
          </w:tcPr>
          <w:p>
            <w:pPr>
              <w:pStyle w:val="TableParagraph"/>
              <w:spacing w:before="108"/>
              <w:ind w:left="7"/>
              <w:rPr>
                <w:sz w:val="21"/>
              </w:rPr>
            </w:pPr>
            <w:r>
              <w:rPr>
                <w:spacing w:val="-5"/>
                <w:sz w:val="21"/>
              </w:rPr>
              <w:t>50</w:t>
            </w:r>
          </w:p>
        </w:tc>
        <w:tc>
          <w:tcPr>
            <w:tcW w:w="439" w:type="dxa"/>
          </w:tcPr>
          <w:p>
            <w:pPr>
              <w:pStyle w:val="TableParagraph"/>
              <w:spacing w:before="108"/>
              <w:ind w:left="7"/>
              <w:rPr>
                <w:sz w:val="21"/>
              </w:rPr>
            </w:pPr>
            <w:r>
              <w:rPr>
                <w:sz w:val="21"/>
              </w:rPr>
              <w:t>--</w:t>
            </w:r>
          </w:p>
        </w:tc>
        <w:tc>
          <w:tcPr>
            <w:tcW w:w="439" w:type="dxa"/>
          </w:tcPr>
          <w:p>
            <w:pPr>
              <w:pStyle w:val="TableParagraph"/>
              <w:spacing w:before="108"/>
              <w:ind w:left="6"/>
              <w:rPr>
                <w:sz w:val="21"/>
              </w:rPr>
            </w:pPr>
            <w:r>
              <w:rPr>
                <w:sz w:val="21"/>
              </w:rPr>
              <w:t>--</w:t>
            </w:r>
          </w:p>
        </w:tc>
        <w:tc>
          <w:tcPr>
            <w:tcW w:w="439" w:type="dxa"/>
          </w:tcPr>
          <w:p>
            <w:pPr>
              <w:pStyle w:val="TableParagraph"/>
              <w:spacing w:before="108"/>
              <w:ind w:left="6"/>
              <w:rPr>
                <w:sz w:val="21"/>
              </w:rPr>
            </w:pPr>
            <w:r>
              <w:rPr>
                <w:sz w:val="21"/>
              </w:rPr>
              <w:t>--</w:t>
            </w:r>
          </w:p>
        </w:tc>
        <w:tc>
          <w:tcPr>
            <w:tcW w:w="439" w:type="dxa"/>
          </w:tcPr>
          <w:p>
            <w:pPr>
              <w:pStyle w:val="TableParagraph"/>
              <w:spacing w:before="108"/>
              <w:ind w:left="5"/>
              <w:rPr>
                <w:sz w:val="21"/>
              </w:rPr>
            </w:pPr>
            <w:r>
              <w:rPr>
                <w:sz w:val="21"/>
              </w:rPr>
              <w:t>--</w:t>
            </w:r>
          </w:p>
        </w:tc>
        <w:tc>
          <w:tcPr>
            <w:tcW w:w="439" w:type="dxa"/>
          </w:tcPr>
          <w:p>
            <w:pPr>
              <w:pStyle w:val="TableParagraph"/>
              <w:spacing w:before="108"/>
              <w:ind w:left="4"/>
              <w:rPr>
                <w:sz w:val="21"/>
              </w:rPr>
            </w:pPr>
            <w:r>
              <w:rPr>
                <w:sz w:val="21"/>
              </w:rPr>
              <w:t>--</w:t>
            </w:r>
          </w:p>
        </w:tc>
        <w:tc>
          <w:tcPr>
            <w:tcW w:w="439" w:type="dxa"/>
          </w:tcPr>
          <w:p>
            <w:pPr>
              <w:pStyle w:val="TableParagraph"/>
              <w:spacing w:before="108"/>
              <w:ind w:left="4"/>
              <w:rPr>
                <w:sz w:val="21"/>
              </w:rPr>
            </w:pPr>
            <w:r>
              <w:rPr>
                <w:sz w:val="21"/>
              </w:rPr>
              <w:t>--</w:t>
            </w:r>
          </w:p>
        </w:tc>
      </w:tr>
      <w:tr>
        <w:trPr>
          <w:trHeight w:val="476" w:hRule="atLeast"/>
        </w:trPr>
        <w:tc>
          <w:tcPr>
            <w:tcW w:w="678" w:type="dxa"/>
          </w:tcPr>
          <w:p>
            <w:pPr>
              <w:pStyle w:val="TableParagraph"/>
              <w:spacing w:line="229" w:lineRule="exact"/>
              <w:ind w:left="3"/>
              <w:rPr>
                <w:sz w:val="21"/>
              </w:rPr>
            </w:pPr>
            <w:r>
              <w:rPr>
                <w:spacing w:val="-5"/>
                <w:sz w:val="21"/>
              </w:rPr>
              <w:t>4ª</w:t>
            </w:r>
          </w:p>
          <w:p>
            <w:pPr>
              <w:pStyle w:val="TableParagraph"/>
              <w:spacing w:line="227" w:lineRule="exact"/>
              <w:ind w:left="3"/>
              <w:rPr>
                <w:sz w:val="21"/>
              </w:rPr>
            </w:pPr>
            <w:r>
              <w:rPr>
                <w:spacing w:val="-2"/>
                <w:sz w:val="21"/>
              </w:rPr>
              <w:t>Visita</w:t>
            </w:r>
          </w:p>
        </w:tc>
        <w:tc>
          <w:tcPr>
            <w:tcW w:w="532" w:type="dxa"/>
          </w:tcPr>
          <w:p>
            <w:pPr>
              <w:pStyle w:val="TableParagraph"/>
              <w:spacing w:before="108"/>
              <w:ind w:left="7"/>
              <w:rPr>
                <w:sz w:val="21"/>
              </w:rPr>
            </w:pPr>
            <w:r>
              <w:rPr>
                <w:sz w:val="21"/>
              </w:rPr>
              <w:t>--</w:t>
            </w:r>
          </w:p>
        </w:tc>
        <w:tc>
          <w:tcPr>
            <w:tcW w:w="439" w:type="dxa"/>
          </w:tcPr>
          <w:p>
            <w:pPr>
              <w:pStyle w:val="TableParagraph"/>
              <w:spacing w:before="108"/>
              <w:ind w:left="9"/>
              <w:rPr>
                <w:sz w:val="21"/>
              </w:rPr>
            </w:pPr>
            <w:r>
              <w:rPr>
                <w:sz w:val="21"/>
              </w:rPr>
              <w:t>--</w:t>
            </w:r>
          </w:p>
        </w:tc>
        <w:tc>
          <w:tcPr>
            <w:tcW w:w="439" w:type="dxa"/>
          </w:tcPr>
          <w:p>
            <w:pPr>
              <w:pStyle w:val="TableParagraph"/>
              <w:spacing w:before="108"/>
              <w:ind w:left="9"/>
              <w:rPr>
                <w:sz w:val="21"/>
              </w:rPr>
            </w:pPr>
            <w:r>
              <w:rPr>
                <w:sz w:val="21"/>
              </w:rPr>
              <w:t>--</w:t>
            </w:r>
          </w:p>
        </w:tc>
        <w:tc>
          <w:tcPr>
            <w:tcW w:w="439" w:type="dxa"/>
          </w:tcPr>
          <w:p>
            <w:pPr>
              <w:pStyle w:val="TableParagraph"/>
              <w:spacing w:before="108"/>
              <w:ind w:left="8"/>
              <w:rPr>
                <w:sz w:val="21"/>
              </w:rPr>
            </w:pPr>
            <w:r>
              <w:rPr>
                <w:sz w:val="21"/>
              </w:rPr>
              <w:t>--</w:t>
            </w:r>
          </w:p>
        </w:tc>
        <w:tc>
          <w:tcPr>
            <w:tcW w:w="439" w:type="dxa"/>
          </w:tcPr>
          <w:p>
            <w:pPr>
              <w:pStyle w:val="TableParagraph"/>
              <w:spacing w:before="108"/>
              <w:ind w:left="7"/>
              <w:rPr>
                <w:sz w:val="21"/>
              </w:rPr>
            </w:pPr>
            <w:r>
              <w:rPr>
                <w:sz w:val="21"/>
              </w:rPr>
              <w:t>--</w:t>
            </w:r>
          </w:p>
        </w:tc>
        <w:tc>
          <w:tcPr>
            <w:tcW w:w="439" w:type="dxa"/>
          </w:tcPr>
          <w:p>
            <w:pPr>
              <w:pStyle w:val="TableParagraph"/>
              <w:spacing w:before="108"/>
              <w:ind w:left="7"/>
              <w:rPr>
                <w:sz w:val="21"/>
              </w:rPr>
            </w:pPr>
            <w:r>
              <w:rPr>
                <w:spacing w:val="-5"/>
                <w:sz w:val="21"/>
              </w:rPr>
              <w:t>50</w:t>
            </w:r>
          </w:p>
        </w:tc>
        <w:tc>
          <w:tcPr>
            <w:tcW w:w="439" w:type="dxa"/>
          </w:tcPr>
          <w:p>
            <w:pPr>
              <w:pStyle w:val="TableParagraph"/>
              <w:spacing w:before="108"/>
              <w:ind w:left="6"/>
              <w:rPr>
                <w:sz w:val="21"/>
              </w:rPr>
            </w:pPr>
            <w:r>
              <w:rPr>
                <w:spacing w:val="-5"/>
                <w:sz w:val="21"/>
              </w:rPr>
              <w:t>50</w:t>
            </w:r>
          </w:p>
        </w:tc>
        <w:tc>
          <w:tcPr>
            <w:tcW w:w="439" w:type="dxa"/>
          </w:tcPr>
          <w:p>
            <w:pPr>
              <w:pStyle w:val="TableParagraph"/>
              <w:spacing w:before="108"/>
              <w:ind w:left="6"/>
              <w:rPr>
                <w:sz w:val="21"/>
              </w:rPr>
            </w:pPr>
            <w:r>
              <w:rPr>
                <w:sz w:val="21"/>
              </w:rPr>
              <w:t>--</w:t>
            </w:r>
          </w:p>
        </w:tc>
        <w:tc>
          <w:tcPr>
            <w:tcW w:w="439" w:type="dxa"/>
          </w:tcPr>
          <w:p>
            <w:pPr>
              <w:pStyle w:val="TableParagraph"/>
              <w:spacing w:before="108"/>
              <w:ind w:left="5"/>
              <w:rPr>
                <w:sz w:val="21"/>
              </w:rPr>
            </w:pPr>
            <w:r>
              <w:rPr>
                <w:sz w:val="21"/>
              </w:rPr>
              <w:t>--</w:t>
            </w:r>
          </w:p>
        </w:tc>
        <w:tc>
          <w:tcPr>
            <w:tcW w:w="439" w:type="dxa"/>
          </w:tcPr>
          <w:p>
            <w:pPr>
              <w:pStyle w:val="TableParagraph"/>
              <w:spacing w:before="108"/>
              <w:ind w:left="4"/>
              <w:rPr>
                <w:sz w:val="21"/>
              </w:rPr>
            </w:pPr>
            <w:r>
              <w:rPr>
                <w:sz w:val="21"/>
              </w:rPr>
              <w:t>--</w:t>
            </w:r>
          </w:p>
        </w:tc>
        <w:tc>
          <w:tcPr>
            <w:tcW w:w="439" w:type="dxa"/>
          </w:tcPr>
          <w:p>
            <w:pPr>
              <w:pStyle w:val="TableParagraph"/>
              <w:spacing w:before="108"/>
              <w:ind w:left="4"/>
              <w:rPr>
                <w:sz w:val="21"/>
              </w:rPr>
            </w:pPr>
            <w:r>
              <w:rPr>
                <w:sz w:val="21"/>
              </w:rPr>
              <w:t>--</w:t>
            </w:r>
          </w:p>
        </w:tc>
      </w:tr>
      <w:tr>
        <w:trPr>
          <w:trHeight w:val="476" w:hRule="atLeast"/>
        </w:trPr>
        <w:tc>
          <w:tcPr>
            <w:tcW w:w="678" w:type="dxa"/>
          </w:tcPr>
          <w:p>
            <w:pPr>
              <w:pStyle w:val="TableParagraph"/>
              <w:spacing w:line="229" w:lineRule="exact"/>
              <w:ind w:left="3"/>
              <w:rPr>
                <w:sz w:val="21"/>
              </w:rPr>
            </w:pPr>
            <w:r>
              <w:rPr>
                <w:spacing w:val="-5"/>
                <w:sz w:val="21"/>
              </w:rPr>
              <w:t>5ª</w:t>
            </w:r>
          </w:p>
          <w:p>
            <w:pPr>
              <w:pStyle w:val="TableParagraph"/>
              <w:spacing w:line="227" w:lineRule="exact"/>
              <w:ind w:left="3"/>
              <w:rPr>
                <w:sz w:val="21"/>
              </w:rPr>
            </w:pPr>
            <w:r>
              <w:rPr>
                <w:spacing w:val="-2"/>
                <w:sz w:val="21"/>
              </w:rPr>
              <w:t>Visita</w:t>
            </w:r>
          </w:p>
        </w:tc>
        <w:tc>
          <w:tcPr>
            <w:tcW w:w="532" w:type="dxa"/>
          </w:tcPr>
          <w:p>
            <w:pPr>
              <w:pStyle w:val="TableParagraph"/>
              <w:spacing w:before="108"/>
              <w:ind w:left="7"/>
              <w:rPr>
                <w:sz w:val="21"/>
              </w:rPr>
            </w:pPr>
            <w:r>
              <w:rPr>
                <w:sz w:val="21"/>
              </w:rPr>
              <w:t>--</w:t>
            </w:r>
          </w:p>
        </w:tc>
        <w:tc>
          <w:tcPr>
            <w:tcW w:w="439" w:type="dxa"/>
          </w:tcPr>
          <w:p>
            <w:pPr>
              <w:pStyle w:val="TableParagraph"/>
              <w:spacing w:before="108"/>
              <w:ind w:left="9"/>
              <w:rPr>
                <w:sz w:val="21"/>
              </w:rPr>
            </w:pPr>
            <w:r>
              <w:rPr>
                <w:sz w:val="21"/>
              </w:rPr>
              <w:t>--</w:t>
            </w:r>
          </w:p>
        </w:tc>
        <w:tc>
          <w:tcPr>
            <w:tcW w:w="439" w:type="dxa"/>
          </w:tcPr>
          <w:p>
            <w:pPr>
              <w:pStyle w:val="TableParagraph"/>
              <w:spacing w:before="108"/>
              <w:ind w:left="9"/>
              <w:rPr>
                <w:sz w:val="21"/>
              </w:rPr>
            </w:pPr>
            <w:r>
              <w:rPr>
                <w:sz w:val="21"/>
              </w:rPr>
              <w:t>--</w:t>
            </w:r>
          </w:p>
        </w:tc>
        <w:tc>
          <w:tcPr>
            <w:tcW w:w="439" w:type="dxa"/>
          </w:tcPr>
          <w:p>
            <w:pPr>
              <w:pStyle w:val="TableParagraph"/>
              <w:spacing w:before="108"/>
              <w:ind w:left="8"/>
              <w:rPr>
                <w:sz w:val="21"/>
              </w:rPr>
            </w:pPr>
            <w:r>
              <w:rPr>
                <w:sz w:val="21"/>
              </w:rPr>
              <w:t>--</w:t>
            </w:r>
          </w:p>
        </w:tc>
        <w:tc>
          <w:tcPr>
            <w:tcW w:w="439" w:type="dxa"/>
          </w:tcPr>
          <w:p>
            <w:pPr>
              <w:pStyle w:val="TableParagraph"/>
              <w:spacing w:before="108"/>
              <w:ind w:left="7"/>
              <w:rPr>
                <w:sz w:val="21"/>
              </w:rPr>
            </w:pPr>
            <w:r>
              <w:rPr>
                <w:sz w:val="21"/>
              </w:rPr>
              <w:t>--</w:t>
            </w:r>
          </w:p>
        </w:tc>
        <w:tc>
          <w:tcPr>
            <w:tcW w:w="439" w:type="dxa"/>
          </w:tcPr>
          <w:p>
            <w:pPr>
              <w:pStyle w:val="TableParagraph"/>
              <w:spacing w:before="108"/>
              <w:ind w:left="7"/>
              <w:rPr>
                <w:sz w:val="21"/>
              </w:rPr>
            </w:pPr>
            <w:r>
              <w:rPr>
                <w:sz w:val="21"/>
              </w:rPr>
              <w:t>--</w:t>
            </w:r>
          </w:p>
        </w:tc>
        <w:tc>
          <w:tcPr>
            <w:tcW w:w="439" w:type="dxa"/>
          </w:tcPr>
          <w:p>
            <w:pPr>
              <w:pStyle w:val="TableParagraph"/>
              <w:spacing w:before="108"/>
              <w:ind w:left="6"/>
              <w:rPr>
                <w:sz w:val="21"/>
              </w:rPr>
            </w:pPr>
            <w:r>
              <w:rPr>
                <w:sz w:val="21"/>
              </w:rPr>
              <w:t>--</w:t>
            </w:r>
          </w:p>
        </w:tc>
        <w:tc>
          <w:tcPr>
            <w:tcW w:w="439" w:type="dxa"/>
          </w:tcPr>
          <w:p>
            <w:pPr>
              <w:pStyle w:val="TableParagraph"/>
              <w:spacing w:before="108"/>
              <w:ind w:left="6"/>
              <w:rPr>
                <w:sz w:val="21"/>
              </w:rPr>
            </w:pPr>
            <w:r>
              <w:rPr>
                <w:spacing w:val="-5"/>
                <w:sz w:val="21"/>
              </w:rPr>
              <w:t>50</w:t>
            </w:r>
          </w:p>
        </w:tc>
        <w:tc>
          <w:tcPr>
            <w:tcW w:w="439" w:type="dxa"/>
          </w:tcPr>
          <w:p>
            <w:pPr>
              <w:pStyle w:val="TableParagraph"/>
              <w:spacing w:before="108"/>
              <w:ind w:left="5"/>
              <w:rPr>
                <w:sz w:val="21"/>
              </w:rPr>
            </w:pPr>
            <w:r>
              <w:rPr>
                <w:spacing w:val="-5"/>
                <w:sz w:val="21"/>
              </w:rPr>
              <w:t>64</w:t>
            </w:r>
          </w:p>
        </w:tc>
        <w:tc>
          <w:tcPr>
            <w:tcW w:w="439" w:type="dxa"/>
          </w:tcPr>
          <w:p>
            <w:pPr>
              <w:pStyle w:val="TableParagraph"/>
              <w:spacing w:before="108"/>
              <w:ind w:left="4"/>
              <w:rPr>
                <w:sz w:val="21"/>
              </w:rPr>
            </w:pPr>
            <w:r>
              <w:rPr>
                <w:sz w:val="21"/>
              </w:rPr>
              <w:t>--</w:t>
            </w:r>
          </w:p>
        </w:tc>
        <w:tc>
          <w:tcPr>
            <w:tcW w:w="439" w:type="dxa"/>
          </w:tcPr>
          <w:p>
            <w:pPr>
              <w:pStyle w:val="TableParagraph"/>
              <w:spacing w:before="108"/>
              <w:ind w:left="4"/>
              <w:rPr>
                <w:sz w:val="21"/>
              </w:rPr>
            </w:pPr>
            <w:r>
              <w:rPr>
                <w:sz w:val="21"/>
              </w:rPr>
              <w:t>--</w:t>
            </w:r>
          </w:p>
        </w:tc>
      </w:tr>
      <w:tr>
        <w:trPr>
          <w:trHeight w:val="476" w:hRule="atLeast"/>
        </w:trPr>
        <w:tc>
          <w:tcPr>
            <w:tcW w:w="678" w:type="dxa"/>
          </w:tcPr>
          <w:p>
            <w:pPr>
              <w:pStyle w:val="TableParagraph"/>
              <w:spacing w:line="229" w:lineRule="exact"/>
              <w:ind w:left="3"/>
              <w:rPr>
                <w:sz w:val="21"/>
              </w:rPr>
            </w:pPr>
            <w:r>
              <w:rPr>
                <w:spacing w:val="-5"/>
                <w:sz w:val="21"/>
              </w:rPr>
              <w:t>6ª</w:t>
            </w:r>
          </w:p>
          <w:p>
            <w:pPr>
              <w:pStyle w:val="TableParagraph"/>
              <w:spacing w:line="227" w:lineRule="exact"/>
              <w:ind w:left="3"/>
              <w:rPr>
                <w:sz w:val="21"/>
              </w:rPr>
            </w:pPr>
            <w:r>
              <w:rPr>
                <w:spacing w:val="-2"/>
                <w:sz w:val="21"/>
              </w:rPr>
              <w:t>Visita</w:t>
            </w:r>
          </w:p>
        </w:tc>
        <w:tc>
          <w:tcPr>
            <w:tcW w:w="532" w:type="dxa"/>
          </w:tcPr>
          <w:p>
            <w:pPr>
              <w:pStyle w:val="TableParagraph"/>
              <w:spacing w:before="108"/>
              <w:ind w:left="7"/>
              <w:rPr>
                <w:sz w:val="21"/>
              </w:rPr>
            </w:pPr>
            <w:r>
              <w:rPr>
                <w:sz w:val="21"/>
              </w:rPr>
              <w:t>--</w:t>
            </w:r>
          </w:p>
        </w:tc>
        <w:tc>
          <w:tcPr>
            <w:tcW w:w="439" w:type="dxa"/>
          </w:tcPr>
          <w:p>
            <w:pPr>
              <w:pStyle w:val="TableParagraph"/>
              <w:spacing w:before="108"/>
              <w:ind w:left="9"/>
              <w:rPr>
                <w:sz w:val="21"/>
              </w:rPr>
            </w:pPr>
            <w:r>
              <w:rPr>
                <w:sz w:val="21"/>
              </w:rPr>
              <w:t>--</w:t>
            </w:r>
          </w:p>
        </w:tc>
        <w:tc>
          <w:tcPr>
            <w:tcW w:w="439" w:type="dxa"/>
          </w:tcPr>
          <w:p>
            <w:pPr>
              <w:pStyle w:val="TableParagraph"/>
              <w:spacing w:before="108"/>
              <w:ind w:left="9"/>
              <w:rPr>
                <w:sz w:val="21"/>
              </w:rPr>
            </w:pPr>
            <w:r>
              <w:rPr>
                <w:sz w:val="21"/>
              </w:rPr>
              <w:t>--</w:t>
            </w:r>
          </w:p>
        </w:tc>
        <w:tc>
          <w:tcPr>
            <w:tcW w:w="439" w:type="dxa"/>
          </w:tcPr>
          <w:p>
            <w:pPr>
              <w:pStyle w:val="TableParagraph"/>
              <w:spacing w:before="108"/>
              <w:ind w:left="8"/>
              <w:rPr>
                <w:sz w:val="21"/>
              </w:rPr>
            </w:pPr>
            <w:r>
              <w:rPr>
                <w:sz w:val="21"/>
              </w:rPr>
              <w:t>--</w:t>
            </w:r>
          </w:p>
        </w:tc>
        <w:tc>
          <w:tcPr>
            <w:tcW w:w="439" w:type="dxa"/>
          </w:tcPr>
          <w:p>
            <w:pPr>
              <w:pStyle w:val="TableParagraph"/>
              <w:spacing w:before="108"/>
              <w:ind w:left="7"/>
              <w:rPr>
                <w:sz w:val="21"/>
              </w:rPr>
            </w:pPr>
            <w:r>
              <w:rPr>
                <w:sz w:val="21"/>
              </w:rPr>
              <w:t>--</w:t>
            </w:r>
          </w:p>
        </w:tc>
        <w:tc>
          <w:tcPr>
            <w:tcW w:w="439" w:type="dxa"/>
          </w:tcPr>
          <w:p>
            <w:pPr>
              <w:pStyle w:val="TableParagraph"/>
              <w:spacing w:before="108"/>
              <w:ind w:left="7"/>
              <w:rPr>
                <w:sz w:val="21"/>
              </w:rPr>
            </w:pPr>
            <w:r>
              <w:rPr>
                <w:sz w:val="21"/>
              </w:rPr>
              <w:t>--</w:t>
            </w:r>
          </w:p>
        </w:tc>
        <w:tc>
          <w:tcPr>
            <w:tcW w:w="439" w:type="dxa"/>
          </w:tcPr>
          <w:p>
            <w:pPr>
              <w:pStyle w:val="TableParagraph"/>
              <w:spacing w:before="108"/>
              <w:ind w:left="6"/>
              <w:rPr>
                <w:sz w:val="21"/>
              </w:rPr>
            </w:pPr>
            <w:r>
              <w:rPr>
                <w:sz w:val="21"/>
              </w:rPr>
              <w:t>--</w:t>
            </w:r>
          </w:p>
        </w:tc>
        <w:tc>
          <w:tcPr>
            <w:tcW w:w="439" w:type="dxa"/>
          </w:tcPr>
          <w:p>
            <w:pPr>
              <w:pStyle w:val="TableParagraph"/>
              <w:spacing w:before="108"/>
              <w:ind w:left="6"/>
              <w:rPr>
                <w:sz w:val="21"/>
              </w:rPr>
            </w:pPr>
            <w:r>
              <w:rPr>
                <w:sz w:val="21"/>
              </w:rPr>
              <w:t>--</w:t>
            </w:r>
          </w:p>
        </w:tc>
        <w:tc>
          <w:tcPr>
            <w:tcW w:w="439" w:type="dxa"/>
          </w:tcPr>
          <w:p>
            <w:pPr>
              <w:pStyle w:val="TableParagraph"/>
              <w:spacing w:before="108"/>
              <w:ind w:left="5"/>
              <w:rPr>
                <w:sz w:val="21"/>
              </w:rPr>
            </w:pPr>
            <w:r>
              <w:rPr>
                <w:sz w:val="21"/>
              </w:rPr>
              <w:t>--</w:t>
            </w:r>
          </w:p>
        </w:tc>
        <w:tc>
          <w:tcPr>
            <w:tcW w:w="439" w:type="dxa"/>
          </w:tcPr>
          <w:p>
            <w:pPr>
              <w:pStyle w:val="TableParagraph"/>
              <w:spacing w:before="108"/>
              <w:ind w:left="4"/>
              <w:rPr>
                <w:sz w:val="21"/>
              </w:rPr>
            </w:pPr>
            <w:r>
              <w:rPr>
                <w:spacing w:val="-5"/>
                <w:sz w:val="21"/>
              </w:rPr>
              <w:t>64</w:t>
            </w:r>
          </w:p>
        </w:tc>
        <w:tc>
          <w:tcPr>
            <w:tcW w:w="439" w:type="dxa"/>
          </w:tcPr>
          <w:p>
            <w:pPr>
              <w:pStyle w:val="TableParagraph"/>
              <w:spacing w:before="108"/>
              <w:ind w:left="4"/>
              <w:rPr>
                <w:sz w:val="21"/>
              </w:rPr>
            </w:pPr>
            <w:r>
              <w:rPr>
                <w:sz w:val="21"/>
              </w:rPr>
              <w:t>--</w:t>
            </w:r>
          </w:p>
        </w:tc>
      </w:tr>
      <w:tr>
        <w:trPr>
          <w:trHeight w:val="263" w:hRule="atLeast"/>
        </w:trPr>
        <w:tc>
          <w:tcPr>
            <w:tcW w:w="678" w:type="dxa"/>
          </w:tcPr>
          <w:p>
            <w:pPr>
              <w:pStyle w:val="TableParagraph"/>
              <w:spacing w:before="2"/>
              <w:ind w:left="3"/>
              <w:rPr>
                <w:sz w:val="21"/>
              </w:rPr>
            </w:pPr>
            <w:r>
              <w:rPr>
                <w:spacing w:val="-2"/>
                <w:sz w:val="21"/>
              </w:rPr>
              <w:t>Total</w:t>
            </w:r>
          </w:p>
        </w:tc>
        <w:tc>
          <w:tcPr>
            <w:tcW w:w="532" w:type="dxa"/>
          </w:tcPr>
          <w:p>
            <w:pPr>
              <w:pStyle w:val="TableParagraph"/>
              <w:spacing w:before="2"/>
              <w:ind w:left="7"/>
              <w:rPr>
                <w:sz w:val="21"/>
              </w:rPr>
            </w:pPr>
            <w:r>
              <w:rPr>
                <w:sz w:val="21"/>
              </w:rPr>
              <w:t>--</w:t>
            </w:r>
          </w:p>
        </w:tc>
        <w:tc>
          <w:tcPr>
            <w:tcW w:w="878" w:type="dxa"/>
            <w:gridSpan w:val="2"/>
          </w:tcPr>
          <w:p>
            <w:pPr>
              <w:pStyle w:val="TableParagraph"/>
              <w:spacing w:before="2"/>
              <w:ind w:left="9"/>
              <w:rPr>
                <w:sz w:val="21"/>
              </w:rPr>
            </w:pPr>
            <w:r>
              <w:rPr>
                <w:spacing w:val="-5"/>
                <w:sz w:val="21"/>
              </w:rPr>
              <w:t>50</w:t>
            </w:r>
          </w:p>
        </w:tc>
        <w:tc>
          <w:tcPr>
            <w:tcW w:w="878" w:type="dxa"/>
            <w:gridSpan w:val="2"/>
          </w:tcPr>
          <w:p>
            <w:pPr>
              <w:pStyle w:val="TableParagraph"/>
              <w:spacing w:before="2"/>
              <w:ind w:left="8"/>
              <w:rPr>
                <w:sz w:val="21"/>
              </w:rPr>
            </w:pPr>
            <w:r>
              <w:rPr>
                <w:spacing w:val="-5"/>
                <w:sz w:val="21"/>
              </w:rPr>
              <w:t>100</w:t>
            </w:r>
          </w:p>
        </w:tc>
        <w:tc>
          <w:tcPr>
            <w:tcW w:w="878" w:type="dxa"/>
            <w:gridSpan w:val="2"/>
          </w:tcPr>
          <w:p>
            <w:pPr>
              <w:pStyle w:val="TableParagraph"/>
              <w:spacing w:before="2"/>
              <w:ind w:left="7"/>
              <w:rPr>
                <w:sz w:val="21"/>
              </w:rPr>
            </w:pPr>
            <w:r>
              <w:rPr>
                <w:spacing w:val="-5"/>
                <w:sz w:val="21"/>
              </w:rPr>
              <w:t>150</w:t>
            </w:r>
          </w:p>
        </w:tc>
        <w:tc>
          <w:tcPr>
            <w:tcW w:w="878" w:type="dxa"/>
            <w:gridSpan w:val="2"/>
          </w:tcPr>
          <w:p>
            <w:pPr>
              <w:pStyle w:val="TableParagraph"/>
              <w:spacing w:before="2"/>
              <w:ind w:left="6"/>
              <w:rPr>
                <w:sz w:val="21"/>
              </w:rPr>
            </w:pPr>
            <w:r>
              <w:rPr>
                <w:spacing w:val="-5"/>
                <w:sz w:val="21"/>
              </w:rPr>
              <w:t>200</w:t>
            </w:r>
          </w:p>
        </w:tc>
        <w:tc>
          <w:tcPr>
            <w:tcW w:w="878" w:type="dxa"/>
            <w:gridSpan w:val="2"/>
          </w:tcPr>
          <w:p>
            <w:pPr>
              <w:pStyle w:val="TableParagraph"/>
              <w:spacing w:before="2"/>
              <w:ind w:left="4"/>
              <w:rPr>
                <w:sz w:val="21"/>
              </w:rPr>
            </w:pPr>
            <w:r>
              <w:rPr>
                <w:spacing w:val="-5"/>
                <w:sz w:val="21"/>
              </w:rPr>
              <w:t>264</w:t>
            </w:r>
          </w:p>
        </w:tc>
      </w:tr>
    </w:tbl>
    <w:p>
      <w:pPr>
        <w:pStyle w:val="BodyText"/>
        <w:spacing w:before="0"/>
        <w:ind w:left="0"/>
        <w:rPr>
          <w:b/>
        </w:rPr>
      </w:pPr>
    </w:p>
    <w:p>
      <w:pPr>
        <w:pStyle w:val="BodyText"/>
        <w:spacing w:before="178"/>
        <w:ind w:left="0"/>
        <w:rPr>
          <w:b/>
        </w:rPr>
      </w:pPr>
    </w:p>
    <w:p>
      <w:pPr>
        <w:pStyle w:val="BodyText"/>
        <w:spacing w:line="237" w:lineRule="auto" w:before="0"/>
        <w:ind w:left="316" w:right="294"/>
        <w:jc w:val="both"/>
      </w:pPr>
      <w:r>
        <w:rPr/>
        <w:t>O</w:t>
      </w:r>
      <w:r>
        <w:rPr>
          <w:spacing w:val="22"/>
        </w:rPr>
        <w:t> </w:t>
      </w:r>
      <w:r>
        <w:rPr/>
        <w:t>local</w:t>
      </w:r>
      <w:r>
        <w:rPr>
          <w:spacing w:val="22"/>
        </w:rPr>
        <w:t> </w:t>
      </w:r>
      <w:r>
        <w:rPr/>
        <w:t>para</w:t>
      </w:r>
      <w:r>
        <w:rPr>
          <w:spacing w:val="22"/>
        </w:rPr>
        <w:t> </w:t>
      </w:r>
      <w:r>
        <w:rPr/>
        <w:t>retirada</w:t>
      </w:r>
      <w:r>
        <w:rPr>
          <w:spacing w:val="22"/>
        </w:rPr>
        <w:t> </w:t>
      </w:r>
      <w:r>
        <w:rPr/>
        <w:t>e</w:t>
      </w:r>
      <w:r>
        <w:rPr>
          <w:spacing w:val="22"/>
        </w:rPr>
        <w:t> </w:t>
      </w:r>
      <w:r>
        <w:rPr/>
        <w:t>entrega</w:t>
      </w:r>
      <w:r>
        <w:rPr>
          <w:spacing w:val="22"/>
        </w:rPr>
        <w:t> </w:t>
      </w:r>
      <w:r>
        <w:rPr/>
        <w:t>dos</w:t>
      </w:r>
      <w:r>
        <w:rPr>
          <w:spacing w:val="22"/>
        </w:rPr>
        <w:t> </w:t>
      </w:r>
      <w:r>
        <w:rPr/>
        <w:t>extintores</w:t>
      </w:r>
      <w:r>
        <w:rPr>
          <w:spacing w:val="22"/>
        </w:rPr>
        <w:t> </w:t>
      </w:r>
      <w:r>
        <w:rPr/>
        <w:t>e</w:t>
      </w:r>
      <w:r>
        <w:rPr>
          <w:spacing w:val="22"/>
        </w:rPr>
        <w:t> </w:t>
      </w:r>
      <w:r>
        <w:rPr/>
        <w:t>mangueiras</w:t>
      </w:r>
      <w:r>
        <w:rPr>
          <w:spacing w:val="22"/>
        </w:rPr>
        <w:t> </w:t>
      </w:r>
      <w:r>
        <w:rPr/>
        <w:t>de</w:t>
      </w:r>
      <w:r>
        <w:rPr>
          <w:spacing w:val="22"/>
        </w:rPr>
        <w:t> </w:t>
      </w:r>
      <w:r>
        <w:rPr/>
        <w:t>incêndio</w:t>
      </w:r>
      <w:r>
        <w:rPr>
          <w:spacing w:val="22"/>
        </w:rPr>
        <w:t> </w:t>
      </w:r>
      <w:r>
        <w:rPr/>
        <w:t>serão</w:t>
      </w:r>
      <w:r>
        <w:rPr>
          <w:spacing w:val="22"/>
        </w:rPr>
        <w:t> </w:t>
      </w:r>
      <w:r>
        <w:rPr/>
        <w:t>na Av.</w:t>
      </w:r>
      <w:r>
        <w:rPr>
          <w:spacing w:val="22"/>
        </w:rPr>
        <w:t> </w:t>
      </w:r>
      <w:r>
        <w:rPr/>
        <w:t>Boulevard Vinte</w:t>
      </w:r>
      <w:r>
        <w:rPr>
          <w:spacing w:val="22"/>
        </w:rPr>
        <w:t> </w:t>
      </w:r>
      <w:r>
        <w:rPr/>
        <w:t>e</w:t>
      </w:r>
      <w:r>
        <w:rPr>
          <w:spacing w:val="22"/>
        </w:rPr>
        <w:t> </w:t>
      </w:r>
      <w:r>
        <w:rPr/>
        <w:t>Oito</w:t>
      </w:r>
      <w:r>
        <w:rPr>
          <w:spacing w:val="22"/>
        </w:rPr>
        <w:t> </w:t>
      </w:r>
      <w:r>
        <w:rPr/>
        <w:t>de</w:t>
      </w:r>
      <w:r>
        <w:rPr>
          <w:spacing w:val="22"/>
        </w:rPr>
        <w:t> </w:t>
      </w:r>
      <w:r>
        <w:rPr/>
        <w:t>Setembro,</w:t>
      </w:r>
      <w:r>
        <w:rPr>
          <w:spacing w:val="22"/>
        </w:rPr>
        <w:t> </w:t>
      </w:r>
      <w:r>
        <w:rPr/>
        <w:t>77</w:t>
      </w:r>
      <w:r>
        <w:rPr>
          <w:spacing w:val="22"/>
        </w:rPr>
        <w:t> </w:t>
      </w:r>
      <w:r>
        <w:rPr/>
        <w:t>- Vila</w:t>
      </w:r>
      <w:r>
        <w:rPr>
          <w:spacing w:val="22"/>
        </w:rPr>
        <w:t> </w:t>
      </w:r>
      <w:r>
        <w:rPr/>
        <w:t>Isabel,</w:t>
      </w:r>
      <w:r>
        <w:rPr>
          <w:spacing w:val="22"/>
        </w:rPr>
        <w:t> </w:t>
      </w:r>
      <w:r>
        <w:rPr/>
        <w:t>Rio</w:t>
      </w:r>
      <w:r>
        <w:rPr>
          <w:spacing w:val="22"/>
        </w:rPr>
        <w:t> </w:t>
      </w:r>
      <w:r>
        <w:rPr/>
        <w:t>de</w:t>
      </w:r>
      <w:r>
        <w:rPr>
          <w:spacing w:val="22"/>
        </w:rPr>
        <w:t> </w:t>
      </w:r>
      <w:r>
        <w:rPr/>
        <w:t>Janeiro</w:t>
      </w:r>
      <w:r>
        <w:rPr>
          <w:spacing w:val="22"/>
        </w:rPr>
        <w:t> </w:t>
      </w:r>
      <w:r>
        <w:rPr/>
        <w:t>-</w:t>
      </w:r>
      <w:r>
        <w:rPr>
          <w:spacing w:val="22"/>
        </w:rPr>
        <w:t> </w:t>
      </w:r>
      <w:r>
        <w:rPr/>
        <w:t>RJ</w:t>
      </w:r>
      <w:r>
        <w:rPr>
          <w:spacing w:val="22"/>
        </w:rPr>
        <w:t> </w:t>
      </w:r>
      <w:r>
        <w:rPr/>
        <w:t>CEP: 20551-030 e a entrega deverão ocorrer de segunda- feira a sexta-feira, das 08h às 12h.</w:t>
      </w:r>
    </w:p>
    <w:p>
      <w:pPr>
        <w:pStyle w:val="BodyText"/>
        <w:spacing w:line="237" w:lineRule="auto" w:before="213"/>
        <w:ind w:left="316" w:right="294"/>
        <w:jc w:val="both"/>
      </w:pPr>
      <w:r>
        <w:rPr/>
        <w:t>Deverá ser feito um pré-agendamento com a equipe da Coordenadoria de Segurança no Trabalho (COSET) para a retirada e entrega dos aparelhos extintores e mangueiras de incêndio.</w:t>
      </w:r>
    </w:p>
    <w:p>
      <w:pPr>
        <w:pStyle w:val="BodyText"/>
        <w:spacing w:line="237" w:lineRule="auto" w:before="213"/>
        <w:ind w:left="316" w:right="294"/>
        <w:jc w:val="both"/>
      </w:pPr>
      <w:r>
        <w:rPr/>
        <w:t>A retirada dos extintores e mangueiras de incêndio para manutenção será realizada em lotes de, pelo menos, 50 unidades. Sempre acompanhado por um profissional </w:t>
      </w:r>
      <w:r>
        <w:rPr/>
        <w:t>da COSET, obedecendo ao cronograma, previamente acordado.</w:t>
      </w:r>
    </w:p>
    <w:p>
      <w:pPr>
        <w:pStyle w:val="BodyText"/>
        <w:spacing w:line="237" w:lineRule="auto" w:before="212"/>
        <w:ind w:left="316" w:right="294"/>
        <w:jc w:val="both"/>
      </w:pPr>
      <w:r>
        <w:rPr/>
        <w:t>Deverá ser disponibilizada cobertura de 50% dos extintores retirados dos postos e 50% das mangueiras retiradas dos postos, mediante fornecimento de extintores e mangueiras substitutos certificados e em condições de uso, de acordo com os tipos retirados, de modo que nenhum local e abrigo de hidrante permaneça desprovido do equipamento de combate a incêndio.</w:t>
      </w:r>
    </w:p>
    <w:p>
      <w:pPr>
        <w:pStyle w:val="BodyText"/>
        <w:spacing w:before="211"/>
        <w:ind w:left="316"/>
      </w:pPr>
      <w:r>
        <w:rPr/>
        <w:t>Os</w:t>
      </w:r>
      <w:r>
        <w:rPr>
          <w:spacing w:val="5"/>
        </w:rPr>
        <w:t> </w:t>
      </w:r>
      <w:r>
        <w:rPr/>
        <w:t>extintores</w:t>
      </w:r>
      <w:r>
        <w:rPr>
          <w:spacing w:val="5"/>
        </w:rPr>
        <w:t> </w:t>
      </w:r>
      <w:r>
        <w:rPr/>
        <w:t>e</w:t>
      </w:r>
      <w:r>
        <w:rPr>
          <w:spacing w:val="5"/>
        </w:rPr>
        <w:t> </w:t>
      </w:r>
      <w:r>
        <w:rPr/>
        <w:t>mangueiras</w:t>
      </w:r>
      <w:r>
        <w:rPr>
          <w:spacing w:val="5"/>
        </w:rPr>
        <w:t> </w:t>
      </w:r>
      <w:r>
        <w:rPr/>
        <w:t>de</w:t>
      </w:r>
      <w:r>
        <w:rPr>
          <w:spacing w:val="5"/>
        </w:rPr>
        <w:t> </w:t>
      </w:r>
      <w:r>
        <w:rPr/>
        <w:t>incêndio</w:t>
      </w:r>
      <w:r>
        <w:rPr>
          <w:spacing w:val="5"/>
        </w:rPr>
        <w:t> </w:t>
      </w:r>
      <w:r>
        <w:rPr/>
        <w:t>serão</w:t>
      </w:r>
      <w:r>
        <w:rPr>
          <w:spacing w:val="5"/>
        </w:rPr>
        <w:t> </w:t>
      </w:r>
      <w:r>
        <w:rPr/>
        <w:t>retirados</w:t>
      </w:r>
      <w:r>
        <w:rPr>
          <w:spacing w:val="6"/>
        </w:rPr>
        <w:t> </w:t>
      </w:r>
      <w:r>
        <w:rPr/>
        <w:t>diretamente</w:t>
      </w:r>
      <w:r>
        <w:rPr>
          <w:spacing w:val="5"/>
        </w:rPr>
        <w:t> </w:t>
      </w:r>
      <w:r>
        <w:rPr/>
        <w:t>dos</w:t>
      </w:r>
      <w:r>
        <w:rPr>
          <w:spacing w:val="5"/>
        </w:rPr>
        <w:t> </w:t>
      </w:r>
      <w:r>
        <w:rPr/>
        <w:t>seus</w:t>
      </w:r>
      <w:r>
        <w:rPr>
          <w:spacing w:val="5"/>
        </w:rPr>
        <w:t> </w:t>
      </w:r>
      <w:r>
        <w:rPr/>
        <w:t>postos</w:t>
      </w:r>
      <w:r>
        <w:rPr>
          <w:spacing w:val="5"/>
        </w:rPr>
        <w:t> </w:t>
      </w:r>
      <w:r>
        <w:rPr/>
        <w:t>de</w:t>
      </w:r>
      <w:r>
        <w:rPr>
          <w:spacing w:val="5"/>
        </w:rPr>
        <w:t> </w:t>
      </w:r>
      <w:r>
        <w:rPr/>
        <w:t>origem,</w:t>
      </w:r>
      <w:r>
        <w:rPr>
          <w:spacing w:val="5"/>
        </w:rPr>
        <w:t> </w:t>
      </w:r>
      <w:r>
        <w:rPr/>
        <w:t>reinstalando-os</w:t>
      </w:r>
      <w:r>
        <w:rPr>
          <w:spacing w:val="5"/>
        </w:rPr>
        <w:t> </w:t>
      </w:r>
      <w:r>
        <w:rPr/>
        <w:t>em</w:t>
      </w:r>
      <w:r>
        <w:rPr>
          <w:spacing w:val="6"/>
        </w:rPr>
        <w:t> </w:t>
      </w:r>
      <w:r>
        <w:rPr/>
        <w:t>seus</w:t>
      </w:r>
      <w:r>
        <w:rPr>
          <w:spacing w:val="5"/>
        </w:rPr>
        <w:t> </w:t>
      </w:r>
      <w:r>
        <w:rPr/>
        <w:t>postos,</w:t>
      </w:r>
      <w:r>
        <w:rPr>
          <w:spacing w:val="5"/>
        </w:rPr>
        <w:t> </w:t>
      </w:r>
      <w:r>
        <w:rPr/>
        <w:t>após</w:t>
      </w:r>
      <w:r>
        <w:rPr>
          <w:spacing w:val="5"/>
        </w:rPr>
        <w:t> </w:t>
      </w:r>
      <w:r>
        <w:rPr/>
        <w:t>a</w:t>
      </w:r>
      <w:r>
        <w:rPr>
          <w:spacing w:val="5"/>
        </w:rPr>
        <w:t> </w:t>
      </w:r>
      <w:r>
        <w:rPr/>
        <w:t>realização</w:t>
      </w:r>
      <w:r>
        <w:rPr>
          <w:spacing w:val="5"/>
        </w:rPr>
        <w:t> </w:t>
      </w:r>
      <w:r>
        <w:rPr/>
        <w:t>do</w:t>
      </w:r>
      <w:r>
        <w:rPr>
          <w:spacing w:val="5"/>
        </w:rPr>
        <w:t> </w:t>
      </w:r>
      <w:r>
        <w:rPr>
          <w:spacing w:val="-2"/>
        </w:rPr>
        <w:t>serviço.</w:t>
      </w:r>
    </w:p>
    <w:p>
      <w:pPr>
        <w:spacing w:line="237" w:lineRule="auto" w:before="212"/>
        <w:ind w:left="316" w:right="294" w:firstLine="0"/>
        <w:jc w:val="both"/>
        <w:rPr>
          <w:sz w:val="21"/>
        </w:rPr>
      </w:pPr>
      <w:r>
        <w:rPr>
          <w:b/>
          <w:sz w:val="21"/>
        </w:rPr>
        <w:t>Os extintores devolvidos ao HUPE, após a execução dos serviços, deverão ser SEMPRE os mesmos que foram entregues à empresa</w:t>
      </w:r>
      <w:r>
        <w:rPr>
          <w:sz w:val="21"/>
        </w:rPr>
        <w:t>, obedecendo a numeração de fabricação puncionada no corpo do extintor de incêndio. O número do extintor deverá ser assinalado por tinta na cor alumínio.</w:t>
      </w:r>
    </w:p>
    <w:p>
      <w:pPr>
        <w:pStyle w:val="BodyText"/>
        <w:spacing w:line="237" w:lineRule="auto" w:before="213"/>
        <w:ind w:left="316" w:right="294"/>
        <w:jc w:val="both"/>
      </w:pPr>
      <w:r>
        <w:rPr/>
        <w:t>A CONTRATADA deverá apresentar, ao término dos serviços de manutenção dos extintores de incêndio,</w:t>
      </w:r>
      <w:r>
        <w:rPr>
          <w:spacing w:val="80"/>
        </w:rPr>
        <w:t> </w:t>
      </w:r>
      <w:r>
        <w:rPr/>
        <w:t>o </w:t>
      </w:r>
      <w:r>
        <w:rPr>
          <w:b/>
        </w:rPr>
        <w:t>Relatório de Manutenção</w:t>
      </w:r>
      <w:r>
        <w:rPr/>
        <w:t>, assinado pelo Responsável Técnico, conforme estabelecido na PORTARIA N°58, DE 16 DE FEVEREIRO DE 2022.</w:t>
      </w:r>
    </w:p>
    <w:p>
      <w:pPr>
        <w:spacing w:before="211"/>
        <w:ind w:left="1113" w:right="0" w:firstLine="0"/>
        <w:jc w:val="left"/>
        <w:rPr>
          <w:sz w:val="21"/>
        </w:rPr>
      </w:pPr>
      <w:r>
        <w:rPr>
          <w:sz w:val="21"/>
        </w:rPr>
        <w:t>O</w:t>
      </w:r>
      <w:r>
        <w:rPr>
          <w:spacing w:val="3"/>
          <w:sz w:val="21"/>
        </w:rPr>
        <w:t> </w:t>
      </w:r>
      <w:r>
        <w:rPr>
          <w:b/>
          <w:sz w:val="21"/>
        </w:rPr>
        <w:t>Relatório</w:t>
      </w:r>
      <w:r>
        <w:rPr>
          <w:b/>
          <w:spacing w:val="4"/>
          <w:sz w:val="21"/>
        </w:rPr>
        <w:t> </w:t>
      </w:r>
      <w:r>
        <w:rPr>
          <w:b/>
          <w:sz w:val="21"/>
        </w:rPr>
        <w:t>da</w:t>
      </w:r>
      <w:r>
        <w:rPr>
          <w:b/>
          <w:spacing w:val="4"/>
          <w:sz w:val="21"/>
        </w:rPr>
        <w:t> </w:t>
      </w:r>
      <w:r>
        <w:rPr>
          <w:b/>
          <w:sz w:val="21"/>
        </w:rPr>
        <w:t>manutenção</w:t>
      </w:r>
      <w:r>
        <w:rPr>
          <w:b/>
          <w:spacing w:val="4"/>
          <w:sz w:val="21"/>
        </w:rPr>
        <w:t> </w:t>
      </w:r>
      <w:r>
        <w:rPr>
          <w:b/>
          <w:sz w:val="21"/>
        </w:rPr>
        <w:t>de</w:t>
      </w:r>
      <w:r>
        <w:rPr>
          <w:b/>
          <w:spacing w:val="4"/>
          <w:sz w:val="21"/>
        </w:rPr>
        <w:t> </w:t>
      </w:r>
      <w:r>
        <w:rPr>
          <w:b/>
          <w:sz w:val="21"/>
        </w:rPr>
        <w:t>2º</w:t>
      </w:r>
      <w:r>
        <w:rPr>
          <w:b/>
          <w:spacing w:val="4"/>
          <w:sz w:val="21"/>
        </w:rPr>
        <w:t> </w:t>
      </w:r>
      <w:r>
        <w:rPr>
          <w:b/>
          <w:sz w:val="21"/>
        </w:rPr>
        <w:t>nível</w:t>
      </w:r>
      <w:r>
        <w:rPr>
          <w:b/>
          <w:spacing w:val="4"/>
          <w:sz w:val="21"/>
        </w:rPr>
        <w:t> </w:t>
      </w:r>
      <w:r>
        <w:rPr>
          <w:sz w:val="21"/>
        </w:rPr>
        <w:t>deve</w:t>
      </w:r>
      <w:r>
        <w:rPr>
          <w:spacing w:val="4"/>
          <w:sz w:val="21"/>
        </w:rPr>
        <w:t> </w:t>
      </w:r>
      <w:r>
        <w:rPr>
          <w:sz w:val="21"/>
        </w:rPr>
        <w:t>conter,</w:t>
      </w:r>
      <w:r>
        <w:rPr>
          <w:spacing w:val="4"/>
          <w:sz w:val="21"/>
        </w:rPr>
        <w:t> </w:t>
      </w:r>
      <w:r>
        <w:rPr>
          <w:sz w:val="21"/>
        </w:rPr>
        <w:t>no</w:t>
      </w:r>
      <w:r>
        <w:rPr>
          <w:spacing w:val="4"/>
          <w:sz w:val="21"/>
        </w:rPr>
        <w:t> </w:t>
      </w:r>
      <w:r>
        <w:rPr>
          <w:sz w:val="21"/>
        </w:rPr>
        <w:t>mínimo,</w:t>
      </w:r>
      <w:r>
        <w:rPr>
          <w:spacing w:val="3"/>
          <w:sz w:val="21"/>
        </w:rPr>
        <w:t> </w:t>
      </w:r>
      <w:r>
        <w:rPr>
          <w:sz w:val="21"/>
        </w:rPr>
        <w:t>as</w:t>
      </w:r>
      <w:r>
        <w:rPr>
          <w:spacing w:val="4"/>
          <w:sz w:val="21"/>
        </w:rPr>
        <w:t> </w:t>
      </w:r>
      <w:r>
        <w:rPr>
          <w:sz w:val="21"/>
        </w:rPr>
        <w:t>seguintes</w:t>
      </w:r>
      <w:r>
        <w:rPr>
          <w:spacing w:val="4"/>
          <w:sz w:val="21"/>
        </w:rPr>
        <w:t> </w:t>
      </w:r>
      <w:r>
        <w:rPr>
          <w:spacing w:val="-2"/>
          <w:sz w:val="21"/>
        </w:rPr>
        <w:t>informações:</w:t>
      </w:r>
    </w:p>
    <w:p>
      <w:pPr>
        <w:pStyle w:val="ListParagraph"/>
        <w:numPr>
          <w:ilvl w:val="0"/>
          <w:numId w:val="40"/>
        </w:numPr>
        <w:tabs>
          <w:tab w:pos="587" w:val="left" w:leader="none"/>
        </w:tabs>
        <w:spacing w:line="240" w:lineRule="auto" w:before="210" w:after="0"/>
        <w:ind w:left="587" w:right="0" w:hanging="271"/>
        <w:jc w:val="left"/>
        <w:rPr>
          <w:sz w:val="21"/>
        </w:rPr>
      </w:pPr>
      <w:r>
        <w:rPr>
          <w:sz w:val="21"/>
        </w:rPr>
        <w:t>identificação</w:t>
      </w:r>
      <w:r>
        <w:rPr>
          <w:spacing w:val="4"/>
          <w:sz w:val="21"/>
        </w:rPr>
        <w:t> </w:t>
      </w:r>
      <w:r>
        <w:rPr>
          <w:sz w:val="21"/>
        </w:rPr>
        <w:t>do</w:t>
      </w:r>
      <w:r>
        <w:rPr>
          <w:spacing w:val="5"/>
          <w:sz w:val="21"/>
        </w:rPr>
        <w:t> </w:t>
      </w:r>
      <w:r>
        <w:rPr>
          <w:sz w:val="21"/>
        </w:rPr>
        <w:t>cliente,</w:t>
      </w:r>
      <w:r>
        <w:rPr>
          <w:spacing w:val="5"/>
          <w:sz w:val="21"/>
        </w:rPr>
        <w:t> </w:t>
      </w:r>
      <w:r>
        <w:rPr>
          <w:sz w:val="21"/>
        </w:rPr>
        <w:t>no</w:t>
      </w:r>
      <w:r>
        <w:rPr>
          <w:spacing w:val="4"/>
          <w:sz w:val="21"/>
        </w:rPr>
        <w:t> </w:t>
      </w:r>
      <w:r>
        <w:rPr>
          <w:sz w:val="21"/>
        </w:rPr>
        <w:t>mínimo:</w:t>
      </w:r>
      <w:r>
        <w:rPr>
          <w:spacing w:val="5"/>
          <w:sz w:val="21"/>
        </w:rPr>
        <w:t> </w:t>
      </w:r>
      <w:r>
        <w:rPr>
          <w:sz w:val="21"/>
        </w:rPr>
        <w:t>nome</w:t>
      </w:r>
      <w:r>
        <w:rPr>
          <w:spacing w:val="5"/>
          <w:sz w:val="21"/>
        </w:rPr>
        <w:t> </w:t>
      </w:r>
      <w:r>
        <w:rPr>
          <w:sz w:val="21"/>
        </w:rPr>
        <w:t>ou</w:t>
      </w:r>
      <w:r>
        <w:rPr>
          <w:spacing w:val="5"/>
          <w:sz w:val="21"/>
        </w:rPr>
        <w:t> </w:t>
      </w:r>
      <w:r>
        <w:rPr>
          <w:sz w:val="21"/>
        </w:rPr>
        <w:t>razão</w:t>
      </w:r>
      <w:r>
        <w:rPr>
          <w:spacing w:val="4"/>
          <w:sz w:val="21"/>
        </w:rPr>
        <w:t> </w:t>
      </w:r>
      <w:r>
        <w:rPr>
          <w:sz w:val="21"/>
        </w:rPr>
        <w:t>social,</w:t>
      </w:r>
      <w:r>
        <w:rPr>
          <w:spacing w:val="5"/>
          <w:sz w:val="21"/>
        </w:rPr>
        <w:t> </w:t>
      </w:r>
      <w:r>
        <w:rPr>
          <w:sz w:val="21"/>
        </w:rPr>
        <w:t>adicionado</w:t>
      </w:r>
      <w:r>
        <w:rPr>
          <w:spacing w:val="5"/>
          <w:sz w:val="21"/>
        </w:rPr>
        <w:t> </w:t>
      </w:r>
      <w:r>
        <w:rPr>
          <w:sz w:val="21"/>
        </w:rPr>
        <w:t>do</w:t>
      </w:r>
      <w:r>
        <w:rPr>
          <w:spacing w:val="5"/>
          <w:sz w:val="21"/>
        </w:rPr>
        <w:t> </w:t>
      </w:r>
      <w:r>
        <w:rPr>
          <w:sz w:val="21"/>
        </w:rPr>
        <w:t>endereço</w:t>
      </w:r>
      <w:r>
        <w:rPr>
          <w:spacing w:val="4"/>
          <w:sz w:val="21"/>
        </w:rPr>
        <w:t> </w:t>
      </w:r>
      <w:r>
        <w:rPr>
          <w:sz w:val="21"/>
        </w:rPr>
        <w:t>e</w:t>
      </w:r>
      <w:r>
        <w:rPr>
          <w:spacing w:val="5"/>
          <w:sz w:val="21"/>
        </w:rPr>
        <w:t> </w:t>
      </w:r>
      <w:r>
        <w:rPr>
          <w:sz w:val="21"/>
        </w:rPr>
        <w:t>telefone</w:t>
      </w:r>
      <w:r>
        <w:rPr>
          <w:spacing w:val="5"/>
          <w:sz w:val="21"/>
        </w:rPr>
        <w:t> </w:t>
      </w:r>
      <w:r>
        <w:rPr>
          <w:sz w:val="21"/>
        </w:rPr>
        <w:t>ou</w:t>
      </w:r>
      <w:r>
        <w:rPr>
          <w:spacing w:val="5"/>
          <w:sz w:val="21"/>
        </w:rPr>
        <w:t> </w:t>
      </w:r>
      <w:r>
        <w:rPr>
          <w:sz w:val="21"/>
        </w:rPr>
        <w:t>do</w:t>
      </w:r>
      <w:r>
        <w:rPr>
          <w:spacing w:val="4"/>
          <w:sz w:val="21"/>
        </w:rPr>
        <w:t> </w:t>
      </w:r>
      <w:r>
        <w:rPr>
          <w:spacing w:val="-2"/>
          <w:sz w:val="21"/>
        </w:rPr>
        <w:t>CNPJ/CPF.</w:t>
      </w:r>
    </w:p>
    <w:p>
      <w:pPr>
        <w:pStyle w:val="ListParagraph"/>
        <w:numPr>
          <w:ilvl w:val="0"/>
          <w:numId w:val="40"/>
        </w:numPr>
        <w:tabs>
          <w:tab w:pos="599" w:val="left" w:leader="none"/>
        </w:tabs>
        <w:spacing w:line="240" w:lineRule="auto" w:before="210" w:after="0"/>
        <w:ind w:left="599" w:right="0" w:hanging="283"/>
        <w:jc w:val="left"/>
        <w:rPr>
          <w:sz w:val="21"/>
        </w:rPr>
      </w:pPr>
      <w:r>
        <w:rPr>
          <w:sz w:val="21"/>
        </w:rPr>
        <w:t>identificação</w:t>
      </w:r>
      <w:r>
        <w:rPr>
          <w:spacing w:val="5"/>
          <w:sz w:val="21"/>
        </w:rPr>
        <w:t> </w:t>
      </w:r>
      <w:r>
        <w:rPr>
          <w:sz w:val="21"/>
        </w:rPr>
        <w:t>do</w:t>
      </w:r>
      <w:r>
        <w:rPr>
          <w:spacing w:val="5"/>
          <w:sz w:val="21"/>
        </w:rPr>
        <w:t> </w:t>
      </w:r>
      <w:r>
        <w:rPr>
          <w:sz w:val="21"/>
        </w:rPr>
        <w:t>recipiente/cilindro:</w:t>
      </w:r>
      <w:r>
        <w:rPr>
          <w:spacing w:val="5"/>
          <w:sz w:val="21"/>
        </w:rPr>
        <w:t> </w:t>
      </w:r>
      <w:r>
        <w:rPr>
          <w:sz w:val="21"/>
        </w:rPr>
        <w:t>norma,</w:t>
      </w:r>
      <w:r>
        <w:rPr>
          <w:spacing w:val="6"/>
          <w:sz w:val="21"/>
        </w:rPr>
        <w:t> </w:t>
      </w:r>
      <w:r>
        <w:rPr>
          <w:sz w:val="21"/>
        </w:rPr>
        <w:t>número</w:t>
      </w:r>
      <w:r>
        <w:rPr>
          <w:spacing w:val="5"/>
          <w:sz w:val="21"/>
        </w:rPr>
        <w:t> </w:t>
      </w:r>
      <w:r>
        <w:rPr>
          <w:sz w:val="21"/>
        </w:rPr>
        <w:t>de</w:t>
      </w:r>
      <w:r>
        <w:rPr>
          <w:spacing w:val="5"/>
          <w:sz w:val="21"/>
        </w:rPr>
        <w:t> </w:t>
      </w:r>
      <w:r>
        <w:rPr>
          <w:sz w:val="21"/>
        </w:rPr>
        <w:t>série</w:t>
      </w:r>
      <w:r>
        <w:rPr>
          <w:spacing w:val="5"/>
          <w:sz w:val="21"/>
        </w:rPr>
        <w:t> </w:t>
      </w:r>
      <w:r>
        <w:rPr>
          <w:sz w:val="21"/>
        </w:rPr>
        <w:t>e</w:t>
      </w:r>
      <w:r>
        <w:rPr>
          <w:spacing w:val="6"/>
          <w:sz w:val="21"/>
        </w:rPr>
        <w:t> </w:t>
      </w:r>
      <w:r>
        <w:rPr>
          <w:sz w:val="21"/>
        </w:rPr>
        <w:t>carga</w:t>
      </w:r>
      <w:r>
        <w:rPr>
          <w:spacing w:val="5"/>
          <w:sz w:val="21"/>
        </w:rPr>
        <w:t> </w:t>
      </w:r>
      <w:r>
        <w:rPr>
          <w:sz w:val="21"/>
        </w:rPr>
        <w:t>nominal</w:t>
      </w:r>
      <w:r>
        <w:rPr>
          <w:spacing w:val="5"/>
          <w:sz w:val="21"/>
        </w:rPr>
        <w:t> </w:t>
      </w:r>
      <w:r>
        <w:rPr>
          <w:sz w:val="21"/>
        </w:rPr>
        <w:t>do</w:t>
      </w:r>
      <w:r>
        <w:rPr>
          <w:spacing w:val="5"/>
          <w:sz w:val="21"/>
        </w:rPr>
        <w:t> </w:t>
      </w:r>
      <w:r>
        <w:rPr>
          <w:sz w:val="21"/>
        </w:rPr>
        <w:t>agente</w:t>
      </w:r>
      <w:r>
        <w:rPr>
          <w:spacing w:val="6"/>
          <w:sz w:val="21"/>
        </w:rPr>
        <w:t> </w:t>
      </w:r>
      <w:r>
        <w:rPr>
          <w:spacing w:val="-2"/>
          <w:sz w:val="21"/>
        </w:rPr>
        <w:t>extintor;</w:t>
      </w:r>
    </w:p>
    <w:p>
      <w:pPr>
        <w:pStyle w:val="ListParagraph"/>
        <w:numPr>
          <w:ilvl w:val="0"/>
          <w:numId w:val="40"/>
        </w:numPr>
        <w:tabs>
          <w:tab w:pos="587" w:val="left" w:leader="none"/>
        </w:tabs>
        <w:spacing w:line="240" w:lineRule="auto" w:before="210" w:after="0"/>
        <w:ind w:left="587" w:right="0" w:hanging="271"/>
        <w:jc w:val="left"/>
        <w:rPr>
          <w:sz w:val="21"/>
        </w:rPr>
      </w:pPr>
      <w:r>
        <w:rPr>
          <w:sz w:val="21"/>
        </w:rPr>
        <w:t>marca</w:t>
      </w:r>
      <w:r>
        <w:rPr>
          <w:spacing w:val="3"/>
          <w:sz w:val="21"/>
        </w:rPr>
        <w:t> </w:t>
      </w:r>
      <w:r>
        <w:rPr>
          <w:sz w:val="21"/>
        </w:rPr>
        <w:t>e</w:t>
      </w:r>
      <w:r>
        <w:rPr>
          <w:spacing w:val="4"/>
          <w:sz w:val="21"/>
        </w:rPr>
        <w:t> </w:t>
      </w:r>
      <w:r>
        <w:rPr>
          <w:sz w:val="21"/>
        </w:rPr>
        <w:t>ano</w:t>
      </w:r>
      <w:r>
        <w:rPr>
          <w:spacing w:val="4"/>
          <w:sz w:val="21"/>
        </w:rPr>
        <w:t> </w:t>
      </w:r>
      <w:r>
        <w:rPr>
          <w:sz w:val="21"/>
        </w:rPr>
        <w:t>de</w:t>
      </w:r>
      <w:r>
        <w:rPr>
          <w:spacing w:val="4"/>
          <w:sz w:val="21"/>
        </w:rPr>
        <w:t> </w:t>
      </w:r>
      <w:r>
        <w:rPr>
          <w:sz w:val="21"/>
        </w:rPr>
        <w:t>fabricação</w:t>
      </w:r>
      <w:r>
        <w:rPr>
          <w:spacing w:val="4"/>
          <w:sz w:val="21"/>
        </w:rPr>
        <w:t> </w:t>
      </w:r>
      <w:r>
        <w:rPr>
          <w:sz w:val="21"/>
        </w:rPr>
        <w:t>do</w:t>
      </w:r>
      <w:r>
        <w:rPr>
          <w:spacing w:val="4"/>
          <w:sz w:val="21"/>
        </w:rPr>
        <w:t> </w:t>
      </w:r>
      <w:r>
        <w:rPr>
          <w:sz w:val="21"/>
        </w:rPr>
        <w:t>extintor</w:t>
      </w:r>
      <w:r>
        <w:rPr>
          <w:spacing w:val="4"/>
          <w:sz w:val="21"/>
        </w:rPr>
        <w:t> </w:t>
      </w:r>
      <w:r>
        <w:rPr>
          <w:sz w:val="21"/>
        </w:rPr>
        <w:t>de</w:t>
      </w:r>
      <w:r>
        <w:rPr>
          <w:spacing w:val="4"/>
          <w:sz w:val="21"/>
        </w:rPr>
        <w:t> </w:t>
      </w:r>
      <w:r>
        <w:rPr>
          <w:sz w:val="21"/>
        </w:rPr>
        <w:t>incêndio</w:t>
      </w:r>
      <w:r>
        <w:rPr>
          <w:spacing w:val="4"/>
          <w:sz w:val="21"/>
        </w:rPr>
        <w:t> </w:t>
      </w:r>
      <w:r>
        <w:rPr>
          <w:sz w:val="21"/>
        </w:rPr>
        <w:t>e</w:t>
      </w:r>
      <w:r>
        <w:rPr>
          <w:spacing w:val="3"/>
          <w:sz w:val="21"/>
        </w:rPr>
        <w:t> </w:t>
      </w:r>
      <w:r>
        <w:rPr>
          <w:sz w:val="21"/>
        </w:rPr>
        <w:t>ano</w:t>
      </w:r>
      <w:r>
        <w:rPr>
          <w:spacing w:val="4"/>
          <w:sz w:val="21"/>
        </w:rPr>
        <w:t> </w:t>
      </w:r>
      <w:r>
        <w:rPr>
          <w:sz w:val="21"/>
        </w:rPr>
        <w:t>do</w:t>
      </w:r>
      <w:r>
        <w:rPr>
          <w:spacing w:val="4"/>
          <w:sz w:val="21"/>
        </w:rPr>
        <w:t> </w:t>
      </w:r>
      <w:r>
        <w:rPr>
          <w:sz w:val="21"/>
        </w:rPr>
        <w:t>último</w:t>
      </w:r>
      <w:r>
        <w:rPr>
          <w:spacing w:val="4"/>
          <w:sz w:val="21"/>
        </w:rPr>
        <w:t> </w:t>
      </w:r>
      <w:r>
        <w:rPr>
          <w:sz w:val="21"/>
        </w:rPr>
        <w:t>ensaio</w:t>
      </w:r>
      <w:r>
        <w:rPr>
          <w:spacing w:val="4"/>
          <w:sz w:val="21"/>
        </w:rPr>
        <w:t> </w:t>
      </w:r>
      <w:r>
        <w:rPr>
          <w:spacing w:val="-2"/>
          <w:sz w:val="21"/>
        </w:rPr>
        <w:t>hidrostático;</w:t>
      </w:r>
    </w:p>
    <w:p>
      <w:pPr>
        <w:pStyle w:val="ListParagraph"/>
        <w:spacing w:after="0" w:line="240" w:lineRule="auto"/>
        <w:jc w:val="left"/>
        <w:rPr>
          <w:sz w:val="21"/>
        </w:rPr>
        <w:sectPr>
          <w:pgSz w:w="15840" w:h="24480"/>
          <w:pgMar w:top="480" w:bottom="280" w:left="360" w:right="360"/>
        </w:sectPr>
      </w:pPr>
    </w:p>
    <w:p>
      <w:pPr>
        <w:pStyle w:val="BodyText"/>
        <w:spacing w:before="80"/>
        <w:ind w:left="316"/>
      </w:pPr>
      <w:r>
        <w:rPr/>
        <w:t>Nota:</w:t>
      </w:r>
      <w:r>
        <w:rPr>
          <w:spacing w:val="4"/>
        </w:rPr>
        <w:t> </w:t>
      </w:r>
      <w:r>
        <w:rPr/>
        <w:t>Para</w:t>
      </w:r>
      <w:r>
        <w:rPr>
          <w:spacing w:val="4"/>
        </w:rPr>
        <w:t> </w:t>
      </w:r>
      <w:r>
        <w:rPr/>
        <w:t>extintores</w:t>
      </w:r>
      <w:r>
        <w:rPr>
          <w:spacing w:val="5"/>
        </w:rPr>
        <w:t> </w:t>
      </w:r>
      <w:r>
        <w:rPr/>
        <w:t>novos,</w:t>
      </w:r>
      <w:r>
        <w:rPr>
          <w:spacing w:val="4"/>
        </w:rPr>
        <w:t> </w:t>
      </w:r>
      <w:r>
        <w:rPr/>
        <w:t>o</w:t>
      </w:r>
      <w:r>
        <w:rPr>
          <w:spacing w:val="4"/>
        </w:rPr>
        <w:t> </w:t>
      </w:r>
      <w:r>
        <w:rPr/>
        <w:t>ano</w:t>
      </w:r>
      <w:r>
        <w:rPr>
          <w:spacing w:val="5"/>
        </w:rPr>
        <w:t> </w:t>
      </w:r>
      <w:r>
        <w:rPr/>
        <w:t>do</w:t>
      </w:r>
      <w:r>
        <w:rPr>
          <w:spacing w:val="4"/>
        </w:rPr>
        <w:t> </w:t>
      </w:r>
      <w:r>
        <w:rPr/>
        <w:t>último</w:t>
      </w:r>
      <w:r>
        <w:rPr>
          <w:spacing w:val="4"/>
        </w:rPr>
        <w:t> </w:t>
      </w:r>
      <w:r>
        <w:rPr/>
        <w:t>ensaio</w:t>
      </w:r>
      <w:r>
        <w:rPr>
          <w:spacing w:val="5"/>
        </w:rPr>
        <w:t> </w:t>
      </w:r>
      <w:r>
        <w:rPr/>
        <w:t>hidrostático</w:t>
      </w:r>
      <w:r>
        <w:rPr>
          <w:spacing w:val="4"/>
        </w:rPr>
        <w:t> </w:t>
      </w:r>
      <w:r>
        <w:rPr/>
        <w:t>é</w:t>
      </w:r>
      <w:r>
        <w:rPr>
          <w:spacing w:val="4"/>
        </w:rPr>
        <w:t> </w:t>
      </w:r>
      <w:r>
        <w:rPr/>
        <w:t>coincidente</w:t>
      </w:r>
      <w:r>
        <w:rPr>
          <w:spacing w:val="5"/>
        </w:rPr>
        <w:t> </w:t>
      </w:r>
      <w:r>
        <w:rPr/>
        <w:t>com</w:t>
      </w:r>
      <w:r>
        <w:rPr>
          <w:spacing w:val="4"/>
        </w:rPr>
        <w:t> </w:t>
      </w:r>
      <w:r>
        <w:rPr/>
        <w:t>o</w:t>
      </w:r>
      <w:r>
        <w:rPr>
          <w:spacing w:val="4"/>
        </w:rPr>
        <w:t> </w:t>
      </w:r>
      <w:r>
        <w:rPr/>
        <w:t>ano</w:t>
      </w:r>
      <w:r>
        <w:rPr>
          <w:spacing w:val="5"/>
        </w:rPr>
        <w:t> </w:t>
      </w:r>
      <w:r>
        <w:rPr/>
        <w:t>de</w:t>
      </w:r>
      <w:r>
        <w:rPr>
          <w:spacing w:val="4"/>
        </w:rPr>
        <w:t> </w:t>
      </w:r>
      <w:r>
        <w:rPr>
          <w:spacing w:val="-2"/>
        </w:rPr>
        <w:t>fabricação;</w:t>
      </w:r>
    </w:p>
    <w:p>
      <w:pPr>
        <w:pStyle w:val="ListParagraph"/>
        <w:numPr>
          <w:ilvl w:val="0"/>
          <w:numId w:val="40"/>
        </w:numPr>
        <w:tabs>
          <w:tab w:pos="599" w:val="left" w:leader="none"/>
        </w:tabs>
        <w:spacing w:line="240" w:lineRule="auto" w:before="210" w:after="0"/>
        <w:ind w:left="599" w:right="0" w:hanging="283"/>
        <w:jc w:val="left"/>
        <w:rPr>
          <w:sz w:val="21"/>
        </w:rPr>
      </w:pPr>
      <w:r>
        <w:rPr>
          <w:sz w:val="21"/>
        </w:rPr>
        <w:t>discriminação</w:t>
      </w:r>
      <w:r>
        <w:rPr>
          <w:spacing w:val="7"/>
          <w:sz w:val="21"/>
        </w:rPr>
        <w:t> </w:t>
      </w:r>
      <w:r>
        <w:rPr>
          <w:sz w:val="21"/>
        </w:rPr>
        <w:t>dos</w:t>
      </w:r>
      <w:r>
        <w:rPr>
          <w:spacing w:val="7"/>
          <w:sz w:val="21"/>
        </w:rPr>
        <w:t> </w:t>
      </w:r>
      <w:r>
        <w:rPr>
          <w:sz w:val="21"/>
        </w:rPr>
        <w:t>componentes</w:t>
      </w:r>
      <w:r>
        <w:rPr>
          <w:spacing w:val="7"/>
          <w:sz w:val="21"/>
        </w:rPr>
        <w:t> </w:t>
      </w:r>
      <w:r>
        <w:rPr>
          <w:sz w:val="21"/>
        </w:rPr>
        <w:t>novos</w:t>
      </w:r>
      <w:r>
        <w:rPr>
          <w:spacing w:val="7"/>
          <w:sz w:val="21"/>
        </w:rPr>
        <w:t> </w:t>
      </w:r>
      <w:r>
        <w:rPr>
          <w:sz w:val="21"/>
        </w:rPr>
        <w:t>que</w:t>
      </w:r>
      <w:r>
        <w:rPr>
          <w:spacing w:val="7"/>
          <w:sz w:val="21"/>
        </w:rPr>
        <w:t> </w:t>
      </w:r>
      <w:r>
        <w:rPr>
          <w:sz w:val="21"/>
        </w:rPr>
        <w:t>substituem</w:t>
      </w:r>
      <w:r>
        <w:rPr>
          <w:spacing w:val="7"/>
          <w:sz w:val="21"/>
        </w:rPr>
        <w:t> </w:t>
      </w:r>
      <w:r>
        <w:rPr>
          <w:sz w:val="21"/>
        </w:rPr>
        <w:t>outros</w:t>
      </w:r>
      <w:r>
        <w:rPr>
          <w:spacing w:val="7"/>
          <w:sz w:val="21"/>
        </w:rPr>
        <w:t> </w:t>
      </w:r>
      <w:r>
        <w:rPr>
          <w:sz w:val="21"/>
        </w:rPr>
        <w:t>reprovados,</w:t>
      </w:r>
      <w:r>
        <w:rPr>
          <w:spacing w:val="8"/>
          <w:sz w:val="21"/>
        </w:rPr>
        <w:t> </w:t>
      </w:r>
      <w:r>
        <w:rPr>
          <w:sz w:val="21"/>
        </w:rPr>
        <w:t>quando</w:t>
      </w:r>
      <w:r>
        <w:rPr>
          <w:spacing w:val="7"/>
          <w:sz w:val="21"/>
        </w:rPr>
        <w:t> </w:t>
      </w:r>
      <w:r>
        <w:rPr>
          <w:spacing w:val="-2"/>
          <w:sz w:val="21"/>
        </w:rPr>
        <w:t>aplicável;</w:t>
      </w:r>
    </w:p>
    <w:p>
      <w:pPr>
        <w:pStyle w:val="ListParagraph"/>
        <w:numPr>
          <w:ilvl w:val="1"/>
          <w:numId w:val="40"/>
        </w:numPr>
        <w:tabs>
          <w:tab w:pos="810" w:val="left" w:leader="none"/>
        </w:tabs>
        <w:spacing w:line="240" w:lineRule="auto" w:before="210" w:after="0"/>
        <w:ind w:left="810" w:right="0" w:hanging="494"/>
        <w:jc w:val="left"/>
        <w:rPr>
          <w:sz w:val="21"/>
        </w:rPr>
      </w:pPr>
      <w:r>
        <w:rPr>
          <w:sz w:val="21"/>
        </w:rPr>
        <w:t>no</w:t>
      </w:r>
      <w:r>
        <w:rPr>
          <w:spacing w:val="4"/>
          <w:sz w:val="21"/>
        </w:rPr>
        <w:t> </w:t>
      </w:r>
      <w:r>
        <w:rPr>
          <w:sz w:val="21"/>
        </w:rPr>
        <w:t>caso</w:t>
      </w:r>
      <w:r>
        <w:rPr>
          <w:spacing w:val="4"/>
          <w:sz w:val="21"/>
        </w:rPr>
        <w:t> </w:t>
      </w:r>
      <w:r>
        <w:rPr>
          <w:sz w:val="21"/>
        </w:rPr>
        <w:t>de</w:t>
      </w:r>
      <w:r>
        <w:rPr>
          <w:spacing w:val="5"/>
          <w:sz w:val="21"/>
        </w:rPr>
        <w:t> </w:t>
      </w:r>
      <w:r>
        <w:rPr>
          <w:sz w:val="21"/>
        </w:rPr>
        <w:t>substituição</w:t>
      </w:r>
      <w:r>
        <w:rPr>
          <w:spacing w:val="4"/>
          <w:sz w:val="21"/>
        </w:rPr>
        <w:t> </w:t>
      </w:r>
      <w:r>
        <w:rPr>
          <w:sz w:val="21"/>
        </w:rPr>
        <w:t>do</w:t>
      </w:r>
      <w:r>
        <w:rPr>
          <w:spacing w:val="4"/>
          <w:sz w:val="21"/>
        </w:rPr>
        <w:t> </w:t>
      </w:r>
      <w:r>
        <w:rPr>
          <w:sz w:val="21"/>
        </w:rPr>
        <w:t>agente</w:t>
      </w:r>
      <w:r>
        <w:rPr>
          <w:spacing w:val="5"/>
          <w:sz w:val="21"/>
        </w:rPr>
        <w:t> </w:t>
      </w:r>
      <w:r>
        <w:rPr>
          <w:sz w:val="21"/>
        </w:rPr>
        <w:t>extintor</w:t>
      </w:r>
      <w:r>
        <w:rPr>
          <w:spacing w:val="4"/>
          <w:sz w:val="21"/>
        </w:rPr>
        <w:t> </w:t>
      </w:r>
      <w:r>
        <w:rPr>
          <w:sz w:val="21"/>
        </w:rPr>
        <w:t>pó</w:t>
      </w:r>
      <w:r>
        <w:rPr>
          <w:spacing w:val="5"/>
          <w:sz w:val="21"/>
        </w:rPr>
        <w:t> </w:t>
      </w:r>
      <w:r>
        <w:rPr>
          <w:sz w:val="21"/>
        </w:rPr>
        <w:t>para</w:t>
      </w:r>
      <w:r>
        <w:rPr>
          <w:spacing w:val="4"/>
          <w:sz w:val="21"/>
        </w:rPr>
        <w:t> </w:t>
      </w:r>
      <w:r>
        <w:rPr>
          <w:sz w:val="21"/>
        </w:rPr>
        <w:t>extinção</w:t>
      </w:r>
      <w:r>
        <w:rPr>
          <w:spacing w:val="4"/>
          <w:sz w:val="21"/>
        </w:rPr>
        <w:t> </w:t>
      </w:r>
      <w:r>
        <w:rPr>
          <w:sz w:val="21"/>
        </w:rPr>
        <w:t>de</w:t>
      </w:r>
      <w:r>
        <w:rPr>
          <w:spacing w:val="5"/>
          <w:sz w:val="21"/>
        </w:rPr>
        <w:t> </w:t>
      </w:r>
      <w:r>
        <w:rPr>
          <w:sz w:val="21"/>
        </w:rPr>
        <w:t>incêndio,</w:t>
      </w:r>
      <w:r>
        <w:rPr>
          <w:spacing w:val="4"/>
          <w:sz w:val="21"/>
        </w:rPr>
        <w:t> </w:t>
      </w:r>
      <w:r>
        <w:rPr>
          <w:sz w:val="21"/>
        </w:rPr>
        <w:t>discriminar</w:t>
      </w:r>
      <w:r>
        <w:rPr>
          <w:spacing w:val="5"/>
          <w:sz w:val="21"/>
        </w:rPr>
        <w:t> </w:t>
      </w:r>
      <w:r>
        <w:rPr>
          <w:sz w:val="21"/>
        </w:rPr>
        <w:t>a</w:t>
      </w:r>
      <w:r>
        <w:rPr>
          <w:spacing w:val="4"/>
          <w:sz w:val="21"/>
        </w:rPr>
        <w:t> </w:t>
      </w:r>
      <w:r>
        <w:rPr>
          <w:sz w:val="21"/>
        </w:rPr>
        <w:t>marca,</w:t>
      </w:r>
      <w:r>
        <w:rPr>
          <w:spacing w:val="4"/>
          <w:sz w:val="21"/>
        </w:rPr>
        <w:t> </w:t>
      </w:r>
      <w:r>
        <w:rPr>
          <w:sz w:val="21"/>
        </w:rPr>
        <w:t>o</w:t>
      </w:r>
      <w:r>
        <w:rPr>
          <w:spacing w:val="5"/>
          <w:sz w:val="21"/>
        </w:rPr>
        <w:t> </w:t>
      </w:r>
      <w:r>
        <w:rPr>
          <w:sz w:val="21"/>
        </w:rPr>
        <w:t>teor</w:t>
      </w:r>
      <w:r>
        <w:rPr>
          <w:spacing w:val="4"/>
          <w:sz w:val="21"/>
        </w:rPr>
        <w:t> </w:t>
      </w:r>
      <w:r>
        <w:rPr>
          <w:sz w:val="21"/>
        </w:rPr>
        <w:t>do(s)</w:t>
      </w:r>
      <w:r>
        <w:rPr>
          <w:spacing w:val="4"/>
          <w:sz w:val="21"/>
        </w:rPr>
        <w:t> </w:t>
      </w:r>
      <w:r>
        <w:rPr>
          <w:sz w:val="21"/>
        </w:rPr>
        <w:t>produto(s)</w:t>
      </w:r>
      <w:r>
        <w:rPr>
          <w:spacing w:val="5"/>
          <w:sz w:val="21"/>
        </w:rPr>
        <w:t> </w:t>
      </w:r>
      <w:r>
        <w:rPr>
          <w:sz w:val="21"/>
        </w:rPr>
        <w:t>inibidores</w:t>
      </w:r>
      <w:r>
        <w:rPr>
          <w:spacing w:val="4"/>
          <w:sz w:val="21"/>
        </w:rPr>
        <w:t> </w:t>
      </w:r>
      <w:r>
        <w:rPr>
          <w:sz w:val="21"/>
        </w:rPr>
        <w:t>e</w:t>
      </w:r>
      <w:r>
        <w:rPr>
          <w:spacing w:val="5"/>
          <w:sz w:val="21"/>
        </w:rPr>
        <w:t> </w:t>
      </w:r>
      <w:r>
        <w:rPr>
          <w:sz w:val="21"/>
        </w:rPr>
        <w:t>da</w:t>
      </w:r>
      <w:r>
        <w:rPr>
          <w:spacing w:val="4"/>
          <w:sz w:val="21"/>
        </w:rPr>
        <w:t> </w:t>
      </w:r>
      <w:r>
        <w:rPr>
          <w:sz w:val="21"/>
        </w:rPr>
        <w:t>data</w:t>
      </w:r>
      <w:r>
        <w:rPr>
          <w:spacing w:val="4"/>
          <w:sz w:val="21"/>
        </w:rPr>
        <w:t> </w:t>
      </w:r>
      <w:r>
        <w:rPr>
          <w:sz w:val="21"/>
        </w:rPr>
        <w:t>de</w:t>
      </w:r>
      <w:r>
        <w:rPr>
          <w:spacing w:val="5"/>
          <w:sz w:val="21"/>
        </w:rPr>
        <w:t> </w:t>
      </w:r>
      <w:r>
        <w:rPr>
          <w:sz w:val="21"/>
        </w:rPr>
        <w:t>validade</w:t>
      </w:r>
      <w:r>
        <w:rPr>
          <w:spacing w:val="4"/>
          <w:sz w:val="21"/>
        </w:rPr>
        <w:t> </w:t>
      </w:r>
      <w:r>
        <w:rPr>
          <w:sz w:val="21"/>
        </w:rPr>
        <w:t>do</w:t>
      </w:r>
      <w:r>
        <w:rPr>
          <w:spacing w:val="5"/>
          <w:sz w:val="21"/>
        </w:rPr>
        <w:t> </w:t>
      </w:r>
      <w:r>
        <w:rPr>
          <w:spacing w:val="-2"/>
          <w:sz w:val="21"/>
        </w:rPr>
        <w:t>mesmo;</w:t>
      </w:r>
    </w:p>
    <w:p>
      <w:pPr>
        <w:pStyle w:val="ListParagraph"/>
        <w:numPr>
          <w:ilvl w:val="0"/>
          <w:numId w:val="40"/>
        </w:numPr>
        <w:tabs>
          <w:tab w:pos="587" w:val="left" w:leader="none"/>
        </w:tabs>
        <w:spacing w:line="240" w:lineRule="auto" w:before="210" w:after="0"/>
        <w:ind w:left="587" w:right="0" w:hanging="271"/>
        <w:jc w:val="left"/>
        <w:rPr>
          <w:sz w:val="21"/>
        </w:rPr>
      </w:pPr>
      <w:r>
        <w:rPr>
          <w:sz w:val="21"/>
        </w:rPr>
        <w:t>assinatura</w:t>
      </w:r>
      <w:r>
        <w:rPr>
          <w:spacing w:val="6"/>
          <w:sz w:val="21"/>
        </w:rPr>
        <w:t> </w:t>
      </w:r>
      <w:r>
        <w:rPr>
          <w:sz w:val="21"/>
        </w:rPr>
        <w:t>do</w:t>
      </w:r>
      <w:r>
        <w:rPr>
          <w:spacing w:val="7"/>
          <w:sz w:val="21"/>
        </w:rPr>
        <w:t> </w:t>
      </w:r>
      <w:r>
        <w:rPr>
          <w:sz w:val="21"/>
        </w:rPr>
        <w:t>responsável</w:t>
      </w:r>
      <w:r>
        <w:rPr>
          <w:spacing w:val="7"/>
          <w:sz w:val="21"/>
        </w:rPr>
        <w:t> </w:t>
      </w:r>
      <w:r>
        <w:rPr>
          <w:spacing w:val="-2"/>
          <w:sz w:val="21"/>
        </w:rPr>
        <w:t>operacional</w:t>
      </w:r>
    </w:p>
    <w:p>
      <w:pPr>
        <w:spacing w:before="210"/>
        <w:ind w:left="1060" w:right="0" w:firstLine="0"/>
        <w:jc w:val="left"/>
        <w:rPr>
          <w:sz w:val="21"/>
        </w:rPr>
      </w:pPr>
      <w:r>
        <w:rPr>
          <w:sz w:val="21"/>
        </w:rPr>
        <w:t>O</w:t>
      </w:r>
      <w:r>
        <w:rPr>
          <w:spacing w:val="4"/>
          <w:sz w:val="21"/>
        </w:rPr>
        <w:t> </w:t>
      </w:r>
      <w:r>
        <w:rPr>
          <w:b/>
          <w:sz w:val="21"/>
        </w:rPr>
        <w:t>Relatório</w:t>
      </w:r>
      <w:r>
        <w:rPr>
          <w:b/>
          <w:spacing w:val="4"/>
          <w:sz w:val="21"/>
        </w:rPr>
        <w:t> </w:t>
      </w:r>
      <w:r>
        <w:rPr>
          <w:b/>
          <w:sz w:val="21"/>
        </w:rPr>
        <w:t>da</w:t>
      </w:r>
      <w:r>
        <w:rPr>
          <w:b/>
          <w:spacing w:val="4"/>
          <w:sz w:val="21"/>
        </w:rPr>
        <w:t> </w:t>
      </w:r>
      <w:r>
        <w:rPr>
          <w:b/>
          <w:sz w:val="21"/>
        </w:rPr>
        <w:t>manutenção</w:t>
      </w:r>
      <w:r>
        <w:rPr>
          <w:b/>
          <w:spacing w:val="4"/>
          <w:sz w:val="21"/>
        </w:rPr>
        <w:t> </w:t>
      </w:r>
      <w:r>
        <w:rPr>
          <w:b/>
          <w:sz w:val="21"/>
        </w:rPr>
        <w:t>de</w:t>
      </w:r>
      <w:r>
        <w:rPr>
          <w:b/>
          <w:spacing w:val="4"/>
          <w:sz w:val="21"/>
        </w:rPr>
        <w:t> </w:t>
      </w:r>
      <w:r>
        <w:rPr>
          <w:b/>
          <w:sz w:val="21"/>
        </w:rPr>
        <w:t>3º</w:t>
      </w:r>
      <w:r>
        <w:rPr>
          <w:b/>
          <w:spacing w:val="4"/>
          <w:sz w:val="21"/>
        </w:rPr>
        <w:t> </w:t>
      </w:r>
      <w:r>
        <w:rPr>
          <w:b/>
          <w:sz w:val="21"/>
        </w:rPr>
        <w:t>nível</w:t>
      </w:r>
      <w:r>
        <w:rPr>
          <w:b/>
          <w:spacing w:val="5"/>
          <w:sz w:val="21"/>
        </w:rPr>
        <w:t> </w:t>
      </w:r>
      <w:r>
        <w:rPr>
          <w:sz w:val="21"/>
        </w:rPr>
        <w:t>deve</w:t>
      </w:r>
      <w:r>
        <w:rPr>
          <w:spacing w:val="4"/>
          <w:sz w:val="21"/>
        </w:rPr>
        <w:t> </w:t>
      </w:r>
      <w:r>
        <w:rPr>
          <w:sz w:val="21"/>
        </w:rPr>
        <w:t>conter,</w:t>
      </w:r>
      <w:r>
        <w:rPr>
          <w:spacing w:val="4"/>
          <w:sz w:val="21"/>
        </w:rPr>
        <w:t> </w:t>
      </w:r>
      <w:r>
        <w:rPr>
          <w:sz w:val="21"/>
        </w:rPr>
        <w:t>além</w:t>
      </w:r>
      <w:r>
        <w:rPr>
          <w:spacing w:val="4"/>
          <w:sz w:val="21"/>
        </w:rPr>
        <w:t> </w:t>
      </w:r>
      <w:r>
        <w:rPr>
          <w:sz w:val="21"/>
        </w:rPr>
        <w:t>do</w:t>
      </w:r>
      <w:r>
        <w:rPr>
          <w:spacing w:val="4"/>
          <w:sz w:val="21"/>
        </w:rPr>
        <w:t> </w:t>
      </w:r>
      <w:r>
        <w:rPr>
          <w:sz w:val="21"/>
        </w:rPr>
        <w:t>estabelecido</w:t>
      </w:r>
      <w:r>
        <w:rPr>
          <w:spacing w:val="4"/>
          <w:sz w:val="21"/>
        </w:rPr>
        <w:t> </w:t>
      </w:r>
      <w:r>
        <w:rPr>
          <w:sz w:val="21"/>
        </w:rPr>
        <w:t>para</w:t>
      </w:r>
      <w:r>
        <w:rPr>
          <w:spacing w:val="4"/>
          <w:sz w:val="21"/>
        </w:rPr>
        <w:t> </w:t>
      </w:r>
      <w:r>
        <w:rPr>
          <w:sz w:val="21"/>
        </w:rPr>
        <w:t>o</w:t>
      </w:r>
      <w:r>
        <w:rPr>
          <w:spacing w:val="5"/>
          <w:sz w:val="21"/>
        </w:rPr>
        <w:t> </w:t>
      </w:r>
      <w:r>
        <w:rPr>
          <w:sz w:val="21"/>
        </w:rPr>
        <w:t>Relatório</w:t>
      </w:r>
      <w:r>
        <w:rPr>
          <w:spacing w:val="4"/>
          <w:sz w:val="21"/>
        </w:rPr>
        <w:t> </w:t>
      </w:r>
      <w:r>
        <w:rPr>
          <w:sz w:val="21"/>
        </w:rPr>
        <w:t>da</w:t>
      </w:r>
      <w:r>
        <w:rPr>
          <w:spacing w:val="4"/>
          <w:sz w:val="21"/>
        </w:rPr>
        <w:t> </w:t>
      </w:r>
      <w:r>
        <w:rPr>
          <w:sz w:val="21"/>
        </w:rPr>
        <w:t>manutenção</w:t>
      </w:r>
      <w:r>
        <w:rPr>
          <w:spacing w:val="4"/>
          <w:sz w:val="21"/>
        </w:rPr>
        <w:t> </w:t>
      </w:r>
      <w:r>
        <w:rPr>
          <w:sz w:val="21"/>
        </w:rPr>
        <w:t>de</w:t>
      </w:r>
      <w:r>
        <w:rPr>
          <w:spacing w:val="4"/>
          <w:sz w:val="21"/>
        </w:rPr>
        <w:t> </w:t>
      </w:r>
      <w:r>
        <w:rPr>
          <w:sz w:val="21"/>
        </w:rPr>
        <w:t>2º</w:t>
      </w:r>
      <w:r>
        <w:rPr>
          <w:spacing w:val="4"/>
          <w:sz w:val="21"/>
        </w:rPr>
        <w:t> </w:t>
      </w:r>
      <w:r>
        <w:rPr>
          <w:sz w:val="21"/>
        </w:rPr>
        <w:t>nível,</w:t>
      </w:r>
      <w:r>
        <w:rPr>
          <w:spacing w:val="4"/>
          <w:sz w:val="21"/>
        </w:rPr>
        <w:t> </w:t>
      </w:r>
      <w:r>
        <w:rPr>
          <w:sz w:val="21"/>
        </w:rPr>
        <w:t>as</w:t>
      </w:r>
      <w:r>
        <w:rPr>
          <w:spacing w:val="4"/>
          <w:sz w:val="21"/>
        </w:rPr>
        <w:t> </w:t>
      </w:r>
      <w:r>
        <w:rPr>
          <w:sz w:val="21"/>
        </w:rPr>
        <w:t>seguintes</w:t>
      </w:r>
      <w:r>
        <w:rPr>
          <w:spacing w:val="5"/>
          <w:sz w:val="21"/>
        </w:rPr>
        <w:t> </w:t>
      </w:r>
      <w:r>
        <w:rPr>
          <w:spacing w:val="-2"/>
          <w:sz w:val="21"/>
        </w:rPr>
        <w:t>informações:</w:t>
      </w:r>
    </w:p>
    <w:p>
      <w:pPr>
        <w:pStyle w:val="ListParagraph"/>
        <w:numPr>
          <w:ilvl w:val="0"/>
          <w:numId w:val="41"/>
        </w:numPr>
        <w:tabs>
          <w:tab w:pos="587" w:val="left" w:leader="none"/>
        </w:tabs>
        <w:spacing w:line="240" w:lineRule="auto" w:before="211" w:after="0"/>
        <w:ind w:left="587" w:right="0" w:hanging="271"/>
        <w:jc w:val="left"/>
        <w:rPr>
          <w:sz w:val="21"/>
        </w:rPr>
      </w:pPr>
      <w:r>
        <w:rPr>
          <w:sz w:val="21"/>
        </w:rPr>
        <w:t>tara</w:t>
      </w:r>
      <w:r>
        <w:rPr>
          <w:spacing w:val="4"/>
          <w:sz w:val="21"/>
        </w:rPr>
        <w:t> </w:t>
      </w:r>
      <w:r>
        <w:rPr>
          <w:sz w:val="21"/>
        </w:rPr>
        <w:t>atual</w:t>
      </w:r>
      <w:r>
        <w:rPr>
          <w:spacing w:val="5"/>
          <w:sz w:val="21"/>
        </w:rPr>
        <w:t> </w:t>
      </w:r>
      <w:r>
        <w:rPr>
          <w:sz w:val="21"/>
        </w:rPr>
        <w:t>e</w:t>
      </w:r>
      <w:r>
        <w:rPr>
          <w:spacing w:val="5"/>
          <w:sz w:val="21"/>
        </w:rPr>
        <w:t> </w:t>
      </w:r>
      <w:r>
        <w:rPr>
          <w:sz w:val="21"/>
        </w:rPr>
        <w:t>perda</w:t>
      </w:r>
      <w:r>
        <w:rPr>
          <w:spacing w:val="5"/>
          <w:sz w:val="21"/>
        </w:rPr>
        <w:t> </w:t>
      </w:r>
      <w:r>
        <w:rPr>
          <w:sz w:val="21"/>
        </w:rPr>
        <w:t>de</w:t>
      </w:r>
      <w:r>
        <w:rPr>
          <w:spacing w:val="4"/>
          <w:sz w:val="21"/>
        </w:rPr>
        <w:t> </w:t>
      </w:r>
      <w:r>
        <w:rPr>
          <w:sz w:val="21"/>
        </w:rPr>
        <w:t>massa</w:t>
      </w:r>
      <w:r>
        <w:rPr>
          <w:spacing w:val="5"/>
          <w:sz w:val="21"/>
        </w:rPr>
        <w:t> </w:t>
      </w:r>
      <w:r>
        <w:rPr>
          <w:sz w:val="21"/>
        </w:rPr>
        <w:t>percentual</w:t>
      </w:r>
      <w:r>
        <w:rPr>
          <w:spacing w:val="5"/>
          <w:sz w:val="21"/>
        </w:rPr>
        <w:t> </w:t>
      </w:r>
      <w:r>
        <w:rPr>
          <w:sz w:val="21"/>
        </w:rPr>
        <w:t>(%),</w:t>
      </w:r>
      <w:r>
        <w:rPr>
          <w:spacing w:val="5"/>
          <w:sz w:val="21"/>
        </w:rPr>
        <w:t> </w:t>
      </w:r>
      <w:r>
        <w:rPr>
          <w:sz w:val="21"/>
        </w:rPr>
        <w:t>para</w:t>
      </w:r>
      <w:r>
        <w:rPr>
          <w:spacing w:val="4"/>
          <w:sz w:val="21"/>
        </w:rPr>
        <w:t> </w:t>
      </w:r>
      <w:r>
        <w:rPr>
          <w:sz w:val="21"/>
        </w:rPr>
        <w:t>os</w:t>
      </w:r>
      <w:r>
        <w:rPr>
          <w:spacing w:val="5"/>
          <w:sz w:val="21"/>
        </w:rPr>
        <w:t> </w:t>
      </w:r>
      <w:r>
        <w:rPr>
          <w:sz w:val="21"/>
        </w:rPr>
        <w:t>cilindros</w:t>
      </w:r>
      <w:r>
        <w:rPr>
          <w:spacing w:val="5"/>
          <w:sz w:val="21"/>
        </w:rPr>
        <w:t> </w:t>
      </w:r>
      <w:r>
        <w:rPr>
          <w:sz w:val="21"/>
        </w:rPr>
        <w:t>que</w:t>
      </w:r>
      <w:r>
        <w:rPr>
          <w:spacing w:val="5"/>
          <w:sz w:val="21"/>
        </w:rPr>
        <w:t> </w:t>
      </w:r>
      <w:r>
        <w:rPr>
          <w:sz w:val="21"/>
        </w:rPr>
        <w:t>apresentarem</w:t>
      </w:r>
      <w:r>
        <w:rPr>
          <w:spacing w:val="4"/>
          <w:sz w:val="21"/>
        </w:rPr>
        <w:t> </w:t>
      </w:r>
      <w:r>
        <w:rPr>
          <w:sz w:val="21"/>
        </w:rPr>
        <w:t>corrosão</w:t>
      </w:r>
      <w:r>
        <w:rPr>
          <w:spacing w:val="5"/>
          <w:sz w:val="21"/>
        </w:rPr>
        <w:t> </w:t>
      </w:r>
      <w:r>
        <w:rPr>
          <w:sz w:val="21"/>
        </w:rPr>
        <w:t>maior</w:t>
      </w:r>
      <w:r>
        <w:rPr>
          <w:spacing w:val="5"/>
          <w:sz w:val="21"/>
        </w:rPr>
        <w:t> </w:t>
      </w:r>
      <w:r>
        <w:rPr>
          <w:sz w:val="21"/>
        </w:rPr>
        <w:t>que</w:t>
      </w:r>
      <w:r>
        <w:rPr>
          <w:spacing w:val="5"/>
          <w:sz w:val="21"/>
        </w:rPr>
        <w:t> </w:t>
      </w:r>
      <w:r>
        <w:rPr>
          <w:sz w:val="21"/>
        </w:rPr>
        <w:t>grau</w:t>
      </w:r>
      <w:r>
        <w:rPr>
          <w:spacing w:val="5"/>
          <w:sz w:val="21"/>
        </w:rPr>
        <w:t> </w:t>
      </w:r>
      <w:r>
        <w:rPr>
          <w:sz w:val="21"/>
        </w:rPr>
        <w:t>Ri</w:t>
      </w:r>
      <w:r>
        <w:rPr>
          <w:spacing w:val="4"/>
          <w:sz w:val="21"/>
        </w:rPr>
        <w:t> </w:t>
      </w:r>
      <w:r>
        <w:rPr>
          <w:sz w:val="21"/>
        </w:rPr>
        <w:t>definido</w:t>
      </w:r>
      <w:r>
        <w:rPr>
          <w:spacing w:val="5"/>
          <w:sz w:val="21"/>
        </w:rPr>
        <w:t> </w:t>
      </w:r>
      <w:r>
        <w:rPr>
          <w:sz w:val="21"/>
        </w:rPr>
        <w:t>na</w:t>
      </w:r>
      <w:r>
        <w:rPr>
          <w:spacing w:val="5"/>
          <w:sz w:val="21"/>
        </w:rPr>
        <w:t> </w:t>
      </w:r>
      <w:r>
        <w:rPr>
          <w:sz w:val="21"/>
        </w:rPr>
        <w:t>norma</w:t>
      </w:r>
      <w:r>
        <w:rPr>
          <w:spacing w:val="-8"/>
          <w:sz w:val="21"/>
        </w:rPr>
        <w:t> </w:t>
      </w:r>
      <w:r>
        <w:rPr>
          <w:sz w:val="21"/>
        </w:rPr>
        <w:t>ABNT NBR</w:t>
      </w:r>
      <w:r>
        <w:rPr>
          <w:spacing w:val="5"/>
          <w:sz w:val="21"/>
        </w:rPr>
        <w:t> </w:t>
      </w:r>
      <w:r>
        <w:rPr>
          <w:sz w:val="21"/>
        </w:rPr>
        <w:t>ISO</w:t>
      </w:r>
      <w:r>
        <w:rPr>
          <w:spacing w:val="4"/>
          <w:sz w:val="21"/>
        </w:rPr>
        <w:t> </w:t>
      </w:r>
      <w:r>
        <w:rPr>
          <w:sz w:val="21"/>
        </w:rPr>
        <w:t>4628-</w:t>
      </w:r>
      <w:r>
        <w:rPr>
          <w:spacing w:val="-2"/>
          <w:sz w:val="21"/>
        </w:rPr>
        <w:t>3:2015;</w:t>
      </w:r>
    </w:p>
    <w:p>
      <w:pPr>
        <w:pStyle w:val="ListParagraph"/>
        <w:numPr>
          <w:ilvl w:val="0"/>
          <w:numId w:val="41"/>
        </w:numPr>
        <w:tabs>
          <w:tab w:pos="812" w:val="left" w:leader="none"/>
        </w:tabs>
        <w:spacing w:line="240" w:lineRule="auto" w:before="210" w:after="0"/>
        <w:ind w:left="812" w:right="0" w:hanging="496"/>
        <w:jc w:val="left"/>
        <w:rPr>
          <w:sz w:val="21"/>
        </w:rPr>
      </w:pPr>
      <w:r>
        <w:rPr>
          <w:sz w:val="21"/>
        </w:rPr>
        <w:t>expansão</w:t>
      </w:r>
      <w:r>
        <w:rPr>
          <w:spacing w:val="6"/>
          <w:sz w:val="21"/>
        </w:rPr>
        <w:t> </w:t>
      </w:r>
      <w:r>
        <w:rPr>
          <w:sz w:val="21"/>
        </w:rPr>
        <w:t>total,</w:t>
      </w:r>
      <w:r>
        <w:rPr>
          <w:spacing w:val="6"/>
          <w:sz w:val="21"/>
        </w:rPr>
        <w:t> </w:t>
      </w:r>
      <w:r>
        <w:rPr>
          <w:sz w:val="21"/>
        </w:rPr>
        <w:t>permanente</w:t>
      </w:r>
      <w:r>
        <w:rPr>
          <w:spacing w:val="6"/>
          <w:sz w:val="21"/>
        </w:rPr>
        <w:t> </w:t>
      </w:r>
      <w:r>
        <w:rPr>
          <w:sz w:val="21"/>
        </w:rPr>
        <w:t>e</w:t>
      </w:r>
      <w:r>
        <w:rPr>
          <w:spacing w:val="6"/>
          <w:sz w:val="21"/>
        </w:rPr>
        <w:t> </w:t>
      </w:r>
      <w:r>
        <w:rPr>
          <w:sz w:val="21"/>
        </w:rPr>
        <w:t>permanente</w:t>
      </w:r>
      <w:r>
        <w:rPr>
          <w:spacing w:val="6"/>
          <w:sz w:val="21"/>
        </w:rPr>
        <w:t> </w:t>
      </w:r>
      <w:r>
        <w:rPr>
          <w:sz w:val="21"/>
        </w:rPr>
        <w:t>percentual</w:t>
      </w:r>
      <w:r>
        <w:rPr>
          <w:spacing w:val="6"/>
          <w:sz w:val="21"/>
        </w:rPr>
        <w:t> </w:t>
      </w:r>
      <w:r>
        <w:rPr>
          <w:sz w:val="21"/>
        </w:rPr>
        <w:t>dos</w:t>
      </w:r>
      <w:r>
        <w:rPr>
          <w:spacing w:val="7"/>
          <w:sz w:val="21"/>
        </w:rPr>
        <w:t> </w:t>
      </w:r>
      <w:r>
        <w:rPr>
          <w:sz w:val="21"/>
        </w:rPr>
        <w:t>cilindros</w:t>
      </w:r>
      <w:r>
        <w:rPr>
          <w:spacing w:val="6"/>
          <w:sz w:val="21"/>
        </w:rPr>
        <w:t> </w:t>
      </w:r>
      <w:r>
        <w:rPr>
          <w:sz w:val="21"/>
        </w:rPr>
        <w:t>e</w:t>
      </w:r>
      <w:r>
        <w:rPr>
          <w:spacing w:val="6"/>
          <w:sz w:val="21"/>
        </w:rPr>
        <w:t> </w:t>
      </w:r>
      <w:r>
        <w:rPr>
          <w:sz w:val="21"/>
        </w:rPr>
        <w:t>ampolas</w:t>
      </w:r>
      <w:r>
        <w:rPr>
          <w:spacing w:val="6"/>
          <w:sz w:val="21"/>
        </w:rPr>
        <w:t> </w:t>
      </w:r>
      <w:r>
        <w:rPr>
          <w:sz w:val="21"/>
        </w:rPr>
        <w:t>ensaiados</w:t>
      </w:r>
      <w:r>
        <w:rPr>
          <w:spacing w:val="6"/>
          <w:sz w:val="21"/>
        </w:rPr>
        <w:t> </w:t>
      </w:r>
      <w:r>
        <w:rPr>
          <w:spacing w:val="-2"/>
          <w:sz w:val="21"/>
        </w:rPr>
        <w:t>hidrostaticamente;</w:t>
      </w:r>
    </w:p>
    <w:p>
      <w:pPr>
        <w:pStyle w:val="ListParagraph"/>
        <w:numPr>
          <w:ilvl w:val="0"/>
          <w:numId w:val="41"/>
        </w:numPr>
        <w:tabs>
          <w:tab w:pos="639" w:val="left" w:leader="none"/>
        </w:tabs>
        <w:spacing w:line="240" w:lineRule="auto" w:before="210" w:after="0"/>
        <w:ind w:left="639" w:right="0" w:hanging="323"/>
        <w:jc w:val="left"/>
        <w:rPr>
          <w:sz w:val="21"/>
        </w:rPr>
      </w:pPr>
      <w:r>
        <w:rPr>
          <w:sz w:val="21"/>
        </w:rPr>
        <w:t>resultado</w:t>
      </w:r>
      <w:r>
        <w:rPr>
          <w:spacing w:val="5"/>
          <w:sz w:val="21"/>
        </w:rPr>
        <w:t> </w:t>
      </w:r>
      <w:r>
        <w:rPr>
          <w:sz w:val="21"/>
        </w:rPr>
        <w:t>(aprovação</w:t>
      </w:r>
      <w:r>
        <w:rPr>
          <w:spacing w:val="5"/>
          <w:sz w:val="21"/>
        </w:rPr>
        <w:t> </w:t>
      </w:r>
      <w:r>
        <w:rPr>
          <w:sz w:val="21"/>
        </w:rPr>
        <w:t>ou</w:t>
      </w:r>
      <w:r>
        <w:rPr>
          <w:spacing w:val="6"/>
          <w:sz w:val="21"/>
        </w:rPr>
        <w:t> </w:t>
      </w:r>
      <w:r>
        <w:rPr>
          <w:sz w:val="21"/>
        </w:rPr>
        <w:t>reprovação/condenação)</w:t>
      </w:r>
      <w:r>
        <w:rPr>
          <w:spacing w:val="5"/>
          <w:sz w:val="21"/>
        </w:rPr>
        <w:t> </w:t>
      </w:r>
      <w:r>
        <w:rPr>
          <w:sz w:val="21"/>
        </w:rPr>
        <w:t>do</w:t>
      </w:r>
      <w:r>
        <w:rPr>
          <w:spacing w:val="6"/>
          <w:sz w:val="21"/>
        </w:rPr>
        <w:t> </w:t>
      </w:r>
      <w:r>
        <w:rPr>
          <w:sz w:val="21"/>
        </w:rPr>
        <w:t>ensaio</w:t>
      </w:r>
      <w:r>
        <w:rPr>
          <w:spacing w:val="5"/>
          <w:sz w:val="21"/>
        </w:rPr>
        <w:t> </w:t>
      </w:r>
      <w:r>
        <w:rPr>
          <w:sz w:val="21"/>
        </w:rPr>
        <w:t>hidrostático</w:t>
      </w:r>
      <w:r>
        <w:rPr>
          <w:spacing w:val="6"/>
          <w:sz w:val="21"/>
        </w:rPr>
        <w:t> </w:t>
      </w:r>
      <w:r>
        <w:rPr>
          <w:sz w:val="21"/>
        </w:rPr>
        <w:t>e,</w:t>
      </w:r>
      <w:r>
        <w:rPr>
          <w:spacing w:val="5"/>
          <w:sz w:val="21"/>
        </w:rPr>
        <w:t> </w:t>
      </w:r>
      <w:r>
        <w:rPr>
          <w:sz w:val="21"/>
        </w:rPr>
        <w:t>se</w:t>
      </w:r>
      <w:r>
        <w:rPr>
          <w:spacing w:val="6"/>
          <w:sz w:val="21"/>
        </w:rPr>
        <w:t> </w:t>
      </w:r>
      <w:r>
        <w:rPr>
          <w:sz w:val="21"/>
        </w:rPr>
        <w:t>for</w:t>
      </w:r>
      <w:r>
        <w:rPr>
          <w:spacing w:val="5"/>
          <w:sz w:val="21"/>
        </w:rPr>
        <w:t> </w:t>
      </w:r>
      <w:r>
        <w:rPr>
          <w:sz w:val="21"/>
        </w:rPr>
        <w:t>o</w:t>
      </w:r>
      <w:r>
        <w:rPr>
          <w:spacing w:val="6"/>
          <w:sz w:val="21"/>
        </w:rPr>
        <w:t> </w:t>
      </w:r>
      <w:r>
        <w:rPr>
          <w:sz w:val="21"/>
        </w:rPr>
        <w:t>caso,</w:t>
      </w:r>
      <w:r>
        <w:rPr>
          <w:spacing w:val="5"/>
          <w:sz w:val="21"/>
        </w:rPr>
        <w:t> </w:t>
      </w:r>
      <w:r>
        <w:rPr>
          <w:sz w:val="21"/>
        </w:rPr>
        <w:t>o</w:t>
      </w:r>
      <w:r>
        <w:rPr>
          <w:spacing w:val="6"/>
          <w:sz w:val="21"/>
        </w:rPr>
        <w:t> </w:t>
      </w:r>
      <w:r>
        <w:rPr>
          <w:sz w:val="21"/>
        </w:rPr>
        <w:t>motivo</w:t>
      </w:r>
      <w:r>
        <w:rPr>
          <w:spacing w:val="5"/>
          <w:sz w:val="21"/>
        </w:rPr>
        <w:t> </w:t>
      </w:r>
      <w:r>
        <w:rPr>
          <w:sz w:val="21"/>
        </w:rPr>
        <w:t>da</w:t>
      </w:r>
      <w:r>
        <w:rPr>
          <w:spacing w:val="6"/>
          <w:sz w:val="21"/>
        </w:rPr>
        <w:t> </w:t>
      </w:r>
      <w:r>
        <w:rPr>
          <w:sz w:val="21"/>
        </w:rPr>
        <w:t>condenação;</w:t>
      </w:r>
      <w:r>
        <w:rPr>
          <w:spacing w:val="5"/>
          <w:sz w:val="21"/>
        </w:rPr>
        <w:t> </w:t>
      </w:r>
      <w:r>
        <w:rPr>
          <w:spacing w:val="-10"/>
          <w:sz w:val="21"/>
        </w:rPr>
        <w:t>e</w:t>
      </w:r>
    </w:p>
    <w:p>
      <w:pPr>
        <w:pStyle w:val="ListParagraph"/>
        <w:numPr>
          <w:ilvl w:val="0"/>
          <w:numId w:val="41"/>
        </w:numPr>
        <w:tabs>
          <w:tab w:pos="599" w:val="left" w:leader="none"/>
        </w:tabs>
        <w:spacing w:line="240" w:lineRule="auto" w:before="210" w:after="0"/>
        <w:ind w:left="599" w:right="0" w:hanging="283"/>
        <w:jc w:val="left"/>
        <w:rPr>
          <w:sz w:val="21"/>
        </w:rPr>
      </w:pPr>
      <w:r>
        <w:rPr>
          <w:sz w:val="21"/>
        </w:rPr>
        <w:t>pressão</w:t>
      </w:r>
      <w:r>
        <w:rPr>
          <w:spacing w:val="4"/>
          <w:sz w:val="21"/>
        </w:rPr>
        <w:t> </w:t>
      </w:r>
      <w:r>
        <w:rPr>
          <w:sz w:val="21"/>
        </w:rPr>
        <w:t>do</w:t>
      </w:r>
      <w:r>
        <w:rPr>
          <w:spacing w:val="5"/>
          <w:sz w:val="21"/>
        </w:rPr>
        <w:t> </w:t>
      </w:r>
      <w:r>
        <w:rPr>
          <w:sz w:val="21"/>
        </w:rPr>
        <w:t>ensaio</w:t>
      </w:r>
      <w:r>
        <w:rPr>
          <w:spacing w:val="4"/>
          <w:sz w:val="21"/>
        </w:rPr>
        <w:t> </w:t>
      </w:r>
      <w:r>
        <w:rPr>
          <w:spacing w:val="-2"/>
          <w:sz w:val="21"/>
        </w:rPr>
        <w:t>hidrostático.</w:t>
      </w:r>
    </w:p>
    <w:p>
      <w:pPr>
        <w:pStyle w:val="BodyText"/>
        <w:spacing w:line="237" w:lineRule="auto" w:before="212"/>
        <w:ind w:left="316" w:right="180"/>
      </w:pPr>
      <w:r>
        <w:rPr/>
        <w:t>No</w:t>
      </w:r>
      <w:r>
        <w:rPr>
          <w:spacing w:val="11"/>
        </w:rPr>
        <w:t> </w:t>
      </w:r>
      <w:r>
        <w:rPr/>
        <w:t>momento</w:t>
      </w:r>
      <w:r>
        <w:rPr>
          <w:spacing w:val="11"/>
        </w:rPr>
        <w:t> </w:t>
      </w:r>
      <w:r>
        <w:rPr/>
        <w:t>da</w:t>
      </w:r>
      <w:r>
        <w:rPr>
          <w:spacing w:val="11"/>
        </w:rPr>
        <w:t> </w:t>
      </w:r>
      <w:r>
        <w:rPr/>
        <w:t>entrega</w:t>
      </w:r>
      <w:r>
        <w:rPr>
          <w:spacing w:val="11"/>
        </w:rPr>
        <w:t> </w:t>
      </w:r>
      <w:r>
        <w:rPr/>
        <w:t>dos</w:t>
      </w:r>
      <w:r>
        <w:rPr>
          <w:spacing w:val="11"/>
        </w:rPr>
        <w:t> </w:t>
      </w:r>
      <w:r>
        <w:rPr/>
        <w:t>extintores</w:t>
      </w:r>
      <w:r>
        <w:rPr>
          <w:spacing w:val="11"/>
        </w:rPr>
        <w:t> </w:t>
      </w:r>
      <w:r>
        <w:rPr/>
        <w:t>e</w:t>
      </w:r>
      <w:r>
        <w:rPr>
          <w:spacing w:val="11"/>
        </w:rPr>
        <w:t> </w:t>
      </w:r>
      <w:r>
        <w:rPr/>
        <w:t>mangueiras</w:t>
      </w:r>
      <w:r>
        <w:rPr>
          <w:spacing w:val="11"/>
        </w:rPr>
        <w:t> </w:t>
      </w:r>
      <w:r>
        <w:rPr/>
        <w:t>de</w:t>
      </w:r>
      <w:r>
        <w:rPr>
          <w:spacing w:val="11"/>
        </w:rPr>
        <w:t> </w:t>
      </w:r>
      <w:r>
        <w:rPr/>
        <w:t>incêndio</w:t>
      </w:r>
      <w:r>
        <w:rPr>
          <w:spacing w:val="11"/>
        </w:rPr>
        <w:t> </w:t>
      </w:r>
      <w:r>
        <w:rPr/>
        <w:t>a</w:t>
      </w:r>
      <w:r>
        <w:rPr>
          <w:spacing w:val="11"/>
        </w:rPr>
        <w:t> </w:t>
      </w:r>
      <w:r>
        <w:rPr/>
        <w:t>equipe</w:t>
      </w:r>
      <w:r>
        <w:rPr>
          <w:spacing w:val="11"/>
        </w:rPr>
        <w:t> </w:t>
      </w:r>
      <w:r>
        <w:rPr/>
        <w:t>técnica</w:t>
      </w:r>
      <w:r>
        <w:rPr>
          <w:spacing w:val="11"/>
        </w:rPr>
        <w:t> </w:t>
      </w:r>
      <w:r>
        <w:rPr/>
        <w:t>da</w:t>
      </w:r>
      <w:r>
        <w:rPr>
          <w:spacing w:val="11"/>
        </w:rPr>
        <w:t> </w:t>
      </w:r>
      <w:r>
        <w:rPr/>
        <w:t>COSET,</w:t>
      </w:r>
      <w:r>
        <w:rPr>
          <w:spacing w:val="11"/>
        </w:rPr>
        <w:t> </w:t>
      </w:r>
      <w:r>
        <w:rPr/>
        <w:t>realizará</w:t>
      </w:r>
      <w:r>
        <w:rPr>
          <w:spacing w:val="11"/>
        </w:rPr>
        <w:t> </w:t>
      </w:r>
      <w:r>
        <w:rPr/>
        <w:t>a</w:t>
      </w:r>
      <w:r>
        <w:rPr>
          <w:spacing w:val="11"/>
        </w:rPr>
        <w:t> </w:t>
      </w:r>
      <w:r>
        <w:rPr/>
        <w:t>verificação</w:t>
      </w:r>
      <w:r>
        <w:rPr>
          <w:spacing w:val="11"/>
        </w:rPr>
        <w:t> </w:t>
      </w:r>
      <w:r>
        <w:rPr/>
        <w:t>visual</w:t>
      </w:r>
      <w:r>
        <w:rPr>
          <w:spacing w:val="11"/>
        </w:rPr>
        <w:t> </w:t>
      </w:r>
      <w:r>
        <w:rPr/>
        <w:t>total</w:t>
      </w:r>
      <w:r>
        <w:rPr>
          <w:spacing w:val="11"/>
        </w:rPr>
        <w:t> </w:t>
      </w:r>
      <w:r>
        <w:rPr/>
        <w:t>dos</w:t>
      </w:r>
      <w:r>
        <w:rPr>
          <w:spacing w:val="11"/>
        </w:rPr>
        <w:t> </w:t>
      </w:r>
      <w:r>
        <w:rPr/>
        <w:t>equipamentos</w:t>
      </w:r>
      <w:r>
        <w:rPr>
          <w:spacing w:val="11"/>
        </w:rPr>
        <w:t> </w:t>
      </w:r>
      <w:r>
        <w:rPr/>
        <w:t>e</w:t>
      </w:r>
      <w:r>
        <w:rPr>
          <w:spacing w:val="11"/>
        </w:rPr>
        <w:t> </w:t>
      </w:r>
      <w:r>
        <w:rPr/>
        <w:t>seus</w:t>
      </w:r>
      <w:r>
        <w:rPr>
          <w:spacing w:val="11"/>
        </w:rPr>
        <w:t> </w:t>
      </w:r>
      <w:r>
        <w:rPr/>
        <w:t>componentes</w:t>
      </w:r>
      <w:r>
        <w:rPr>
          <w:spacing w:val="11"/>
        </w:rPr>
        <w:t> </w:t>
      </w:r>
      <w:r>
        <w:rPr/>
        <w:t>e os equipamentos que apresentarem peças defeituosas por condições inadequadas de serviço serão devolvidos para troca.</w:t>
      </w:r>
    </w:p>
    <w:p>
      <w:pPr>
        <w:pStyle w:val="BodyText"/>
        <w:spacing w:line="237" w:lineRule="auto" w:before="213"/>
        <w:ind w:left="316"/>
      </w:pPr>
      <w:r>
        <w:rPr/>
        <w:t>A</w:t>
      </w:r>
      <w:r>
        <w:rPr>
          <w:spacing w:val="27"/>
        </w:rPr>
        <w:t> </w:t>
      </w:r>
      <w:r>
        <w:rPr/>
        <w:t>CONTRATADA</w:t>
      </w:r>
      <w:r>
        <w:rPr>
          <w:spacing w:val="27"/>
        </w:rPr>
        <w:t> </w:t>
      </w:r>
      <w:r>
        <w:rPr/>
        <w:t>deverá</w:t>
      </w:r>
      <w:r>
        <w:rPr>
          <w:spacing w:val="39"/>
        </w:rPr>
        <w:t> </w:t>
      </w:r>
      <w:r>
        <w:rPr/>
        <w:t>apresentar,</w:t>
      </w:r>
      <w:r>
        <w:rPr>
          <w:spacing w:val="39"/>
        </w:rPr>
        <w:t> </w:t>
      </w:r>
      <w:r>
        <w:rPr/>
        <w:t>ao</w:t>
      </w:r>
      <w:r>
        <w:rPr>
          <w:spacing w:val="39"/>
        </w:rPr>
        <w:t> </w:t>
      </w:r>
      <w:r>
        <w:rPr/>
        <w:t>término</w:t>
      </w:r>
      <w:r>
        <w:rPr>
          <w:spacing w:val="39"/>
        </w:rPr>
        <w:t> </w:t>
      </w:r>
      <w:r>
        <w:rPr/>
        <w:t>dos</w:t>
      </w:r>
      <w:r>
        <w:rPr>
          <w:spacing w:val="39"/>
        </w:rPr>
        <w:t> </w:t>
      </w:r>
      <w:r>
        <w:rPr/>
        <w:t>serviços</w:t>
      </w:r>
      <w:r>
        <w:rPr>
          <w:spacing w:val="39"/>
        </w:rPr>
        <w:t> </w:t>
      </w:r>
      <w:r>
        <w:rPr/>
        <w:t>de</w:t>
      </w:r>
      <w:r>
        <w:rPr>
          <w:spacing w:val="39"/>
        </w:rPr>
        <w:t> </w:t>
      </w:r>
      <w:r>
        <w:rPr/>
        <w:t>manutenção</w:t>
      </w:r>
      <w:r>
        <w:rPr>
          <w:spacing w:val="39"/>
        </w:rPr>
        <w:t> </w:t>
      </w:r>
      <w:r>
        <w:rPr/>
        <w:t>das</w:t>
      </w:r>
      <w:r>
        <w:rPr>
          <w:spacing w:val="39"/>
        </w:rPr>
        <w:t> </w:t>
      </w:r>
      <w:r>
        <w:rPr/>
        <w:t>mangueiras</w:t>
      </w:r>
      <w:r>
        <w:rPr>
          <w:spacing w:val="39"/>
        </w:rPr>
        <w:t> </w:t>
      </w:r>
      <w:r>
        <w:rPr/>
        <w:t>de</w:t>
      </w:r>
      <w:r>
        <w:rPr>
          <w:spacing w:val="39"/>
        </w:rPr>
        <w:t> </w:t>
      </w:r>
      <w:r>
        <w:rPr/>
        <w:t>incêndio,</w:t>
      </w:r>
      <w:r>
        <w:rPr>
          <w:spacing w:val="39"/>
        </w:rPr>
        <w:t> </w:t>
      </w:r>
      <w:r>
        <w:rPr/>
        <w:t>o</w:t>
      </w:r>
      <w:r>
        <w:rPr>
          <w:spacing w:val="39"/>
        </w:rPr>
        <w:t> </w:t>
      </w:r>
      <w:r>
        <w:rPr/>
        <w:t>Relatório</w:t>
      </w:r>
      <w:r>
        <w:rPr>
          <w:spacing w:val="39"/>
        </w:rPr>
        <w:t> </w:t>
      </w:r>
      <w:r>
        <w:rPr/>
        <w:t>de</w:t>
      </w:r>
      <w:r>
        <w:rPr>
          <w:spacing w:val="39"/>
        </w:rPr>
        <w:t> </w:t>
      </w:r>
      <w:r>
        <w:rPr/>
        <w:t>Manutenção,</w:t>
      </w:r>
      <w:r>
        <w:rPr>
          <w:spacing w:val="39"/>
        </w:rPr>
        <w:t> </w:t>
      </w:r>
      <w:r>
        <w:rPr/>
        <w:t>assinado</w:t>
      </w:r>
      <w:r>
        <w:rPr>
          <w:spacing w:val="39"/>
        </w:rPr>
        <w:t> </w:t>
      </w:r>
      <w:r>
        <w:rPr/>
        <w:t>pelo</w:t>
      </w:r>
      <w:r>
        <w:rPr>
          <w:spacing w:val="39"/>
        </w:rPr>
        <w:t> </w:t>
      </w:r>
      <w:r>
        <w:rPr/>
        <w:t>Responsável Técnico, conforme estabelecido na ABNT NBR 12779:2009.</w:t>
      </w:r>
    </w:p>
    <w:p>
      <w:pPr>
        <w:pStyle w:val="BodyText"/>
        <w:spacing w:before="0"/>
        <w:ind w:left="0"/>
      </w:pPr>
    </w:p>
    <w:p>
      <w:pPr>
        <w:pStyle w:val="BodyText"/>
        <w:spacing w:before="179"/>
        <w:ind w:left="0"/>
      </w:pPr>
    </w:p>
    <w:p>
      <w:pPr>
        <w:pStyle w:val="Heading2"/>
        <w:numPr>
          <w:ilvl w:val="0"/>
          <w:numId w:val="25"/>
        </w:numPr>
        <w:tabs>
          <w:tab w:pos="604" w:val="left" w:leader="none"/>
        </w:tabs>
        <w:spacing w:line="240" w:lineRule="auto" w:before="1" w:after="0"/>
        <w:ind w:left="604" w:right="0" w:hanging="288"/>
        <w:jc w:val="left"/>
      </w:pPr>
      <w:r>
        <w:rPr/>
        <w:t>–</w:t>
      </w:r>
      <w:r>
        <w:rPr>
          <w:spacing w:val="2"/>
        </w:rPr>
        <w:t> </w:t>
      </w:r>
      <w:r>
        <w:rPr/>
        <w:t>DO</w:t>
      </w:r>
      <w:r>
        <w:rPr>
          <w:spacing w:val="2"/>
        </w:rPr>
        <w:t> </w:t>
      </w:r>
      <w:r>
        <w:rPr>
          <w:spacing w:val="-2"/>
        </w:rPr>
        <w:t>PAGAMENTO:</w:t>
      </w:r>
    </w:p>
    <w:p>
      <w:pPr>
        <w:pStyle w:val="ListParagraph"/>
        <w:numPr>
          <w:ilvl w:val="0"/>
          <w:numId w:val="42"/>
        </w:numPr>
        <w:tabs>
          <w:tab w:pos="1485" w:val="left" w:leader="none"/>
        </w:tabs>
        <w:spacing w:line="240" w:lineRule="auto" w:before="210" w:after="0"/>
        <w:ind w:left="1485" w:right="0" w:hanging="1169"/>
        <w:jc w:val="left"/>
        <w:rPr>
          <w:sz w:val="21"/>
        </w:rPr>
      </w:pPr>
      <w:r>
        <w:rPr>
          <w:sz w:val="21"/>
        </w:rPr>
        <w:t>O</w:t>
      </w:r>
      <w:r>
        <w:rPr>
          <w:spacing w:val="5"/>
          <w:sz w:val="21"/>
        </w:rPr>
        <w:t> </w:t>
      </w:r>
      <w:r>
        <w:rPr>
          <w:sz w:val="21"/>
        </w:rPr>
        <w:t>pagamento</w:t>
      </w:r>
      <w:r>
        <w:rPr>
          <w:spacing w:val="5"/>
          <w:sz w:val="21"/>
        </w:rPr>
        <w:t> </w:t>
      </w:r>
      <w:r>
        <w:rPr>
          <w:sz w:val="21"/>
        </w:rPr>
        <w:t>será</w:t>
      </w:r>
      <w:r>
        <w:rPr>
          <w:spacing w:val="5"/>
          <w:sz w:val="21"/>
        </w:rPr>
        <w:t> </w:t>
      </w:r>
      <w:r>
        <w:rPr>
          <w:sz w:val="21"/>
        </w:rPr>
        <w:t>realizado</w:t>
      </w:r>
      <w:r>
        <w:rPr>
          <w:spacing w:val="5"/>
          <w:sz w:val="21"/>
        </w:rPr>
        <w:t> </w:t>
      </w:r>
      <w:r>
        <w:rPr>
          <w:sz w:val="21"/>
        </w:rPr>
        <w:t>em</w:t>
      </w:r>
      <w:r>
        <w:rPr>
          <w:spacing w:val="5"/>
          <w:sz w:val="21"/>
        </w:rPr>
        <w:t> </w:t>
      </w:r>
      <w:r>
        <w:rPr>
          <w:sz w:val="21"/>
        </w:rPr>
        <w:t>02</w:t>
      </w:r>
      <w:r>
        <w:rPr>
          <w:spacing w:val="5"/>
          <w:sz w:val="21"/>
        </w:rPr>
        <w:t> </w:t>
      </w:r>
      <w:r>
        <w:rPr>
          <w:sz w:val="21"/>
        </w:rPr>
        <w:t>(duas)</w:t>
      </w:r>
      <w:r>
        <w:rPr>
          <w:spacing w:val="5"/>
          <w:sz w:val="21"/>
        </w:rPr>
        <w:t> </w:t>
      </w:r>
      <w:r>
        <w:rPr>
          <w:sz w:val="21"/>
        </w:rPr>
        <w:t>parcelas,</w:t>
      </w:r>
      <w:r>
        <w:rPr>
          <w:spacing w:val="5"/>
          <w:sz w:val="21"/>
        </w:rPr>
        <w:t> </w:t>
      </w:r>
      <w:r>
        <w:rPr>
          <w:sz w:val="21"/>
        </w:rPr>
        <w:t>mediante</w:t>
      </w:r>
      <w:r>
        <w:rPr>
          <w:spacing w:val="5"/>
          <w:sz w:val="21"/>
        </w:rPr>
        <w:t> </w:t>
      </w:r>
      <w:r>
        <w:rPr>
          <w:sz w:val="21"/>
        </w:rPr>
        <w:t>a</w:t>
      </w:r>
      <w:r>
        <w:rPr>
          <w:spacing w:val="5"/>
          <w:sz w:val="21"/>
        </w:rPr>
        <w:t> </w:t>
      </w:r>
      <w:r>
        <w:rPr>
          <w:sz w:val="21"/>
        </w:rPr>
        <w:t>comprovação</w:t>
      </w:r>
      <w:r>
        <w:rPr>
          <w:spacing w:val="5"/>
          <w:sz w:val="21"/>
        </w:rPr>
        <w:t> </w:t>
      </w:r>
      <w:r>
        <w:rPr>
          <w:sz w:val="21"/>
        </w:rPr>
        <w:t>da</w:t>
      </w:r>
      <w:r>
        <w:rPr>
          <w:spacing w:val="5"/>
          <w:sz w:val="21"/>
        </w:rPr>
        <w:t> </w:t>
      </w:r>
      <w:r>
        <w:rPr>
          <w:sz w:val="21"/>
        </w:rPr>
        <w:t>execução</w:t>
      </w:r>
      <w:r>
        <w:rPr>
          <w:spacing w:val="5"/>
          <w:sz w:val="21"/>
        </w:rPr>
        <w:t> </w:t>
      </w:r>
      <w:r>
        <w:rPr>
          <w:sz w:val="21"/>
        </w:rPr>
        <w:t>parcial</w:t>
      </w:r>
      <w:r>
        <w:rPr>
          <w:spacing w:val="5"/>
          <w:sz w:val="21"/>
        </w:rPr>
        <w:t> </w:t>
      </w:r>
      <w:r>
        <w:rPr>
          <w:sz w:val="21"/>
        </w:rPr>
        <w:t>e</w:t>
      </w:r>
      <w:r>
        <w:rPr>
          <w:spacing w:val="5"/>
          <w:sz w:val="21"/>
        </w:rPr>
        <w:t> </w:t>
      </w:r>
      <w:r>
        <w:rPr>
          <w:sz w:val="21"/>
        </w:rPr>
        <w:t>total</w:t>
      </w:r>
      <w:r>
        <w:rPr>
          <w:spacing w:val="5"/>
          <w:sz w:val="21"/>
        </w:rPr>
        <w:t> </w:t>
      </w:r>
      <w:r>
        <w:rPr>
          <w:sz w:val="21"/>
        </w:rPr>
        <w:t>dos</w:t>
      </w:r>
      <w:r>
        <w:rPr>
          <w:spacing w:val="5"/>
          <w:sz w:val="21"/>
        </w:rPr>
        <w:t> </w:t>
      </w:r>
      <w:r>
        <w:rPr>
          <w:sz w:val="21"/>
        </w:rPr>
        <w:t>serviços,</w:t>
      </w:r>
      <w:r>
        <w:rPr>
          <w:spacing w:val="5"/>
          <w:sz w:val="21"/>
        </w:rPr>
        <w:t> </w:t>
      </w:r>
      <w:r>
        <w:rPr>
          <w:sz w:val="21"/>
        </w:rPr>
        <w:t>conforme</w:t>
      </w:r>
      <w:r>
        <w:rPr>
          <w:spacing w:val="5"/>
          <w:sz w:val="21"/>
        </w:rPr>
        <w:t> </w:t>
      </w:r>
      <w:r>
        <w:rPr>
          <w:sz w:val="21"/>
        </w:rPr>
        <w:t>descrito</w:t>
      </w:r>
      <w:r>
        <w:rPr>
          <w:spacing w:val="5"/>
          <w:sz w:val="21"/>
        </w:rPr>
        <w:t> </w:t>
      </w:r>
      <w:r>
        <w:rPr>
          <w:sz w:val="21"/>
        </w:rPr>
        <w:t>a</w:t>
      </w:r>
      <w:r>
        <w:rPr>
          <w:spacing w:val="5"/>
          <w:sz w:val="21"/>
        </w:rPr>
        <w:t> </w:t>
      </w:r>
      <w:r>
        <w:rPr>
          <w:spacing w:val="-2"/>
          <w:sz w:val="21"/>
        </w:rPr>
        <w:t>seguir:</w:t>
      </w:r>
    </w:p>
    <w:p>
      <w:pPr>
        <w:pStyle w:val="ListParagraph"/>
        <w:numPr>
          <w:ilvl w:val="0"/>
          <w:numId w:val="42"/>
        </w:numPr>
        <w:tabs>
          <w:tab w:pos="1545" w:val="left" w:leader="none"/>
        </w:tabs>
        <w:spacing w:line="237" w:lineRule="auto" w:before="212" w:after="0"/>
        <w:ind w:left="316" w:right="294" w:firstLine="0"/>
        <w:jc w:val="both"/>
        <w:rPr>
          <w:sz w:val="21"/>
        </w:rPr>
      </w:pPr>
      <w:r>
        <w:rPr>
          <w:sz w:val="21"/>
        </w:rPr>
        <w:t>A</w:t>
      </w:r>
      <w:r>
        <w:rPr>
          <w:spacing w:val="-5"/>
          <w:sz w:val="21"/>
        </w:rPr>
        <w:t> </w:t>
      </w:r>
      <w:r>
        <w:rPr>
          <w:sz w:val="21"/>
        </w:rPr>
        <w:t>primeira parcela, correspondente a 50% (cinquenta por cento) do valor contratado, será paga em até 30 (trinta) dias após o adimplemento de, no mínimo, 50% (cinquenta por cento) do quantitativo total dos serviços de manutenção de extintores e mangueiras de incêndio, devidamente atestado pelo agente </w:t>
      </w:r>
      <w:r>
        <w:rPr>
          <w:sz w:val="21"/>
        </w:rPr>
        <w:t>competente,</w:t>
      </w:r>
      <w:r>
        <w:rPr>
          <w:spacing w:val="40"/>
          <w:sz w:val="21"/>
        </w:rPr>
        <w:t> </w:t>
      </w:r>
      <w:r>
        <w:rPr>
          <w:sz w:val="21"/>
        </w:rPr>
        <w:t>mediante solicitação conjunta da Coordenadoria de Segurança no Trabalho (COSET) e do Departamento de Infraestrutura Hospitalar (DIH).</w:t>
      </w:r>
    </w:p>
    <w:p>
      <w:pPr>
        <w:pStyle w:val="ListParagraph"/>
        <w:numPr>
          <w:ilvl w:val="0"/>
          <w:numId w:val="42"/>
        </w:numPr>
        <w:tabs>
          <w:tab w:pos="1724" w:val="left" w:leader="none"/>
        </w:tabs>
        <w:spacing w:line="237" w:lineRule="auto" w:before="213" w:after="0"/>
        <w:ind w:left="316" w:right="294" w:firstLine="0"/>
        <w:jc w:val="both"/>
        <w:rPr>
          <w:sz w:val="21"/>
        </w:rPr>
      </w:pPr>
      <w:r>
        <w:rPr>
          <w:sz w:val="21"/>
        </w:rPr>
        <w:t>A segunda parcela, correspondente aos 50% (cinquenta por cento) restantes do valor contratado, será paga em até 30 (trinta) dias após o adimplemento integral do objeto, ou seja, a conclusão de 100% (cem por cento) dos serviços de manutenção de extintores e mangueiras de incêndio, devidamente atestado pelo </w:t>
      </w:r>
      <w:r>
        <w:rPr>
          <w:sz w:val="21"/>
        </w:rPr>
        <w:t>agente competente, mediante solicitação conjunta da COSET e do DIH.</w:t>
      </w:r>
    </w:p>
    <w:p>
      <w:pPr>
        <w:pStyle w:val="ListParagraph"/>
        <w:numPr>
          <w:ilvl w:val="0"/>
          <w:numId w:val="42"/>
        </w:numPr>
        <w:tabs>
          <w:tab w:pos="2066" w:val="left" w:leader="none"/>
        </w:tabs>
        <w:spacing w:line="237" w:lineRule="auto" w:before="212" w:after="0"/>
        <w:ind w:left="316" w:right="294" w:firstLine="0"/>
        <w:jc w:val="both"/>
        <w:rPr>
          <w:sz w:val="21"/>
        </w:rPr>
      </w:pPr>
      <w:r>
        <w:rPr>
          <w:sz w:val="21"/>
        </w:rPr>
        <w:t>Considera-se adimplemento o cumprimento da prestação dos serviços, conforme os percentuais estabelecidos nos itens anteriores, com a devida comprovação e atesto pelo agente competente.</w:t>
      </w:r>
    </w:p>
    <w:p>
      <w:pPr>
        <w:pStyle w:val="ListParagraph"/>
        <w:numPr>
          <w:ilvl w:val="0"/>
          <w:numId w:val="42"/>
        </w:numPr>
        <w:tabs>
          <w:tab w:pos="1473" w:val="left" w:leader="none"/>
        </w:tabs>
        <w:spacing w:line="240" w:lineRule="auto" w:before="211" w:after="0"/>
        <w:ind w:left="1473" w:right="0" w:hanging="1157"/>
        <w:jc w:val="left"/>
        <w:rPr>
          <w:sz w:val="21"/>
        </w:rPr>
      </w:pPr>
      <w:r>
        <w:rPr>
          <w:sz w:val="21"/>
        </w:rPr>
        <w:t>A</w:t>
      </w:r>
      <w:r>
        <w:rPr>
          <w:spacing w:val="-8"/>
          <w:sz w:val="21"/>
        </w:rPr>
        <w:t> </w:t>
      </w:r>
      <w:r>
        <w:rPr>
          <w:sz w:val="21"/>
        </w:rPr>
        <w:t>emissão</w:t>
      </w:r>
      <w:r>
        <w:rPr>
          <w:spacing w:val="5"/>
          <w:sz w:val="21"/>
        </w:rPr>
        <w:t> </w:t>
      </w:r>
      <w:r>
        <w:rPr>
          <w:sz w:val="21"/>
        </w:rPr>
        <w:t>da</w:t>
      </w:r>
      <w:r>
        <w:rPr>
          <w:spacing w:val="5"/>
          <w:sz w:val="21"/>
        </w:rPr>
        <w:t> </w:t>
      </w:r>
      <w:r>
        <w:rPr>
          <w:sz w:val="21"/>
        </w:rPr>
        <w:t>Nota</w:t>
      </w:r>
      <w:r>
        <w:rPr>
          <w:spacing w:val="5"/>
          <w:sz w:val="21"/>
        </w:rPr>
        <w:t> </w:t>
      </w:r>
      <w:r>
        <w:rPr>
          <w:sz w:val="21"/>
        </w:rPr>
        <w:t>Fiscal</w:t>
      </w:r>
      <w:r>
        <w:rPr>
          <w:spacing w:val="6"/>
          <w:sz w:val="21"/>
        </w:rPr>
        <w:t> </w:t>
      </w:r>
      <w:r>
        <w:rPr>
          <w:sz w:val="21"/>
        </w:rPr>
        <w:t>fica</w:t>
      </w:r>
      <w:r>
        <w:rPr>
          <w:spacing w:val="5"/>
          <w:sz w:val="21"/>
        </w:rPr>
        <w:t> </w:t>
      </w:r>
      <w:r>
        <w:rPr>
          <w:sz w:val="21"/>
        </w:rPr>
        <w:t>condicionada</w:t>
      </w:r>
      <w:r>
        <w:rPr>
          <w:spacing w:val="5"/>
          <w:sz w:val="21"/>
        </w:rPr>
        <w:t> </w:t>
      </w:r>
      <w:r>
        <w:rPr>
          <w:sz w:val="21"/>
        </w:rPr>
        <w:t>à</w:t>
      </w:r>
      <w:r>
        <w:rPr>
          <w:spacing w:val="5"/>
          <w:sz w:val="21"/>
        </w:rPr>
        <w:t> </w:t>
      </w:r>
      <w:r>
        <w:rPr>
          <w:sz w:val="21"/>
        </w:rPr>
        <w:t>formal</w:t>
      </w:r>
      <w:r>
        <w:rPr>
          <w:spacing w:val="6"/>
          <w:sz w:val="21"/>
        </w:rPr>
        <w:t> </w:t>
      </w:r>
      <w:r>
        <w:rPr>
          <w:sz w:val="21"/>
        </w:rPr>
        <w:t>autorização</w:t>
      </w:r>
      <w:r>
        <w:rPr>
          <w:spacing w:val="5"/>
          <w:sz w:val="21"/>
        </w:rPr>
        <w:t> </w:t>
      </w:r>
      <w:r>
        <w:rPr>
          <w:sz w:val="21"/>
        </w:rPr>
        <w:t>da</w:t>
      </w:r>
      <w:r>
        <w:rPr>
          <w:spacing w:val="5"/>
          <w:sz w:val="21"/>
        </w:rPr>
        <w:t> </w:t>
      </w:r>
      <w:r>
        <w:rPr>
          <w:sz w:val="21"/>
        </w:rPr>
        <w:t>Coordenadoria</w:t>
      </w:r>
      <w:r>
        <w:rPr>
          <w:spacing w:val="5"/>
          <w:sz w:val="21"/>
        </w:rPr>
        <w:t> </w:t>
      </w:r>
      <w:r>
        <w:rPr>
          <w:sz w:val="21"/>
        </w:rPr>
        <w:t>de</w:t>
      </w:r>
      <w:r>
        <w:rPr>
          <w:spacing w:val="6"/>
          <w:sz w:val="21"/>
        </w:rPr>
        <w:t> </w:t>
      </w:r>
      <w:r>
        <w:rPr>
          <w:sz w:val="21"/>
        </w:rPr>
        <w:t>Segurança</w:t>
      </w:r>
      <w:r>
        <w:rPr>
          <w:spacing w:val="5"/>
          <w:sz w:val="21"/>
        </w:rPr>
        <w:t> </w:t>
      </w:r>
      <w:r>
        <w:rPr>
          <w:sz w:val="21"/>
        </w:rPr>
        <w:t>no</w:t>
      </w:r>
      <w:r>
        <w:rPr>
          <w:spacing w:val="1"/>
          <w:sz w:val="21"/>
        </w:rPr>
        <w:t> </w:t>
      </w:r>
      <w:r>
        <w:rPr>
          <w:spacing w:val="-2"/>
          <w:sz w:val="21"/>
        </w:rPr>
        <w:t>Trabalho.</w:t>
      </w:r>
    </w:p>
    <w:p>
      <w:pPr>
        <w:pStyle w:val="ListParagraph"/>
        <w:numPr>
          <w:ilvl w:val="0"/>
          <w:numId w:val="42"/>
        </w:numPr>
        <w:tabs>
          <w:tab w:pos="1511" w:val="left" w:leader="none"/>
        </w:tabs>
        <w:spacing w:line="237" w:lineRule="auto" w:before="212" w:after="0"/>
        <w:ind w:left="316" w:right="294" w:firstLine="0"/>
        <w:jc w:val="both"/>
        <w:rPr>
          <w:sz w:val="21"/>
        </w:rPr>
      </w:pPr>
      <w:r>
        <w:rPr>
          <w:sz w:val="21"/>
        </w:rPr>
        <w:t>Caso se faça necessária a reapresentação da Nota Fiscal Eletrônica por culpa da CONTRATADA, o prazo de 30 (trinta) dias ficará suspenso, prosseguindo </w:t>
      </w:r>
      <w:r>
        <w:rPr>
          <w:sz w:val="21"/>
        </w:rPr>
        <w:t>a sua contagem a partir da data da respectiva reapresentação.</w:t>
      </w:r>
    </w:p>
    <w:p>
      <w:pPr>
        <w:pStyle w:val="ListParagraph"/>
        <w:numPr>
          <w:ilvl w:val="0"/>
          <w:numId w:val="42"/>
        </w:numPr>
        <w:tabs>
          <w:tab w:pos="1485" w:val="left" w:leader="none"/>
        </w:tabs>
        <w:spacing w:line="240" w:lineRule="auto" w:before="211" w:after="0"/>
        <w:ind w:left="1485" w:right="0" w:hanging="1169"/>
        <w:jc w:val="left"/>
        <w:rPr>
          <w:sz w:val="21"/>
        </w:rPr>
      </w:pPr>
      <w:r>
        <w:rPr>
          <w:sz w:val="21"/>
        </w:rPr>
        <w:t>Os</w:t>
      </w:r>
      <w:r>
        <w:rPr>
          <w:spacing w:val="2"/>
          <w:sz w:val="21"/>
        </w:rPr>
        <w:t> </w:t>
      </w:r>
      <w:r>
        <w:rPr>
          <w:sz w:val="21"/>
        </w:rPr>
        <w:t>pagamentos</w:t>
      </w:r>
      <w:r>
        <w:rPr>
          <w:spacing w:val="3"/>
          <w:sz w:val="21"/>
        </w:rPr>
        <w:t> </w:t>
      </w:r>
      <w:r>
        <w:rPr>
          <w:sz w:val="21"/>
        </w:rPr>
        <w:t>devidos</w:t>
      </w:r>
      <w:r>
        <w:rPr>
          <w:spacing w:val="3"/>
          <w:sz w:val="21"/>
        </w:rPr>
        <w:t> </w:t>
      </w:r>
      <w:r>
        <w:rPr>
          <w:sz w:val="21"/>
        </w:rPr>
        <w:t>à</w:t>
      </w:r>
      <w:r>
        <w:rPr>
          <w:spacing w:val="3"/>
          <w:sz w:val="21"/>
        </w:rPr>
        <w:t> </w:t>
      </w:r>
      <w:r>
        <w:rPr>
          <w:sz w:val="21"/>
        </w:rPr>
        <w:t>CONTRATADA</w:t>
      </w:r>
      <w:r>
        <w:rPr>
          <w:spacing w:val="-10"/>
          <w:sz w:val="21"/>
        </w:rPr>
        <w:t> </w:t>
      </w:r>
      <w:r>
        <w:rPr>
          <w:sz w:val="21"/>
        </w:rPr>
        <w:t>não</w:t>
      </w:r>
      <w:r>
        <w:rPr>
          <w:spacing w:val="2"/>
          <w:sz w:val="21"/>
        </w:rPr>
        <w:t> </w:t>
      </w:r>
      <w:r>
        <w:rPr>
          <w:sz w:val="21"/>
        </w:rPr>
        <w:t>excederão</w:t>
      </w:r>
      <w:r>
        <w:rPr>
          <w:spacing w:val="3"/>
          <w:sz w:val="21"/>
        </w:rPr>
        <w:t> </w:t>
      </w:r>
      <w:r>
        <w:rPr>
          <w:sz w:val="21"/>
        </w:rPr>
        <w:t>os</w:t>
      </w:r>
      <w:r>
        <w:rPr>
          <w:spacing w:val="3"/>
          <w:sz w:val="21"/>
        </w:rPr>
        <w:t> </w:t>
      </w:r>
      <w:r>
        <w:rPr>
          <w:sz w:val="21"/>
        </w:rPr>
        <w:t>valores</w:t>
      </w:r>
      <w:r>
        <w:rPr>
          <w:spacing w:val="3"/>
          <w:sz w:val="21"/>
        </w:rPr>
        <w:t> </w:t>
      </w:r>
      <w:r>
        <w:rPr>
          <w:sz w:val="21"/>
        </w:rPr>
        <w:t>apresentados</w:t>
      </w:r>
      <w:r>
        <w:rPr>
          <w:spacing w:val="2"/>
          <w:sz w:val="21"/>
        </w:rPr>
        <w:t> </w:t>
      </w:r>
      <w:r>
        <w:rPr>
          <w:sz w:val="21"/>
        </w:rPr>
        <w:t>em</w:t>
      </w:r>
      <w:r>
        <w:rPr>
          <w:spacing w:val="3"/>
          <w:sz w:val="21"/>
        </w:rPr>
        <w:t> </w:t>
      </w:r>
      <w:r>
        <w:rPr>
          <w:sz w:val="21"/>
        </w:rPr>
        <w:t>sua</w:t>
      </w:r>
      <w:r>
        <w:rPr>
          <w:spacing w:val="3"/>
          <w:sz w:val="21"/>
        </w:rPr>
        <w:t> </w:t>
      </w:r>
      <w:r>
        <w:rPr>
          <w:sz w:val="21"/>
        </w:rPr>
        <w:t>proposta</w:t>
      </w:r>
      <w:r>
        <w:rPr>
          <w:spacing w:val="3"/>
          <w:sz w:val="21"/>
        </w:rPr>
        <w:t> </w:t>
      </w:r>
      <w:r>
        <w:rPr>
          <w:spacing w:val="-2"/>
          <w:sz w:val="21"/>
        </w:rPr>
        <w:t>comercial</w:t>
      </w:r>
    </w:p>
    <w:p>
      <w:pPr>
        <w:pStyle w:val="BodyText"/>
        <w:spacing w:before="0"/>
        <w:ind w:left="0"/>
      </w:pPr>
    </w:p>
    <w:p>
      <w:pPr>
        <w:pStyle w:val="BodyText"/>
        <w:spacing w:before="179"/>
        <w:ind w:left="0"/>
      </w:pPr>
    </w:p>
    <w:p>
      <w:pPr>
        <w:pStyle w:val="Heading2"/>
        <w:numPr>
          <w:ilvl w:val="0"/>
          <w:numId w:val="25"/>
        </w:numPr>
        <w:tabs>
          <w:tab w:pos="687" w:val="left" w:leader="none"/>
        </w:tabs>
        <w:spacing w:line="240" w:lineRule="auto" w:before="0" w:after="0"/>
        <w:ind w:left="687" w:right="0" w:hanging="371"/>
        <w:jc w:val="left"/>
      </w:pPr>
      <w:r>
        <w:rPr/>
        <w:t>–</w:t>
      </w:r>
      <w:r>
        <w:rPr>
          <w:spacing w:val="5"/>
        </w:rPr>
        <w:t> </w:t>
      </w:r>
      <w:r>
        <w:rPr/>
        <w:t>DAS</w:t>
      </w:r>
      <w:r>
        <w:rPr>
          <w:spacing w:val="6"/>
        </w:rPr>
        <w:t> </w:t>
      </w:r>
      <w:r>
        <w:rPr/>
        <w:t>OBRIGAÇÕES</w:t>
      </w:r>
      <w:r>
        <w:rPr>
          <w:spacing w:val="6"/>
        </w:rPr>
        <w:t> </w:t>
      </w:r>
      <w:r>
        <w:rPr/>
        <w:t>DA</w:t>
      </w:r>
      <w:r>
        <w:rPr>
          <w:spacing w:val="-7"/>
        </w:rPr>
        <w:t> </w:t>
      </w:r>
      <w:r>
        <w:rPr>
          <w:spacing w:val="-2"/>
        </w:rPr>
        <w:t>CONTRATADA:</w:t>
      </w:r>
    </w:p>
    <w:p>
      <w:pPr>
        <w:pStyle w:val="ListParagraph"/>
        <w:numPr>
          <w:ilvl w:val="0"/>
          <w:numId w:val="43"/>
        </w:numPr>
        <w:tabs>
          <w:tab w:pos="1485" w:val="left" w:leader="none"/>
        </w:tabs>
        <w:spacing w:line="240" w:lineRule="auto" w:before="210" w:after="0"/>
        <w:ind w:left="1485" w:right="0" w:hanging="1169"/>
        <w:jc w:val="left"/>
        <w:rPr>
          <w:sz w:val="21"/>
        </w:rPr>
      </w:pPr>
      <w:r>
        <w:rPr>
          <w:sz w:val="21"/>
        </w:rPr>
        <w:t>Realizar</w:t>
      </w:r>
      <w:r>
        <w:rPr>
          <w:spacing w:val="4"/>
          <w:sz w:val="21"/>
        </w:rPr>
        <w:t> </w:t>
      </w:r>
      <w:r>
        <w:rPr>
          <w:sz w:val="21"/>
        </w:rPr>
        <w:t>o</w:t>
      </w:r>
      <w:r>
        <w:rPr>
          <w:spacing w:val="5"/>
          <w:sz w:val="21"/>
        </w:rPr>
        <w:t> </w:t>
      </w:r>
      <w:r>
        <w:rPr>
          <w:sz w:val="21"/>
        </w:rPr>
        <w:t>serviço</w:t>
      </w:r>
      <w:r>
        <w:rPr>
          <w:spacing w:val="5"/>
          <w:sz w:val="21"/>
        </w:rPr>
        <w:t> </w:t>
      </w:r>
      <w:r>
        <w:rPr>
          <w:sz w:val="21"/>
        </w:rPr>
        <w:t>na</w:t>
      </w:r>
      <w:r>
        <w:rPr>
          <w:spacing w:val="5"/>
          <w:sz w:val="21"/>
        </w:rPr>
        <w:t> </w:t>
      </w:r>
      <w:r>
        <w:rPr>
          <w:sz w:val="21"/>
        </w:rPr>
        <w:t>quantidade,</w:t>
      </w:r>
      <w:r>
        <w:rPr>
          <w:spacing w:val="5"/>
          <w:sz w:val="21"/>
        </w:rPr>
        <w:t> </w:t>
      </w:r>
      <w:r>
        <w:rPr>
          <w:sz w:val="21"/>
        </w:rPr>
        <w:t>qualidade,</w:t>
      </w:r>
      <w:r>
        <w:rPr>
          <w:spacing w:val="5"/>
          <w:sz w:val="21"/>
        </w:rPr>
        <w:t> </w:t>
      </w:r>
      <w:r>
        <w:rPr>
          <w:sz w:val="21"/>
        </w:rPr>
        <w:t>local</w:t>
      </w:r>
      <w:r>
        <w:rPr>
          <w:spacing w:val="5"/>
          <w:sz w:val="21"/>
        </w:rPr>
        <w:t> </w:t>
      </w:r>
      <w:r>
        <w:rPr>
          <w:sz w:val="21"/>
        </w:rPr>
        <w:t>e</w:t>
      </w:r>
      <w:r>
        <w:rPr>
          <w:spacing w:val="5"/>
          <w:sz w:val="21"/>
        </w:rPr>
        <w:t> </w:t>
      </w:r>
      <w:r>
        <w:rPr>
          <w:sz w:val="21"/>
        </w:rPr>
        <w:t>prazos</w:t>
      </w:r>
      <w:r>
        <w:rPr>
          <w:spacing w:val="5"/>
          <w:sz w:val="21"/>
        </w:rPr>
        <w:t> </w:t>
      </w:r>
      <w:r>
        <w:rPr>
          <w:sz w:val="21"/>
        </w:rPr>
        <w:t>especificados</w:t>
      </w:r>
      <w:r>
        <w:rPr>
          <w:spacing w:val="5"/>
          <w:sz w:val="21"/>
        </w:rPr>
        <w:t> </w:t>
      </w:r>
      <w:r>
        <w:rPr>
          <w:sz w:val="21"/>
        </w:rPr>
        <w:t>no</w:t>
      </w:r>
      <w:r>
        <w:rPr>
          <w:spacing w:val="4"/>
          <w:sz w:val="21"/>
        </w:rPr>
        <w:t> </w:t>
      </w:r>
      <w:r>
        <w:rPr>
          <w:sz w:val="21"/>
        </w:rPr>
        <w:t>contrato</w:t>
      </w:r>
      <w:r>
        <w:rPr>
          <w:spacing w:val="5"/>
          <w:sz w:val="21"/>
        </w:rPr>
        <w:t> </w:t>
      </w:r>
      <w:r>
        <w:rPr>
          <w:sz w:val="21"/>
        </w:rPr>
        <w:t>a</w:t>
      </w:r>
      <w:r>
        <w:rPr>
          <w:spacing w:val="5"/>
          <w:sz w:val="21"/>
        </w:rPr>
        <w:t> </w:t>
      </w:r>
      <w:r>
        <w:rPr>
          <w:sz w:val="21"/>
        </w:rPr>
        <w:t>ser</w:t>
      </w:r>
      <w:r>
        <w:rPr>
          <w:spacing w:val="5"/>
          <w:sz w:val="21"/>
        </w:rPr>
        <w:t> </w:t>
      </w:r>
      <w:r>
        <w:rPr>
          <w:spacing w:val="-2"/>
          <w:sz w:val="21"/>
        </w:rPr>
        <w:t>formalizado;</w:t>
      </w:r>
    </w:p>
    <w:p>
      <w:pPr>
        <w:pStyle w:val="ListParagraph"/>
        <w:numPr>
          <w:ilvl w:val="0"/>
          <w:numId w:val="43"/>
        </w:numPr>
        <w:tabs>
          <w:tab w:pos="1612" w:val="left" w:leader="none"/>
        </w:tabs>
        <w:spacing w:line="237" w:lineRule="auto" w:before="212" w:after="0"/>
        <w:ind w:left="316" w:right="294" w:firstLine="0"/>
        <w:jc w:val="both"/>
        <w:rPr>
          <w:sz w:val="21"/>
        </w:rPr>
      </w:pPr>
      <w:r>
        <w:rPr>
          <w:sz w:val="21"/>
        </w:rPr>
        <w:t>Entregar o objeto do contrato sem qualquer ônus para o CONTRATANTE, estando incluído no valor do pagamento todas e quaisquer despesas, tais como tributos, frete, seguro e descarregamento das mercadorias;</w:t>
      </w:r>
    </w:p>
    <w:p>
      <w:pPr>
        <w:pStyle w:val="ListParagraph"/>
        <w:numPr>
          <w:ilvl w:val="0"/>
          <w:numId w:val="43"/>
        </w:numPr>
        <w:tabs>
          <w:tab w:pos="1703" w:val="left" w:leader="none"/>
        </w:tabs>
        <w:spacing w:line="237" w:lineRule="auto" w:before="213" w:after="0"/>
        <w:ind w:left="316" w:right="294" w:firstLine="0"/>
        <w:jc w:val="both"/>
        <w:rPr>
          <w:sz w:val="21"/>
        </w:rPr>
      </w:pPr>
      <w:r>
        <w:rPr>
          <w:sz w:val="21"/>
        </w:rPr>
        <w:t>Comunicar ao Fiscal do contrato, por escrito e tão logo constatado problema ou a impossibilidade de execução de qualquer obrigação contratual, para </w:t>
      </w:r>
      <w:r>
        <w:rPr>
          <w:sz w:val="21"/>
        </w:rPr>
        <w:t>a adoção das providências cabíveis;</w:t>
      </w:r>
    </w:p>
    <w:p>
      <w:pPr>
        <w:pStyle w:val="ListParagraph"/>
        <w:numPr>
          <w:ilvl w:val="0"/>
          <w:numId w:val="43"/>
        </w:numPr>
        <w:tabs>
          <w:tab w:pos="1473" w:val="left" w:leader="none"/>
        </w:tabs>
        <w:spacing w:line="240" w:lineRule="auto" w:before="211" w:after="0"/>
        <w:ind w:left="1473" w:right="0" w:hanging="1157"/>
        <w:jc w:val="left"/>
        <w:rPr>
          <w:sz w:val="21"/>
        </w:rPr>
      </w:pPr>
      <w:r>
        <w:rPr>
          <w:sz w:val="21"/>
        </w:rPr>
        <w:t>A</w:t>
      </w:r>
      <w:r>
        <w:rPr>
          <w:spacing w:val="-12"/>
          <w:sz w:val="21"/>
        </w:rPr>
        <w:t> </w:t>
      </w:r>
      <w:r>
        <w:rPr>
          <w:sz w:val="21"/>
        </w:rPr>
        <w:t>CONTRATADA</w:t>
      </w:r>
      <w:r>
        <w:rPr>
          <w:spacing w:val="-11"/>
          <w:sz w:val="21"/>
        </w:rPr>
        <w:t> </w:t>
      </w:r>
      <w:r>
        <w:rPr>
          <w:sz w:val="21"/>
        </w:rPr>
        <w:t>deverá</w:t>
      </w:r>
      <w:r>
        <w:rPr>
          <w:spacing w:val="1"/>
          <w:sz w:val="21"/>
        </w:rPr>
        <w:t> </w:t>
      </w:r>
      <w:r>
        <w:rPr>
          <w:sz w:val="21"/>
        </w:rPr>
        <w:t>prestar</w:t>
      </w:r>
      <w:r>
        <w:rPr>
          <w:spacing w:val="1"/>
          <w:sz w:val="21"/>
        </w:rPr>
        <w:t> </w:t>
      </w:r>
      <w:r>
        <w:rPr>
          <w:sz w:val="21"/>
        </w:rPr>
        <w:t>todas</w:t>
      </w:r>
      <w:r>
        <w:rPr>
          <w:spacing w:val="1"/>
          <w:sz w:val="21"/>
        </w:rPr>
        <w:t> </w:t>
      </w:r>
      <w:r>
        <w:rPr>
          <w:sz w:val="21"/>
        </w:rPr>
        <w:t>as</w:t>
      </w:r>
      <w:r>
        <w:rPr>
          <w:spacing w:val="1"/>
          <w:sz w:val="21"/>
        </w:rPr>
        <w:t> </w:t>
      </w:r>
      <w:r>
        <w:rPr>
          <w:sz w:val="21"/>
        </w:rPr>
        <w:t>informações</w:t>
      </w:r>
      <w:r>
        <w:rPr>
          <w:spacing w:val="1"/>
          <w:sz w:val="21"/>
        </w:rPr>
        <w:t> </w:t>
      </w:r>
      <w:r>
        <w:rPr>
          <w:sz w:val="21"/>
        </w:rPr>
        <w:t>que</w:t>
      </w:r>
      <w:r>
        <w:rPr>
          <w:spacing w:val="1"/>
          <w:sz w:val="21"/>
        </w:rPr>
        <w:t> </w:t>
      </w:r>
      <w:r>
        <w:rPr>
          <w:sz w:val="21"/>
        </w:rPr>
        <w:t>forem</w:t>
      </w:r>
      <w:r>
        <w:rPr>
          <w:spacing w:val="1"/>
          <w:sz w:val="21"/>
        </w:rPr>
        <w:t> </w:t>
      </w:r>
      <w:r>
        <w:rPr>
          <w:sz w:val="21"/>
        </w:rPr>
        <w:t>solicitadas</w:t>
      </w:r>
      <w:r>
        <w:rPr>
          <w:spacing w:val="1"/>
          <w:sz w:val="21"/>
        </w:rPr>
        <w:t> </w:t>
      </w:r>
      <w:r>
        <w:rPr>
          <w:sz w:val="21"/>
        </w:rPr>
        <w:t>pela</w:t>
      </w:r>
      <w:r>
        <w:rPr>
          <w:spacing w:val="1"/>
          <w:sz w:val="21"/>
        </w:rPr>
        <w:t> </w:t>
      </w:r>
      <w:r>
        <w:rPr>
          <w:sz w:val="21"/>
        </w:rPr>
        <w:t>CONTRATANTE</w:t>
      </w:r>
      <w:r>
        <w:rPr>
          <w:spacing w:val="1"/>
          <w:sz w:val="21"/>
        </w:rPr>
        <w:t> </w:t>
      </w:r>
      <w:r>
        <w:rPr>
          <w:sz w:val="21"/>
        </w:rPr>
        <w:t>com</w:t>
      </w:r>
      <w:r>
        <w:rPr>
          <w:spacing w:val="1"/>
          <w:sz w:val="21"/>
        </w:rPr>
        <w:t> </w:t>
      </w:r>
      <w:r>
        <w:rPr>
          <w:sz w:val="21"/>
        </w:rPr>
        <w:t>objetivo</w:t>
      </w:r>
      <w:r>
        <w:rPr>
          <w:spacing w:val="1"/>
          <w:sz w:val="21"/>
        </w:rPr>
        <w:t> </w:t>
      </w:r>
      <w:r>
        <w:rPr>
          <w:sz w:val="21"/>
        </w:rPr>
        <w:t>de</w:t>
      </w:r>
      <w:r>
        <w:rPr>
          <w:spacing w:val="1"/>
          <w:sz w:val="21"/>
        </w:rPr>
        <w:t> </w:t>
      </w:r>
      <w:r>
        <w:rPr>
          <w:sz w:val="21"/>
        </w:rPr>
        <w:t>fiscalizar</w:t>
      </w:r>
      <w:r>
        <w:rPr>
          <w:spacing w:val="1"/>
          <w:sz w:val="21"/>
        </w:rPr>
        <w:t> </w:t>
      </w:r>
      <w:r>
        <w:rPr>
          <w:sz w:val="21"/>
        </w:rPr>
        <w:t>o</w:t>
      </w:r>
      <w:r>
        <w:rPr>
          <w:spacing w:val="2"/>
          <w:sz w:val="21"/>
        </w:rPr>
        <w:t> </w:t>
      </w:r>
      <w:r>
        <w:rPr>
          <w:spacing w:val="-2"/>
          <w:sz w:val="21"/>
        </w:rPr>
        <w:t>contrato;</w:t>
      </w:r>
    </w:p>
    <w:p>
      <w:pPr>
        <w:pStyle w:val="ListParagraph"/>
        <w:numPr>
          <w:ilvl w:val="0"/>
          <w:numId w:val="43"/>
        </w:numPr>
        <w:tabs>
          <w:tab w:pos="1577" w:val="left" w:leader="none"/>
        </w:tabs>
        <w:spacing w:line="237" w:lineRule="auto" w:before="212" w:after="0"/>
        <w:ind w:left="316" w:right="294" w:firstLine="0"/>
        <w:jc w:val="both"/>
        <w:rPr>
          <w:sz w:val="21"/>
        </w:rPr>
      </w:pPr>
      <w:r>
        <w:rPr>
          <w:sz w:val="21"/>
        </w:rPr>
        <w:t>Reparar, corrigir, remover, reconstruir ou substituir, no todo ou em parte e às suas expensas, bens objeto do contrato em que se verificarem vícios, defeitos</w:t>
      </w:r>
      <w:r>
        <w:rPr>
          <w:spacing w:val="40"/>
          <w:sz w:val="21"/>
        </w:rPr>
        <w:t> </w:t>
      </w:r>
      <w:r>
        <w:rPr>
          <w:sz w:val="21"/>
        </w:rPr>
        <w:t>ou incorreções resultantes de execução irregular ou do fornecimento de materiais inadequados ou desconformes com as especificações;</w:t>
      </w:r>
    </w:p>
    <w:p>
      <w:pPr>
        <w:pStyle w:val="ListParagraph"/>
        <w:numPr>
          <w:ilvl w:val="0"/>
          <w:numId w:val="43"/>
        </w:numPr>
        <w:tabs>
          <w:tab w:pos="1608" w:val="left" w:leader="none"/>
        </w:tabs>
        <w:spacing w:line="237" w:lineRule="auto" w:before="213" w:after="0"/>
        <w:ind w:left="316" w:right="294" w:firstLine="0"/>
        <w:jc w:val="both"/>
        <w:rPr>
          <w:sz w:val="21"/>
        </w:rPr>
      </w:pPr>
      <w:r>
        <w:rPr>
          <w:sz w:val="21"/>
        </w:rPr>
        <w:t>Indenizar todo e qualquer dano e prejuízo pessoal ou material que possa advir, direta ou indiretamente, do exercício de suas atividades ou serem </w:t>
      </w:r>
      <w:r>
        <w:rPr>
          <w:sz w:val="21"/>
        </w:rPr>
        <w:t>causados</w:t>
      </w:r>
      <w:r>
        <w:rPr>
          <w:spacing w:val="40"/>
          <w:sz w:val="21"/>
        </w:rPr>
        <w:t> </w:t>
      </w:r>
      <w:r>
        <w:rPr>
          <w:sz w:val="21"/>
        </w:rPr>
        <w:t>por seus prepostos à CONTRATANTE ou terceiros;</w:t>
      </w:r>
    </w:p>
    <w:p>
      <w:pPr>
        <w:pStyle w:val="ListParagraph"/>
        <w:numPr>
          <w:ilvl w:val="0"/>
          <w:numId w:val="43"/>
        </w:numPr>
        <w:tabs>
          <w:tab w:pos="1485" w:val="left" w:leader="none"/>
        </w:tabs>
        <w:spacing w:line="240" w:lineRule="auto" w:before="210" w:after="0"/>
        <w:ind w:left="1485" w:right="0" w:hanging="1169"/>
        <w:jc w:val="left"/>
        <w:rPr>
          <w:sz w:val="21"/>
        </w:rPr>
      </w:pPr>
      <w:r>
        <w:rPr>
          <w:sz w:val="21"/>
        </w:rPr>
        <w:t>Indicar</w:t>
      </w:r>
      <w:r>
        <w:rPr>
          <w:spacing w:val="5"/>
          <w:sz w:val="21"/>
        </w:rPr>
        <w:t> </w:t>
      </w:r>
      <w:r>
        <w:rPr>
          <w:sz w:val="21"/>
        </w:rPr>
        <w:t>preposto</w:t>
      </w:r>
      <w:r>
        <w:rPr>
          <w:spacing w:val="6"/>
          <w:sz w:val="21"/>
        </w:rPr>
        <w:t> </w:t>
      </w:r>
      <w:r>
        <w:rPr>
          <w:sz w:val="21"/>
        </w:rPr>
        <w:t>para</w:t>
      </w:r>
      <w:r>
        <w:rPr>
          <w:spacing w:val="5"/>
          <w:sz w:val="21"/>
        </w:rPr>
        <w:t> </w:t>
      </w:r>
      <w:r>
        <w:rPr>
          <w:sz w:val="21"/>
        </w:rPr>
        <w:t>representá-la</w:t>
      </w:r>
      <w:r>
        <w:rPr>
          <w:spacing w:val="6"/>
          <w:sz w:val="21"/>
        </w:rPr>
        <w:t> </w:t>
      </w:r>
      <w:r>
        <w:rPr>
          <w:sz w:val="21"/>
        </w:rPr>
        <w:t>durante</w:t>
      </w:r>
      <w:r>
        <w:rPr>
          <w:spacing w:val="5"/>
          <w:sz w:val="21"/>
        </w:rPr>
        <w:t> </w:t>
      </w:r>
      <w:r>
        <w:rPr>
          <w:sz w:val="21"/>
        </w:rPr>
        <w:t>a</w:t>
      </w:r>
      <w:r>
        <w:rPr>
          <w:spacing w:val="6"/>
          <w:sz w:val="21"/>
        </w:rPr>
        <w:t> </w:t>
      </w:r>
      <w:r>
        <w:rPr>
          <w:sz w:val="21"/>
        </w:rPr>
        <w:t>execução</w:t>
      </w:r>
      <w:r>
        <w:rPr>
          <w:spacing w:val="6"/>
          <w:sz w:val="21"/>
        </w:rPr>
        <w:t> </w:t>
      </w:r>
      <w:r>
        <w:rPr>
          <w:sz w:val="21"/>
        </w:rPr>
        <w:t>do</w:t>
      </w:r>
      <w:r>
        <w:rPr>
          <w:spacing w:val="5"/>
          <w:sz w:val="21"/>
        </w:rPr>
        <w:t> </w:t>
      </w:r>
      <w:r>
        <w:rPr>
          <w:spacing w:val="-2"/>
          <w:sz w:val="21"/>
        </w:rPr>
        <w:t>contrato;</w:t>
      </w:r>
    </w:p>
    <w:p>
      <w:pPr>
        <w:pStyle w:val="ListParagraph"/>
        <w:numPr>
          <w:ilvl w:val="0"/>
          <w:numId w:val="43"/>
        </w:numPr>
        <w:tabs>
          <w:tab w:pos="1618" w:val="left" w:leader="none"/>
        </w:tabs>
        <w:spacing w:line="237" w:lineRule="auto" w:before="212" w:after="0"/>
        <w:ind w:left="316" w:right="294" w:firstLine="0"/>
        <w:jc w:val="both"/>
        <w:rPr>
          <w:sz w:val="21"/>
        </w:rPr>
      </w:pPr>
      <w:r>
        <w:rPr>
          <w:sz w:val="21"/>
        </w:rPr>
        <w:t>Manter, durante toda a duração deste contrato, em compatibilidade com as obrigações assumidas, as condições de habilitação e qualificação exigidas para participação na licitação;</w:t>
      </w:r>
    </w:p>
    <w:p>
      <w:pPr>
        <w:pStyle w:val="ListParagraph"/>
        <w:numPr>
          <w:ilvl w:val="0"/>
          <w:numId w:val="43"/>
        </w:numPr>
        <w:tabs>
          <w:tab w:pos="1485" w:val="left" w:leader="none"/>
        </w:tabs>
        <w:spacing w:line="240" w:lineRule="auto" w:before="211" w:after="0"/>
        <w:ind w:left="1485" w:right="0" w:hanging="1169"/>
        <w:jc w:val="left"/>
        <w:rPr>
          <w:sz w:val="21"/>
        </w:rPr>
      </w:pPr>
      <w:r>
        <w:rPr>
          <w:sz w:val="21"/>
        </w:rPr>
        <w:t>Cumprir</w:t>
      </w:r>
      <w:r>
        <w:rPr>
          <w:spacing w:val="4"/>
          <w:sz w:val="21"/>
        </w:rPr>
        <w:t> </w:t>
      </w:r>
      <w:r>
        <w:rPr>
          <w:sz w:val="21"/>
        </w:rPr>
        <w:t>todas</w:t>
      </w:r>
      <w:r>
        <w:rPr>
          <w:spacing w:val="5"/>
          <w:sz w:val="21"/>
        </w:rPr>
        <w:t> </w:t>
      </w:r>
      <w:r>
        <w:rPr>
          <w:sz w:val="21"/>
        </w:rPr>
        <w:t>as</w:t>
      </w:r>
      <w:r>
        <w:rPr>
          <w:spacing w:val="4"/>
          <w:sz w:val="21"/>
        </w:rPr>
        <w:t> </w:t>
      </w:r>
      <w:r>
        <w:rPr>
          <w:sz w:val="21"/>
        </w:rPr>
        <w:t>obrigações</w:t>
      </w:r>
      <w:r>
        <w:rPr>
          <w:spacing w:val="5"/>
          <w:sz w:val="21"/>
        </w:rPr>
        <w:t> </w:t>
      </w:r>
      <w:r>
        <w:rPr>
          <w:sz w:val="21"/>
        </w:rPr>
        <w:t>e</w:t>
      </w:r>
      <w:r>
        <w:rPr>
          <w:spacing w:val="5"/>
          <w:sz w:val="21"/>
        </w:rPr>
        <w:t> </w:t>
      </w:r>
      <w:r>
        <w:rPr>
          <w:sz w:val="21"/>
        </w:rPr>
        <w:t>encargos</w:t>
      </w:r>
      <w:r>
        <w:rPr>
          <w:spacing w:val="4"/>
          <w:sz w:val="21"/>
        </w:rPr>
        <w:t> </w:t>
      </w:r>
      <w:r>
        <w:rPr>
          <w:sz w:val="21"/>
        </w:rPr>
        <w:t>sociais</w:t>
      </w:r>
      <w:r>
        <w:rPr>
          <w:spacing w:val="5"/>
          <w:sz w:val="21"/>
        </w:rPr>
        <w:t> </w:t>
      </w:r>
      <w:r>
        <w:rPr>
          <w:spacing w:val="-2"/>
          <w:sz w:val="21"/>
        </w:rPr>
        <w:t>trabalhistas.</w:t>
      </w:r>
    </w:p>
    <w:p>
      <w:pPr>
        <w:pStyle w:val="BodyText"/>
        <w:spacing w:before="0"/>
        <w:ind w:left="0"/>
      </w:pPr>
    </w:p>
    <w:p>
      <w:pPr>
        <w:pStyle w:val="BodyText"/>
        <w:spacing w:before="179"/>
        <w:ind w:left="0"/>
      </w:pPr>
    </w:p>
    <w:p>
      <w:pPr>
        <w:pStyle w:val="Heading2"/>
        <w:numPr>
          <w:ilvl w:val="0"/>
          <w:numId w:val="25"/>
        </w:numPr>
        <w:tabs>
          <w:tab w:pos="770" w:val="left" w:leader="none"/>
        </w:tabs>
        <w:spacing w:line="240" w:lineRule="auto" w:before="0" w:after="0"/>
        <w:ind w:left="770" w:right="0" w:hanging="454"/>
        <w:jc w:val="left"/>
      </w:pPr>
      <w:r>
        <w:rPr/>
        <w:t>–</w:t>
      </w:r>
      <w:r>
        <w:rPr>
          <w:spacing w:val="5"/>
        </w:rPr>
        <w:t> </w:t>
      </w:r>
      <w:r>
        <w:rPr/>
        <w:t>DAS</w:t>
      </w:r>
      <w:r>
        <w:rPr>
          <w:spacing w:val="6"/>
        </w:rPr>
        <w:t> </w:t>
      </w:r>
      <w:r>
        <w:rPr/>
        <w:t>OBRIGAÇÕES</w:t>
      </w:r>
      <w:r>
        <w:rPr>
          <w:spacing w:val="6"/>
        </w:rPr>
        <w:t> </w:t>
      </w:r>
      <w:r>
        <w:rPr/>
        <w:t>DA</w:t>
      </w:r>
      <w:r>
        <w:rPr>
          <w:spacing w:val="-7"/>
        </w:rPr>
        <w:t> </w:t>
      </w:r>
      <w:r>
        <w:rPr>
          <w:spacing w:val="-2"/>
        </w:rPr>
        <w:t>CONTRATANTE:</w:t>
      </w:r>
    </w:p>
    <w:p>
      <w:pPr>
        <w:pStyle w:val="ListParagraph"/>
        <w:numPr>
          <w:ilvl w:val="0"/>
          <w:numId w:val="44"/>
        </w:numPr>
        <w:tabs>
          <w:tab w:pos="1485" w:val="left" w:leader="none"/>
        </w:tabs>
        <w:spacing w:line="240" w:lineRule="auto" w:before="210" w:after="0"/>
        <w:ind w:left="1485" w:right="0" w:hanging="1169"/>
        <w:jc w:val="left"/>
        <w:rPr>
          <w:sz w:val="21"/>
        </w:rPr>
      </w:pPr>
      <w:r>
        <w:rPr>
          <w:sz w:val="21"/>
        </w:rPr>
        <w:t>Fornecer</w:t>
      </w:r>
      <w:r>
        <w:rPr>
          <w:spacing w:val="3"/>
          <w:sz w:val="21"/>
        </w:rPr>
        <w:t> </w:t>
      </w:r>
      <w:r>
        <w:rPr>
          <w:sz w:val="21"/>
        </w:rPr>
        <w:t>à</w:t>
      </w:r>
      <w:r>
        <w:rPr>
          <w:spacing w:val="3"/>
          <w:sz w:val="21"/>
        </w:rPr>
        <w:t> </w:t>
      </w:r>
      <w:r>
        <w:rPr>
          <w:sz w:val="21"/>
        </w:rPr>
        <w:t>CONTRATADA</w:t>
      </w:r>
      <w:r>
        <w:rPr>
          <w:spacing w:val="-9"/>
          <w:sz w:val="21"/>
        </w:rPr>
        <w:t> </w:t>
      </w:r>
      <w:r>
        <w:rPr>
          <w:sz w:val="21"/>
        </w:rPr>
        <w:t>documentos</w:t>
      </w:r>
      <w:r>
        <w:rPr>
          <w:spacing w:val="3"/>
          <w:sz w:val="21"/>
        </w:rPr>
        <w:t> </w:t>
      </w:r>
      <w:r>
        <w:rPr>
          <w:sz w:val="21"/>
        </w:rPr>
        <w:t>e</w:t>
      </w:r>
      <w:r>
        <w:rPr>
          <w:spacing w:val="3"/>
          <w:sz w:val="21"/>
        </w:rPr>
        <w:t> </w:t>
      </w:r>
      <w:r>
        <w:rPr>
          <w:sz w:val="21"/>
        </w:rPr>
        <w:t>informações</w:t>
      </w:r>
      <w:r>
        <w:rPr>
          <w:spacing w:val="3"/>
          <w:sz w:val="21"/>
        </w:rPr>
        <w:t> </w:t>
      </w:r>
      <w:r>
        <w:rPr>
          <w:sz w:val="21"/>
        </w:rPr>
        <w:t>que</w:t>
      </w:r>
      <w:r>
        <w:rPr>
          <w:spacing w:val="4"/>
          <w:sz w:val="21"/>
        </w:rPr>
        <w:t> </w:t>
      </w:r>
      <w:r>
        <w:rPr>
          <w:sz w:val="21"/>
        </w:rPr>
        <w:t>se</w:t>
      </w:r>
      <w:r>
        <w:rPr>
          <w:spacing w:val="3"/>
          <w:sz w:val="21"/>
        </w:rPr>
        <w:t> </w:t>
      </w:r>
      <w:r>
        <w:rPr>
          <w:sz w:val="21"/>
        </w:rPr>
        <w:t>manifestarem</w:t>
      </w:r>
      <w:r>
        <w:rPr>
          <w:spacing w:val="3"/>
          <w:sz w:val="21"/>
        </w:rPr>
        <w:t> </w:t>
      </w:r>
      <w:r>
        <w:rPr>
          <w:sz w:val="21"/>
        </w:rPr>
        <w:t>cabíveis</w:t>
      </w:r>
      <w:r>
        <w:rPr>
          <w:spacing w:val="3"/>
          <w:sz w:val="21"/>
        </w:rPr>
        <w:t> </w:t>
      </w:r>
      <w:r>
        <w:rPr>
          <w:sz w:val="21"/>
        </w:rPr>
        <w:t>que</w:t>
      </w:r>
      <w:r>
        <w:rPr>
          <w:spacing w:val="4"/>
          <w:sz w:val="21"/>
        </w:rPr>
        <w:t> </w:t>
      </w:r>
      <w:r>
        <w:rPr>
          <w:sz w:val="21"/>
        </w:rPr>
        <w:t>sejam</w:t>
      </w:r>
      <w:r>
        <w:rPr>
          <w:spacing w:val="3"/>
          <w:sz w:val="21"/>
        </w:rPr>
        <w:t> </w:t>
      </w:r>
      <w:r>
        <w:rPr>
          <w:sz w:val="21"/>
        </w:rPr>
        <w:t>vinculados</w:t>
      </w:r>
      <w:r>
        <w:rPr>
          <w:spacing w:val="3"/>
          <w:sz w:val="21"/>
        </w:rPr>
        <w:t> </w:t>
      </w:r>
      <w:r>
        <w:rPr>
          <w:sz w:val="21"/>
        </w:rPr>
        <w:t>ao</w:t>
      </w:r>
      <w:r>
        <w:rPr>
          <w:spacing w:val="3"/>
          <w:sz w:val="21"/>
        </w:rPr>
        <w:t> </w:t>
      </w:r>
      <w:r>
        <w:rPr>
          <w:sz w:val="21"/>
        </w:rPr>
        <w:t>contrato</w:t>
      </w:r>
      <w:r>
        <w:rPr>
          <w:spacing w:val="4"/>
          <w:sz w:val="21"/>
        </w:rPr>
        <w:t> </w:t>
      </w:r>
      <w:r>
        <w:rPr>
          <w:sz w:val="21"/>
        </w:rPr>
        <w:t>a</w:t>
      </w:r>
      <w:r>
        <w:rPr>
          <w:spacing w:val="3"/>
          <w:sz w:val="21"/>
        </w:rPr>
        <w:t> </w:t>
      </w:r>
      <w:r>
        <w:rPr>
          <w:sz w:val="21"/>
        </w:rPr>
        <w:t>ser</w:t>
      </w:r>
      <w:r>
        <w:rPr>
          <w:spacing w:val="3"/>
          <w:sz w:val="21"/>
        </w:rPr>
        <w:t> </w:t>
      </w:r>
      <w:r>
        <w:rPr>
          <w:spacing w:val="-2"/>
          <w:sz w:val="21"/>
        </w:rPr>
        <w:t>formalizado;</w:t>
      </w:r>
    </w:p>
    <w:p>
      <w:pPr>
        <w:pStyle w:val="ListParagraph"/>
        <w:numPr>
          <w:ilvl w:val="0"/>
          <w:numId w:val="44"/>
        </w:numPr>
        <w:tabs>
          <w:tab w:pos="1485" w:val="left" w:leader="none"/>
        </w:tabs>
        <w:spacing w:line="240" w:lineRule="auto" w:before="210" w:after="0"/>
        <w:ind w:left="1485" w:right="0" w:hanging="1169"/>
        <w:jc w:val="left"/>
        <w:rPr>
          <w:sz w:val="21"/>
        </w:rPr>
      </w:pPr>
      <w:r>
        <w:rPr>
          <w:sz w:val="21"/>
        </w:rPr>
        <w:t>Conferir</w:t>
      </w:r>
      <w:r>
        <w:rPr>
          <w:spacing w:val="4"/>
          <w:sz w:val="21"/>
        </w:rPr>
        <w:t> </w:t>
      </w:r>
      <w:r>
        <w:rPr>
          <w:sz w:val="21"/>
        </w:rPr>
        <w:t>o</w:t>
      </w:r>
      <w:r>
        <w:rPr>
          <w:spacing w:val="5"/>
          <w:sz w:val="21"/>
        </w:rPr>
        <w:t> </w:t>
      </w:r>
      <w:r>
        <w:rPr>
          <w:sz w:val="21"/>
        </w:rPr>
        <w:t>fornecimento</w:t>
      </w:r>
      <w:r>
        <w:rPr>
          <w:spacing w:val="4"/>
          <w:sz w:val="21"/>
        </w:rPr>
        <w:t> </w:t>
      </w:r>
      <w:r>
        <w:rPr>
          <w:sz w:val="21"/>
        </w:rPr>
        <w:t>do</w:t>
      </w:r>
      <w:r>
        <w:rPr>
          <w:spacing w:val="5"/>
          <w:sz w:val="21"/>
        </w:rPr>
        <w:t> </w:t>
      </w:r>
      <w:r>
        <w:rPr>
          <w:sz w:val="21"/>
        </w:rPr>
        <w:t>material</w:t>
      </w:r>
      <w:r>
        <w:rPr>
          <w:spacing w:val="4"/>
          <w:sz w:val="21"/>
        </w:rPr>
        <w:t> </w:t>
      </w:r>
      <w:r>
        <w:rPr>
          <w:sz w:val="21"/>
        </w:rPr>
        <w:t>de</w:t>
      </w:r>
      <w:r>
        <w:rPr>
          <w:spacing w:val="5"/>
          <w:sz w:val="21"/>
        </w:rPr>
        <w:t> </w:t>
      </w:r>
      <w:r>
        <w:rPr>
          <w:sz w:val="21"/>
        </w:rPr>
        <w:t>acordo</w:t>
      </w:r>
      <w:r>
        <w:rPr>
          <w:spacing w:val="4"/>
          <w:sz w:val="21"/>
        </w:rPr>
        <w:t> </w:t>
      </w:r>
      <w:r>
        <w:rPr>
          <w:sz w:val="21"/>
        </w:rPr>
        <w:t>com</w:t>
      </w:r>
      <w:r>
        <w:rPr>
          <w:spacing w:val="5"/>
          <w:sz w:val="21"/>
        </w:rPr>
        <w:t> </w:t>
      </w:r>
      <w:r>
        <w:rPr>
          <w:sz w:val="21"/>
        </w:rPr>
        <w:t>o</w:t>
      </w:r>
      <w:r>
        <w:rPr>
          <w:spacing w:val="4"/>
          <w:sz w:val="21"/>
        </w:rPr>
        <w:t> </w:t>
      </w:r>
      <w:r>
        <w:rPr>
          <w:spacing w:val="-2"/>
          <w:sz w:val="21"/>
        </w:rPr>
        <w:t>contrato;</w:t>
      </w:r>
    </w:p>
    <w:p>
      <w:pPr>
        <w:pStyle w:val="ListParagraph"/>
        <w:numPr>
          <w:ilvl w:val="0"/>
          <w:numId w:val="44"/>
        </w:numPr>
        <w:tabs>
          <w:tab w:pos="1485" w:val="left" w:leader="none"/>
        </w:tabs>
        <w:spacing w:line="240" w:lineRule="auto" w:before="211" w:after="0"/>
        <w:ind w:left="1485" w:right="0" w:hanging="1169"/>
        <w:jc w:val="left"/>
        <w:rPr>
          <w:sz w:val="21"/>
        </w:rPr>
      </w:pPr>
      <w:r>
        <w:rPr>
          <w:sz w:val="21"/>
        </w:rPr>
        <w:t>Efetuar</w:t>
      </w:r>
      <w:r>
        <w:rPr>
          <w:spacing w:val="2"/>
          <w:sz w:val="21"/>
        </w:rPr>
        <w:t> </w:t>
      </w:r>
      <w:r>
        <w:rPr>
          <w:sz w:val="21"/>
        </w:rPr>
        <w:t>os</w:t>
      </w:r>
      <w:r>
        <w:rPr>
          <w:spacing w:val="3"/>
          <w:sz w:val="21"/>
        </w:rPr>
        <w:t> </w:t>
      </w:r>
      <w:r>
        <w:rPr>
          <w:sz w:val="21"/>
        </w:rPr>
        <w:t>pagamentos</w:t>
      </w:r>
      <w:r>
        <w:rPr>
          <w:spacing w:val="2"/>
          <w:sz w:val="21"/>
        </w:rPr>
        <w:t> </w:t>
      </w:r>
      <w:r>
        <w:rPr>
          <w:sz w:val="21"/>
        </w:rPr>
        <w:t>devidos</w:t>
      </w:r>
      <w:r>
        <w:rPr>
          <w:spacing w:val="3"/>
          <w:sz w:val="21"/>
        </w:rPr>
        <w:t> </w:t>
      </w:r>
      <w:r>
        <w:rPr>
          <w:sz w:val="21"/>
        </w:rPr>
        <w:t>à</w:t>
      </w:r>
      <w:r>
        <w:rPr>
          <w:spacing w:val="2"/>
          <w:sz w:val="21"/>
        </w:rPr>
        <w:t> </w:t>
      </w:r>
      <w:r>
        <w:rPr>
          <w:sz w:val="21"/>
        </w:rPr>
        <w:t>CONTRATADA,</w:t>
      </w:r>
      <w:r>
        <w:rPr>
          <w:spacing w:val="3"/>
          <w:sz w:val="21"/>
        </w:rPr>
        <w:t> </w:t>
      </w:r>
      <w:r>
        <w:rPr>
          <w:sz w:val="21"/>
        </w:rPr>
        <w:t>nas</w:t>
      </w:r>
      <w:r>
        <w:rPr>
          <w:spacing w:val="2"/>
          <w:sz w:val="21"/>
        </w:rPr>
        <w:t> </w:t>
      </w:r>
      <w:r>
        <w:rPr>
          <w:sz w:val="21"/>
        </w:rPr>
        <w:t>condições</w:t>
      </w:r>
      <w:r>
        <w:rPr>
          <w:spacing w:val="3"/>
          <w:sz w:val="21"/>
        </w:rPr>
        <w:t> </w:t>
      </w:r>
      <w:r>
        <w:rPr>
          <w:sz w:val="21"/>
        </w:rPr>
        <w:t>estabelecidas</w:t>
      </w:r>
      <w:r>
        <w:rPr>
          <w:spacing w:val="2"/>
          <w:sz w:val="21"/>
        </w:rPr>
        <w:t> </w:t>
      </w:r>
      <w:r>
        <w:rPr>
          <w:sz w:val="21"/>
        </w:rPr>
        <w:t>no</w:t>
      </w:r>
      <w:r>
        <w:rPr>
          <w:spacing w:val="3"/>
          <w:sz w:val="21"/>
        </w:rPr>
        <w:t> </w:t>
      </w:r>
      <w:r>
        <w:rPr>
          <w:sz w:val="21"/>
        </w:rPr>
        <w:t>contrato</w:t>
      </w:r>
      <w:r>
        <w:rPr>
          <w:spacing w:val="3"/>
          <w:sz w:val="21"/>
        </w:rPr>
        <w:t> </w:t>
      </w:r>
      <w:r>
        <w:rPr>
          <w:sz w:val="21"/>
        </w:rPr>
        <w:t>a</w:t>
      </w:r>
      <w:r>
        <w:rPr>
          <w:spacing w:val="2"/>
          <w:sz w:val="21"/>
        </w:rPr>
        <w:t> </w:t>
      </w:r>
      <w:r>
        <w:rPr>
          <w:sz w:val="21"/>
        </w:rPr>
        <w:t>ser</w:t>
      </w:r>
      <w:r>
        <w:rPr>
          <w:spacing w:val="3"/>
          <w:sz w:val="21"/>
        </w:rPr>
        <w:t> </w:t>
      </w:r>
      <w:r>
        <w:rPr>
          <w:spacing w:val="-2"/>
          <w:sz w:val="21"/>
        </w:rPr>
        <w:t>formalizado;</w:t>
      </w:r>
    </w:p>
    <w:p>
      <w:pPr>
        <w:pStyle w:val="ListParagraph"/>
        <w:numPr>
          <w:ilvl w:val="0"/>
          <w:numId w:val="44"/>
        </w:numPr>
        <w:tabs>
          <w:tab w:pos="1485" w:val="left" w:leader="none"/>
        </w:tabs>
        <w:spacing w:line="240" w:lineRule="auto" w:before="210" w:after="0"/>
        <w:ind w:left="1485" w:right="0" w:hanging="1169"/>
        <w:jc w:val="left"/>
        <w:rPr>
          <w:sz w:val="21"/>
        </w:rPr>
      </w:pPr>
      <w:r>
        <w:rPr>
          <w:sz w:val="21"/>
        </w:rPr>
        <w:t>Exercer</w:t>
      </w:r>
      <w:r>
        <w:rPr>
          <w:spacing w:val="4"/>
          <w:sz w:val="21"/>
        </w:rPr>
        <w:t> </w:t>
      </w:r>
      <w:r>
        <w:rPr>
          <w:sz w:val="21"/>
        </w:rPr>
        <w:t>a</w:t>
      </w:r>
      <w:r>
        <w:rPr>
          <w:spacing w:val="5"/>
          <w:sz w:val="21"/>
        </w:rPr>
        <w:t> </w:t>
      </w:r>
      <w:r>
        <w:rPr>
          <w:sz w:val="21"/>
        </w:rPr>
        <w:t>fiscalização</w:t>
      </w:r>
      <w:r>
        <w:rPr>
          <w:spacing w:val="5"/>
          <w:sz w:val="21"/>
        </w:rPr>
        <w:t> </w:t>
      </w:r>
      <w:r>
        <w:rPr>
          <w:sz w:val="21"/>
        </w:rPr>
        <w:t>do</w:t>
      </w:r>
      <w:r>
        <w:rPr>
          <w:spacing w:val="5"/>
          <w:sz w:val="21"/>
        </w:rPr>
        <w:t> </w:t>
      </w:r>
      <w:r>
        <w:rPr>
          <w:spacing w:val="-2"/>
          <w:sz w:val="21"/>
        </w:rPr>
        <w:t>contrato.</w:t>
      </w:r>
    </w:p>
    <w:p>
      <w:pPr>
        <w:pStyle w:val="BodyText"/>
        <w:spacing w:before="0"/>
        <w:ind w:left="0"/>
      </w:pPr>
    </w:p>
    <w:p>
      <w:pPr>
        <w:pStyle w:val="BodyText"/>
        <w:spacing w:before="179"/>
        <w:ind w:left="0"/>
      </w:pPr>
    </w:p>
    <w:p>
      <w:pPr>
        <w:pStyle w:val="Heading2"/>
        <w:numPr>
          <w:ilvl w:val="0"/>
          <w:numId w:val="25"/>
        </w:numPr>
        <w:tabs>
          <w:tab w:pos="604" w:val="left" w:leader="none"/>
        </w:tabs>
        <w:spacing w:line="240" w:lineRule="auto" w:before="0" w:after="0"/>
        <w:ind w:left="604" w:right="0" w:hanging="288"/>
        <w:jc w:val="left"/>
      </w:pPr>
      <w:r>
        <w:rPr/>
        <w:t>–</w:t>
      </w:r>
      <w:r>
        <w:rPr>
          <w:spacing w:val="2"/>
        </w:rPr>
        <w:t> </w:t>
      </w:r>
      <w:r>
        <w:rPr/>
        <w:t>DAS</w:t>
      </w:r>
      <w:r>
        <w:rPr>
          <w:spacing w:val="3"/>
        </w:rPr>
        <w:t> </w:t>
      </w:r>
      <w:r>
        <w:rPr>
          <w:spacing w:val="-2"/>
        </w:rPr>
        <w:t>PENALIDADES:</w:t>
      </w:r>
    </w:p>
    <w:p>
      <w:pPr>
        <w:pStyle w:val="BodyText"/>
        <w:tabs>
          <w:tab w:pos="1745" w:val="left" w:leader="none"/>
        </w:tabs>
        <w:spacing w:line="237" w:lineRule="auto" w:before="212"/>
        <w:ind w:left="316" w:right="294"/>
        <w:jc w:val="both"/>
      </w:pPr>
      <w:r>
        <w:rPr>
          <w:spacing w:val="-6"/>
        </w:rPr>
        <w:t>1.</w:t>
      </w:r>
      <w:r>
        <w:rPr/>
        <w:tab/>
        <w:t>A inexecução dos serviços, total ou parcial, a execução imperfeita, a mora na execução ou qualquer inadimplemento ou infração contratual, sujeitará a CONTRATADA, sem prejuízo da responsabilidade civil ou criminal que couber, às sanções previstas na Lei n.º 14.133/21 e demais normas pertinentes, assegurados, </w:t>
      </w:r>
      <w:r>
        <w:rPr/>
        <w:t>nos</w:t>
      </w:r>
      <w:r>
        <w:rPr/>
        <w:t> termos da lei, a ampla defesa e o contraditório.</w:t>
      </w:r>
    </w:p>
    <w:p>
      <w:pPr>
        <w:pStyle w:val="BodyText"/>
        <w:spacing w:before="0"/>
        <w:ind w:left="0"/>
      </w:pPr>
    </w:p>
    <w:p>
      <w:pPr>
        <w:pStyle w:val="BodyText"/>
        <w:spacing w:before="179"/>
        <w:ind w:left="0"/>
      </w:pPr>
    </w:p>
    <w:p>
      <w:pPr>
        <w:pStyle w:val="Heading2"/>
        <w:numPr>
          <w:ilvl w:val="0"/>
          <w:numId w:val="25"/>
        </w:numPr>
        <w:tabs>
          <w:tab w:pos="522" w:val="left" w:leader="none"/>
        </w:tabs>
        <w:spacing w:line="240" w:lineRule="auto" w:before="1" w:after="0"/>
        <w:ind w:left="522" w:right="0" w:hanging="206"/>
        <w:jc w:val="left"/>
      </w:pPr>
      <w:r>
        <w:rPr/>
        <w:t>–</w:t>
      </w:r>
      <w:r>
        <w:rPr>
          <w:spacing w:val="-3"/>
        </w:rPr>
        <w:t> </w:t>
      </w:r>
      <w:r>
        <w:rPr/>
        <w:t>DOTAÇÃO</w:t>
      </w:r>
      <w:r>
        <w:rPr>
          <w:spacing w:val="-2"/>
        </w:rPr>
        <w:t> ORÇAMENTÁRIA:</w:t>
      </w:r>
    </w:p>
    <w:p>
      <w:pPr>
        <w:pStyle w:val="ListParagraph"/>
        <w:numPr>
          <w:ilvl w:val="0"/>
          <w:numId w:val="45"/>
        </w:numPr>
        <w:tabs>
          <w:tab w:pos="1485" w:val="left" w:leader="none"/>
        </w:tabs>
        <w:spacing w:line="240" w:lineRule="auto" w:before="210" w:after="0"/>
        <w:ind w:left="1485" w:right="0" w:hanging="1169"/>
        <w:jc w:val="left"/>
        <w:rPr>
          <w:sz w:val="21"/>
        </w:rPr>
      </w:pPr>
      <w:r>
        <w:rPr>
          <w:sz w:val="21"/>
        </w:rPr>
        <w:t>Será</w:t>
      </w:r>
      <w:r>
        <w:rPr>
          <w:spacing w:val="4"/>
          <w:sz w:val="21"/>
        </w:rPr>
        <w:t> </w:t>
      </w:r>
      <w:r>
        <w:rPr>
          <w:sz w:val="21"/>
        </w:rPr>
        <w:t>contratada</w:t>
      </w:r>
      <w:r>
        <w:rPr>
          <w:spacing w:val="4"/>
          <w:sz w:val="21"/>
        </w:rPr>
        <w:t> </w:t>
      </w:r>
      <w:r>
        <w:rPr>
          <w:sz w:val="21"/>
        </w:rPr>
        <w:t>a</w:t>
      </w:r>
      <w:r>
        <w:rPr>
          <w:spacing w:val="4"/>
          <w:sz w:val="21"/>
        </w:rPr>
        <w:t> </w:t>
      </w:r>
      <w:r>
        <w:rPr>
          <w:sz w:val="21"/>
        </w:rPr>
        <w:t>empresa</w:t>
      </w:r>
      <w:r>
        <w:rPr>
          <w:spacing w:val="4"/>
          <w:sz w:val="21"/>
        </w:rPr>
        <w:t> </w:t>
      </w:r>
      <w:r>
        <w:rPr>
          <w:sz w:val="21"/>
        </w:rPr>
        <w:t>que</w:t>
      </w:r>
      <w:r>
        <w:rPr>
          <w:spacing w:val="4"/>
          <w:sz w:val="21"/>
        </w:rPr>
        <w:t> </w:t>
      </w:r>
      <w:r>
        <w:rPr>
          <w:sz w:val="21"/>
        </w:rPr>
        <w:t>ofertar</w:t>
      </w:r>
      <w:r>
        <w:rPr>
          <w:spacing w:val="5"/>
          <w:sz w:val="21"/>
        </w:rPr>
        <w:t> </w:t>
      </w:r>
      <w:r>
        <w:rPr>
          <w:sz w:val="21"/>
        </w:rPr>
        <w:t>o</w:t>
      </w:r>
      <w:r>
        <w:rPr>
          <w:spacing w:val="4"/>
          <w:sz w:val="21"/>
        </w:rPr>
        <w:t> </w:t>
      </w:r>
      <w:r>
        <w:rPr>
          <w:sz w:val="21"/>
        </w:rPr>
        <w:t>menor</w:t>
      </w:r>
      <w:r>
        <w:rPr>
          <w:spacing w:val="4"/>
          <w:sz w:val="21"/>
        </w:rPr>
        <w:t> </w:t>
      </w:r>
      <w:r>
        <w:rPr>
          <w:sz w:val="21"/>
        </w:rPr>
        <w:t>preço</w:t>
      </w:r>
      <w:r>
        <w:rPr>
          <w:spacing w:val="4"/>
          <w:sz w:val="21"/>
        </w:rPr>
        <w:t> </w:t>
      </w:r>
      <w:r>
        <w:rPr>
          <w:sz w:val="21"/>
        </w:rPr>
        <w:t>global</w:t>
      </w:r>
      <w:r>
        <w:rPr>
          <w:spacing w:val="4"/>
          <w:sz w:val="21"/>
        </w:rPr>
        <w:t> </w:t>
      </w:r>
      <w:r>
        <w:rPr>
          <w:sz w:val="21"/>
        </w:rPr>
        <w:t>por</w:t>
      </w:r>
      <w:r>
        <w:rPr>
          <w:spacing w:val="5"/>
          <w:sz w:val="21"/>
        </w:rPr>
        <w:t> </w:t>
      </w:r>
      <w:r>
        <w:rPr>
          <w:sz w:val="21"/>
        </w:rPr>
        <w:t>lote</w:t>
      </w:r>
      <w:r>
        <w:rPr>
          <w:spacing w:val="4"/>
          <w:sz w:val="21"/>
        </w:rPr>
        <w:t> </w:t>
      </w:r>
      <w:r>
        <w:rPr>
          <w:sz w:val="21"/>
        </w:rPr>
        <w:t>e</w:t>
      </w:r>
      <w:r>
        <w:rPr>
          <w:spacing w:val="4"/>
          <w:sz w:val="21"/>
        </w:rPr>
        <w:t> </w:t>
      </w:r>
      <w:r>
        <w:rPr>
          <w:sz w:val="21"/>
        </w:rPr>
        <w:t>atender</w:t>
      </w:r>
      <w:r>
        <w:rPr>
          <w:spacing w:val="4"/>
          <w:sz w:val="21"/>
        </w:rPr>
        <w:t> </w:t>
      </w:r>
      <w:r>
        <w:rPr>
          <w:sz w:val="21"/>
        </w:rPr>
        <w:t>a</w:t>
      </w:r>
      <w:r>
        <w:rPr>
          <w:spacing w:val="4"/>
          <w:sz w:val="21"/>
        </w:rPr>
        <w:t> </w:t>
      </w:r>
      <w:r>
        <w:rPr>
          <w:sz w:val="21"/>
        </w:rPr>
        <w:t>todas</w:t>
      </w:r>
      <w:r>
        <w:rPr>
          <w:spacing w:val="5"/>
          <w:sz w:val="21"/>
        </w:rPr>
        <w:t> </w:t>
      </w:r>
      <w:r>
        <w:rPr>
          <w:sz w:val="21"/>
        </w:rPr>
        <w:t>as</w:t>
      </w:r>
      <w:r>
        <w:rPr>
          <w:spacing w:val="4"/>
          <w:sz w:val="21"/>
        </w:rPr>
        <w:t> </w:t>
      </w:r>
      <w:r>
        <w:rPr>
          <w:sz w:val="21"/>
        </w:rPr>
        <w:t>fases</w:t>
      </w:r>
      <w:r>
        <w:rPr>
          <w:spacing w:val="4"/>
          <w:sz w:val="21"/>
        </w:rPr>
        <w:t> </w:t>
      </w:r>
      <w:r>
        <w:rPr>
          <w:sz w:val="21"/>
        </w:rPr>
        <w:t>de</w:t>
      </w:r>
      <w:r>
        <w:rPr>
          <w:spacing w:val="4"/>
          <w:sz w:val="21"/>
        </w:rPr>
        <w:t> </w:t>
      </w:r>
      <w:r>
        <w:rPr>
          <w:sz w:val="21"/>
        </w:rPr>
        <w:t>habilitação</w:t>
      </w:r>
      <w:r>
        <w:rPr>
          <w:spacing w:val="4"/>
          <w:sz w:val="21"/>
        </w:rPr>
        <w:t> </w:t>
      </w:r>
      <w:r>
        <w:rPr>
          <w:sz w:val="21"/>
        </w:rPr>
        <w:t>do</w:t>
      </w:r>
      <w:r>
        <w:rPr>
          <w:spacing w:val="5"/>
          <w:sz w:val="21"/>
        </w:rPr>
        <w:t> </w:t>
      </w:r>
      <w:r>
        <w:rPr>
          <w:sz w:val="21"/>
        </w:rPr>
        <w:t>certame,</w:t>
      </w:r>
      <w:r>
        <w:rPr>
          <w:spacing w:val="4"/>
          <w:sz w:val="21"/>
        </w:rPr>
        <w:t> </w:t>
      </w:r>
      <w:r>
        <w:rPr>
          <w:sz w:val="21"/>
        </w:rPr>
        <w:t>que</w:t>
      </w:r>
      <w:r>
        <w:rPr>
          <w:spacing w:val="4"/>
          <w:sz w:val="21"/>
        </w:rPr>
        <w:t> </w:t>
      </w:r>
      <w:r>
        <w:rPr>
          <w:sz w:val="21"/>
        </w:rPr>
        <w:t>constarão</w:t>
      </w:r>
      <w:r>
        <w:rPr>
          <w:spacing w:val="4"/>
          <w:sz w:val="21"/>
        </w:rPr>
        <w:t> </w:t>
      </w:r>
      <w:r>
        <w:rPr>
          <w:sz w:val="21"/>
        </w:rPr>
        <w:t>em</w:t>
      </w:r>
      <w:r>
        <w:rPr>
          <w:spacing w:val="4"/>
          <w:sz w:val="21"/>
        </w:rPr>
        <w:t> </w:t>
      </w:r>
      <w:r>
        <w:rPr>
          <w:sz w:val="21"/>
        </w:rPr>
        <w:t>futuro</w:t>
      </w:r>
      <w:r>
        <w:rPr>
          <w:spacing w:val="4"/>
          <w:sz w:val="21"/>
        </w:rPr>
        <w:t> </w:t>
      </w:r>
      <w:r>
        <w:rPr>
          <w:spacing w:val="-2"/>
          <w:sz w:val="21"/>
        </w:rPr>
        <w:t>edital.</w:t>
      </w:r>
    </w:p>
    <w:p>
      <w:pPr>
        <w:pStyle w:val="ListParagraph"/>
        <w:spacing w:after="0" w:line="240" w:lineRule="auto"/>
        <w:jc w:val="left"/>
        <w:rPr>
          <w:sz w:val="21"/>
        </w:rPr>
        <w:sectPr>
          <w:pgSz w:w="15840" w:h="24480"/>
          <w:pgMar w:top="480" w:bottom="280" w:left="360" w:right="360"/>
        </w:sectPr>
      </w:pPr>
    </w:p>
    <w:p>
      <w:pPr>
        <w:pStyle w:val="ListParagraph"/>
        <w:numPr>
          <w:ilvl w:val="0"/>
          <w:numId w:val="45"/>
        </w:numPr>
        <w:tabs>
          <w:tab w:pos="1602" w:val="left" w:leader="none"/>
        </w:tabs>
        <w:spacing w:line="237" w:lineRule="auto" w:before="82" w:after="0"/>
        <w:ind w:left="316" w:right="294" w:firstLine="0"/>
        <w:jc w:val="both"/>
        <w:rPr>
          <w:sz w:val="21"/>
        </w:rPr>
      </w:pPr>
      <w:r>
        <w:rPr>
          <w:sz w:val="21"/>
        </w:rPr>
        <w:t>Se a proposta de preços ou o lance de menor valor não for aceitável, o pregoeiro examinará a proposta ou o lance subsequente, na ordem de classificação, verificando a sua aceitabilidade. Se for necessário, repetirá esse procedimento, sucessivamente, até a apuração de uma proposta ou lance que atenda ao edital.</w:t>
      </w:r>
    </w:p>
    <w:p>
      <w:pPr>
        <w:pStyle w:val="BodyText"/>
        <w:spacing w:before="0"/>
        <w:ind w:left="0"/>
      </w:pPr>
    </w:p>
    <w:p>
      <w:pPr>
        <w:pStyle w:val="BodyText"/>
        <w:spacing w:before="179"/>
        <w:ind w:left="0"/>
      </w:pPr>
    </w:p>
    <w:p>
      <w:pPr>
        <w:pStyle w:val="Heading2"/>
        <w:numPr>
          <w:ilvl w:val="0"/>
          <w:numId w:val="25"/>
        </w:numPr>
        <w:tabs>
          <w:tab w:pos="604" w:val="left" w:leader="none"/>
        </w:tabs>
        <w:spacing w:line="240" w:lineRule="auto" w:before="0" w:after="0"/>
        <w:ind w:left="604" w:right="0" w:hanging="288"/>
        <w:jc w:val="left"/>
      </w:pPr>
      <w:r>
        <w:rPr/>
        <w:t>-</w:t>
      </w:r>
      <w:r>
        <w:rPr>
          <w:spacing w:val="-11"/>
        </w:rPr>
        <w:t> </w:t>
      </w:r>
      <w:r>
        <w:rPr/>
        <w:t>ACOMPANHAMENTO</w:t>
      </w:r>
      <w:r>
        <w:rPr>
          <w:spacing w:val="3"/>
        </w:rPr>
        <w:t> </w:t>
      </w:r>
      <w:r>
        <w:rPr/>
        <w:t>DA</w:t>
      </w:r>
      <w:r>
        <w:rPr>
          <w:spacing w:val="-11"/>
        </w:rPr>
        <w:t> </w:t>
      </w:r>
      <w:r>
        <w:rPr>
          <w:spacing w:val="-2"/>
        </w:rPr>
        <w:t>EXECUÇÃO:</w:t>
      </w:r>
    </w:p>
    <w:p>
      <w:pPr>
        <w:pStyle w:val="ListParagraph"/>
        <w:numPr>
          <w:ilvl w:val="0"/>
          <w:numId w:val="46"/>
        </w:numPr>
        <w:tabs>
          <w:tab w:pos="1564" w:val="left" w:leader="none"/>
        </w:tabs>
        <w:spacing w:line="237" w:lineRule="auto" w:before="212" w:after="0"/>
        <w:ind w:left="316" w:right="294" w:firstLine="0"/>
        <w:jc w:val="both"/>
        <w:rPr>
          <w:sz w:val="21"/>
        </w:rPr>
      </w:pPr>
      <w:r>
        <w:rPr>
          <w:sz w:val="21"/>
        </w:rPr>
        <w:t>O cronograma de execução dos serviços deverá ser planejado e acompanhado pela Coordenadoria de Segurança do Trabalho - COSET da UERJ, conforme cronograma proposto neste TR.</w:t>
      </w:r>
    </w:p>
    <w:p>
      <w:pPr>
        <w:pStyle w:val="ListParagraph"/>
        <w:numPr>
          <w:ilvl w:val="0"/>
          <w:numId w:val="46"/>
        </w:numPr>
        <w:tabs>
          <w:tab w:pos="1497" w:val="left" w:leader="none"/>
        </w:tabs>
        <w:spacing w:line="237" w:lineRule="auto" w:before="213" w:after="0"/>
        <w:ind w:left="316" w:right="294" w:firstLine="0"/>
        <w:jc w:val="both"/>
        <w:rPr>
          <w:sz w:val="21"/>
        </w:rPr>
      </w:pPr>
      <w:r>
        <w:rPr>
          <w:sz w:val="21"/>
        </w:rPr>
        <w:t>Serão designados dois profissionais, lotados na Coordenadoria de Segurança do Trabalho - COSET, para acompanhamento do recolhimento e da entrega </w:t>
      </w:r>
      <w:r>
        <w:rPr>
          <w:sz w:val="21"/>
        </w:rPr>
        <w:t>dos equipamentos previstos neste TR.</w:t>
      </w:r>
    </w:p>
    <w:p>
      <w:pPr>
        <w:pStyle w:val="Heading3"/>
        <w:spacing w:before="211"/>
      </w:pPr>
      <w:r>
        <w:rPr/>
        <w:t>Agentes</w:t>
      </w:r>
      <w:r>
        <w:rPr>
          <w:spacing w:val="5"/>
        </w:rPr>
        <w:t> </w:t>
      </w:r>
      <w:r>
        <w:rPr/>
        <w:t>que</w:t>
      </w:r>
      <w:r>
        <w:rPr>
          <w:spacing w:val="5"/>
        </w:rPr>
        <w:t> </w:t>
      </w:r>
      <w:r>
        <w:rPr/>
        <w:t>participarão</w:t>
      </w:r>
      <w:r>
        <w:rPr>
          <w:spacing w:val="5"/>
        </w:rPr>
        <w:t> </w:t>
      </w:r>
      <w:r>
        <w:rPr/>
        <w:t>da</w:t>
      </w:r>
      <w:r>
        <w:rPr>
          <w:spacing w:val="6"/>
        </w:rPr>
        <w:t> </w:t>
      </w:r>
      <w:r>
        <w:rPr/>
        <w:t>gestão</w:t>
      </w:r>
      <w:r>
        <w:rPr>
          <w:spacing w:val="5"/>
        </w:rPr>
        <w:t> </w:t>
      </w:r>
      <w:r>
        <w:rPr/>
        <w:t>do</w:t>
      </w:r>
      <w:r>
        <w:rPr>
          <w:spacing w:val="5"/>
        </w:rPr>
        <w:t> </w:t>
      </w:r>
      <w:r>
        <w:rPr>
          <w:spacing w:val="-2"/>
        </w:rPr>
        <w:t>contrato:</w:t>
      </w:r>
    </w:p>
    <w:p>
      <w:pPr>
        <w:pStyle w:val="ListParagraph"/>
        <w:numPr>
          <w:ilvl w:val="0"/>
          <w:numId w:val="47"/>
        </w:numPr>
        <w:tabs>
          <w:tab w:pos="1563" w:val="left" w:leader="none"/>
        </w:tabs>
        <w:spacing w:line="237" w:lineRule="auto" w:before="212" w:after="0"/>
        <w:ind w:left="316" w:right="294" w:firstLine="0"/>
        <w:jc w:val="both"/>
        <w:rPr>
          <w:sz w:val="21"/>
        </w:rPr>
      </w:pPr>
      <w:r>
        <w:rPr>
          <w:sz w:val="21"/>
        </w:rPr>
        <w:t>A</w:t>
      </w:r>
      <w:r>
        <w:rPr>
          <w:spacing w:val="-4"/>
          <w:sz w:val="21"/>
        </w:rPr>
        <w:t> </w:t>
      </w:r>
      <w:r>
        <w:rPr>
          <w:sz w:val="21"/>
        </w:rPr>
        <w:t>execução do contrato será acompanhada e fiscalizada por comissão de fiscalização de contrato composta por membros do CONTRATANTE, designados pela unidade demandante, conforme ato de nomeação.</w:t>
      </w:r>
    </w:p>
    <w:p>
      <w:pPr>
        <w:pStyle w:val="Heading3"/>
      </w:pPr>
      <w:r>
        <w:rPr/>
        <w:t>Mecanismos</w:t>
      </w:r>
      <w:r>
        <w:rPr>
          <w:spacing w:val="5"/>
        </w:rPr>
        <w:t> </w:t>
      </w:r>
      <w:r>
        <w:rPr/>
        <w:t>de</w:t>
      </w:r>
      <w:r>
        <w:rPr>
          <w:spacing w:val="5"/>
        </w:rPr>
        <w:t> </w:t>
      </w:r>
      <w:r>
        <w:rPr/>
        <w:t>comunicação</w:t>
      </w:r>
      <w:r>
        <w:rPr>
          <w:spacing w:val="6"/>
        </w:rPr>
        <w:t> </w:t>
      </w:r>
      <w:r>
        <w:rPr/>
        <w:t>a</w:t>
      </w:r>
      <w:r>
        <w:rPr>
          <w:spacing w:val="5"/>
        </w:rPr>
        <w:t> </w:t>
      </w:r>
      <w:r>
        <w:rPr/>
        <w:t>serem</w:t>
      </w:r>
      <w:r>
        <w:rPr>
          <w:spacing w:val="6"/>
        </w:rPr>
        <w:t> </w:t>
      </w:r>
      <w:r>
        <w:rPr>
          <w:spacing w:val="-2"/>
        </w:rPr>
        <w:t>estabelecidos:</w:t>
      </w:r>
    </w:p>
    <w:p>
      <w:pPr>
        <w:pStyle w:val="ListParagraph"/>
        <w:numPr>
          <w:ilvl w:val="0"/>
          <w:numId w:val="48"/>
        </w:numPr>
        <w:tabs>
          <w:tab w:pos="1485" w:val="left" w:leader="none"/>
        </w:tabs>
        <w:spacing w:line="240" w:lineRule="auto" w:before="211" w:after="0"/>
        <w:ind w:left="1485" w:right="0" w:hanging="1169"/>
        <w:jc w:val="both"/>
        <w:rPr>
          <w:sz w:val="21"/>
        </w:rPr>
      </w:pPr>
      <w:r>
        <w:rPr>
          <w:sz w:val="21"/>
        </w:rPr>
        <w:t>Os</w:t>
      </w:r>
      <w:r>
        <w:rPr>
          <w:spacing w:val="4"/>
          <w:sz w:val="21"/>
        </w:rPr>
        <w:t> </w:t>
      </w:r>
      <w:r>
        <w:rPr>
          <w:sz w:val="21"/>
        </w:rPr>
        <w:t>procedimentos</w:t>
      </w:r>
      <w:r>
        <w:rPr>
          <w:spacing w:val="4"/>
          <w:sz w:val="21"/>
        </w:rPr>
        <w:t> </w:t>
      </w:r>
      <w:r>
        <w:rPr>
          <w:sz w:val="21"/>
        </w:rPr>
        <w:t>de</w:t>
      </w:r>
      <w:r>
        <w:rPr>
          <w:spacing w:val="4"/>
          <w:sz w:val="21"/>
        </w:rPr>
        <w:t> </w:t>
      </w:r>
      <w:r>
        <w:rPr>
          <w:sz w:val="21"/>
        </w:rPr>
        <w:t>gestão</w:t>
      </w:r>
      <w:r>
        <w:rPr>
          <w:spacing w:val="4"/>
          <w:sz w:val="21"/>
        </w:rPr>
        <w:t> </w:t>
      </w:r>
      <w:r>
        <w:rPr>
          <w:sz w:val="21"/>
        </w:rPr>
        <w:t>e</w:t>
      </w:r>
      <w:r>
        <w:rPr>
          <w:spacing w:val="4"/>
          <w:sz w:val="21"/>
        </w:rPr>
        <w:t> </w:t>
      </w:r>
      <w:r>
        <w:rPr>
          <w:sz w:val="21"/>
        </w:rPr>
        <w:t>fiscalização</w:t>
      </w:r>
      <w:r>
        <w:rPr>
          <w:spacing w:val="5"/>
          <w:sz w:val="21"/>
        </w:rPr>
        <w:t> </w:t>
      </w:r>
      <w:r>
        <w:rPr>
          <w:sz w:val="21"/>
        </w:rPr>
        <w:t>são</w:t>
      </w:r>
      <w:r>
        <w:rPr>
          <w:spacing w:val="4"/>
          <w:sz w:val="21"/>
        </w:rPr>
        <w:t> </w:t>
      </w:r>
      <w:r>
        <w:rPr>
          <w:sz w:val="21"/>
        </w:rPr>
        <w:t>os</w:t>
      </w:r>
      <w:r>
        <w:rPr>
          <w:spacing w:val="4"/>
          <w:sz w:val="21"/>
        </w:rPr>
        <w:t> </w:t>
      </w:r>
      <w:r>
        <w:rPr>
          <w:sz w:val="21"/>
        </w:rPr>
        <w:t>elencados</w:t>
      </w:r>
      <w:r>
        <w:rPr>
          <w:spacing w:val="4"/>
          <w:sz w:val="21"/>
        </w:rPr>
        <w:t> </w:t>
      </w:r>
      <w:r>
        <w:rPr>
          <w:sz w:val="21"/>
        </w:rPr>
        <w:t>no</w:t>
      </w:r>
      <w:r>
        <w:rPr>
          <w:spacing w:val="4"/>
          <w:sz w:val="21"/>
        </w:rPr>
        <w:t> </w:t>
      </w:r>
      <w:r>
        <w:rPr>
          <w:sz w:val="21"/>
        </w:rPr>
        <w:t>Decreto</w:t>
      </w:r>
      <w:r>
        <w:rPr>
          <w:spacing w:val="5"/>
          <w:sz w:val="21"/>
        </w:rPr>
        <w:t> </w:t>
      </w:r>
      <w:r>
        <w:rPr>
          <w:sz w:val="21"/>
        </w:rPr>
        <w:t>nº</w:t>
      </w:r>
      <w:r>
        <w:rPr>
          <w:spacing w:val="4"/>
          <w:sz w:val="21"/>
        </w:rPr>
        <w:t> </w:t>
      </w:r>
      <w:r>
        <w:rPr>
          <w:sz w:val="21"/>
        </w:rPr>
        <w:t>48.817</w:t>
      </w:r>
      <w:r>
        <w:rPr>
          <w:spacing w:val="4"/>
          <w:sz w:val="21"/>
        </w:rPr>
        <w:t> </w:t>
      </w:r>
      <w:r>
        <w:rPr>
          <w:sz w:val="21"/>
        </w:rPr>
        <w:t>de</w:t>
      </w:r>
      <w:r>
        <w:rPr>
          <w:spacing w:val="4"/>
          <w:sz w:val="21"/>
        </w:rPr>
        <w:t> </w:t>
      </w:r>
      <w:r>
        <w:rPr>
          <w:sz w:val="21"/>
        </w:rPr>
        <w:t>27</w:t>
      </w:r>
      <w:r>
        <w:rPr>
          <w:spacing w:val="4"/>
          <w:sz w:val="21"/>
        </w:rPr>
        <w:t> </w:t>
      </w:r>
      <w:r>
        <w:rPr>
          <w:sz w:val="21"/>
        </w:rPr>
        <w:t>de</w:t>
      </w:r>
      <w:r>
        <w:rPr>
          <w:spacing w:val="5"/>
          <w:sz w:val="21"/>
        </w:rPr>
        <w:t> </w:t>
      </w:r>
      <w:r>
        <w:rPr>
          <w:sz w:val="21"/>
        </w:rPr>
        <w:t>novembro</w:t>
      </w:r>
      <w:r>
        <w:rPr>
          <w:spacing w:val="4"/>
          <w:sz w:val="21"/>
        </w:rPr>
        <w:t> </w:t>
      </w:r>
      <w:r>
        <w:rPr>
          <w:sz w:val="21"/>
        </w:rPr>
        <w:t>de</w:t>
      </w:r>
      <w:r>
        <w:rPr>
          <w:spacing w:val="4"/>
          <w:sz w:val="21"/>
        </w:rPr>
        <w:t> </w:t>
      </w:r>
      <w:r>
        <w:rPr>
          <w:sz w:val="21"/>
        </w:rPr>
        <w:t>2023,</w:t>
      </w:r>
      <w:r>
        <w:rPr>
          <w:spacing w:val="4"/>
          <w:sz w:val="21"/>
        </w:rPr>
        <w:t> </w:t>
      </w:r>
      <w:r>
        <w:rPr>
          <w:sz w:val="21"/>
        </w:rPr>
        <w:t>no</w:t>
      </w:r>
      <w:r>
        <w:rPr>
          <w:spacing w:val="4"/>
          <w:sz w:val="21"/>
        </w:rPr>
        <w:t> </w:t>
      </w:r>
      <w:r>
        <w:rPr>
          <w:sz w:val="21"/>
        </w:rPr>
        <w:t>que</w:t>
      </w:r>
      <w:r>
        <w:rPr>
          <w:spacing w:val="5"/>
          <w:sz w:val="21"/>
        </w:rPr>
        <w:t> </w:t>
      </w:r>
      <w:r>
        <w:rPr>
          <w:sz w:val="21"/>
        </w:rPr>
        <w:t>couber</w:t>
      </w:r>
      <w:r>
        <w:rPr>
          <w:spacing w:val="4"/>
          <w:sz w:val="21"/>
        </w:rPr>
        <w:t> </w:t>
      </w:r>
      <w:r>
        <w:rPr>
          <w:sz w:val="21"/>
        </w:rPr>
        <w:t>a</w:t>
      </w:r>
      <w:r>
        <w:rPr>
          <w:spacing w:val="4"/>
          <w:sz w:val="21"/>
        </w:rPr>
        <w:t> </w:t>
      </w:r>
      <w:r>
        <w:rPr>
          <w:sz w:val="21"/>
        </w:rPr>
        <w:t>contratos</w:t>
      </w:r>
      <w:r>
        <w:rPr>
          <w:spacing w:val="4"/>
          <w:sz w:val="21"/>
        </w:rPr>
        <w:t> </w:t>
      </w:r>
      <w:r>
        <w:rPr>
          <w:sz w:val="21"/>
        </w:rPr>
        <w:t>de</w:t>
      </w:r>
      <w:r>
        <w:rPr>
          <w:spacing w:val="4"/>
          <w:sz w:val="21"/>
        </w:rPr>
        <w:t> </w:t>
      </w:r>
      <w:r>
        <w:rPr>
          <w:spacing w:val="-2"/>
          <w:sz w:val="21"/>
        </w:rPr>
        <w:t>fornecimento;</w:t>
      </w:r>
    </w:p>
    <w:p>
      <w:pPr>
        <w:pStyle w:val="ListParagraph"/>
        <w:numPr>
          <w:ilvl w:val="0"/>
          <w:numId w:val="48"/>
        </w:numPr>
        <w:tabs>
          <w:tab w:pos="1518" w:val="left" w:leader="none"/>
        </w:tabs>
        <w:spacing w:line="237" w:lineRule="auto" w:before="212" w:after="0"/>
        <w:ind w:left="316" w:right="294" w:firstLine="0"/>
        <w:jc w:val="both"/>
        <w:rPr>
          <w:sz w:val="21"/>
        </w:rPr>
      </w:pPr>
      <w:r>
        <w:rPr>
          <w:sz w:val="21"/>
        </w:rPr>
        <w:t>Os bens ou os materiais cujos padrões de qualidade e desempenho estejam em desacordo com a especificação do edital e do termo de referência deverão ser recusados pelo responsável pela execução e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pPr>
        <w:pStyle w:val="ListParagraph"/>
        <w:numPr>
          <w:ilvl w:val="0"/>
          <w:numId w:val="48"/>
        </w:numPr>
        <w:tabs>
          <w:tab w:pos="2099" w:val="left" w:leader="none"/>
        </w:tabs>
        <w:spacing w:line="237" w:lineRule="auto" w:before="213" w:after="0"/>
        <w:ind w:left="316" w:right="294" w:firstLine="0"/>
        <w:jc w:val="both"/>
        <w:rPr>
          <w:sz w:val="21"/>
        </w:rPr>
      </w:pPr>
      <w:r>
        <w:rPr>
          <w:sz w:val="21"/>
        </w:rPr>
        <w:t>A instituição</w:t>
      </w:r>
      <w:r>
        <w:rPr>
          <w:spacing w:val="36"/>
          <w:sz w:val="21"/>
        </w:rPr>
        <w:t> </w:t>
      </w:r>
      <w:r>
        <w:rPr>
          <w:sz w:val="21"/>
        </w:rPr>
        <w:t>e</w:t>
      </w:r>
      <w:r>
        <w:rPr>
          <w:spacing w:val="36"/>
          <w:sz w:val="21"/>
        </w:rPr>
        <w:t> </w:t>
      </w:r>
      <w:r>
        <w:rPr>
          <w:sz w:val="21"/>
        </w:rPr>
        <w:t>a</w:t>
      </w:r>
      <w:r>
        <w:rPr>
          <w:spacing w:val="36"/>
          <w:sz w:val="21"/>
        </w:rPr>
        <w:t> </w:t>
      </w:r>
      <w:r>
        <w:rPr>
          <w:sz w:val="21"/>
        </w:rPr>
        <w:t>atuação</w:t>
      </w:r>
      <w:r>
        <w:rPr>
          <w:spacing w:val="36"/>
          <w:sz w:val="21"/>
        </w:rPr>
        <w:t> </w:t>
      </w:r>
      <w:r>
        <w:rPr>
          <w:sz w:val="21"/>
        </w:rPr>
        <w:t>da</w:t>
      </w:r>
      <w:r>
        <w:rPr>
          <w:spacing w:val="36"/>
          <w:sz w:val="21"/>
        </w:rPr>
        <w:t> </w:t>
      </w:r>
      <w:r>
        <w:rPr>
          <w:sz w:val="21"/>
        </w:rPr>
        <w:t>fiscalização</w:t>
      </w:r>
      <w:r>
        <w:rPr>
          <w:spacing w:val="36"/>
          <w:sz w:val="21"/>
        </w:rPr>
        <w:t> </w:t>
      </w:r>
      <w:r>
        <w:rPr>
          <w:sz w:val="21"/>
        </w:rPr>
        <w:t>não</w:t>
      </w:r>
      <w:r>
        <w:rPr>
          <w:spacing w:val="36"/>
          <w:sz w:val="21"/>
        </w:rPr>
        <w:t> </w:t>
      </w:r>
      <w:r>
        <w:rPr>
          <w:sz w:val="21"/>
        </w:rPr>
        <w:t>excluem</w:t>
      </w:r>
      <w:r>
        <w:rPr>
          <w:spacing w:val="36"/>
          <w:sz w:val="21"/>
        </w:rPr>
        <w:t> </w:t>
      </w:r>
      <w:r>
        <w:rPr>
          <w:sz w:val="21"/>
        </w:rPr>
        <w:t>ou</w:t>
      </w:r>
      <w:r>
        <w:rPr>
          <w:spacing w:val="36"/>
          <w:sz w:val="21"/>
        </w:rPr>
        <w:t> </w:t>
      </w:r>
      <w:r>
        <w:rPr>
          <w:sz w:val="21"/>
        </w:rPr>
        <w:t>atenuam</w:t>
      </w:r>
      <w:r>
        <w:rPr>
          <w:spacing w:val="36"/>
          <w:sz w:val="21"/>
        </w:rPr>
        <w:t> </w:t>
      </w:r>
      <w:r>
        <w:rPr>
          <w:sz w:val="21"/>
        </w:rPr>
        <w:t>a</w:t>
      </w:r>
      <w:r>
        <w:rPr>
          <w:spacing w:val="36"/>
          <w:sz w:val="21"/>
        </w:rPr>
        <w:t> </w:t>
      </w:r>
      <w:r>
        <w:rPr>
          <w:sz w:val="21"/>
        </w:rPr>
        <w:t>responsabilidade</w:t>
      </w:r>
      <w:r>
        <w:rPr>
          <w:spacing w:val="36"/>
          <w:sz w:val="21"/>
        </w:rPr>
        <w:t> </w:t>
      </w:r>
      <w:r>
        <w:rPr>
          <w:sz w:val="21"/>
        </w:rPr>
        <w:t>da</w:t>
      </w:r>
      <w:r>
        <w:rPr>
          <w:spacing w:val="36"/>
          <w:sz w:val="21"/>
        </w:rPr>
        <w:t> </w:t>
      </w:r>
      <w:r>
        <w:rPr>
          <w:sz w:val="21"/>
        </w:rPr>
        <w:t>CONTRATADA,</w:t>
      </w:r>
      <w:r>
        <w:rPr>
          <w:spacing w:val="36"/>
          <w:sz w:val="21"/>
        </w:rPr>
        <w:t> </w:t>
      </w:r>
      <w:r>
        <w:rPr>
          <w:sz w:val="21"/>
        </w:rPr>
        <w:t>nem</w:t>
      </w:r>
      <w:r>
        <w:rPr>
          <w:spacing w:val="36"/>
          <w:sz w:val="21"/>
        </w:rPr>
        <w:t> </w:t>
      </w:r>
      <w:r>
        <w:rPr>
          <w:sz w:val="21"/>
        </w:rPr>
        <w:t>a</w:t>
      </w:r>
      <w:r>
        <w:rPr>
          <w:spacing w:val="36"/>
          <w:sz w:val="21"/>
        </w:rPr>
        <w:t> </w:t>
      </w:r>
      <w:r>
        <w:rPr>
          <w:sz w:val="21"/>
        </w:rPr>
        <w:t>exime</w:t>
      </w:r>
      <w:r>
        <w:rPr>
          <w:spacing w:val="36"/>
          <w:sz w:val="21"/>
        </w:rPr>
        <w:t> </w:t>
      </w:r>
      <w:r>
        <w:rPr>
          <w:sz w:val="21"/>
        </w:rPr>
        <w:t>de</w:t>
      </w:r>
      <w:r>
        <w:rPr>
          <w:spacing w:val="36"/>
          <w:sz w:val="21"/>
        </w:rPr>
        <w:t> </w:t>
      </w:r>
      <w:r>
        <w:rPr>
          <w:sz w:val="21"/>
        </w:rPr>
        <w:t>manter</w:t>
      </w:r>
      <w:r>
        <w:rPr>
          <w:spacing w:val="36"/>
          <w:sz w:val="21"/>
        </w:rPr>
        <w:t> </w:t>
      </w:r>
      <w:r>
        <w:rPr>
          <w:sz w:val="21"/>
        </w:rPr>
        <w:t>fiscalização </w:t>
      </w:r>
      <w:r>
        <w:rPr>
          <w:spacing w:val="-2"/>
          <w:sz w:val="21"/>
        </w:rPr>
        <w:t>própria.</w:t>
      </w:r>
    </w:p>
    <w:p>
      <w:pPr>
        <w:pStyle w:val="Heading3"/>
        <w:ind w:left="1166"/>
      </w:pPr>
      <w:r>
        <w:rPr/>
        <w:t>Recebimento</w:t>
      </w:r>
      <w:r>
        <w:rPr>
          <w:spacing w:val="5"/>
        </w:rPr>
        <w:t> </w:t>
      </w:r>
      <w:r>
        <w:rPr/>
        <w:t>provisório</w:t>
      </w:r>
      <w:r>
        <w:rPr>
          <w:spacing w:val="6"/>
        </w:rPr>
        <w:t> </w:t>
      </w:r>
      <w:r>
        <w:rPr/>
        <w:t>e</w:t>
      </w:r>
      <w:r>
        <w:rPr>
          <w:spacing w:val="6"/>
        </w:rPr>
        <w:t> </w:t>
      </w:r>
      <w:r>
        <w:rPr/>
        <w:t>definitivo</w:t>
      </w:r>
      <w:r>
        <w:rPr>
          <w:spacing w:val="5"/>
        </w:rPr>
        <w:t> </w:t>
      </w:r>
      <w:r>
        <w:rPr/>
        <w:t>do</w:t>
      </w:r>
      <w:r>
        <w:rPr>
          <w:spacing w:val="6"/>
        </w:rPr>
        <w:t> </w:t>
      </w:r>
      <w:r>
        <w:rPr>
          <w:spacing w:val="-2"/>
        </w:rPr>
        <w:t>objeto:</w:t>
      </w:r>
    </w:p>
    <w:p>
      <w:pPr>
        <w:pStyle w:val="BodyText"/>
        <w:spacing w:before="0"/>
        <w:ind w:left="0"/>
        <w:rPr>
          <w:b/>
        </w:rPr>
      </w:pPr>
    </w:p>
    <w:p>
      <w:pPr>
        <w:pStyle w:val="BodyText"/>
        <w:spacing w:before="181"/>
        <w:ind w:left="0"/>
        <w:rPr>
          <w:b/>
        </w:rPr>
      </w:pPr>
    </w:p>
    <w:p>
      <w:pPr>
        <w:pStyle w:val="ListParagraph"/>
        <w:numPr>
          <w:ilvl w:val="0"/>
          <w:numId w:val="48"/>
        </w:numPr>
        <w:tabs>
          <w:tab w:pos="1854" w:val="left" w:leader="none"/>
        </w:tabs>
        <w:spacing w:line="237" w:lineRule="auto" w:before="0" w:after="0"/>
        <w:ind w:left="316" w:right="294" w:firstLine="0"/>
        <w:jc w:val="both"/>
        <w:rPr>
          <w:sz w:val="21"/>
        </w:rPr>
      </w:pPr>
      <w:r>
        <w:rPr>
          <w:sz w:val="21"/>
        </w:rPr>
        <w:t>Os bens serão recebidos provisoriamente no prazo de 02 (dois) dias, para efeito de posterior verificação de sua conformidade com as </w:t>
      </w:r>
      <w:r>
        <w:rPr>
          <w:sz w:val="21"/>
        </w:rPr>
        <w:t>especificações constantes neste Termo de Referência e na Proposta;</w:t>
      </w:r>
    </w:p>
    <w:p>
      <w:pPr>
        <w:pStyle w:val="ListParagraph"/>
        <w:numPr>
          <w:ilvl w:val="0"/>
          <w:numId w:val="48"/>
        </w:numPr>
        <w:tabs>
          <w:tab w:pos="1733" w:val="left" w:leader="none"/>
        </w:tabs>
        <w:spacing w:line="237" w:lineRule="auto" w:before="213" w:after="0"/>
        <w:ind w:left="316" w:right="294" w:firstLine="0"/>
        <w:jc w:val="both"/>
        <w:rPr>
          <w:sz w:val="21"/>
        </w:rPr>
      </w:pPr>
      <w:r>
        <w:rPr>
          <w:sz w:val="21"/>
        </w:rPr>
        <w:t>Os bens poderão ser rejeitados, no todo ou em parte, quando em desacordo com as especificações constantes neste Termo de Referência e na proposta, devendo ser substituídos no prazo de 02 (dois) dias, a contar da notificação da contratada, às suas custas, sem prejuízo da aplicação das penalidades;</w:t>
      </w:r>
    </w:p>
    <w:p>
      <w:pPr>
        <w:pStyle w:val="ListParagraph"/>
        <w:numPr>
          <w:ilvl w:val="0"/>
          <w:numId w:val="48"/>
        </w:numPr>
        <w:tabs>
          <w:tab w:pos="1583" w:val="left" w:leader="none"/>
        </w:tabs>
        <w:spacing w:line="237" w:lineRule="auto" w:before="213" w:after="0"/>
        <w:ind w:left="316" w:right="294" w:firstLine="0"/>
        <w:jc w:val="both"/>
        <w:rPr>
          <w:sz w:val="21"/>
        </w:rPr>
      </w:pPr>
      <w:r>
        <w:rPr>
          <w:sz w:val="21"/>
        </w:rPr>
        <w:t>Os bens serão recebidos definitivamente no prazo de 05 (cinco) dias, contados do recebimento provisório, após a verificação da qualidade e quantidade do </w:t>
      </w:r>
      <w:r>
        <w:rPr>
          <w:spacing w:val="-2"/>
          <w:sz w:val="21"/>
        </w:rPr>
        <w:t>material.</w:t>
      </w:r>
    </w:p>
    <w:p>
      <w:pPr>
        <w:pStyle w:val="BodyText"/>
        <w:spacing w:before="0"/>
        <w:ind w:left="0"/>
      </w:pPr>
    </w:p>
    <w:p>
      <w:pPr>
        <w:pStyle w:val="BodyText"/>
        <w:spacing w:before="179"/>
        <w:ind w:left="0"/>
      </w:pPr>
    </w:p>
    <w:p>
      <w:pPr>
        <w:pStyle w:val="Heading2"/>
        <w:numPr>
          <w:ilvl w:val="0"/>
          <w:numId w:val="25"/>
        </w:numPr>
        <w:tabs>
          <w:tab w:pos="687" w:val="left" w:leader="none"/>
        </w:tabs>
        <w:spacing w:line="240" w:lineRule="auto" w:before="0" w:after="0"/>
        <w:ind w:left="687" w:right="0" w:hanging="371"/>
        <w:jc w:val="left"/>
      </w:pPr>
      <w:r>
        <w:rPr/>
        <w:t>–</w:t>
      </w:r>
      <w:r>
        <w:rPr>
          <w:spacing w:val="-11"/>
        </w:rPr>
        <w:t> </w:t>
      </w:r>
      <w:r>
        <w:rPr/>
        <w:t>RESULTADOS</w:t>
      </w:r>
      <w:r>
        <w:rPr>
          <w:spacing w:val="-10"/>
        </w:rPr>
        <w:t> </w:t>
      </w:r>
      <w:r>
        <w:rPr>
          <w:spacing w:val="-2"/>
        </w:rPr>
        <w:t>ESPERADOS:</w:t>
      </w:r>
    </w:p>
    <w:p>
      <w:pPr>
        <w:pStyle w:val="ListParagraph"/>
        <w:numPr>
          <w:ilvl w:val="0"/>
          <w:numId w:val="49"/>
        </w:numPr>
        <w:tabs>
          <w:tab w:pos="1733" w:val="left" w:leader="none"/>
        </w:tabs>
        <w:spacing w:line="237" w:lineRule="auto" w:before="212" w:after="0"/>
        <w:ind w:left="316" w:right="294" w:firstLine="0"/>
        <w:jc w:val="both"/>
        <w:rPr>
          <w:sz w:val="21"/>
        </w:rPr>
      </w:pPr>
      <w:r>
        <w:rPr>
          <w:sz w:val="21"/>
        </w:rPr>
        <w:t>A equipe técnica da COSET realizará o acompanhamento da retirada de cada extintor e mangueira de incêndio do seu local de instalação, bem como a instalação de unidades de coberturas fornecidas pela empresa.</w:t>
      </w:r>
    </w:p>
    <w:p>
      <w:pPr>
        <w:pStyle w:val="ListParagraph"/>
        <w:numPr>
          <w:ilvl w:val="0"/>
          <w:numId w:val="49"/>
        </w:numPr>
        <w:tabs>
          <w:tab w:pos="1841" w:val="left" w:leader="none"/>
        </w:tabs>
        <w:spacing w:line="237" w:lineRule="auto" w:before="213" w:after="0"/>
        <w:ind w:left="316" w:right="294" w:firstLine="0"/>
        <w:jc w:val="both"/>
        <w:rPr>
          <w:sz w:val="21"/>
        </w:rPr>
      </w:pPr>
      <w:r>
        <w:rPr>
          <w:sz w:val="21"/>
        </w:rPr>
        <w:t>No ato de recebimento dos equipamentos submetidos à manutenção, a equipe realizará inspeção visual em todos os equipamentos, para avaliação da qualidade do serviço realizado, podendo ser reprovados e devolvidos à empresa para nova manutenção.</w:t>
      </w:r>
      <w:r>
        <w:rPr>
          <w:spacing w:val="-4"/>
          <w:sz w:val="21"/>
        </w:rPr>
        <w:t> </w:t>
      </w:r>
      <w:r>
        <w:rPr>
          <w:sz w:val="21"/>
        </w:rPr>
        <w:t>A</w:t>
      </w:r>
      <w:r>
        <w:rPr>
          <w:spacing w:val="-4"/>
          <w:sz w:val="21"/>
        </w:rPr>
        <w:t> </w:t>
      </w:r>
      <w:r>
        <w:rPr>
          <w:sz w:val="21"/>
        </w:rPr>
        <w:t>equipe também acompanhará sua instalação nos devidos locais.</w:t>
      </w:r>
    </w:p>
    <w:p>
      <w:pPr>
        <w:pStyle w:val="ListParagraph"/>
        <w:numPr>
          <w:ilvl w:val="0"/>
          <w:numId w:val="49"/>
        </w:numPr>
        <w:tabs>
          <w:tab w:pos="1594" w:val="left" w:leader="none"/>
        </w:tabs>
        <w:spacing w:line="237" w:lineRule="auto" w:before="212" w:after="0"/>
        <w:ind w:left="316" w:right="294" w:firstLine="0"/>
        <w:jc w:val="both"/>
        <w:rPr>
          <w:sz w:val="21"/>
        </w:rPr>
      </w:pPr>
      <w:r>
        <w:rPr>
          <w:sz w:val="21"/>
        </w:rPr>
        <w:t>Os serviços poderão ser rejeitados, no todo ou em parte, quando em desacordo com as especificações constantes neste Termo de Referência e na proposta, devendo ser substituídos no prazo de 02 (dois) dias, a contar da notificação da contratada, às suas custas, sem prejuízo da aplicação das penalidades.</w:t>
      </w:r>
    </w:p>
    <w:p>
      <w:pPr>
        <w:pStyle w:val="ListParagraph"/>
        <w:numPr>
          <w:ilvl w:val="0"/>
          <w:numId w:val="49"/>
        </w:numPr>
        <w:tabs>
          <w:tab w:pos="1583" w:val="left" w:leader="none"/>
        </w:tabs>
        <w:spacing w:line="237" w:lineRule="auto" w:before="213" w:after="0"/>
        <w:ind w:left="316" w:right="294" w:firstLine="0"/>
        <w:jc w:val="both"/>
        <w:rPr>
          <w:sz w:val="21"/>
        </w:rPr>
      </w:pPr>
      <w:r>
        <w:rPr>
          <w:sz w:val="21"/>
        </w:rPr>
        <w:t>Os bens serão recebidos definitivamente no prazo de 05 (cinco) dias, contados do recebimento provisório, após a verificação da qualidade e quantidade do </w:t>
      </w:r>
      <w:r>
        <w:rPr>
          <w:spacing w:val="-2"/>
          <w:sz w:val="21"/>
        </w:rPr>
        <w:t>material.</w:t>
      </w:r>
    </w:p>
    <w:p>
      <w:pPr>
        <w:pStyle w:val="BodyText"/>
        <w:spacing w:before="0"/>
        <w:ind w:left="0"/>
      </w:pPr>
    </w:p>
    <w:p>
      <w:pPr>
        <w:pStyle w:val="BodyText"/>
        <w:spacing w:before="179"/>
        <w:ind w:left="0"/>
      </w:pPr>
    </w:p>
    <w:p>
      <w:pPr>
        <w:pStyle w:val="Heading2"/>
        <w:numPr>
          <w:ilvl w:val="0"/>
          <w:numId w:val="25"/>
        </w:numPr>
        <w:tabs>
          <w:tab w:pos="770" w:val="left" w:leader="none"/>
        </w:tabs>
        <w:spacing w:line="240" w:lineRule="auto" w:before="1" w:after="0"/>
        <w:ind w:left="770" w:right="0" w:hanging="454"/>
        <w:jc w:val="left"/>
      </w:pPr>
      <w:r>
        <w:rPr/>
        <w:t>–</w:t>
      </w:r>
      <w:r>
        <w:rPr>
          <w:spacing w:val="7"/>
        </w:rPr>
        <w:t> </w:t>
      </w:r>
      <w:r>
        <w:rPr/>
        <w:t>DISPOSIÇÕES</w:t>
      </w:r>
      <w:r>
        <w:rPr>
          <w:spacing w:val="8"/>
        </w:rPr>
        <w:t> </w:t>
      </w:r>
      <w:r>
        <w:rPr>
          <w:spacing w:val="-2"/>
        </w:rPr>
        <w:t>GERAIS:</w:t>
      </w:r>
    </w:p>
    <w:p>
      <w:pPr>
        <w:pStyle w:val="BodyText"/>
        <w:spacing w:before="0"/>
        <w:ind w:left="0"/>
        <w:rPr>
          <w:b/>
        </w:rPr>
      </w:pPr>
    </w:p>
    <w:p>
      <w:pPr>
        <w:pStyle w:val="BodyText"/>
        <w:spacing w:before="178"/>
        <w:ind w:left="0"/>
        <w:rPr>
          <w:b/>
        </w:rPr>
      </w:pPr>
    </w:p>
    <w:p>
      <w:pPr>
        <w:spacing w:before="1"/>
        <w:ind w:left="316" w:right="0" w:firstLine="0"/>
        <w:jc w:val="left"/>
        <w:rPr>
          <w:b/>
          <w:sz w:val="21"/>
        </w:rPr>
      </w:pPr>
      <w:r>
        <w:rPr>
          <w:b/>
          <w:sz w:val="21"/>
        </w:rPr>
        <w:t>QUALIFICAÇÃO</w:t>
      </w:r>
      <w:r>
        <w:rPr>
          <w:b/>
          <w:spacing w:val="12"/>
          <w:sz w:val="21"/>
        </w:rPr>
        <w:t> </w:t>
      </w:r>
      <w:r>
        <w:rPr>
          <w:b/>
          <w:spacing w:val="-2"/>
          <w:sz w:val="21"/>
        </w:rPr>
        <w:t>TÉCNICA:</w:t>
      </w:r>
    </w:p>
    <w:p>
      <w:pPr>
        <w:pStyle w:val="ListParagraph"/>
        <w:numPr>
          <w:ilvl w:val="0"/>
          <w:numId w:val="50"/>
        </w:numPr>
        <w:tabs>
          <w:tab w:pos="1904" w:val="left" w:leader="none"/>
        </w:tabs>
        <w:spacing w:line="237" w:lineRule="auto" w:before="212" w:after="0"/>
        <w:ind w:left="316" w:right="294" w:firstLine="0"/>
        <w:jc w:val="both"/>
        <w:rPr>
          <w:sz w:val="21"/>
        </w:rPr>
      </w:pPr>
      <w:r>
        <w:rPr>
          <w:sz w:val="21"/>
        </w:rPr>
        <w:t>A CONTRATADA deverá apresentar comprovação de conformidade junto ao INMETRO, em atendimento à Portaria INMETRO nº 58/2022 e suas atualizações, bem como demais normativos vigentes aplicáveis, observadas também as normas do fabricante e da Associação Brasileira de Normas Técnicas, </w:t>
      </w:r>
      <w:r>
        <w:rPr>
          <w:sz w:val="21"/>
        </w:rPr>
        <w:t>como</w:t>
      </w:r>
      <w:r>
        <w:rPr>
          <w:spacing w:val="40"/>
          <w:sz w:val="21"/>
        </w:rPr>
        <w:t> </w:t>
      </w:r>
      <w:r>
        <w:rPr>
          <w:sz w:val="21"/>
        </w:rPr>
        <w:t>condição para habilitação, no que se refere aos serviços de manutenção de extintores de incêndio</w:t>
      </w:r>
    </w:p>
    <w:p>
      <w:pPr>
        <w:pStyle w:val="ListParagraph"/>
        <w:numPr>
          <w:ilvl w:val="0"/>
          <w:numId w:val="50"/>
        </w:numPr>
        <w:tabs>
          <w:tab w:pos="1682" w:val="left" w:leader="none"/>
        </w:tabs>
        <w:spacing w:line="237" w:lineRule="auto" w:before="212" w:after="0"/>
        <w:ind w:left="316" w:right="294" w:firstLine="0"/>
        <w:jc w:val="both"/>
        <w:rPr>
          <w:sz w:val="21"/>
        </w:rPr>
      </w:pPr>
      <w:r>
        <w:rPr>
          <w:sz w:val="21"/>
        </w:rPr>
        <w:t>A CONTRATADA deverá apresentar Registro de Conformidade de acordo com a Portaria n.º 547, de 14 de dezembro de 2022 do INMETRO, seguindo também as normas do fabricante do produto e da</w:t>
      </w:r>
      <w:r>
        <w:rPr>
          <w:spacing w:val="-2"/>
          <w:sz w:val="21"/>
        </w:rPr>
        <w:t> </w:t>
      </w:r>
      <w:r>
        <w:rPr>
          <w:sz w:val="21"/>
        </w:rPr>
        <w:t>ABNT para comprovar a sua certificação como condição para habilitação no caso das mangueiras de incêndio.</w:t>
      </w:r>
    </w:p>
    <w:p>
      <w:pPr>
        <w:pStyle w:val="ListParagraph"/>
        <w:numPr>
          <w:ilvl w:val="0"/>
          <w:numId w:val="50"/>
        </w:numPr>
        <w:tabs>
          <w:tab w:pos="1512" w:val="left" w:leader="none"/>
        </w:tabs>
        <w:spacing w:line="237" w:lineRule="auto" w:before="213" w:after="0"/>
        <w:ind w:left="316" w:right="294" w:firstLine="0"/>
        <w:jc w:val="both"/>
        <w:rPr>
          <w:sz w:val="21"/>
        </w:rPr>
      </w:pPr>
      <w:r>
        <w:rPr>
          <w:sz w:val="21"/>
        </w:rPr>
        <w:t>A</w:t>
      </w:r>
      <w:r>
        <w:rPr>
          <w:spacing w:val="-7"/>
          <w:sz w:val="21"/>
        </w:rPr>
        <w:t> </w:t>
      </w:r>
      <w:r>
        <w:rPr>
          <w:sz w:val="21"/>
        </w:rPr>
        <w:t>CONTRATADA</w:t>
      </w:r>
      <w:r>
        <w:rPr>
          <w:spacing w:val="-7"/>
          <w:sz w:val="21"/>
        </w:rPr>
        <w:t> </w:t>
      </w:r>
      <w:r>
        <w:rPr>
          <w:sz w:val="21"/>
        </w:rPr>
        <w:t>deverá comprovar aptidão para a prestação dos serviços em características, quantidades e prazos compatíveis com o lote pertinente desta contratação, mediante a apresentação de atestados fornecidos por pessoas jurídicas de direito público ou privado, demonstrando experiência anterior em relação </w:t>
      </w:r>
      <w:r>
        <w:rPr>
          <w:sz w:val="21"/>
        </w:rPr>
        <w:t>à</w:t>
      </w:r>
      <w:r>
        <w:rPr>
          <w:spacing w:val="80"/>
          <w:w w:val="150"/>
          <w:sz w:val="21"/>
        </w:rPr>
        <w:t> </w:t>
      </w:r>
      <w:r>
        <w:rPr>
          <w:sz w:val="21"/>
        </w:rPr>
        <w:t>realização dos serviços de manutenção de extintores de incêndio e mangueiras de incêndio.</w:t>
      </w:r>
    </w:p>
    <w:p>
      <w:pPr>
        <w:pStyle w:val="ListParagraph"/>
        <w:numPr>
          <w:ilvl w:val="0"/>
          <w:numId w:val="50"/>
        </w:numPr>
        <w:tabs>
          <w:tab w:pos="1977" w:val="left" w:leader="none"/>
        </w:tabs>
        <w:spacing w:line="237" w:lineRule="auto" w:before="213" w:after="0"/>
        <w:ind w:left="316" w:right="294" w:firstLine="0"/>
        <w:jc w:val="both"/>
        <w:rPr>
          <w:sz w:val="21"/>
        </w:rPr>
      </w:pPr>
      <w:r>
        <w:rPr>
          <w:sz w:val="21"/>
        </w:rPr>
        <w:t>Os atestados de qualificação técnica apresentados deverão comprovar a capacidade técnico- operacional, demonstrando a execução de serviços </w:t>
      </w:r>
      <w:r>
        <w:rPr>
          <w:sz w:val="21"/>
        </w:rPr>
        <w:t>de manutenção de 2º e 3º níveis em extintores de incêndio dos tipos e capacidades compatíveis com o objeto da contratação, admitida a comprovação de quantitativos</w:t>
      </w:r>
      <w:r>
        <w:rPr>
          <w:spacing w:val="80"/>
          <w:sz w:val="21"/>
        </w:rPr>
        <w:t> </w:t>
      </w:r>
      <w:r>
        <w:rPr>
          <w:sz w:val="21"/>
        </w:rPr>
        <w:t>mínimos de, pelo menos, 50% do total licitado.</w:t>
      </w:r>
    </w:p>
    <w:p>
      <w:pPr>
        <w:pStyle w:val="ListParagraph"/>
        <w:numPr>
          <w:ilvl w:val="0"/>
          <w:numId w:val="50"/>
        </w:numPr>
        <w:tabs>
          <w:tab w:pos="1696" w:val="left" w:leader="none"/>
        </w:tabs>
        <w:spacing w:line="237" w:lineRule="auto" w:before="213" w:after="0"/>
        <w:ind w:left="316" w:right="294" w:firstLine="0"/>
        <w:jc w:val="both"/>
        <w:rPr>
          <w:sz w:val="21"/>
        </w:rPr>
      </w:pPr>
      <w:r>
        <w:rPr>
          <w:sz w:val="21"/>
        </w:rPr>
        <w:t>O licitante deve disponibilizar todas as informações necessárias à comprovação da legitimidade dos atestados solicitados, apresentando documentos que permitam a verificação da autenticidade dos atestados, quando solicitado pela Administração.</w:t>
      </w:r>
    </w:p>
    <w:p>
      <w:pPr>
        <w:pStyle w:val="ListParagraph"/>
        <w:numPr>
          <w:ilvl w:val="0"/>
          <w:numId w:val="50"/>
        </w:numPr>
        <w:tabs>
          <w:tab w:pos="1799" w:val="left" w:leader="none"/>
        </w:tabs>
        <w:spacing w:line="237" w:lineRule="auto" w:before="212" w:after="0"/>
        <w:ind w:left="316" w:right="294" w:firstLine="0"/>
        <w:jc w:val="both"/>
        <w:rPr>
          <w:sz w:val="21"/>
        </w:rPr>
      </w:pPr>
      <w:r>
        <w:rPr>
          <w:sz w:val="21"/>
        </w:rPr>
        <w:t>A empresa contratada deverá apresentar capacidade técnico-profissional, através da apresentação de Anotação de Responsabilidade Técnica (ART) do Engenheiro responsável pela conformidade dos serviços realizados.</w:t>
      </w:r>
    </w:p>
    <w:p>
      <w:pPr>
        <w:pStyle w:val="BodyText"/>
        <w:spacing w:before="0"/>
        <w:ind w:left="0"/>
      </w:pPr>
    </w:p>
    <w:p>
      <w:pPr>
        <w:pStyle w:val="BodyText"/>
        <w:spacing w:before="180"/>
        <w:ind w:left="0"/>
      </w:pPr>
    </w:p>
    <w:p>
      <w:pPr>
        <w:pStyle w:val="Heading2"/>
        <w:ind w:left="316"/>
      </w:pPr>
      <w:r>
        <w:rPr/>
        <w:t>RESPONSÁVEIS</w:t>
      </w:r>
      <w:r>
        <w:rPr>
          <w:spacing w:val="8"/>
        </w:rPr>
        <w:t> </w:t>
      </w:r>
      <w:r>
        <w:rPr/>
        <w:t>PELA</w:t>
      </w:r>
      <w:r>
        <w:rPr>
          <w:spacing w:val="-5"/>
        </w:rPr>
        <w:t> </w:t>
      </w:r>
      <w:r>
        <w:rPr/>
        <w:t>ELABORAÇÃO</w:t>
      </w:r>
      <w:r>
        <w:rPr>
          <w:spacing w:val="9"/>
        </w:rPr>
        <w:t> </w:t>
      </w:r>
      <w:r>
        <w:rPr/>
        <w:t>DO</w:t>
      </w:r>
      <w:r>
        <w:rPr>
          <w:spacing w:val="4"/>
        </w:rPr>
        <w:t> </w:t>
      </w:r>
      <w:r>
        <w:rPr/>
        <w:t>TERMO</w:t>
      </w:r>
      <w:r>
        <w:rPr>
          <w:spacing w:val="9"/>
        </w:rPr>
        <w:t> </w:t>
      </w:r>
      <w:r>
        <w:rPr/>
        <w:t>DE</w:t>
      </w:r>
      <w:r>
        <w:rPr>
          <w:spacing w:val="9"/>
        </w:rPr>
        <w:t> </w:t>
      </w:r>
      <w:r>
        <w:rPr>
          <w:spacing w:val="-2"/>
        </w:rPr>
        <w:t>REFERÊNCIA:</w:t>
      </w:r>
    </w:p>
    <w:p>
      <w:pPr>
        <w:pStyle w:val="BodyText"/>
        <w:spacing w:before="1" w:after="1"/>
        <w:ind w:left="0"/>
        <w:rPr>
          <w:b/>
          <w:sz w:val="19"/>
        </w:rPr>
      </w:pPr>
    </w:p>
    <w:tbl>
      <w:tblPr>
        <w:tblW w:w="0" w:type="auto"/>
        <w:jc w:val="left"/>
        <w:tblInd w:w="63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526"/>
      </w:tblGrid>
      <w:tr>
        <w:trPr>
          <w:trHeight w:val="250" w:hRule="atLeast"/>
        </w:trPr>
        <w:tc>
          <w:tcPr>
            <w:tcW w:w="5526" w:type="dxa"/>
          </w:tcPr>
          <w:p>
            <w:pPr>
              <w:pStyle w:val="TableParagraph"/>
              <w:spacing w:line="231" w:lineRule="exact"/>
              <w:ind w:left="6"/>
              <w:rPr>
                <w:b/>
                <w:sz w:val="21"/>
              </w:rPr>
            </w:pPr>
            <w:r>
              <w:rPr>
                <w:b/>
                <w:sz w:val="21"/>
              </w:rPr>
              <w:t>Elaborador</w:t>
            </w:r>
            <w:r>
              <w:rPr>
                <w:b/>
                <w:spacing w:val="-4"/>
                <w:sz w:val="21"/>
              </w:rPr>
              <w:t> </w:t>
            </w:r>
            <w:r>
              <w:rPr>
                <w:b/>
                <w:sz w:val="21"/>
              </w:rPr>
              <w:t>do</w:t>
            </w:r>
            <w:r>
              <w:rPr>
                <w:b/>
                <w:spacing w:val="-4"/>
                <w:sz w:val="21"/>
              </w:rPr>
              <w:t> </w:t>
            </w:r>
            <w:r>
              <w:rPr>
                <w:b/>
                <w:sz w:val="21"/>
              </w:rPr>
              <w:t>Termo de </w:t>
            </w:r>
            <w:r>
              <w:rPr>
                <w:b/>
                <w:spacing w:val="-2"/>
                <w:sz w:val="21"/>
              </w:rPr>
              <w:t>Referência</w:t>
            </w:r>
          </w:p>
        </w:tc>
      </w:tr>
      <w:tr>
        <w:trPr>
          <w:trHeight w:val="396" w:hRule="atLeast"/>
        </w:trPr>
        <w:tc>
          <w:tcPr>
            <w:tcW w:w="5526" w:type="dxa"/>
          </w:tcPr>
          <w:p>
            <w:pPr>
              <w:pStyle w:val="TableParagraph"/>
              <w:spacing w:line="231" w:lineRule="exact"/>
              <w:ind w:left="6"/>
              <w:rPr>
                <w:sz w:val="21"/>
              </w:rPr>
            </w:pPr>
            <w:r>
              <w:rPr>
                <w:sz w:val="21"/>
              </w:rPr>
              <w:t>Nome:</w:t>
            </w:r>
            <w:r>
              <w:rPr>
                <w:spacing w:val="6"/>
                <w:sz w:val="21"/>
              </w:rPr>
              <w:t> </w:t>
            </w:r>
            <w:r>
              <w:rPr>
                <w:sz w:val="21"/>
              </w:rPr>
              <w:t>Patricia</w:t>
            </w:r>
            <w:r>
              <w:rPr>
                <w:spacing w:val="6"/>
                <w:sz w:val="21"/>
              </w:rPr>
              <w:t> </w:t>
            </w:r>
            <w:r>
              <w:rPr>
                <w:spacing w:val="-2"/>
                <w:sz w:val="21"/>
              </w:rPr>
              <w:t>Simas</w:t>
            </w:r>
          </w:p>
        </w:tc>
      </w:tr>
      <w:tr>
        <w:trPr>
          <w:trHeight w:val="476" w:hRule="atLeast"/>
        </w:trPr>
        <w:tc>
          <w:tcPr>
            <w:tcW w:w="5526" w:type="dxa"/>
          </w:tcPr>
          <w:p>
            <w:pPr>
              <w:pStyle w:val="TableParagraph"/>
              <w:spacing w:line="229" w:lineRule="exact"/>
              <w:ind w:left="6" w:right="-15"/>
              <w:rPr>
                <w:sz w:val="21"/>
              </w:rPr>
            </w:pPr>
            <w:r>
              <w:rPr>
                <w:sz w:val="21"/>
              </w:rPr>
              <w:t>Cargo:</w:t>
            </w:r>
            <w:r>
              <w:rPr>
                <w:spacing w:val="31"/>
                <w:sz w:val="21"/>
              </w:rPr>
              <w:t>  </w:t>
            </w:r>
            <w:r>
              <w:rPr>
                <w:sz w:val="21"/>
              </w:rPr>
              <w:t>Coordenadora</w:t>
            </w:r>
            <w:r>
              <w:rPr>
                <w:spacing w:val="32"/>
                <w:sz w:val="21"/>
              </w:rPr>
              <w:t>  </w:t>
            </w:r>
            <w:r>
              <w:rPr>
                <w:sz w:val="21"/>
              </w:rPr>
              <w:t>da</w:t>
            </w:r>
            <w:r>
              <w:rPr>
                <w:spacing w:val="32"/>
                <w:sz w:val="21"/>
              </w:rPr>
              <w:t>  </w:t>
            </w:r>
            <w:r>
              <w:rPr>
                <w:sz w:val="21"/>
              </w:rPr>
              <w:t>Coordenadoria</w:t>
            </w:r>
            <w:r>
              <w:rPr>
                <w:spacing w:val="32"/>
                <w:sz w:val="21"/>
              </w:rPr>
              <w:t>  </w:t>
            </w:r>
            <w:r>
              <w:rPr>
                <w:sz w:val="21"/>
              </w:rPr>
              <w:t>de</w:t>
            </w:r>
            <w:r>
              <w:rPr>
                <w:spacing w:val="32"/>
                <w:sz w:val="21"/>
              </w:rPr>
              <w:t>  </w:t>
            </w:r>
            <w:r>
              <w:rPr>
                <w:sz w:val="21"/>
              </w:rPr>
              <w:t>Segurança</w:t>
            </w:r>
            <w:r>
              <w:rPr>
                <w:spacing w:val="32"/>
                <w:sz w:val="21"/>
              </w:rPr>
              <w:t>  </w:t>
            </w:r>
            <w:r>
              <w:rPr>
                <w:spacing w:val="-5"/>
                <w:sz w:val="21"/>
              </w:rPr>
              <w:t>no</w:t>
            </w:r>
          </w:p>
          <w:p>
            <w:pPr>
              <w:pStyle w:val="TableParagraph"/>
              <w:spacing w:line="227" w:lineRule="exact"/>
              <w:ind w:left="6"/>
              <w:rPr>
                <w:sz w:val="21"/>
              </w:rPr>
            </w:pPr>
            <w:r>
              <w:rPr>
                <w:sz w:val="21"/>
              </w:rPr>
              <w:t>Trabalho</w:t>
            </w:r>
            <w:r>
              <w:rPr>
                <w:spacing w:val="-1"/>
                <w:sz w:val="21"/>
              </w:rPr>
              <w:t> </w:t>
            </w:r>
            <w:r>
              <w:rPr>
                <w:spacing w:val="-2"/>
                <w:sz w:val="21"/>
              </w:rPr>
              <w:t>(Coset)</w:t>
            </w:r>
          </w:p>
        </w:tc>
      </w:tr>
      <w:tr>
        <w:trPr>
          <w:trHeight w:val="396" w:hRule="atLeast"/>
        </w:trPr>
        <w:tc>
          <w:tcPr>
            <w:tcW w:w="5526" w:type="dxa"/>
          </w:tcPr>
          <w:p>
            <w:pPr>
              <w:pStyle w:val="TableParagraph"/>
              <w:spacing w:line="231" w:lineRule="exact"/>
              <w:ind w:left="6"/>
              <w:rPr>
                <w:sz w:val="21"/>
              </w:rPr>
            </w:pPr>
            <w:r>
              <w:rPr>
                <w:sz w:val="21"/>
              </w:rPr>
              <w:t>ID</w:t>
            </w:r>
            <w:r>
              <w:rPr>
                <w:spacing w:val="9"/>
                <w:sz w:val="21"/>
              </w:rPr>
              <w:t> </w:t>
            </w:r>
            <w:r>
              <w:rPr>
                <w:sz w:val="21"/>
              </w:rPr>
              <w:t>Funcional:</w:t>
            </w:r>
            <w:r>
              <w:rPr>
                <w:spacing w:val="10"/>
                <w:sz w:val="21"/>
              </w:rPr>
              <w:t> </w:t>
            </w:r>
            <w:r>
              <w:rPr>
                <w:sz w:val="21"/>
              </w:rPr>
              <w:t>4176725-</w:t>
            </w:r>
            <w:r>
              <w:rPr>
                <w:spacing w:val="-10"/>
                <w:sz w:val="21"/>
              </w:rPr>
              <w:t>0</w:t>
            </w:r>
          </w:p>
        </w:tc>
      </w:tr>
    </w:tbl>
    <w:p>
      <w:pPr>
        <w:pStyle w:val="TableParagraph"/>
        <w:spacing w:after="0" w:line="231" w:lineRule="exact"/>
        <w:rPr>
          <w:sz w:val="21"/>
        </w:rPr>
        <w:sectPr>
          <w:pgSz w:w="15840" w:h="24480"/>
          <w:pgMar w:top="480" w:bottom="280" w:left="360" w:right="360"/>
        </w:sectPr>
      </w:pPr>
    </w:p>
    <w:p>
      <w:pPr>
        <w:pStyle w:val="BodyText"/>
        <w:spacing w:before="6"/>
        <w:ind w:left="0"/>
        <w:rPr>
          <w:b/>
          <w:sz w:val="2"/>
        </w:rPr>
      </w:pPr>
    </w:p>
    <w:tbl>
      <w:tblPr>
        <w:tblW w:w="0" w:type="auto"/>
        <w:jc w:val="left"/>
        <w:tblInd w:w="63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540"/>
      </w:tblGrid>
      <w:tr>
        <w:trPr>
          <w:trHeight w:val="250" w:hRule="atLeast"/>
        </w:trPr>
        <w:tc>
          <w:tcPr>
            <w:tcW w:w="5540" w:type="dxa"/>
          </w:tcPr>
          <w:p>
            <w:pPr>
              <w:pStyle w:val="TableParagraph"/>
              <w:spacing w:line="231" w:lineRule="exact"/>
              <w:ind w:left="1"/>
              <w:rPr>
                <w:b/>
                <w:sz w:val="21"/>
              </w:rPr>
            </w:pPr>
            <w:r>
              <w:rPr>
                <w:b/>
                <w:sz w:val="21"/>
              </w:rPr>
              <w:t>Elaborador</w:t>
            </w:r>
            <w:r>
              <w:rPr>
                <w:b/>
                <w:spacing w:val="-4"/>
                <w:sz w:val="21"/>
              </w:rPr>
              <w:t> </w:t>
            </w:r>
            <w:r>
              <w:rPr>
                <w:b/>
                <w:sz w:val="21"/>
              </w:rPr>
              <w:t>do</w:t>
            </w:r>
            <w:r>
              <w:rPr>
                <w:b/>
                <w:spacing w:val="-4"/>
                <w:sz w:val="21"/>
              </w:rPr>
              <w:t> </w:t>
            </w:r>
            <w:r>
              <w:rPr>
                <w:b/>
                <w:sz w:val="21"/>
              </w:rPr>
              <w:t>Termo de </w:t>
            </w:r>
            <w:r>
              <w:rPr>
                <w:b/>
                <w:spacing w:val="-2"/>
                <w:sz w:val="21"/>
              </w:rPr>
              <w:t>Referência</w:t>
            </w:r>
          </w:p>
        </w:tc>
      </w:tr>
      <w:tr>
        <w:trPr>
          <w:trHeight w:val="383" w:hRule="atLeast"/>
        </w:trPr>
        <w:tc>
          <w:tcPr>
            <w:tcW w:w="5540" w:type="dxa"/>
          </w:tcPr>
          <w:p>
            <w:pPr>
              <w:pStyle w:val="TableParagraph"/>
              <w:spacing w:line="231" w:lineRule="exact"/>
              <w:ind w:left="1"/>
              <w:rPr>
                <w:sz w:val="21"/>
              </w:rPr>
            </w:pPr>
            <w:r>
              <w:rPr>
                <w:sz w:val="21"/>
              </w:rPr>
              <w:t>Nome:</w:t>
            </w:r>
            <w:r>
              <w:rPr>
                <w:spacing w:val="5"/>
                <w:sz w:val="21"/>
              </w:rPr>
              <w:t> </w:t>
            </w:r>
            <w:r>
              <w:rPr>
                <w:sz w:val="21"/>
              </w:rPr>
              <w:t>João</w:t>
            </w:r>
            <w:r>
              <w:rPr>
                <w:spacing w:val="5"/>
                <w:sz w:val="21"/>
              </w:rPr>
              <w:t> </w:t>
            </w:r>
            <w:r>
              <w:rPr>
                <w:sz w:val="21"/>
              </w:rPr>
              <w:t>Roberto</w:t>
            </w:r>
            <w:r>
              <w:rPr>
                <w:spacing w:val="6"/>
                <w:sz w:val="21"/>
              </w:rPr>
              <w:t> </w:t>
            </w:r>
            <w:r>
              <w:rPr>
                <w:spacing w:val="-2"/>
                <w:sz w:val="21"/>
              </w:rPr>
              <w:t>Fartura</w:t>
            </w:r>
          </w:p>
        </w:tc>
      </w:tr>
      <w:tr>
        <w:trPr>
          <w:trHeight w:val="569" w:hRule="atLeast"/>
        </w:trPr>
        <w:tc>
          <w:tcPr>
            <w:tcW w:w="5540" w:type="dxa"/>
          </w:tcPr>
          <w:p>
            <w:pPr>
              <w:pStyle w:val="TableParagraph"/>
              <w:tabs>
                <w:tab w:pos="786" w:val="left" w:leader="none"/>
                <w:tab w:pos="1505" w:val="left" w:leader="none"/>
                <w:tab w:pos="1916" w:val="left" w:leader="none"/>
                <w:tab w:pos="2635" w:val="left" w:leader="none"/>
                <w:tab w:pos="3046" w:val="left" w:leader="none"/>
                <w:tab w:pos="4556" w:val="left" w:leader="none"/>
                <w:tab w:pos="4967" w:val="left" w:leader="none"/>
              </w:tabs>
              <w:spacing w:line="237" w:lineRule="auto"/>
              <w:ind w:left="1" w:right="-15"/>
              <w:rPr>
                <w:sz w:val="21"/>
              </w:rPr>
            </w:pPr>
            <w:r>
              <w:rPr>
                <w:spacing w:val="-2"/>
                <w:sz w:val="21"/>
              </w:rPr>
              <w:t>Cargo:</w:t>
            </w:r>
            <w:r>
              <w:rPr>
                <w:sz w:val="21"/>
              </w:rPr>
              <w:tab/>
            </w:r>
            <w:r>
              <w:rPr>
                <w:spacing w:val="-2"/>
                <w:sz w:val="21"/>
              </w:rPr>
              <w:t>Chefe</w:t>
            </w:r>
            <w:r>
              <w:rPr>
                <w:sz w:val="21"/>
              </w:rPr>
              <w:tab/>
            </w:r>
            <w:r>
              <w:rPr>
                <w:spacing w:val="-6"/>
                <w:sz w:val="21"/>
              </w:rPr>
              <w:t>da</w:t>
            </w:r>
            <w:r>
              <w:rPr>
                <w:sz w:val="21"/>
              </w:rPr>
              <w:tab/>
            </w:r>
            <w:r>
              <w:rPr>
                <w:spacing w:val="-2"/>
                <w:sz w:val="21"/>
              </w:rPr>
              <w:t>Seção</w:t>
            </w:r>
            <w:r>
              <w:rPr>
                <w:sz w:val="21"/>
              </w:rPr>
              <w:tab/>
            </w:r>
            <w:r>
              <w:rPr>
                <w:spacing w:val="-6"/>
                <w:sz w:val="21"/>
              </w:rPr>
              <w:t>de</w:t>
            </w:r>
            <w:r>
              <w:rPr>
                <w:sz w:val="21"/>
              </w:rPr>
              <w:tab/>
            </w:r>
            <w:r>
              <w:rPr>
                <w:spacing w:val="-2"/>
                <w:sz w:val="21"/>
              </w:rPr>
              <w:t>Gerenciamento</w:t>
            </w:r>
            <w:r>
              <w:rPr>
                <w:sz w:val="21"/>
              </w:rPr>
              <w:tab/>
            </w:r>
            <w:r>
              <w:rPr>
                <w:spacing w:val="-6"/>
                <w:sz w:val="21"/>
              </w:rPr>
              <w:t>de</w:t>
            </w:r>
            <w:r>
              <w:rPr>
                <w:sz w:val="21"/>
              </w:rPr>
              <w:tab/>
            </w:r>
            <w:r>
              <w:rPr>
                <w:spacing w:val="-2"/>
                <w:sz w:val="21"/>
              </w:rPr>
              <w:t>Riscos </w:t>
            </w:r>
            <w:r>
              <w:rPr>
                <w:sz w:val="21"/>
              </w:rPr>
              <w:t>Ocupacionais (Secger)</w:t>
            </w:r>
          </w:p>
        </w:tc>
      </w:tr>
      <w:tr>
        <w:trPr>
          <w:trHeight w:val="396" w:hRule="atLeast"/>
        </w:trPr>
        <w:tc>
          <w:tcPr>
            <w:tcW w:w="5540" w:type="dxa"/>
          </w:tcPr>
          <w:p>
            <w:pPr>
              <w:pStyle w:val="TableParagraph"/>
              <w:spacing w:line="231" w:lineRule="exact"/>
              <w:ind w:left="1"/>
              <w:rPr>
                <w:sz w:val="21"/>
              </w:rPr>
            </w:pPr>
            <w:r>
              <w:rPr>
                <w:sz w:val="21"/>
              </w:rPr>
              <w:t>ID</w:t>
            </w:r>
            <w:r>
              <w:rPr>
                <w:spacing w:val="9"/>
                <w:sz w:val="21"/>
              </w:rPr>
              <w:t> </w:t>
            </w:r>
            <w:r>
              <w:rPr>
                <w:sz w:val="21"/>
              </w:rPr>
              <w:t>Funcional:</w:t>
            </w:r>
            <w:r>
              <w:rPr>
                <w:spacing w:val="10"/>
                <w:sz w:val="21"/>
              </w:rPr>
              <w:t> </w:t>
            </w:r>
            <w:r>
              <w:rPr>
                <w:sz w:val="21"/>
              </w:rPr>
              <w:t>2536515-</w:t>
            </w:r>
            <w:r>
              <w:rPr>
                <w:spacing w:val="-10"/>
                <w:sz w:val="21"/>
              </w:rPr>
              <w:t>0</w:t>
            </w:r>
          </w:p>
        </w:tc>
      </w:tr>
    </w:tbl>
    <w:p>
      <w:pPr>
        <w:pStyle w:val="BodyText"/>
        <w:spacing w:before="0"/>
        <w:ind w:left="0"/>
        <w:rPr>
          <w:b/>
          <w:sz w:val="23"/>
        </w:rPr>
      </w:pPr>
    </w:p>
    <w:p>
      <w:pPr>
        <w:pStyle w:val="BodyText"/>
        <w:spacing w:before="0"/>
        <w:ind w:left="0"/>
        <w:rPr>
          <w:b/>
          <w:sz w:val="23"/>
        </w:rPr>
      </w:pPr>
    </w:p>
    <w:p>
      <w:pPr>
        <w:pStyle w:val="BodyText"/>
        <w:spacing w:before="0"/>
        <w:ind w:left="0"/>
        <w:rPr>
          <w:b/>
          <w:sz w:val="23"/>
        </w:rPr>
      </w:pPr>
    </w:p>
    <w:p>
      <w:pPr>
        <w:pStyle w:val="BodyText"/>
        <w:spacing w:before="0"/>
        <w:ind w:left="0"/>
        <w:rPr>
          <w:b/>
          <w:sz w:val="23"/>
        </w:rPr>
      </w:pPr>
    </w:p>
    <w:p>
      <w:pPr>
        <w:pStyle w:val="BodyText"/>
        <w:spacing w:before="0"/>
        <w:ind w:left="0"/>
        <w:rPr>
          <w:b/>
          <w:sz w:val="23"/>
        </w:rPr>
      </w:pPr>
    </w:p>
    <w:p>
      <w:pPr>
        <w:pStyle w:val="BodyText"/>
        <w:spacing w:before="0"/>
        <w:ind w:left="0"/>
        <w:rPr>
          <w:b/>
          <w:sz w:val="23"/>
        </w:rPr>
      </w:pPr>
    </w:p>
    <w:p>
      <w:pPr>
        <w:pStyle w:val="BodyText"/>
        <w:spacing w:before="0"/>
        <w:ind w:left="0"/>
        <w:rPr>
          <w:b/>
          <w:sz w:val="23"/>
        </w:rPr>
      </w:pPr>
    </w:p>
    <w:p>
      <w:pPr>
        <w:pStyle w:val="BodyText"/>
        <w:spacing w:before="0"/>
        <w:ind w:left="0"/>
        <w:rPr>
          <w:b/>
          <w:sz w:val="23"/>
        </w:rPr>
      </w:pPr>
    </w:p>
    <w:p>
      <w:pPr>
        <w:pStyle w:val="BodyText"/>
        <w:spacing w:before="0"/>
        <w:ind w:left="0"/>
        <w:rPr>
          <w:b/>
          <w:sz w:val="23"/>
        </w:rPr>
      </w:pPr>
    </w:p>
    <w:p>
      <w:pPr>
        <w:pStyle w:val="BodyText"/>
        <w:spacing w:before="65"/>
        <w:ind w:left="0"/>
        <w:rPr>
          <w:b/>
          <w:sz w:val="23"/>
        </w:rPr>
      </w:pPr>
    </w:p>
    <w:p>
      <w:pPr>
        <w:pStyle w:val="Heading1"/>
        <w:ind w:left="77"/>
        <w:rPr>
          <w:u w:val="none"/>
        </w:rPr>
      </w:pPr>
      <w:r>
        <w:rPr>
          <w:u w:val="single"/>
        </w:rPr>
        <w:t>ANEXO</w:t>
      </w:r>
      <w:r>
        <w:rPr>
          <w:spacing w:val="-5"/>
          <w:u w:val="single"/>
        </w:rPr>
        <w:t> </w:t>
      </w:r>
      <w:r>
        <w:rPr>
          <w:u w:val="single"/>
        </w:rPr>
        <w:t>II-</w:t>
      </w:r>
      <w:r>
        <w:rPr>
          <w:spacing w:val="-3"/>
          <w:u w:val="single"/>
        </w:rPr>
        <w:t> </w:t>
      </w:r>
      <w:r>
        <w:rPr>
          <w:u w:val="single"/>
        </w:rPr>
        <w:t>MINUTA</w:t>
      </w:r>
      <w:r>
        <w:rPr>
          <w:spacing w:val="-14"/>
          <w:u w:val="single"/>
        </w:rPr>
        <w:t> </w:t>
      </w:r>
      <w:r>
        <w:rPr>
          <w:u w:val="single"/>
        </w:rPr>
        <w:t>DE</w:t>
      </w:r>
      <w:r>
        <w:rPr>
          <w:spacing w:val="-8"/>
          <w:u w:val="single"/>
        </w:rPr>
        <w:t> </w:t>
      </w:r>
      <w:r>
        <w:rPr>
          <w:u w:val="single"/>
        </w:rPr>
        <w:t>TERMO</w:t>
      </w:r>
      <w:r>
        <w:rPr>
          <w:spacing w:val="-3"/>
          <w:u w:val="single"/>
        </w:rPr>
        <w:t> </w:t>
      </w:r>
      <w:r>
        <w:rPr>
          <w:u w:val="single"/>
        </w:rPr>
        <w:t>DE</w:t>
      </w:r>
      <w:r>
        <w:rPr>
          <w:spacing w:val="-3"/>
          <w:u w:val="single"/>
        </w:rPr>
        <w:t> </w:t>
      </w:r>
      <w:r>
        <w:rPr>
          <w:spacing w:val="-2"/>
          <w:u w:val="single"/>
        </w:rPr>
        <w:t>CONTRATO</w:t>
      </w:r>
    </w:p>
    <w:p>
      <w:pPr>
        <w:pStyle w:val="BodyText"/>
        <w:spacing w:before="0"/>
        <w:ind w:left="0"/>
        <w:rPr>
          <w:b/>
          <w:sz w:val="23"/>
        </w:rPr>
      </w:pPr>
    </w:p>
    <w:p>
      <w:pPr>
        <w:pStyle w:val="BodyText"/>
        <w:spacing w:before="0"/>
        <w:ind w:left="0"/>
        <w:rPr>
          <w:b/>
          <w:sz w:val="23"/>
        </w:rPr>
      </w:pPr>
    </w:p>
    <w:p>
      <w:pPr>
        <w:pStyle w:val="BodyText"/>
        <w:spacing w:before="131"/>
        <w:ind w:left="0"/>
        <w:rPr>
          <w:b/>
          <w:sz w:val="23"/>
        </w:rPr>
      </w:pPr>
    </w:p>
    <w:p>
      <w:pPr>
        <w:pStyle w:val="Heading3"/>
        <w:spacing w:line="237" w:lineRule="auto" w:before="1"/>
        <w:ind w:left="422" w:right="400"/>
        <w:jc w:val="both"/>
      </w:pPr>
      <w:r>
        <w:rPr/>
        <w:t>CONTRATO</w:t>
      </w:r>
      <w:r>
        <w:rPr>
          <w:spacing w:val="40"/>
        </w:rPr>
        <w:t> </w:t>
      </w:r>
      <w:r>
        <w:rPr/>
        <w:t>Nº</w:t>
      </w:r>
      <w:r>
        <w:rPr>
          <w:spacing w:val="40"/>
        </w:rPr>
        <w:t> </w:t>
      </w:r>
      <w:r>
        <w:rPr/>
        <w:t>................./2026/HUPE,</w:t>
      </w:r>
      <w:r>
        <w:rPr>
          <w:spacing w:val="40"/>
        </w:rPr>
        <w:t> </w:t>
      </w:r>
      <w:r>
        <w:rPr/>
        <w:t>DE</w:t>
      </w:r>
      <w:r>
        <w:rPr>
          <w:spacing w:val="40"/>
        </w:rPr>
        <w:t> </w:t>
      </w:r>
      <w:r>
        <w:rPr/>
        <w:t>PRESTAÇÃO</w:t>
      </w:r>
      <w:r>
        <w:rPr>
          <w:spacing w:val="40"/>
        </w:rPr>
        <w:t> </w:t>
      </w:r>
      <w:r>
        <w:rPr/>
        <w:t>DE</w:t>
      </w:r>
      <w:r>
        <w:rPr>
          <w:spacing w:val="40"/>
        </w:rPr>
        <w:t> </w:t>
      </w:r>
      <w:r>
        <w:rPr/>
        <w:t>SERVIÇOS</w:t>
      </w:r>
      <w:r>
        <w:rPr>
          <w:spacing w:val="40"/>
        </w:rPr>
        <w:t> </w:t>
      </w:r>
      <w:r>
        <w:rPr/>
        <w:t>DE</w:t>
      </w:r>
      <w:r>
        <w:rPr>
          <w:spacing w:val="40"/>
        </w:rPr>
        <w:t> </w:t>
      </w:r>
      <w:r>
        <w:rPr/>
        <w:t>RECARGA E</w:t>
      </w:r>
      <w:r>
        <w:rPr>
          <w:spacing w:val="40"/>
        </w:rPr>
        <w:t> </w:t>
      </w:r>
      <w:r>
        <w:rPr/>
        <w:t>MANUTENÇÃO</w:t>
      </w:r>
      <w:r>
        <w:rPr>
          <w:spacing w:val="40"/>
        </w:rPr>
        <w:t> </w:t>
      </w:r>
      <w:r>
        <w:rPr/>
        <w:t>DE</w:t>
      </w:r>
      <w:r>
        <w:rPr>
          <w:spacing w:val="40"/>
        </w:rPr>
        <w:t> </w:t>
      </w:r>
      <w:r>
        <w:rPr/>
        <w:t>SEGUNDO</w:t>
      </w:r>
      <w:r>
        <w:rPr>
          <w:spacing w:val="40"/>
        </w:rPr>
        <w:t> </w:t>
      </w:r>
      <w:r>
        <w:rPr/>
        <w:t>NÍVEL E </w:t>
      </w:r>
      <w:r>
        <w:rPr/>
        <w:t>TERCEIRO NÍVEL</w:t>
      </w:r>
      <w:r>
        <w:rPr>
          <w:spacing w:val="-3"/>
        </w:rPr>
        <w:t> </w:t>
      </w:r>
      <w:r>
        <w:rPr/>
        <w:t>COM REPOSIÇÃO DE PEÇAS, DOS EXTINTORES DE INCÊNDIO INSTALADOS NO COMPLEXO DO DO HUPE, QUE FAZEM ENTRE SI</w:t>
      </w:r>
      <w:r>
        <w:rPr>
          <w:spacing w:val="-3"/>
        </w:rPr>
        <w:t> </w:t>
      </w:r>
      <w:r>
        <w:rPr/>
        <w:t>A UNIVERSIDADE DO ESTADO DO RIO DE JANEIRO E ..................................................</w:t>
      </w:r>
    </w:p>
    <w:p>
      <w:pPr>
        <w:pStyle w:val="BodyText"/>
        <w:spacing w:before="210"/>
        <w:ind w:left="0"/>
        <w:rPr>
          <w:b/>
        </w:rPr>
      </w:pPr>
    </w:p>
    <w:p>
      <w:pPr>
        <w:tabs>
          <w:tab w:pos="14222" w:val="left" w:leader="dot"/>
        </w:tabs>
        <w:spacing w:line="237" w:lineRule="auto" w:before="0"/>
        <w:ind w:left="422" w:right="400" w:firstLine="0"/>
        <w:jc w:val="both"/>
        <w:rPr>
          <w:sz w:val="21"/>
        </w:rPr>
      </w:pPr>
      <w:r>
        <w:rPr>
          <w:b/>
          <w:sz w:val="21"/>
        </w:rPr>
        <w:t>A</w:t>
      </w:r>
      <w:r>
        <w:rPr>
          <w:b/>
          <w:spacing w:val="-4"/>
          <w:sz w:val="21"/>
        </w:rPr>
        <w:t> </w:t>
      </w:r>
      <w:r>
        <w:rPr>
          <w:b/>
          <w:sz w:val="21"/>
        </w:rPr>
        <w:t>UNIVERSIDADE DO ESTADO DO RIO DE JANEIRO</w:t>
      </w:r>
      <w:r>
        <w:rPr>
          <w:i/>
          <w:sz w:val="21"/>
        </w:rPr>
        <w:t>, </w:t>
      </w:r>
      <w:r>
        <w:rPr>
          <w:sz w:val="21"/>
        </w:rPr>
        <w:t>com sede na na Rua São Francisco Xavier, 524 – Maracanã , na cidade do Rio de Janeiro no Estado do Rio de Janeiro, inscrita no CNPJ sob o nº 33.540.014/0001-57, neste ato representada pelo Ordenador de Despesas, pelo Vice-Diretor </w:t>
      </w:r>
      <w:r>
        <w:rPr>
          <w:b/>
          <w:sz w:val="21"/>
        </w:rPr>
        <w:t>José Luiz Muniz Bandeira Duarte</w:t>
      </w:r>
      <w:r>
        <w:rPr>
          <w:sz w:val="21"/>
        </w:rPr>
        <w:t>,</w:t>
      </w:r>
      <w:r>
        <w:rPr>
          <w:spacing w:val="27"/>
          <w:sz w:val="21"/>
        </w:rPr>
        <w:t> </w:t>
      </w:r>
      <w:r>
        <w:rPr>
          <w:sz w:val="21"/>
        </w:rPr>
        <w:t>portador</w:t>
      </w:r>
      <w:r>
        <w:rPr>
          <w:spacing w:val="27"/>
          <w:sz w:val="21"/>
        </w:rPr>
        <w:t> </w:t>
      </w:r>
      <w:r>
        <w:rPr>
          <w:sz w:val="21"/>
        </w:rPr>
        <w:t>da</w:t>
      </w:r>
      <w:r>
        <w:rPr>
          <w:spacing w:val="27"/>
          <w:sz w:val="21"/>
        </w:rPr>
        <w:t> </w:t>
      </w:r>
      <w:r>
        <w:rPr>
          <w:sz w:val="21"/>
        </w:rPr>
        <w:t>Carteira</w:t>
      </w:r>
      <w:r>
        <w:rPr>
          <w:spacing w:val="27"/>
          <w:sz w:val="21"/>
        </w:rPr>
        <w:t> </w:t>
      </w:r>
      <w:r>
        <w:rPr>
          <w:sz w:val="21"/>
        </w:rPr>
        <w:t>de</w:t>
      </w:r>
      <w:r>
        <w:rPr>
          <w:spacing w:val="27"/>
          <w:sz w:val="21"/>
        </w:rPr>
        <w:t> </w:t>
      </w:r>
      <w:r>
        <w:rPr>
          <w:sz w:val="21"/>
        </w:rPr>
        <w:t>Identidade</w:t>
      </w:r>
      <w:r>
        <w:rPr>
          <w:spacing w:val="27"/>
          <w:sz w:val="21"/>
        </w:rPr>
        <w:t> </w:t>
      </w:r>
      <w:r>
        <w:rPr>
          <w:sz w:val="21"/>
        </w:rPr>
        <w:t>n.º</w:t>
      </w:r>
      <w:r>
        <w:rPr>
          <w:spacing w:val="27"/>
          <w:sz w:val="21"/>
        </w:rPr>
        <w:t> </w:t>
      </w:r>
      <w:r>
        <w:rPr>
          <w:sz w:val="21"/>
        </w:rPr>
        <w:t>52.22513-9</w:t>
      </w:r>
      <w:r>
        <w:rPr>
          <w:spacing w:val="27"/>
          <w:sz w:val="21"/>
        </w:rPr>
        <w:t> </w:t>
      </w:r>
      <w:r>
        <w:rPr>
          <w:sz w:val="21"/>
        </w:rPr>
        <w:t>CRM/RJ,</w:t>
      </w:r>
      <w:r>
        <w:rPr>
          <w:spacing w:val="27"/>
          <w:sz w:val="21"/>
        </w:rPr>
        <w:t> </w:t>
      </w:r>
      <w:r>
        <w:rPr>
          <w:sz w:val="21"/>
        </w:rPr>
        <w:t>CPF</w:t>
      </w:r>
      <w:r>
        <w:rPr>
          <w:spacing w:val="27"/>
          <w:sz w:val="21"/>
        </w:rPr>
        <w:t> </w:t>
      </w:r>
      <w:r>
        <w:rPr>
          <w:sz w:val="21"/>
        </w:rPr>
        <w:t>nº</w:t>
      </w:r>
      <w:r>
        <w:rPr>
          <w:spacing w:val="27"/>
          <w:sz w:val="21"/>
        </w:rPr>
        <w:t> </w:t>
      </w:r>
      <w:r>
        <w:rPr>
          <w:sz w:val="21"/>
        </w:rPr>
        <w:t>332.272.257-00,</w:t>
      </w:r>
      <w:r>
        <w:rPr>
          <w:spacing w:val="27"/>
          <w:sz w:val="21"/>
        </w:rPr>
        <w:t> </w:t>
      </w:r>
      <w:r>
        <w:rPr>
          <w:sz w:val="21"/>
        </w:rPr>
        <w:t>doravante</w:t>
      </w:r>
      <w:r>
        <w:rPr>
          <w:spacing w:val="28"/>
          <w:sz w:val="21"/>
        </w:rPr>
        <w:t> </w:t>
      </w:r>
      <w:r>
        <w:rPr>
          <w:sz w:val="21"/>
        </w:rPr>
        <w:t>denominado</w:t>
      </w:r>
      <w:r>
        <w:rPr>
          <w:spacing w:val="27"/>
          <w:sz w:val="21"/>
        </w:rPr>
        <w:t> </w:t>
      </w:r>
      <w:r>
        <w:rPr>
          <w:b/>
          <w:sz w:val="21"/>
        </w:rPr>
        <w:t>CONTRATANTE</w:t>
      </w:r>
      <w:r>
        <w:rPr>
          <w:sz w:val="21"/>
        </w:rPr>
        <w:t>,</w:t>
      </w:r>
      <w:r>
        <w:rPr>
          <w:spacing w:val="27"/>
          <w:sz w:val="21"/>
        </w:rPr>
        <w:t> </w:t>
      </w:r>
      <w:r>
        <w:rPr>
          <w:spacing w:val="-10"/>
          <w:sz w:val="21"/>
        </w:rPr>
        <w:t>e</w:t>
      </w:r>
      <w:r>
        <w:rPr>
          <w:sz w:val="21"/>
        </w:rPr>
        <w:tab/>
        <w:t>,</w:t>
      </w:r>
      <w:r>
        <w:rPr>
          <w:spacing w:val="22"/>
          <w:sz w:val="21"/>
        </w:rPr>
        <w:t> </w:t>
      </w:r>
      <w:r>
        <w:rPr>
          <w:spacing w:val="-5"/>
          <w:sz w:val="21"/>
        </w:rPr>
        <w:t>com</w:t>
      </w:r>
    </w:p>
    <w:p>
      <w:pPr>
        <w:pStyle w:val="BodyText"/>
        <w:tabs>
          <w:tab w:pos="13849" w:val="left" w:leader="dot"/>
        </w:tabs>
        <w:spacing w:line="240" w:lineRule="exact" w:before="0"/>
        <w:jc w:val="both"/>
      </w:pPr>
      <w:r>
        <w:rPr/>
        <w:t>sede</w:t>
      </w:r>
      <w:r>
        <w:rPr>
          <w:spacing w:val="4"/>
        </w:rPr>
        <w:t> </w:t>
      </w:r>
      <w:r>
        <w:rPr/>
        <w:t>na</w:t>
      </w:r>
      <w:r>
        <w:rPr>
          <w:spacing w:val="4"/>
        </w:rPr>
        <w:t> </w:t>
      </w:r>
      <w:r>
        <w:rPr/>
        <w:t>............,</w:t>
      </w:r>
      <w:r>
        <w:rPr>
          <w:spacing w:val="4"/>
        </w:rPr>
        <w:t> </w:t>
      </w:r>
      <w:r>
        <w:rPr/>
        <w:t>inscrita</w:t>
      </w:r>
      <w:r>
        <w:rPr>
          <w:spacing w:val="4"/>
        </w:rPr>
        <w:t> </w:t>
      </w:r>
      <w:r>
        <w:rPr/>
        <w:t>no</w:t>
      </w:r>
      <w:r>
        <w:rPr>
          <w:spacing w:val="4"/>
        </w:rPr>
        <w:t> </w:t>
      </w:r>
      <w:r>
        <w:rPr/>
        <w:t>CNPJ/MF</w:t>
      </w:r>
      <w:r>
        <w:rPr>
          <w:spacing w:val="4"/>
        </w:rPr>
        <w:t> </w:t>
      </w:r>
      <w:r>
        <w:rPr/>
        <w:t>sob</w:t>
      </w:r>
      <w:r>
        <w:rPr>
          <w:spacing w:val="5"/>
        </w:rPr>
        <w:t> </w:t>
      </w:r>
      <w:r>
        <w:rPr/>
        <w:t>o</w:t>
      </w:r>
      <w:r>
        <w:rPr>
          <w:spacing w:val="4"/>
        </w:rPr>
        <w:t> </w:t>
      </w:r>
      <w:r>
        <w:rPr>
          <w:spacing w:val="-5"/>
        </w:rPr>
        <w:t>nº.</w:t>
      </w:r>
      <w:r>
        <w:rPr/>
        <w:tab/>
      </w:r>
      <w:r>
        <w:rPr>
          <w:spacing w:val="-10"/>
        </w:rPr>
        <w:t>,</w:t>
      </w:r>
    </w:p>
    <w:p>
      <w:pPr>
        <w:pStyle w:val="BodyText"/>
        <w:spacing w:line="237" w:lineRule="auto" w:before="106"/>
        <w:ind w:right="400"/>
        <w:jc w:val="both"/>
      </w:pPr>
      <w:r>
        <w:rPr/>
        <w:t>neste</w:t>
      </w:r>
      <w:r>
        <w:rPr>
          <w:spacing w:val="40"/>
        </w:rPr>
        <w:t> </w:t>
      </w:r>
      <w:r>
        <w:rPr/>
        <w:t>ato</w:t>
      </w:r>
      <w:r>
        <w:rPr>
          <w:spacing w:val="40"/>
        </w:rPr>
        <w:t> </w:t>
      </w:r>
      <w:r>
        <w:rPr/>
        <w:t>representada</w:t>
      </w:r>
      <w:r>
        <w:rPr>
          <w:spacing w:val="40"/>
        </w:rPr>
        <w:t> </w:t>
      </w:r>
      <w:r>
        <w:rPr/>
        <w:t>por</w:t>
      </w:r>
      <w:r>
        <w:rPr>
          <w:spacing w:val="40"/>
        </w:rPr>
        <w:t> </w:t>
      </w:r>
      <w:r>
        <w:rPr/>
        <w:t>..................................</w:t>
      </w:r>
      <w:r>
        <w:rPr>
          <w:spacing w:val="40"/>
        </w:rPr>
        <w:t> </w:t>
      </w:r>
      <w:r>
        <w:rPr/>
        <w:t>(nome</w:t>
      </w:r>
      <w:r>
        <w:rPr>
          <w:spacing w:val="40"/>
        </w:rPr>
        <w:t> </w:t>
      </w:r>
      <w:r>
        <w:rPr/>
        <w:t>e</w:t>
      </w:r>
      <w:r>
        <w:rPr>
          <w:spacing w:val="40"/>
        </w:rPr>
        <w:t> </w:t>
      </w:r>
      <w:r>
        <w:rPr/>
        <w:t>função),</w:t>
      </w:r>
      <w:r>
        <w:rPr>
          <w:spacing w:val="40"/>
        </w:rPr>
        <w:t> </w:t>
      </w:r>
      <w:r>
        <w:rPr/>
        <w:t>doravante</w:t>
      </w:r>
      <w:r>
        <w:rPr>
          <w:spacing w:val="40"/>
        </w:rPr>
        <w:t> </w:t>
      </w:r>
      <w:r>
        <w:rPr/>
        <w:t>denominado</w:t>
      </w:r>
      <w:r>
        <w:rPr>
          <w:spacing w:val="40"/>
        </w:rPr>
        <w:t> </w:t>
      </w:r>
      <w:r>
        <w:rPr>
          <w:b/>
        </w:rPr>
        <w:t>CONTRATADO</w:t>
      </w:r>
      <w:r>
        <w:rPr/>
        <w:t>,</w:t>
      </w:r>
      <w:r>
        <w:rPr>
          <w:spacing w:val="40"/>
        </w:rPr>
        <w:t> </w:t>
      </w:r>
      <w:r>
        <w:rPr/>
        <w:t>com</w:t>
      </w:r>
      <w:r>
        <w:rPr>
          <w:spacing w:val="40"/>
        </w:rPr>
        <w:t> </w:t>
      </w:r>
      <w:r>
        <w:rPr/>
        <w:t>fundamento</w:t>
      </w:r>
      <w:r>
        <w:rPr>
          <w:spacing w:val="40"/>
        </w:rPr>
        <w:t> </w:t>
      </w:r>
      <w:r>
        <w:rPr/>
        <w:t>no</w:t>
      </w:r>
      <w:r>
        <w:rPr>
          <w:spacing w:val="40"/>
        </w:rPr>
        <w:t> </w:t>
      </w:r>
      <w:r>
        <w:rPr/>
        <w:t>Processo</w:t>
      </w:r>
      <w:r>
        <w:rPr>
          <w:spacing w:val="40"/>
        </w:rPr>
        <w:t> </w:t>
      </w:r>
      <w:r>
        <w:rPr/>
        <w:t>nº</w:t>
      </w:r>
      <w:r>
        <w:rPr>
          <w:spacing w:val="40"/>
        </w:rPr>
        <w:t> </w:t>
      </w:r>
      <w:r>
        <w:rPr>
          <w:b/>
        </w:rPr>
        <w:t>SEI-260006/014001/2026</w:t>
      </w:r>
      <w:r>
        <w:rPr/>
        <w:t>, que se regerá pelas disposições da Lei nº 14.133, de 1º de abril de 2021, e pelos normativos estaduais aplicáveis, todos disponíveis no endereço eletrônico</w:t>
      </w:r>
      <w:r>
        <w:rPr>
          <w:spacing w:val="19"/>
        </w:rPr>
        <w:t> </w:t>
      </w:r>
      <w:r>
        <w:rPr/>
        <w:t>redelog.rj.gov.br/redelog/legislação-licitacoes/,</w:t>
      </w:r>
      <w:r>
        <w:rPr>
          <w:spacing w:val="19"/>
        </w:rPr>
        <w:t> </w:t>
      </w:r>
      <w:r>
        <w:rPr/>
        <w:t>resolvem</w:t>
      </w:r>
      <w:r>
        <w:rPr>
          <w:spacing w:val="19"/>
        </w:rPr>
        <w:t> </w:t>
      </w:r>
      <w:r>
        <w:rPr/>
        <w:t>celebrar</w:t>
      </w:r>
      <w:r>
        <w:rPr>
          <w:spacing w:val="19"/>
        </w:rPr>
        <w:t> </w:t>
      </w:r>
      <w:r>
        <w:rPr/>
        <w:t>o</w:t>
      </w:r>
      <w:r>
        <w:rPr>
          <w:spacing w:val="19"/>
        </w:rPr>
        <w:t> </w:t>
      </w:r>
      <w:r>
        <w:rPr/>
        <w:t>presente</w:t>
      </w:r>
      <w:r>
        <w:rPr>
          <w:spacing w:val="19"/>
        </w:rPr>
        <w:t> </w:t>
      </w:r>
      <w:r>
        <w:rPr/>
        <w:t>instrumento</w:t>
      </w:r>
      <w:r>
        <w:rPr>
          <w:spacing w:val="19"/>
        </w:rPr>
        <w:t> </w:t>
      </w:r>
      <w:r>
        <w:rPr/>
        <w:t>de</w:t>
      </w:r>
      <w:r>
        <w:rPr>
          <w:spacing w:val="19"/>
        </w:rPr>
        <w:t> </w:t>
      </w:r>
      <w:r>
        <w:rPr/>
        <w:t>Contrato,</w:t>
      </w:r>
      <w:r>
        <w:rPr>
          <w:spacing w:val="19"/>
        </w:rPr>
        <w:t> </w:t>
      </w:r>
      <w:r>
        <w:rPr/>
        <w:t>decorrente</w:t>
      </w:r>
      <w:r>
        <w:rPr>
          <w:spacing w:val="19"/>
        </w:rPr>
        <w:t> </w:t>
      </w:r>
      <w:r>
        <w:rPr/>
        <w:t>Edital</w:t>
      </w:r>
      <w:r>
        <w:rPr>
          <w:spacing w:val="19"/>
        </w:rPr>
        <w:t> </w:t>
      </w:r>
      <w:r>
        <w:rPr/>
        <w:t>de</w:t>
      </w:r>
      <w:r>
        <w:rPr>
          <w:spacing w:val="19"/>
        </w:rPr>
        <w:t> </w:t>
      </w:r>
      <w:r>
        <w:rPr/>
        <w:t>licitação</w:t>
      </w:r>
      <w:r>
        <w:rPr>
          <w:spacing w:val="19"/>
        </w:rPr>
        <w:t> </w:t>
      </w:r>
      <w:r>
        <w:rPr/>
        <w:t>por</w:t>
      </w:r>
      <w:r>
        <w:rPr>
          <w:spacing w:val="19"/>
        </w:rPr>
        <w:t> </w:t>
      </w:r>
      <w:r>
        <w:rPr>
          <w:b/>
        </w:rPr>
        <w:t>Pregão</w:t>
      </w:r>
      <w:r>
        <w:rPr>
          <w:b/>
          <w:spacing w:val="19"/>
        </w:rPr>
        <w:t> </w:t>
      </w:r>
      <w:r>
        <w:rPr>
          <w:b/>
        </w:rPr>
        <w:t>Eletrônico nº 273/2026</w:t>
      </w:r>
      <w:r>
        <w:rPr/>
        <w:t>, mediante as cláusulas e condições a seguir enunciadas.</w:t>
      </w:r>
    </w:p>
    <w:p>
      <w:pPr>
        <w:pStyle w:val="BodyText"/>
        <w:spacing w:before="208"/>
        <w:ind w:left="0"/>
      </w:pPr>
    </w:p>
    <w:p>
      <w:pPr>
        <w:pStyle w:val="BodyText"/>
        <w:spacing w:before="0"/>
        <w:jc w:val="both"/>
      </w:pPr>
      <w:r>
        <w:rPr/>
        <w:t>CLÁUSULA</w:t>
      </w:r>
      <w:r>
        <w:rPr>
          <w:spacing w:val="-6"/>
        </w:rPr>
        <w:t> </w:t>
      </w:r>
      <w:r>
        <w:rPr/>
        <w:t>PRIMEIRA</w:t>
      </w:r>
      <w:r>
        <w:rPr>
          <w:spacing w:val="-5"/>
        </w:rPr>
        <w:t> </w:t>
      </w:r>
      <w:r>
        <w:rPr/>
        <w:t>–</w:t>
      </w:r>
      <w:r>
        <w:rPr>
          <w:spacing w:val="9"/>
        </w:rPr>
        <w:t> </w:t>
      </w:r>
      <w:r>
        <w:rPr>
          <w:spacing w:val="-2"/>
        </w:rPr>
        <w:t>OBJETO</w:t>
      </w:r>
    </w:p>
    <w:p>
      <w:pPr>
        <w:pStyle w:val="BodyText"/>
        <w:spacing w:before="210"/>
        <w:ind w:left="0"/>
      </w:pPr>
    </w:p>
    <w:p>
      <w:pPr>
        <w:pStyle w:val="ListParagraph"/>
        <w:numPr>
          <w:ilvl w:val="1"/>
          <w:numId w:val="47"/>
        </w:numPr>
        <w:tabs>
          <w:tab w:pos="1450" w:val="left" w:leader="none"/>
        </w:tabs>
        <w:spacing w:line="237" w:lineRule="auto" w:before="0" w:after="0"/>
        <w:ind w:left="422" w:right="400" w:firstLine="0"/>
        <w:jc w:val="left"/>
        <w:rPr>
          <w:sz w:val="21"/>
        </w:rPr>
      </w:pPr>
      <w:r>
        <w:rPr>
          <w:sz w:val="21"/>
        </w:rPr>
        <w:t>O objeto do presente Contrato é a </w:t>
      </w:r>
      <w:r>
        <w:rPr>
          <w:b/>
          <w:sz w:val="21"/>
        </w:rPr>
        <w:t>PRESTAÇÃO DE SERVIÇOS DE RECARGA</w:t>
      </w:r>
      <w:r>
        <w:rPr>
          <w:b/>
          <w:spacing w:val="-6"/>
          <w:sz w:val="21"/>
        </w:rPr>
        <w:t> </w:t>
      </w:r>
      <w:r>
        <w:rPr>
          <w:b/>
          <w:sz w:val="21"/>
        </w:rPr>
        <w:t>E MANUTENÇÃO DE SEGUNDO NÍVEL</w:t>
      </w:r>
      <w:r>
        <w:rPr>
          <w:b/>
          <w:spacing w:val="-6"/>
          <w:sz w:val="21"/>
        </w:rPr>
        <w:t> </w:t>
      </w:r>
      <w:r>
        <w:rPr>
          <w:b/>
          <w:sz w:val="21"/>
        </w:rPr>
        <w:t>E TERCEIRO NÍVEL COM</w:t>
      </w:r>
      <w:r>
        <w:rPr>
          <w:b/>
          <w:spacing w:val="31"/>
          <w:sz w:val="21"/>
        </w:rPr>
        <w:t> </w:t>
      </w:r>
      <w:r>
        <w:rPr>
          <w:b/>
          <w:sz w:val="21"/>
        </w:rPr>
        <w:t>REPOSIÇÃO</w:t>
      </w:r>
      <w:r>
        <w:rPr>
          <w:b/>
          <w:spacing w:val="31"/>
          <w:sz w:val="21"/>
        </w:rPr>
        <w:t> </w:t>
      </w:r>
      <w:r>
        <w:rPr>
          <w:b/>
          <w:sz w:val="21"/>
        </w:rPr>
        <w:t>DE</w:t>
      </w:r>
      <w:r>
        <w:rPr>
          <w:b/>
          <w:spacing w:val="31"/>
          <w:sz w:val="21"/>
        </w:rPr>
        <w:t> </w:t>
      </w:r>
      <w:r>
        <w:rPr>
          <w:b/>
          <w:sz w:val="21"/>
        </w:rPr>
        <w:t>PEÇAS,</w:t>
      </w:r>
      <w:r>
        <w:rPr>
          <w:b/>
          <w:spacing w:val="31"/>
          <w:sz w:val="21"/>
        </w:rPr>
        <w:t> </w:t>
      </w:r>
      <w:r>
        <w:rPr>
          <w:b/>
          <w:sz w:val="21"/>
        </w:rPr>
        <w:t>DOS</w:t>
      </w:r>
      <w:r>
        <w:rPr>
          <w:b/>
          <w:spacing w:val="31"/>
          <w:sz w:val="21"/>
        </w:rPr>
        <w:t> </w:t>
      </w:r>
      <w:r>
        <w:rPr>
          <w:b/>
          <w:sz w:val="21"/>
        </w:rPr>
        <w:t>EXTINTORES</w:t>
      </w:r>
      <w:r>
        <w:rPr>
          <w:b/>
          <w:spacing w:val="31"/>
          <w:sz w:val="21"/>
        </w:rPr>
        <w:t> </w:t>
      </w:r>
      <w:r>
        <w:rPr>
          <w:b/>
          <w:sz w:val="21"/>
        </w:rPr>
        <w:t>DE</w:t>
      </w:r>
      <w:r>
        <w:rPr>
          <w:b/>
          <w:spacing w:val="31"/>
          <w:sz w:val="21"/>
        </w:rPr>
        <w:t> </w:t>
      </w:r>
      <w:r>
        <w:rPr>
          <w:b/>
          <w:sz w:val="21"/>
        </w:rPr>
        <w:t>INCÊNDIO</w:t>
      </w:r>
      <w:r>
        <w:rPr>
          <w:b/>
          <w:spacing w:val="31"/>
          <w:sz w:val="21"/>
        </w:rPr>
        <w:t> </w:t>
      </w:r>
      <w:r>
        <w:rPr>
          <w:b/>
          <w:sz w:val="21"/>
        </w:rPr>
        <w:t>INSTALADOS</w:t>
      </w:r>
      <w:r>
        <w:rPr>
          <w:b/>
          <w:spacing w:val="31"/>
          <w:sz w:val="21"/>
        </w:rPr>
        <w:t> </w:t>
      </w:r>
      <w:r>
        <w:rPr>
          <w:b/>
          <w:sz w:val="21"/>
        </w:rPr>
        <w:t>NO</w:t>
      </w:r>
      <w:r>
        <w:rPr>
          <w:b/>
          <w:spacing w:val="31"/>
          <w:sz w:val="21"/>
        </w:rPr>
        <w:t> </w:t>
      </w:r>
      <w:r>
        <w:rPr>
          <w:b/>
          <w:sz w:val="21"/>
        </w:rPr>
        <w:t>COMPLEXO</w:t>
      </w:r>
      <w:r>
        <w:rPr>
          <w:b/>
          <w:spacing w:val="31"/>
          <w:sz w:val="21"/>
        </w:rPr>
        <w:t> </w:t>
      </w:r>
      <w:r>
        <w:rPr>
          <w:b/>
          <w:sz w:val="21"/>
        </w:rPr>
        <w:t>DO</w:t>
      </w:r>
      <w:r>
        <w:rPr>
          <w:b/>
          <w:spacing w:val="31"/>
          <w:sz w:val="21"/>
        </w:rPr>
        <w:t> </w:t>
      </w:r>
      <w:r>
        <w:rPr>
          <w:b/>
          <w:sz w:val="21"/>
        </w:rPr>
        <w:t>DO</w:t>
      </w:r>
      <w:r>
        <w:rPr>
          <w:b/>
          <w:spacing w:val="31"/>
          <w:sz w:val="21"/>
        </w:rPr>
        <w:t> </w:t>
      </w:r>
      <w:r>
        <w:rPr>
          <w:b/>
          <w:sz w:val="21"/>
        </w:rPr>
        <w:t>HUPE</w:t>
      </w:r>
      <w:r>
        <w:rPr>
          <w:b/>
          <w:spacing w:val="32"/>
          <w:sz w:val="21"/>
        </w:rPr>
        <w:t> </w:t>
      </w:r>
      <w:r>
        <w:rPr>
          <w:sz w:val="21"/>
        </w:rPr>
        <w:t>a</w:t>
      </w:r>
      <w:r>
        <w:rPr>
          <w:spacing w:val="31"/>
          <w:sz w:val="21"/>
        </w:rPr>
        <w:t> </w:t>
      </w:r>
      <w:r>
        <w:rPr>
          <w:sz w:val="21"/>
        </w:rPr>
        <w:t>serem</w:t>
      </w:r>
      <w:r>
        <w:rPr>
          <w:spacing w:val="31"/>
          <w:sz w:val="21"/>
        </w:rPr>
        <w:t> </w:t>
      </w:r>
      <w:r>
        <w:rPr>
          <w:sz w:val="21"/>
        </w:rPr>
        <w:t>executados</w:t>
      </w:r>
      <w:r>
        <w:rPr>
          <w:spacing w:val="31"/>
          <w:sz w:val="21"/>
        </w:rPr>
        <w:t> </w:t>
      </w:r>
      <w:r>
        <w:rPr>
          <w:sz w:val="21"/>
        </w:rPr>
        <w:t>nas</w:t>
      </w:r>
      <w:r>
        <w:rPr>
          <w:spacing w:val="31"/>
          <w:sz w:val="21"/>
        </w:rPr>
        <w:t> </w:t>
      </w:r>
      <w:r>
        <w:rPr>
          <w:sz w:val="21"/>
        </w:rPr>
        <w:t>condições</w:t>
      </w:r>
    </w:p>
    <w:p>
      <w:pPr>
        <w:pStyle w:val="BodyText"/>
        <w:spacing w:line="240" w:lineRule="exact" w:before="0"/>
        <w:jc w:val="both"/>
      </w:pPr>
      <w:r>
        <w:rPr/>
        <w:t>estabelecidas</w:t>
      </w:r>
      <w:r>
        <w:rPr>
          <w:spacing w:val="3"/>
        </w:rPr>
        <w:t> </w:t>
      </w:r>
      <w:r>
        <w:rPr/>
        <w:t>no</w:t>
      </w:r>
      <w:r>
        <w:rPr>
          <w:spacing w:val="-1"/>
        </w:rPr>
        <w:t> </w:t>
      </w:r>
      <w:r>
        <w:rPr/>
        <w:t>Termo</w:t>
      </w:r>
      <w:r>
        <w:rPr>
          <w:spacing w:val="3"/>
        </w:rPr>
        <w:t> </w:t>
      </w:r>
      <w:r>
        <w:rPr/>
        <w:t>de</w:t>
      </w:r>
      <w:r>
        <w:rPr>
          <w:spacing w:val="3"/>
        </w:rPr>
        <w:t> </w:t>
      </w:r>
      <w:r>
        <w:rPr/>
        <w:t>Referência</w:t>
      </w:r>
      <w:r>
        <w:rPr>
          <w:spacing w:val="3"/>
        </w:rPr>
        <w:t> </w:t>
      </w:r>
      <w:r>
        <w:rPr/>
        <w:t>e</w:t>
      </w:r>
      <w:r>
        <w:rPr>
          <w:spacing w:val="4"/>
        </w:rPr>
        <w:t> </w:t>
      </w:r>
      <w:r>
        <w:rPr/>
        <w:t>nos</w:t>
      </w:r>
      <w:r>
        <w:rPr>
          <w:spacing w:val="3"/>
        </w:rPr>
        <w:t> </w:t>
      </w:r>
      <w:r>
        <w:rPr/>
        <w:t>anexos</w:t>
      </w:r>
      <w:r>
        <w:rPr>
          <w:spacing w:val="3"/>
        </w:rPr>
        <w:t> </w:t>
      </w:r>
      <w:r>
        <w:rPr/>
        <w:t>deste</w:t>
      </w:r>
      <w:r>
        <w:rPr>
          <w:spacing w:val="3"/>
        </w:rPr>
        <w:t> </w:t>
      </w:r>
      <w:r>
        <w:rPr>
          <w:spacing w:val="-2"/>
        </w:rPr>
        <w:t>Contrato.</w:t>
      </w:r>
    </w:p>
    <w:p>
      <w:pPr>
        <w:pStyle w:val="BodyText"/>
        <w:spacing w:before="208"/>
        <w:ind w:left="0"/>
      </w:pPr>
    </w:p>
    <w:p>
      <w:pPr>
        <w:pStyle w:val="ListParagraph"/>
        <w:numPr>
          <w:ilvl w:val="1"/>
          <w:numId w:val="47"/>
        </w:numPr>
        <w:tabs>
          <w:tab w:pos="1113" w:val="left" w:leader="none"/>
        </w:tabs>
        <w:spacing w:line="240" w:lineRule="auto" w:before="0" w:after="0"/>
        <w:ind w:left="1113" w:right="0" w:hanging="691"/>
        <w:jc w:val="left"/>
        <w:rPr>
          <w:sz w:val="21"/>
        </w:rPr>
      </w:pPr>
      <w:r>
        <w:rPr>
          <w:sz w:val="21"/>
        </w:rPr>
        <w:t>Objeto</w:t>
      </w:r>
      <w:r>
        <w:rPr>
          <w:spacing w:val="3"/>
          <w:sz w:val="21"/>
        </w:rPr>
        <w:t> </w:t>
      </w:r>
      <w:r>
        <w:rPr>
          <w:sz w:val="21"/>
        </w:rPr>
        <w:t>da</w:t>
      </w:r>
      <w:r>
        <w:rPr>
          <w:spacing w:val="4"/>
          <w:sz w:val="21"/>
        </w:rPr>
        <w:t> </w:t>
      </w:r>
      <w:r>
        <w:rPr>
          <w:spacing w:val="-2"/>
          <w:sz w:val="21"/>
        </w:rPr>
        <w:t>contratação:</w:t>
      </w:r>
    </w:p>
    <w:p>
      <w:pPr>
        <w:pStyle w:val="BodyText"/>
        <w:spacing w:before="0"/>
        <w:ind w:left="0"/>
        <w:rPr>
          <w:sz w:val="20"/>
        </w:rPr>
      </w:pPr>
    </w:p>
    <w:p>
      <w:pPr>
        <w:pStyle w:val="BodyText"/>
        <w:spacing w:before="92"/>
        <w:ind w:left="0"/>
        <w:rPr>
          <w:sz w:val="20"/>
        </w:rPr>
      </w:pPr>
    </w:p>
    <w:tbl>
      <w:tblPr>
        <w:tblW w:w="0" w:type="auto"/>
        <w:jc w:val="left"/>
        <w:tblInd w:w="45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04"/>
        <w:gridCol w:w="677"/>
        <w:gridCol w:w="2763"/>
        <w:gridCol w:w="651"/>
        <w:gridCol w:w="1156"/>
        <w:gridCol w:w="1249"/>
        <w:gridCol w:w="917"/>
        <w:gridCol w:w="1169"/>
      </w:tblGrid>
      <w:tr>
        <w:trPr>
          <w:trHeight w:val="715" w:hRule="atLeast"/>
        </w:trPr>
        <w:tc>
          <w:tcPr>
            <w:tcW w:w="704" w:type="dxa"/>
          </w:tcPr>
          <w:p>
            <w:pPr>
              <w:pStyle w:val="TableParagraph"/>
              <w:spacing w:line="231" w:lineRule="exact"/>
              <w:ind w:left="22"/>
              <w:jc w:val="center"/>
              <w:rPr>
                <w:b/>
                <w:sz w:val="21"/>
              </w:rPr>
            </w:pPr>
            <w:r>
              <w:rPr>
                <w:b/>
                <w:spacing w:val="-4"/>
                <w:sz w:val="21"/>
              </w:rPr>
              <w:t>LOTE</w:t>
            </w:r>
          </w:p>
        </w:tc>
        <w:tc>
          <w:tcPr>
            <w:tcW w:w="677" w:type="dxa"/>
          </w:tcPr>
          <w:p>
            <w:pPr>
              <w:pStyle w:val="TableParagraph"/>
              <w:spacing w:line="231" w:lineRule="exact"/>
              <w:ind w:left="24"/>
              <w:jc w:val="center"/>
              <w:rPr>
                <w:b/>
                <w:sz w:val="21"/>
              </w:rPr>
            </w:pPr>
            <w:r>
              <w:rPr>
                <w:b/>
                <w:spacing w:val="-4"/>
                <w:sz w:val="21"/>
              </w:rPr>
              <w:t>ITEM</w:t>
            </w:r>
          </w:p>
        </w:tc>
        <w:tc>
          <w:tcPr>
            <w:tcW w:w="2763" w:type="dxa"/>
          </w:tcPr>
          <w:p>
            <w:pPr>
              <w:pStyle w:val="TableParagraph"/>
              <w:spacing w:line="231" w:lineRule="exact"/>
              <w:ind w:right="480"/>
              <w:jc w:val="right"/>
              <w:rPr>
                <w:b/>
                <w:sz w:val="21"/>
              </w:rPr>
            </w:pPr>
            <w:r>
              <w:rPr>
                <w:b/>
                <w:spacing w:val="-2"/>
                <w:sz w:val="21"/>
              </w:rPr>
              <w:t>ESPECIFICAÇÃO</w:t>
            </w:r>
          </w:p>
        </w:tc>
        <w:tc>
          <w:tcPr>
            <w:tcW w:w="651" w:type="dxa"/>
          </w:tcPr>
          <w:p>
            <w:pPr>
              <w:pStyle w:val="TableParagraph"/>
              <w:spacing w:line="237" w:lineRule="auto"/>
              <w:ind w:left="69" w:firstLine="141"/>
              <w:rPr>
                <w:b/>
                <w:sz w:val="21"/>
              </w:rPr>
            </w:pPr>
            <w:r>
              <w:rPr>
                <w:b/>
                <w:spacing w:val="-6"/>
                <w:sz w:val="21"/>
              </w:rPr>
              <w:t>ID </w:t>
            </w:r>
            <w:r>
              <w:rPr>
                <w:b/>
                <w:spacing w:val="-4"/>
                <w:sz w:val="21"/>
              </w:rPr>
              <w:t>SIGA</w:t>
            </w:r>
          </w:p>
        </w:tc>
        <w:tc>
          <w:tcPr>
            <w:tcW w:w="1156" w:type="dxa"/>
          </w:tcPr>
          <w:p>
            <w:pPr>
              <w:pStyle w:val="TableParagraph"/>
              <w:spacing w:line="231" w:lineRule="exact"/>
              <w:ind w:left="21"/>
              <w:jc w:val="center"/>
              <w:rPr>
                <w:b/>
                <w:sz w:val="21"/>
              </w:rPr>
            </w:pPr>
            <w:r>
              <w:rPr>
                <w:b/>
                <w:spacing w:val="-2"/>
                <w:sz w:val="21"/>
              </w:rPr>
              <w:t>UNIDADE</w:t>
            </w:r>
          </w:p>
        </w:tc>
        <w:tc>
          <w:tcPr>
            <w:tcW w:w="1249" w:type="dxa"/>
          </w:tcPr>
          <w:p>
            <w:pPr>
              <w:pStyle w:val="TableParagraph"/>
              <w:spacing w:line="231" w:lineRule="exact"/>
              <w:ind w:left="11"/>
              <w:jc w:val="center"/>
              <w:rPr>
                <w:b/>
                <w:sz w:val="21"/>
              </w:rPr>
            </w:pPr>
            <w:r>
              <w:rPr>
                <w:b/>
                <w:spacing w:val="-2"/>
                <w:sz w:val="21"/>
              </w:rPr>
              <w:t>Quantidade</w:t>
            </w:r>
          </w:p>
        </w:tc>
        <w:tc>
          <w:tcPr>
            <w:tcW w:w="917" w:type="dxa"/>
          </w:tcPr>
          <w:p>
            <w:pPr>
              <w:pStyle w:val="TableParagraph"/>
              <w:spacing w:line="237" w:lineRule="auto"/>
              <w:ind w:right="-15" w:firstLine="84"/>
              <w:rPr>
                <w:b/>
                <w:sz w:val="21"/>
              </w:rPr>
            </w:pPr>
            <w:r>
              <w:rPr>
                <w:b/>
                <w:spacing w:val="-2"/>
                <w:sz w:val="21"/>
              </w:rPr>
              <w:t>VALOR MENSAL</w:t>
            </w:r>
          </w:p>
        </w:tc>
        <w:tc>
          <w:tcPr>
            <w:tcW w:w="1169" w:type="dxa"/>
          </w:tcPr>
          <w:p>
            <w:pPr>
              <w:pStyle w:val="TableParagraph"/>
              <w:spacing w:line="229" w:lineRule="exact"/>
              <w:ind w:left="220" w:hanging="8"/>
              <w:rPr>
                <w:b/>
                <w:sz w:val="21"/>
              </w:rPr>
            </w:pPr>
            <w:r>
              <w:rPr>
                <w:b/>
                <w:spacing w:val="-2"/>
                <w:sz w:val="21"/>
              </w:rPr>
              <w:t>VALOR</w:t>
            </w:r>
          </w:p>
          <w:p>
            <w:pPr>
              <w:pStyle w:val="TableParagraph"/>
              <w:spacing w:line="240" w:lineRule="exact"/>
              <w:ind w:left="204" w:right="189" w:firstLine="15"/>
              <w:rPr>
                <w:b/>
                <w:sz w:val="21"/>
              </w:rPr>
            </w:pPr>
            <w:r>
              <w:rPr>
                <w:b/>
                <w:spacing w:val="-2"/>
                <w:sz w:val="21"/>
              </w:rPr>
              <w:t>TOTAL ANUAL</w:t>
            </w:r>
          </w:p>
        </w:tc>
      </w:tr>
      <w:tr>
        <w:trPr>
          <w:trHeight w:val="290" w:hRule="atLeast"/>
        </w:trPr>
        <w:tc>
          <w:tcPr>
            <w:tcW w:w="704" w:type="dxa"/>
            <w:vMerge w:val="restart"/>
          </w:tcPr>
          <w:p>
            <w:pPr>
              <w:pStyle w:val="TableParagraph"/>
              <w:spacing w:line="231" w:lineRule="exact"/>
              <w:ind w:left="22"/>
              <w:jc w:val="center"/>
              <w:rPr>
                <w:sz w:val="21"/>
              </w:rPr>
            </w:pPr>
            <w:r>
              <w:rPr>
                <w:spacing w:val="-10"/>
                <w:sz w:val="21"/>
              </w:rPr>
              <w:t>1</w:t>
            </w:r>
          </w:p>
        </w:tc>
        <w:tc>
          <w:tcPr>
            <w:tcW w:w="677" w:type="dxa"/>
          </w:tcPr>
          <w:p>
            <w:pPr>
              <w:pStyle w:val="TableParagraph"/>
              <w:spacing w:line="231" w:lineRule="exact"/>
              <w:ind w:left="24"/>
              <w:jc w:val="center"/>
              <w:rPr>
                <w:sz w:val="21"/>
              </w:rPr>
            </w:pPr>
            <w:r>
              <w:rPr>
                <w:spacing w:val="-10"/>
                <w:sz w:val="21"/>
              </w:rPr>
              <w:t>1</w:t>
            </w:r>
          </w:p>
        </w:tc>
        <w:tc>
          <w:tcPr>
            <w:tcW w:w="2763" w:type="dxa"/>
          </w:tcPr>
          <w:p>
            <w:pPr>
              <w:pStyle w:val="TableParagraph"/>
              <w:spacing w:before="15"/>
              <w:ind w:left="10"/>
              <w:rPr>
                <w:sz w:val="21"/>
              </w:rPr>
            </w:pPr>
            <w:r>
              <w:rPr>
                <w:sz w:val="21"/>
              </w:rPr>
              <w:t>CO2</w:t>
            </w:r>
            <w:r>
              <w:rPr>
                <w:spacing w:val="2"/>
                <w:sz w:val="21"/>
              </w:rPr>
              <w:t> </w:t>
            </w:r>
            <w:r>
              <w:rPr>
                <w:sz w:val="21"/>
              </w:rPr>
              <w:t>-</w:t>
            </w:r>
            <w:r>
              <w:rPr>
                <w:spacing w:val="2"/>
                <w:sz w:val="21"/>
              </w:rPr>
              <w:t> </w:t>
            </w:r>
            <w:r>
              <w:rPr>
                <w:spacing w:val="-5"/>
                <w:sz w:val="21"/>
              </w:rPr>
              <w:t>4kg</w:t>
            </w:r>
          </w:p>
        </w:tc>
        <w:tc>
          <w:tcPr>
            <w:tcW w:w="651" w:type="dxa"/>
          </w:tcPr>
          <w:p>
            <w:pPr>
              <w:pStyle w:val="TableParagraph"/>
              <w:spacing w:before="15"/>
              <w:ind w:left="22"/>
              <w:jc w:val="center"/>
              <w:rPr>
                <w:sz w:val="21"/>
              </w:rPr>
            </w:pPr>
            <w:r>
              <w:rPr>
                <w:spacing w:val="-2"/>
                <w:sz w:val="21"/>
              </w:rPr>
              <w:t>61277</w:t>
            </w:r>
          </w:p>
        </w:tc>
        <w:tc>
          <w:tcPr>
            <w:tcW w:w="1156" w:type="dxa"/>
          </w:tcPr>
          <w:p>
            <w:pPr>
              <w:pStyle w:val="TableParagraph"/>
              <w:spacing w:line="231" w:lineRule="exact"/>
              <w:ind w:left="21" w:right="1"/>
              <w:jc w:val="center"/>
              <w:rPr>
                <w:sz w:val="21"/>
              </w:rPr>
            </w:pPr>
            <w:r>
              <w:rPr>
                <w:spacing w:val="-4"/>
                <w:sz w:val="21"/>
              </w:rPr>
              <w:t>UNID</w:t>
            </w:r>
          </w:p>
        </w:tc>
        <w:tc>
          <w:tcPr>
            <w:tcW w:w="1249" w:type="dxa"/>
          </w:tcPr>
          <w:p>
            <w:pPr>
              <w:pStyle w:val="TableParagraph"/>
              <w:spacing w:before="15"/>
              <w:ind w:left="11" w:right="1"/>
              <w:jc w:val="center"/>
              <w:rPr>
                <w:sz w:val="21"/>
              </w:rPr>
            </w:pPr>
            <w:r>
              <w:rPr>
                <w:spacing w:val="-5"/>
                <w:sz w:val="21"/>
              </w:rPr>
              <w:t>49</w:t>
            </w:r>
          </w:p>
        </w:tc>
        <w:tc>
          <w:tcPr>
            <w:tcW w:w="917" w:type="dxa"/>
          </w:tcPr>
          <w:p>
            <w:pPr>
              <w:pStyle w:val="TableParagraph"/>
              <w:rPr>
                <w:sz w:val="20"/>
              </w:rPr>
            </w:pPr>
          </w:p>
        </w:tc>
        <w:tc>
          <w:tcPr>
            <w:tcW w:w="1169" w:type="dxa"/>
          </w:tcPr>
          <w:p>
            <w:pPr>
              <w:pStyle w:val="TableParagraph"/>
              <w:rPr>
                <w:sz w:val="20"/>
              </w:rPr>
            </w:pPr>
          </w:p>
        </w:tc>
      </w:tr>
      <w:tr>
        <w:trPr>
          <w:trHeight w:val="290" w:hRule="atLeast"/>
        </w:trPr>
        <w:tc>
          <w:tcPr>
            <w:tcW w:w="704" w:type="dxa"/>
            <w:vMerge/>
            <w:tcBorders>
              <w:top w:val="nil"/>
            </w:tcBorders>
          </w:tcPr>
          <w:p>
            <w:pPr>
              <w:rPr>
                <w:sz w:val="2"/>
                <w:szCs w:val="2"/>
              </w:rPr>
            </w:pPr>
          </w:p>
        </w:tc>
        <w:tc>
          <w:tcPr>
            <w:tcW w:w="677" w:type="dxa"/>
          </w:tcPr>
          <w:p>
            <w:pPr>
              <w:pStyle w:val="TableParagraph"/>
              <w:spacing w:line="231" w:lineRule="exact"/>
              <w:ind w:left="24"/>
              <w:jc w:val="center"/>
              <w:rPr>
                <w:sz w:val="21"/>
              </w:rPr>
            </w:pPr>
            <w:r>
              <w:rPr>
                <w:spacing w:val="-10"/>
                <w:sz w:val="21"/>
              </w:rPr>
              <w:t>2</w:t>
            </w:r>
          </w:p>
        </w:tc>
        <w:tc>
          <w:tcPr>
            <w:tcW w:w="2763" w:type="dxa"/>
          </w:tcPr>
          <w:p>
            <w:pPr>
              <w:pStyle w:val="TableParagraph"/>
              <w:spacing w:before="15"/>
              <w:ind w:left="10"/>
              <w:rPr>
                <w:sz w:val="21"/>
              </w:rPr>
            </w:pPr>
            <w:r>
              <w:rPr>
                <w:sz w:val="21"/>
              </w:rPr>
              <w:t>CO2</w:t>
            </w:r>
            <w:r>
              <w:rPr>
                <w:spacing w:val="2"/>
                <w:sz w:val="21"/>
              </w:rPr>
              <w:t> </w:t>
            </w:r>
            <w:r>
              <w:rPr>
                <w:sz w:val="21"/>
              </w:rPr>
              <w:t>-</w:t>
            </w:r>
            <w:r>
              <w:rPr>
                <w:spacing w:val="2"/>
                <w:sz w:val="21"/>
              </w:rPr>
              <w:t> </w:t>
            </w:r>
            <w:r>
              <w:rPr>
                <w:spacing w:val="-5"/>
                <w:sz w:val="21"/>
              </w:rPr>
              <w:t>6kg</w:t>
            </w:r>
          </w:p>
        </w:tc>
        <w:tc>
          <w:tcPr>
            <w:tcW w:w="651" w:type="dxa"/>
          </w:tcPr>
          <w:p>
            <w:pPr>
              <w:pStyle w:val="TableParagraph"/>
              <w:spacing w:before="15"/>
              <w:ind w:left="22"/>
              <w:jc w:val="center"/>
              <w:rPr>
                <w:sz w:val="21"/>
              </w:rPr>
            </w:pPr>
            <w:r>
              <w:rPr>
                <w:spacing w:val="-2"/>
                <w:sz w:val="21"/>
              </w:rPr>
              <w:t>61278</w:t>
            </w:r>
          </w:p>
        </w:tc>
        <w:tc>
          <w:tcPr>
            <w:tcW w:w="1156" w:type="dxa"/>
          </w:tcPr>
          <w:p>
            <w:pPr>
              <w:pStyle w:val="TableParagraph"/>
              <w:spacing w:line="231" w:lineRule="exact"/>
              <w:ind w:left="21" w:right="1"/>
              <w:jc w:val="center"/>
              <w:rPr>
                <w:sz w:val="21"/>
              </w:rPr>
            </w:pPr>
            <w:r>
              <w:rPr>
                <w:spacing w:val="-4"/>
                <w:sz w:val="21"/>
              </w:rPr>
              <w:t>UNID</w:t>
            </w:r>
          </w:p>
        </w:tc>
        <w:tc>
          <w:tcPr>
            <w:tcW w:w="1249" w:type="dxa"/>
          </w:tcPr>
          <w:p>
            <w:pPr>
              <w:pStyle w:val="TableParagraph"/>
              <w:spacing w:before="15"/>
              <w:ind w:left="11" w:right="1"/>
              <w:jc w:val="center"/>
              <w:rPr>
                <w:sz w:val="21"/>
              </w:rPr>
            </w:pPr>
            <w:r>
              <w:rPr>
                <w:spacing w:val="-5"/>
                <w:sz w:val="21"/>
              </w:rPr>
              <w:t>191</w:t>
            </w:r>
          </w:p>
        </w:tc>
        <w:tc>
          <w:tcPr>
            <w:tcW w:w="917" w:type="dxa"/>
          </w:tcPr>
          <w:p>
            <w:pPr>
              <w:pStyle w:val="TableParagraph"/>
              <w:rPr>
                <w:sz w:val="20"/>
              </w:rPr>
            </w:pPr>
          </w:p>
        </w:tc>
        <w:tc>
          <w:tcPr>
            <w:tcW w:w="1169" w:type="dxa"/>
          </w:tcPr>
          <w:p>
            <w:pPr>
              <w:pStyle w:val="TableParagraph"/>
              <w:rPr>
                <w:sz w:val="20"/>
              </w:rPr>
            </w:pPr>
          </w:p>
        </w:tc>
      </w:tr>
      <w:tr>
        <w:trPr>
          <w:trHeight w:val="290" w:hRule="atLeast"/>
        </w:trPr>
        <w:tc>
          <w:tcPr>
            <w:tcW w:w="704" w:type="dxa"/>
            <w:vMerge/>
            <w:tcBorders>
              <w:top w:val="nil"/>
            </w:tcBorders>
          </w:tcPr>
          <w:p>
            <w:pPr>
              <w:rPr>
                <w:sz w:val="2"/>
                <w:szCs w:val="2"/>
              </w:rPr>
            </w:pPr>
          </w:p>
        </w:tc>
        <w:tc>
          <w:tcPr>
            <w:tcW w:w="677" w:type="dxa"/>
          </w:tcPr>
          <w:p>
            <w:pPr>
              <w:pStyle w:val="TableParagraph"/>
              <w:spacing w:line="231" w:lineRule="exact"/>
              <w:ind w:left="24"/>
              <w:jc w:val="center"/>
              <w:rPr>
                <w:sz w:val="21"/>
              </w:rPr>
            </w:pPr>
            <w:r>
              <w:rPr>
                <w:spacing w:val="-10"/>
                <w:sz w:val="21"/>
              </w:rPr>
              <w:t>3</w:t>
            </w:r>
          </w:p>
        </w:tc>
        <w:tc>
          <w:tcPr>
            <w:tcW w:w="2763" w:type="dxa"/>
          </w:tcPr>
          <w:p>
            <w:pPr>
              <w:pStyle w:val="TableParagraph"/>
              <w:spacing w:before="15"/>
              <w:ind w:left="10"/>
              <w:rPr>
                <w:sz w:val="21"/>
              </w:rPr>
            </w:pPr>
            <w:r>
              <w:rPr>
                <w:sz w:val="21"/>
              </w:rPr>
              <w:t>CO2</w:t>
            </w:r>
            <w:r>
              <w:rPr>
                <w:spacing w:val="2"/>
                <w:sz w:val="21"/>
              </w:rPr>
              <w:t> </w:t>
            </w:r>
            <w:r>
              <w:rPr>
                <w:sz w:val="21"/>
              </w:rPr>
              <w:t>-</w:t>
            </w:r>
            <w:r>
              <w:rPr>
                <w:spacing w:val="2"/>
                <w:sz w:val="21"/>
              </w:rPr>
              <w:t> </w:t>
            </w:r>
            <w:r>
              <w:rPr>
                <w:spacing w:val="-4"/>
                <w:sz w:val="21"/>
              </w:rPr>
              <w:t>25kg</w:t>
            </w:r>
          </w:p>
        </w:tc>
        <w:tc>
          <w:tcPr>
            <w:tcW w:w="651" w:type="dxa"/>
          </w:tcPr>
          <w:p>
            <w:pPr>
              <w:pStyle w:val="TableParagraph"/>
              <w:spacing w:before="15"/>
              <w:ind w:left="22"/>
              <w:jc w:val="center"/>
              <w:rPr>
                <w:sz w:val="21"/>
              </w:rPr>
            </w:pPr>
            <w:r>
              <w:rPr>
                <w:spacing w:val="-2"/>
                <w:sz w:val="21"/>
              </w:rPr>
              <w:t>79441</w:t>
            </w:r>
          </w:p>
        </w:tc>
        <w:tc>
          <w:tcPr>
            <w:tcW w:w="1156" w:type="dxa"/>
          </w:tcPr>
          <w:p>
            <w:pPr>
              <w:pStyle w:val="TableParagraph"/>
              <w:spacing w:before="15"/>
              <w:ind w:left="21" w:right="1"/>
              <w:jc w:val="center"/>
              <w:rPr>
                <w:sz w:val="21"/>
              </w:rPr>
            </w:pPr>
            <w:r>
              <w:rPr>
                <w:spacing w:val="-4"/>
                <w:sz w:val="21"/>
              </w:rPr>
              <w:t>UNID</w:t>
            </w:r>
          </w:p>
        </w:tc>
        <w:tc>
          <w:tcPr>
            <w:tcW w:w="1249" w:type="dxa"/>
          </w:tcPr>
          <w:p>
            <w:pPr>
              <w:pStyle w:val="TableParagraph"/>
              <w:spacing w:before="15"/>
              <w:ind w:left="11" w:right="1"/>
              <w:jc w:val="center"/>
              <w:rPr>
                <w:sz w:val="21"/>
              </w:rPr>
            </w:pPr>
            <w:r>
              <w:rPr>
                <w:spacing w:val="-5"/>
                <w:sz w:val="21"/>
              </w:rPr>
              <w:t>01</w:t>
            </w:r>
          </w:p>
        </w:tc>
        <w:tc>
          <w:tcPr>
            <w:tcW w:w="917" w:type="dxa"/>
          </w:tcPr>
          <w:p>
            <w:pPr>
              <w:pStyle w:val="TableParagraph"/>
              <w:rPr>
                <w:sz w:val="20"/>
              </w:rPr>
            </w:pPr>
          </w:p>
        </w:tc>
        <w:tc>
          <w:tcPr>
            <w:tcW w:w="1169" w:type="dxa"/>
          </w:tcPr>
          <w:p>
            <w:pPr>
              <w:pStyle w:val="TableParagraph"/>
              <w:rPr>
                <w:sz w:val="20"/>
              </w:rPr>
            </w:pPr>
          </w:p>
        </w:tc>
      </w:tr>
      <w:tr>
        <w:trPr>
          <w:trHeight w:val="290" w:hRule="atLeast"/>
        </w:trPr>
        <w:tc>
          <w:tcPr>
            <w:tcW w:w="704" w:type="dxa"/>
            <w:vMerge/>
            <w:tcBorders>
              <w:top w:val="nil"/>
            </w:tcBorders>
          </w:tcPr>
          <w:p>
            <w:pPr>
              <w:rPr>
                <w:sz w:val="2"/>
                <w:szCs w:val="2"/>
              </w:rPr>
            </w:pPr>
          </w:p>
        </w:tc>
        <w:tc>
          <w:tcPr>
            <w:tcW w:w="677" w:type="dxa"/>
          </w:tcPr>
          <w:p>
            <w:pPr>
              <w:pStyle w:val="TableParagraph"/>
              <w:spacing w:line="231" w:lineRule="exact"/>
              <w:ind w:left="24"/>
              <w:jc w:val="center"/>
              <w:rPr>
                <w:sz w:val="21"/>
              </w:rPr>
            </w:pPr>
            <w:r>
              <w:rPr>
                <w:spacing w:val="-10"/>
                <w:sz w:val="21"/>
              </w:rPr>
              <w:t>4</w:t>
            </w:r>
          </w:p>
        </w:tc>
        <w:tc>
          <w:tcPr>
            <w:tcW w:w="2763" w:type="dxa"/>
          </w:tcPr>
          <w:p>
            <w:pPr>
              <w:pStyle w:val="TableParagraph"/>
              <w:spacing w:before="15"/>
              <w:ind w:left="10"/>
              <w:rPr>
                <w:sz w:val="21"/>
              </w:rPr>
            </w:pPr>
            <w:r>
              <w:rPr>
                <w:sz w:val="21"/>
              </w:rPr>
              <w:t>AP</w:t>
            </w:r>
            <w:r>
              <w:rPr>
                <w:spacing w:val="-7"/>
                <w:sz w:val="21"/>
              </w:rPr>
              <w:t> </w:t>
            </w:r>
            <w:r>
              <w:rPr>
                <w:sz w:val="21"/>
              </w:rPr>
              <w:t>-</w:t>
            </w:r>
            <w:r>
              <w:rPr>
                <w:spacing w:val="2"/>
                <w:sz w:val="21"/>
              </w:rPr>
              <w:t> </w:t>
            </w:r>
            <w:r>
              <w:rPr>
                <w:spacing w:val="-5"/>
                <w:sz w:val="21"/>
              </w:rPr>
              <w:t>10L</w:t>
            </w:r>
          </w:p>
        </w:tc>
        <w:tc>
          <w:tcPr>
            <w:tcW w:w="651" w:type="dxa"/>
          </w:tcPr>
          <w:p>
            <w:pPr>
              <w:pStyle w:val="TableParagraph"/>
              <w:spacing w:before="15"/>
              <w:ind w:left="14" w:right="-15"/>
              <w:jc w:val="center"/>
              <w:rPr>
                <w:sz w:val="21"/>
              </w:rPr>
            </w:pPr>
            <w:r>
              <w:rPr>
                <w:spacing w:val="-2"/>
                <w:sz w:val="21"/>
              </w:rPr>
              <w:t>113059</w:t>
            </w:r>
          </w:p>
        </w:tc>
        <w:tc>
          <w:tcPr>
            <w:tcW w:w="1156" w:type="dxa"/>
          </w:tcPr>
          <w:p>
            <w:pPr>
              <w:pStyle w:val="TableParagraph"/>
              <w:spacing w:before="15"/>
              <w:ind w:left="21" w:right="1"/>
              <w:jc w:val="center"/>
              <w:rPr>
                <w:sz w:val="21"/>
              </w:rPr>
            </w:pPr>
            <w:r>
              <w:rPr>
                <w:spacing w:val="-4"/>
                <w:sz w:val="21"/>
              </w:rPr>
              <w:t>UNID</w:t>
            </w:r>
          </w:p>
        </w:tc>
        <w:tc>
          <w:tcPr>
            <w:tcW w:w="1249" w:type="dxa"/>
          </w:tcPr>
          <w:p>
            <w:pPr>
              <w:pStyle w:val="TableParagraph"/>
              <w:spacing w:before="15"/>
              <w:ind w:left="11" w:right="1"/>
              <w:jc w:val="center"/>
              <w:rPr>
                <w:sz w:val="21"/>
              </w:rPr>
            </w:pPr>
            <w:r>
              <w:rPr>
                <w:spacing w:val="-5"/>
                <w:sz w:val="21"/>
              </w:rPr>
              <w:t>236</w:t>
            </w:r>
          </w:p>
        </w:tc>
        <w:tc>
          <w:tcPr>
            <w:tcW w:w="917" w:type="dxa"/>
          </w:tcPr>
          <w:p>
            <w:pPr>
              <w:pStyle w:val="TableParagraph"/>
              <w:rPr>
                <w:sz w:val="20"/>
              </w:rPr>
            </w:pPr>
          </w:p>
        </w:tc>
        <w:tc>
          <w:tcPr>
            <w:tcW w:w="1169" w:type="dxa"/>
          </w:tcPr>
          <w:p>
            <w:pPr>
              <w:pStyle w:val="TableParagraph"/>
              <w:rPr>
                <w:sz w:val="20"/>
              </w:rPr>
            </w:pPr>
          </w:p>
        </w:tc>
      </w:tr>
      <w:tr>
        <w:trPr>
          <w:trHeight w:val="290" w:hRule="atLeast"/>
        </w:trPr>
        <w:tc>
          <w:tcPr>
            <w:tcW w:w="704" w:type="dxa"/>
            <w:vMerge/>
            <w:tcBorders>
              <w:top w:val="nil"/>
            </w:tcBorders>
          </w:tcPr>
          <w:p>
            <w:pPr>
              <w:rPr>
                <w:sz w:val="2"/>
                <w:szCs w:val="2"/>
              </w:rPr>
            </w:pPr>
          </w:p>
        </w:tc>
        <w:tc>
          <w:tcPr>
            <w:tcW w:w="677" w:type="dxa"/>
          </w:tcPr>
          <w:p>
            <w:pPr>
              <w:pStyle w:val="TableParagraph"/>
              <w:spacing w:line="231" w:lineRule="exact"/>
              <w:ind w:left="24"/>
              <w:jc w:val="center"/>
              <w:rPr>
                <w:sz w:val="21"/>
              </w:rPr>
            </w:pPr>
            <w:r>
              <w:rPr>
                <w:spacing w:val="-10"/>
                <w:sz w:val="21"/>
              </w:rPr>
              <w:t>5</w:t>
            </w:r>
          </w:p>
        </w:tc>
        <w:tc>
          <w:tcPr>
            <w:tcW w:w="2763" w:type="dxa"/>
          </w:tcPr>
          <w:p>
            <w:pPr>
              <w:pStyle w:val="TableParagraph"/>
              <w:spacing w:before="15"/>
              <w:ind w:left="10"/>
              <w:rPr>
                <w:sz w:val="21"/>
              </w:rPr>
            </w:pPr>
            <w:r>
              <w:rPr>
                <w:sz w:val="21"/>
              </w:rPr>
              <w:t>AP</w:t>
            </w:r>
            <w:r>
              <w:rPr>
                <w:spacing w:val="-7"/>
                <w:sz w:val="21"/>
              </w:rPr>
              <w:t> </w:t>
            </w:r>
            <w:r>
              <w:rPr>
                <w:sz w:val="21"/>
              </w:rPr>
              <w:t>–</w:t>
            </w:r>
            <w:r>
              <w:rPr>
                <w:spacing w:val="2"/>
                <w:sz w:val="21"/>
              </w:rPr>
              <w:t> </w:t>
            </w:r>
            <w:r>
              <w:rPr>
                <w:spacing w:val="-5"/>
                <w:sz w:val="21"/>
              </w:rPr>
              <w:t>75L</w:t>
            </w:r>
          </w:p>
        </w:tc>
        <w:tc>
          <w:tcPr>
            <w:tcW w:w="651" w:type="dxa"/>
          </w:tcPr>
          <w:p>
            <w:pPr>
              <w:pStyle w:val="TableParagraph"/>
              <w:spacing w:before="15"/>
              <w:ind w:left="14" w:right="-15"/>
              <w:jc w:val="center"/>
              <w:rPr>
                <w:sz w:val="21"/>
              </w:rPr>
            </w:pPr>
            <w:r>
              <w:rPr>
                <w:spacing w:val="-2"/>
                <w:sz w:val="21"/>
              </w:rPr>
              <w:t>146110</w:t>
            </w:r>
          </w:p>
        </w:tc>
        <w:tc>
          <w:tcPr>
            <w:tcW w:w="1156" w:type="dxa"/>
          </w:tcPr>
          <w:p>
            <w:pPr>
              <w:pStyle w:val="TableParagraph"/>
              <w:spacing w:before="15"/>
              <w:ind w:left="21"/>
              <w:jc w:val="center"/>
              <w:rPr>
                <w:sz w:val="21"/>
              </w:rPr>
            </w:pPr>
            <w:r>
              <w:rPr>
                <w:spacing w:val="-2"/>
                <w:sz w:val="21"/>
              </w:rPr>
              <w:t>SERVIÇO</w:t>
            </w:r>
          </w:p>
        </w:tc>
        <w:tc>
          <w:tcPr>
            <w:tcW w:w="1249" w:type="dxa"/>
          </w:tcPr>
          <w:p>
            <w:pPr>
              <w:pStyle w:val="TableParagraph"/>
              <w:spacing w:before="15"/>
              <w:ind w:left="11" w:right="1"/>
              <w:jc w:val="center"/>
              <w:rPr>
                <w:sz w:val="21"/>
              </w:rPr>
            </w:pPr>
            <w:r>
              <w:rPr>
                <w:spacing w:val="-5"/>
                <w:sz w:val="21"/>
              </w:rPr>
              <w:t>03</w:t>
            </w:r>
          </w:p>
        </w:tc>
        <w:tc>
          <w:tcPr>
            <w:tcW w:w="917" w:type="dxa"/>
          </w:tcPr>
          <w:p>
            <w:pPr>
              <w:pStyle w:val="TableParagraph"/>
              <w:rPr>
                <w:sz w:val="20"/>
              </w:rPr>
            </w:pPr>
          </w:p>
        </w:tc>
        <w:tc>
          <w:tcPr>
            <w:tcW w:w="1169" w:type="dxa"/>
          </w:tcPr>
          <w:p>
            <w:pPr>
              <w:pStyle w:val="TableParagraph"/>
              <w:rPr>
                <w:sz w:val="20"/>
              </w:rPr>
            </w:pPr>
          </w:p>
        </w:tc>
      </w:tr>
      <w:tr>
        <w:trPr>
          <w:trHeight w:val="290" w:hRule="atLeast"/>
        </w:trPr>
        <w:tc>
          <w:tcPr>
            <w:tcW w:w="704" w:type="dxa"/>
            <w:vMerge/>
            <w:tcBorders>
              <w:top w:val="nil"/>
            </w:tcBorders>
          </w:tcPr>
          <w:p>
            <w:pPr>
              <w:rPr>
                <w:sz w:val="2"/>
                <w:szCs w:val="2"/>
              </w:rPr>
            </w:pPr>
          </w:p>
        </w:tc>
        <w:tc>
          <w:tcPr>
            <w:tcW w:w="677" w:type="dxa"/>
          </w:tcPr>
          <w:p>
            <w:pPr>
              <w:pStyle w:val="TableParagraph"/>
              <w:spacing w:line="231" w:lineRule="exact"/>
              <w:ind w:left="24"/>
              <w:jc w:val="center"/>
              <w:rPr>
                <w:sz w:val="21"/>
              </w:rPr>
            </w:pPr>
            <w:r>
              <w:rPr>
                <w:spacing w:val="-10"/>
                <w:sz w:val="21"/>
              </w:rPr>
              <w:t>6</w:t>
            </w:r>
          </w:p>
        </w:tc>
        <w:tc>
          <w:tcPr>
            <w:tcW w:w="2763" w:type="dxa"/>
          </w:tcPr>
          <w:p>
            <w:pPr>
              <w:pStyle w:val="TableParagraph"/>
              <w:spacing w:before="15"/>
              <w:ind w:left="10"/>
              <w:rPr>
                <w:sz w:val="21"/>
              </w:rPr>
            </w:pPr>
            <w:r>
              <w:rPr>
                <w:sz w:val="21"/>
              </w:rPr>
              <w:t>PQS</w:t>
            </w:r>
            <w:r>
              <w:rPr>
                <w:spacing w:val="2"/>
                <w:sz w:val="21"/>
              </w:rPr>
              <w:t> </w:t>
            </w:r>
            <w:r>
              <w:rPr>
                <w:sz w:val="21"/>
              </w:rPr>
              <w:t>-</w:t>
            </w:r>
            <w:r>
              <w:rPr>
                <w:spacing w:val="2"/>
                <w:sz w:val="21"/>
              </w:rPr>
              <w:t> </w:t>
            </w:r>
            <w:r>
              <w:rPr>
                <w:spacing w:val="-5"/>
                <w:sz w:val="21"/>
              </w:rPr>
              <w:t>4kg</w:t>
            </w:r>
          </w:p>
        </w:tc>
        <w:tc>
          <w:tcPr>
            <w:tcW w:w="651" w:type="dxa"/>
          </w:tcPr>
          <w:p>
            <w:pPr>
              <w:pStyle w:val="TableParagraph"/>
              <w:spacing w:before="15"/>
              <w:ind w:left="22"/>
              <w:jc w:val="center"/>
              <w:rPr>
                <w:sz w:val="21"/>
              </w:rPr>
            </w:pPr>
            <w:r>
              <w:rPr>
                <w:spacing w:val="-2"/>
                <w:sz w:val="21"/>
              </w:rPr>
              <w:t>61286</w:t>
            </w:r>
          </w:p>
        </w:tc>
        <w:tc>
          <w:tcPr>
            <w:tcW w:w="1156" w:type="dxa"/>
          </w:tcPr>
          <w:p>
            <w:pPr>
              <w:pStyle w:val="TableParagraph"/>
              <w:spacing w:before="15"/>
              <w:ind w:left="21" w:right="1"/>
              <w:jc w:val="center"/>
              <w:rPr>
                <w:sz w:val="21"/>
              </w:rPr>
            </w:pPr>
            <w:r>
              <w:rPr>
                <w:spacing w:val="-4"/>
                <w:sz w:val="21"/>
              </w:rPr>
              <w:t>UNID</w:t>
            </w:r>
          </w:p>
        </w:tc>
        <w:tc>
          <w:tcPr>
            <w:tcW w:w="1249" w:type="dxa"/>
          </w:tcPr>
          <w:p>
            <w:pPr>
              <w:pStyle w:val="TableParagraph"/>
              <w:spacing w:before="15"/>
              <w:ind w:left="11" w:right="1"/>
              <w:jc w:val="center"/>
              <w:rPr>
                <w:sz w:val="21"/>
              </w:rPr>
            </w:pPr>
            <w:r>
              <w:rPr>
                <w:spacing w:val="-5"/>
                <w:sz w:val="21"/>
              </w:rPr>
              <w:t>04</w:t>
            </w:r>
          </w:p>
        </w:tc>
        <w:tc>
          <w:tcPr>
            <w:tcW w:w="917" w:type="dxa"/>
          </w:tcPr>
          <w:p>
            <w:pPr>
              <w:pStyle w:val="TableParagraph"/>
              <w:rPr>
                <w:sz w:val="20"/>
              </w:rPr>
            </w:pPr>
          </w:p>
        </w:tc>
        <w:tc>
          <w:tcPr>
            <w:tcW w:w="1169" w:type="dxa"/>
          </w:tcPr>
          <w:p>
            <w:pPr>
              <w:pStyle w:val="TableParagraph"/>
              <w:rPr>
                <w:sz w:val="20"/>
              </w:rPr>
            </w:pPr>
          </w:p>
        </w:tc>
      </w:tr>
      <w:tr>
        <w:trPr>
          <w:trHeight w:val="290" w:hRule="atLeast"/>
        </w:trPr>
        <w:tc>
          <w:tcPr>
            <w:tcW w:w="704" w:type="dxa"/>
            <w:vMerge/>
            <w:tcBorders>
              <w:top w:val="nil"/>
            </w:tcBorders>
          </w:tcPr>
          <w:p>
            <w:pPr>
              <w:rPr>
                <w:sz w:val="2"/>
                <w:szCs w:val="2"/>
              </w:rPr>
            </w:pPr>
          </w:p>
        </w:tc>
        <w:tc>
          <w:tcPr>
            <w:tcW w:w="677" w:type="dxa"/>
          </w:tcPr>
          <w:p>
            <w:pPr>
              <w:pStyle w:val="TableParagraph"/>
              <w:spacing w:line="231" w:lineRule="exact"/>
              <w:ind w:left="24"/>
              <w:jc w:val="center"/>
              <w:rPr>
                <w:sz w:val="21"/>
              </w:rPr>
            </w:pPr>
            <w:r>
              <w:rPr>
                <w:spacing w:val="-10"/>
                <w:sz w:val="21"/>
              </w:rPr>
              <w:t>7</w:t>
            </w:r>
          </w:p>
        </w:tc>
        <w:tc>
          <w:tcPr>
            <w:tcW w:w="2763" w:type="dxa"/>
          </w:tcPr>
          <w:p>
            <w:pPr>
              <w:pStyle w:val="TableParagraph"/>
              <w:spacing w:before="15"/>
              <w:ind w:left="10"/>
              <w:rPr>
                <w:sz w:val="21"/>
              </w:rPr>
            </w:pPr>
            <w:r>
              <w:rPr>
                <w:sz w:val="21"/>
              </w:rPr>
              <w:t>PQS</w:t>
            </w:r>
            <w:r>
              <w:rPr>
                <w:spacing w:val="2"/>
                <w:sz w:val="21"/>
              </w:rPr>
              <w:t> </w:t>
            </w:r>
            <w:r>
              <w:rPr>
                <w:sz w:val="21"/>
              </w:rPr>
              <w:t>-</w:t>
            </w:r>
            <w:r>
              <w:rPr>
                <w:spacing w:val="2"/>
                <w:sz w:val="21"/>
              </w:rPr>
              <w:t> </w:t>
            </w:r>
            <w:r>
              <w:rPr>
                <w:spacing w:val="-5"/>
                <w:sz w:val="21"/>
              </w:rPr>
              <w:t>6kg</w:t>
            </w:r>
          </w:p>
        </w:tc>
        <w:tc>
          <w:tcPr>
            <w:tcW w:w="651" w:type="dxa"/>
          </w:tcPr>
          <w:p>
            <w:pPr>
              <w:pStyle w:val="TableParagraph"/>
              <w:spacing w:before="15"/>
              <w:ind w:left="22"/>
              <w:jc w:val="center"/>
              <w:rPr>
                <w:sz w:val="21"/>
              </w:rPr>
            </w:pPr>
            <w:r>
              <w:rPr>
                <w:spacing w:val="-2"/>
                <w:sz w:val="21"/>
              </w:rPr>
              <w:t>61285</w:t>
            </w:r>
          </w:p>
        </w:tc>
        <w:tc>
          <w:tcPr>
            <w:tcW w:w="1156" w:type="dxa"/>
          </w:tcPr>
          <w:p>
            <w:pPr>
              <w:pStyle w:val="TableParagraph"/>
              <w:spacing w:before="15"/>
              <w:ind w:left="21" w:right="1"/>
              <w:jc w:val="center"/>
              <w:rPr>
                <w:sz w:val="21"/>
              </w:rPr>
            </w:pPr>
            <w:r>
              <w:rPr>
                <w:spacing w:val="-4"/>
                <w:sz w:val="21"/>
              </w:rPr>
              <w:t>UNID</w:t>
            </w:r>
          </w:p>
        </w:tc>
        <w:tc>
          <w:tcPr>
            <w:tcW w:w="1249" w:type="dxa"/>
          </w:tcPr>
          <w:p>
            <w:pPr>
              <w:pStyle w:val="TableParagraph"/>
              <w:spacing w:before="15"/>
              <w:ind w:left="11" w:right="1"/>
              <w:jc w:val="center"/>
              <w:rPr>
                <w:sz w:val="21"/>
              </w:rPr>
            </w:pPr>
            <w:r>
              <w:rPr>
                <w:spacing w:val="-5"/>
                <w:sz w:val="21"/>
              </w:rPr>
              <w:t>18</w:t>
            </w:r>
          </w:p>
        </w:tc>
        <w:tc>
          <w:tcPr>
            <w:tcW w:w="917" w:type="dxa"/>
          </w:tcPr>
          <w:p>
            <w:pPr>
              <w:pStyle w:val="TableParagraph"/>
              <w:rPr>
                <w:sz w:val="20"/>
              </w:rPr>
            </w:pPr>
          </w:p>
        </w:tc>
        <w:tc>
          <w:tcPr>
            <w:tcW w:w="1169" w:type="dxa"/>
          </w:tcPr>
          <w:p>
            <w:pPr>
              <w:pStyle w:val="TableParagraph"/>
              <w:rPr>
                <w:sz w:val="20"/>
              </w:rPr>
            </w:pPr>
          </w:p>
        </w:tc>
      </w:tr>
      <w:tr>
        <w:trPr>
          <w:trHeight w:val="290" w:hRule="atLeast"/>
        </w:trPr>
        <w:tc>
          <w:tcPr>
            <w:tcW w:w="704" w:type="dxa"/>
            <w:vMerge/>
            <w:tcBorders>
              <w:top w:val="nil"/>
            </w:tcBorders>
          </w:tcPr>
          <w:p>
            <w:pPr>
              <w:rPr>
                <w:sz w:val="2"/>
                <w:szCs w:val="2"/>
              </w:rPr>
            </w:pPr>
          </w:p>
        </w:tc>
        <w:tc>
          <w:tcPr>
            <w:tcW w:w="677" w:type="dxa"/>
          </w:tcPr>
          <w:p>
            <w:pPr>
              <w:pStyle w:val="TableParagraph"/>
              <w:spacing w:line="231" w:lineRule="exact"/>
              <w:ind w:left="24"/>
              <w:jc w:val="center"/>
              <w:rPr>
                <w:sz w:val="21"/>
              </w:rPr>
            </w:pPr>
            <w:r>
              <w:rPr>
                <w:spacing w:val="-10"/>
                <w:sz w:val="21"/>
              </w:rPr>
              <w:t>8</w:t>
            </w:r>
          </w:p>
        </w:tc>
        <w:tc>
          <w:tcPr>
            <w:tcW w:w="2763" w:type="dxa"/>
          </w:tcPr>
          <w:p>
            <w:pPr>
              <w:pStyle w:val="TableParagraph"/>
              <w:spacing w:before="15"/>
              <w:ind w:left="10"/>
              <w:rPr>
                <w:sz w:val="21"/>
              </w:rPr>
            </w:pPr>
            <w:r>
              <w:rPr>
                <w:sz w:val="21"/>
              </w:rPr>
              <w:t>PQS</w:t>
            </w:r>
            <w:r>
              <w:rPr>
                <w:spacing w:val="2"/>
                <w:sz w:val="21"/>
              </w:rPr>
              <w:t> </w:t>
            </w:r>
            <w:r>
              <w:rPr>
                <w:sz w:val="21"/>
              </w:rPr>
              <w:t>-</w:t>
            </w:r>
            <w:r>
              <w:rPr>
                <w:spacing w:val="2"/>
                <w:sz w:val="21"/>
              </w:rPr>
              <w:t> </w:t>
            </w:r>
            <w:r>
              <w:rPr>
                <w:spacing w:val="-4"/>
                <w:sz w:val="21"/>
              </w:rPr>
              <w:t>12kg</w:t>
            </w:r>
          </w:p>
        </w:tc>
        <w:tc>
          <w:tcPr>
            <w:tcW w:w="651" w:type="dxa"/>
          </w:tcPr>
          <w:p>
            <w:pPr>
              <w:pStyle w:val="TableParagraph"/>
              <w:spacing w:before="15"/>
              <w:ind w:left="14" w:right="-15"/>
              <w:jc w:val="center"/>
              <w:rPr>
                <w:sz w:val="21"/>
              </w:rPr>
            </w:pPr>
            <w:r>
              <w:rPr>
                <w:spacing w:val="-2"/>
                <w:sz w:val="21"/>
              </w:rPr>
              <w:t>114417</w:t>
            </w:r>
          </w:p>
        </w:tc>
        <w:tc>
          <w:tcPr>
            <w:tcW w:w="1156" w:type="dxa"/>
          </w:tcPr>
          <w:p>
            <w:pPr>
              <w:pStyle w:val="TableParagraph"/>
              <w:spacing w:before="15"/>
              <w:ind w:left="21" w:right="1"/>
              <w:jc w:val="center"/>
              <w:rPr>
                <w:sz w:val="21"/>
              </w:rPr>
            </w:pPr>
            <w:r>
              <w:rPr>
                <w:spacing w:val="-4"/>
                <w:sz w:val="21"/>
              </w:rPr>
              <w:t>UNID</w:t>
            </w:r>
          </w:p>
        </w:tc>
        <w:tc>
          <w:tcPr>
            <w:tcW w:w="1249" w:type="dxa"/>
          </w:tcPr>
          <w:p>
            <w:pPr>
              <w:pStyle w:val="TableParagraph"/>
              <w:spacing w:before="15"/>
              <w:ind w:left="11" w:right="1"/>
              <w:jc w:val="center"/>
              <w:rPr>
                <w:sz w:val="21"/>
              </w:rPr>
            </w:pPr>
            <w:r>
              <w:rPr>
                <w:spacing w:val="-5"/>
                <w:sz w:val="21"/>
              </w:rPr>
              <w:t>04</w:t>
            </w:r>
          </w:p>
        </w:tc>
        <w:tc>
          <w:tcPr>
            <w:tcW w:w="917" w:type="dxa"/>
          </w:tcPr>
          <w:p>
            <w:pPr>
              <w:pStyle w:val="TableParagraph"/>
              <w:rPr>
                <w:sz w:val="20"/>
              </w:rPr>
            </w:pPr>
          </w:p>
        </w:tc>
        <w:tc>
          <w:tcPr>
            <w:tcW w:w="1169" w:type="dxa"/>
          </w:tcPr>
          <w:p>
            <w:pPr>
              <w:pStyle w:val="TableParagraph"/>
              <w:rPr>
                <w:sz w:val="20"/>
              </w:rPr>
            </w:pPr>
          </w:p>
        </w:tc>
      </w:tr>
      <w:tr>
        <w:trPr>
          <w:trHeight w:val="290" w:hRule="atLeast"/>
        </w:trPr>
        <w:tc>
          <w:tcPr>
            <w:tcW w:w="704" w:type="dxa"/>
            <w:vMerge/>
            <w:tcBorders>
              <w:top w:val="nil"/>
            </w:tcBorders>
          </w:tcPr>
          <w:p>
            <w:pPr>
              <w:rPr>
                <w:sz w:val="2"/>
                <w:szCs w:val="2"/>
              </w:rPr>
            </w:pPr>
          </w:p>
        </w:tc>
        <w:tc>
          <w:tcPr>
            <w:tcW w:w="677" w:type="dxa"/>
          </w:tcPr>
          <w:p>
            <w:pPr>
              <w:pStyle w:val="TableParagraph"/>
              <w:spacing w:line="231" w:lineRule="exact"/>
              <w:ind w:left="24"/>
              <w:jc w:val="center"/>
              <w:rPr>
                <w:sz w:val="21"/>
              </w:rPr>
            </w:pPr>
            <w:r>
              <w:rPr>
                <w:spacing w:val="-10"/>
                <w:sz w:val="21"/>
              </w:rPr>
              <w:t>9</w:t>
            </w:r>
          </w:p>
        </w:tc>
        <w:tc>
          <w:tcPr>
            <w:tcW w:w="2763" w:type="dxa"/>
          </w:tcPr>
          <w:p>
            <w:pPr>
              <w:pStyle w:val="TableParagraph"/>
              <w:spacing w:before="15"/>
              <w:ind w:left="10"/>
              <w:rPr>
                <w:sz w:val="21"/>
              </w:rPr>
            </w:pPr>
            <w:r>
              <w:rPr>
                <w:sz w:val="21"/>
              </w:rPr>
              <w:t>EQ</w:t>
            </w:r>
            <w:r>
              <w:rPr>
                <w:spacing w:val="1"/>
                <w:sz w:val="21"/>
              </w:rPr>
              <w:t> </w:t>
            </w:r>
            <w:r>
              <w:rPr>
                <w:sz w:val="21"/>
              </w:rPr>
              <w:t>–</w:t>
            </w:r>
            <w:r>
              <w:rPr>
                <w:spacing w:val="2"/>
                <w:sz w:val="21"/>
              </w:rPr>
              <w:t> </w:t>
            </w:r>
            <w:r>
              <w:rPr>
                <w:spacing w:val="-5"/>
                <w:sz w:val="21"/>
              </w:rPr>
              <w:t>10L</w:t>
            </w:r>
          </w:p>
        </w:tc>
        <w:tc>
          <w:tcPr>
            <w:tcW w:w="651" w:type="dxa"/>
          </w:tcPr>
          <w:p>
            <w:pPr>
              <w:pStyle w:val="TableParagraph"/>
              <w:spacing w:before="15"/>
              <w:ind w:left="10" w:right="-15"/>
              <w:jc w:val="center"/>
              <w:rPr>
                <w:sz w:val="21"/>
              </w:rPr>
            </w:pPr>
            <w:r>
              <w:rPr>
                <w:spacing w:val="-2"/>
                <w:sz w:val="21"/>
              </w:rPr>
              <w:t>199450</w:t>
            </w:r>
          </w:p>
        </w:tc>
        <w:tc>
          <w:tcPr>
            <w:tcW w:w="1156" w:type="dxa"/>
          </w:tcPr>
          <w:p>
            <w:pPr>
              <w:pStyle w:val="TableParagraph"/>
              <w:spacing w:before="15"/>
              <w:ind w:left="21" w:right="1"/>
              <w:jc w:val="center"/>
              <w:rPr>
                <w:sz w:val="21"/>
              </w:rPr>
            </w:pPr>
            <w:r>
              <w:rPr>
                <w:spacing w:val="-4"/>
                <w:sz w:val="21"/>
              </w:rPr>
              <w:t>UNID</w:t>
            </w:r>
          </w:p>
        </w:tc>
        <w:tc>
          <w:tcPr>
            <w:tcW w:w="1249" w:type="dxa"/>
          </w:tcPr>
          <w:p>
            <w:pPr>
              <w:pStyle w:val="TableParagraph"/>
              <w:spacing w:before="15"/>
              <w:ind w:left="11" w:right="1"/>
              <w:jc w:val="center"/>
              <w:rPr>
                <w:sz w:val="21"/>
              </w:rPr>
            </w:pPr>
            <w:r>
              <w:rPr>
                <w:spacing w:val="-5"/>
                <w:sz w:val="21"/>
              </w:rPr>
              <w:t>07</w:t>
            </w:r>
          </w:p>
        </w:tc>
        <w:tc>
          <w:tcPr>
            <w:tcW w:w="917" w:type="dxa"/>
          </w:tcPr>
          <w:p>
            <w:pPr>
              <w:pStyle w:val="TableParagraph"/>
              <w:rPr>
                <w:sz w:val="20"/>
              </w:rPr>
            </w:pPr>
          </w:p>
        </w:tc>
        <w:tc>
          <w:tcPr>
            <w:tcW w:w="1169" w:type="dxa"/>
          </w:tcPr>
          <w:p>
            <w:pPr>
              <w:pStyle w:val="TableParagraph"/>
              <w:rPr>
                <w:sz w:val="20"/>
              </w:rPr>
            </w:pPr>
          </w:p>
        </w:tc>
      </w:tr>
      <w:tr>
        <w:trPr>
          <w:trHeight w:val="290" w:hRule="atLeast"/>
        </w:trPr>
        <w:tc>
          <w:tcPr>
            <w:tcW w:w="704" w:type="dxa"/>
            <w:vMerge/>
            <w:tcBorders>
              <w:top w:val="nil"/>
            </w:tcBorders>
          </w:tcPr>
          <w:p>
            <w:pPr>
              <w:rPr>
                <w:sz w:val="2"/>
                <w:szCs w:val="2"/>
              </w:rPr>
            </w:pPr>
          </w:p>
        </w:tc>
        <w:tc>
          <w:tcPr>
            <w:tcW w:w="677" w:type="dxa"/>
          </w:tcPr>
          <w:p>
            <w:pPr>
              <w:pStyle w:val="TableParagraph"/>
              <w:spacing w:line="231" w:lineRule="exact"/>
              <w:ind w:left="24"/>
              <w:jc w:val="center"/>
              <w:rPr>
                <w:sz w:val="21"/>
              </w:rPr>
            </w:pPr>
            <w:r>
              <w:rPr>
                <w:spacing w:val="-5"/>
                <w:sz w:val="21"/>
              </w:rPr>
              <w:t>10</w:t>
            </w:r>
          </w:p>
        </w:tc>
        <w:tc>
          <w:tcPr>
            <w:tcW w:w="2763" w:type="dxa"/>
          </w:tcPr>
          <w:p>
            <w:pPr>
              <w:pStyle w:val="TableParagraph"/>
              <w:spacing w:before="15"/>
              <w:ind w:left="10"/>
              <w:rPr>
                <w:sz w:val="21"/>
              </w:rPr>
            </w:pPr>
            <w:r>
              <w:rPr>
                <w:sz w:val="21"/>
              </w:rPr>
              <w:t>CO2</w:t>
            </w:r>
            <w:r>
              <w:rPr>
                <w:spacing w:val="2"/>
                <w:sz w:val="21"/>
              </w:rPr>
              <w:t> </w:t>
            </w:r>
            <w:r>
              <w:rPr>
                <w:sz w:val="21"/>
              </w:rPr>
              <w:t>–</w:t>
            </w:r>
            <w:r>
              <w:rPr>
                <w:spacing w:val="3"/>
                <w:sz w:val="21"/>
              </w:rPr>
              <w:t> </w:t>
            </w:r>
            <w:r>
              <w:rPr>
                <w:spacing w:val="-5"/>
                <w:sz w:val="21"/>
              </w:rPr>
              <w:t>4kg</w:t>
            </w:r>
          </w:p>
        </w:tc>
        <w:tc>
          <w:tcPr>
            <w:tcW w:w="651" w:type="dxa"/>
          </w:tcPr>
          <w:p>
            <w:pPr>
              <w:pStyle w:val="TableParagraph"/>
              <w:spacing w:before="15"/>
              <w:ind w:left="10" w:right="-15"/>
              <w:jc w:val="center"/>
              <w:rPr>
                <w:sz w:val="21"/>
              </w:rPr>
            </w:pPr>
            <w:r>
              <w:rPr>
                <w:spacing w:val="-2"/>
                <w:sz w:val="21"/>
              </w:rPr>
              <w:t>154134</w:t>
            </w:r>
          </w:p>
        </w:tc>
        <w:tc>
          <w:tcPr>
            <w:tcW w:w="1156" w:type="dxa"/>
          </w:tcPr>
          <w:p>
            <w:pPr>
              <w:pStyle w:val="TableParagraph"/>
              <w:spacing w:before="15"/>
              <w:ind w:left="21" w:right="1"/>
              <w:jc w:val="center"/>
              <w:rPr>
                <w:sz w:val="21"/>
              </w:rPr>
            </w:pPr>
            <w:r>
              <w:rPr>
                <w:spacing w:val="-4"/>
                <w:sz w:val="21"/>
              </w:rPr>
              <w:t>UNID</w:t>
            </w:r>
          </w:p>
        </w:tc>
        <w:tc>
          <w:tcPr>
            <w:tcW w:w="1249" w:type="dxa"/>
          </w:tcPr>
          <w:p>
            <w:pPr>
              <w:pStyle w:val="TableParagraph"/>
              <w:spacing w:before="15"/>
              <w:ind w:left="11" w:right="1"/>
              <w:jc w:val="center"/>
              <w:rPr>
                <w:sz w:val="21"/>
              </w:rPr>
            </w:pPr>
            <w:r>
              <w:rPr>
                <w:spacing w:val="-5"/>
                <w:sz w:val="21"/>
              </w:rPr>
              <w:t>09</w:t>
            </w:r>
          </w:p>
        </w:tc>
        <w:tc>
          <w:tcPr>
            <w:tcW w:w="917" w:type="dxa"/>
          </w:tcPr>
          <w:p>
            <w:pPr>
              <w:pStyle w:val="TableParagraph"/>
              <w:rPr>
                <w:sz w:val="20"/>
              </w:rPr>
            </w:pPr>
          </w:p>
        </w:tc>
        <w:tc>
          <w:tcPr>
            <w:tcW w:w="1169" w:type="dxa"/>
          </w:tcPr>
          <w:p>
            <w:pPr>
              <w:pStyle w:val="TableParagraph"/>
              <w:rPr>
                <w:sz w:val="20"/>
              </w:rPr>
            </w:pPr>
          </w:p>
        </w:tc>
      </w:tr>
      <w:tr>
        <w:trPr>
          <w:trHeight w:val="290" w:hRule="atLeast"/>
        </w:trPr>
        <w:tc>
          <w:tcPr>
            <w:tcW w:w="704" w:type="dxa"/>
            <w:vMerge/>
            <w:tcBorders>
              <w:top w:val="nil"/>
            </w:tcBorders>
          </w:tcPr>
          <w:p>
            <w:pPr>
              <w:rPr>
                <w:sz w:val="2"/>
                <w:szCs w:val="2"/>
              </w:rPr>
            </w:pPr>
          </w:p>
        </w:tc>
        <w:tc>
          <w:tcPr>
            <w:tcW w:w="677" w:type="dxa"/>
          </w:tcPr>
          <w:p>
            <w:pPr>
              <w:pStyle w:val="TableParagraph"/>
              <w:spacing w:line="231" w:lineRule="exact"/>
              <w:ind w:left="24"/>
              <w:jc w:val="center"/>
              <w:rPr>
                <w:sz w:val="21"/>
              </w:rPr>
            </w:pPr>
            <w:r>
              <w:rPr>
                <w:spacing w:val="-5"/>
                <w:sz w:val="21"/>
              </w:rPr>
              <w:t>11</w:t>
            </w:r>
          </w:p>
        </w:tc>
        <w:tc>
          <w:tcPr>
            <w:tcW w:w="2763" w:type="dxa"/>
          </w:tcPr>
          <w:p>
            <w:pPr>
              <w:pStyle w:val="TableParagraph"/>
              <w:spacing w:before="15"/>
              <w:ind w:left="10"/>
              <w:rPr>
                <w:sz w:val="21"/>
              </w:rPr>
            </w:pPr>
            <w:r>
              <w:rPr>
                <w:sz w:val="21"/>
              </w:rPr>
              <w:t>CO2</w:t>
            </w:r>
            <w:r>
              <w:rPr>
                <w:spacing w:val="2"/>
                <w:sz w:val="21"/>
              </w:rPr>
              <w:t> </w:t>
            </w:r>
            <w:r>
              <w:rPr>
                <w:sz w:val="21"/>
              </w:rPr>
              <w:t>–</w:t>
            </w:r>
            <w:r>
              <w:rPr>
                <w:spacing w:val="3"/>
                <w:sz w:val="21"/>
              </w:rPr>
              <w:t> </w:t>
            </w:r>
            <w:r>
              <w:rPr>
                <w:spacing w:val="-5"/>
                <w:sz w:val="21"/>
              </w:rPr>
              <w:t>6kg</w:t>
            </w:r>
          </w:p>
        </w:tc>
        <w:tc>
          <w:tcPr>
            <w:tcW w:w="651" w:type="dxa"/>
          </w:tcPr>
          <w:p>
            <w:pPr>
              <w:pStyle w:val="TableParagraph"/>
              <w:spacing w:before="15"/>
              <w:ind w:left="10" w:right="-15"/>
              <w:jc w:val="center"/>
              <w:rPr>
                <w:sz w:val="21"/>
              </w:rPr>
            </w:pPr>
            <w:r>
              <w:rPr>
                <w:spacing w:val="-2"/>
                <w:sz w:val="21"/>
              </w:rPr>
              <w:t>154136</w:t>
            </w:r>
          </w:p>
        </w:tc>
        <w:tc>
          <w:tcPr>
            <w:tcW w:w="1156" w:type="dxa"/>
          </w:tcPr>
          <w:p>
            <w:pPr>
              <w:pStyle w:val="TableParagraph"/>
              <w:spacing w:before="15"/>
              <w:ind w:left="21" w:right="1"/>
              <w:jc w:val="center"/>
              <w:rPr>
                <w:sz w:val="21"/>
              </w:rPr>
            </w:pPr>
            <w:r>
              <w:rPr>
                <w:spacing w:val="-4"/>
                <w:sz w:val="21"/>
              </w:rPr>
              <w:t>UNID</w:t>
            </w:r>
          </w:p>
        </w:tc>
        <w:tc>
          <w:tcPr>
            <w:tcW w:w="1249" w:type="dxa"/>
          </w:tcPr>
          <w:p>
            <w:pPr>
              <w:pStyle w:val="TableParagraph"/>
              <w:spacing w:before="15"/>
              <w:ind w:left="11" w:right="1"/>
              <w:jc w:val="center"/>
              <w:rPr>
                <w:sz w:val="21"/>
              </w:rPr>
            </w:pPr>
            <w:r>
              <w:rPr>
                <w:spacing w:val="-5"/>
                <w:sz w:val="21"/>
              </w:rPr>
              <w:t>59</w:t>
            </w:r>
          </w:p>
        </w:tc>
        <w:tc>
          <w:tcPr>
            <w:tcW w:w="917" w:type="dxa"/>
          </w:tcPr>
          <w:p>
            <w:pPr>
              <w:pStyle w:val="TableParagraph"/>
              <w:rPr>
                <w:sz w:val="20"/>
              </w:rPr>
            </w:pPr>
          </w:p>
        </w:tc>
        <w:tc>
          <w:tcPr>
            <w:tcW w:w="1169" w:type="dxa"/>
          </w:tcPr>
          <w:p>
            <w:pPr>
              <w:pStyle w:val="TableParagraph"/>
              <w:rPr>
                <w:sz w:val="20"/>
              </w:rPr>
            </w:pPr>
          </w:p>
        </w:tc>
      </w:tr>
      <w:tr>
        <w:trPr>
          <w:trHeight w:val="290" w:hRule="atLeast"/>
        </w:trPr>
        <w:tc>
          <w:tcPr>
            <w:tcW w:w="704" w:type="dxa"/>
            <w:vMerge/>
            <w:tcBorders>
              <w:top w:val="nil"/>
            </w:tcBorders>
          </w:tcPr>
          <w:p>
            <w:pPr>
              <w:rPr>
                <w:sz w:val="2"/>
                <w:szCs w:val="2"/>
              </w:rPr>
            </w:pPr>
          </w:p>
        </w:tc>
        <w:tc>
          <w:tcPr>
            <w:tcW w:w="677" w:type="dxa"/>
          </w:tcPr>
          <w:p>
            <w:pPr>
              <w:pStyle w:val="TableParagraph"/>
              <w:spacing w:line="231" w:lineRule="exact"/>
              <w:ind w:left="24"/>
              <w:jc w:val="center"/>
              <w:rPr>
                <w:sz w:val="21"/>
              </w:rPr>
            </w:pPr>
            <w:r>
              <w:rPr>
                <w:spacing w:val="-5"/>
                <w:sz w:val="21"/>
              </w:rPr>
              <w:t>12</w:t>
            </w:r>
          </w:p>
        </w:tc>
        <w:tc>
          <w:tcPr>
            <w:tcW w:w="2763" w:type="dxa"/>
          </w:tcPr>
          <w:p>
            <w:pPr>
              <w:pStyle w:val="TableParagraph"/>
              <w:spacing w:before="15"/>
              <w:ind w:left="10"/>
              <w:rPr>
                <w:sz w:val="21"/>
              </w:rPr>
            </w:pPr>
            <w:r>
              <w:rPr>
                <w:sz w:val="21"/>
              </w:rPr>
              <w:t>CO2</w:t>
            </w:r>
            <w:r>
              <w:rPr>
                <w:spacing w:val="2"/>
                <w:sz w:val="21"/>
              </w:rPr>
              <w:t> </w:t>
            </w:r>
            <w:r>
              <w:rPr>
                <w:sz w:val="21"/>
              </w:rPr>
              <w:t>–</w:t>
            </w:r>
            <w:r>
              <w:rPr>
                <w:spacing w:val="3"/>
                <w:sz w:val="21"/>
              </w:rPr>
              <w:t> </w:t>
            </w:r>
            <w:r>
              <w:rPr>
                <w:spacing w:val="-4"/>
                <w:sz w:val="21"/>
              </w:rPr>
              <w:t>25KG</w:t>
            </w:r>
          </w:p>
        </w:tc>
        <w:tc>
          <w:tcPr>
            <w:tcW w:w="651" w:type="dxa"/>
          </w:tcPr>
          <w:p>
            <w:pPr>
              <w:pStyle w:val="TableParagraph"/>
              <w:spacing w:before="15"/>
              <w:ind w:left="10" w:right="-15"/>
              <w:jc w:val="center"/>
              <w:rPr>
                <w:sz w:val="21"/>
              </w:rPr>
            </w:pPr>
            <w:r>
              <w:rPr>
                <w:spacing w:val="-2"/>
                <w:sz w:val="21"/>
              </w:rPr>
              <w:t>154133</w:t>
            </w:r>
          </w:p>
        </w:tc>
        <w:tc>
          <w:tcPr>
            <w:tcW w:w="1156" w:type="dxa"/>
          </w:tcPr>
          <w:p>
            <w:pPr>
              <w:pStyle w:val="TableParagraph"/>
              <w:spacing w:before="15"/>
              <w:ind w:left="21" w:right="1"/>
              <w:jc w:val="center"/>
              <w:rPr>
                <w:sz w:val="21"/>
              </w:rPr>
            </w:pPr>
            <w:r>
              <w:rPr>
                <w:spacing w:val="-4"/>
                <w:sz w:val="21"/>
              </w:rPr>
              <w:t>UNID</w:t>
            </w:r>
          </w:p>
        </w:tc>
        <w:tc>
          <w:tcPr>
            <w:tcW w:w="1249" w:type="dxa"/>
          </w:tcPr>
          <w:p>
            <w:pPr>
              <w:pStyle w:val="TableParagraph"/>
              <w:spacing w:before="15"/>
              <w:ind w:left="11" w:right="1"/>
              <w:jc w:val="center"/>
              <w:rPr>
                <w:sz w:val="21"/>
              </w:rPr>
            </w:pPr>
            <w:r>
              <w:rPr>
                <w:spacing w:val="-5"/>
                <w:sz w:val="21"/>
              </w:rPr>
              <w:t>01</w:t>
            </w:r>
          </w:p>
        </w:tc>
        <w:tc>
          <w:tcPr>
            <w:tcW w:w="917" w:type="dxa"/>
          </w:tcPr>
          <w:p>
            <w:pPr>
              <w:pStyle w:val="TableParagraph"/>
              <w:rPr>
                <w:sz w:val="20"/>
              </w:rPr>
            </w:pPr>
          </w:p>
        </w:tc>
        <w:tc>
          <w:tcPr>
            <w:tcW w:w="1169" w:type="dxa"/>
          </w:tcPr>
          <w:p>
            <w:pPr>
              <w:pStyle w:val="TableParagraph"/>
              <w:rPr>
                <w:sz w:val="20"/>
              </w:rPr>
            </w:pPr>
          </w:p>
        </w:tc>
      </w:tr>
      <w:tr>
        <w:trPr>
          <w:trHeight w:val="290" w:hRule="atLeast"/>
        </w:trPr>
        <w:tc>
          <w:tcPr>
            <w:tcW w:w="704" w:type="dxa"/>
            <w:vMerge/>
            <w:tcBorders>
              <w:top w:val="nil"/>
            </w:tcBorders>
          </w:tcPr>
          <w:p>
            <w:pPr>
              <w:rPr>
                <w:sz w:val="2"/>
                <w:szCs w:val="2"/>
              </w:rPr>
            </w:pPr>
          </w:p>
        </w:tc>
        <w:tc>
          <w:tcPr>
            <w:tcW w:w="677" w:type="dxa"/>
          </w:tcPr>
          <w:p>
            <w:pPr>
              <w:pStyle w:val="TableParagraph"/>
              <w:spacing w:line="231" w:lineRule="exact"/>
              <w:ind w:left="24"/>
              <w:jc w:val="center"/>
              <w:rPr>
                <w:sz w:val="21"/>
              </w:rPr>
            </w:pPr>
            <w:r>
              <w:rPr>
                <w:spacing w:val="-5"/>
                <w:sz w:val="21"/>
              </w:rPr>
              <w:t>13</w:t>
            </w:r>
          </w:p>
        </w:tc>
        <w:tc>
          <w:tcPr>
            <w:tcW w:w="2763" w:type="dxa"/>
          </w:tcPr>
          <w:p>
            <w:pPr>
              <w:pStyle w:val="TableParagraph"/>
              <w:spacing w:before="15"/>
              <w:ind w:left="10"/>
              <w:rPr>
                <w:sz w:val="21"/>
              </w:rPr>
            </w:pPr>
            <w:r>
              <w:rPr>
                <w:sz w:val="21"/>
              </w:rPr>
              <w:t>AP</w:t>
            </w:r>
            <w:r>
              <w:rPr>
                <w:spacing w:val="-7"/>
                <w:sz w:val="21"/>
              </w:rPr>
              <w:t> </w:t>
            </w:r>
            <w:r>
              <w:rPr>
                <w:sz w:val="21"/>
              </w:rPr>
              <w:t>-</w:t>
            </w:r>
            <w:r>
              <w:rPr>
                <w:spacing w:val="2"/>
                <w:sz w:val="21"/>
              </w:rPr>
              <w:t> </w:t>
            </w:r>
            <w:r>
              <w:rPr>
                <w:spacing w:val="-5"/>
                <w:sz w:val="21"/>
              </w:rPr>
              <w:t>10L</w:t>
            </w:r>
          </w:p>
        </w:tc>
        <w:tc>
          <w:tcPr>
            <w:tcW w:w="651" w:type="dxa"/>
          </w:tcPr>
          <w:p>
            <w:pPr>
              <w:pStyle w:val="TableParagraph"/>
              <w:spacing w:before="15"/>
              <w:ind w:left="10" w:right="-15"/>
              <w:jc w:val="center"/>
              <w:rPr>
                <w:sz w:val="21"/>
              </w:rPr>
            </w:pPr>
            <w:r>
              <w:rPr>
                <w:spacing w:val="-2"/>
                <w:sz w:val="21"/>
              </w:rPr>
              <w:t>154135</w:t>
            </w:r>
          </w:p>
        </w:tc>
        <w:tc>
          <w:tcPr>
            <w:tcW w:w="1156" w:type="dxa"/>
          </w:tcPr>
          <w:p>
            <w:pPr>
              <w:pStyle w:val="TableParagraph"/>
              <w:spacing w:before="15"/>
              <w:ind w:left="21" w:right="1"/>
              <w:jc w:val="center"/>
              <w:rPr>
                <w:sz w:val="21"/>
              </w:rPr>
            </w:pPr>
            <w:r>
              <w:rPr>
                <w:spacing w:val="-4"/>
                <w:sz w:val="21"/>
              </w:rPr>
              <w:t>UNID</w:t>
            </w:r>
          </w:p>
        </w:tc>
        <w:tc>
          <w:tcPr>
            <w:tcW w:w="1249" w:type="dxa"/>
          </w:tcPr>
          <w:p>
            <w:pPr>
              <w:pStyle w:val="TableParagraph"/>
              <w:spacing w:before="15"/>
              <w:ind w:left="11" w:right="1"/>
              <w:jc w:val="center"/>
              <w:rPr>
                <w:sz w:val="21"/>
              </w:rPr>
            </w:pPr>
            <w:r>
              <w:rPr>
                <w:spacing w:val="-5"/>
                <w:sz w:val="21"/>
              </w:rPr>
              <w:t>40</w:t>
            </w:r>
          </w:p>
        </w:tc>
        <w:tc>
          <w:tcPr>
            <w:tcW w:w="917" w:type="dxa"/>
          </w:tcPr>
          <w:p>
            <w:pPr>
              <w:pStyle w:val="TableParagraph"/>
              <w:rPr>
                <w:sz w:val="20"/>
              </w:rPr>
            </w:pPr>
          </w:p>
        </w:tc>
        <w:tc>
          <w:tcPr>
            <w:tcW w:w="1169" w:type="dxa"/>
          </w:tcPr>
          <w:p>
            <w:pPr>
              <w:pStyle w:val="TableParagraph"/>
              <w:rPr>
                <w:sz w:val="20"/>
              </w:rPr>
            </w:pPr>
          </w:p>
        </w:tc>
      </w:tr>
      <w:tr>
        <w:trPr>
          <w:trHeight w:val="303" w:hRule="atLeast"/>
        </w:trPr>
        <w:tc>
          <w:tcPr>
            <w:tcW w:w="704" w:type="dxa"/>
            <w:vMerge/>
            <w:tcBorders>
              <w:top w:val="nil"/>
            </w:tcBorders>
          </w:tcPr>
          <w:p>
            <w:pPr>
              <w:rPr>
                <w:sz w:val="2"/>
                <w:szCs w:val="2"/>
              </w:rPr>
            </w:pPr>
          </w:p>
        </w:tc>
        <w:tc>
          <w:tcPr>
            <w:tcW w:w="677" w:type="dxa"/>
          </w:tcPr>
          <w:p>
            <w:pPr>
              <w:pStyle w:val="TableParagraph"/>
              <w:spacing w:line="231" w:lineRule="exact"/>
              <w:ind w:left="24"/>
              <w:jc w:val="center"/>
              <w:rPr>
                <w:sz w:val="21"/>
              </w:rPr>
            </w:pPr>
            <w:r>
              <w:rPr>
                <w:spacing w:val="-5"/>
                <w:sz w:val="21"/>
              </w:rPr>
              <w:t>14</w:t>
            </w:r>
          </w:p>
        </w:tc>
        <w:tc>
          <w:tcPr>
            <w:tcW w:w="2763" w:type="dxa"/>
          </w:tcPr>
          <w:p>
            <w:pPr>
              <w:pStyle w:val="TableParagraph"/>
              <w:spacing w:before="15"/>
              <w:ind w:left="10"/>
              <w:rPr>
                <w:sz w:val="21"/>
              </w:rPr>
            </w:pPr>
            <w:r>
              <w:rPr>
                <w:sz w:val="21"/>
              </w:rPr>
              <w:t>AG</w:t>
            </w:r>
            <w:r>
              <w:rPr>
                <w:spacing w:val="2"/>
                <w:sz w:val="21"/>
              </w:rPr>
              <w:t> </w:t>
            </w:r>
            <w:r>
              <w:rPr>
                <w:sz w:val="21"/>
              </w:rPr>
              <w:t>–</w:t>
            </w:r>
            <w:r>
              <w:rPr>
                <w:spacing w:val="2"/>
                <w:sz w:val="21"/>
              </w:rPr>
              <w:t> </w:t>
            </w:r>
            <w:r>
              <w:rPr>
                <w:spacing w:val="-5"/>
                <w:sz w:val="21"/>
              </w:rPr>
              <w:t>75L</w:t>
            </w:r>
          </w:p>
        </w:tc>
        <w:tc>
          <w:tcPr>
            <w:tcW w:w="651" w:type="dxa"/>
          </w:tcPr>
          <w:p>
            <w:pPr>
              <w:pStyle w:val="TableParagraph"/>
              <w:spacing w:before="15"/>
              <w:ind w:left="10" w:right="-15"/>
              <w:jc w:val="center"/>
              <w:rPr>
                <w:sz w:val="21"/>
              </w:rPr>
            </w:pPr>
            <w:r>
              <w:rPr>
                <w:spacing w:val="-2"/>
                <w:sz w:val="21"/>
              </w:rPr>
              <w:t>154131</w:t>
            </w:r>
          </w:p>
        </w:tc>
        <w:tc>
          <w:tcPr>
            <w:tcW w:w="1156" w:type="dxa"/>
          </w:tcPr>
          <w:p>
            <w:pPr>
              <w:pStyle w:val="TableParagraph"/>
              <w:spacing w:before="15"/>
              <w:ind w:left="21" w:right="1"/>
              <w:jc w:val="center"/>
              <w:rPr>
                <w:sz w:val="21"/>
              </w:rPr>
            </w:pPr>
            <w:r>
              <w:rPr>
                <w:spacing w:val="-4"/>
                <w:sz w:val="21"/>
              </w:rPr>
              <w:t>UNID</w:t>
            </w:r>
          </w:p>
        </w:tc>
        <w:tc>
          <w:tcPr>
            <w:tcW w:w="1249" w:type="dxa"/>
          </w:tcPr>
          <w:p>
            <w:pPr>
              <w:pStyle w:val="TableParagraph"/>
              <w:spacing w:before="15"/>
              <w:ind w:left="11" w:right="1"/>
              <w:jc w:val="center"/>
              <w:rPr>
                <w:sz w:val="21"/>
              </w:rPr>
            </w:pPr>
            <w:r>
              <w:rPr>
                <w:spacing w:val="-5"/>
                <w:sz w:val="21"/>
              </w:rPr>
              <w:t>02</w:t>
            </w:r>
          </w:p>
        </w:tc>
        <w:tc>
          <w:tcPr>
            <w:tcW w:w="917" w:type="dxa"/>
          </w:tcPr>
          <w:p>
            <w:pPr>
              <w:pStyle w:val="TableParagraph"/>
              <w:rPr>
                <w:sz w:val="20"/>
              </w:rPr>
            </w:pPr>
          </w:p>
        </w:tc>
        <w:tc>
          <w:tcPr>
            <w:tcW w:w="1169" w:type="dxa"/>
          </w:tcPr>
          <w:p>
            <w:pPr>
              <w:pStyle w:val="TableParagraph"/>
              <w:rPr>
                <w:sz w:val="20"/>
              </w:rPr>
            </w:pPr>
          </w:p>
        </w:tc>
      </w:tr>
      <w:tr>
        <w:trPr>
          <w:trHeight w:val="715" w:hRule="atLeast"/>
        </w:trPr>
        <w:tc>
          <w:tcPr>
            <w:tcW w:w="704" w:type="dxa"/>
          </w:tcPr>
          <w:p>
            <w:pPr>
              <w:pStyle w:val="TableParagraph"/>
              <w:spacing w:before="228"/>
              <w:ind w:left="22"/>
              <w:jc w:val="center"/>
              <w:rPr>
                <w:b/>
                <w:sz w:val="21"/>
              </w:rPr>
            </w:pPr>
            <w:r>
              <w:rPr>
                <w:b/>
                <w:spacing w:val="-4"/>
                <w:sz w:val="21"/>
              </w:rPr>
              <w:t>LOTE</w:t>
            </w:r>
          </w:p>
        </w:tc>
        <w:tc>
          <w:tcPr>
            <w:tcW w:w="677" w:type="dxa"/>
          </w:tcPr>
          <w:p>
            <w:pPr>
              <w:pStyle w:val="TableParagraph"/>
              <w:spacing w:before="228"/>
              <w:ind w:left="24"/>
              <w:jc w:val="center"/>
              <w:rPr>
                <w:b/>
                <w:sz w:val="21"/>
              </w:rPr>
            </w:pPr>
            <w:r>
              <w:rPr>
                <w:b/>
                <w:spacing w:val="-4"/>
                <w:sz w:val="21"/>
              </w:rPr>
              <w:t>ITEM</w:t>
            </w:r>
          </w:p>
        </w:tc>
        <w:tc>
          <w:tcPr>
            <w:tcW w:w="2763" w:type="dxa"/>
          </w:tcPr>
          <w:p>
            <w:pPr>
              <w:pStyle w:val="TableParagraph"/>
              <w:spacing w:before="228"/>
              <w:ind w:right="480"/>
              <w:jc w:val="right"/>
              <w:rPr>
                <w:b/>
                <w:sz w:val="21"/>
              </w:rPr>
            </w:pPr>
            <w:r>
              <w:rPr>
                <w:b/>
                <w:spacing w:val="-2"/>
                <w:sz w:val="21"/>
              </w:rPr>
              <w:t>ESPECIFICAÇÃO</w:t>
            </w:r>
          </w:p>
        </w:tc>
        <w:tc>
          <w:tcPr>
            <w:tcW w:w="651" w:type="dxa"/>
          </w:tcPr>
          <w:p>
            <w:pPr>
              <w:pStyle w:val="TableParagraph"/>
              <w:spacing w:line="237" w:lineRule="auto" w:before="110"/>
              <w:ind w:left="69" w:firstLine="141"/>
              <w:rPr>
                <w:b/>
                <w:sz w:val="21"/>
              </w:rPr>
            </w:pPr>
            <w:r>
              <w:rPr>
                <w:b/>
                <w:spacing w:val="-6"/>
                <w:sz w:val="21"/>
              </w:rPr>
              <w:t>ID </w:t>
            </w:r>
            <w:r>
              <w:rPr>
                <w:b/>
                <w:spacing w:val="-4"/>
                <w:sz w:val="21"/>
              </w:rPr>
              <w:t>SIGA</w:t>
            </w:r>
          </w:p>
        </w:tc>
        <w:tc>
          <w:tcPr>
            <w:tcW w:w="1156" w:type="dxa"/>
          </w:tcPr>
          <w:p>
            <w:pPr>
              <w:pStyle w:val="TableParagraph"/>
              <w:spacing w:before="228"/>
              <w:ind w:left="21"/>
              <w:jc w:val="center"/>
              <w:rPr>
                <w:b/>
                <w:sz w:val="21"/>
              </w:rPr>
            </w:pPr>
            <w:r>
              <w:rPr>
                <w:b/>
                <w:spacing w:val="-2"/>
                <w:sz w:val="21"/>
              </w:rPr>
              <w:t>UNIDADE</w:t>
            </w:r>
          </w:p>
        </w:tc>
        <w:tc>
          <w:tcPr>
            <w:tcW w:w="1249" w:type="dxa"/>
          </w:tcPr>
          <w:p>
            <w:pPr>
              <w:pStyle w:val="TableParagraph"/>
              <w:spacing w:before="228"/>
              <w:ind w:left="11"/>
              <w:jc w:val="center"/>
              <w:rPr>
                <w:b/>
                <w:sz w:val="21"/>
              </w:rPr>
            </w:pPr>
            <w:r>
              <w:rPr>
                <w:b/>
                <w:spacing w:val="-2"/>
                <w:sz w:val="21"/>
              </w:rPr>
              <w:t>Quantidade</w:t>
            </w:r>
          </w:p>
        </w:tc>
        <w:tc>
          <w:tcPr>
            <w:tcW w:w="917" w:type="dxa"/>
          </w:tcPr>
          <w:p>
            <w:pPr>
              <w:pStyle w:val="TableParagraph"/>
              <w:spacing w:line="237" w:lineRule="auto" w:before="110"/>
              <w:ind w:right="-15" w:firstLine="84"/>
              <w:rPr>
                <w:b/>
                <w:sz w:val="21"/>
              </w:rPr>
            </w:pPr>
            <w:r>
              <w:rPr>
                <w:b/>
                <w:spacing w:val="-2"/>
                <w:sz w:val="21"/>
              </w:rPr>
              <w:t>VALOR MENSAL</w:t>
            </w:r>
          </w:p>
        </w:tc>
        <w:tc>
          <w:tcPr>
            <w:tcW w:w="1169" w:type="dxa"/>
          </w:tcPr>
          <w:p>
            <w:pPr>
              <w:pStyle w:val="TableParagraph"/>
              <w:spacing w:line="237" w:lineRule="auto"/>
              <w:ind w:left="220" w:right="199" w:hanging="8"/>
              <w:rPr>
                <w:b/>
                <w:sz w:val="21"/>
              </w:rPr>
            </w:pPr>
            <w:r>
              <w:rPr>
                <w:b/>
                <w:spacing w:val="-6"/>
                <w:sz w:val="21"/>
              </w:rPr>
              <w:t>VALOR </w:t>
            </w:r>
            <w:r>
              <w:rPr>
                <w:b/>
                <w:spacing w:val="-4"/>
                <w:sz w:val="21"/>
              </w:rPr>
              <w:t>TOTAL</w:t>
            </w:r>
          </w:p>
          <w:p>
            <w:pPr>
              <w:pStyle w:val="TableParagraph"/>
              <w:spacing w:line="227" w:lineRule="exact"/>
              <w:ind w:left="204"/>
              <w:rPr>
                <w:b/>
                <w:sz w:val="21"/>
              </w:rPr>
            </w:pPr>
            <w:r>
              <w:rPr>
                <w:b/>
                <w:spacing w:val="-2"/>
                <w:sz w:val="21"/>
              </w:rPr>
              <w:t>ANUAL</w:t>
            </w:r>
          </w:p>
        </w:tc>
      </w:tr>
      <w:tr>
        <w:trPr>
          <w:trHeight w:val="476" w:hRule="atLeast"/>
        </w:trPr>
        <w:tc>
          <w:tcPr>
            <w:tcW w:w="704" w:type="dxa"/>
          </w:tcPr>
          <w:p>
            <w:pPr>
              <w:pStyle w:val="TableParagraph"/>
              <w:spacing w:line="231" w:lineRule="exact"/>
              <w:ind w:left="22"/>
              <w:jc w:val="center"/>
              <w:rPr>
                <w:sz w:val="21"/>
              </w:rPr>
            </w:pPr>
            <w:r>
              <w:rPr>
                <w:spacing w:val="-10"/>
                <w:sz w:val="21"/>
              </w:rPr>
              <w:t>2</w:t>
            </w:r>
          </w:p>
        </w:tc>
        <w:tc>
          <w:tcPr>
            <w:tcW w:w="677" w:type="dxa"/>
          </w:tcPr>
          <w:p>
            <w:pPr>
              <w:pStyle w:val="TableParagraph"/>
              <w:spacing w:line="231" w:lineRule="exact"/>
              <w:ind w:left="24"/>
              <w:jc w:val="center"/>
              <w:rPr>
                <w:sz w:val="21"/>
              </w:rPr>
            </w:pPr>
            <w:r>
              <w:rPr>
                <w:spacing w:val="-5"/>
                <w:sz w:val="21"/>
              </w:rPr>
              <w:t>15</w:t>
            </w:r>
          </w:p>
        </w:tc>
        <w:tc>
          <w:tcPr>
            <w:tcW w:w="2763" w:type="dxa"/>
          </w:tcPr>
          <w:p>
            <w:pPr>
              <w:pStyle w:val="TableParagraph"/>
              <w:spacing w:line="229" w:lineRule="exact"/>
              <w:ind w:left="22"/>
              <w:jc w:val="center"/>
              <w:rPr>
                <w:sz w:val="21"/>
              </w:rPr>
            </w:pPr>
            <w:r>
              <w:rPr>
                <w:sz w:val="21"/>
              </w:rPr>
              <w:t>Manutenção</w:t>
            </w:r>
            <w:r>
              <w:rPr>
                <w:spacing w:val="6"/>
                <w:sz w:val="21"/>
              </w:rPr>
              <w:t> </w:t>
            </w:r>
            <w:r>
              <w:rPr>
                <w:sz w:val="21"/>
              </w:rPr>
              <w:t>em</w:t>
            </w:r>
            <w:r>
              <w:rPr>
                <w:spacing w:val="6"/>
                <w:sz w:val="21"/>
              </w:rPr>
              <w:t> </w:t>
            </w:r>
            <w:r>
              <w:rPr>
                <w:spacing w:val="-2"/>
                <w:sz w:val="21"/>
              </w:rPr>
              <w:t>mangueiras</w:t>
            </w:r>
          </w:p>
          <w:p>
            <w:pPr>
              <w:pStyle w:val="TableParagraph"/>
              <w:spacing w:line="227" w:lineRule="exact"/>
              <w:ind w:left="22"/>
              <w:jc w:val="center"/>
              <w:rPr>
                <w:sz w:val="21"/>
              </w:rPr>
            </w:pPr>
            <w:r>
              <w:rPr>
                <w:spacing w:val="-2"/>
                <w:sz w:val="21"/>
              </w:rPr>
              <w:t>incêndio</w:t>
            </w:r>
          </w:p>
        </w:tc>
        <w:tc>
          <w:tcPr>
            <w:tcW w:w="651" w:type="dxa"/>
          </w:tcPr>
          <w:p>
            <w:pPr>
              <w:pStyle w:val="TableParagraph"/>
              <w:spacing w:line="231" w:lineRule="exact"/>
              <w:ind w:left="10" w:right="-15"/>
              <w:jc w:val="center"/>
              <w:rPr>
                <w:sz w:val="21"/>
              </w:rPr>
            </w:pPr>
            <w:r>
              <w:rPr>
                <w:spacing w:val="-2"/>
                <w:sz w:val="21"/>
              </w:rPr>
              <w:t>170558</w:t>
            </w:r>
          </w:p>
        </w:tc>
        <w:tc>
          <w:tcPr>
            <w:tcW w:w="1156" w:type="dxa"/>
          </w:tcPr>
          <w:p>
            <w:pPr>
              <w:pStyle w:val="TableParagraph"/>
              <w:spacing w:line="231" w:lineRule="exact"/>
              <w:ind w:left="21"/>
              <w:jc w:val="center"/>
              <w:rPr>
                <w:sz w:val="21"/>
              </w:rPr>
            </w:pPr>
            <w:r>
              <w:rPr>
                <w:spacing w:val="-2"/>
                <w:sz w:val="21"/>
              </w:rPr>
              <w:t>SERVIÇO</w:t>
            </w:r>
          </w:p>
        </w:tc>
        <w:tc>
          <w:tcPr>
            <w:tcW w:w="1249" w:type="dxa"/>
          </w:tcPr>
          <w:p>
            <w:pPr>
              <w:pStyle w:val="TableParagraph"/>
              <w:spacing w:line="231" w:lineRule="exact"/>
              <w:ind w:left="11" w:right="1"/>
              <w:jc w:val="center"/>
              <w:rPr>
                <w:sz w:val="21"/>
              </w:rPr>
            </w:pPr>
            <w:r>
              <w:rPr>
                <w:spacing w:val="-5"/>
                <w:sz w:val="21"/>
              </w:rPr>
              <w:t>264</w:t>
            </w:r>
          </w:p>
        </w:tc>
        <w:tc>
          <w:tcPr>
            <w:tcW w:w="917" w:type="dxa"/>
          </w:tcPr>
          <w:p>
            <w:pPr>
              <w:pStyle w:val="TableParagraph"/>
              <w:rPr>
                <w:sz w:val="20"/>
              </w:rPr>
            </w:pPr>
          </w:p>
        </w:tc>
        <w:tc>
          <w:tcPr>
            <w:tcW w:w="1169" w:type="dxa"/>
          </w:tcPr>
          <w:p>
            <w:pPr>
              <w:pStyle w:val="TableParagraph"/>
              <w:rPr>
                <w:sz w:val="20"/>
              </w:rPr>
            </w:pPr>
          </w:p>
        </w:tc>
      </w:tr>
    </w:tbl>
    <w:p>
      <w:pPr>
        <w:pStyle w:val="BodyText"/>
        <w:spacing w:before="0"/>
        <w:ind w:left="0"/>
      </w:pPr>
    </w:p>
    <w:p>
      <w:pPr>
        <w:pStyle w:val="BodyText"/>
        <w:spacing w:before="46"/>
        <w:ind w:left="0"/>
      </w:pPr>
    </w:p>
    <w:p>
      <w:pPr>
        <w:pStyle w:val="ListParagraph"/>
        <w:numPr>
          <w:ilvl w:val="1"/>
          <w:numId w:val="51"/>
        </w:numPr>
        <w:tabs>
          <w:tab w:pos="1006" w:val="left" w:leader="none"/>
        </w:tabs>
        <w:spacing w:line="240" w:lineRule="auto" w:before="0" w:after="0"/>
        <w:ind w:left="1006" w:right="0" w:hanging="584"/>
        <w:jc w:val="left"/>
        <w:rPr>
          <w:sz w:val="21"/>
        </w:rPr>
      </w:pPr>
      <w:r>
        <w:rPr>
          <w:sz w:val="21"/>
        </w:rPr>
        <w:t>São</w:t>
      </w:r>
      <w:r>
        <w:rPr>
          <w:spacing w:val="5"/>
          <w:sz w:val="21"/>
        </w:rPr>
        <w:t> </w:t>
      </w:r>
      <w:r>
        <w:rPr>
          <w:sz w:val="21"/>
        </w:rPr>
        <w:t>anexos</w:t>
      </w:r>
      <w:r>
        <w:rPr>
          <w:spacing w:val="6"/>
          <w:sz w:val="21"/>
        </w:rPr>
        <w:t> </w:t>
      </w:r>
      <w:r>
        <w:rPr>
          <w:sz w:val="21"/>
        </w:rPr>
        <w:t>a</w:t>
      </w:r>
      <w:r>
        <w:rPr>
          <w:spacing w:val="6"/>
          <w:sz w:val="21"/>
        </w:rPr>
        <w:t> </w:t>
      </w:r>
      <w:r>
        <w:rPr>
          <w:sz w:val="21"/>
        </w:rPr>
        <w:t>este</w:t>
      </w:r>
      <w:r>
        <w:rPr>
          <w:spacing w:val="6"/>
          <w:sz w:val="21"/>
        </w:rPr>
        <w:t> </w:t>
      </w:r>
      <w:r>
        <w:rPr>
          <w:sz w:val="21"/>
        </w:rPr>
        <w:t>instrumento</w:t>
      </w:r>
      <w:r>
        <w:rPr>
          <w:spacing w:val="5"/>
          <w:sz w:val="21"/>
        </w:rPr>
        <w:t> </w:t>
      </w:r>
      <w:r>
        <w:rPr>
          <w:sz w:val="21"/>
        </w:rPr>
        <w:t>e</w:t>
      </w:r>
      <w:r>
        <w:rPr>
          <w:spacing w:val="6"/>
          <w:sz w:val="21"/>
        </w:rPr>
        <w:t> </w:t>
      </w:r>
      <w:r>
        <w:rPr>
          <w:sz w:val="21"/>
        </w:rPr>
        <w:t>vinculam</w:t>
      </w:r>
      <w:r>
        <w:rPr>
          <w:spacing w:val="6"/>
          <w:sz w:val="21"/>
        </w:rPr>
        <w:t> </w:t>
      </w:r>
      <w:r>
        <w:rPr>
          <w:sz w:val="21"/>
        </w:rPr>
        <w:t>esta</w:t>
      </w:r>
      <w:r>
        <w:rPr>
          <w:spacing w:val="6"/>
          <w:sz w:val="21"/>
        </w:rPr>
        <w:t> </w:t>
      </w:r>
      <w:r>
        <w:rPr>
          <w:sz w:val="21"/>
        </w:rPr>
        <w:t>contratação,</w:t>
      </w:r>
      <w:r>
        <w:rPr>
          <w:spacing w:val="6"/>
          <w:sz w:val="21"/>
        </w:rPr>
        <w:t> </w:t>
      </w:r>
      <w:r>
        <w:rPr>
          <w:sz w:val="21"/>
        </w:rPr>
        <w:t>independentemente</w:t>
      </w:r>
      <w:r>
        <w:rPr>
          <w:spacing w:val="5"/>
          <w:sz w:val="21"/>
        </w:rPr>
        <w:t> </w:t>
      </w:r>
      <w:r>
        <w:rPr>
          <w:sz w:val="21"/>
        </w:rPr>
        <w:t>de</w:t>
      </w:r>
      <w:r>
        <w:rPr>
          <w:spacing w:val="6"/>
          <w:sz w:val="21"/>
        </w:rPr>
        <w:t> </w:t>
      </w:r>
      <w:r>
        <w:rPr>
          <w:spacing w:val="-2"/>
          <w:sz w:val="21"/>
        </w:rPr>
        <w:t>transcrição:</w:t>
      </w:r>
    </w:p>
    <w:p>
      <w:pPr>
        <w:pStyle w:val="ListParagraph"/>
        <w:numPr>
          <w:ilvl w:val="2"/>
          <w:numId w:val="51"/>
        </w:numPr>
        <w:tabs>
          <w:tab w:pos="1166" w:val="left" w:leader="none"/>
        </w:tabs>
        <w:spacing w:line="240" w:lineRule="auto" w:before="104" w:after="0"/>
        <w:ind w:left="1166" w:right="0" w:hanging="744"/>
        <w:jc w:val="left"/>
        <w:rPr>
          <w:sz w:val="21"/>
        </w:rPr>
      </w:pPr>
      <w:r>
        <w:rPr>
          <w:sz w:val="21"/>
        </w:rPr>
        <w:t>O</w:t>
      </w:r>
      <w:r>
        <w:rPr>
          <w:spacing w:val="-3"/>
          <w:sz w:val="21"/>
        </w:rPr>
        <w:t> </w:t>
      </w:r>
      <w:r>
        <w:rPr>
          <w:sz w:val="21"/>
        </w:rPr>
        <w:t>Termo</w:t>
      </w:r>
      <w:r>
        <w:rPr>
          <w:spacing w:val="3"/>
          <w:sz w:val="21"/>
        </w:rPr>
        <w:t> </w:t>
      </w:r>
      <w:r>
        <w:rPr>
          <w:sz w:val="21"/>
        </w:rPr>
        <w:t>de</w:t>
      </w:r>
      <w:r>
        <w:rPr>
          <w:spacing w:val="2"/>
          <w:sz w:val="21"/>
        </w:rPr>
        <w:t> </w:t>
      </w:r>
      <w:r>
        <w:rPr>
          <w:sz w:val="21"/>
        </w:rPr>
        <w:t>Referência</w:t>
      </w:r>
      <w:r>
        <w:rPr>
          <w:spacing w:val="2"/>
          <w:sz w:val="21"/>
        </w:rPr>
        <w:t> </w:t>
      </w:r>
      <w:r>
        <w:rPr>
          <w:sz w:val="21"/>
        </w:rPr>
        <w:t>que</w:t>
      </w:r>
      <w:r>
        <w:rPr>
          <w:spacing w:val="2"/>
          <w:sz w:val="21"/>
        </w:rPr>
        <w:t> </w:t>
      </w:r>
      <w:r>
        <w:rPr>
          <w:sz w:val="21"/>
        </w:rPr>
        <w:t>embasou</w:t>
      </w:r>
      <w:r>
        <w:rPr>
          <w:spacing w:val="2"/>
          <w:sz w:val="21"/>
        </w:rPr>
        <w:t> </w:t>
      </w:r>
      <w:r>
        <w:rPr>
          <w:sz w:val="21"/>
        </w:rPr>
        <w:t>a</w:t>
      </w:r>
      <w:r>
        <w:rPr>
          <w:spacing w:val="2"/>
          <w:sz w:val="21"/>
        </w:rPr>
        <w:t> </w:t>
      </w:r>
      <w:r>
        <w:rPr>
          <w:spacing w:val="-2"/>
          <w:sz w:val="21"/>
        </w:rPr>
        <w:t>contratação;</w:t>
      </w:r>
    </w:p>
    <w:p>
      <w:pPr>
        <w:pStyle w:val="ListParagraph"/>
        <w:numPr>
          <w:ilvl w:val="2"/>
          <w:numId w:val="51"/>
        </w:numPr>
        <w:tabs>
          <w:tab w:pos="1166" w:val="left" w:leader="none"/>
        </w:tabs>
        <w:spacing w:line="240" w:lineRule="auto" w:before="104" w:after="0"/>
        <w:ind w:left="1166" w:right="0" w:hanging="744"/>
        <w:jc w:val="left"/>
        <w:rPr>
          <w:sz w:val="21"/>
        </w:rPr>
      </w:pPr>
      <w:r>
        <w:rPr>
          <w:sz w:val="21"/>
        </w:rPr>
        <w:t>O</w:t>
      </w:r>
      <w:r>
        <w:rPr>
          <w:spacing w:val="4"/>
          <w:sz w:val="21"/>
        </w:rPr>
        <w:t> </w:t>
      </w:r>
      <w:r>
        <w:rPr>
          <w:sz w:val="21"/>
        </w:rPr>
        <w:t>instrumento</w:t>
      </w:r>
      <w:r>
        <w:rPr>
          <w:spacing w:val="4"/>
          <w:sz w:val="21"/>
        </w:rPr>
        <w:t> </w:t>
      </w:r>
      <w:r>
        <w:rPr>
          <w:sz w:val="21"/>
        </w:rPr>
        <w:t>convocatório,</w:t>
      </w:r>
      <w:r>
        <w:rPr>
          <w:spacing w:val="4"/>
          <w:sz w:val="21"/>
        </w:rPr>
        <w:t> </w:t>
      </w:r>
      <w:r>
        <w:rPr>
          <w:sz w:val="21"/>
        </w:rPr>
        <w:t>assim</w:t>
      </w:r>
      <w:r>
        <w:rPr>
          <w:spacing w:val="5"/>
          <w:sz w:val="21"/>
        </w:rPr>
        <w:t> </w:t>
      </w:r>
      <w:r>
        <w:rPr>
          <w:sz w:val="21"/>
        </w:rPr>
        <w:t>considerado</w:t>
      </w:r>
      <w:r>
        <w:rPr>
          <w:spacing w:val="4"/>
          <w:sz w:val="21"/>
        </w:rPr>
        <w:t> </w:t>
      </w:r>
      <w:r>
        <w:rPr>
          <w:sz w:val="21"/>
        </w:rPr>
        <w:t>o</w:t>
      </w:r>
      <w:r>
        <w:rPr>
          <w:spacing w:val="4"/>
          <w:sz w:val="21"/>
        </w:rPr>
        <w:t> </w:t>
      </w:r>
      <w:r>
        <w:rPr>
          <w:sz w:val="21"/>
        </w:rPr>
        <w:t>edital</w:t>
      </w:r>
      <w:r>
        <w:rPr>
          <w:spacing w:val="5"/>
          <w:sz w:val="21"/>
        </w:rPr>
        <w:t> </w:t>
      </w:r>
      <w:r>
        <w:rPr>
          <w:sz w:val="21"/>
        </w:rPr>
        <w:t>de</w:t>
      </w:r>
      <w:r>
        <w:rPr>
          <w:spacing w:val="4"/>
          <w:sz w:val="21"/>
        </w:rPr>
        <w:t> </w:t>
      </w:r>
      <w:r>
        <w:rPr>
          <w:sz w:val="21"/>
        </w:rPr>
        <w:t>licitação</w:t>
      </w:r>
      <w:r>
        <w:rPr>
          <w:spacing w:val="4"/>
          <w:sz w:val="21"/>
        </w:rPr>
        <w:t> </w:t>
      </w:r>
      <w:r>
        <w:rPr>
          <w:sz w:val="21"/>
        </w:rPr>
        <w:t>ou</w:t>
      </w:r>
      <w:r>
        <w:rPr>
          <w:spacing w:val="4"/>
          <w:sz w:val="21"/>
        </w:rPr>
        <w:t> </w:t>
      </w:r>
      <w:r>
        <w:rPr>
          <w:sz w:val="21"/>
        </w:rPr>
        <w:t>o</w:t>
      </w:r>
      <w:r>
        <w:rPr>
          <w:spacing w:val="-8"/>
          <w:sz w:val="21"/>
        </w:rPr>
        <w:t> </w:t>
      </w:r>
      <w:r>
        <w:rPr>
          <w:sz w:val="21"/>
        </w:rPr>
        <w:t>Aviso</w:t>
      </w:r>
      <w:r>
        <w:rPr>
          <w:spacing w:val="4"/>
          <w:sz w:val="21"/>
        </w:rPr>
        <w:t> </w:t>
      </w:r>
      <w:r>
        <w:rPr>
          <w:sz w:val="21"/>
        </w:rPr>
        <w:t>de</w:t>
      </w:r>
      <w:r>
        <w:rPr>
          <w:spacing w:val="4"/>
          <w:sz w:val="21"/>
        </w:rPr>
        <w:t> </w:t>
      </w:r>
      <w:r>
        <w:rPr>
          <w:sz w:val="21"/>
        </w:rPr>
        <w:t>Contratação</w:t>
      </w:r>
      <w:r>
        <w:rPr>
          <w:spacing w:val="5"/>
          <w:sz w:val="21"/>
        </w:rPr>
        <w:t> </w:t>
      </w:r>
      <w:r>
        <w:rPr>
          <w:sz w:val="21"/>
        </w:rPr>
        <w:t>Direta,</w:t>
      </w:r>
      <w:r>
        <w:rPr>
          <w:spacing w:val="4"/>
          <w:sz w:val="21"/>
        </w:rPr>
        <w:t> </w:t>
      </w:r>
      <w:r>
        <w:rPr>
          <w:sz w:val="21"/>
        </w:rPr>
        <w:t>conforme</w:t>
      </w:r>
      <w:r>
        <w:rPr>
          <w:spacing w:val="4"/>
          <w:sz w:val="21"/>
        </w:rPr>
        <w:t> </w:t>
      </w:r>
      <w:r>
        <w:rPr>
          <w:sz w:val="21"/>
        </w:rPr>
        <w:t>o</w:t>
      </w:r>
      <w:r>
        <w:rPr>
          <w:spacing w:val="4"/>
          <w:sz w:val="21"/>
        </w:rPr>
        <w:t> </w:t>
      </w:r>
      <w:r>
        <w:rPr>
          <w:spacing w:val="-2"/>
          <w:sz w:val="21"/>
        </w:rPr>
        <w:t>caso;</w:t>
      </w:r>
    </w:p>
    <w:p>
      <w:pPr>
        <w:pStyle w:val="ListParagraph"/>
        <w:numPr>
          <w:ilvl w:val="2"/>
          <w:numId w:val="51"/>
        </w:numPr>
        <w:tabs>
          <w:tab w:pos="1310" w:val="left" w:leader="none"/>
        </w:tabs>
        <w:spacing w:line="237" w:lineRule="auto" w:before="106" w:after="0"/>
        <w:ind w:left="422" w:right="400" w:firstLine="0"/>
        <w:jc w:val="left"/>
        <w:rPr>
          <w:sz w:val="21"/>
        </w:rPr>
      </w:pPr>
      <w:r>
        <w:rPr>
          <w:sz w:val="21"/>
        </w:rPr>
        <w:t>A</w:t>
      </w:r>
      <w:r>
        <w:rPr>
          <w:spacing w:val="17"/>
          <w:sz w:val="21"/>
        </w:rPr>
        <w:t> </w:t>
      </w:r>
      <w:r>
        <w:rPr>
          <w:sz w:val="21"/>
        </w:rPr>
        <w:t>Proposta</w:t>
      </w:r>
      <w:r>
        <w:rPr>
          <w:spacing w:val="30"/>
          <w:sz w:val="21"/>
        </w:rPr>
        <w:t> </w:t>
      </w:r>
      <w:r>
        <w:rPr>
          <w:sz w:val="21"/>
        </w:rPr>
        <w:t>do</w:t>
      </w:r>
      <w:r>
        <w:rPr>
          <w:spacing w:val="30"/>
          <w:sz w:val="21"/>
        </w:rPr>
        <w:t> </w:t>
      </w:r>
      <w:r>
        <w:rPr>
          <w:b/>
          <w:sz w:val="21"/>
        </w:rPr>
        <w:t>CONTRATADO</w:t>
      </w:r>
      <w:r>
        <w:rPr>
          <w:sz w:val="21"/>
        </w:rPr>
        <w:t>,</w:t>
      </w:r>
      <w:r>
        <w:rPr>
          <w:spacing w:val="30"/>
          <w:sz w:val="21"/>
        </w:rPr>
        <w:t> </w:t>
      </w:r>
      <w:r>
        <w:rPr>
          <w:sz w:val="21"/>
        </w:rPr>
        <w:t>que,</w:t>
      </w:r>
      <w:r>
        <w:rPr>
          <w:spacing w:val="30"/>
          <w:sz w:val="21"/>
        </w:rPr>
        <w:t> </w:t>
      </w:r>
      <w:r>
        <w:rPr>
          <w:sz w:val="21"/>
        </w:rPr>
        <w:t>em</w:t>
      </w:r>
      <w:r>
        <w:rPr>
          <w:spacing w:val="30"/>
          <w:sz w:val="21"/>
        </w:rPr>
        <w:t> </w:t>
      </w:r>
      <w:r>
        <w:rPr>
          <w:sz w:val="21"/>
        </w:rPr>
        <w:t>caso</w:t>
      </w:r>
      <w:r>
        <w:rPr>
          <w:spacing w:val="30"/>
          <w:sz w:val="21"/>
        </w:rPr>
        <w:t> </w:t>
      </w:r>
      <w:r>
        <w:rPr>
          <w:sz w:val="21"/>
        </w:rPr>
        <w:t>de</w:t>
      </w:r>
      <w:r>
        <w:rPr>
          <w:spacing w:val="30"/>
          <w:sz w:val="21"/>
        </w:rPr>
        <w:t> </w:t>
      </w:r>
      <w:r>
        <w:rPr>
          <w:sz w:val="21"/>
        </w:rPr>
        <w:t>divergência</w:t>
      </w:r>
      <w:r>
        <w:rPr>
          <w:spacing w:val="30"/>
          <w:sz w:val="21"/>
        </w:rPr>
        <w:t> </w:t>
      </w:r>
      <w:r>
        <w:rPr>
          <w:sz w:val="21"/>
        </w:rPr>
        <w:t>com</w:t>
      </w:r>
      <w:r>
        <w:rPr>
          <w:spacing w:val="30"/>
          <w:sz w:val="21"/>
        </w:rPr>
        <w:t> </w:t>
      </w:r>
      <w:r>
        <w:rPr>
          <w:sz w:val="21"/>
        </w:rPr>
        <w:t>as</w:t>
      </w:r>
      <w:r>
        <w:rPr>
          <w:spacing w:val="30"/>
          <w:sz w:val="21"/>
        </w:rPr>
        <w:t> </w:t>
      </w:r>
      <w:r>
        <w:rPr>
          <w:sz w:val="21"/>
        </w:rPr>
        <w:t>condições</w:t>
      </w:r>
      <w:r>
        <w:rPr>
          <w:spacing w:val="30"/>
          <w:sz w:val="21"/>
        </w:rPr>
        <w:t> </w:t>
      </w:r>
      <w:r>
        <w:rPr>
          <w:sz w:val="21"/>
        </w:rPr>
        <w:t>estabelecidas</w:t>
      </w:r>
      <w:r>
        <w:rPr>
          <w:spacing w:val="30"/>
          <w:sz w:val="21"/>
        </w:rPr>
        <w:t> </w:t>
      </w:r>
      <w:r>
        <w:rPr>
          <w:sz w:val="21"/>
        </w:rPr>
        <w:t>neste</w:t>
      </w:r>
      <w:r>
        <w:rPr>
          <w:spacing w:val="30"/>
          <w:sz w:val="21"/>
        </w:rPr>
        <w:t> </w:t>
      </w:r>
      <w:r>
        <w:rPr>
          <w:sz w:val="21"/>
        </w:rPr>
        <w:t>Contrato</w:t>
      </w:r>
      <w:r>
        <w:rPr>
          <w:spacing w:val="30"/>
          <w:sz w:val="21"/>
        </w:rPr>
        <w:t> </w:t>
      </w:r>
      <w:r>
        <w:rPr>
          <w:sz w:val="21"/>
        </w:rPr>
        <w:t>e</w:t>
      </w:r>
      <w:r>
        <w:rPr>
          <w:spacing w:val="30"/>
          <w:sz w:val="21"/>
        </w:rPr>
        <w:t> </w:t>
      </w:r>
      <w:r>
        <w:rPr>
          <w:sz w:val="21"/>
        </w:rPr>
        <w:t>nos</w:t>
      </w:r>
      <w:r>
        <w:rPr>
          <w:spacing w:val="30"/>
          <w:sz w:val="21"/>
        </w:rPr>
        <w:t> </w:t>
      </w:r>
      <w:r>
        <w:rPr>
          <w:sz w:val="21"/>
        </w:rPr>
        <w:t>demais</w:t>
      </w:r>
      <w:r>
        <w:rPr>
          <w:spacing w:val="30"/>
          <w:sz w:val="21"/>
        </w:rPr>
        <w:t> </w:t>
      </w:r>
      <w:r>
        <w:rPr>
          <w:sz w:val="21"/>
        </w:rPr>
        <w:t>instrumentos</w:t>
      </w:r>
      <w:r>
        <w:rPr>
          <w:spacing w:val="30"/>
          <w:sz w:val="21"/>
        </w:rPr>
        <w:t> </w:t>
      </w:r>
      <w:r>
        <w:rPr>
          <w:sz w:val="21"/>
        </w:rPr>
        <w:t>anexos,</w:t>
      </w:r>
      <w:r>
        <w:rPr>
          <w:spacing w:val="30"/>
          <w:sz w:val="21"/>
        </w:rPr>
        <w:t> </w:t>
      </w:r>
      <w:r>
        <w:rPr>
          <w:sz w:val="21"/>
        </w:rPr>
        <w:t>cederá àquelas; e</w:t>
      </w:r>
    </w:p>
    <w:p>
      <w:pPr>
        <w:pStyle w:val="ListParagraph"/>
        <w:numPr>
          <w:ilvl w:val="2"/>
          <w:numId w:val="51"/>
        </w:numPr>
        <w:tabs>
          <w:tab w:pos="1166" w:val="left" w:leader="none"/>
        </w:tabs>
        <w:spacing w:line="240" w:lineRule="auto" w:before="104" w:after="0"/>
        <w:ind w:left="1166" w:right="0" w:hanging="744"/>
        <w:jc w:val="left"/>
        <w:rPr>
          <w:sz w:val="21"/>
        </w:rPr>
      </w:pPr>
      <w:r>
        <w:rPr>
          <w:sz w:val="21"/>
        </w:rPr>
        <w:t>Eventuais</w:t>
      </w:r>
      <w:r>
        <w:rPr>
          <w:spacing w:val="6"/>
          <w:sz w:val="21"/>
        </w:rPr>
        <w:t> </w:t>
      </w:r>
      <w:r>
        <w:rPr>
          <w:sz w:val="21"/>
        </w:rPr>
        <w:t>anexos</w:t>
      </w:r>
      <w:r>
        <w:rPr>
          <w:spacing w:val="7"/>
          <w:sz w:val="21"/>
        </w:rPr>
        <w:t> </w:t>
      </w:r>
      <w:r>
        <w:rPr>
          <w:sz w:val="21"/>
        </w:rPr>
        <w:t>dos</w:t>
      </w:r>
      <w:r>
        <w:rPr>
          <w:spacing w:val="7"/>
          <w:sz w:val="21"/>
        </w:rPr>
        <w:t> </w:t>
      </w:r>
      <w:r>
        <w:rPr>
          <w:sz w:val="21"/>
        </w:rPr>
        <w:t>documentos</w:t>
      </w:r>
      <w:r>
        <w:rPr>
          <w:spacing w:val="7"/>
          <w:sz w:val="21"/>
        </w:rPr>
        <w:t> </w:t>
      </w:r>
      <w:r>
        <w:rPr>
          <w:spacing w:val="-2"/>
          <w:sz w:val="21"/>
        </w:rPr>
        <w:t>supracitados.</w:t>
      </w:r>
    </w:p>
    <w:p>
      <w:pPr>
        <w:pStyle w:val="ListParagraph"/>
        <w:numPr>
          <w:ilvl w:val="1"/>
          <w:numId w:val="51"/>
        </w:numPr>
        <w:tabs>
          <w:tab w:pos="1196" w:val="left" w:leader="none"/>
        </w:tabs>
        <w:spacing w:line="237" w:lineRule="auto" w:before="106" w:after="0"/>
        <w:ind w:left="422" w:right="402" w:firstLine="0"/>
        <w:jc w:val="left"/>
        <w:rPr>
          <w:sz w:val="21"/>
        </w:rPr>
      </w:pPr>
      <w:r>
        <w:rPr>
          <w:sz w:val="21"/>
        </w:rPr>
        <w:t>Havendo</w:t>
      </w:r>
      <w:r>
        <w:rPr>
          <w:spacing w:val="24"/>
          <w:sz w:val="21"/>
        </w:rPr>
        <w:t> </w:t>
      </w:r>
      <w:r>
        <w:rPr>
          <w:sz w:val="21"/>
        </w:rPr>
        <w:t>qualquer</w:t>
      </w:r>
      <w:r>
        <w:rPr>
          <w:spacing w:val="24"/>
          <w:sz w:val="21"/>
        </w:rPr>
        <w:t> </w:t>
      </w:r>
      <w:r>
        <w:rPr>
          <w:sz w:val="21"/>
        </w:rPr>
        <w:t>divergência</w:t>
      </w:r>
      <w:r>
        <w:rPr>
          <w:spacing w:val="24"/>
          <w:sz w:val="21"/>
        </w:rPr>
        <w:t> </w:t>
      </w:r>
      <w:r>
        <w:rPr>
          <w:sz w:val="21"/>
        </w:rPr>
        <w:t>entre</w:t>
      </w:r>
      <w:r>
        <w:rPr>
          <w:spacing w:val="24"/>
          <w:sz w:val="21"/>
        </w:rPr>
        <w:t> </w:t>
      </w:r>
      <w:r>
        <w:rPr>
          <w:sz w:val="21"/>
        </w:rPr>
        <w:t>as</w:t>
      </w:r>
      <w:r>
        <w:rPr>
          <w:spacing w:val="24"/>
          <w:sz w:val="21"/>
        </w:rPr>
        <w:t> </w:t>
      </w:r>
      <w:r>
        <w:rPr>
          <w:sz w:val="21"/>
        </w:rPr>
        <w:t>disposições</w:t>
      </w:r>
      <w:r>
        <w:rPr>
          <w:spacing w:val="24"/>
          <w:sz w:val="21"/>
        </w:rPr>
        <w:t> </w:t>
      </w:r>
      <w:r>
        <w:rPr>
          <w:sz w:val="21"/>
        </w:rPr>
        <w:t>deste</w:t>
      </w:r>
      <w:r>
        <w:rPr>
          <w:spacing w:val="24"/>
          <w:sz w:val="21"/>
        </w:rPr>
        <w:t> </w:t>
      </w:r>
      <w:r>
        <w:rPr>
          <w:sz w:val="21"/>
        </w:rPr>
        <w:t>instrumento</w:t>
      </w:r>
      <w:r>
        <w:rPr>
          <w:spacing w:val="24"/>
          <w:sz w:val="21"/>
        </w:rPr>
        <w:t> </w:t>
      </w:r>
      <w:r>
        <w:rPr>
          <w:sz w:val="21"/>
        </w:rPr>
        <w:t>e</w:t>
      </w:r>
      <w:r>
        <w:rPr>
          <w:spacing w:val="24"/>
          <w:sz w:val="21"/>
        </w:rPr>
        <w:t> </w:t>
      </w:r>
      <w:r>
        <w:rPr>
          <w:sz w:val="21"/>
        </w:rPr>
        <w:t>dos</w:t>
      </w:r>
      <w:r>
        <w:rPr>
          <w:spacing w:val="24"/>
          <w:sz w:val="21"/>
        </w:rPr>
        <w:t> </w:t>
      </w:r>
      <w:r>
        <w:rPr>
          <w:sz w:val="21"/>
        </w:rPr>
        <w:t>seus</w:t>
      </w:r>
      <w:r>
        <w:rPr>
          <w:spacing w:val="11"/>
          <w:sz w:val="21"/>
        </w:rPr>
        <w:t> </w:t>
      </w:r>
      <w:r>
        <w:rPr>
          <w:sz w:val="21"/>
        </w:rPr>
        <w:t>Anexos,</w:t>
      </w:r>
      <w:r>
        <w:rPr>
          <w:spacing w:val="24"/>
          <w:sz w:val="21"/>
        </w:rPr>
        <w:t> </w:t>
      </w:r>
      <w:r>
        <w:rPr>
          <w:sz w:val="21"/>
        </w:rPr>
        <w:t>como</w:t>
      </w:r>
      <w:r>
        <w:rPr>
          <w:spacing w:val="24"/>
          <w:sz w:val="21"/>
        </w:rPr>
        <w:t> </w:t>
      </w:r>
      <w:r>
        <w:rPr>
          <w:sz w:val="21"/>
        </w:rPr>
        <w:t>o</w:t>
      </w:r>
      <w:r>
        <w:rPr>
          <w:spacing w:val="20"/>
          <w:sz w:val="21"/>
        </w:rPr>
        <w:t> </w:t>
      </w:r>
      <w:r>
        <w:rPr>
          <w:sz w:val="21"/>
        </w:rPr>
        <w:t>Termo</w:t>
      </w:r>
      <w:r>
        <w:rPr>
          <w:spacing w:val="24"/>
          <w:sz w:val="21"/>
        </w:rPr>
        <w:t> </w:t>
      </w:r>
      <w:r>
        <w:rPr>
          <w:sz w:val="21"/>
        </w:rPr>
        <w:t>de</w:t>
      </w:r>
      <w:r>
        <w:rPr>
          <w:spacing w:val="24"/>
          <w:sz w:val="21"/>
        </w:rPr>
        <w:t> </w:t>
      </w:r>
      <w:r>
        <w:rPr>
          <w:sz w:val="21"/>
        </w:rPr>
        <w:t>Referência,</w:t>
      </w:r>
      <w:r>
        <w:rPr>
          <w:spacing w:val="24"/>
          <w:sz w:val="21"/>
        </w:rPr>
        <w:t> </w:t>
      </w:r>
      <w:r>
        <w:rPr>
          <w:sz w:val="21"/>
        </w:rPr>
        <w:t>prevalecerá</w:t>
      </w:r>
      <w:r>
        <w:rPr>
          <w:spacing w:val="24"/>
          <w:sz w:val="21"/>
        </w:rPr>
        <w:t> </w:t>
      </w:r>
      <w:r>
        <w:rPr>
          <w:sz w:val="21"/>
        </w:rPr>
        <w:t>o</w:t>
      </w:r>
      <w:r>
        <w:rPr>
          <w:spacing w:val="24"/>
          <w:sz w:val="21"/>
        </w:rPr>
        <w:t> </w:t>
      </w:r>
      <w:r>
        <w:rPr>
          <w:sz w:val="21"/>
        </w:rPr>
        <w:t>disposto</w:t>
      </w:r>
      <w:r>
        <w:rPr>
          <w:spacing w:val="24"/>
          <w:sz w:val="21"/>
        </w:rPr>
        <w:t> </w:t>
      </w:r>
      <w:r>
        <w:rPr>
          <w:sz w:val="21"/>
        </w:rPr>
        <w:t>no</w:t>
      </w:r>
      <w:r>
        <w:rPr>
          <w:spacing w:val="24"/>
          <w:sz w:val="21"/>
        </w:rPr>
        <w:t> </w:t>
      </w:r>
      <w:r>
        <w:rPr>
          <w:sz w:val="21"/>
        </w:rPr>
        <w:t>presente </w:t>
      </w:r>
      <w:r>
        <w:rPr>
          <w:spacing w:val="-2"/>
          <w:sz w:val="21"/>
        </w:rPr>
        <w:t>Contrato.</w:t>
      </w:r>
    </w:p>
    <w:p>
      <w:pPr>
        <w:pStyle w:val="BodyText"/>
        <w:spacing w:before="208"/>
        <w:ind w:left="0"/>
      </w:pPr>
    </w:p>
    <w:p>
      <w:pPr>
        <w:pStyle w:val="BodyText"/>
        <w:spacing w:before="1"/>
        <w:jc w:val="both"/>
      </w:pPr>
      <w:r>
        <w:rPr/>
        <w:t>CLÁUSULA</w:t>
      </w:r>
      <w:r>
        <w:rPr>
          <w:spacing w:val="-6"/>
        </w:rPr>
        <w:t> </w:t>
      </w:r>
      <w:r>
        <w:rPr/>
        <w:t>SEGUNDA</w:t>
      </w:r>
      <w:r>
        <w:rPr>
          <w:spacing w:val="-6"/>
        </w:rPr>
        <w:t> </w:t>
      </w:r>
      <w:r>
        <w:rPr/>
        <w:t>–</w:t>
      </w:r>
      <w:r>
        <w:rPr>
          <w:spacing w:val="3"/>
        </w:rPr>
        <w:t> </w:t>
      </w:r>
      <w:r>
        <w:rPr/>
        <w:t>VIGÊNCIA</w:t>
      </w:r>
      <w:r>
        <w:rPr>
          <w:spacing w:val="-6"/>
        </w:rPr>
        <w:t> </w:t>
      </w:r>
      <w:r>
        <w:rPr/>
        <w:t>E</w:t>
      </w:r>
      <w:r>
        <w:rPr>
          <w:spacing w:val="8"/>
        </w:rPr>
        <w:t> </w:t>
      </w:r>
      <w:r>
        <w:rPr>
          <w:spacing w:val="-2"/>
        </w:rPr>
        <w:t>PRORROGAÇÃO.</w:t>
      </w:r>
    </w:p>
    <w:p>
      <w:pPr>
        <w:pStyle w:val="BodyText"/>
        <w:spacing w:before="209"/>
        <w:ind w:left="0"/>
      </w:pPr>
    </w:p>
    <w:p>
      <w:pPr>
        <w:pStyle w:val="ListParagraph"/>
        <w:numPr>
          <w:ilvl w:val="1"/>
          <w:numId w:val="46"/>
        </w:numPr>
        <w:tabs>
          <w:tab w:pos="1279" w:val="left" w:leader="none"/>
        </w:tabs>
        <w:spacing w:line="237" w:lineRule="auto" w:before="0" w:after="0"/>
        <w:ind w:left="422" w:right="400" w:firstLine="0"/>
        <w:jc w:val="left"/>
        <w:rPr>
          <w:sz w:val="21"/>
        </w:rPr>
      </w:pPr>
      <w:r>
        <w:rPr>
          <w:sz w:val="21"/>
        </w:rPr>
        <w:t>O prazo de vigência do Contrato é de </w:t>
      </w:r>
      <w:r>
        <w:rPr>
          <w:b/>
          <w:sz w:val="21"/>
        </w:rPr>
        <w:t>12 (doze) meses</w:t>
      </w:r>
      <w:r>
        <w:rPr>
          <w:sz w:val="21"/>
        </w:rPr>
        <w:t>, contado da expedição da Ordem de Serviço, desde que previamente divulgado no Portal Nacional de</w:t>
      </w:r>
      <w:r>
        <w:rPr>
          <w:spacing w:val="80"/>
          <w:w w:val="150"/>
          <w:sz w:val="21"/>
        </w:rPr>
        <w:t> </w:t>
      </w:r>
      <w:r>
        <w:rPr>
          <w:sz w:val="21"/>
        </w:rPr>
        <w:t>Contratações Públicas.</w:t>
      </w:r>
    </w:p>
    <w:p>
      <w:pPr>
        <w:pStyle w:val="ListParagraph"/>
        <w:numPr>
          <w:ilvl w:val="1"/>
          <w:numId w:val="46"/>
        </w:numPr>
        <w:tabs>
          <w:tab w:pos="1219" w:val="left" w:leader="none"/>
        </w:tabs>
        <w:spacing w:line="240" w:lineRule="auto" w:before="105" w:after="0"/>
        <w:ind w:left="1219" w:right="0" w:hanging="797"/>
        <w:jc w:val="left"/>
        <w:rPr>
          <w:sz w:val="21"/>
        </w:rPr>
      </w:pPr>
      <w:r>
        <w:rPr>
          <w:sz w:val="21"/>
        </w:rPr>
        <w:t>O</w:t>
      </w:r>
      <w:r>
        <w:rPr>
          <w:spacing w:val="3"/>
          <w:sz w:val="21"/>
        </w:rPr>
        <w:t> </w:t>
      </w:r>
      <w:r>
        <w:rPr>
          <w:sz w:val="21"/>
        </w:rPr>
        <w:t>prazo</w:t>
      </w:r>
      <w:r>
        <w:rPr>
          <w:spacing w:val="4"/>
          <w:sz w:val="21"/>
        </w:rPr>
        <w:t> </w:t>
      </w:r>
      <w:r>
        <w:rPr>
          <w:sz w:val="21"/>
        </w:rPr>
        <w:t>de</w:t>
      </w:r>
      <w:r>
        <w:rPr>
          <w:spacing w:val="4"/>
          <w:sz w:val="21"/>
        </w:rPr>
        <w:t> </w:t>
      </w:r>
      <w:r>
        <w:rPr>
          <w:sz w:val="21"/>
        </w:rPr>
        <w:t>vigência</w:t>
      </w:r>
      <w:r>
        <w:rPr>
          <w:spacing w:val="4"/>
          <w:sz w:val="21"/>
        </w:rPr>
        <w:t> </w:t>
      </w:r>
      <w:r>
        <w:rPr>
          <w:sz w:val="21"/>
        </w:rPr>
        <w:t>do</w:t>
      </w:r>
      <w:r>
        <w:rPr>
          <w:spacing w:val="4"/>
          <w:sz w:val="21"/>
        </w:rPr>
        <w:t> </w:t>
      </w:r>
      <w:r>
        <w:rPr>
          <w:sz w:val="21"/>
        </w:rPr>
        <w:t>Contrato</w:t>
      </w:r>
      <w:r>
        <w:rPr>
          <w:spacing w:val="4"/>
          <w:sz w:val="21"/>
        </w:rPr>
        <w:t> </w:t>
      </w:r>
      <w:r>
        <w:rPr>
          <w:sz w:val="21"/>
        </w:rPr>
        <w:t>poderá</w:t>
      </w:r>
      <w:r>
        <w:rPr>
          <w:spacing w:val="4"/>
          <w:sz w:val="21"/>
        </w:rPr>
        <w:t> </w:t>
      </w:r>
      <w:r>
        <w:rPr>
          <w:sz w:val="21"/>
        </w:rPr>
        <w:t>ser</w:t>
      </w:r>
      <w:r>
        <w:rPr>
          <w:spacing w:val="4"/>
          <w:sz w:val="21"/>
        </w:rPr>
        <w:t> </w:t>
      </w:r>
      <w:r>
        <w:rPr>
          <w:sz w:val="21"/>
        </w:rPr>
        <w:t>prorrogado,</w:t>
      </w:r>
      <w:r>
        <w:rPr>
          <w:spacing w:val="4"/>
          <w:sz w:val="21"/>
        </w:rPr>
        <w:t> </w:t>
      </w:r>
      <w:r>
        <w:rPr>
          <w:sz w:val="21"/>
        </w:rPr>
        <w:t>sucessivamente,</w:t>
      </w:r>
      <w:r>
        <w:rPr>
          <w:spacing w:val="4"/>
          <w:sz w:val="21"/>
        </w:rPr>
        <w:t> </w:t>
      </w:r>
      <w:r>
        <w:rPr>
          <w:sz w:val="21"/>
        </w:rPr>
        <w:t>até</w:t>
      </w:r>
      <w:r>
        <w:rPr>
          <w:spacing w:val="4"/>
          <w:sz w:val="21"/>
        </w:rPr>
        <w:t> </w:t>
      </w:r>
      <w:r>
        <w:rPr>
          <w:sz w:val="21"/>
        </w:rPr>
        <w:t>o</w:t>
      </w:r>
      <w:r>
        <w:rPr>
          <w:spacing w:val="4"/>
          <w:sz w:val="21"/>
        </w:rPr>
        <w:t> </w:t>
      </w:r>
      <w:r>
        <w:rPr>
          <w:sz w:val="21"/>
        </w:rPr>
        <w:t>máximo</w:t>
      </w:r>
      <w:r>
        <w:rPr>
          <w:spacing w:val="4"/>
          <w:sz w:val="21"/>
        </w:rPr>
        <w:t> </w:t>
      </w:r>
      <w:r>
        <w:rPr>
          <w:sz w:val="21"/>
        </w:rPr>
        <w:t>de</w:t>
      </w:r>
      <w:r>
        <w:rPr>
          <w:spacing w:val="4"/>
          <w:sz w:val="21"/>
        </w:rPr>
        <w:t> </w:t>
      </w:r>
      <w:r>
        <w:rPr>
          <w:sz w:val="21"/>
        </w:rPr>
        <w:t>10</w:t>
      </w:r>
      <w:r>
        <w:rPr>
          <w:spacing w:val="4"/>
          <w:sz w:val="21"/>
        </w:rPr>
        <w:t> </w:t>
      </w:r>
      <w:r>
        <w:rPr>
          <w:sz w:val="21"/>
        </w:rPr>
        <w:t>(dez)</w:t>
      </w:r>
      <w:r>
        <w:rPr>
          <w:spacing w:val="4"/>
          <w:sz w:val="21"/>
        </w:rPr>
        <w:t> </w:t>
      </w:r>
      <w:r>
        <w:rPr>
          <w:sz w:val="21"/>
        </w:rPr>
        <w:t>anos,</w:t>
      </w:r>
      <w:r>
        <w:rPr>
          <w:spacing w:val="4"/>
          <w:sz w:val="21"/>
        </w:rPr>
        <w:t> </w:t>
      </w:r>
      <w:r>
        <w:rPr>
          <w:sz w:val="21"/>
        </w:rPr>
        <w:t>na</w:t>
      </w:r>
      <w:r>
        <w:rPr>
          <w:spacing w:val="4"/>
          <w:sz w:val="21"/>
        </w:rPr>
        <w:t> </w:t>
      </w:r>
      <w:r>
        <w:rPr>
          <w:sz w:val="21"/>
        </w:rPr>
        <w:t>forma</w:t>
      </w:r>
      <w:r>
        <w:rPr>
          <w:spacing w:val="4"/>
          <w:sz w:val="21"/>
        </w:rPr>
        <w:t> </w:t>
      </w:r>
      <w:r>
        <w:rPr>
          <w:sz w:val="21"/>
        </w:rPr>
        <w:t>dos</w:t>
      </w:r>
      <w:r>
        <w:rPr>
          <w:spacing w:val="4"/>
          <w:sz w:val="21"/>
        </w:rPr>
        <w:t> </w:t>
      </w:r>
      <w:r>
        <w:rPr>
          <w:sz w:val="21"/>
        </w:rPr>
        <w:t>arts.</w:t>
      </w:r>
      <w:r>
        <w:rPr>
          <w:spacing w:val="4"/>
          <w:sz w:val="21"/>
        </w:rPr>
        <w:t> </w:t>
      </w:r>
      <w:r>
        <w:rPr>
          <w:sz w:val="21"/>
        </w:rPr>
        <w:t>106</w:t>
      </w:r>
      <w:r>
        <w:rPr>
          <w:spacing w:val="4"/>
          <w:sz w:val="21"/>
        </w:rPr>
        <w:t> </w:t>
      </w:r>
      <w:r>
        <w:rPr>
          <w:sz w:val="21"/>
        </w:rPr>
        <w:t>e</w:t>
      </w:r>
      <w:r>
        <w:rPr>
          <w:spacing w:val="4"/>
          <w:sz w:val="21"/>
        </w:rPr>
        <w:t> </w:t>
      </w:r>
      <w:r>
        <w:rPr>
          <w:sz w:val="21"/>
        </w:rPr>
        <w:t>107</w:t>
      </w:r>
      <w:r>
        <w:rPr>
          <w:spacing w:val="3"/>
          <w:sz w:val="21"/>
        </w:rPr>
        <w:t> </w:t>
      </w:r>
      <w:r>
        <w:rPr>
          <w:sz w:val="21"/>
        </w:rPr>
        <w:t>da</w:t>
      </w:r>
      <w:r>
        <w:rPr>
          <w:spacing w:val="4"/>
          <w:sz w:val="21"/>
        </w:rPr>
        <w:t> </w:t>
      </w:r>
      <w:r>
        <w:rPr>
          <w:sz w:val="21"/>
        </w:rPr>
        <w:t>Lei</w:t>
      </w:r>
      <w:r>
        <w:rPr>
          <w:spacing w:val="4"/>
          <w:sz w:val="21"/>
        </w:rPr>
        <w:t> </w:t>
      </w:r>
      <w:r>
        <w:rPr>
          <w:sz w:val="21"/>
        </w:rPr>
        <w:t>n°</w:t>
      </w:r>
      <w:r>
        <w:rPr>
          <w:spacing w:val="4"/>
          <w:sz w:val="21"/>
        </w:rPr>
        <w:t> </w:t>
      </w:r>
      <w:r>
        <w:rPr>
          <w:spacing w:val="-2"/>
          <w:sz w:val="21"/>
        </w:rPr>
        <w:t>14.133/2021.</w:t>
      </w:r>
    </w:p>
    <w:p>
      <w:pPr>
        <w:pStyle w:val="ListParagraph"/>
        <w:spacing w:after="0" w:line="240" w:lineRule="auto"/>
        <w:jc w:val="left"/>
        <w:rPr>
          <w:sz w:val="21"/>
        </w:rPr>
        <w:sectPr>
          <w:pgSz w:w="15840" w:h="24480"/>
          <w:pgMar w:top="540" w:bottom="280" w:left="360" w:right="360"/>
        </w:sectPr>
      </w:pPr>
    </w:p>
    <w:p>
      <w:pPr>
        <w:pStyle w:val="ListParagraph"/>
        <w:numPr>
          <w:ilvl w:val="2"/>
          <w:numId w:val="46"/>
        </w:numPr>
        <w:tabs>
          <w:tab w:pos="1370" w:val="left" w:leader="none"/>
        </w:tabs>
        <w:spacing w:line="237" w:lineRule="auto" w:before="82" w:after="0"/>
        <w:ind w:left="422" w:right="402" w:firstLine="0"/>
        <w:jc w:val="left"/>
        <w:rPr>
          <w:sz w:val="21"/>
        </w:rPr>
      </w:pPr>
      <w:r>
        <w:rPr>
          <w:sz w:val="21"/>
        </w:rPr>
        <w:t>A</w:t>
      </w:r>
      <w:r>
        <w:rPr>
          <w:spacing w:val="-7"/>
          <w:sz w:val="21"/>
        </w:rPr>
        <w:t> </w:t>
      </w:r>
      <w:r>
        <w:rPr>
          <w:sz w:val="21"/>
        </w:rPr>
        <w:t>prorrogação de que trata este item está condicionada ao ateste, pela autoridade competente, de que as condições e os preços permanecem vantajosos para a Administração, permitida a negociação com o </w:t>
      </w:r>
      <w:r>
        <w:rPr>
          <w:b/>
          <w:sz w:val="21"/>
        </w:rPr>
        <w:t>CONTRATADO</w:t>
      </w:r>
      <w:r>
        <w:rPr>
          <w:sz w:val="21"/>
        </w:rPr>
        <w:t>, desde que observados, ainda, os seguintes requisitos:</w:t>
      </w:r>
    </w:p>
    <w:p>
      <w:pPr>
        <w:pStyle w:val="ListParagraph"/>
        <w:numPr>
          <w:ilvl w:val="0"/>
          <w:numId w:val="52"/>
        </w:numPr>
        <w:tabs>
          <w:tab w:pos="1065" w:val="left" w:leader="none"/>
        </w:tabs>
        <w:spacing w:line="240" w:lineRule="auto" w:before="104" w:after="0"/>
        <w:ind w:left="1065" w:right="0" w:hanging="643"/>
        <w:jc w:val="left"/>
        <w:rPr>
          <w:sz w:val="21"/>
        </w:rPr>
      </w:pPr>
      <w:r>
        <w:rPr>
          <w:sz w:val="21"/>
        </w:rPr>
        <w:t>demonstração</w:t>
      </w:r>
      <w:r>
        <w:rPr>
          <w:spacing w:val="5"/>
          <w:sz w:val="21"/>
        </w:rPr>
        <w:t> </w:t>
      </w:r>
      <w:r>
        <w:rPr>
          <w:sz w:val="21"/>
        </w:rPr>
        <w:t>formal,</w:t>
      </w:r>
      <w:r>
        <w:rPr>
          <w:spacing w:val="5"/>
          <w:sz w:val="21"/>
        </w:rPr>
        <w:t> </w:t>
      </w:r>
      <w:r>
        <w:rPr>
          <w:sz w:val="21"/>
        </w:rPr>
        <w:t>no</w:t>
      </w:r>
      <w:r>
        <w:rPr>
          <w:spacing w:val="5"/>
          <w:sz w:val="21"/>
        </w:rPr>
        <w:t> </w:t>
      </w:r>
      <w:r>
        <w:rPr>
          <w:sz w:val="21"/>
        </w:rPr>
        <w:t>processo,</w:t>
      </w:r>
      <w:r>
        <w:rPr>
          <w:spacing w:val="5"/>
          <w:sz w:val="21"/>
        </w:rPr>
        <w:t> </w:t>
      </w:r>
      <w:r>
        <w:rPr>
          <w:sz w:val="21"/>
        </w:rPr>
        <w:t>que</w:t>
      </w:r>
      <w:r>
        <w:rPr>
          <w:spacing w:val="5"/>
          <w:sz w:val="21"/>
        </w:rPr>
        <w:t> </w:t>
      </w:r>
      <w:r>
        <w:rPr>
          <w:sz w:val="21"/>
        </w:rPr>
        <w:t>a</w:t>
      </w:r>
      <w:r>
        <w:rPr>
          <w:spacing w:val="5"/>
          <w:sz w:val="21"/>
        </w:rPr>
        <w:t> </w:t>
      </w:r>
      <w:r>
        <w:rPr>
          <w:sz w:val="21"/>
        </w:rPr>
        <w:t>forma</w:t>
      </w:r>
      <w:r>
        <w:rPr>
          <w:spacing w:val="5"/>
          <w:sz w:val="21"/>
        </w:rPr>
        <w:t> </w:t>
      </w:r>
      <w:r>
        <w:rPr>
          <w:sz w:val="21"/>
        </w:rPr>
        <w:t>de</w:t>
      </w:r>
      <w:r>
        <w:rPr>
          <w:spacing w:val="6"/>
          <w:sz w:val="21"/>
        </w:rPr>
        <w:t> </w:t>
      </w:r>
      <w:r>
        <w:rPr>
          <w:sz w:val="21"/>
        </w:rPr>
        <w:t>prestação</w:t>
      </w:r>
      <w:r>
        <w:rPr>
          <w:spacing w:val="5"/>
          <w:sz w:val="21"/>
        </w:rPr>
        <w:t> </w:t>
      </w:r>
      <w:r>
        <w:rPr>
          <w:sz w:val="21"/>
        </w:rPr>
        <w:t>dos</w:t>
      </w:r>
      <w:r>
        <w:rPr>
          <w:spacing w:val="5"/>
          <w:sz w:val="21"/>
        </w:rPr>
        <w:t> </w:t>
      </w:r>
      <w:r>
        <w:rPr>
          <w:sz w:val="21"/>
        </w:rPr>
        <w:t>serviços</w:t>
      </w:r>
      <w:r>
        <w:rPr>
          <w:spacing w:val="5"/>
          <w:sz w:val="21"/>
        </w:rPr>
        <w:t> </w:t>
      </w:r>
      <w:r>
        <w:rPr>
          <w:sz w:val="21"/>
        </w:rPr>
        <w:t>tem</w:t>
      </w:r>
      <w:r>
        <w:rPr>
          <w:spacing w:val="5"/>
          <w:sz w:val="21"/>
        </w:rPr>
        <w:t> </w:t>
      </w:r>
      <w:r>
        <w:rPr>
          <w:sz w:val="21"/>
        </w:rPr>
        <w:t>natureza</w:t>
      </w:r>
      <w:r>
        <w:rPr>
          <w:spacing w:val="5"/>
          <w:sz w:val="21"/>
        </w:rPr>
        <w:t> </w:t>
      </w:r>
      <w:r>
        <w:rPr>
          <w:spacing w:val="-2"/>
          <w:sz w:val="21"/>
        </w:rPr>
        <w:t>continuada;</w:t>
      </w:r>
    </w:p>
    <w:p>
      <w:pPr>
        <w:pStyle w:val="ListParagraph"/>
        <w:numPr>
          <w:ilvl w:val="0"/>
          <w:numId w:val="52"/>
        </w:numPr>
        <w:tabs>
          <w:tab w:pos="1077" w:val="left" w:leader="none"/>
        </w:tabs>
        <w:spacing w:line="240" w:lineRule="auto" w:before="104" w:after="0"/>
        <w:ind w:left="1077" w:right="0" w:hanging="655"/>
        <w:jc w:val="left"/>
        <w:rPr>
          <w:sz w:val="21"/>
        </w:rPr>
      </w:pPr>
      <w:r>
        <w:rPr>
          <w:sz w:val="21"/>
        </w:rPr>
        <w:t>juntada</w:t>
      </w:r>
      <w:r>
        <w:rPr>
          <w:spacing w:val="4"/>
          <w:sz w:val="21"/>
        </w:rPr>
        <w:t> </w:t>
      </w:r>
      <w:r>
        <w:rPr>
          <w:sz w:val="21"/>
        </w:rPr>
        <w:t>de</w:t>
      </w:r>
      <w:r>
        <w:rPr>
          <w:spacing w:val="5"/>
          <w:sz w:val="21"/>
        </w:rPr>
        <w:t> </w:t>
      </w:r>
      <w:r>
        <w:rPr>
          <w:sz w:val="21"/>
        </w:rPr>
        <w:t>relatório</w:t>
      </w:r>
      <w:r>
        <w:rPr>
          <w:spacing w:val="5"/>
          <w:sz w:val="21"/>
        </w:rPr>
        <w:t> </w:t>
      </w:r>
      <w:r>
        <w:rPr>
          <w:sz w:val="21"/>
        </w:rPr>
        <w:t>sobre</w:t>
      </w:r>
      <w:r>
        <w:rPr>
          <w:spacing w:val="5"/>
          <w:sz w:val="21"/>
        </w:rPr>
        <w:t> </w:t>
      </w:r>
      <w:r>
        <w:rPr>
          <w:sz w:val="21"/>
        </w:rPr>
        <w:t>a</w:t>
      </w:r>
      <w:r>
        <w:rPr>
          <w:spacing w:val="5"/>
          <w:sz w:val="21"/>
        </w:rPr>
        <w:t> </w:t>
      </w:r>
      <w:r>
        <w:rPr>
          <w:sz w:val="21"/>
        </w:rPr>
        <w:t>execução</w:t>
      </w:r>
      <w:r>
        <w:rPr>
          <w:spacing w:val="5"/>
          <w:sz w:val="21"/>
        </w:rPr>
        <w:t> </w:t>
      </w:r>
      <w:r>
        <w:rPr>
          <w:sz w:val="21"/>
        </w:rPr>
        <w:t>do</w:t>
      </w:r>
      <w:r>
        <w:rPr>
          <w:spacing w:val="5"/>
          <w:sz w:val="21"/>
        </w:rPr>
        <w:t> </w:t>
      </w:r>
      <w:r>
        <w:rPr>
          <w:sz w:val="21"/>
        </w:rPr>
        <w:t>Contrato,</w:t>
      </w:r>
      <w:r>
        <w:rPr>
          <w:spacing w:val="5"/>
          <w:sz w:val="21"/>
        </w:rPr>
        <w:t> </w:t>
      </w:r>
      <w:r>
        <w:rPr>
          <w:sz w:val="21"/>
        </w:rPr>
        <w:t>com</w:t>
      </w:r>
      <w:r>
        <w:rPr>
          <w:spacing w:val="5"/>
          <w:sz w:val="21"/>
        </w:rPr>
        <w:t> </w:t>
      </w:r>
      <w:r>
        <w:rPr>
          <w:sz w:val="21"/>
        </w:rPr>
        <w:t>informações</w:t>
      </w:r>
      <w:r>
        <w:rPr>
          <w:spacing w:val="5"/>
          <w:sz w:val="21"/>
        </w:rPr>
        <w:t> </w:t>
      </w:r>
      <w:r>
        <w:rPr>
          <w:sz w:val="21"/>
        </w:rPr>
        <w:t>de</w:t>
      </w:r>
      <w:r>
        <w:rPr>
          <w:spacing w:val="5"/>
          <w:sz w:val="21"/>
        </w:rPr>
        <w:t> </w:t>
      </w:r>
      <w:r>
        <w:rPr>
          <w:sz w:val="21"/>
        </w:rPr>
        <w:t>que</w:t>
      </w:r>
      <w:r>
        <w:rPr>
          <w:spacing w:val="5"/>
          <w:sz w:val="21"/>
        </w:rPr>
        <w:t> </w:t>
      </w:r>
      <w:r>
        <w:rPr>
          <w:sz w:val="21"/>
        </w:rPr>
        <w:t>os</w:t>
      </w:r>
      <w:r>
        <w:rPr>
          <w:spacing w:val="5"/>
          <w:sz w:val="21"/>
        </w:rPr>
        <w:t> </w:t>
      </w:r>
      <w:r>
        <w:rPr>
          <w:sz w:val="21"/>
        </w:rPr>
        <w:t>serviços</w:t>
      </w:r>
      <w:r>
        <w:rPr>
          <w:spacing w:val="5"/>
          <w:sz w:val="21"/>
        </w:rPr>
        <w:t> </w:t>
      </w:r>
      <w:r>
        <w:rPr>
          <w:sz w:val="21"/>
        </w:rPr>
        <w:t>tenham</w:t>
      </w:r>
      <w:r>
        <w:rPr>
          <w:spacing w:val="5"/>
          <w:sz w:val="21"/>
        </w:rPr>
        <w:t> </w:t>
      </w:r>
      <w:r>
        <w:rPr>
          <w:sz w:val="21"/>
        </w:rPr>
        <w:t>sido</w:t>
      </w:r>
      <w:r>
        <w:rPr>
          <w:spacing w:val="4"/>
          <w:sz w:val="21"/>
        </w:rPr>
        <w:t> </w:t>
      </w:r>
      <w:r>
        <w:rPr>
          <w:sz w:val="21"/>
        </w:rPr>
        <w:t>prestados</w:t>
      </w:r>
      <w:r>
        <w:rPr>
          <w:spacing w:val="5"/>
          <w:sz w:val="21"/>
        </w:rPr>
        <w:t> </w:t>
      </w:r>
      <w:r>
        <w:rPr>
          <w:spacing w:val="-2"/>
          <w:sz w:val="21"/>
        </w:rPr>
        <w:t>regularmente;</w:t>
      </w:r>
    </w:p>
    <w:p>
      <w:pPr>
        <w:pStyle w:val="ListParagraph"/>
        <w:numPr>
          <w:ilvl w:val="0"/>
          <w:numId w:val="52"/>
        </w:numPr>
        <w:tabs>
          <w:tab w:pos="1065" w:val="left" w:leader="none"/>
        </w:tabs>
        <w:spacing w:line="240" w:lineRule="auto" w:before="104" w:after="0"/>
        <w:ind w:left="1065" w:right="0" w:hanging="643"/>
        <w:jc w:val="left"/>
        <w:rPr>
          <w:sz w:val="21"/>
        </w:rPr>
      </w:pPr>
      <w:r>
        <w:rPr>
          <w:sz w:val="21"/>
        </w:rPr>
        <w:t>juntada</w:t>
      </w:r>
      <w:r>
        <w:rPr>
          <w:spacing w:val="5"/>
          <w:sz w:val="21"/>
        </w:rPr>
        <w:t> </w:t>
      </w:r>
      <w:r>
        <w:rPr>
          <w:sz w:val="21"/>
        </w:rPr>
        <w:t>de</w:t>
      </w:r>
      <w:r>
        <w:rPr>
          <w:spacing w:val="5"/>
          <w:sz w:val="21"/>
        </w:rPr>
        <w:t> </w:t>
      </w:r>
      <w:r>
        <w:rPr>
          <w:sz w:val="21"/>
        </w:rPr>
        <w:t>justificativa</w:t>
      </w:r>
      <w:r>
        <w:rPr>
          <w:spacing w:val="6"/>
          <w:sz w:val="21"/>
        </w:rPr>
        <w:t> </w:t>
      </w:r>
      <w:r>
        <w:rPr>
          <w:sz w:val="21"/>
        </w:rPr>
        <w:t>de</w:t>
      </w:r>
      <w:r>
        <w:rPr>
          <w:spacing w:val="5"/>
          <w:sz w:val="21"/>
        </w:rPr>
        <w:t> </w:t>
      </w:r>
      <w:r>
        <w:rPr>
          <w:sz w:val="21"/>
        </w:rPr>
        <w:t>que</w:t>
      </w:r>
      <w:r>
        <w:rPr>
          <w:spacing w:val="5"/>
          <w:sz w:val="21"/>
        </w:rPr>
        <w:t> </w:t>
      </w:r>
      <w:r>
        <w:rPr>
          <w:sz w:val="21"/>
        </w:rPr>
        <w:t>a</w:t>
      </w:r>
      <w:r>
        <w:rPr>
          <w:spacing w:val="-8"/>
          <w:sz w:val="21"/>
        </w:rPr>
        <w:t> </w:t>
      </w:r>
      <w:r>
        <w:rPr>
          <w:sz w:val="21"/>
        </w:rPr>
        <w:t>Administração</w:t>
      </w:r>
      <w:r>
        <w:rPr>
          <w:spacing w:val="6"/>
          <w:sz w:val="21"/>
        </w:rPr>
        <w:t> </w:t>
      </w:r>
      <w:r>
        <w:rPr>
          <w:sz w:val="21"/>
        </w:rPr>
        <w:t>mantém</w:t>
      </w:r>
      <w:r>
        <w:rPr>
          <w:spacing w:val="5"/>
          <w:sz w:val="21"/>
        </w:rPr>
        <w:t> </w:t>
      </w:r>
      <w:r>
        <w:rPr>
          <w:sz w:val="21"/>
        </w:rPr>
        <w:t>interesse</w:t>
      </w:r>
      <w:r>
        <w:rPr>
          <w:spacing w:val="6"/>
          <w:sz w:val="21"/>
        </w:rPr>
        <w:t> </w:t>
      </w:r>
      <w:r>
        <w:rPr>
          <w:sz w:val="21"/>
        </w:rPr>
        <w:t>na</w:t>
      </w:r>
      <w:r>
        <w:rPr>
          <w:spacing w:val="5"/>
          <w:sz w:val="21"/>
        </w:rPr>
        <w:t> </w:t>
      </w:r>
      <w:r>
        <w:rPr>
          <w:sz w:val="21"/>
        </w:rPr>
        <w:t>realização</w:t>
      </w:r>
      <w:r>
        <w:rPr>
          <w:spacing w:val="5"/>
          <w:sz w:val="21"/>
        </w:rPr>
        <w:t> </w:t>
      </w:r>
      <w:r>
        <w:rPr>
          <w:sz w:val="21"/>
        </w:rPr>
        <w:t>do</w:t>
      </w:r>
      <w:r>
        <w:rPr>
          <w:spacing w:val="6"/>
          <w:sz w:val="21"/>
        </w:rPr>
        <w:t> </w:t>
      </w:r>
      <w:r>
        <w:rPr>
          <w:spacing w:val="-2"/>
          <w:sz w:val="21"/>
        </w:rPr>
        <w:t>serviço;</w:t>
      </w:r>
    </w:p>
    <w:p>
      <w:pPr>
        <w:pStyle w:val="ListParagraph"/>
        <w:numPr>
          <w:ilvl w:val="0"/>
          <w:numId w:val="52"/>
        </w:numPr>
        <w:tabs>
          <w:tab w:pos="1077" w:val="left" w:leader="none"/>
        </w:tabs>
        <w:spacing w:line="240" w:lineRule="auto" w:before="104" w:after="0"/>
        <w:ind w:left="1077" w:right="0" w:hanging="655"/>
        <w:jc w:val="left"/>
        <w:rPr>
          <w:sz w:val="21"/>
        </w:rPr>
      </w:pPr>
      <w:r>
        <w:rPr>
          <w:sz w:val="21"/>
        </w:rPr>
        <w:t>manifestação</w:t>
      </w:r>
      <w:r>
        <w:rPr>
          <w:spacing w:val="2"/>
          <w:sz w:val="21"/>
        </w:rPr>
        <w:t> </w:t>
      </w:r>
      <w:r>
        <w:rPr>
          <w:sz w:val="21"/>
        </w:rPr>
        <w:t>expressa</w:t>
      </w:r>
      <w:r>
        <w:rPr>
          <w:spacing w:val="3"/>
          <w:sz w:val="21"/>
        </w:rPr>
        <w:t> </w:t>
      </w:r>
      <w:r>
        <w:rPr>
          <w:sz w:val="21"/>
        </w:rPr>
        <w:t>do</w:t>
      </w:r>
      <w:r>
        <w:rPr>
          <w:spacing w:val="3"/>
          <w:sz w:val="21"/>
        </w:rPr>
        <w:t> </w:t>
      </w:r>
      <w:r>
        <w:rPr>
          <w:b/>
          <w:sz w:val="21"/>
        </w:rPr>
        <w:t>CONTRATADO</w:t>
      </w:r>
      <w:r>
        <w:rPr>
          <w:b/>
          <w:spacing w:val="3"/>
          <w:sz w:val="21"/>
        </w:rPr>
        <w:t> </w:t>
      </w:r>
      <w:r>
        <w:rPr>
          <w:sz w:val="21"/>
        </w:rPr>
        <w:t>informando</w:t>
      </w:r>
      <w:r>
        <w:rPr>
          <w:spacing w:val="3"/>
          <w:sz w:val="21"/>
        </w:rPr>
        <w:t> </w:t>
      </w:r>
      <w:r>
        <w:rPr>
          <w:sz w:val="21"/>
        </w:rPr>
        <w:t>o</w:t>
      </w:r>
      <w:r>
        <w:rPr>
          <w:spacing w:val="3"/>
          <w:sz w:val="21"/>
        </w:rPr>
        <w:t> </w:t>
      </w:r>
      <w:r>
        <w:rPr>
          <w:sz w:val="21"/>
        </w:rPr>
        <w:t>interesse</w:t>
      </w:r>
      <w:r>
        <w:rPr>
          <w:spacing w:val="3"/>
          <w:sz w:val="21"/>
        </w:rPr>
        <w:t> </w:t>
      </w:r>
      <w:r>
        <w:rPr>
          <w:sz w:val="21"/>
        </w:rPr>
        <w:t>na</w:t>
      </w:r>
      <w:r>
        <w:rPr>
          <w:spacing w:val="3"/>
          <w:sz w:val="21"/>
        </w:rPr>
        <w:t> </w:t>
      </w:r>
      <w:r>
        <w:rPr>
          <w:spacing w:val="-2"/>
          <w:sz w:val="21"/>
        </w:rPr>
        <w:t>prorrogação;</w:t>
      </w:r>
    </w:p>
    <w:p>
      <w:pPr>
        <w:pStyle w:val="ListParagraph"/>
        <w:numPr>
          <w:ilvl w:val="0"/>
          <w:numId w:val="52"/>
        </w:numPr>
        <w:tabs>
          <w:tab w:pos="1065" w:val="left" w:leader="none"/>
        </w:tabs>
        <w:spacing w:line="240" w:lineRule="auto" w:before="104" w:after="0"/>
        <w:ind w:left="1065" w:right="0" w:hanging="643"/>
        <w:jc w:val="left"/>
        <w:rPr>
          <w:sz w:val="21"/>
        </w:rPr>
      </w:pPr>
      <w:r>
        <w:rPr>
          <w:sz w:val="21"/>
        </w:rPr>
        <w:t>comprovação</w:t>
      </w:r>
      <w:r>
        <w:rPr>
          <w:spacing w:val="2"/>
          <w:sz w:val="21"/>
        </w:rPr>
        <w:t> </w:t>
      </w:r>
      <w:r>
        <w:rPr>
          <w:sz w:val="21"/>
        </w:rPr>
        <w:t>de</w:t>
      </w:r>
      <w:r>
        <w:rPr>
          <w:spacing w:val="2"/>
          <w:sz w:val="21"/>
        </w:rPr>
        <w:t> </w:t>
      </w:r>
      <w:r>
        <w:rPr>
          <w:sz w:val="21"/>
        </w:rPr>
        <w:t>que</w:t>
      </w:r>
      <w:r>
        <w:rPr>
          <w:spacing w:val="2"/>
          <w:sz w:val="21"/>
        </w:rPr>
        <w:t> </w:t>
      </w:r>
      <w:r>
        <w:rPr>
          <w:sz w:val="21"/>
        </w:rPr>
        <w:t>o</w:t>
      </w:r>
      <w:r>
        <w:rPr>
          <w:spacing w:val="2"/>
          <w:sz w:val="21"/>
        </w:rPr>
        <w:t> </w:t>
      </w:r>
      <w:r>
        <w:rPr>
          <w:b/>
          <w:sz w:val="21"/>
        </w:rPr>
        <w:t>CONTRATADO</w:t>
      </w:r>
      <w:r>
        <w:rPr>
          <w:b/>
          <w:spacing w:val="2"/>
          <w:sz w:val="21"/>
        </w:rPr>
        <w:t> </w:t>
      </w:r>
      <w:r>
        <w:rPr>
          <w:sz w:val="21"/>
        </w:rPr>
        <w:t>mantém</w:t>
      </w:r>
      <w:r>
        <w:rPr>
          <w:spacing w:val="2"/>
          <w:sz w:val="21"/>
        </w:rPr>
        <w:t> </w:t>
      </w:r>
      <w:r>
        <w:rPr>
          <w:sz w:val="21"/>
        </w:rPr>
        <w:t>as</w:t>
      </w:r>
      <w:r>
        <w:rPr>
          <w:spacing w:val="3"/>
          <w:sz w:val="21"/>
        </w:rPr>
        <w:t> </w:t>
      </w:r>
      <w:r>
        <w:rPr>
          <w:sz w:val="21"/>
        </w:rPr>
        <w:t>condições</w:t>
      </w:r>
      <w:r>
        <w:rPr>
          <w:spacing w:val="2"/>
          <w:sz w:val="21"/>
        </w:rPr>
        <w:t> </w:t>
      </w:r>
      <w:r>
        <w:rPr>
          <w:sz w:val="21"/>
        </w:rPr>
        <w:t>de</w:t>
      </w:r>
      <w:r>
        <w:rPr>
          <w:spacing w:val="2"/>
          <w:sz w:val="21"/>
        </w:rPr>
        <w:t> </w:t>
      </w:r>
      <w:r>
        <w:rPr>
          <w:spacing w:val="-2"/>
          <w:sz w:val="21"/>
        </w:rPr>
        <w:t>habilitação;</w:t>
      </w:r>
    </w:p>
    <w:p>
      <w:pPr>
        <w:pStyle w:val="ListParagraph"/>
        <w:numPr>
          <w:ilvl w:val="0"/>
          <w:numId w:val="52"/>
        </w:numPr>
        <w:tabs>
          <w:tab w:pos="1042" w:val="left" w:leader="none"/>
        </w:tabs>
        <w:spacing w:line="240" w:lineRule="auto" w:before="104" w:after="0"/>
        <w:ind w:left="1042" w:right="0" w:hanging="620"/>
        <w:jc w:val="left"/>
        <w:rPr>
          <w:sz w:val="21"/>
        </w:rPr>
      </w:pPr>
      <w:r>
        <w:rPr>
          <w:sz w:val="21"/>
        </w:rPr>
        <w:t>informação</w:t>
      </w:r>
      <w:r>
        <w:rPr>
          <w:spacing w:val="7"/>
          <w:sz w:val="21"/>
        </w:rPr>
        <w:t> </w:t>
      </w:r>
      <w:r>
        <w:rPr>
          <w:sz w:val="21"/>
        </w:rPr>
        <w:t>quanto</w:t>
      </w:r>
      <w:r>
        <w:rPr>
          <w:spacing w:val="7"/>
          <w:sz w:val="21"/>
        </w:rPr>
        <w:t> </w:t>
      </w:r>
      <w:r>
        <w:rPr>
          <w:sz w:val="21"/>
        </w:rPr>
        <w:t>à</w:t>
      </w:r>
      <w:r>
        <w:rPr>
          <w:spacing w:val="7"/>
          <w:sz w:val="21"/>
        </w:rPr>
        <w:t> </w:t>
      </w:r>
      <w:r>
        <w:rPr>
          <w:sz w:val="21"/>
        </w:rPr>
        <w:t>existência</w:t>
      </w:r>
      <w:r>
        <w:rPr>
          <w:spacing w:val="7"/>
          <w:sz w:val="21"/>
        </w:rPr>
        <w:t> </w:t>
      </w:r>
      <w:r>
        <w:rPr>
          <w:sz w:val="21"/>
        </w:rPr>
        <w:t>de</w:t>
      </w:r>
      <w:r>
        <w:rPr>
          <w:spacing w:val="8"/>
          <w:sz w:val="21"/>
        </w:rPr>
        <w:t> </w:t>
      </w:r>
      <w:r>
        <w:rPr>
          <w:sz w:val="21"/>
        </w:rPr>
        <w:t>disponibilidade</w:t>
      </w:r>
      <w:r>
        <w:rPr>
          <w:spacing w:val="7"/>
          <w:sz w:val="21"/>
        </w:rPr>
        <w:t> </w:t>
      </w:r>
      <w:r>
        <w:rPr>
          <w:sz w:val="21"/>
        </w:rPr>
        <w:t>orçamentário-financeira</w:t>
      </w:r>
      <w:r>
        <w:rPr>
          <w:spacing w:val="7"/>
          <w:sz w:val="21"/>
        </w:rPr>
        <w:t> </w:t>
      </w:r>
      <w:r>
        <w:rPr>
          <w:sz w:val="21"/>
        </w:rPr>
        <w:t>para</w:t>
      </w:r>
      <w:r>
        <w:rPr>
          <w:spacing w:val="7"/>
          <w:sz w:val="21"/>
        </w:rPr>
        <w:t> </w:t>
      </w:r>
      <w:r>
        <w:rPr>
          <w:sz w:val="21"/>
        </w:rPr>
        <w:t>as</w:t>
      </w:r>
      <w:r>
        <w:rPr>
          <w:spacing w:val="8"/>
          <w:sz w:val="21"/>
        </w:rPr>
        <w:t> </w:t>
      </w:r>
      <w:r>
        <w:rPr>
          <w:sz w:val="21"/>
        </w:rPr>
        <w:t>despesas</w:t>
      </w:r>
      <w:r>
        <w:rPr>
          <w:spacing w:val="7"/>
          <w:sz w:val="21"/>
        </w:rPr>
        <w:t> </w:t>
      </w:r>
      <w:r>
        <w:rPr>
          <w:spacing w:val="-2"/>
          <w:sz w:val="21"/>
        </w:rPr>
        <w:t>vindouras.</w:t>
      </w:r>
    </w:p>
    <w:p>
      <w:pPr>
        <w:pStyle w:val="BodyText"/>
        <w:spacing w:before="209"/>
        <w:ind w:left="0"/>
      </w:pPr>
    </w:p>
    <w:p>
      <w:pPr>
        <w:pStyle w:val="ListParagraph"/>
        <w:numPr>
          <w:ilvl w:val="3"/>
          <w:numId w:val="46"/>
        </w:numPr>
        <w:tabs>
          <w:tab w:pos="1756" w:val="left" w:leader="none"/>
        </w:tabs>
        <w:spacing w:line="237" w:lineRule="auto" w:before="0" w:after="0"/>
        <w:ind w:left="422" w:right="401" w:firstLine="0"/>
        <w:jc w:val="both"/>
        <w:rPr>
          <w:sz w:val="21"/>
        </w:rPr>
      </w:pPr>
      <w:r>
        <w:rPr>
          <w:sz w:val="21"/>
        </w:rPr>
        <w:t>É facultativa a realização de pesquisa de mercado para a verificação da vantajosidade econômica mencionada no item 2.2.1, nos casos em que haja manifestação técnica motivada no sentido de que o índice de reajuste adotado no instrumento convocatório acompanha a variação dos preços do objeto contratado, na forma e condições do art. 34 do Decreto nº 48.816, de 24 de novembro de 2023.</w:t>
      </w:r>
    </w:p>
    <w:p>
      <w:pPr>
        <w:pStyle w:val="ListParagraph"/>
        <w:numPr>
          <w:ilvl w:val="1"/>
          <w:numId w:val="53"/>
        </w:numPr>
        <w:tabs>
          <w:tab w:pos="1218" w:val="left" w:leader="none"/>
        </w:tabs>
        <w:spacing w:line="240" w:lineRule="auto" w:before="105" w:after="0"/>
        <w:ind w:left="1218" w:right="0" w:hanging="796"/>
        <w:jc w:val="both"/>
        <w:rPr>
          <w:sz w:val="21"/>
        </w:rPr>
      </w:pPr>
      <w:r>
        <w:rPr>
          <w:sz w:val="21"/>
        </w:rPr>
        <w:t>O</w:t>
      </w:r>
      <w:r>
        <w:rPr>
          <w:spacing w:val="1"/>
          <w:sz w:val="21"/>
        </w:rPr>
        <w:t> </w:t>
      </w:r>
      <w:r>
        <w:rPr>
          <w:b/>
          <w:sz w:val="21"/>
        </w:rPr>
        <w:t>CONTRATADO</w:t>
      </w:r>
      <w:r>
        <w:rPr>
          <w:b/>
          <w:spacing w:val="2"/>
          <w:sz w:val="21"/>
        </w:rPr>
        <w:t> </w:t>
      </w:r>
      <w:r>
        <w:rPr>
          <w:sz w:val="21"/>
        </w:rPr>
        <w:t>não</w:t>
      </w:r>
      <w:r>
        <w:rPr>
          <w:spacing w:val="2"/>
          <w:sz w:val="21"/>
        </w:rPr>
        <w:t> </w:t>
      </w:r>
      <w:r>
        <w:rPr>
          <w:sz w:val="21"/>
        </w:rPr>
        <w:t>tem</w:t>
      </w:r>
      <w:r>
        <w:rPr>
          <w:spacing w:val="2"/>
          <w:sz w:val="21"/>
        </w:rPr>
        <w:t> </w:t>
      </w:r>
      <w:r>
        <w:rPr>
          <w:sz w:val="21"/>
        </w:rPr>
        <w:t>direito</w:t>
      </w:r>
      <w:r>
        <w:rPr>
          <w:spacing w:val="2"/>
          <w:sz w:val="21"/>
        </w:rPr>
        <w:t> </w:t>
      </w:r>
      <w:r>
        <w:rPr>
          <w:sz w:val="21"/>
        </w:rPr>
        <w:t>subjetivo</w:t>
      </w:r>
      <w:r>
        <w:rPr>
          <w:spacing w:val="2"/>
          <w:sz w:val="21"/>
        </w:rPr>
        <w:t> </w:t>
      </w:r>
      <w:r>
        <w:rPr>
          <w:sz w:val="21"/>
        </w:rPr>
        <w:t>à</w:t>
      </w:r>
      <w:r>
        <w:rPr>
          <w:spacing w:val="2"/>
          <w:sz w:val="21"/>
        </w:rPr>
        <w:t> </w:t>
      </w:r>
      <w:r>
        <w:rPr>
          <w:sz w:val="21"/>
        </w:rPr>
        <w:t>prorrogação</w:t>
      </w:r>
      <w:r>
        <w:rPr>
          <w:spacing w:val="2"/>
          <w:sz w:val="21"/>
        </w:rPr>
        <w:t> </w:t>
      </w:r>
      <w:r>
        <w:rPr>
          <w:spacing w:val="-2"/>
          <w:sz w:val="21"/>
        </w:rPr>
        <w:t>contratual.</w:t>
      </w:r>
    </w:p>
    <w:p>
      <w:pPr>
        <w:pStyle w:val="ListParagraph"/>
        <w:numPr>
          <w:ilvl w:val="1"/>
          <w:numId w:val="53"/>
        </w:numPr>
        <w:tabs>
          <w:tab w:pos="1207" w:val="left" w:leader="none"/>
        </w:tabs>
        <w:spacing w:line="240" w:lineRule="auto" w:before="104" w:after="0"/>
        <w:ind w:left="1207" w:right="0" w:hanging="785"/>
        <w:jc w:val="both"/>
        <w:rPr>
          <w:sz w:val="21"/>
        </w:rPr>
      </w:pPr>
      <w:r>
        <w:rPr>
          <w:sz w:val="21"/>
        </w:rPr>
        <w:t>A</w:t>
      </w:r>
      <w:r>
        <w:rPr>
          <w:spacing w:val="-8"/>
          <w:sz w:val="21"/>
        </w:rPr>
        <w:t> </w:t>
      </w:r>
      <w:r>
        <w:rPr>
          <w:sz w:val="21"/>
        </w:rPr>
        <w:t>prorrogação</w:t>
      </w:r>
      <w:r>
        <w:rPr>
          <w:spacing w:val="5"/>
          <w:sz w:val="21"/>
        </w:rPr>
        <w:t> </w:t>
      </w:r>
      <w:r>
        <w:rPr>
          <w:sz w:val="21"/>
        </w:rPr>
        <w:t>do</w:t>
      </w:r>
      <w:r>
        <w:rPr>
          <w:spacing w:val="5"/>
          <w:sz w:val="21"/>
        </w:rPr>
        <w:t> </w:t>
      </w:r>
      <w:r>
        <w:rPr>
          <w:sz w:val="21"/>
        </w:rPr>
        <w:t>Contrato</w:t>
      </w:r>
      <w:r>
        <w:rPr>
          <w:spacing w:val="6"/>
          <w:sz w:val="21"/>
        </w:rPr>
        <w:t> </w:t>
      </w:r>
      <w:r>
        <w:rPr>
          <w:sz w:val="21"/>
        </w:rPr>
        <w:t>deverá</w:t>
      </w:r>
      <w:r>
        <w:rPr>
          <w:spacing w:val="5"/>
          <w:sz w:val="21"/>
        </w:rPr>
        <w:t> </w:t>
      </w:r>
      <w:r>
        <w:rPr>
          <w:sz w:val="21"/>
        </w:rPr>
        <w:t>ser</w:t>
      </w:r>
      <w:r>
        <w:rPr>
          <w:spacing w:val="5"/>
          <w:sz w:val="21"/>
        </w:rPr>
        <w:t> </w:t>
      </w:r>
      <w:r>
        <w:rPr>
          <w:sz w:val="21"/>
        </w:rPr>
        <w:t>promovida</w:t>
      </w:r>
      <w:r>
        <w:rPr>
          <w:spacing w:val="6"/>
          <w:sz w:val="21"/>
        </w:rPr>
        <w:t> </w:t>
      </w:r>
      <w:r>
        <w:rPr>
          <w:sz w:val="21"/>
        </w:rPr>
        <w:t>mediante</w:t>
      </w:r>
      <w:r>
        <w:rPr>
          <w:spacing w:val="5"/>
          <w:sz w:val="21"/>
        </w:rPr>
        <w:t> </w:t>
      </w:r>
      <w:r>
        <w:rPr>
          <w:sz w:val="21"/>
        </w:rPr>
        <w:t>a</w:t>
      </w:r>
      <w:r>
        <w:rPr>
          <w:spacing w:val="5"/>
          <w:sz w:val="21"/>
        </w:rPr>
        <w:t> </w:t>
      </w:r>
      <w:r>
        <w:rPr>
          <w:sz w:val="21"/>
        </w:rPr>
        <w:t>celebração</w:t>
      </w:r>
      <w:r>
        <w:rPr>
          <w:spacing w:val="6"/>
          <w:sz w:val="21"/>
        </w:rPr>
        <w:t> </w:t>
      </w:r>
      <w:r>
        <w:rPr>
          <w:sz w:val="21"/>
        </w:rPr>
        <w:t>de</w:t>
      </w:r>
      <w:r>
        <w:rPr>
          <w:spacing w:val="5"/>
          <w:sz w:val="21"/>
        </w:rPr>
        <w:t> </w:t>
      </w:r>
      <w:r>
        <w:rPr>
          <w:sz w:val="21"/>
        </w:rPr>
        <w:t>termo</w:t>
      </w:r>
      <w:r>
        <w:rPr>
          <w:spacing w:val="5"/>
          <w:sz w:val="21"/>
        </w:rPr>
        <w:t> </w:t>
      </w:r>
      <w:r>
        <w:rPr>
          <w:spacing w:val="-2"/>
          <w:sz w:val="21"/>
        </w:rPr>
        <w:t>aditivo.</w:t>
      </w:r>
    </w:p>
    <w:p>
      <w:pPr>
        <w:pStyle w:val="ListParagraph"/>
        <w:numPr>
          <w:ilvl w:val="1"/>
          <w:numId w:val="53"/>
        </w:numPr>
        <w:tabs>
          <w:tab w:pos="1295" w:val="left" w:leader="none"/>
        </w:tabs>
        <w:spacing w:line="237" w:lineRule="auto" w:before="106" w:after="0"/>
        <w:ind w:left="422" w:right="401" w:firstLine="0"/>
        <w:jc w:val="both"/>
        <w:rPr>
          <w:sz w:val="21"/>
        </w:rPr>
      </w:pPr>
      <w:r>
        <w:rPr>
          <w:sz w:val="21"/>
        </w:rPr>
        <w:t>Nas eventuais prorrogações contratuais, os custos não renováveis já pagos ou amortizados ao longo do primeiro período de vigência da contratação </w:t>
      </w:r>
      <w:r>
        <w:rPr>
          <w:sz w:val="21"/>
        </w:rPr>
        <w:t>deverão</w:t>
      </w:r>
      <w:r>
        <w:rPr>
          <w:spacing w:val="80"/>
          <w:w w:val="150"/>
          <w:sz w:val="21"/>
        </w:rPr>
        <w:t> </w:t>
      </w:r>
      <w:r>
        <w:rPr>
          <w:sz w:val="21"/>
        </w:rPr>
        <w:t>ser reduzidos ou eliminados como condição para a prorrogação.</w:t>
      </w:r>
    </w:p>
    <w:p>
      <w:pPr>
        <w:pStyle w:val="ListParagraph"/>
        <w:numPr>
          <w:ilvl w:val="1"/>
          <w:numId w:val="53"/>
        </w:numPr>
        <w:tabs>
          <w:tab w:pos="1371" w:val="left" w:leader="none"/>
        </w:tabs>
        <w:spacing w:line="237" w:lineRule="auto" w:before="106" w:after="0"/>
        <w:ind w:left="422" w:right="401" w:firstLine="0"/>
        <w:jc w:val="both"/>
        <w:rPr>
          <w:sz w:val="21"/>
        </w:rPr>
      </w:pPr>
      <w:r>
        <w:rPr>
          <w:sz w:val="21"/>
        </w:rPr>
        <w:t>O Contrato não poderá ser prorrogado quando o </w:t>
      </w:r>
      <w:r>
        <w:rPr>
          <w:b/>
          <w:sz w:val="21"/>
        </w:rPr>
        <w:t>CONTRATADO </w:t>
      </w:r>
      <w:r>
        <w:rPr>
          <w:sz w:val="21"/>
        </w:rPr>
        <w:t>tiver sido penalizado com as sanções de declaração de inidoneidade ou impedimento de licitar e contratar com o poder público, observadas as abrangências de aplicação.</w:t>
      </w:r>
    </w:p>
    <w:p>
      <w:pPr>
        <w:pStyle w:val="BodyText"/>
        <w:spacing w:before="208"/>
        <w:ind w:left="0"/>
      </w:pPr>
    </w:p>
    <w:p>
      <w:pPr>
        <w:pStyle w:val="BodyText"/>
        <w:spacing w:before="1"/>
      </w:pPr>
      <w:r>
        <w:rPr/>
        <w:t>CLÁUSULA</w:t>
      </w:r>
      <w:r>
        <w:rPr>
          <w:spacing w:val="-9"/>
        </w:rPr>
        <w:t> </w:t>
      </w:r>
      <w:r>
        <w:rPr/>
        <w:t>TERCEIRA</w:t>
      </w:r>
      <w:r>
        <w:rPr>
          <w:spacing w:val="-5"/>
        </w:rPr>
        <w:t> </w:t>
      </w:r>
      <w:r>
        <w:rPr/>
        <w:t>–</w:t>
      </w:r>
      <w:r>
        <w:rPr>
          <w:spacing w:val="9"/>
        </w:rPr>
        <w:t> </w:t>
      </w:r>
      <w:r>
        <w:rPr/>
        <w:t>EXECUÇÃO,</w:t>
      </w:r>
      <w:r>
        <w:rPr>
          <w:spacing w:val="9"/>
        </w:rPr>
        <w:t> </w:t>
      </w:r>
      <w:r>
        <w:rPr/>
        <w:t>GESTÃO</w:t>
      </w:r>
      <w:r>
        <w:rPr>
          <w:spacing w:val="9"/>
        </w:rPr>
        <w:t> </w:t>
      </w:r>
      <w:r>
        <w:rPr/>
        <w:t>E</w:t>
      </w:r>
      <w:r>
        <w:rPr>
          <w:spacing w:val="10"/>
        </w:rPr>
        <w:t> </w:t>
      </w:r>
      <w:r>
        <w:rPr/>
        <w:t>FISCALIZAÇÃO</w:t>
      </w:r>
      <w:r>
        <w:rPr>
          <w:spacing w:val="9"/>
        </w:rPr>
        <w:t> </w:t>
      </w:r>
      <w:r>
        <w:rPr>
          <w:spacing w:val="-2"/>
        </w:rPr>
        <w:t>CONTRATUAIS</w:t>
      </w:r>
    </w:p>
    <w:p>
      <w:pPr>
        <w:pStyle w:val="BodyText"/>
        <w:spacing w:before="209"/>
        <w:ind w:left="0"/>
      </w:pPr>
    </w:p>
    <w:p>
      <w:pPr>
        <w:pStyle w:val="ListParagraph"/>
        <w:numPr>
          <w:ilvl w:val="1"/>
          <w:numId w:val="35"/>
        </w:numPr>
        <w:tabs>
          <w:tab w:pos="765" w:val="left" w:leader="none"/>
        </w:tabs>
        <w:spacing w:line="237" w:lineRule="auto" w:before="0" w:after="0"/>
        <w:ind w:left="422" w:right="401" w:firstLine="0"/>
        <w:jc w:val="both"/>
        <w:rPr>
          <w:sz w:val="21"/>
        </w:rPr>
      </w:pPr>
      <w:r>
        <w:rPr>
          <w:sz w:val="21"/>
        </w:rPr>
        <w:t>O regime de execução contratual, o modelo de gestão e a fiscalização, assim como os prazos e condições de conclusão, entrega, observação e recebimento se submetem ao disposto no Termo de Referência anexo a este Contrato e no Decreto nº 48.817, 24 de novembro de 2023.</w:t>
      </w:r>
    </w:p>
    <w:p>
      <w:pPr>
        <w:pStyle w:val="BodyText"/>
        <w:spacing w:before="209"/>
        <w:ind w:left="0"/>
      </w:pPr>
    </w:p>
    <w:p>
      <w:pPr>
        <w:pStyle w:val="BodyText"/>
        <w:spacing w:before="0"/>
      </w:pPr>
      <w:r>
        <w:rPr/>
        <w:t>CLÁUSULA</w:t>
      </w:r>
      <w:r>
        <w:rPr>
          <w:spacing w:val="-14"/>
        </w:rPr>
        <w:t> </w:t>
      </w:r>
      <w:r>
        <w:rPr/>
        <w:t>QUARTA</w:t>
      </w:r>
      <w:r>
        <w:rPr>
          <w:spacing w:val="-13"/>
        </w:rPr>
        <w:t> </w:t>
      </w:r>
      <w:r>
        <w:rPr/>
        <w:t>–</w:t>
      </w:r>
      <w:r>
        <w:rPr>
          <w:spacing w:val="-7"/>
        </w:rPr>
        <w:t> </w:t>
      </w:r>
      <w:r>
        <w:rPr>
          <w:spacing w:val="-2"/>
        </w:rPr>
        <w:t>SUBCONTRATAÇÃO</w:t>
      </w:r>
    </w:p>
    <w:p>
      <w:pPr>
        <w:pStyle w:val="BodyText"/>
        <w:spacing w:before="207"/>
        <w:ind w:left="0"/>
      </w:pPr>
    </w:p>
    <w:p>
      <w:pPr>
        <w:pStyle w:val="ListParagraph"/>
        <w:numPr>
          <w:ilvl w:val="1"/>
          <w:numId w:val="49"/>
        </w:numPr>
        <w:tabs>
          <w:tab w:pos="740" w:val="left" w:leader="none"/>
        </w:tabs>
        <w:spacing w:line="240" w:lineRule="auto" w:before="1" w:after="0"/>
        <w:ind w:left="740" w:right="0" w:hanging="318"/>
        <w:jc w:val="both"/>
        <w:rPr>
          <w:sz w:val="21"/>
        </w:rPr>
      </w:pPr>
      <w:r>
        <w:rPr>
          <w:sz w:val="21"/>
        </w:rPr>
        <w:t>Não</w:t>
      </w:r>
      <w:r>
        <w:rPr>
          <w:spacing w:val="5"/>
          <w:sz w:val="21"/>
        </w:rPr>
        <w:t> </w:t>
      </w:r>
      <w:r>
        <w:rPr>
          <w:sz w:val="21"/>
        </w:rPr>
        <w:t>será</w:t>
      </w:r>
      <w:r>
        <w:rPr>
          <w:spacing w:val="5"/>
          <w:sz w:val="21"/>
        </w:rPr>
        <w:t> </w:t>
      </w:r>
      <w:r>
        <w:rPr>
          <w:sz w:val="21"/>
        </w:rPr>
        <w:t>admitida</w:t>
      </w:r>
      <w:r>
        <w:rPr>
          <w:spacing w:val="5"/>
          <w:sz w:val="21"/>
        </w:rPr>
        <w:t> </w:t>
      </w:r>
      <w:r>
        <w:rPr>
          <w:sz w:val="21"/>
        </w:rPr>
        <w:t>a</w:t>
      </w:r>
      <w:r>
        <w:rPr>
          <w:spacing w:val="5"/>
          <w:sz w:val="21"/>
        </w:rPr>
        <w:t> </w:t>
      </w:r>
      <w:r>
        <w:rPr>
          <w:sz w:val="21"/>
        </w:rPr>
        <w:t>subcontratação</w:t>
      </w:r>
      <w:r>
        <w:rPr>
          <w:spacing w:val="5"/>
          <w:sz w:val="21"/>
        </w:rPr>
        <w:t> </w:t>
      </w:r>
      <w:r>
        <w:rPr>
          <w:sz w:val="21"/>
        </w:rPr>
        <w:t>do</w:t>
      </w:r>
      <w:r>
        <w:rPr>
          <w:spacing w:val="5"/>
          <w:sz w:val="21"/>
        </w:rPr>
        <w:t> </w:t>
      </w:r>
      <w:r>
        <w:rPr>
          <w:sz w:val="21"/>
        </w:rPr>
        <w:t>objeto</w:t>
      </w:r>
      <w:r>
        <w:rPr>
          <w:spacing w:val="5"/>
          <w:sz w:val="21"/>
        </w:rPr>
        <w:t> </w:t>
      </w:r>
      <w:r>
        <w:rPr>
          <w:spacing w:val="-2"/>
          <w:sz w:val="21"/>
        </w:rPr>
        <w:t>contratual.</w:t>
      </w:r>
    </w:p>
    <w:p>
      <w:pPr>
        <w:pStyle w:val="BodyText"/>
        <w:spacing w:before="207"/>
        <w:ind w:left="0"/>
      </w:pPr>
    </w:p>
    <w:p>
      <w:pPr>
        <w:pStyle w:val="Heading2"/>
      </w:pPr>
      <w:r>
        <w:rPr/>
        <w:t>CLÁUSULA</w:t>
      </w:r>
      <w:r>
        <w:rPr>
          <w:spacing w:val="-11"/>
        </w:rPr>
        <w:t> </w:t>
      </w:r>
      <w:r>
        <w:rPr/>
        <w:t>QUINTA</w:t>
      </w:r>
      <w:r>
        <w:rPr>
          <w:spacing w:val="-10"/>
        </w:rPr>
        <w:t> </w:t>
      </w:r>
      <w:r>
        <w:rPr/>
        <w:t>–</w:t>
      </w:r>
      <w:r>
        <w:rPr>
          <w:spacing w:val="2"/>
        </w:rPr>
        <w:t> </w:t>
      </w:r>
      <w:r>
        <w:rPr>
          <w:spacing w:val="-2"/>
        </w:rPr>
        <w:t>PREÇO</w:t>
      </w:r>
    </w:p>
    <w:p>
      <w:pPr>
        <w:pStyle w:val="BodyText"/>
        <w:spacing w:before="208"/>
        <w:ind w:left="0"/>
        <w:rPr>
          <w:b/>
        </w:rPr>
      </w:pPr>
    </w:p>
    <w:p>
      <w:pPr>
        <w:pStyle w:val="ListParagraph"/>
        <w:numPr>
          <w:ilvl w:val="1"/>
          <w:numId w:val="39"/>
        </w:numPr>
        <w:tabs>
          <w:tab w:pos="740" w:val="left" w:leader="none"/>
          <w:tab w:pos="5339" w:val="left" w:leader="dot"/>
        </w:tabs>
        <w:spacing w:line="240" w:lineRule="auto" w:before="0" w:after="0"/>
        <w:ind w:left="740" w:right="0" w:hanging="318"/>
        <w:jc w:val="left"/>
        <w:rPr>
          <w:sz w:val="21"/>
        </w:rPr>
      </w:pPr>
      <w:r>
        <w:rPr>
          <w:sz w:val="21"/>
        </w:rPr>
        <w:t>O</w:t>
      </w:r>
      <w:r>
        <w:rPr>
          <w:spacing w:val="3"/>
          <w:sz w:val="21"/>
        </w:rPr>
        <w:t> </w:t>
      </w:r>
      <w:r>
        <w:rPr>
          <w:sz w:val="21"/>
        </w:rPr>
        <w:t>preço</w:t>
      </w:r>
      <w:r>
        <w:rPr>
          <w:spacing w:val="4"/>
          <w:sz w:val="21"/>
        </w:rPr>
        <w:t> </w:t>
      </w:r>
      <w:r>
        <w:rPr>
          <w:sz w:val="21"/>
        </w:rPr>
        <w:t>total</w:t>
      </w:r>
      <w:r>
        <w:rPr>
          <w:spacing w:val="4"/>
          <w:sz w:val="21"/>
        </w:rPr>
        <w:t> </w:t>
      </w:r>
      <w:r>
        <w:rPr>
          <w:sz w:val="21"/>
        </w:rPr>
        <w:t>máximo</w:t>
      </w:r>
      <w:r>
        <w:rPr>
          <w:spacing w:val="3"/>
          <w:sz w:val="21"/>
        </w:rPr>
        <w:t> </w:t>
      </w:r>
      <w:r>
        <w:rPr>
          <w:sz w:val="21"/>
        </w:rPr>
        <w:t>do</w:t>
      </w:r>
      <w:r>
        <w:rPr>
          <w:spacing w:val="4"/>
          <w:sz w:val="21"/>
        </w:rPr>
        <w:t> </w:t>
      </w:r>
      <w:r>
        <w:rPr>
          <w:sz w:val="21"/>
        </w:rPr>
        <w:t>Contrato</w:t>
      </w:r>
      <w:r>
        <w:rPr>
          <w:spacing w:val="4"/>
          <w:sz w:val="21"/>
        </w:rPr>
        <w:t> </w:t>
      </w:r>
      <w:r>
        <w:rPr>
          <w:sz w:val="21"/>
        </w:rPr>
        <w:t>é</w:t>
      </w:r>
      <w:r>
        <w:rPr>
          <w:spacing w:val="3"/>
          <w:sz w:val="21"/>
        </w:rPr>
        <w:t> </w:t>
      </w:r>
      <w:r>
        <w:rPr>
          <w:sz w:val="21"/>
        </w:rPr>
        <w:t>de</w:t>
      </w:r>
      <w:r>
        <w:rPr>
          <w:spacing w:val="4"/>
          <w:sz w:val="21"/>
        </w:rPr>
        <w:t> </w:t>
      </w:r>
      <w:r>
        <w:rPr>
          <w:sz w:val="21"/>
        </w:rPr>
        <w:t>R$</w:t>
      </w:r>
      <w:r>
        <w:rPr>
          <w:spacing w:val="4"/>
          <w:sz w:val="21"/>
        </w:rPr>
        <w:t> </w:t>
      </w:r>
      <w:r>
        <w:rPr>
          <w:sz w:val="21"/>
        </w:rPr>
        <w:t>..........</w:t>
      </w:r>
      <w:r>
        <w:rPr>
          <w:spacing w:val="3"/>
          <w:sz w:val="21"/>
        </w:rPr>
        <w:t> </w:t>
      </w:r>
      <w:r>
        <w:rPr>
          <w:spacing w:val="-5"/>
          <w:sz w:val="21"/>
        </w:rPr>
        <w:t>(.</w:t>
      </w:r>
      <w:r>
        <w:rPr>
          <w:sz w:val="21"/>
        </w:rPr>
        <w:tab/>
        <w:t>),</w:t>
      </w:r>
      <w:r>
        <w:rPr>
          <w:spacing w:val="4"/>
          <w:sz w:val="21"/>
        </w:rPr>
        <w:t> </w:t>
      </w:r>
      <w:r>
        <w:rPr>
          <w:sz w:val="21"/>
        </w:rPr>
        <w:t>considerando</w:t>
      </w:r>
      <w:r>
        <w:rPr>
          <w:spacing w:val="4"/>
          <w:sz w:val="21"/>
        </w:rPr>
        <w:t> </w:t>
      </w:r>
      <w:r>
        <w:rPr>
          <w:sz w:val="21"/>
        </w:rPr>
        <w:t>o</w:t>
      </w:r>
      <w:r>
        <w:rPr>
          <w:spacing w:val="4"/>
          <w:sz w:val="21"/>
        </w:rPr>
        <w:t> </w:t>
      </w:r>
      <w:r>
        <w:rPr>
          <w:sz w:val="21"/>
        </w:rPr>
        <w:t>prazo</w:t>
      </w:r>
      <w:r>
        <w:rPr>
          <w:spacing w:val="5"/>
          <w:sz w:val="21"/>
        </w:rPr>
        <w:t> </w:t>
      </w:r>
      <w:r>
        <w:rPr>
          <w:sz w:val="21"/>
        </w:rPr>
        <w:t>total</w:t>
      </w:r>
      <w:r>
        <w:rPr>
          <w:spacing w:val="4"/>
          <w:sz w:val="21"/>
        </w:rPr>
        <w:t> </w:t>
      </w:r>
      <w:r>
        <w:rPr>
          <w:sz w:val="21"/>
        </w:rPr>
        <w:t>da</w:t>
      </w:r>
      <w:r>
        <w:rPr>
          <w:spacing w:val="4"/>
          <w:sz w:val="21"/>
        </w:rPr>
        <w:t> </w:t>
      </w:r>
      <w:r>
        <w:rPr>
          <w:sz w:val="21"/>
        </w:rPr>
        <w:t>sua</w:t>
      </w:r>
      <w:r>
        <w:rPr>
          <w:spacing w:val="4"/>
          <w:sz w:val="21"/>
        </w:rPr>
        <w:t> </w:t>
      </w:r>
      <w:r>
        <w:rPr>
          <w:sz w:val="21"/>
        </w:rPr>
        <w:t>vigência,</w:t>
      </w:r>
      <w:r>
        <w:rPr>
          <w:spacing w:val="5"/>
          <w:sz w:val="21"/>
        </w:rPr>
        <w:t> </w:t>
      </w:r>
      <w:r>
        <w:rPr>
          <w:sz w:val="21"/>
        </w:rPr>
        <w:t>com</w:t>
      </w:r>
      <w:r>
        <w:rPr>
          <w:spacing w:val="4"/>
          <w:sz w:val="21"/>
        </w:rPr>
        <w:t> </w:t>
      </w:r>
      <w:r>
        <w:rPr>
          <w:sz w:val="21"/>
        </w:rPr>
        <w:t>valores</w:t>
      </w:r>
      <w:r>
        <w:rPr>
          <w:spacing w:val="4"/>
          <w:sz w:val="21"/>
        </w:rPr>
        <w:t> </w:t>
      </w:r>
      <w:r>
        <w:rPr>
          <w:sz w:val="21"/>
        </w:rPr>
        <w:t>e</w:t>
      </w:r>
      <w:r>
        <w:rPr>
          <w:spacing w:val="5"/>
          <w:sz w:val="21"/>
        </w:rPr>
        <w:t> </w:t>
      </w:r>
      <w:r>
        <w:rPr>
          <w:sz w:val="21"/>
        </w:rPr>
        <w:t>momentos</w:t>
      </w:r>
      <w:r>
        <w:rPr>
          <w:spacing w:val="4"/>
          <w:sz w:val="21"/>
        </w:rPr>
        <w:t> </w:t>
      </w:r>
      <w:r>
        <w:rPr>
          <w:sz w:val="21"/>
        </w:rPr>
        <w:t>de</w:t>
      </w:r>
      <w:r>
        <w:rPr>
          <w:spacing w:val="4"/>
          <w:sz w:val="21"/>
        </w:rPr>
        <w:t> </w:t>
      </w:r>
      <w:r>
        <w:rPr>
          <w:spacing w:val="-2"/>
          <w:sz w:val="21"/>
        </w:rPr>
        <w:t>pagamento.</w:t>
      </w:r>
    </w:p>
    <w:p>
      <w:pPr>
        <w:pStyle w:val="BodyText"/>
        <w:spacing w:before="208"/>
        <w:ind w:left="0"/>
      </w:pPr>
    </w:p>
    <w:p>
      <w:pPr>
        <w:pStyle w:val="BodyText"/>
        <w:spacing w:before="0"/>
      </w:pPr>
      <w:r>
        <w:rPr/>
        <w:t>CLÁUSULA</w:t>
      </w:r>
      <w:r>
        <w:rPr>
          <w:spacing w:val="-12"/>
        </w:rPr>
        <w:t> </w:t>
      </w:r>
      <w:r>
        <w:rPr/>
        <w:t>SEXTA</w:t>
      </w:r>
      <w:r>
        <w:rPr>
          <w:spacing w:val="-12"/>
        </w:rPr>
        <w:t> </w:t>
      </w:r>
      <w:r>
        <w:rPr/>
        <w:t>–</w:t>
      </w:r>
      <w:r>
        <w:rPr>
          <w:spacing w:val="1"/>
        </w:rPr>
        <w:t> </w:t>
      </w:r>
      <w:r>
        <w:rPr>
          <w:spacing w:val="-2"/>
        </w:rPr>
        <w:t>PAGAMENTO</w:t>
      </w:r>
    </w:p>
    <w:p>
      <w:pPr>
        <w:pStyle w:val="BodyText"/>
        <w:spacing w:before="208"/>
        <w:ind w:left="0"/>
      </w:pPr>
    </w:p>
    <w:p>
      <w:pPr>
        <w:pStyle w:val="ListParagraph"/>
        <w:numPr>
          <w:ilvl w:val="1"/>
          <w:numId w:val="50"/>
        </w:numPr>
        <w:tabs>
          <w:tab w:pos="1367" w:val="left" w:leader="none"/>
        </w:tabs>
        <w:spacing w:line="240" w:lineRule="exact" w:before="0" w:after="0"/>
        <w:ind w:left="1367" w:right="0" w:hanging="945"/>
        <w:jc w:val="both"/>
        <w:rPr>
          <w:sz w:val="21"/>
        </w:rPr>
      </w:pPr>
      <w:r>
        <w:rPr>
          <w:sz w:val="21"/>
        </w:rPr>
        <w:t>O</w:t>
      </w:r>
      <w:r>
        <w:rPr>
          <w:spacing w:val="18"/>
          <w:sz w:val="21"/>
        </w:rPr>
        <w:t> </w:t>
      </w:r>
      <w:r>
        <w:rPr>
          <w:b/>
          <w:sz w:val="21"/>
        </w:rPr>
        <w:t>CONTRATANTE</w:t>
      </w:r>
      <w:r>
        <w:rPr>
          <w:b/>
          <w:spacing w:val="18"/>
          <w:sz w:val="21"/>
        </w:rPr>
        <w:t> </w:t>
      </w:r>
      <w:r>
        <w:rPr>
          <w:sz w:val="21"/>
        </w:rPr>
        <w:t>deverá</w:t>
      </w:r>
      <w:r>
        <w:rPr>
          <w:spacing w:val="18"/>
          <w:sz w:val="21"/>
        </w:rPr>
        <w:t> </w:t>
      </w:r>
      <w:r>
        <w:rPr>
          <w:sz w:val="21"/>
        </w:rPr>
        <w:t>pagar</w:t>
      </w:r>
      <w:r>
        <w:rPr>
          <w:spacing w:val="18"/>
          <w:sz w:val="21"/>
        </w:rPr>
        <w:t> </w:t>
      </w:r>
      <w:r>
        <w:rPr>
          <w:sz w:val="21"/>
        </w:rPr>
        <w:t>ao</w:t>
      </w:r>
      <w:r>
        <w:rPr>
          <w:spacing w:val="18"/>
          <w:sz w:val="21"/>
        </w:rPr>
        <w:t> </w:t>
      </w:r>
      <w:r>
        <w:rPr>
          <w:b/>
          <w:sz w:val="21"/>
        </w:rPr>
        <w:t>CONTRATADO</w:t>
      </w:r>
      <w:r>
        <w:rPr>
          <w:sz w:val="21"/>
        </w:rPr>
        <w:t>,</w:t>
      </w:r>
      <w:r>
        <w:rPr>
          <w:spacing w:val="18"/>
          <w:sz w:val="21"/>
        </w:rPr>
        <w:t> </w:t>
      </w:r>
      <w:r>
        <w:rPr>
          <w:sz w:val="21"/>
        </w:rPr>
        <w:t>de</w:t>
      </w:r>
      <w:r>
        <w:rPr>
          <w:spacing w:val="18"/>
          <w:sz w:val="21"/>
        </w:rPr>
        <w:t> </w:t>
      </w:r>
      <w:r>
        <w:rPr>
          <w:sz w:val="21"/>
        </w:rPr>
        <w:t>acordo</w:t>
      </w:r>
      <w:r>
        <w:rPr>
          <w:spacing w:val="18"/>
          <w:sz w:val="21"/>
        </w:rPr>
        <w:t> </w:t>
      </w:r>
      <w:r>
        <w:rPr>
          <w:sz w:val="21"/>
        </w:rPr>
        <w:t>com</w:t>
      </w:r>
      <w:r>
        <w:rPr>
          <w:spacing w:val="18"/>
          <w:sz w:val="21"/>
        </w:rPr>
        <w:t> </w:t>
      </w:r>
      <w:r>
        <w:rPr>
          <w:sz w:val="21"/>
        </w:rPr>
        <w:t>o</w:t>
      </w:r>
      <w:r>
        <w:rPr>
          <w:spacing w:val="18"/>
          <w:sz w:val="21"/>
        </w:rPr>
        <w:t> </w:t>
      </w:r>
      <w:r>
        <w:rPr>
          <w:sz w:val="21"/>
        </w:rPr>
        <w:t>cronograma</w:t>
      </w:r>
      <w:r>
        <w:rPr>
          <w:spacing w:val="18"/>
          <w:sz w:val="21"/>
        </w:rPr>
        <w:t> </w:t>
      </w:r>
      <w:r>
        <w:rPr>
          <w:sz w:val="21"/>
        </w:rPr>
        <w:t>físico-financeiro,</w:t>
      </w:r>
      <w:r>
        <w:rPr>
          <w:spacing w:val="18"/>
          <w:sz w:val="21"/>
        </w:rPr>
        <w:t> </w:t>
      </w:r>
      <w:r>
        <w:rPr>
          <w:sz w:val="21"/>
        </w:rPr>
        <w:t>sendo</w:t>
      </w:r>
      <w:r>
        <w:rPr>
          <w:spacing w:val="18"/>
          <w:sz w:val="21"/>
        </w:rPr>
        <w:t> </w:t>
      </w:r>
      <w:r>
        <w:rPr>
          <w:sz w:val="21"/>
        </w:rPr>
        <w:t>efetuadas</w:t>
      </w:r>
      <w:r>
        <w:rPr>
          <w:spacing w:val="18"/>
          <w:sz w:val="21"/>
        </w:rPr>
        <w:t> </w:t>
      </w:r>
      <w:r>
        <w:rPr>
          <w:sz w:val="21"/>
        </w:rPr>
        <w:t>diretamente</w:t>
      </w:r>
      <w:r>
        <w:rPr>
          <w:spacing w:val="18"/>
          <w:sz w:val="21"/>
        </w:rPr>
        <w:t> </w:t>
      </w:r>
      <w:r>
        <w:rPr>
          <w:sz w:val="21"/>
        </w:rPr>
        <w:t>na</w:t>
      </w:r>
      <w:r>
        <w:rPr>
          <w:spacing w:val="18"/>
          <w:sz w:val="21"/>
        </w:rPr>
        <w:t> </w:t>
      </w:r>
      <w:r>
        <w:rPr>
          <w:sz w:val="21"/>
        </w:rPr>
        <w:t>conta</w:t>
      </w:r>
      <w:r>
        <w:rPr>
          <w:spacing w:val="18"/>
          <w:sz w:val="21"/>
        </w:rPr>
        <w:t> </w:t>
      </w:r>
      <w:r>
        <w:rPr>
          <w:sz w:val="21"/>
        </w:rPr>
        <w:t>corrente</w:t>
      </w:r>
      <w:r>
        <w:rPr>
          <w:spacing w:val="18"/>
          <w:sz w:val="21"/>
        </w:rPr>
        <w:t> </w:t>
      </w:r>
      <w:r>
        <w:rPr>
          <w:spacing w:val="-5"/>
          <w:sz w:val="21"/>
        </w:rPr>
        <w:t>nº</w:t>
      </w:r>
    </w:p>
    <w:p>
      <w:pPr>
        <w:pStyle w:val="BodyText"/>
        <w:spacing w:line="240" w:lineRule="exact" w:before="0"/>
        <w:jc w:val="both"/>
      </w:pPr>
      <w:r>
        <w:rPr/>
        <w:t>......,</w:t>
      </w:r>
      <w:r>
        <w:rPr>
          <w:spacing w:val="2"/>
        </w:rPr>
        <w:t> </w:t>
      </w:r>
      <w:r>
        <w:rPr/>
        <w:t>agência</w:t>
      </w:r>
      <w:r>
        <w:rPr>
          <w:spacing w:val="76"/>
        </w:rPr>
        <w:t>   </w:t>
      </w:r>
      <w:r>
        <w:rPr/>
        <w:t>,</w:t>
      </w:r>
      <w:r>
        <w:rPr>
          <w:spacing w:val="4"/>
        </w:rPr>
        <w:t> </w:t>
      </w:r>
      <w:r>
        <w:rPr/>
        <w:t>de</w:t>
      </w:r>
      <w:r>
        <w:rPr>
          <w:spacing w:val="3"/>
        </w:rPr>
        <w:t> </w:t>
      </w:r>
      <w:r>
        <w:rPr/>
        <w:t>titularidade</w:t>
      </w:r>
      <w:r>
        <w:rPr>
          <w:spacing w:val="2"/>
        </w:rPr>
        <w:t> </w:t>
      </w:r>
      <w:r>
        <w:rPr/>
        <w:t>do</w:t>
      </w:r>
      <w:r>
        <w:rPr>
          <w:spacing w:val="3"/>
        </w:rPr>
        <w:t> </w:t>
      </w:r>
      <w:r>
        <w:rPr>
          <w:b/>
        </w:rPr>
        <w:t>CONTRATADO</w:t>
      </w:r>
      <w:r>
        <w:rPr/>
        <w:t>,</w:t>
      </w:r>
      <w:r>
        <w:rPr>
          <w:spacing w:val="2"/>
        </w:rPr>
        <w:t> </w:t>
      </w:r>
      <w:r>
        <w:rPr/>
        <w:t>junto</w:t>
      </w:r>
      <w:r>
        <w:rPr>
          <w:spacing w:val="2"/>
        </w:rPr>
        <w:t> </w:t>
      </w:r>
      <w:r>
        <w:rPr/>
        <w:t>à</w:t>
      </w:r>
      <w:r>
        <w:rPr>
          <w:spacing w:val="3"/>
        </w:rPr>
        <w:t> </w:t>
      </w:r>
      <w:r>
        <w:rPr/>
        <w:t>instituição</w:t>
      </w:r>
      <w:r>
        <w:rPr>
          <w:spacing w:val="2"/>
        </w:rPr>
        <w:t> </w:t>
      </w:r>
      <w:r>
        <w:rPr/>
        <w:t>financeira</w:t>
      </w:r>
      <w:r>
        <w:rPr>
          <w:spacing w:val="3"/>
        </w:rPr>
        <w:t> </w:t>
      </w:r>
      <w:r>
        <w:rPr/>
        <w:t>contratada</w:t>
      </w:r>
      <w:r>
        <w:rPr>
          <w:spacing w:val="2"/>
        </w:rPr>
        <w:t> </w:t>
      </w:r>
      <w:r>
        <w:rPr/>
        <w:t>pelo</w:t>
      </w:r>
      <w:r>
        <w:rPr>
          <w:spacing w:val="2"/>
        </w:rPr>
        <w:t> </w:t>
      </w:r>
      <w:r>
        <w:rPr/>
        <w:t>Estado</w:t>
      </w:r>
      <w:r>
        <w:rPr>
          <w:spacing w:val="3"/>
        </w:rPr>
        <w:t> </w:t>
      </w:r>
      <w:r>
        <w:rPr/>
        <w:t>do</w:t>
      </w:r>
      <w:r>
        <w:rPr>
          <w:spacing w:val="2"/>
        </w:rPr>
        <w:t> </w:t>
      </w:r>
      <w:r>
        <w:rPr/>
        <w:t>Rio</w:t>
      </w:r>
      <w:r>
        <w:rPr>
          <w:spacing w:val="3"/>
        </w:rPr>
        <w:t> </w:t>
      </w:r>
      <w:r>
        <w:rPr/>
        <w:t>de</w:t>
      </w:r>
      <w:r>
        <w:rPr>
          <w:spacing w:val="2"/>
        </w:rPr>
        <w:t> </w:t>
      </w:r>
      <w:r>
        <w:rPr>
          <w:spacing w:val="-2"/>
        </w:rPr>
        <w:t>Janeiro.</w:t>
      </w:r>
    </w:p>
    <w:p>
      <w:pPr>
        <w:pStyle w:val="ListParagraph"/>
        <w:numPr>
          <w:ilvl w:val="1"/>
          <w:numId w:val="50"/>
        </w:numPr>
        <w:tabs>
          <w:tab w:pos="1229" w:val="left" w:leader="none"/>
        </w:tabs>
        <w:spacing w:line="237" w:lineRule="auto" w:before="106" w:after="0"/>
        <w:ind w:left="422" w:right="400" w:firstLine="0"/>
        <w:jc w:val="both"/>
        <w:rPr>
          <w:sz w:val="21"/>
        </w:rPr>
      </w:pPr>
      <w:r>
        <w:rPr>
          <w:sz w:val="21"/>
        </w:rPr>
        <w:t>No caso de o </w:t>
      </w:r>
      <w:r>
        <w:rPr>
          <w:b/>
          <w:sz w:val="21"/>
        </w:rPr>
        <w:t>CONTRATADO </w:t>
      </w:r>
      <w:r>
        <w:rPr>
          <w:sz w:val="21"/>
        </w:rPr>
        <w:t>estar estabelecido em localidade que não possua agência da instituição financeira contratada pelo Estado do Rio de Janeiro ou, caso verificada pelo </w:t>
      </w:r>
      <w:r>
        <w:rPr>
          <w:b/>
          <w:sz w:val="21"/>
        </w:rPr>
        <w:t>CONTRATANTE </w:t>
      </w:r>
      <w:r>
        <w:rPr>
          <w:sz w:val="21"/>
        </w:rPr>
        <w:t>a impossibilidade de o </w:t>
      </w:r>
      <w:r>
        <w:rPr>
          <w:b/>
          <w:sz w:val="21"/>
        </w:rPr>
        <w:t>CONTRATADO</w:t>
      </w:r>
      <w:r>
        <w:rPr>
          <w:sz w:val="21"/>
        </w:rPr>
        <w:t>, em razão de negativa expressa da instituição financeira contratada pelo Estado do Rio de</w:t>
      </w:r>
      <w:r>
        <w:rPr>
          <w:spacing w:val="40"/>
          <w:sz w:val="21"/>
        </w:rPr>
        <w:t> </w:t>
      </w:r>
      <w:r>
        <w:rPr>
          <w:sz w:val="21"/>
        </w:rPr>
        <w:t>Janeiro,</w:t>
      </w:r>
      <w:r>
        <w:rPr>
          <w:spacing w:val="40"/>
          <w:sz w:val="21"/>
        </w:rPr>
        <w:t> </w:t>
      </w:r>
      <w:r>
        <w:rPr>
          <w:sz w:val="21"/>
        </w:rPr>
        <w:t>abrir</w:t>
      </w:r>
      <w:r>
        <w:rPr>
          <w:spacing w:val="40"/>
          <w:sz w:val="21"/>
        </w:rPr>
        <w:t> </w:t>
      </w:r>
      <w:r>
        <w:rPr>
          <w:sz w:val="21"/>
        </w:rPr>
        <w:t>ou</w:t>
      </w:r>
      <w:r>
        <w:rPr>
          <w:spacing w:val="40"/>
          <w:sz w:val="21"/>
        </w:rPr>
        <w:t> </w:t>
      </w:r>
      <w:r>
        <w:rPr>
          <w:sz w:val="21"/>
        </w:rPr>
        <w:t>manter</w:t>
      </w:r>
      <w:r>
        <w:rPr>
          <w:spacing w:val="40"/>
          <w:sz w:val="21"/>
        </w:rPr>
        <w:t> </w:t>
      </w:r>
      <w:r>
        <w:rPr>
          <w:sz w:val="21"/>
        </w:rPr>
        <w:t>conta</w:t>
      </w:r>
      <w:r>
        <w:rPr>
          <w:spacing w:val="40"/>
          <w:sz w:val="21"/>
        </w:rPr>
        <w:t> </w:t>
      </w:r>
      <w:r>
        <w:rPr>
          <w:sz w:val="21"/>
        </w:rPr>
        <w:t>corrente</w:t>
      </w:r>
      <w:r>
        <w:rPr>
          <w:spacing w:val="40"/>
          <w:sz w:val="21"/>
        </w:rPr>
        <w:t> </w:t>
      </w:r>
      <w:r>
        <w:rPr>
          <w:sz w:val="21"/>
        </w:rPr>
        <w:t>naquela</w:t>
      </w:r>
      <w:r>
        <w:rPr>
          <w:spacing w:val="40"/>
          <w:sz w:val="21"/>
        </w:rPr>
        <w:t> </w:t>
      </w:r>
      <w:r>
        <w:rPr>
          <w:sz w:val="21"/>
        </w:rPr>
        <w:t>instituição</w:t>
      </w:r>
      <w:r>
        <w:rPr>
          <w:spacing w:val="40"/>
          <w:sz w:val="21"/>
        </w:rPr>
        <w:t> </w:t>
      </w:r>
      <w:r>
        <w:rPr>
          <w:sz w:val="21"/>
        </w:rPr>
        <w:t>financeira,</w:t>
      </w:r>
      <w:r>
        <w:rPr>
          <w:spacing w:val="40"/>
          <w:sz w:val="21"/>
        </w:rPr>
        <w:t> </w:t>
      </w:r>
      <w:r>
        <w:rPr>
          <w:sz w:val="21"/>
        </w:rPr>
        <w:t>o</w:t>
      </w:r>
      <w:r>
        <w:rPr>
          <w:spacing w:val="40"/>
          <w:sz w:val="21"/>
        </w:rPr>
        <w:t> </w:t>
      </w:r>
      <w:r>
        <w:rPr>
          <w:sz w:val="21"/>
        </w:rPr>
        <w:t>pagamento</w:t>
      </w:r>
      <w:r>
        <w:rPr>
          <w:spacing w:val="40"/>
          <w:sz w:val="21"/>
        </w:rPr>
        <w:t> </w:t>
      </w:r>
      <w:r>
        <w:rPr>
          <w:sz w:val="21"/>
        </w:rPr>
        <w:t>poderá</w:t>
      </w:r>
      <w:r>
        <w:rPr>
          <w:spacing w:val="40"/>
          <w:sz w:val="21"/>
        </w:rPr>
        <w:t> </w:t>
      </w:r>
      <w:r>
        <w:rPr>
          <w:sz w:val="21"/>
        </w:rPr>
        <w:t>ser</w:t>
      </w:r>
      <w:r>
        <w:rPr>
          <w:spacing w:val="40"/>
          <w:sz w:val="21"/>
        </w:rPr>
        <w:t> </w:t>
      </w:r>
      <w:r>
        <w:rPr>
          <w:sz w:val="21"/>
        </w:rPr>
        <w:t>feito</w:t>
      </w:r>
      <w:r>
        <w:rPr>
          <w:spacing w:val="40"/>
          <w:sz w:val="21"/>
        </w:rPr>
        <w:t> </w:t>
      </w:r>
      <w:r>
        <w:rPr>
          <w:sz w:val="21"/>
        </w:rPr>
        <w:t>mediante</w:t>
      </w:r>
      <w:r>
        <w:rPr>
          <w:spacing w:val="40"/>
          <w:sz w:val="21"/>
        </w:rPr>
        <w:t> </w:t>
      </w:r>
      <w:r>
        <w:rPr>
          <w:sz w:val="21"/>
        </w:rPr>
        <w:t>crédito</w:t>
      </w:r>
      <w:r>
        <w:rPr>
          <w:spacing w:val="40"/>
          <w:sz w:val="21"/>
        </w:rPr>
        <w:t> </w:t>
      </w:r>
      <w:r>
        <w:rPr>
          <w:sz w:val="21"/>
        </w:rPr>
        <w:t>em</w:t>
      </w:r>
      <w:r>
        <w:rPr>
          <w:spacing w:val="40"/>
          <w:sz w:val="21"/>
        </w:rPr>
        <w:t> </w:t>
      </w:r>
      <w:r>
        <w:rPr>
          <w:sz w:val="21"/>
        </w:rPr>
        <w:t>conta</w:t>
      </w:r>
      <w:r>
        <w:rPr>
          <w:spacing w:val="40"/>
          <w:sz w:val="21"/>
        </w:rPr>
        <w:t> </w:t>
      </w:r>
      <w:r>
        <w:rPr>
          <w:sz w:val="21"/>
        </w:rPr>
        <w:t>corrente</w:t>
      </w:r>
      <w:r>
        <w:rPr>
          <w:spacing w:val="40"/>
          <w:sz w:val="21"/>
        </w:rPr>
        <w:t> </w:t>
      </w:r>
      <w:r>
        <w:rPr>
          <w:sz w:val="21"/>
        </w:rPr>
        <w:t>de</w:t>
      </w:r>
      <w:r>
        <w:rPr>
          <w:spacing w:val="40"/>
          <w:sz w:val="21"/>
        </w:rPr>
        <w:t> </w:t>
      </w:r>
      <w:r>
        <w:rPr>
          <w:sz w:val="21"/>
        </w:rPr>
        <w:t>outra</w:t>
      </w:r>
      <w:r>
        <w:rPr>
          <w:spacing w:val="40"/>
          <w:sz w:val="21"/>
        </w:rPr>
        <w:t> </w:t>
      </w:r>
      <w:r>
        <w:rPr>
          <w:sz w:val="21"/>
        </w:rPr>
        <w:t>instituição financeira. Nesse caso, eventuais ônus financeiros e/ou contratuais adicionais serão suportados exclusivamente pelo </w:t>
      </w:r>
      <w:r>
        <w:rPr>
          <w:b/>
          <w:sz w:val="21"/>
        </w:rPr>
        <w:t>CONTRATADO</w:t>
      </w:r>
      <w:r>
        <w:rPr>
          <w:sz w:val="21"/>
        </w:rPr>
        <w:t>.</w:t>
      </w:r>
    </w:p>
    <w:p>
      <w:pPr>
        <w:pStyle w:val="ListParagraph"/>
        <w:numPr>
          <w:ilvl w:val="1"/>
          <w:numId w:val="50"/>
        </w:numPr>
        <w:tabs>
          <w:tab w:pos="1278" w:val="left" w:leader="none"/>
        </w:tabs>
        <w:spacing w:line="237" w:lineRule="auto" w:before="106" w:after="0"/>
        <w:ind w:left="422" w:right="402" w:firstLine="0"/>
        <w:jc w:val="both"/>
        <w:rPr>
          <w:sz w:val="21"/>
        </w:rPr>
      </w:pPr>
      <w:r>
        <w:rPr>
          <w:sz w:val="21"/>
        </w:rPr>
        <w:t>A emissão da Nota Fiscal ou Fatura será precedida do recebimento definitivo do objeto ou de cada parcela, mediante atestação, que não poderá ser realizada pelo</w:t>
      </w:r>
      <w:r>
        <w:rPr>
          <w:spacing w:val="17"/>
          <w:sz w:val="21"/>
        </w:rPr>
        <w:t> </w:t>
      </w:r>
      <w:r>
        <w:rPr>
          <w:sz w:val="21"/>
        </w:rPr>
        <w:t>ordenador</w:t>
      </w:r>
      <w:r>
        <w:rPr>
          <w:spacing w:val="17"/>
          <w:sz w:val="21"/>
        </w:rPr>
        <w:t> </w:t>
      </w:r>
      <w:r>
        <w:rPr>
          <w:sz w:val="21"/>
        </w:rPr>
        <w:t>de</w:t>
      </w:r>
      <w:r>
        <w:rPr>
          <w:spacing w:val="17"/>
          <w:sz w:val="21"/>
        </w:rPr>
        <w:t> </w:t>
      </w:r>
      <w:r>
        <w:rPr>
          <w:sz w:val="21"/>
        </w:rPr>
        <w:t>despesas,</w:t>
      </w:r>
      <w:r>
        <w:rPr>
          <w:spacing w:val="17"/>
          <w:sz w:val="21"/>
        </w:rPr>
        <w:t> </w:t>
      </w:r>
      <w:r>
        <w:rPr>
          <w:sz w:val="21"/>
        </w:rPr>
        <w:t>conforme</w:t>
      </w:r>
      <w:r>
        <w:rPr>
          <w:spacing w:val="17"/>
          <w:sz w:val="21"/>
        </w:rPr>
        <w:t> </w:t>
      </w:r>
      <w:r>
        <w:rPr>
          <w:sz w:val="21"/>
        </w:rPr>
        <w:t>disposto</w:t>
      </w:r>
      <w:r>
        <w:rPr>
          <w:spacing w:val="17"/>
          <w:sz w:val="21"/>
        </w:rPr>
        <w:t> </w:t>
      </w:r>
      <w:r>
        <w:rPr>
          <w:sz w:val="21"/>
        </w:rPr>
        <w:t>neste</w:t>
      </w:r>
      <w:r>
        <w:rPr>
          <w:spacing w:val="17"/>
          <w:sz w:val="21"/>
        </w:rPr>
        <w:t> </w:t>
      </w:r>
      <w:r>
        <w:rPr>
          <w:sz w:val="21"/>
        </w:rPr>
        <w:t>instrumento</w:t>
      </w:r>
      <w:r>
        <w:rPr>
          <w:spacing w:val="17"/>
          <w:sz w:val="21"/>
        </w:rPr>
        <w:t> </w:t>
      </w:r>
      <w:r>
        <w:rPr>
          <w:sz w:val="21"/>
        </w:rPr>
        <w:t>e/ou</w:t>
      </w:r>
      <w:r>
        <w:rPr>
          <w:spacing w:val="17"/>
          <w:sz w:val="21"/>
        </w:rPr>
        <w:t> </w:t>
      </w:r>
      <w:r>
        <w:rPr>
          <w:sz w:val="21"/>
        </w:rPr>
        <w:t>no Termo</w:t>
      </w:r>
      <w:r>
        <w:rPr>
          <w:spacing w:val="17"/>
          <w:sz w:val="21"/>
        </w:rPr>
        <w:t> </w:t>
      </w:r>
      <w:r>
        <w:rPr>
          <w:sz w:val="21"/>
        </w:rPr>
        <w:t>de</w:t>
      </w:r>
      <w:r>
        <w:rPr>
          <w:spacing w:val="17"/>
          <w:sz w:val="21"/>
        </w:rPr>
        <w:t> </w:t>
      </w:r>
      <w:r>
        <w:rPr>
          <w:sz w:val="21"/>
        </w:rPr>
        <w:t>Referência,</w:t>
      </w:r>
      <w:r>
        <w:rPr>
          <w:spacing w:val="17"/>
          <w:sz w:val="21"/>
        </w:rPr>
        <w:t> </w:t>
      </w:r>
      <w:r>
        <w:rPr>
          <w:sz w:val="21"/>
        </w:rPr>
        <w:t>bem</w:t>
      </w:r>
      <w:r>
        <w:rPr>
          <w:spacing w:val="17"/>
          <w:sz w:val="21"/>
        </w:rPr>
        <w:t> </w:t>
      </w:r>
      <w:r>
        <w:rPr>
          <w:sz w:val="21"/>
        </w:rPr>
        <w:t>ainda</w:t>
      </w:r>
      <w:r>
        <w:rPr>
          <w:spacing w:val="17"/>
          <w:sz w:val="21"/>
        </w:rPr>
        <w:t> </w:t>
      </w:r>
      <w:r>
        <w:rPr>
          <w:sz w:val="21"/>
        </w:rPr>
        <w:t>no</w:t>
      </w:r>
      <w:r>
        <w:rPr>
          <w:spacing w:val="17"/>
          <w:sz w:val="21"/>
        </w:rPr>
        <w:t> </w:t>
      </w:r>
      <w:r>
        <w:rPr>
          <w:sz w:val="21"/>
        </w:rPr>
        <w:t>artigo</w:t>
      </w:r>
      <w:r>
        <w:rPr>
          <w:spacing w:val="17"/>
          <w:sz w:val="21"/>
        </w:rPr>
        <w:t> </w:t>
      </w:r>
      <w:r>
        <w:rPr>
          <w:sz w:val="21"/>
        </w:rPr>
        <w:t>140,</w:t>
      </w:r>
      <w:r>
        <w:rPr>
          <w:spacing w:val="17"/>
          <w:sz w:val="21"/>
        </w:rPr>
        <w:t> </w:t>
      </w:r>
      <w:r>
        <w:rPr>
          <w:sz w:val="21"/>
        </w:rPr>
        <w:t>II,</w:t>
      </w:r>
      <w:r>
        <w:rPr>
          <w:spacing w:val="17"/>
          <w:sz w:val="21"/>
        </w:rPr>
        <w:t> </w:t>
      </w:r>
      <w:r>
        <w:rPr>
          <w:sz w:val="21"/>
        </w:rPr>
        <w:t>alínea</w:t>
      </w:r>
      <w:r>
        <w:rPr>
          <w:spacing w:val="17"/>
          <w:sz w:val="21"/>
        </w:rPr>
        <w:t> </w:t>
      </w:r>
      <w:r>
        <w:rPr>
          <w:sz w:val="21"/>
        </w:rPr>
        <w:t>“b”,</w:t>
      </w:r>
      <w:r>
        <w:rPr>
          <w:spacing w:val="17"/>
          <w:sz w:val="21"/>
        </w:rPr>
        <w:t> </w:t>
      </w:r>
      <w:r>
        <w:rPr>
          <w:sz w:val="21"/>
        </w:rPr>
        <w:t>da</w:t>
      </w:r>
      <w:r>
        <w:rPr>
          <w:spacing w:val="17"/>
          <w:sz w:val="21"/>
        </w:rPr>
        <w:t> </w:t>
      </w:r>
      <w:r>
        <w:rPr>
          <w:sz w:val="21"/>
        </w:rPr>
        <w:t>Lei</w:t>
      </w:r>
      <w:r>
        <w:rPr>
          <w:spacing w:val="17"/>
          <w:sz w:val="21"/>
        </w:rPr>
        <w:t> </w:t>
      </w:r>
      <w:r>
        <w:rPr>
          <w:sz w:val="21"/>
        </w:rPr>
        <w:t>nº</w:t>
      </w:r>
      <w:r>
        <w:rPr>
          <w:spacing w:val="17"/>
          <w:sz w:val="21"/>
        </w:rPr>
        <w:t> </w:t>
      </w:r>
      <w:r>
        <w:rPr>
          <w:sz w:val="21"/>
        </w:rPr>
        <w:t>14.133/2021</w:t>
      </w:r>
      <w:r>
        <w:rPr>
          <w:spacing w:val="17"/>
          <w:sz w:val="21"/>
        </w:rPr>
        <w:t> </w:t>
      </w:r>
      <w:r>
        <w:rPr>
          <w:sz w:val="21"/>
        </w:rPr>
        <w:t>e</w:t>
      </w:r>
      <w:r>
        <w:rPr>
          <w:spacing w:val="17"/>
          <w:sz w:val="21"/>
        </w:rPr>
        <w:t> </w:t>
      </w:r>
      <w:r>
        <w:rPr>
          <w:sz w:val="21"/>
        </w:rPr>
        <w:t>nos arts. 20 e 22, XXIII, do Decreto nº 48.817/2023.</w:t>
      </w:r>
    </w:p>
    <w:p>
      <w:pPr>
        <w:pStyle w:val="ListParagraph"/>
        <w:numPr>
          <w:ilvl w:val="2"/>
          <w:numId w:val="50"/>
        </w:numPr>
        <w:tabs>
          <w:tab w:pos="1543" w:val="left" w:leader="none"/>
        </w:tabs>
        <w:spacing w:line="237" w:lineRule="auto" w:before="107" w:after="0"/>
        <w:ind w:left="422" w:right="400" w:firstLine="0"/>
        <w:jc w:val="both"/>
        <w:rPr>
          <w:sz w:val="21"/>
        </w:rPr>
      </w:pPr>
      <w:r>
        <w:rPr>
          <w:sz w:val="21"/>
        </w:rPr>
        <w:t>Quando houver glosa parcial do objeto, o </w:t>
      </w:r>
      <w:r>
        <w:rPr>
          <w:b/>
          <w:sz w:val="21"/>
        </w:rPr>
        <w:t>CONTRATANTE </w:t>
      </w:r>
      <w:r>
        <w:rPr>
          <w:sz w:val="21"/>
        </w:rPr>
        <w:t>deverá comunicar ao </w:t>
      </w:r>
      <w:r>
        <w:rPr>
          <w:b/>
          <w:sz w:val="21"/>
        </w:rPr>
        <w:t>CONTRATADO </w:t>
      </w:r>
      <w:r>
        <w:rPr>
          <w:sz w:val="21"/>
        </w:rPr>
        <w:t>para que emita Nota Fiscal ou Fatura com o </w:t>
      </w:r>
      <w:r>
        <w:rPr>
          <w:sz w:val="21"/>
        </w:rPr>
        <w:t>valor exato dimensionado.</w:t>
      </w:r>
    </w:p>
    <w:p>
      <w:pPr>
        <w:pStyle w:val="ListParagraph"/>
        <w:numPr>
          <w:ilvl w:val="1"/>
          <w:numId w:val="50"/>
        </w:numPr>
        <w:tabs>
          <w:tab w:pos="1230" w:val="left" w:leader="none"/>
        </w:tabs>
        <w:spacing w:line="237" w:lineRule="auto" w:before="106" w:after="0"/>
        <w:ind w:left="422" w:right="402" w:firstLine="0"/>
        <w:jc w:val="both"/>
        <w:rPr>
          <w:sz w:val="21"/>
        </w:rPr>
      </w:pPr>
      <w:r>
        <w:rPr>
          <w:sz w:val="21"/>
        </w:rPr>
        <w:t>O CONTRATADO deverá encaminhar a Nota Fiscal ou Fatura para pagamento ao Hospital Universitário Pedro Ernesto — HUPE, sito à</w:t>
      </w:r>
      <w:r>
        <w:rPr>
          <w:spacing w:val="-8"/>
          <w:sz w:val="21"/>
        </w:rPr>
        <w:t> </w:t>
      </w:r>
      <w:r>
        <w:rPr>
          <w:sz w:val="21"/>
        </w:rPr>
        <w:t>Avenida Vinte e Oito de Setembro, 77 — Vila Isabel — CEP: 22.470-050 ou para o endereço eletrônico </w:t>
      </w:r>
      <w:hyperlink r:id="rId25">
        <w:r>
          <w:rPr>
            <w:color w:val="0000ED"/>
            <w:sz w:val="21"/>
            <w:u w:val="single" w:color="0000ED"/>
          </w:rPr>
          <w:t>dhh.hupe</w:t>
        </w:r>
        <w:r>
          <w:rPr>
            <w:color w:val="0000ED"/>
            <w:sz w:val="21"/>
          </w:rPr>
          <w:t>@g</w:t>
        </w:r>
        <w:r>
          <w:rPr>
            <w:color w:val="0000ED"/>
            <w:sz w:val="21"/>
            <w:u w:val="single" w:color="0000ED"/>
          </w:rPr>
          <w:t>mail.com.</w:t>
        </w:r>
      </w:hyperlink>
    </w:p>
    <w:p>
      <w:pPr>
        <w:pStyle w:val="BodyText"/>
        <w:spacing w:before="208"/>
        <w:ind w:left="0"/>
      </w:pPr>
    </w:p>
    <w:p>
      <w:pPr>
        <w:pStyle w:val="ListParagraph"/>
        <w:numPr>
          <w:ilvl w:val="1"/>
          <w:numId w:val="50"/>
        </w:numPr>
        <w:tabs>
          <w:tab w:pos="740" w:val="left" w:leader="none"/>
        </w:tabs>
        <w:spacing w:line="240" w:lineRule="auto" w:before="1" w:after="0"/>
        <w:ind w:left="740" w:right="0" w:hanging="318"/>
        <w:jc w:val="left"/>
        <w:rPr>
          <w:sz w:val="21"/>
        </w:rPr>
      </w:pPr>
      <w:r>
        <w:rPr>
          <w:sz w:val="21"/>
        </w:rPr>
        <w:t>Recebida</w:t>
      </w:r>
      <w:r>
        <w:rPr>
          <w:spacing w:val="4"/>
          <w:sz w:val="21"/>
        </w:rPr>
        <w:t> </w:t>
      </w:r>
      <w:r>
        <w:rPr>
          <w:sz w:val="21"/>
        </w:rPr>
        <w:t>a</w:t>
      </w:r>
      <w:r>
        <w:rPr>
          <w:spacing w:val="4"/>
          <w:sz w:val="21"/>
        </w:rPr>
        <w:t> </w:t>
      </w:r>
      <w:r>
        <w:rPr>
          <w:sz w:val="21"/>
        </w:rPr>
        <w:t>Nota</w:t>
      </w:r>
      <w:r>
        <w:rPr>
          <w:spacing w:val="4"/>
          <w:sz w:val="21"/>
        </w:rPr>
        <w:t> </w:t>
      </w:r>
      <w:r>
        <w:rPr>
          <w:sz w:val="21"/>
        </w:rPr>
        <w:t>Fiscal</w:t>
      </w:r>
      <w:r>
        <w:rPr>
          <w:spacing w:val="5"/>
          <w:sz w:val="21"/>
        </w:rPr>
        <w:t> </w:t>
      </w:r>
      <w:r>
        <w:rPr>
          <w:sz w:val="21"/>
        </w:rPr>
        <w:t>ou</w:t>
      </w:r>
      <w:r>
        <w:rPr>
          <w:spacing w:val="4"/>
          <w:sz w:val="21"/>
        </w:rPr>
        <w:t> </w:t>
      </w:r>
      <w:r>
        <w:rPr>
          <w:sz w:val="21"/>
        </w:rPr>
        <w:t>Fatura,</w:t>
      </w:r>
      <w:r>
        <w:rPr>
          <w:spacing w:val="4"/>
          <w:sz w:val="21"/>
        </w:rPr>
        <w:t> </w:t>
      </w:r>
      <w:r>
        <w:rPr>
          <w:sz w:val="21"/>
        </w:rPr>
        <w:t>o</w:t>
      </w:r>
      <w:r>
        <w:rPr>
          <w:spacing w:val="5"/>
          <w:sz w:val="21"/>
        </w:rPr>
        <w:t> </w:t>
      </w:r>
      <w:r>
        <w:rPr>
          <w:sz w:val="21"/>
        </w:rPr>
        <w:t>órgão</w:t>
      </w:r>
      <w:r>
        <w:rPr>
          <w:spacing w:val="4"/>
          <w:sz w:val="21"/>
        </w:rPr>
        <w:t> </w:t>
      </w:r>
      <w:r>
        <w:rPr>
          <w:sz w:val="21"/>
        </w:rPr>
        <w:t>competente</w:t>
      </w:r>
      <w:r>
        <w:rPr>
          <w:spacing w:val="4"/>
          <w:sz w:val="21"/>
        </w:rPr>
        <w:t> </w:t>
      </w:r>
      <w:r>
        <w:rPr>
          <w:sz w:val="21"/>
        </w:rPr>
        <w:t>deverá</w:t>
      </w:r>
      <w:r>
        <w:rPr>
          <w:spacing w:val="4"/>
          <w:sz w:val="21"/>
        </w:rPr>
        <w:t> </w:t>
      </w:r>
      <w:r>
        <w:rPr>
          <w:spacing w:val="-2"/>
          <w:sz w:val="21"/>
        </w:rPr>
        <w:t>verificar:</w:t>
      </w:r>
    </w:p>
    <w:p>
      <w:pPr>
        <w:pStyle w:val="ListParagraph"/>
        <w:numPr>
          <w:ilvl w:val="0"/>
          <w:numId w:val="54"/>
        </w:numPr>
        <w:tabs>
          <w:tab w:pos="639" w:val="left" w:leader="none"/>
        </w:tabs>
        <w:spacing w:line="240" w:lineRule="auto" w:before="104" w:after="0"/>
        <w:ind w:left="639" w:right="0" w:hanging="217"/>
        <w:jc w:val="left"/>
        <w:rPr>
          <w:sz w:val="21"/>
        </w:rPr>
      </w:pPr>
      <w:r>
        <w:rPr>
          <w:sz w:val="21"/>
        </w:rPr>
        <w:t>a</w:t>
      </w:r>
      <w:r>
        <w:rPr>
          <w:spacing w:val="6"/>
          <w:sz w:val="21"/>
        </w:rPr>
        <w:t> </w:t>
      </w:r>
      <w:r>
        <w:rPr>
          <w:sz w:val="21"/>
        </w:rPr>
        <w:t>manutenção</w:t>
      </w:r>
      <w:r>
        <w:rPr>
          <w:spacing w:val="6"/>
          <w:sz w:val="21"/>
        </w:rPr>
        <w:t> </w:t>
      </w:r>
      <w:r>
        <w:rPr>
          <w:sz w:val="21"/>
        </w:rPr>
        <w:t>das</w:t>
      </w:r>
      <w:r>
        <w:rPr>
          <w:spacing w:val="6"/>
          <w:sz w:val="21"/>
        </w:rPr>
        <w:t> </w:t>
      </w:r>
      <w:r>
        <w:rPr>
          <w:sz w:val="21"/>
        </w:rPr>
        <w:t>condições</w:t>
      </w:r>
      <w:r>
        <w:rPr>
          <w:spacing w:val="6"/>
          <w:sz w:val="21"/>
        </w:rPr>
        <w:t> </w:t>
      </w:r>
      <w:r>
        <w:rPr>
          <w:sz w:val="21"/>
        </w:rPr>
        <w:t>de</w:t>
      </w:r>
      <w:r>
        <w:rPr>
          <w:spacing w:val="6"/>
          <w:sz w:val="21"/>
        </w:rPr>
        <w:t> </w:t>
      </w:r>
      <w:r>
        <w:rPr>
          <w:sz w:val="21"/>
        </w:rPr>
        <w:t>habilitação</w:t>
      </w:r>
      <w:r>
        <w:rPr>
          <w:spacing w:val="6"/>
          <w:sz w:val="21"/>
        </w:rPr>
        <w:t> </w:t>
      </w:r>
      <w:r>
        <w:rPr>
          <w:sz w:val="21"/>
        </w:rPr>
        <w:t>exigidas</w:t>
      </w:r>
      <w:r>
        <w:rPr>
          <w:spacing w:val="6"/>
          <w:sz w:val="21"/>
        </w:rPr>
        <w:t> </w:t>
      </w:r>
      <w:r>
        <w:rPr>
          <w:sz w:val="21"/>
        </w:rPr>
        <w:t>pelo</w:t>
      </w:r>
      <w:r>
        <w:rPr>
          <w:spacing w:val="6"/>
          <w:sz w:val="21"/>
        </w:rPr>
        <w:t> </w:t>
      </w:r>
      <w:r>
        <w:rPr>
          <w:sz w:val="21"/>
        </w:rPr>
        <w:t>instrumento</w:t>
      </w:r>
      <w:r>
        <w:rPr>
          <w:spacing w:val="6"/>
          <w:sz w:val="21"/>
        </w:rPr>
        <w:t> </w:t>
      </w:r>
      <w:r>
        <w:rPr>
          <w:spacing w:val="-2"/>
          <w:sz w:val="21"/>
        </w:rPr>
        <w:t>convocatório;</w:t>
      </w:r>
    </w:p>
    <w:p>
      <w:pPr>
        <w:pStyle w:val="ListParagraph"/>
        <w:numPr>
          <w:ilvl w:val="0"/>
          <w:numId w:val="54"/>
        </w:numPr>
        <w:tabs>
          <w:tab w:pos="678" w:val="left" w:leader="none"/>
        </w:tabs>
        <w:spacing w:line="237" w:lineRule="auto" w:before="105" w:after="0"/>
        <w:ind w:left="422" w:right="400" w:firstLine="0"/>
        <w:jc w:val="left"/>
        <w:rPr>
          <w:sz w:val="21"/>
        </w:rPr>
      </w:pPr>
      <w:r>
        <w:rPr>
          <w:sz w:val="21"/>
        </w:rPr>
        <w:t>se</w:t>
      </w:r>
      <w:r>
        <w:rPr>
          <w:spacing w:val="30"/>
          <w:sz w:val="21"/>
        </w:rPr>
        <w:t> </w:t>
      </w:r>
      <w:r>
        <w:rPr>
          <w:sz w:val="21"/>
        </w:rPr>
        <w:t>o</w:t>
      </w:r>
      <w:r>
        <w:rPr>
          <w:spacing w:val="30"/>
          <w:sz w:val="21"/>
        </w:rPr>
        <w:t> </w:t>
      </w:r>
      <w:r>
        <w:rPr>
          <w:b/>
          <w:sz w:val="21"/>
        </w:rPr>
        <w:t>CONTRATADO</w:t>
      </w:r>
      <w:r>
        <w:rPr>
          <w:b/>
          <w:spacing w:val="30"/>
          <w:sz w:val="21"/>
        </w:rPr>
        <w:t> </w:t>
      </w:r>
      <w:r>
        <w:rPr>
          <w:sz w:val="21"/>
        </w:rPr>
        <w:t>foi</w:t>
      </w:r>
      <w:r>
        <w:rPr>
          <w:spacing w:val="30"/>
          <w:sz w:val="21"/>
        </w:rPr>
        <w:t> </w:t>
      </w:r>
      <w:r>
        <w:rPr>
          <w:sz w:val="21"/>
        </w:rPr>
        <w:t>penalizado</w:t>
      </w:r>
      <w:r>
        <w:rPr>
          <w:spacing w:val="30"/>
          <w:sz w:val="21"/>
        </w:rPr>
        <w:t> </w:t>
      </w:r>
      <w:r>
        <w:rPr>
          <w:sz w:val="21"/>
        </w:rPr>
        <w:t>com</w:t>
      </w:r>
      <w:r>
        <w:rPr>
          <w:spacing w:val="30"/>
          <w:sz w:val="21"/>
        </w:rPr>
        <w:t> </w:t>
      </w:r>
      <w:r>
        <w:rPr>
          <w:sz w:val="21"/>
        </w:rPr>
        <w:t>as</w:t>
      </w:r>
      <w:r>
        <w:rPr>
          <w:spacing w:val="30"/>
          <w:sz w:val="21"/>
        </w:rPr>
        <w:t> </w:t>
      </w:r>
      <w:r>
        <w:rPr>
          <w:sz w:val="21"/>
        </w:rPr>
        <w:t>sanções</w:t>
      </w:r>
      <w:r>
        <w:rPr>
          <w:spacing w:val="30"/>
          <w:sz w:val="21"/>
        </w:rPr>
        <w:t> </w:t>
      </w:r>
      <w:r>
        <w:rPr>
          <w:sz w:val="21"/>
        </w:rPr>
        <w:t>de</w:t>
      </w:r>
      <w:r>
        <w:rPr>
          <w:spacing w:val="30"/>
          <w:sz w:val="21"/>
        </w:rPr>
        <w:t> </w:t>
      </w:r>
      <w:r>
        <w:rPr>
          <w:sz w:val="21"/>
        </w:rPr>
        <w:t>declaração</w:t>
      </w:r>
      <w:r>
        <w:rPr>
          <w:spacing w:val="30"/>
          <w:sz w:val="21"/>
        </w:rPr>
        <w:t> </w:t>
      </w:r>
      <w:r>
        <w:rPr>
          <w:sz w:val="21"/>
        </w:rPr>
        <w:t>de</w:t>
      </w:r>
      <w:r>
        <w:rPr>
          <w:spacing w:val="30"/>
          <w:sz w:val="21"/>
        </w:rPr>
        <w:t> </w:t>
      </w:r>
      <w:r>
        <w:rPr>
          <w:sz w:val="21"/>
        </w:rPr>
        <w:t>inidoneidade</w:t>
      </w:r>
      <w:r>
        <w:rPr>
          <w:spacing w:val="30"/>
          <w:sz w:val="21"/>
        </w:rPr>
        <w:t> </w:t>
      </w:r>
      <w:r>
        <w:rPr>
          <w:sz w:val="21"/>
        </w:rPr>
        <w:t>ou</w:t>
      </w:r>
      <w:r>
        <w:rPr>
          <w:spacing w:val="30"/>
          <w:sz w:val="21"/>
        </w:rPr>
        <w:t> </w:t>
      </w:r>
      <w:r>
        <w:rPr>
          <w:sz w:val="21"/>
        </w:rPr>
        <w:t>impedimento</w:t>
      </w:r>
      <w:r>
        <w:rPr>
          <w:spacing w:val="30"/>
          <w:sz w:val="21"/>
        </w:rPr>
        <w:t> </w:t>
      </w:r>
      <w:r>
        <w:rPr>
          <w:sz w:val="21"/>
        </w:rPr>
        <w:t>de</w:t>
      </w:r>
      <w:r>
        <w:rPr>
          <w:spacing w:val="30"/>
          <w:sz w:val="21"/>
        </w:rPr>
        <w:t> </w:t>
      </w:r>
      <w:r>
        <w:rPr>
          <w:sz w:val="21"/>
        </w:rPr>
        <w:t>licitar</w:t>
      </w:r>
      <w:r>
        <w:rPr>
          <w:spacing w:val="30"/>
          <w:sz w:val="21"/>
        </w:rPr>
        <w:t> </w:t>
      </w:r>
      <w:r>
        <w:rPr>
          <w:sz w:val="21"/>
        </w:rPr>
        <w:t>e</w:t>
      </w:r>
      <w:r>
        <w:rPr>
          <w:spacing w:val="30"/>
          <w:sz w:val="21"/>
        </w:rPr>
        <w:t> </w:t>
      </w:r>
      <w:r>
        <w:rPr>
          <w:sz w:val="21"/>
        </w:rPr>
        <w:t>contratar</w:t>
      </w:r>
      <w:r>
        <w:rPr>
          <w:spacing w:val="30"/>
          <w:sz w:val="21"/>
        </w:rPr>
        <w:t> </w:t>
      </w:r>
      <w:r>
        <w:rPr>
          <w:sz w:val="21"/>
        </w:rPr>
        <w:t>com</w:t>
      </w:r>
      <w:r>
        <w:rPr>
          <w:spacing w:val="30"/>
          <w:sz w:val="21"/>
        </w:rPr>
        <w:t> </w:t>
      </w:r>
      <w:r>
        <w:rPr>
          <w:sz w:val="21"/>
        </w:rPr>
        <w:t>o</w:t>
      </w:r>
      <w:r>
        <w:rPr>
          <w:spacing w:val="30"/>
          <w:sz w:val="21"/>
        </w:rPr>
        <w:t> </w:t>
      </w:r>
      <w:r>
        <w:rPr>
          <w:sz w:val="21"/>
        </w:rPr>
        <w:t>poder</w:t>
      </w:r>
      <w:r>
        <w:rPr>
          <w:spacing w:val="30"/>
          <w:sz w:val="21"/>
        </w:rPr>
        <w:t> </w:t>
      </w:r>
      <w:r>
        <w:rPr>
          <w:sz w:val="21"/>
        </w:rPr>
        <w:t>público,</w:t>
      </w:r>
      <w:r>
        <w:rPr>
          <w:spacing w:val="30"/>
          <w:sz w:val="21"/>
        </w:rPr>
        <w:t> </w:t>
      </w:r>
      <w:r>
        <w:rPr>
          <w:sz w:val="21"/>
        </w:rPr>
        <w:t>observadas</w:t>
      </w:r>
      <w:r>
        <w:rPr>
          <w:spacing w:val="30"/>
          <w:sz w:val="21"/>
        </w:rPr>
        <w:t> </w:t>
      </w:r>
      <w:r>
        <w:rPr>
          <w:sz w:val="21"/>
        </w:rPr>
        <w:t>as abrangências de aplicação, por consulta aos seguintes cadastros:</w:t>
      </w:r>
    </w:p>
    <w:p>
      <w:pPr>
        <w:pStyle w:val="ListParagraph"/>
        <w:numPr>
          <w:ilvl w:val="1"/>
          <w:numId w:val="54"/>
        </w:numPr>
        <w:tabs>
          <w:tab w:pos="810" w:val="left" w:leader="none"/>
        </w:tabs>
        <w:spacing w:line="240" w:lineRule="auto" w:before="105" w:after="0"/>
        <w:ind w:left="810" w:right="0" w:hanging="388"/>
        <w:jc w:val="both"/>
        <w:rPr>
          <w:sz w:val="21"/>
        </w:rPr>
      </w:pPr>
      <w:r>
        <w:rPr>
          <w:spacing w:val="-2"/>
          <w:sz w:val="21"/>
        </w:rPr>
        <w:t>SICAF;</w:t>
      </w:r>
    </w:p>
    <w:p>
      <w:pPr>
        <w:pStyle w:val="ListParagraph"/>
        <w:numPr>
          <w:ilvl w:val="1"/>
          <w:numId w:val="54"/>
        </w:numPr>
        <w:tabs>
          <w:tab w:pos="810" w:val="left" w:leader="none"/>
        </w:tabs>
        <w:spacing w:line="240" w:lineRule="auto" w:before="104" w:after="0"/>
        <w:ind w:left="810" w:right="0" w:hanging="388"/>
        <w:jc w:val="left"/>
        <w:rPr>
          <w:sz w:val="21"/>
        </w:rPr>
      </w:pPr>
      <w:r>
        <w:rPr>
          <w:sz w:val="21"/>
        </w:rPr>
        <w:t>Cadastro</w:t>
      </w:r>
      <w:r>
        <w:rPr>
          <w:spacing w:val="5"/>
          <w:sz w:val="21"/>
        </w:rPr>
        <w:t> </w:t>
      </w:r>
      <w:r>
        <w:rPr>
          <w:sz w:val="21"/>
        </w:rPr>
        <w:t>Nacional</w:t>
      </w:r>
      <w:r>
        <w:rPr>
          <w:spacing w:val="6"/>
          <w:sz w:val="21"/>
        </w:rPr>
        <w:t> </w:t>
      </w:r>
      <w:r>
        <w:rPr>
          <w:sz w:val="21"/>
        </w:rPr>
        <w:t>de</w:t>
      </w:r>
      <w:r>
        <w:rPr>
          <w:spacing w:val="6"/>
          <w:sz w:val="21"/>
        </w:rPr>
        <w:t> </w:t>
      </w:r>
      <w:r>
        <w:rPr>
          <w:sz w:val="21"/>
        </w:rPr>
        <w:t>Empresas</w:t>
      </w:r>
      <w:r>
        <w:rPr>
          <w:spacing w:val="6"/>
          <w:sz w:val="21"/>
        </w:rPr>
        <w:t> </w:t>
      </w:r>
      <w:r>
        <w:rPr>
          <w:sz w:val="21"/>
        </w:rPr>
        <w:t>Inidôneas</w:t>
      </w:r>
      <w:r>
        <w:rPr>
          <w:spacing w:val="6"/>
          <w:sz w:val="21"/>
        </w:rPr>
        <w:t> </w:t>
      </w:r>
      <w:r>
        <w:rPr>
          <w:sz w:val="21"/>
        </w:rPr>
        <w:t>e</w:t>
      </w:r>
      <w:r>
        <w:rPr>
          <w:spacing w:val="6"/>
          <w:sz w:val="21"/>
        </w:rPr>
        <w:t> </w:t>
      </w:r>
      <w:r>
        <w:rPr>
          <w:sz w:val="21"/>
        </w:rPr>
        <w:t>Suspensas</w:t>
      </w:r>
      <w:r>
        <w:rPr>
          <w:spacing w:val="6"/>
          <w:sz w:val="21"/>
        </w:rPr>
        <w:t> </w:t>
      </w:r>
      <w:r>
        <w:rPr>
          <w:sz w:val="21"/>
        </w:rPr>
        <w:t>-</w:t>
      </w:r>
      <w:r>
        <w:rPr>
          <w:spacing w:val="6"/>
          <w:sz w:val="21"/>
        </w:rPr>
        <w:t> </w:t>
      </w:r>
      <w:r>
        <w:rPr>
          <w:sz w:val="21"/>
        </w:rPr>
        <w:t>CEIS,</w:t>
      </w:r>
      <w:r>
        <w:rPr>
          <w:spacing w:val="6"/>
          <w:sz w:val="21"/>
        </w:rPr>
        <w:t> </w:t>
      </w:r>
      <w:r>
        <w:rPr>
          <w:sz w:val="21"/>
        </w:rPr>
        <w:t>mantido</w:t>
      </w:r>
      <w:r>
        <w:rPr>
          <w:spacing w:val="6"/>
          <w:sz w:val="21"/>
        </w:rPr>
        <w:t> </w:t>
      </w:r>
      <w:r>
        <w:rPr>
          <w:sz w:val="21"/>
        </w:rPr>
        <w:t>pela</w:t>
      </w:r>
      <w:r>
        <w:rPr>
          <w:spacing w:val="6"/>
          <w:sz w:val="21"/>
        </w:rPr>
        <w:t> </w:t>
      </w:r>
      <w:r>
        <w:rPr>
          <w:sz w:val="21"/>
        </w:rPr>
        <w:t>Controladoria-Geral</w:t>
      </w:r>
      <w:r>
        <w:rPr>
          <w:spacing w:val="6"/>
          <w:sz w:val="21"/>
        </w:rPr>
        <w:t> </w:t>
      </w:r>
      <w:r>
        <w:rPr>
          <w:sz w:val="21"/>
        </w:rPr>
        <w:t>da</w:t>
      </w:r>
      <w:r>
        <w:rPr>
          <w:spacing w:val="6"/>
          <w:sz w:val="21"/>
        </w:rPr>
        <w:t> </w:t>
      </w:r>
      <w:r>
        <w:rPr>
          <w:sz w:val="21"/>
        </w:rPr>
        <w:t>União</w:t>
      </w:r>
      <w:r>
        <w:rPr>
          <w:spacing w:val="6"/>
          <w:sz w:val="21"/>
        </w:rPr>
        <w:t> </w:t>
      </w:r>
      <w:r>
        <w:rPr>
          <w:spacing w:val="-2"/>
          <w:sz w:val="21"/>
        </w:rPr>
        <w:t>(</w:t>
      </w:r>
      <w:hyperlink r:id="rId15">
        <w:r>
          <w:rPr>
            <w:spacing w:val="-2"/>
            <w:sz w:val="21"/>
          </w:rPr>
          <w:t>https://www.portaltransparencia.gov.br/sancoes/ceis</w:t>
        </w:r>
      </w:hyperlink>
      <w:r>
        <w:rPr>
          <w:spacing w:val="-2"/>
          <w:sz w:val="21"/>
        </w:rPr>
        <w:t>);</w:t>
      </w:r>
    </w:p>
    <w:p>
      <w:pPr>
        <w:pStyle w:val="ListParagraph"/>
        <w:numPr>
          <w:ilvl w:val="1"/>
          <w:numId w:val="54"/>
        </w:numPr>
        <w:tabs>
          <w:tab w:pos="1000" w:val="left" w:leader="none"/>
          <w:tab w:pos="1998" w:val="left" w:leader="none"/>
          <w:tab w:pos="3007" w:val="left" w:leader="none"/>
          <w:tab w:pos="3449" w:val="left" w:leader="none"/>
          <w:tab w:pos="4824" w:val="left" w:leader="none"/>
          <w:tab w:pos="5610" w:val="left" w:leader="none"/>
          <w:tab w:pos="6123" w:val="left" w:leader="none"/>
          <w:tab w:pos="6766" w:val="left" w:leader="none"/>
          <w:tab w:pos="7209" w:val="left" w:leader="none"/>
          <w:tab w:pos="8525" w:val="left" w:leader="none"/>
          <w:tab w:pos="10095" w:val="left" w:leader="none"/>
          <w:tab w:pos="11034" w:val="left" w:leader="none"/>
          <w:tab w:pos="11641" w:val="left" w:leader="none"/>
          <w:tab w:pos="12686" w:val="left" w:leader="none"/>
          <w:tab w:pos="13695" w:val="left" w:leader="none"/>
          <w:tab w:pos="14138" w:val="left" w:leader="none"/>
        </w:tabs>
        <w:spacing w:line="237" w:lineRule="auto" w:before="106" w:after="0"/>
        <w:ind w:left="422" w:right="402" w:firstLine="0"/>
        <w:jc w:val="left"/>
        <w:rPr>
          <w:sz w:val="21"/>
        </w:rPr>
      </w:pPr>
      <w:r>
        <w:rPr>
          <w:spacing w:val="-2"/>
          <w:sz w:val="21"/>
        </w:rPr>
        <w:t>Cadastro</w:t>
      </w:r>
      <w:r>
        <w:rPr>
          <w:sz w:val="21"/>
        </w:rPr>
        <w:tab/>
      </w:r>
      <w:r>
        <w:rPr>
          <w:spacing w:val="-2"/>
          <w:sz w:val="21"/>
        </w:rPr>
        <w:t>Nacional</w:t>
      </w:r>
      <w:r>
        <w:rPr>
          <w:sz w:val="21"/>
        </w:rPr>
        <w:tab/>
      </w:r>
      <w:r>
        <w:rPr>
          <w:spacing w:val="-6"/>
          <w:sz w:val="21"/>
        </w:rPr>
        <w:t>de</w:t>
      </w:r>
      <w:r>
        <w:rPr>
          <w:sz w:val="21"/>
        </w:rPr>
        <w:tab/>
      </w:r>
      <w:r>
        <w:rPr>
          <w:spacing w:val="-2"/>
          <w:sz w:val="21"/>
        </w:rPr>
        <w:t>Condenações</w:t>
      </w:r>
      <w:r>
        <w:rPr>
          <w:sz w:val="21"/>
        </w:rPr>
        <w:tab/>
      </w:r>
      <w:r>
        <w:rPr>
          <w:spacing w:val="-2"/>
          <w:sz w:val="21"/>
        </w:rPr>
        <w:t>Cíveis</w:t>
      </w:r>
      <w:r>
        <w:rPr>
          <w:sz w:val="21"/>
        </w:rPr>
        <w:tab/>
      </w:r>
      <w:r>
        <w:rPr>
          <w:spacing w:val="-4"/>
          <w:sz w:val="21"/>
        </w:rPr>
        <w:t>por</w:t>
      </w:r>
      <w:r>
        <w:rPr>
          <w:sz w:val="21"/>
        </w:rPr>
        <w:tab/>
      </w:r>
      <w:r>
        <w:rPr>
          <w:spacing w:val="-4"/>
          <w:sz w:val="21"/>
        </w:rPr>
        <w:t>Atos</w:t>
      </w:r>
      <w:r>
        <w:rPr>
          <w:sz w:val="21"/>
        </w:rPr>
        <w:tab/>
      </w:r>
      <w:r>
        <w:rPr>
          <w:spacing w:val="-6"/>
          <w:sz w:val="21"/>
        </w:rPr>
        <w:t>de</w:t>
      </w:r>
      <w:r>
        <w:rPr>
          <w:sz w:val="21"/>
        </w:rPr>
        <w:tab/>
      </w:r>
      <w:r>
        <w:rPr>
          <w:spacing w:val="-2"/>
          <w:sz w:val="21"/>
        </w:rPr>
        <w:t>Improbidade</w:t>
      </w:r>
      <w:r>
        <w:rPr>
          <w:sz w:val="21"/>
        </w:rPr>
        <w:tab/>
      </w:r>
      <w:r>
        <w:rPr>
          <w:spacing w:val="-2"/>
          <w:sz w:val="21"/>
        </w:rPr>
        <w:t>Administrativa,</w:t>
      </w:r>
      <w:r>
        <w:rPr>
          <w:sz w:val="21"/>
        </w:rPr>
        <w:tab/>
      </w:r>
      <w:r>
        <w:rPr>
          <w:spacing w:val="-2"/>
          <w:sz w:val="21"/>
        </w:rPr>
        <w:t>mantido</w:t>
      </w:r>
      <w:r>
        <w:rPr>
          <w:sz w:val="21"/>
        </w:rPr>
        <w:tab/>
      </w:r>
      <w:r>
        <w:rPr>
          <w:spacing w:val="-4"/>
          <w:sz w:val="21"/>
        </w:rPr>
        <w:t>pelo</w:t>
      </w:r>
      <w:r>
        <w:rPr>
          <w:sz w:val="21"/>
        </w:rPr>
        <w:tab/>
      </w:r>
      <w:r>
        <w:rPr>
          <w:spacing w:val="-2"/>
          <w:sz w:val="21"/>
        </w:rPr>
        <w:t>Conselho</w:t>
      </w:r>
      <w:r>
        <w:rPr>
          <w:sz w:val="21"/>
        </w:rPr>
        <w:tab/>
      </w:r>
      <w:r>
        <w:rPr>
          <w:spacing w:val="-2"/>
          <w:sz w:val="21"/>
        </w:rPr>
        <w:t>Nacional</w:t>
      </w:r>
      <w:r>
        <w:rPr>
          <w:sz w:val="21"/>
        </w:rPr>
        <w:tab/>
      </w:r>
      <w:r>
        <w:rPr>
          <w:spacing w:val="-6"/>
          <w:sz w:val="21"/>
        </w:rPr>
        <w:t>de</w:t>
      </w:r>
      <w:r>
        <w:rPr>
          <w:sz w:val="21"/>
        </w:rPr>
        <w:tab/>
      </w:r>
      <w:r>
        <w:rPr>
          <w:spacing w:val="-2"/>
          <w:sz w:val="21"/>
        </w:rPr>
        <w:t>Justiça (</w:t>
      </w:r>
      <w:hyperlink r:id="rId16">
        <w:r>
          <w:rPr>
            <w:spacing w:val="-2"/>
            <w:sz w:val="21"/>
          </w:rPr>
          <w:t>www.cnj.jus.br/improbidade_adm/consultar_requerido.php</w:t>
        </w:r>
      </w:hyperlink>
      <w:r>
        <w:rPr>
          <w:spacing w:val="-2"/>
          <w:sz w:val="21"/>
        </w:rPr>
        <w:t>);</w:t>
      </w:r>
    </w:p>
    <w:p>
      <w:pPr>
        <w:pStyle w:val="ListParagraph"/>
        <w:numPr>
          <w:ilvl w:val="1"/>
          <w:numId w:val="54"/>
        </w:numPr>
        <w:tabs>
          <w:tab w:pos="810" w:val="left" w:leader="none"/>
        </w:tabs>
        <w:spacing w:line="240" w:lineRule="auto" w:before="104" w:after="0"/>
        <w:ind w:left="810" w:right="0" w:hanging="388"/>
        <w:jc w:val="left"/>
        <w:rPr>
          <w:sz w:val="21"/>
        </w:rPr>
      </w:pPr>
      <w:r>
        <w:rPr>
          <w:sz w:val="21"/>
        </w:rPr>
        <w:t>Cadastro</w:t>
      </w:r>
      <w:r>
        <w:rPr>
          <w:spacing w:val="4"/>
          <w:sz w:val="21"/>
        </w:rPr>
        <w:t> </w:t>
      </w:r>
      <w:r>
        <w:rPr>
          <w:sz w:val="21"/>
        </w:rPr>
        <w:t>Nacional</w:t>
      </w:r>
      <w:r>
        <w:rPr>
          <w:spacing w:val="4"/>
          <w:sz w:val="21"/>
        </w:rPr>
        <w:t> </w:t>
      </w:r>
      <w:r>
        <w:rPr>
          <w:sz w:val="21"/>
        </w:rPr>
        <w:t>de</w:t>
      </w:r>
      <w:r>
        <w:rPr>
          <w:spacing w:val="4"/>
          <w:sz w:val="21"/>
        </w:rPr>
        <w:t> </w:t>
      </w:r>
      <w:r>
        <w:rPr>
          <w:sz w:val="21"/>
        </w:rPr>
        <w:t>Empresas</w:t>
      </w:r>
      <w:r>
        <w:rPr>
          <w:spacing w:val="4"/>
          <w:sz w:val="21"/>
        </w:rPr>
        <w:t> </w:t>
      </w:r>
      <w:r>
        <w:rPr>
          <w:sz w:val="21"/>
        </w:rPr>
        <w:t>Punidas</w:t>
      </w:r>
      <w:r>
        <w:rPr>
          <w:spacing w:val="4"/>
          <w:sz w:val="21"/>
        </w:rPr>
        <w:t> </w:t>
      </w:r>
      <w:r>
        <w:rPr>
          <w:sz w:val="21"/>
        </w:rPr>
        <w:t>–</w:t>
      </w:r>
      <w:r>
        <w:rPr>
          <w:spacing w:val="4"/>
          <w:sz w:val="21"/>
        </w:rPr>
        <w:t> </w:t>
      </w:r>
      <w:r>
        <w:rPr>
          <w:sz w:val="21"/>
        </w:rPr>
        <w:t>CNEP,</w:t>
      </w:r>
      <w:r>
        <w:rPr>
          <w:spacing w:val="4"/>
          <w:sz w:val="21"/>
        </w:rPr>
        <w:t> </w:t>
      </w:r>
      <w:r>
        <w:rPr>
          <w:sz w:val="21"/>
        </w:rPr>
        <w:t>mantido</w:t>
      </w:r>
      <w:r>
        <w:rPr>
          <w:spacing w:val="4"/>
          <w:sz w:val="21"/>
        </w:rPr>
        <w:t> </w:t>
      </w:r>
      <w:r>
        <w:rPr>
          <w:sz w:val="21"/>
        </w:rPr>
        <w:t>pela</w:t>
      </w:r>
      <w:r>
        <w:rPr>
          <w:spacing w:val="4"/>
          <w:sz w:val="21"/>
        </w:rPr>
        <w:t> </w:t>
      </w:r>
      <w:r>
        <w:rPr>
          <w:sz w:val="21"/>
        </w:rPr>
        <w:t>Controladoria-Geral</w:t>
      </w:r>
      <w:r>
        <w:rPr>
          <w:spacing w:val="5"/>
          <w:sz w:val="21"/>
        </w:rPr>
        <w:t> </w:t>
      </w:r>
      <w:r>
        <w:rPr>
          <w:sz w:val="21"/>
        </w:rPr>
        <w:t>da</w:t>
      </w:r>
      <w:r>
        <w:rPr>
          <w:spacing w:val="4"/>
          <w:sz w:val="21"/>
        </w:rPr>
        <w:t> </w:t>
      </w:r>
      <w:r>
        <w:rPr>
          <w:sz w:val="21"/>
        </w:rPr>
        <w:t>União</w:t>
      </w:r>
      <w:r>
        <w:rPr>
          <w:spacing w:val="4"/>
          <w:sz w:val="21"/>
        </w:rPr>
        <w:t> </w:t>
      </w:r>
      <w:r>
        <w:rPr>
          <w:spacing w:val="-2"/>
          <w:sz w:val="21"/>
        </w:rPr>
        <w:t>(</w:t>
      </w:r>
      <w:hyperlink r:id="rId17">
        <w:r>
          <w:rPr>
            <w:spacing w:val="-2"/>
            <w:sz w:val="21"/>
          </w:rPr>
          <w:t>https://www.portaltransparencia.gov.br/sancoes/cnep</w:t>
        </w:r>
      </w:hyperlink>
      <w:r>
        <w:rPr>
          <w:spacing w:val="-2"/>
          <w:sz w:val="21"/>
        </w:rPr>
        <w:t>);</w:t>
      </w:r>
    </w:p>
    <w:p>
      <w:pPr>
        <w:pStyle w:val="ListParagraph"/>
        <w:numPr>
          <w:ilvl w:val="1"/>
          <w:numId w:val="54"/>
        </w:numPr>
        <w:tabs>
          <w:tab w:pos="810" w:val="left" w:leader="none"/>
        </w:tabs>
        <w:spacing w:line="240" w:lineRule="auto" w:before="104" w:after="0"/>
        <w:ind w:left="810" w:right="0" w:hanging="388"/>
        <w:jc w:val="left"/>
        <w:rPr>
          <w:sz w:val="21"/>
        </w:rPr>
      </w:pPr>
      <w:r>
        <w:rPr>
          <w:sz w:val="21"/>
        </w:rPr>
        <w:t>Lista</w:t>
      </w:r>
      <w:r>
        <w:rPr>
          <w:spacing w:val="3"/>
          <w:sz w:val="21"/>
        </w:rPr>
        <w:t> </w:t>
      </w:r>
      <w:r>
        <w:rPr>
          <w:sz w:val="21"/>
        </w:rPr>
        <w:t>de</w:t>
      </w:r>
      <w:r>
        <w:rPr>
          <w:spacing w:val="4"/>
          <w:sz w:val="21"/>
        </w:rPr>
        <w:t> </w:t>
      </w:r>
      <w:r>
        <w:rPr>
          <w:sz w:val="21"/>
        </w:rPr>
        <w:t>inidôneos</w:t>
      </w:r>
      <w:r>
        <w:rPr>
          <w:spacing w:val="4"/>
          <w:sz w:val="21"/>
        </w:rPr>
        <w:t> </w:t>
      </w:r>
      <w:r>
        <w:rPr>
          <w:sz w:val="21"/>
        </w:rPr>
        <w:t>mantida</w:t>
      </w:r>
      <w:r>
        <w:rPr>
          <w:spacing w:val="4"/>
          <w:sz w:val="21"/>
        </w:rPr>
        <w:t> </w:t>
      </w:r>
      <w:r>
        <w:rPr>
          <w:sz w:val="21"/>
        </w:rPr>
        <w:t>pelo</w:t>
      </w:r>
      <w:r>
        <w:rPr>
          <w:spacing w:val="-1"/>
          <w:sz w:val="21"/>
        </w:rPr>
        <w:t> </w:t>
      </w:r>
      <w:r>
        <w:rPr>
          <w:sz w:val="21"/>
        </w:rPr>
        <w:t>Tribunal</w:t>
      </w:r>
      <w:r>
        <w:rPr>
          <w:spacing w:val="4"/>
          <w:sz w:val="21"/>
        </w:rPr>
        <w:t> </w:t>
      </w:r>
      <w:r>
        <w:rPr>
          <w:sz w:val="21"/>
        </w:rPr>
        <w:t>de</w:t>
      </w:r>
      <w:r>
        <w:rPr>
          <w:spacing w:val="4"/>
          <w:sz w:val="21"/>
        </w:rPr>
        <w:t> </w:t>
      </w:r>
      <w:r>
        <w:rPr>
          <w:sz w:val="21"/>
        </w:rPr>
        <w:t>Contas</w:t>
      </w:r>
      <w:r>
        <w:rPr>
          <w:spacing w:val="3"/>
          <w:sz w:val="21"/>
        </w:rPr>
        <w:t> </w:t>
      </w:r>
      <w:r>
        <w:rPr>
          <w:sz w:val="21"/>
        </w:rPr>
        <w:t>da</w:t>
      </w:r>
      <w:r>
        <w:rPr>
          <w:spacing w:val="4"/>
          <w:sz w:val="21"/>
        </w:rPr>
        <w:t> </w:t>
      </w:r>
      <w:r>
        <w:rPr>
          <w:spacing w:val="-2"/>
          <w:sz w:val="21"/>
        </w:rPr>
        <w:t>União;</w:t>
      </w:r>
    </w:p>
    <w:p>
      <w:pPr>
        <w:pStyle w:val="ListParagraph"/>
        <w:numPr>
          <w:ilvl w:val="1"/>
          <w:numId w:val="54"/>
        </w:numPr>
        <w:tabs>
          <w:tab w:pos="810" w:val="left" w:leader="none"/>
        </w:tabs>
        <w:spacing w:line="240" w:lineRule="auto" w:before="104" w:after="0"/>
        <w:ind w:left="810" w:right="0" w:hanging="388"/>
        <w:jc w:val="left"/>
        <w:rPr>
          <w:sz w:val="21"/>
        </w:rPr>
      </w:pPr>
      <w:r>
        <w:rPr>
          <w:sz w:val="21"/>
        </w:rPr>
        <w:t>Lista</w:t>
      </w:r>
      <w:r>
        <w:rPr>
          <w:spacing w:val="4"/>
          <w:sz w:val="21"/>
        </w:rPr>
        <w:t> </w:t>
      </w:r>
      <w:r>
        <w:rPr>
          <w:sz w:val="21"/>
        </w:rPr>
        <w:t>de</w:t>
      </w:r>
      <w:r>
        <w:rPr>
          <w:spacing w:val="4"/>
          <w:sz w:val="21"/>
        </w:rPr>
        <w:t> </w:t>
      </w:r>
      <w:r>
        <w:rPr>
          <w:sz w:val="21"/>
        </w:rPr>
        <w:t>inidôneos</w:t>
      </w:r>
      <w:r>
        <w:rPr>
          <w:spacing w:val="4"/>
          <w:sz w:val="21"/>
        </w:rPr>
        <w:t> </w:t>
      </w:r>
      <w:r>
        <w:rPr>
          <w:sz w:val="21"/>
        </w:rPr>
        <w:t>mantida</w:t>
      </w:r>
      <w:r>
        <w:rPr>
          <w:spacing w:val="4"/>
          <w:sz w:val="21"/>
        </w:rPr>
        <w:t> </w:t>
      </w:r>
      <w:r>
        <w:rPr>
          <w:sz w:val="21"/>
        </w:rPr>
        <w:t>pelo</w:t>
      </w:r>
      <w:r>
        <w:rPr>
          <w:spacing w:val="-1"/>
          <w:sz w:val="21"/>
        </w:rPr>
        <w:t> </w:t>
      </w:r>
      <w:r>
        <w:rPr>
          <w:sz w:val="21"/>
        </w:rPr>
        <w:t>Tribunal</w:t>
      </w:r>
      <w:r>
        <w:rPr>
          <w:spacing w:val="4"/>
          <w:sz w:val="21"/>
        </w:rPr>
        <w:t> </w:t>
      </w:r>
      <w:r>
        <w:rPr>
          <w:sz w:val="21"/>
        </w:rPr>
        <w:t>de</w:t>
      </w:r>
      <w:r>
        <w:rPr>
          <w:spacing w:val="5"/>
          <w:sz w:val="21"/>
        </w:rPr>
        <w:t> </w:t>
      </w:r>
      <w:r>
        <w:rPr>
          <w:sz w:val="21"/>
        </w:rPr>
        <w:t>Contas</w:t>
      </w:r>
      <w:r>
        <w:rPr>
          <w:spacing w:val="4"/>
          <w:sz w:val="21"/>
        </w:rPr>
        <w:t> </w:t>
      </w:r>
      <w:r>
        <w:rPr>
          <w:sz w:val="21"/>
        </w:rPr>
        <w:t>do</w:t>
      </w:r>
      <w:r>
        <w:rPr>
          <w:spacing w:val="4"/>
          <w:sz w:val="21"/>
        </w:rPr>
        <w:t> </w:t>
      </w:r>
      <w:r>
        <w:rPr>
          <w:sz w:val="21"/>
        </w:rPr>
        <w:t>Estado;</w:t>
      </w:r>
      <w:r>
        <w:rPr>
          <w:spacing w:val="4"/>
          <w:sz w:val="21"/>
        </w:rPr>
        <w:t> </w:t>
      </w:r>
      <w:r>
        <w:rPr>
          <w:spacing w:val="-10"/>
          <w:sz w:val="21"/>
        </w:rPr>
        <w:t>e</w:t>
      </w:r>
    </w:p>
    <w:p>
      <w:pPr>
        <w:pStyle w:val="ListParagraph"/>
        <w:numPr>
          <w:ilvl w:val="1"/>
          <w:numId w:val="54"/>
        </w:numPr>
        <w:tabs>
          <w:tab w:pos="810" w:val="left" w:leader="none"/>
        </w:tabs>
        <w:spacing w:line="240" w:lineRule="auto" w:before="104" w:after="0"/>
        <w:ind w:left="810" w:right="0" w:hanging="388"/>
        <w:jc w:val="left"/>
        <w:rPr>
          <w:sz w:val="21"/>
        </w:rPr>
      </w:pPr>
      <w:r>
        <w:rPr>
          <w:sz w:val="21"/>
        </w:rPr>
        <w:t>módulo</w:t>
      </w:r>
      <w:r>
        <w:rPr>
          <w:spacing w:val="5"/>
          <w:sz w:val="21"/>
        </w:rPr>
        <w:t> </w:t>
      </w:r>
      <w:r>
        <w:rPr>
          <w:sz w:val="21"/>
        </w:rPr>
        <w:t>Registro</w:t>
      </w:r>
      <w:r>
        <w:rPr>
          <w:spacing w:val="6"/>
          <w:sz w:val="21"/>
        </w:rPr>
        <w:t> </w:t>
      </w:r>
      <w:r>
        <w:rPr>
          <w:sz w:val="21"/>
        </w:rPr>
        <w:t>de</w:t>
      </w:r>
      <w:r>
        <w:rPr>
          <w:spacing w:val="5"/>
          <w:sz w:val="21"/>
        </w:rPr>
        <w:t> </w:t>
      </w:r>
      <w:r>
        <w:rPr>
          <w:sz w:val="21"/>
        </w:rPr>
        <w:t>Ocorrências</w:t>
      </w:r>
      <w:r>
        <w:rPr>
          <w:spacing w:val="6"/>
          <w:sz w:val="21"/>
        </w:rPr>
        <w:t> </w:t>
      </w:r>
      <w:r>
        <w:rPr>
          <w:sz w:val="21"/>
        </w:rPr>
        <w:t>do</w:t>
      </w:r>
      <w:r>
        <w:rPr>
          <w:spacing w:val="5"/>
          <w:sz w:val="21"/>
        </w:rPr>
        <w:t> </w:t>
      </w:r>
      <w:r>
        <w:rPr>
          <w:spacing w:val="-2"/>
          <w:sz w:val="21"/>
        </w:rPr>
        <w:t>SIGA.</w:t>
      </w:r>
    </w:p>
    <w:p>
      <w:pPr>
        <w:pStyle w:val="ListParagraph"/>
        <w:numPr>
          <w:ilvl w:val="0"/>
          <w:numId w:val="54"/>
        </w:numPr>
        <w:tabs>
          <w:tab w:pos="647" w:val="left" w:leader="none"/>
        </w:tabs>
        <w:spacing w:line="237" w:lineRule="auto" w:before="106" w:after="0"/>
        <w:ind w:left="422" w:right="402" w:firstLine="0"/>
        <w:jc w:val="left"/>
        <w:rPr>
          <w:sz w:val="21"/>
        </w:rPr>
      </w:pPr>
      <w:r>
        <w:rPr>
          <w:sz w:val="21"/>
        </w:rPr>
        <w:t>por</w:t>
      </w:r>
      <w:r>
        <w:rPr>
          <w:spacing w:val="12"/>
          <w:sz w:val="21"/>
        </w:rPr>
        <w:t> </w:t>
      </w:r>
      <w:r>
        <w:rPr>
          <w:sz w:val="21"/>
        </w:rPr>
        <w:t>consulta</w:t>
      </w:r>
      <w:r>
        <w:rPr>
          <w:spacing w:val="12"/>
          <w:sz w:val="21"/>
        </w:rPr>
        <w:t> </w:t>
      </w:r>
      <w:r>
        <w:rPr>
          <w:sz w:val="21"/>
        </w:rPr>
        <w:t>ao</w:t>
      </w:r>
      <w:r>
        <w:rPr>
          <w:spacing w:val="12"/>
          <w:sz w:val="21"/>
        </w:rPr>
        <w:t> </w:t>
      </w:r>
      <w:r>
        <w:rPr>
          <w:sz w:val="21"/>
        </w:rPr>
        <w:t>SICAF,</w:t>
      </w:r>
      <w:r>
        <w:rPr>
          <w:spacing w:val="12"/>
          <w:sz w:val="21"/>
        </w:rPr>
        <w:t> </w:t>
      </w:r>
      <w:r>
        <w:rPr>
          <w:sz w:val="21"/>
        </w:rPr>
        <w:t>eventuais</w:t>
      </w:r>
      <w:r>
        <w:rPr>
          <w:spacing w:val="12"/>
          <w:sz w:val="21"/>
        </w:rPr>
        <w:t> </w:t>
      </w:r>
      <w:r>
        <w:rPr>
          <w:sz w:val="21"/>
        </w:rPr>
        <w:t>ocorrências</w:t>
      </w:r>
      <w:r>
        <w:rPr>
          <w:spacing w:val="12"/>
          <w:sz w:val="21"/>
        </w:rPr>
        <w:t> </w:t>
      </w:r>
      <w:r>
        <w:rPr>
          <w:sz w:val="21"/>
        </w:rPr>
        <w:t>impeditivas</w:t>
      </w:r>
      <w:r>
        <w:rPr>
          <w:spacing w:val="12"/>
          <w:sz w:val="21"/>
        </w:rPr>
        <w:t> </w:t>
      </w:r>
      <w:r>
        <w:rPr>
          <w:sz w:val="21"/>
        </w:rPr>
        <w:t>indiretas,</w:t>
      </w:r>
      <w:r>
        <w:rPr>
          <w:spacing w:val="12"/>
          <w:sz w:val="21"/>
        </w:rPr>
        <w:t> </w:t>
      </w:r>
      <w:r>
        <w:rPr>
          <w:sz w:val="21"/>
        </w:rPr>
        <w:t>hipótese</w:t>
      </w:r>
      <w:r>
        <w:rPr>
          <w:spacing w:val="12"/>
          <w:sz w:val="21"/>
        </w:rPr>
        <w:t> </w:t>
      </w:r>
      <w:r>
        <w:rPr>
          <w:sz w:val="21"/>
        </w:rPr>
        <w:t>na</w:t>
      </w:r>
      <w:r>
        <w:rPr>
          <w:spacing w:val="12"/>
          <w:sz w:val="21"/>
        </w:rPr>
        <w:t> </w:t>
      </w:r>
      <w:r>
        <w:rPr>
          <w:sz w:val="21"/>
        </w:rPr>
        <w:t>qual</w:t>
      </w:r>
      <w:r>
        <w:rPr>
          <w:spacing w:val="12"/>
          <w:sz w:val="21"/>
        </w:rPr>
        <w:t> </w:t>
      </w:r>
      <w:r>
        <w:rPr>
          <w:sz w:val="21"/>
        </w:rPr>
        <w:t>o</w:t>
      </w:r>
      <w:r>
        <w:rPr>
          <w:spacing w:val="12"/>
          <w:sz w:val="21"/>
        </w:rPr>
        <w:t> </w:t>
      </w:r>
      <w:r>
        <w:rPr>
          <w:sz w:val="21"/>
        </w:rPr>
        <w:t>gestor</w:t>
      </w:r>
      <w:r>
        <w:rPr>
          <w:spacing w:val="12"/>
          <w:sz w:val="21"/>
        </w:rPr>
        <w:t> </w:t>
      </w:r>
      <w:r>
        <w:rPr>
          <w:sz w:val="21"/>
        </w:rPr>
        <w:t>deverá</w:t>
      </w:r>
      <w:r>
        <w:rPr>
          <w:spacing w:val="12"/>
          <w:sz w:val="21"/>
        </w:rPr>
        <w:t> </w:t>
      </w:r>
      <w:r>
        <w:rPr>
          <w:sz w:val="21"/>
        </w:rPr>
        <w:t>verificar</w:t>
      </w:r>
      <w:r>
        <w:rPr>
          <w:spacing w:val="12"/>
          <w:sz w:val="21"/>
        </w:rPr>
        <w:t> </w:t>
      </w:r>
      <w:r>
        <w:rPr>
          <w:sz w:val="21"/>
        </w:rPr>
        <w:t>se</w:t>
      </w:r>
      <w:r>
        <w:rPr>
          <w:spacing w:val="12"/>
          <w:sz w:val="21"/>
        </w:rPr>
        <w:t> </w:t>
      </w:r>
      <w:r>
        <w:rPr>
          <w:sz w:val="21"/>
        </w:rPr>
        <w:t>houve</w:t>
      </w:r>
      <w:r>
        <w:rPr>
          <w:spacing w:val="12"/>
          <w:sz w:val="21"/>
        </w:rPr>
        <w:t> </w:t>
      </w:r>
      <w:r>
        <w:rPr>
          <w:sz w:val="21"/>
        </w:rPr>
        <w:t>fraude</w:t>
      </w:r>
      <w:r>
        <w:rPr>
          <w:spacing w:val="12"/>
          <w:sz w:val="21"/>
        </w:rPr>
        <w:t> </w:t>
      </w:r>
      <w:r>
        <w:rPr>
          <w:sz w:val="21"/>
        </w:rPr>
        <w:t>por</w:t>
      </w:r>
      <w:r>
        <w:rPr>
          <w:spacing w:val="12"/>
          <w:sz w:val="21"/>
        </w:rPr>
        <w:t> </w:t>
      </w:r>
      <w:r>
        <w:rPr>
          <w:sz w:val="21"/>
        </w:rPr>
        <w:t>parte</w:t>
      </w:r>
      <w:r>
        <w:rPr>
          <w:spacing w:val="12"/>
          <w:sz w:val="21"/>
        </w:rPr>
        <w:t> </w:t>
      </w:r>
      <w:r>
        <w:rPr>
          <w:sz w:val="21"/>
        </w:rPr>
        <w:t>das</w:t>
      </w:r>
      <w:r>
        <w:rPr>
          <w:spacing w:val="12"/>
          <w:sz w:val="21"/>
        </w:rPr>
        <w:t> </w:t>
      </w:r>
      <w:r>
        <w:rPr>
          <w:sz w:val="21"/>
        </w:rPr>
        <w:t>empresas</w:t>
      </w:r>
      <w:r>
        <w:rPr>
          <w:spacing w:val="12"/>
          <w:sz w:val="21"/>
        </w:rPr>
        <w:t> </w:t>
      </w:r>
      <w:r>
        <w:rPr>
          <w:sz w:val="21"/>
        </w:rPr>
        <w:t>apontadas</w:t>
      </w:r>
      <w:r>
        <w:rPr>
          <w:spacing w:val="12"/>
          <w:sz w:val="21"/>
        </w:rPr>
        <w:t> </w:t>
      </w:r>
      <w:r>
        <w:rPr>
          <w:sz w:val="21"/>
        </w:rPr>
        <w:t>no Relatório de Ocorrências Impeditivas Indiretas.</w:t>
      </w:r>
    </w:p>
    <w:p>
      <w:pPr>
        <w:pStyle w:val="BodyText"/>
        <w:spacing w:before="210"/>
        <w:ind w:left="0"/>
      </w:pPr>
    </w:p>
    <w:p>
      <w:pPr>
        <w:pStyle w:val="ListParagraph"/>
        <w:numPr>
          <w:ilvl w:val="2"/>
          <w:numId w:val="50"/>
        </w:numPr>
        <w:tabs>
          <w:tab w:pos="916" w:val="left" w:leader="none"/>
        </w:tabs>
        <w:spacing w:line="237" w:lineRule="auto" w:before="0" w:after="0"/>
        <w:ind w:left="422" w:right="400" w:firstLine="0"/>
        <w:jc w:val="both"/>
        <w:rPr>
          <w:sz w:val="21"/>
        </w:rPr>
      </w:pPr>
      <w:r>
        <w:rPr>
          <w:sz w:val="21"/>
        </w:rPr>
        <w:t>Constatando-se a situação de irregularidade do </w:t>
      </w:r>
      <w:r>
        <w:rPr>
          <w:b/>
          <w:sz w:val="21"/>
        </w:rPr>
        <w:t>CONTRATADO</w:t>
      </w:r>
      <w:r>
        <w:rPr>
          <w:sz w:val="21"/>
        </w:rPr>
        <w:t>, será providenciada sua notificação, por escrito, para que, no prazo de 15 (quinze) dias úteis, regularize sua situação ou, no mesmo prazo, apresente sua defesa e especifique as provas que pretende produzir. O prazo poderá ser prorrogado uma vez, por igual período, a critério do </w:t>
      </w:r>
      <w:r>
        <w:rPr>
          <w:b/>
          <w:sz w:val="21"/>
        </w:rPr>
        <w:t>CONTRATANTE</w:t>
      </w:r>
      <w:r>
        <w:rPr>
          <w:sz w:val="21"/>
        </w:rPr>
        <w:t>.</w:t>
      </w:r>
    </w:p>
    <w:p>
      <w:pPr>
        <w:pStyle w:val="ListParagraph"/>
        <w:numPr>
          <w:ilvl w:val="2"/>
          <w:numId w:val="50"/>
        </w:numPr>
        <w:tabs>
          <w:tab w:pos="920" w:val="left" w:leader="none"/>
        </w:tabs>
        <w:spacing w:line="237" w:lineRule="auto" w:before="107" w:after="0"/>
        <w:ind w:left="422" w:right="400" w:firstLine="0"/>
        <w:jc w:val="both"/>
        <w:rPr>
          <w:sz w:val="21"/>
        </w:rPr>
      </w:pPr>
      <w:r>
        <w:rPr>
          <w:sz w:val="21"/>
        </w:rPr>
        <w:t>Não havendo regularização ou sendo a defesa considerada improcedente, o </w:t>
      </w:r>
      <w:r>
        <w:rPr>
          <w:b/>
          <w:sz w:val="21"/>
        </w:rPr>
        <w:t>CONTRATANTE </w:t>
      </w:r>
      <w:r>
        <w:rPr>
          <w:sz w:val="21"/>
        </w:rPr>
        <w:t>deverá comunicar aos órgãos responsáveis pela fiscalização </w:t>
      </w:r>
      <w:r>
        <w:rPr>
          <w:sz w:val="21"/>
        </w:rPr>
        <w:t>da regularidade fiscal quanto à inadimplência do </w:t>
      </w:r>
      <w:r>
        <w:rPr>
          <w:b/>
          <w:sz w:val="21"/>
        </w:rPr>
        <w:t>CONTRATADO</w:t>
      </w:r>
      <w:r>
        <w:rPr>
          <w:sz w:val="21"/>
        </w:rPr>
        <w:t>, bem como quanto à existência de pagamento a ser efetuado, para que sejam acionados os meios pertinentes e necessários para garantir o recebimento de seus créditos.</w:t>
      </w:r>
    </w:p>
    <w:p>
      <w:pPr>
        <w:pStyle w:val="ListParagraph"/>
        <w:numPr>
          <w:ilvl w:val="2"/>
          <w:numId w:val="50"/>
        </w:numPr>
        <w:tabs>
          <w:tab w:pos="965" w:val="left" w:leader="none"/>
        </w:tabs>
        <w:spacing w:line="237" w:lineRule="auto" w:before="106" w:after="0"/>
        <w:ind w:left="422" w:right="401" w:firstLine="0"/>
        <w:jc w:val="both"/>
        <w:rPr>
          <w:sz w:val="21"/>
        </w:rPr>
      </w:pPr>
      <w:r>
        <w:rPr>
          <w:sz w:val="21"/>
        </w:rPr>
        <w:t>Persistindo a irregularidade, o </w:t>
      </w:r>
      <w:r>
        <w:rPr>
          <w:b/>
          <w:sz w:val="21"/>
        </w:rPr>
        <w:t>CONTRATANTE </w:t>
      </w:r>
      <w:r>
        <w:rPr>
          <w:sz w:val="21"/>
        </w:rPr>
        <w:t>deverá adotar as medidas necessárias à rescisão do Contrato nos autos do processo administrativo correspondente, assegurada ao </w:t>
      </w:r>
      <w:r>
        <w:rPr>
          <w:b/>
          <w:sz w:val="21"/>
        </w:rPr>
        <w:t>CONTRATADO </w:t>
      </w:r>
      <w:r>
        <w:rPr>
          <w:sz w:val="21"/>
        </w:rPr>
        <w:t>a ampla defesa.</w:t>
      </w:r>
    </w:p>
    <w:p>
      <w:pPr>
        <w:pStyle w:val="ListParagraph"/>
        <w:numPr>
          <w:ilvl w:val="2"/>
          <w:numId w:val="50"/>
        </w:numPr>
        <w:tabs>
          <w:tab w:pos="912" w:val="left" w:leader="none"/>
        </w:tabs>
        <w:spacing w:line="237" w:lineRule="auto" w:before="106" w:after="0"/>
        <w:ind w:left="422" w:right="401" w:firstLine="0"/>
        <w:jc w:val="both"/>
        <w:rPr>
          <w:sz w:val="21"/>
        </w:rPr>
      </w:pPr>
      <w:r>
        <w:rPr>
          <w:sz w:val="21"/>
        </w:rPr>
        <w:t>Havendo a efetiva execução do objeto, os pagamentos serão realizados normalmente, até que se decida pela rescisão do Contrato, caso o </w:t>
      </w:r>
      <w:r>
        <w:rPr>
          <w:b/>
          <w:sz w:val="21"/>
        </w:rPr>
        <w:t>CONTRATADO </w:t>
      </w:r>
      <w:r>
        <w:rPr>
          <w:sz w:val="21"/>
        </w:rPr>
        <w:t>não regularize sua situação.</w:t>
      </w:r>
    </w:p>
    <w:p>
      <w:pPr>
        <w:pStyle w:val="ListParagraph"/>
        <w:numPr>
          <w:ilvl w:val="1"/>
          <w:numId w:val="50"/>
        </w:numPr>
        <w:tabs>
          <w:tab w:pos="740" w:val="left" w:leader="none"/>
        </w:tabs>
        <w:spacing w:line="240" w:lineRule="auto" w:before="105" w:after="0"/>
        <w:ind w:left="740" w:right="0" w:hanging="318"/>
        <w:jc w:val="both"/>
        <w:rPr>
          <w:sz w:val="21"/>
        </w:rPr>
      </w:pPr>
      <w:r>
        <w:rPr>
          <w:sz w:val="21"/>
        </w:rPr>
        <w:t>O</w:t>
      </w:r>
      <w:r>
        <w:rPr>
          <w:spacing w:val="4"/>
          <w:sz w:val="21"/>
        </w:rPr>
        <w:t> </w:t>
      </w:r>
      <w:r>
        <w:rPr>
          <w:sz w:val="21"/>
        </w:rPr>
        <w:t>pagamento</w:t>
      </w:r>
      <w:r>
        <w:rPr>
          <w:spacing w:val="4"/>
          <w:sz w:val="21"/>
        </w:rPr>
        <w:t> </w:t>
      </w:r>
      <w:r>
        <w:rPr>
          <w:sz w:val="21"/>
        </w:rPr>
        <w:t>será</w:t>
      </w:r>
      <w:r>
        <w:rPr>
          <w:spacing w:val="5"/>
          <w:sz w:val="21"/>
        </w:rPr>
        <w:t> </w:t>
      </w:r>
      <w:r>
        <w:rPr>
          <w:sz w:val="21"/>
        </w:rPr>
        <w:t>efetuado</w:t>
      </w:r>
      <w:r>
        <w:rPr>
          <w:spacing w:val="4"/>
          <w:sz w:val="21"/>
        </w:rPr>
        <w:t> </w:t>
      </w:r>
      <w:r>
        <w:rPr>
          <w:sz w:val="21"/>
        </w:rPr>
        <w:t>no</w:t>
      </w:r>
      <w:r>
        <w:rPr>
          <w:spacing w:val="4"/>
          <w:sz w:val="21"/>
        </w:rPr>
        <w:t> </w:t>
      </w:r>
      <w:r>
        <w:rPr>
          <w:sz w:val="21"/>
        </w:rPr>
        <w:t>prazo</w:t>
      </w:r>
      <w:r>
        <w:rPr>
          <w:spacing w:val="5"/>
          <w:sz w:val="21"/>
        </w:rPr>
        <w:t> </w:t>
      </w:r>
      <w:r>
        <w:rPr>
          <w:sz w:val="21"/>
        </w:rPr>
        <w:t>máximo</w:t>
      </w:r>
      <w:r>
        <w:rPr>
          <w:spacing w:val="4"/>
          <w:sz w:val="21"/>
        </w:rPr>
        <w:t> </w:t>
      </w:r>
      <w:r>
        <w:rPr>
          <w:sz w:val="21"/>
        </w:rPr>
        <w:t>de</w:t>
      </w:r>
      <w:r>
        <w:rPr>
          <w:spacing w:val="5"/>
          <w:sz w:val="21"/>
        </w:rPr>
        <w:t> </w:t>
      </w:r>
      <w:r>
        <w:rPr>
          <w:sz w:val="21"/>
        </w:rPr>
        <w:t>até</w:t>
      </w:r>
      <w:r>
        <w:rPr>
          <w:spacing w:val="4"/>
          <w:sz w:val="21"/>
        </w:rPr>
        <w:t> </w:t>
      </w:r>
      <w:r>
        <w:rPr>
          <w:sz w:val="21"/>
        </w:rPr>
        <w:t>30</w:t>
      </w:r>
      <w:r>
        <w:rPr>
          <w:spacing w:val="4"/>
          <w:sz w:val="21"/>
        </w:rPr>
        <w:t> </w:t>
      </w:r>
      <w:r>
        <w:rPr>
          <w:sz w:val="21"/>
        </w:rPr>
        <w:t>(trinta)</w:t>
      </w:r>
      <w:r>
        <w:rPr>
          <w:spacing w:val="5"/>
          <w:sz w:val="21"/>
        </w:rPr>
        <w:t> </w:t>
      </w:r>
      <w:r>
        <w:rPr>
          <w:sz w:val="21"/>
        </w:rPr>
        <w:t>dias,</w:t>
      </w:r>
      <w:r>
        <w:rPr>
          <w:spacing w:val="4"/>
          <w:sz w:val="21"/>
        </w:rPr>
        <w:t> </w:t>
      </w:r>
      <w:r>
        <w:rPr>
          <w:sz w:val="21"/>
        </w:rPr>
        <w:t>contado</w:t>
      </w:r>
      <w:r>
        <w:rPr>
          <w:spacing w:val="5"/>
          <w:sz w:val="21"/>
        </w:rPr>
        <w:t> </w:t>
      </w:r>
      <w:r>
        <w:rPr>
          <w:sz w:val="21"/>
        </w:rPr>
        <w:t>do</w:t>
      </w:r>
      <w:r>
        <w:rPr>
          <w:spacing w:val="4"/>
          <w:sz w:val="21"/>
        </w:rPr>
        <w:t> </w:t>
      </w:r>
      <w:r>
        <w:rPr>
          <w:sz w:val="21"/>
        </w:rPr>
        <w:t>recebimento</w:t>
      </w:r>
      <w:r>
        <w:rPr>
          <w:spacing w:val="4"/>
          <w:sz w:val="21"/>
        </w:rPr>
        <w:t> </w:t>
      </w:r>
      <w:r>
        <w:rPr>
          <w:sz w:val="21"/>
        </w:rPr>
        <w:t>da</w:t>
      </w:r>
      <w:r>
        <w:rPr>
          <w:spacing w:val="5"/>
          <w:sz w:val="21"/>
        </w:rPr>
        <w:t> </w:t>
      </w:r>
      <w:r>
        <w:rPr>
          <w:sz w:val="21"/>
        </w:rPr>
        <w:t>Nota</w:t>
      </w:r>
      <w:r>
        <w:rPr>
          <w:spacing w:val="4"/>
          <w:sz w:val="21"/>
        </w:rPr>
        <w:t> </w:t>
      </w:r>
      <w:r>
        <w:rPr>
          <w:sz w:val="21"/>
        </w:rPr>
        <w:t>Fiscal</w:t>
      </w:r>
      <w:r>
        <w:rPr>
          <w:spacing w:val="5"/>
          <w:sz w:val="21"/>
        </w:rPr>
        <w:t> </w:t>
      </w:r>
      <w:r>
        <w:rPr>
          <w:sz w:val="21"/>
        </w:rPr>
        <w:t>ou</w:t>
      </w:r>
      <w:r>
        <w:rPr>
          <w:spacing w:val="4"/>
          <w:sz w:val="21"/>
        </w:rPr>
        <w:t> </w:t>
      </w:r>
      <w:r>
        <w:rPr>
          <w:spacing w:val="-2"/>
          <w:sz w:val="21"/>
        </w:rPr>
        <w:t>Fatura.</w:t>
      </w:r>
    </w:p>
    <w:p>
      <w:pPr>
        <w:pStyle w:val="ListParagraph"/>
        <w:spacing w:after="0" w:line="240" w:lineRule="auto"/>
        <w:jc w:val="both"/>
        <w:rPr>
          <w:sz w:val="21"/>
        </w:rPr>
        <w:sectPr>
          <w:pgSz w:w="15840" w:h="24480"/>
          <w:pgMar w:top="480" w:bottom="280" w:left="360" w:right="360"/>
        </w:sectPr>
      </w:pPr>
    </w:p>
    <w:p>
      <w:pPr>
        <w:pStyle w:val="ListParagraph"/>
        <w:numPr>
          <w:ilvl w:val="2"/>
          <w:numId w:val="50"/>
        </w:numPr>
        <w:tabs>
          <w:tab w:pos="942" w:val="left" w:leader="none"/>
        </w:tabs>
        <w:spacing w:line="237" w:lineRule="auto" w:before="82" w:after="0"/>
        <w:ind w:left="422" w:right="401" w:firstLine="0"/>
        <w:jc w:val="both"/>
        <w:rPr>
          <w:sz w:val="21"/>
        </w:rPr>
      </w:pPr>
      <w:r>
        <w:rPr>
          <w:sz w:val="21"/>
        </w:rPr>
        <w:t>Havendo erro na apresentação da Nota Fiscal ou Fatura, ou circunstância que impeça a liquidação da despesa, o pagamento ficará sobrestado até que o </w:t>
      </w:r>
      <w:r>
        <w:rPr>
          <w:b/>
          <w:sz w:val="21"/>
        </w:rPr>
        <w:t>CONTRATADO </w:t>
      </w:r>
      <w:r>
        <w:rPr>
          <w:sz w:val="21"/>
        </w:rPr>
        <w:t>providencie as medidas saneadoras. Nessa hipótese, o prazo para pagamento iniciar-se-á após a comprovação da regularização da situação, não acarretando qualquer ônus para o </w:t>
      </w:r>
      <w:r>
        <w:rPr>
          <w:b/>
          <w:sz w:val="21"/>
        </w:rPr>
        <w:t>CONTRATANTE</w:t>
      </w:r>
      <w:r>
        <w:rPr>
          <w:sz w:val="21"/>
        </w:rPr>
        <w:t>.</w:t>
      </w:r>
    </w:p>
    <w:p>
      <w:pPr>
        <w:pStyle w:val="ListParagraph"/>
        <w:numPr>
          <w:ilvl w:val="1"/>
          <w:numId w:val="50"/>
        </w:numPr>
        <w:tabs>
          <w:tab w:pos="740" w:val="left" w:leader="none"/>
        </w:tabs>
        <w:spacing w:line="240" w:lineRule="auto" w:before="104" w:after="0"/>
        <w:ind w:left="740" w:right="0" w:hanging="318"/>
        <w:jc w:val="both"/>
        <w:rPr>
          <w:sz w:val="21"/>
        </w:rPr>
      </w:pPr>
      <w:r>
        <w:rPr>
          <w:sz w:val="21"/>
        </w:rPr>
        <w:t>Quando</w:t>
      </w:r>
      <w:r>
        <w:rPr>
          <w:spacing w:val="5"/>
          <w:sz w:val="21"/>
        </w:rPr>
        <w:t> </w:t>
      </w:r>
      <w:r>
        <w:rPr>
          <w:sz w:val="21"/>
        </w:rPr>
        <w:t>do</w:t>
      </w:r>
      <w:r>
        <w:rPr>
          <w:spacing w:val="6"/>
          <w:sz w:val="21"/>
        </w:rPr>
        <w:t> </w:t>
      </w:r>
      <w:r>
        <w:rPr>
          <w:sz w:val="21"/>
        </w:rPr>
        <w:t>pagamento,</w:t>
      </w:r>
      <w:r>
        <w:rPr>
          <w:spacing w:val="5"/>
          <w:sz w:val="21"/>
        </w:rPr>
        <w:t> </w:t>
      </w:r>
      <w:r>
        <w:rPr>
          <w:sz w:val="21"/>
        </w:rPr>
        <w:t>será</w:t>
      </w:r>
      <w:r>
        <w:rPr>
          <w:spacing w:val="6"/>
          <w:sz w:val="21"/>
        </w:rPr>
        <w:t> </w:t>
      </w:r>
      <w:r>
        <w:rPr>
          <w:sz w:val="21"/>
        </w:rPr>
        <w:t>efetuada</w:t>
      </w:r>
      <w:r>
        <w:rPr>
          <w:spacing w:val="6"/>
          <w:sz w:val="21"/>
        </w:rPr>
        <w:t> </w:t>
      </w:r>
      <w:r>
        <w:rPr>
          <w:sz w:val="21"/>
        </w:rPr>
        <w:t>a</w:t>
      </w:r>
      <w:r>
        <w:rPr>
          <w:spacing w:val="5"/>
          <w:sz w:val="21"/>
        </w:rPr>
        <w:t> </w:t>
      </w:r>
      <w:r>
        <w:rPr>
          <w:sz w:val="21"/>
        </w:rPr>
        <w:t>retenção</w:t>
      </w:r>
      <w:r>
        <w:rPr>
          <w:spacing w:val="6"/>
          <w:sz w:val="21"/>
        </w:rPr>
        <w:t> </w:t>
      </w:r>
      <w:r>
        <w:rPr>
          <w:sz w:val="21"/>
        </w:rPr>
        <w:t>tributária</w:t>
      </w:r>
      <w:r>
        <w:rPr>
          <w:spacing w:val="5"/>
          <w:sz w:val="21"/>
        </w:rPr>
        <w:t> </w:t>
      </w:r>
      <w:r>
        <w:rPr>
          <w:sz w:val="21"/>
        </w:rPr>
        <w:t>prevista</w:t>
      </w:r>
      <w:r>
        <w:rPr>
          <w:spacing w:val="6"/>
          <w:sz w:val="21"/>
        </w:rPr>
        <w:t> </w:t>
      </w:r>
      <w:r>
        <w:rPr>
          <w:sz w:val="21"/>
        </w:rPr>
        <w:t>na</w:t>
      </w:r>
      <w:r>
        <w:rPr>
          <w:spacing w:val="6"/>
          <w:sz w:val="21"/>
        </w:rPr>
        <w:t> </w:t>
      </w:r>
      <w:r>
        <w:rPr>
          <w:sz w:val="21"/>
        </w:rPr>
        <w:t>legislação</w:t>
      </w:r>
      <w:r>
        <w:rPr>
          <w:spacing w:val="5"/>
          <w:sz w:val="21"/>
        </w:rPr>
        <w:t> </w:t>
      </w:r>
      <w:r>
        <w:rPr>
          <w:spacing w:val="-2"/>
          <w:sz w:val="21"/>
        </w:rPr>
        <w:t>aplicável.</w:t>
      </w:r>
    </w:p>
    <w:p>
      <w:pPr>
        <w:pStyle w:val="ListParagraph"/>
        <w:numPr>
          <w:ilvl w:val="2"/>
          <w:numId w:val="50"/>
        </w:numPr>
        <w:tabs>
          <w:tab w:pos="899" w:val="left" w:leader="none"/>
        </w:tabs>
        <w:spacing w:line="240" w:lineRule="auto" w:before="104" w:after="0"/>
        <w:ind w:left="899" w:right="0" w:hanging="477"/>
        <w:jc w:val="both"/>
        <w:rPr>
          <w:sz w:val="21"/>
        </w:rPr>
      </w:pPr>
      <w:r>
        <w:rPr>
          <w:sz w:val="21"/>
        </w:rPr>
        <w:t>Independentemente</w:t>
      </w:r>
      <w:r>
        <w:rPr>
          <w:spacing w:val="5"/>
          <w:sz w:val="21"/>
        </w:rPr>
        <w:t> </w:t>
      </w:r>
      <w:r>
        <w:rPr>
          <w:sz w:val="21"/>
        </w:rPr>
        <w:t>do</w:t>
      </w:r>
      <w:r>
        <w:rPr>
          <w:spacing w:val="6"/>
          <w:sz w:val="21"/>
        </w:rPr>
        <w:t> </w:t>
      </w:r>
      <w:r>
        <w:rPr>
          <w:sz w:val="21"/>
        </w:rPr>
        <w:t>percentual</w:t>
      </w:r>
      <w:r>
        <w:rPr>
          <w:spacing w:val="6"/>
          <w:sz w:val="21"/>
        </w:rPr>
        <w:t> </w:t>
      </w:r>
      <w:r>
        <w:rPr>
          <w:sz w:val="21"/>
        </w:rPr>
        <w:t>de</w:t>
      </w:r>
      <w:r>
        <w:rPr>
          <w:spacing w:val="6"/>
          <w:sz w:val="21"/>
        </w:rPr>
        <w:t> </w:t>
      </w:r>
      <w:r>
        <w:rPr>
          <w:sz w:val="21"/>
        </w:rPr>
        <w:t>tributo</w:t>
      </w:r>
      <w:r>
        <w:rPr>
          <w:spacing w:val="6"/>
          <w:sz w:val="21"/>
        </w:rPr>
        <w:t> </w:t>
      </w:r>
      <w:r>
        <w:rPr>
          <w:sz w:val="21"/>
        </w:rPr>
        <w:t>inserido</w:t>
      </w:r>
      <w:r>
        <w:rPr>
          <w:spacing w:val="6"/>
          <w:sz w:val="21"/>
        </w:rPr>
        <w:t> </w:t>
      </w:r>
      <w:r>
        <w:rPr>
          <w:sz w:val="21"/>
        </w:rPr>
        <w:t>na</w:t>
      </w:r>
      <w:r>
        <w:rPr>
          <w:spacing w:val="6"/>
          <w:sz w:val="21"/>
        </w:rPr>
        <w:t> </w:t>
      </w:r>
      <w:r>
        <w:rPr>
          <w:sz w:val="21"/>
        </w:rPr>
        <w:t>planilha,</w:t>
      </w:r>
      <w:r>
        <w:rPr>
          <w:spacing w:val="6"/>
          <w:sz w:val="21"/>
        </w:rPr>
        <w:t> </w:t>
      </w:r>
      <w:r>
        <w:rPr>
          <w:sz w:val="21"/>
        </w:rPr>
        <w:t>no</w:t>
      </w:r>
      <w:r>
        <w:rPr>
          <w:spacing w:val="5"/>
          <w:sz w:val="21"/>
        </w:rPr>
        <w:t> </w:t>
      </w:r>
      <w:r>
        <w:rPr>
          <w:sz w:val="21"/>
        </w:rPr>
        <w:t>pagamento</w:t>
      </w:r>
      <w:r>
        <w:rPr>
          <w:spacing w:val="6"/>
          <w:sz w:val="21"/>
        </w:rPr>
        <w:t> </w:t>
      </w:r>
      <w:r>
        <w:rPr>
          <w:sz w:val="21"/>
        </w:rPr>
        <w:t>serão</w:t>
      </w:r>
      <w:r>
        <w:rPr>
          <w:spacing w:val="6"/>
          <w:sz w:val="21"/>
        </w:rPr>
        <w:t> </w:t>
      </w:r>
      <w:r>
        <w:rPr>
          <w:sz w:val="21"/>
        </w:rPr>
        <w:t>retidos</w:t>
      </w:r>
      <w:r>
        <w:rPr>
          <w:spacing w:val="6"/>
          <w:sz w:val="21"/>
        </w:rPr>
        <w:t> </w:t>
      </w:r>
      <w:r>
        <w:rPr>
          <w:sz w:val="21"/>
        </w:rPr>
        <w:t>na</w:t>
      </w:r>
      <w:r>
        <w:rPr>
          <w:spacing w:val="6"/>
          <w:sz w:val="21"/>
        </w:rPr>
        <w:t> </w:t>
      </w:r>
      <w:r>
        <w:rPr>
          <w:sz w:val="21"/>
        </w:rPr>
        <w:t>fonte</w:t>
      </w:r>
      <w:r>
        <w:rPr>
          <w:spacing w:val="6"/>
          <w:sz w:val="21"/>
        </w:rPr>
        <w:t> </w:t>
      </w:r>
      <w:r>
        <w:rPr>
          <w:sz w:val="21"/>
        </w:rPr>
        <w:t>os</w:t>
      </w:r>
      <w:r>
        <w:rPr>
          <w:spacing w:val="6"/>
          <w:sz w:val="21"/>
        </w:rPr>
        <w:t> </w:t>
      </w:r>
      <w:r>
        <w:rPr>
          <w:sz w:val="21"/>
        </w:rPr>
        <w:t>percentuais</w:t>
      </w:r>
      <w:r>
        <w:rPr>
          <w:spacing w:val="6"/>
          <w:sz w:val="21"/>
        </w:rPr>
        <w:t> </w:t>
      </w:r>
      <w:r>
        <w:rPr>
          <w:sz w:val="21"/>
        </w:rPr>
        <w:t>estabelecidos</w:t>
      </w:r>
      <w:r>
        <w:rPr>
          <w:spacing w:val="5"/>
          <w:sz w:val="21"/>
        </w:rPr>
        <w:t> </w:t>
      </w:r>
      <w:r>
        <w:rPr>
          <w:sz w:val="21"/>
        </w:rPr>
        <w:t>na</w:t>
      </w:r>
      <w:r>
        <w:rPr>
          <w:spacing w:val="6"/>
          <w:sz w:val="21"/>
        </w:rPr>
        <w:t> </w:t>
      </w:r>
      <w:r>
        <w:rPr>
          <w:sz w:val="21"/>
        </w:rPr>
        <w:t>legislação</w:t>
      </w:r>
      <w:r>
        <w:rPr>
          <w:spacing w:val="6"/>
          <w:sz w:val="21"/>
        </w:rPr>
        <w:t> </w:t>
      </w:r>
      <w:r>
        <w:rPr>
          <w:spacing w:val="-2"/>
          <w:sz w:val="21"/>
        </w:rPr>
        <w:t>vigente.</w:t>
      </w:r>
    </w:p>
    <w:p>
      <w:pPr>
        <w:pStyle w:val="ListParagraph"/>
        <w:numPr>
          <w:ilvl w:val="2"/>
          <w:numId w:val="50"/>
        </w:numPr>
        <w:tabs>
          <w:tab w:pos="922" w:val="left" w:leader="none"/>
        </w:tabs>
        <w:spacing w:line="237" w:lineRule="auto" w:before="106" w:after="0"/>
        <w:ind w:left="422" w:right="402" w:firstLine="0"/>
        <w:jc w:val="both"/>
        <w:rPr>
          <w:sz w:val="21"/>
        </w:rPr>
      </w:pPr>
      <w:r>
        <w:rPr>
          <w:sz w:val="21"/>
        </w:rPr>
        <w:t>O </w:t>
      </w:r>
      <w:r>
        <w:rPr>
          <w:b/>
          <w:sz w:val="21"/>
        </w:rPr>
        <w:t>CONTRATADO </w:t>
      </w:r>
      <w:r>
        <w:rPr>
          <w:sz w:val="21"/>
        </w:rPr>
        <w:t>regularmente optante pelo Simples Nacional, nos termos da Lei Complementar nº 123/2006, não sofrerá a retenção tributária quanto </w:t>
      </w:r>
      <w:r>
        <w:rPr>
          <w:sz w:val="21"/>
        </w:rPr>
        <w:t>aos impostos e contribuições abrangidos por aquele Regime. No entanto, o pagamento ficará condicionado à apresentação de comprovação, por meio de documento oficial,</w:t>
      </w:r>
      <w:r>
        <w:rPr>
          <w:spacing w:val="40"/>
          <w:sz w:val="21"/>
        </w:rPr>
        <w:t> </w:t>
      </w:r>
      <w:r>
        <w:rPr>
          <w:sz w:val="21"/>
        </w:rPr>
        <w:t>de que faz jus ao tratamento tributário favorecido previsto na referida Lei Complementar nº 123/2006.</w:t>
      </w:r>
    </w:p>
    <w:p>
      <w:pPr>
        <w:pStyle w:val="ListParagraph"/>
        <w:numPr>
          <w:ilvl w:val="1"/>
          <w:numId w:val="50"/>
        </w:numPr>
        <w:tabs>
          <w:tab w:pos="753" w:val="left" w:leader="none"/>
        </w:tabs>
        <w:spacing w:line="237" w:lineRule="auto" w:before="106" w:after="0"/>
        <w:ind w:left="422" w:right="400" w:firstLine="0"/>
        <w:jc w:val="both"/>
        <w:rPr>
          <w:i/>
          <w:sz w:val="21"/>
        </w:rPr>
      </w:pPr>
      <w:r>
        <w:rPr>
          <w:sz w:val="21"/>
        </w:rPr>
        <w:t>Os pagamentos eventualmente realizados com atraso, desde que não decorram de ato ou fato atribuível ao </w:t>
      </w:r>
      <w:r>
        <w:rPr>
          <w:b/>
          <w:sz w:val="21"/>
        </w:rPr>
        <w:t>CONTRATADO</w:t>
      </w:r>
      <w:r>
        <w:rPr>
          <w:sz w:val="21"/>
        </w:rPr>
        <w:t>, sofrerão a incidência de atualização monetária pelo IPCA-E, acrescidos de juros moratórios de 0,5% (meio por cento) ao mês, calculados </w:t>
      </w:r>
      <w:r>
        <w:rPr>
          <w:i/>
          <w:sz w:val="21"/>
        </w:rPr>
        <w:t>pro rata die.</w:t>
      </w:r>
    </w:p>
    <w:p>
      <w:pPr>
        <w:pStyle w:val="ListParagraph"/>
        <w:numPr>
          <w:ilvl w:val="1"/>
          <w:numId w:val="50"/>
        </w:numPr>
        <w:tabs>
          <w:tab w:pos="761" w:val="left" w:leader="none"/>
        </w:tabs>
        <w:spacing w:line="237" w:lineRule="auto" w:before="107" w:after="0"/>
        <w:ind w:left="422" w:right="400" w:firstLine="0"/>
        <w:jc w:val="both"/>
        <w:rPr>
          <w:sz w:val="21"/>
        </w:rPr>
      </w:pPr>
      <w:r>
        <w:rPr>
          <w:sz w:val="21"/>
        </w:rPr>
        <w:t>O </w:t>
      </w:r>
      <w:r>
        <w:rPr>
          <w:b/>
          <w:sz w:val="21"/>
        </w:rPr>
        <w:t>CONTRATADO </w:t>
      </w:r>
      <w:r>
        <w:rPr>
          <w:sz w:val="21"/>
        </w:rPr>
        <w:t>deverá emitir a Nota Fiscal Eletrônica – NF-e, consoante o Protocolo ICMS nº 42/2009, com a redação conferida pelo Protocolo ICMS nº 85/2010, e caso seu estabelecimento esteja localizado no Estado do Rio de Janeiro, deverá observar a forma prescrita nas alíneas a, b, c, d e e, do §1º, do art. 2º da Resolução SEFAZ nº 971/2016.</w:t>
      </w:r>
    </w:p>
    <w:p>
      <w:pPr>
        <w:pStyle w:val="ListParagraph"/>
        <w:numPr>
          <w:ilvl w:val="1"/>
          <w:numId w:val="50"/>
        </w:numPr>
        <w:tabs>
          <w:tab w:pos="876" w:val="left" w:leader="none"/>
        </w:tabs>
        <w:spacing w:line="237" w:lineRule="auto" w:before="106" w:after="0"/>
        <w:ind w:left="422" w:right="401" w:firstLine="0"/>
        <w:jc w:val="both"/>
        <w:rPr>
          <w:sz w:val="21"/>
        </w:rPr>
      </w:pPr>
      <w:r>
        <w:rPr>
          <w:sz w:val="21"/>
        </w:rPr>
        <w:t>Caso o Edital admita a subcontratação, os pagamentos aos subcontratados serão realizados diretamente pelo </w:t>
      </w:r>
      <w:r>
        <w:rPr>
          <w:b/>
          <w:sz w:val="21"/>
        </w:rPr>
        <w:t>CONTRATADO</w:t>
      </w:r>
      <w:r>
        <w:rPr>
          <w:sz w:val="21"/>
        </w:rPr>
        <w:t>, ficando vedada a emissão </w:t>
      </w:r>
      <w:r>
        <w:rPr>
          <w:sz w:val="21"/>
        </w:rPr>
        <w:t>de empenho do </w:t>
      </w:r>
      <w:r>
        <w:rPr>
          <w:b/>
          <w:sz w:val="21"/>
        </w:rPr>
        <w:t>CONTRATANTE </w:t>
      </w:r>
      <w:r>
        <w:rPr>
          <w:sz w:val="21"/>
        </w:rPr>
        <w:t>diretamente aos subcontratados.</w:t>
      </w:r>
    </w:p>
    <w:p>
      <w:pPr>
        <w:pStyle w:val="ListParagraph"/>
        <w:numPr>
          <w:ilvl w:val="2"/>
          <w:numId w:val="50"/>
        </w:numPr>
        <w:tabs>
          <w:tab w:pos="993" w:val="left" w:leader="none"/>
        </w:tabs>
        <w:spacing w:line="686" w:lineRule="auto" w:before="105" w:after="0"/>
        <w:ind w:left="422" w:right="6428" w:firstLine="0"/>
        <w:jc w:val="left"/>
        <w:rPr>
          <w:b/>
          <w:sz w:val="21"/>
        </w:rPr>
      </w:pPr>
      <w:r>
        <w:rPr>
          <w:sz w:val="21"/>
        </w:rPr>
        <w:t>A</w:t>
      </w:r>
      <w:r>
        <w:rPr>
          <w:spacing w:val="-10"/>
          <w:sz w:val="21"/>
        </w:rPr>
        <w:t> </w:t>
      </w:r>
      <w:r>
        <w:rPr>
          <w:sz w:val="21"/>
        </w:rPr>
        <w:t>subcontratação porventura realizada será integralmente custeada pelo </w:t>
      </w:r>
      <w:r>
        <w:rPr>
          <w:b/>
          <w:sz w:val="21"/>
        </w:rPr>
        <w:t>CONTRATADO</w:t>
      </w:r>
      <w:r>
        <w:rPr>
          <w:sz w:val="21"/>
        </w:rPr>
        <w:t>. </w:t>
      </w:r>
      <w:r>
        <w:rPr>
          <w:b/>
          <w:sz w:val="21"/>
        </w:rPr>
        <w:t>CLÁUSULA SÉTIMA – REAJUSTE</w:t>
      </w:r>
    </w:p>
    <w:p>
      <w:pPr>
        <w:pStyle w:val="ListParagraph"/>
        <w:numPr>
          <w:ilvl w:val="1"/>
          <w:numId w:val="42"/>
        </w:numPr>
        <w:tabs>
          <w:tab w:pos="1166" w:val="left" w:leader="none"/>
        </w:tabs>
        <w:spacing w:line="240" w:lineRule="auto" w:before="0" w:after="0"/>
        <w:ind w:left="1166" w:right="0" w:hanging="744"/>
        <w:jc w:val="left"/>
        <w:rPr>
          <w:sz w:val="21"/>
        </w:rPr>
      </w:pPr>
      <w:r>
        <w:rPr>
          <w:sz w:val="21"/>
        </w:rPr>
        <w:t>Os</w:t>
      </w:r>
      <w:r>
        <w:rPr>
          <w:spacing w:val="5"/>
          <w:sz w:val="21"/>
        </w:rPr>
        <w:t> </w:t>
      </w:r>
      <w:r>
        <w:rPr>
          <w:sz w:val="21"/>
        </w:rPr>
        <w:t>preços</w:t>
      </w:r>
      <w:r>
        <w:rPr>
          <w:spacing w:val="4"/>
          <w:sz w:val="21"/>
        </w:rPr>
        <w:t> </w:t>
      </w:r>
      <w:r>
        <w:rPr>
          <w:sz w:val="21"/>
        </w:rPr>
        <w:t>contratados</w:t>
      </w:r>
      <w:r>
        <w:rPr>
          <w:spacing w:val="5"/>
          <w:sz w:val="21"/>
        </w:rPr>
        <w:t> </w:t>
      </w:r>
      <w:r>
        <w:rPr>
          <w:sz w:val="21"/>
        </w:rPr>
        <w:t>serão</w:t>
      </w:r>
      <w:r>
        <w:rPr>
          <w:spacing w:val="5"/>
          <w:sz w:val="21"/>
        </w:rPr>
        <w:t> </w:t>
      </w:r>
      <w:r>
        <w:rPr>
          <w:sz w:val="21"/>
        </w:rPr>
        <w:t>reajustados,</w:t>
      </w:r>
      <w:r>
        <w:rPr>
          <w:spacing w:val="5"/>
          <w:sz w:val="21"/>
        </w:rPr>
        <w:t> </w:t>
      </w:r>
      <w:r>
        <w:rPr>
          <w:sz w:val="21"/>
        </w:rPr>
        <w:t>após</w:t>
      </w:r>
      <w:r>
        <w:rPr>
          <w:spacing w:val="5"/>
          <w:sz w:val="21"/>
        </w:rPr>
        <w:t> </w:t>
      </w:r>
      <w:r>
        <w:rPr>
          <w:sz w:val="21"/>
        </w:rPr>
        <w:t>o</w:t>
      </w:r>
      <w:r>
        <w:rPr>
          <w:spacing w:val="5"/>
          <w:sz w:val="21"/>
        </w:rPr>
        <w:t> </w:t>
      </w:r>
      <w:r>
        <w:rPr>
          <w:sz w:val="21"/>
        </w:rPr>
        <w:t>interregno</w:t>
      </w:r>
      <w:r>
        <w:rPr>
          <w:spacing w:val="5"/>
          <w:sz w:val="21"/>
        </w:rPr>
        <w:t> </w:t>
      </w:r>
      <w:r>
        <w:rPr>
          <w:sz w:val="21"/>
        </w:rPr>
        <w:t>de</w:t>
      </w:r>
      <w:r>
        <w:rPr>
          <w:spacing w:val="5"/>
          <w:sz w:val="21"/>
        </w:rPr>
        <w:t> </w:t>
      </w:r>
      <w:r>
        <w:rPr>
          <w:sz w:val="21"/>
        </w:rPr>
        <w:t>1</w:t>
      </w:r>
      <w:r>
        <w:rPr>
          <w:spacing w:val="5"/>
          <w:sz w:val="21"/>
        </w:rPr>
        <w:t> </w:t>
      </w:r>
      <w:r>
        <w:rPr>
          <w:sz w:val="21"/>
        </w:rPr>
        <w:t>(um)</w:t>
      </w:r>
      <w:r>
        <w:rPr>
          <w:spacing w:val="5"/>
          <w:sz w:val="21"/>
        </w:rPr>
        <w:t> </w:t>
      </w:r>
      <w:r>
        <w:rPr>
          <w:sz w:val="21"/>
        </w:rPr>
        <w:t>ano,</w:t>
      </w:r>
      <w:r>
        <w:rPr>
          <w:spacing w:val="5"/>
          <w:sz w:val="21"/>
        </w:rPr>
        <w:t> </w:t>
      </w:r>
      <w:r>
        <w:rPr>
          <w:sz w:val="21"/>
        </w:rPr>
        <w:t>mediante</w:t>
      </w:r>
      <w:r>
        <w:rPr>
          <w:spacing w:val="5"/>
          <w:sz w:val="21"/>
        </w:rPr>
        <w:t> </w:t>
      </w:r>
      <w:r>
        <w:rPr>
          <w:sz w:val="21"/>
        </w:rPr>
        <w:t>solicitação</w:t>
      </w:r>
      <w:r>
        <w:rPr>
          <w:spacing w:val="5"/>
          <w:sz w:val="21"/>
        </w:rPr>
        <w:t> </w:t>
      </w:r>
      <w:r>
        <w:rPr>
          <w:sz w:val="21"/>
        </w:rPr>
        <w:t>do</w:t>
      </w:r>
      <w:r>
        <w:rPr>
          <w:spacing w:val="5"/>
          <w:sz w:val="21"/>
        </w:rPr>
        <w:t> </w:t>
      </w:r>
      <w:r>
        <w:rPr>
          <w:b/>
          <w:spacing w:val="-2"/>
          <w:sz w:val="21"/>
        </w:rPr>
        <w:t>CONTRATADO</w:t>
      </w:r>
      <w:r>
        <w:rPr>
          <w:spacing w:val="-2"/>
          <w:sz w:val="21"/>
        </w:rPr>
        <w:t>.</w:t>
      </w:r>
    </w:p>
    <w:p>
      <w:pPr>
        <w:pStyle w:val="ListParagraph"/>
        <w:numPr>
          <w:ilvl w:val="1"/>
          <w:numId w:val="42"/>
        </w:numPr>
        <w:tabs>
          <w:tab w:pos="1166" w:val="left" w:leader="none"/>
        </w:tabs>
        <w:spacing w:line="240" w:lineRule="auto" w:before="104" w:after="0"/>
        <w:ind w:left="1166" w:right="0" w:hanging="744"/>
        <w:jc w:val="left"/>
        <w:rPr>
          <w:sz w:val="21"/>
        </w:rPr>
      </w:pPr>
      <w:r>
        <w:rPr>
          <w:sz w:val="21"/>
        </w:rPr>
        <w:t>O</w:t>
      </w:r>
      <w:r>
        <w:rPr>
          <w:spacing w:val="4"/>
          <w:sz w:val="21"/>
        </w:rPr>
        <w:t> </w:t>
      </w:r>
      <w:r>
        <w:rPr>
          <w:sz w:val="21"/>
        </w:rPr>
        <w:t>interregno</w:t>
      </w:r>
      <w:r>
        <w:rPr>
          <w:spacing w:val="4"/>
          <w:sz w:val="21"/>
        </w:rPr>
        <w:t> </w:t>
      </w:r>
      <w:r>
        <w:rPr>
          <w:sz w:val="21"/>
        </w:rPr>
        <w:t>mínimo</w:t>
      </w:r>
      <w:r>
        <w:rPr>
          <w:spacing w:val="4"/>
          <w:sz w:val="21"/>
        </w:rPr>
        <w:t> </w:t>
      </w:r>
      <w:r>
        <w:rPr>
          <w:sz w:val="21"/>
        </w:rPr>
        <w:t>de</w:t>
      </w:r>
      <w:r>
        <w:rPr>
          <w:spacing w:val="4"/>
          <w:sz w:val="21"/>
        </w:rPr>
        <w:t> </w:t>
      </w:r>
      <w:r>
        <w:rPr>
          <w:sz w:val="21"/>
        </w:rPr>
        <w:t>1</w:t>
      </w:r>
      <w:r>
        <w:rPr>
          <w:spacing w:val="5"/>
          <w:sz w:val="21"/>
        </w:rPr>
        <w:t> </w:t>
      </w:r>
      <w:r>
        <w:rPr>
          <w:sz w:val="21"/>
        </w:rPr>
        <w:t>(um)</w:t>
      </w:r>
      <w:r>
        <w:rPr>
          <w:spacing w:val="4"/>
          <w:sz w:val="21"/>
        </w:rPr>
        <w:t> </w:t>
      </w:r>
      <w:r>
        <w:rPr>
          <w:sz w:val="21"/>
        </w:rPr>
        <w:t>ano</w:t>
      </w:r>
      <w:r>
        <w:rPr>
          <w:spacing w:val="4"/>
          <w:sz w:val="21"/>
        </w:rPr>
        <w:t> </w:t>
      </w:r>
      <w:r>
        <w:rPr>
          <w:sz w:val="21"/>
        </w:rPr>
        <w:t>para</w:t>
      </w:r>
      <w:r>
        <w:rPr>
          <w:spacing w:val="4"/>
          <w:sz w:val="21"/>
        </w:rPr>
        <w:t> </w:t>
      </w:r>
      <w:r>
        <w:rPr>
          <w:sz w:val="21"/>
        </w:rPr>
        <w:t>o</w:t>
      </w:r>
      <w:r>
        <w:rPr>
          <w:spacing w:val="4"/>
          <w:sz w:val="21"/>
        </w:rPr>
        <w:t> </w:t>
      </w:r>
      <w:r>
        <w:rPr>
          <w:sz w:val="21"/>
        </w:rPr>
        <w:t>primeiro</w:t>
      </w:r>
      <w:r>
        <w:rPr>
          <w:spacing w:val="5"/>
          <w:sz w:val="21"/>
        </w:rPr>
        <w:t> </w:t>
      </w:r>
      <w:r>
        <w:rPr>
          <w:sz w:val="21"/>
        </w:rPr>
        <w:t>reajuste</w:t>
      </w:r>
      <w:r>
        <w:rPr>
          <w:spacing w:val="4"/>
          <w:sz w:val="21"/>
        </w:rPr>
        <w:t> </w:t>
      </w:r>
      <w:r>
        <w:rPr>
          <w:sz w:val="21"/>
        </w:rPr>
        <w:t>será</w:t>
      </w:r>
      <w:r>
        <w:rPr>
          <w:spacing w:val="4"/>
          <w:sz w:val="21"/>
        </w:rPr>
        <w:t> </w:t>
      </w:r>
      <w:r>
        <w:rPr>
          <w:sz w:val="21"/>
        </w:rPr>
        <w:t>contado</w:t>
      </w:r>
      <w:r>
        <w:rPr>
          <w:spacing w:val="4"/>
          <w:sz w:val="21"/>
        </w:rPr>
        <w:t> </w:t>
      </w:r>
      <w:r>
        <w:rPr>
          <w:sz w:val="21"/>
        </w:rPr>
        <w:t>da</w:t>
      </w:r>
      <w:r>
        <w:rPr>
          <w:spacing w:val="5"/>
          <w:sz w:val="21"/>
        </w:rPr>
        <w:t> </w:t>
      </w:r>
      <w:r>
        <w:rPr>
          <w:sz w:val="21"/>
        </w:rPr>
        <w:t>data</w:t>
      </w:r>
      <w:r>
        <w:rPr>
          <w:spacing w:val="4"/>
          <w:sz w:val="21"/>
        </w:rPr>
        <w:t> </w:t>
      </w:r>
      <w:r>
        <w:rPr>
          <w:sz w:val="21"/>
        </w:rPr>
        <w:t>do</w:t>
      </w:r>
      <w:r>
        <w:rPr>
          <w:spacing w:val="4"/>
          <w:sz w:val="21"/>
        </w:rPr>
        <w:t> </w:t>
      </w:r>
      <w:r>
        <w:rPr>
          <w:sz w:val="21"/>
        </w:rPr>
        <w:t>orçamento</w:t>
      </w:r>
      <w:r>
        <w:rPr>
          <w:spacing w:val="4"/>
          <w:sz w:val="21"/>
        </w:rPr>
        <w:t> </w:t>
      </w:r>
      <w:r>
        <w:rPr>
          <w:spacing w:val="-2"/>
          <w:sz w:val="21"/>
        </w:rPr>
        <w:t>estimado.</w:t>
      </w:r>
    </w:p>
    <w:p>
      <w:pPr>
        <w:pStyle w:val="ListParagraph"/>
        <w:numPr>
          <w:ilvl w:val="1"/>
          <w:numId w:val="42"/>
        </w:numPr>
        <w:tabs>
          <w:tab w:pos="1166" w:val="left" w:leader="none"/>
        </w:tabs>
        <w:spacing w:line="240" w:lineRule="auto" w:before="104" w:after="0"/>
        <w:ind w:left="1166" w:right="0" w:hanging="744"/>
        <w:jc w:val="left"/>
        <w:rPr>
          <w:sz w:val="21"/>
        </w:rPr>
      </w:pPr>
      <w:r>
        <w:rPr>
          <w:sz w:val="21"/>
        </w:rPr>
        <w:t>Nos</w:t>
      </w:r>
      <w:r>
        <w:rPr>
          <w:spacing w:val="4"/>
          <w:sz w:val="21"/>
        </w:rPr>
        <w:t> </w:t>
      </w:r>
      <w:r>
        <w:rPr>
          <w:sz w:val="21"/>
        </w:rPr>
        <w:t>reajustes</w:t>
      </w:r>
      <w:r>
        <w:rPr>
          <w:spacing w:val="4"/>
          <w:sz w:val="21"/>
        </w:rPr>
        <w:t> </w:t>
      </w:r>
      <w:r>
        <w:rPr>
          <w:sz w:val="21"/>
        </w:rPr>
        <w:t>subsequentes</w:t>
      </w:r>
      <w:r>
        <w:rPr>
          <w:spacing w:val="4"/>
          <w:sz w:val="21"/>
        </w:rPr>
        <w:t> </w:t>
      </w:r>
      <w:r>
        <w:rPr>
          <w:sz w:val="21"/>
        </w:rPr>
        <w:t>ao</w:t>
      </w:r>
      <w:r>
        <w:rPr>
          <w:spacing w:val="4"/>
          <w:sz w:val="21"/>
        </w:rPr>
        <w:t> </w:t>
      </w:r>
      <w:r>
        <w:rPr>
          <w:sz w:val="21"/>
        </w:rPr>
        <w:t>primeiro,</w:t>
      </w:r>
      <w:r>
        <w:rPr>
          <w:spacing w:val="5"/>
          <w:sz w:val="21"/>
        </w:rPr>
        <w:t> </w:t>
      </w:r>
      <w:r>
        <w:rPr>
          <w:sz w:val="21"/>
        </w:rPr>
        <w:t>o</w:t>
      </w:r>
      <w:r>
        <w:rPr>
          <w:spacing w:val="4"/>
          <w:sz w:val="21"/>
        </w:rPr>
        <w:t> </w:t>
      </w:r>
      <w:r>
        <w:rPr>
          <w:sz w:val="21"/>
        </w:rPr>
        <w:t>interregno</w:t>
      </w:r>
      <w:r>
        <w:rPr>
          <w:spacing w:val="4"/>
          <w:sz w:val="21"/>
        </w:rPr>
        <w:t> </w:t>
      </w:r>
      <w:r>
        <w:rPr>
          <w:sz w:val="21"/>
        </w:rPr>
        <w:t>mínimo</w:t>
      </w:r>
      <w:r>
        <w:rPr>
          <w:spacing w:val="4"/>
          <w:sz w:val="21"/>
        </w:rPr>
        <w:t> </w:t>
      </w:r>
      <w:r>
        <w:rPr>
          <w:sz w:val="21"/>
        </w:rPr>
        <w:t>de</w:t>
      </w:r>
      <w:r>
        <w:rPr>
          <w:spacing w:val="4"/>
          <w:sz w:val="21"/>
        </w:rPr>
        <w:t> </w:t>
      </w:r>
      <w:r>
        <w:rPr>
          <w:sz w:val="21"/>
        </w:rPr>
        <w:t>1</w:t>
      </w:r>
      <w:r>
        <w:rPr>
          <w:spacing w:val="5"/>
          <w:sz w:val="21"/>
        </w:rPr>
        <w:t> </w:t>
      </w:r>
      <w:r>
        <w:rPr>
          <w:sz w:val="21"/>
        </w:rPr>
        <w:t>(um)</w:t>
      </w:r>
      <w:r>
        <w:rPr>
          <w:spacing w:val="4"/>
          <w:sz w:val="21"/>
        </w:rPr>
        <w:t> </w:t>
      </w:r>
      <w:r>
        <w:rPr>
          <w:sz w:val="21"/>
        </w:rPr>
        <w:t>ano</w:t>
      </w:r>
      <w:r>
        <w:rPr>
          <w:spacing w:val="4"/>
          <w:sz w:val="21"/>
        </w:rPr>
        <w:t> </w:t>
      </w:r>
      <w:r>
        <w:rPr>
          <w:sz w:val="21"/>
        </w:rPr>
        <w:t>será</w:t>
      </w:r>
      <w:r>
        <w:rPr>
          <w:spacing w:val="4"/>
          <w:sz w:val="21"/>
        </w:rPr>
        <w:t> </w:t>
      </w:r>
      <w:r>
        <w:rPr>
          <w:sz w:val="21"/>
        </w:rPr>
        <w:t>contado</w:t>
      </w:r>
      <w:r>
        <w:rPr>
          <w:spacing w:val="5"/>
          <w:sz w:val="21"/>
        </w:rPr>
        <w:t> </w:t>
      </w:r>
      <w:r>
        <w:rPr>
          <w:sz w:val="21"/>
        </w:rPr>
        <w:t>a</w:t>
      </w:r>
      <w:r>
        <w:rPr>
          <w:spacing w:val="4"/>
          <w:sz w:val="21"/>
        </w:rPr>
        <w:t> </w:t>
      </w:r>
      <w:r>
        <w:rPr>
          <w:sz w:val="21"/>
        </w:rPr>
        <w:t>partir</w:t>
      </w:r>
      <w:r>
        <w:rPr>
          <w:spacing w:val="4"/>
          <w:sz w:val="21"/>
        </w:rPr>
        <w:t> </w:t>
      </w:r>
      <w:r>
        <w:rPr>
          <w:sz w:val="21"/>
        </w:rPr>
        <w:t>da</w:t>
      </w:r>
      <w:r>
        <w:rPr>
          <w:spacing w:val="4"/>
          <w:sz w:val="21"/>
        </w:rPr>
        <w:t> </w:t>
      </w:r>
      <w:r>
        <w:rPr>
          <w:sz w:val="21"/>
        </w:rPr>
        <w:t>data</w:t>
      </w:r>
      <w:r>
        <w:rPr>
          <w:spacing w:val="4"/>
          <w:sz w:val="21"/>
        </w:rPr>
        <w:t> </w:t>
      </w:r>
      <w:r>
        <w:rPr>
          <w:sz w:val="21"/>
        </w:rPr>
        <w:t>do</w:t>
      </w:r>
      <w:r>
        <w:rPr>
          <w:spacing w:val="5"/>
          <w:sz w:val="21"/>
        </w:rPr>
        <w:t> </w:t>
      </w:r>
      <w:r>
        <w:rPr>
          <w:sz w:val="21"/>
        </w:rPr>
        <w:t>fato</w:t>
      </w:r>
      <w:r>
        <w:rPr>
          <w:spacing w:val="4"/>
          <w:sz w:val="21"/>
        </w:rPr>
        <w:t> </w:t>
      </w:r>
      <w:r>
        <w:rPr>
          <w:sz w:val="21"/>
        </w:rPr>
        <w:t>gerador</w:t>
      </w:r>
      <w:r>
        <w:rPr>
          <w:spacing w:val="4"/>
          <w:sz w:val="21"/>
        </w:rPr>
        <w:t> </w:t>
      </w:r>
      <w:r>
        <w:rPr>
          <w:sz w:val="21"/>
        </w:rPr>
        <w:t>que</w:t>
      </w:r>
      <w:r>
        <w:rPr>
          <w:spacing w:val="4"/>
          <w:sz w:val="21"/>
        </w:rPr>
        <w:t> </w:t>
      </w:r>
      <w:r>
        <w:rPr>
          <w:sz w:val="21"/>
        </w:rPr>
        <w:t>deu</w:t>
      </w:r>
      <w:r>
        <w:rPr>
          <w:spacing w:val="4"/>
          <w:sz w:val="21"/>
        </w:rPr>
        <w:t> </w:t>
      </w:r>
      <w:r>
        <w:rPr>
          <w:sz w:val="21"/>
        </w:rPr>
        <w:t>ensejo</w:t>
      </w:r>
      <w:r>
        <w:rPr>
          <w:spacing w:val="5"/>
          <w:sz w:val="21"/>
        </w:rPr>
        <w:t> </w:t>
      </w:r>
      <w:r>
        <w:rPr>
          <w:sz w:val="21"/>
        </w:rPr>
        <w:t>ao</w:t>
      </w:r>
      <w:r>
        <w:rPr>
          <w:spacing w:val="4"/>
          <w:sz w:val="21"/>
        </w:rPr>
        <w:t> </w:t>
      </w:r>
      <w:r>
        <w:rPr>
          <w:sz w:val="21"/>
        </w:rPr>
        <w:t>último</w:t>
      </w:r>
      <w:r>
        <w:rPr>
          <w:spacing w:val="4"/>
          <w:sz w:val="21"/>
        </w:rPr>
        <w:t> </w:t>
      </w:r>
      <w:r>
        <w:rPr>
          <w:spacing w:val="-2"/>
          <w:sz w:val="21"/>
        </w:rPr>
        <w:t>reajuste.</w:t>
      </w:r>
    </w:p>
    <w:p>
      <w:pPr>
        <w:pStyle w:val="ListParagraph"/>
        <w:numPr>
          <w:ilvl w:val="1"/>
          <w:numId w:val="42"/>
        </w:numPr>
        <w:tabs>
          <w:tab w:pos="1229" w:val="left" w:leader="none"/>
        </w:tabs>
        <w:spacing w:line="237" w:lineRule="auto" w:before="106" w:after="0"/>
        <w:ind w:left="422" w:right="400" w:firstLine="0"/>
        <w:jc w:val="left"/>
        <w:rPr>
          <w:sz w:val="21"/>
        </w:rPr>
      </w:pPr>
      <w:r>
        <w:rPr>
          <w:sz w:val="21"/>
        </w:rPr>
        <w:t>Os preços iniciais serão reajustados, mediante a aplicação, pelo </w:t>
      </w:r>
      <w:r>
        <w:rPr>
          <w:b/>
          <w:sz w:val="21"/>
        </w:rPr>
        <w:t>CONTRATANTE</w:t>
      </w:r>
      <w:r>
        <w:rPr>
          <w:sz w:val="21"/>
        </w:rPr>
        <w:t>, do índice </w:t>
      </w:r>
      <w:r>
        <w:rPr>
          <w:b/>
          <w:sz w:val="21"/>
        </w:rPr>
        <w:t>INCC</w:t>
      </w:r>
      <w:r>
        <w:rPr>
          <w:sz w:val="21"/>
        </w:rPr>
        <w:t>, exclusivamente para as obrigações que se iniciem após a </w:t>
      </w:r>
      <w:r>
        <w:rPr>
          <w:spacing w:val="-2"/>
          <w:sz w:val="21"/>
        </w:rPr>
        <w:t>anualidade.</w:t>
      </w:r>
    </w:p>
    <w:p>
      <w:pPr>
        <w:pStyle w:val="ListParagraph"/>
        <w:numPr>
          <w:ilvl w:val="1"/>
          <w:numId w:val="42"/>
        </w:numPr>
        <w:tabs>
          <w:tab w:pos="1287" w:val="left" w:leader="none"/>
        </w:tabs>
        <w:spacing w:line="237" w:lineRule="auto" w:before="106" w:after="0"/>
        <w:ind w:left="422" w:right="401" w:firstLine="0"/>
        <w:jc w:val="left"/>
        <w:rPr>
          <w:sz w:val="21"/>
        </w:rPr>
      </w:pPr>
      <w:r>
        <w:rPr>
          <w:sz w:val="21"/>
        </w:rPr>
        <w:t>No caso de atraso ou não divulgação do(s) índice(s) de reajustamento, o </w:t>
      </w:r>
      <w:r>
        <w:rPr>
          <w:b/>
          <w:sz w:val="21"/>
        </w:rPr>
        <w:t>CONTRATANTE </w:t>
      </w:r>
      <w:r>
        <w:rPr>
          <w:sz w:val="21"/>
        </w:rPr>
        <w:t>pagará ao </w:t>
      </w:r>
      <w:r>
        <w:rPr>
          <w:b/>
          <w:sz w:val="21"/>
        </w:rPr>
        <w:t>CONTRATADO </w:t>
      </w:r>
      <w:r>
        <w:rPr>
          <w:sz w:val="21"/>
        </w:rPr>
        <w:t>a importância calculada pela última</w:t>
      </w:r>
      <w:r>
        <w:rPr>
          <w:spacing w:val="40"/>
          <w:sz w:val="21"/>
        </w:rPr>
        <w:t> </w:t>
      </w:r>
      <w:r>
        <w:rPr>
          <w:sz w:val="21"/>
        </w:rPr>
        <w:t>variação conhecida, liquidando a diferença correspondente tão logo seja(m) divulgado(s) o(s) índice(s) definitivo(s).</w:t>
      </w:r>
    </w:p>
    <w:p>
      <w:pPr>
        <w:pStyle w:val="ListParagraph"/>
        <w:numPr>
          <w:ilvl w:val="2"/>
          <w:numId w:val="42"/>
        </w:numPr>
        <w:tabs>
          <w:tab w:pos="1570" w:val="left" w:leader="none"/>
        </w:tabs>
        <w:spacing w:line="237" w:lineRule="auto" w:before="107" w:after="0"/>
        <w:ind w:left="422" w:right="400" w:firstLine="0"/>
        <w:jc w:val="left"/>
        <w:rPr>
          <w:sz w:val="21"/>
        </w:rPr>
      </w:pPr>
      <w:r>
        <w:rPr>
          <w:sz w:val="21"/>
        </w:rPr>
        <w:t>Fica o </w:t>
      </w:r>
      <w:r>
        <w:rPr>
          <w:b/>
          <w:sz w:val="21"/>
        </w:rPr>
        <w:t>CONTRATADO </w:t>
      </w:r>
      <w:r>
        <w:rPr>
          <w:sz w:val="21"/>
        </w:rPr>
        <w:t>obrigado a apresentar memória de cálculo referente ao reajustamento de preços do valor remanescente, sempre que este ocorrer,</w:t>
      </w:r>
      <w:r>
        <w:rPr>
          <w:spacing w:val="40"/>
          <w:sz w:val="21"/>
        </w:rPr>
        <w:t> </w:t>
      </w:r>
      <w:r>
        <w:rPr>
          <w:sz w:val="21"/>
        </w:rPr>
        <w:t>sendo adotado na aferição final o índice definitivo.</w:t>
      </w:r>
    </w:p>
    <w:p>
      <w:pPr>
        <w:pStyle w:val="ListParagraph"/>
        <w:numPr>
          <w:ilvl w:val="1"/>
          <w:numId w:val="42"/>
        </w:numPr>
        <w:tabs>
          <w:tab w:pos="1206" w:val="left" w:leader="none"/>
        </w:tabs>
        <w:spacing w:line="237" w:lineRule="auto" w:before="106" w:after="0"/>
        <w:ind w:left="422" w:right="402" w:firstLine="0"/>
        <w:jc w:val="left"/>
        <w:rPr>
          <w:sz w:val="21"/>
        </w:rPr>
      </w:pPr>
      <w:r>
        <w:rPr>
          <w:sz w:val="21"/>
        </w:rPr>
        <w:t>Caso o(s) índice(s) estabelecido(s) para reajustamento venha(m) a ser extinto(s) ou de qualquer forma não possa(m) mais ser utilizado(s), será(ão) </w:t>
      </w:r>
      <w:r>
        <w:rPr>
          <w:sz w:val="21"/>
        </w:rPr>
        <w:t>adotado(s),</w:t>
      </w:r>
      <w:r>
        <w:rPr>
          <w:spacing w:val="40"/>
          <w:sz w:val="21"/>
        </w:rPr>
        <w:t> </w:t>
      </w:r>
      <w:r>
        <w:rPr>
          <w:sz w:val="21"/>
        </w:rPr>
        <w:t>em substituição, o(s) que vier(em) a ser determinado(s) pela legislação então em vigor.</w:t>
      </w:r>
    </w:p>
    <w:p>
      <w:pPr>
        <w:pStyle w:val="ListParagraph"/>
        <w:numPr>
          <w:ilvl w:val="1"/>
          <w:numId w:val="42"/>
        </w:numPr>
        <w:tabs>
          <w:tab w:pos="1171" w:val="left" w:leader="none"/>
        </w:tabs>
        <w:spacing w:line="237" w:lineRule="auto" w:before="106" w:after="0"/>
        <w:ind w:left="422" w:right="401" w:firstLine="0"/>
        <w:jc w:val="left"/>
        <w:rPr>
          <w:sz w:val="21"/>
        </w:rPr>
      </w:pPr>
      <w:r>
        <w:rPr>
          <w:sz w:val="21"/>
        </w:rPr>
        <w:t>Na ausência de previsão legal quanto ao índice substituto, as partes elegerão novo índice oficial, para reajustamento do preço do valor remanescente dos </w:t>
      </w:r>
      <w:r>
        <w:rPr>
          <w:sz w:val="21"/>
        </w:rPr>
        <w:t>custos decorrentes do mercado, por meio de termo aditivo.</w:t>
      </w:r>
    </w:p>
    <w:p>
      <w:pPr>
        <w:pStyle w:val="ListParagraph"/>
        <w:numPr>
          <w:ilvl w:val="1"/>
          <w:numId w:val="42"/>
        </w:numPr>
        <w:tabs>
          <w:tab w:pos="740" w:val="left" w:leader="none"/>
        </w:tabs>
        <w:spacing w:line="240" w:lineRule="auto" w:before="105" w:after="0"/>
        <w:ind w:left="740" w:right="0" w:hanging="318"/>
        <w:jc w:val="left"/>
        <w:rPr>
          <w:sz w:val="21"/>
        </w:rPr>
      </w:pPr>
      <w:r>
        <w:rPr>
          <w:sz w:val="21"/>
        </w:rPr>
        <w:t>O</w:t>
      </w:r>
      <w:r>
        <w:rPr>
          <w:spacing w:val="4"/>
          <w:sz w:val="21"/>
        </w:rPr>
        <w:t> </w:t>
      </w:r>
      <w:r>
        <w:rPr>
          <w:sz w:val="21"/>
        </w:rPr>
        <w:t>pedido</w:t>
      </w:r>
      <w:r>
        <w:rPr>
          <w:spacing w:val="5"/>
          <w:sz w:val="21"/>
        </w:rPr>
        <w:t> </w:t>
      </w:r>
      <w:r>
        <w:rPr>
          <w:sz w:val="21"/>
        </w:rPr>
        <w:t>de</w:t>
      </w:r>
      <w:r>
        <w:rPr>
          <w:spacing w:val="5"/>
          <w:sz w:val="21"/>
        </w:rPr>
        <w:t> </w:t>
      </w:r>
      <w:r>
        <w:rPr>
          <w:sz w:val="21"/>
        </w:rPr>
        <w:t>reajuste</w:t>
      </w:r>
      <w:r>
        <w:rPr>
          <w:spacing w:val="4"/>
          <w:sz w:val="21"/>
        </w:rPr>
        <w:t> </w:t>
      </w:r>
      <w:r>
        <w:rPr>
          <w:sz w:val="21"/>
        </w:rPr>
        <w:t>deverá</w:t>
      </w:r>
      <w:r>
        <w:rPr>
          <w:spacing w:val="5"/>
          <w:sz w:val="21"/>
        </w:rPr>
        <w:t> </w:t>
      </w:r>
      <w:r>
        <w:rPr>
          <w:sz w:val="21"/>
        </w:rPr>
        <w:t>ser</w:t>
      </w:r>
      <w:r>
        <w:rPr>
          <w:spacing w:val="5"/>
          <w:sz w:val="21"/>
        </w:rPr>
        <w:t> </w:t>
      </w:r>
      <w:r>
        <w:rPr>
          <w:sz w:val="21"/>
        </w:rPr>
        <w:t>formulado</w:t>
      </w:r>
      <w:r>
        <w:rPr>
          <w:spacing w:val="4"/>
          <w:sz w:val="21"/>
        </w:rPr>
        <w:t> </w:t>
      </w:r>
      <w:r>
        <w:rPr>
          <w:sz w:val="21"/>
        </w:rPr>
        <w:t>durante</w:t>
      </w:r>
      <w:r>
        <w:rPr>
          <w:spacing w:val="5"/>
          <w:sz w:val="21"/>
        </w:rPr>
        <w:t> </w:t>
      </w:r>
      <w:r>
        <w:rPr>
          <w:sz w:val="21"/>
        </w:rPr>
        <w:t>a</w:t>
      </w:r>
      <w:r>
        <w:rPr>
          <w:spacing w:val="5"/>
          <w:sz w:val="21"/>
        </w:rPr>
        <w:t> </w:t>
      </w:r>
      <w:r>
        <w:rPr>
          <w:sz w:val="21"/>
        </w:rPr>
        <w:t>vigência</w:t>
      </w:r>
      <w:r>
        <w:rPr>
          <w:spacing w:val="4"/>
          <w:sz w:val="21"/>
        </w:rPr>
        <w:t> </w:t>
      </w:r>
      <w:r>
        <w:rPr>
          <w:sz w:val="21"/>
        </w:rPr>
        <w:t>do</w:t>
      </w:r>
      <w:r>
        <w:rPr>
          <w:spacing w:val="5"/>
          <w:sz w:val="21"/>
        </w:rPr>
        <w:t> </w:t>
      </w:r>
      <w:r>
        <w:rPr>
          <w:sz w:val="21"/>
        </w:rPr>
        <w:t>Contrato</w:t>
      </w:r>
      <w:r>
        <w:rPr>
          <w:spacing w:val="5"/>
          <w:sz w:val="21"/>
        </w:rPr>
        <w:t> </w:t>
      </w:r>
      <w:r>
        <w:rPr>
          <w:sz w:val="21"/>
        </w:rPr>
        <w:t>e</w:t>
      </w:r>
      <w:r>
        <w:rPr>
          <w:spacing w:val="5"/>
          <w:sz w:val="21"/>
        </w:rPr>
        <w:t> </w:t>
      </w:r>
      <w:r>
        <w:rPr>
          <w:sz w:val="21"/>
        </w:rPr>
        <w:t>antes</w:t>
      </w:r>
      <w:r>
        <w:rPr>
          <w:spacing w:val="4"/>
          <w:sz w:val="21"/>
        </w:rPr>
        <w:t> </w:t>
      </w:r>
      <w:r>
        <w:rPr>
          <w:sz w:val="21"/>
        </w:rPr>
        <w:t>de</w:t>
      </w:r>
      <w:r>
        <w:rPr>
          <w:spacing w:val="5"/>
          <w:sz w:val="21"/>
        </w:rPr>
        <w:t> </w:t>
      </w:r>
      <w:r>
        <w:rPr>
          <w:sz w:val="21"/>
        </w:rPr>
        <w:t>eventual</w:t>
      </w:r>
      <w:r>
        <w:rPr>
          <w:spacing w:val="5"/>
          <w:sz w:val="21"/>
        </w:rPr>
        <w:t> </w:t>
      </w:r>
      <w:r>
        <w:rPr>
          <w:sz w:val="21"/>
        </w:rPr>
        <w:t>prorrogação</w:t>
      </w:r>
      <w:r>
        <w:rPr>
          <w:spacing w:val="4"/>
          <w:sz w:val="21"/>
        </w:rPr>
        <w:t> </w:t>
      </w:r>
      <w:r>
        <w:rPr>
          <w:sz w:val="21"/>
        </w:rPr>
        <w:t>contratual,</w:t>
      </w:r>
      <w:r>
        <w:rPr>
          <w:spacing w:val="5"/>
          <w:sz w:val="21"/>
        </w:rPr>
        <w:t> </w:t>
      </w:r>
      <w:r>
        <w:rPr>
          <w:sz w:val="21"/>
        </w:rPr>
        <w:t>sob</w:t>
      </w:r>
      <w:r>
        <w:rPr>
          <w:spacing w:val="5"/>
          <w:sz w:val="21"/>
        </w:rPr>
        <w:t> </w:t>
      </w:r>
      <w:r>
        <w:rPr>
          <w:sz w:val="21"/>
        </w:rPr>
        <w:t>pena</w:t>
      </w:r>
      <w:r>
        <w:rPr>
          <w:spacing w:val="4"/>
          <w:sz w:val="21"/>
        </w:rPr>
        <w:t> </w:t>
      </w:r>
      <w:r>
        <w:rPr>
          <w:sz w:val="21"/>
        </w:rPr>
        <w:t>de</w:t>
      </w:r>
      <w:r>
        <w:rPr>
          <w:spacing w:val="5"/>
          <w:sz w:val="21"/>
        </w:rPr>
        <w:t> </w:t>
      </w:r>
      <w:r>
        <w:rPr>
          <w:spacing w:val="-2"/>
          <w:sz w:val="21"/>
        </w:rPr>
        <w:t>preclusão.</w:t>
      </w:r>
    </w:p>
    <w:p>
      <w:pPr>
        <w:pStyle w:val="ListParagraph"/>
        <w:numPr>
          <w:ilvl w:val="2"/>
          <w:numId w:val="42"/>
        </w:numPr>
        <w:tabs>
          <w:tab w:pos="899" w:val="left" w:leader="none"/>
        </w:tabs>
        <w:spacing w:line="240" w:lineRule="auto" w:before="104" w:after="0"/>
        <w:ind w:left="899" w:right="0" w:hanging="477"/>
        <w:jc w:val="left"/>
        <w:rPr>
          <w:sz w:val="21"/>
        </w:rPr>
      </w:pPr>
      <w:r>
        <w:rPr>
          <w:sz w:val="21"/>
        </w:rPr>
        <w:t>Os</w:t>
      </w:r>
      <w:r>
        <w:rPr>
          <w:spacing w:val="4"/>
          <w:sz w:val="21"/>
        </w:rPr>
        <w:t> </w:t>
      </w:r>
      <w:r>
        <w:rPr>
          <w:sz w:val="21"/>
        </w:rPr>
        <w:t>efeitos</w:t>
      </w:r>
      <w:r>
        <w:rPr>
          <w:spacing w:val="5"/>
          <w:sz w:val="21"/>
        </w:rPr>
        <w:t> </w:t>
      </w:r>
      <w:r>
        <w:rPr>
          <w:sz w:val="21"/>
        </w:rPr>
        <w:t>financeiros</w:t>
      </w:r>
      <w:r>
        <w:rPr>
          <w:spacing w:val="5"/>
          <w:sz w:val="21"/>
        </w:rPr>
        <w:t> </w:t>
      </w:r>
      <w:r>
        <w:rPr>
          <w:sz w:val="21"/>
        </w:rPr>
        <w:t>do</w:t>
      </w:r>
      <w:r>
        <w:rPr>
          <w:spacing w:val="5"/>
          <w:sz w:val="21"/>
        </w:rPr>
        <w:t> </w:t>
      </w:r>
      <w:r>
        <w:rPr>
          <w:sz w:val="21"/>
        </w:rPr>
        <w:t>pedido</w:t>
      </w:r>
      <w:r>
        <w:rPr>
          <w:spacing w:val="4"/>
          <w:sz w:val="21"/>
        </w:rPr>
        <w:t> </w:t>
      </w:r>
      <w:r>
        <w:rPr>
          <w:sz w:val="21"/>
        </w:rPr>
        <w:t>de</w:t>
      </w:r>
      <w:r>
        <w:rPr>
          <w:spacing w:val="5"/>
          <w:sz w:val="21"/>
        </w:rPr>
        <w:t> </w:t>
      </w:r>
      <w:r>
        <w:rPr>
          <w:sz w:val="21"/>
        </w:rPr>
        <w:t>reajuste</w:t>
      </w:r>
      <w:r>
        <w:rPr>
          <w:spacing w:val="5"/>
          <w:sz w:val="21"/>
        </w:rPr>
        <w:t> </w:t>
      </w:r>
      <w:r>
        <w:rPr>
          <w:sz w:val="21"/>
        </w:rPr>
        <w:t>serão</w:t>
      </w:r>
      <w:r>
        <w:rPr>
          <w:spacing w:val="5"/>
          <w:sz w:val="21"/>
        </w:rPr>
        <w:t> </w:t>
      </w:r>
      <w:r>
        <w:rPr>
          <w:spacing w:val="-2"/>
          <w:sz w:val="21"/>
        </w:rPr>
        <w:t>contados:</w:t>
      </w:r>
    </w:p>
    <w:p>
      <w:pPr>
        <w:pStyle w:val="ListParagraph"/>
        <w:numPr>
          <w:ilvl w:val="0"/>
          <w:numId w:val="55"/>
        </w:numPr>
        <w:tabs>
          <w:tab w:pos="639" w:val="left" w:leader="none"/>
        </w:tabs>
        <w:spacing w:line="240" w:lineRule="auto" w:before="104" w:after="0"/>
        <w:ind w:left="639" w:right="0" w:hanging="217"/>
        <w:jc w:val="left"/>
        <w:rPr>
          <w:sz w:val="21"/>
        </w:rPr>
      </w:pPr>
      <w:r>
        <w:rPr>
          <w:sz w:val="21"/>
        </w:rPr>
        <w:t>da</w:t>
      </w:r>
      <w:r>
        <w:rPr>
          <w:spacing w:val="4"/>
          <w:sz w:val="21"/>
        </w:rPr>
        <w:t> </w:t>
      </w:r>
      <w:r>
        <w:rPr>
          <w:sz w:val="21"/>
        </w:rPr>
        <w:t>data-base</w:t>
      </w:r>
      <w:r>
        <w:rPr>
          <w:spacing w:val="5"/>
          <w:sz w:val="21"/>
        </w:rPr>
        <w:t> </w:t>
      </w:r>
      <w:r>
        <w:rPr>
          <w:sz w:val="21"/>
        </w:rPr>
        <w:t>prevista</w:t>
      </w:r>
      <w:r>
        <w:rPr>
          <w:spacing w:val="4"/>
          <w:sz w:val="21"/>
        </w:rPr>
        <w:t> </w:t>
      </w:r>
      <w:r>
        <w:rPr>
          <w:sz w:val="21"/>
        </w:rPr>
        <w:t>no</w:t>
      </w:r>
      <w:r>
        <w:rPr>
          <w:spacing w:val="5"/>
          <w:sz w:val="21"/>
        </w:rPr>
        <w:t> </w:t>
      </w:r>
      <w:r>
        <w:rPr>
          <w:sz w:val="21"/>
        </w:rPr>
        <w:t>Contrato,</w:t>
      </w:r>
      <w:r>
        <w:rPr>
          <w:spacing w:val="4"/>
          <w:sz w:val="21"/>
        </w:rPr>
        <w:t> </w:t>
      </w:r>
      <w:r>
        <w:rPr>
          <w:sz w:val="21"/>
        </w:rPr>
        <w:t>desde</w:t>
      </w:r>
      <w:r>
        <w:rPr>
          <w:spacing w:val="5"/>
          <w:sz w:val="21"/>
        </w:rPr>
        <w:t> </w:t>
      </w:r>
      <w:r>
        <w:rPr>
          <w:sz w:val="21"/>
        </w:rPr>
        <w:t>que</w:t>
      </w:r>
      <w:r>
        <w:rPr>
          <w:spacing w:val="4"/>
          <w:sz w:val="21"/>
        </w:rPr>
        <w:t> </w:t>
      </w:r>
      <w:r>
        <w:rPr>
          <w:sz w:val="21"/>
        </w:rPr>
        <w:t>requerido</w:t>
      </w:r>
      <w:r>
        <w:rPr>
          <w:spacing w:val="5"/>
          <w:sz w:val="21"/>
        </w:rPr>
        <w:t> </w:t>
      </w:r>
      <w:r>
        <w:rPr>
          <w:sz w:val="21"/>
        </w:rPr>
        <w:t>no</w:t>
      </w:r>
      <w:r>
        <w:rPr>
          <w:spacing w:val="5"/>
          <w:sz w:val="21"/>
        </w:rPr>
        <w:t> </w:t>
      </w:r>
      <w:r>
        <w:rPr>
          <w:sz w:val="21"/>
        </w:rPr>
        <w:t>prazo</w:t>
      </w:r>
      <w:r>
        <w:rPr>
          <w:spacing w:val="4"/>
          <w:sz w:val="21"/>
        </w:rPr>
        <w:t> </w:t>
      </w:r>
      <w:r>
        <w:rPr>
          <w:sz w:val="21"/>
        </w:rPr>
        <w:t>de</w:t>
      </w:r>
      <w:r>
        <w:rPr>
          <w:spacing w:val="5"/>
          <w:sz w:val="21"/>
        </w:rPr>
        <w:t> </w:t>
      </w:r>
      <w:r>
        <w:rPr>
          <w:sz w:val="21"/>
        </w:rPr>
        <w:t>60</w:t>
      </w:r>
      <w:r>
        <w:rPr>
          <w:spacing w:val="4"/>
          <w:sz w:val="21"/>
        </w:rPr>
        <w:t> </w:t>
      </w:r>
      <w:r>
        <w:rPr>
          <w:sz w:val="21"/>
        </w:rPr>
        <w:t>(sessenta)</w:t>
      </w:r>
      <w:r>
        <w:rPr>
          <w:spacing w:val="5"/>
          <w:sz w:val="21"/>
        </w:rPr>
        <w:t> </w:t>
      </w:r>
      <w:r>
        <w:rPr>
          <w:sz w:val="21"/>
        </w:rPr>
        <w:t>dias</w:t>
      </w:r>
      <w:r>
        <w:rPr>
          <w:spacing w:val="4"/>
          <w:sz w:val="21"/>
        </w:rPr>
        <w:t> </w:t>
      </w:r>
      <w:r>
        <w:rPr>
          <w:sz w:val="21"/>
        </w:rPr>
        <w:t>da</w:t>
      </w:r>
      <w:r>
        <w:rPr>
          <w:spacing w:val="5"/>
          <w:sz w:val="21"/>
        </w:rPr>
        <w:t> </w:t>
      </w:r>
      <w:r>
        <w:rPr>
          <w:sz w:val="21"/>
        </w:rPr>
        <w:t>data</w:t>
      </w:r>
      <w:r>
        <w:rPr>
          <w:spacing w:val="4"/>
          <w:sz w:val="21"/>
        </w:rPr>
        <w:t> </w:t>
      </w:r>
      <w:r>
        <w:rPr>
          <w:sz w:val="21"/>
        </w:rPr>
        <w:t>de</w:t>
      </w:r>
      <w:r>
        <w:rPr>
          <w:spacing w:val="5"/>
          <w:sz w:val="21"/>
        </w:rPr>
        <w:t> </w:t>
      </w:r>
      <w:r>
        <w:rPr>
          <w:sz w:val="21"/>
        </w:rPr>
        <w:t>publicação</w:t>
      </w:r>
      <w:r>
        <w:rPr>
          <w:spacing w:val="5"/>
          <w:sz w:val="21"/>
        </w:rPr>
        <w:t> </w:t>
      </w:r>
      <w:r>
        <w:rPr>
          <w:sz w:val="21"/>
        </w:rPr>
        <w:t>do</w:t>
      </w:r>
      <w:r>
        <w:rPr>
          <w:spacing w:val="4"/>
          <w:sz w:val="21"/>
        </w:rPr>
        <w:t> </w:t>
      </w:r>
      <w:r>
        <w:rPr>
          <w:sz w:val="21"/>
        </w:rPr>
        <w:t>índice</w:t>
      </w:r>
      <w:r>
        <w:rPr>
          <w:spacing w:val="5"/>
          <w:sz w:val="21"/>
        </w:rPr>
        <w:t> </w:t>
      </w:r>
      <w:r>
        <w:rPr>
          <w:sz w:val="21"/>
        </w:rPr>
        <w:t>ajustado</w:t>
      </w:r>
      <w:r>
        <w:rPr>
          <w:spacing w:val="4"/>
          <w:sz w:val="21"/>
        </w:rPr>
        <w:t> </w:t>
      </w:r>
      <w:r>
        <w:rPr>
          <w:spacing w:val="-2"/>
          <w:sz w:val="21"/>
        </w:rPr>
        <w:t>contratualmente;</w:t>
      </w:r>
    </w:p>
    <w:p>
      <w:pPr>
        <w:pStyle w:val="ListParagraph"/>
        <w:numPr>
          <w:ilvl w:val="0"/>
          <w:numId w:val="55"/>
        </w:numPr>
        <w:tabs>
          <w:tab w:pos="671" w:val="left" w:leader="none"/>
        </w:tabs>
        <w:spacing w:line="237" w:lineRule="auto" w:before="106" w:after="0"/>
        <w:ind w:left="422" w:right="400" w:firstLine="0"/>
        <w:jc w:val="left"/>
        <w:rPr>
          <w:sz w:val="21"/>
        </w:rPr>
      </w:pPr>
      <w:r>
        <w:rPr>
          <w:sz w:val="21"/>
        </w:rPr>
        <w:t>a</w:t>
      </w:r>
      <w:r>
        <w:rPr>
          <w:spacing w:val="23"/>
          <w:sz w:val="21"/>
        </w:rPr>
        <w:t> </w:t>
      </w:r>
      <w:r>
        <w:rPr>
          <w:sz w:val="21"/>
        </w:rPr>
        <w:t>partir</w:t>
      </w:r>
      <w:r>
        <w:rPr>
          <w:spacing w:val="23"/>
          <w:sz w:val="21"/>
        </w:rPr>
        <w:t> </w:t>
      </w:r>
      <w:r>
        <w:rPr>
          <w:sz w:val="21"/>
        </w:rPr>
        <w:t>da</w:t>
      </w:r>
      <w:r>
        <w:rPr>
          <w:spacing w:val="23"/>
          <w:sz w:val="21"/>
        </w:rPr>
        <w:t> </w:t>
      </w:r>
      <w:r>
        <w:rPr>
          <w:sz w:val="21"/>
        </w:rPr>
        <w:t>data</w:t>
      </w:r>
      <w:r>
        <w:rPr>
          <w:spacing w:val="23"/>
          <w:sz w:val="21"/>
        </w:rPr>
        <w:t> </w:t>
      </w:r>
      <w:r>
        <w:rPr>
          <w:sz w:val="21"/>
        </w:rPr>
        <w:t>do</w:t>
      </w:r>
      <w:r>
        <w:rPr>
          <w:spacing w:val="23"/>
          <w:sz w:val="21"/>
        </w:rPr>
        <w:t> </w:t>
      </w:r>
      <w:r>
        <w:rPr>
          <w:sz w:val="21"/>
        </w:rPr>
        <w:t>requerimento</w:t>
      </w:r>
      <w:r>
        <w:rPr>
          <w:spacing w:val="23"/>
          <w:sz w:val="21"/>
        </w:rPr>
        <w:t> </w:t>
      </w:r>
      <w:r>
        <w:rPr>
          <w:sz w:val="21"/>
        </w:rPr>
        <w:t>do</w:t>
      </w:r>
      <w:r>
        <w:rPr>
          <w:spacing w:val="24"/>
          <w:sz w:val="21"/>
        </w:rPr>
        <w:t> </w:t>
      </w:r>
      <w:r>
        <w:rPr>
          <w:b/>
          <w:sz w:val="21"/>
        </w:rPr>
        <w:t>CONTRATADO</w:t>
      </w:r>
      <w:r>
        <w:rPr>
          <w:sz w:val="21"/>
        </w:rPr>
        <w:t>,</w:t>
      </w:r>
      <w:r>
        <w:rPr>
          <w:spacing w:val="23"/>
          <w:sz w:val="21"/>
        </w:rPr>
        <w:t> </w:t>
      </w:r>
      <w:r>
        <w:rPr>
          <w:sz w:val="21"/>
        </w:rPr>
        <w:t>caso</w:t>
      </w:r>
      <w:r>
        <w:rPr>
          <w:spacing w:val="23"/>
          <w:sz w:val="21"/>
        </w:rPr>
        <w:t> </w:t>
      </w:r>
      <w:r>
        <w:rPr>
          <w:sz w:val="21"/>
        </w:rPr>
        <w:t>o</w:t>
      </w:r>
      <w:r>
        <w:rPr>
          <w:spacing w:val="23"/>
          <w:sz w:val="21"/>
        </w:rPr>
        <w:t> </w:t>
      </w:r>
      <w:r>
        <w:rPr>
          <w:sz w:val="21"/>
        </w:rPr>
        <w:t>pedido</w:t>
      </w:r>
      <w:r>
        <w:rPr>
          <w:spacing w:val="23"/>
          <w:sz w:val="21"/>
        </w:rPr>
        <w:t> </w:t>
      </w:r>
      <w:r>
        <w:rPr>
          <w:sz w:val="21"/>
        </w:rPr>
        <w:t>seja</w:t>
      </w:r>
      <w:r>
        <w:rPr>
          <w:spacing w:val="23"/>
          <w:sz w:val="21"/>
        </w:rPr>
        <w:t> </w:t>
      </w:r>
      <w:r>
        <w:rPr>
          <w:sz w:val="21"/>
        </w:rPr>
        <w:t>formulado</w:t>
      </w:r>
      <w:r>
        <w:rPr>
          <w:spacing w:val="23"/>
          <w:sz w:val="21"/>
        </w:rPr>
        <w:t> </w:t>
      </w:r>
      <w:r>
        <w:rPr>
          <w:sz w:val="21"/>
        </w:rPr>
        <w:t>após</w:t>
      </w:r>
      <w:r>
        <w:rPr>
          <w:spacing w:val="23"/>
          <w:sz w:val="21"/>
        </w:rPr>
        <w:t> </w:t>
      </w:r>
      <w:r>
        <w:rPr>
          <w:sz w:val="21"/>
        </w:rPr>
        <w:t>o</w:t>
      </w:r>
      <w:r>
        <w:rPr>
          <w:spacing w:val="23"/>
          <w:sz w:val="21"/>
        </w:rPr>
        <w:t> </w:t>
      </w:r>
      <w:r>
        <w:rPr>
          <w:sz w:val="21"/>
        </w:rPr>
        <w:t>prazo</w:t>
      </w:r>
      <w:r>
        <w:rPr>
          <w:spacing w:val="23"/>
          <w:sz w:val="21"/>
        </w:rPr>
        <w:t> </w:t>
      </w:r>
      <w:r>
        <w:rPr>
          <w:sz w:val="21"/>
        </w:rPr>
        <w:t>fixado</w:t>
      </w:r>
      <w:r>
        <w:rPr>
          <w:spacing w:val="23"/>
          <w:sz w:val="21"/>
        </w:rPr>
        <w:t> </w:t>
      </w:r>
      <w:r>
        <w:rPr>
          <w:sz w:val="21"/>
        </w:rPr>
        <w:t>na</w:t>
      </w:r>
      <w:r>
        <w:rPr>
          <w:spacing w:val="23"/>
          <w:sz w:val="21"/>
        </w:rPr>
        <w:t> </w:t>
      </w:r>
      <w:r>
        <w:rPr>
          <w:sz w:val="21"/>
        </w:rPr>
        <w:t>alínea</w:t>
      </w:r>
      <w:r>
        <w:rPr>
          <w:spacing w:val="24"/>
          <w:sz w:val="21"/>
        </w:rPr>
        <w:t> </w:t>
      </w:r>
      <w:r>
        <w:rPr>
          <w:sz w:val="21"/>
          <w:u w:val="single"/>
        </w:rPr>
        <w:t>a</w:t>
      </w:r>
      <w:r>
        <w:rPr>
          <w:sz w:val="21"/>
        </w:rPr>
        <w:t>,</w:t>
      </w:r>
      <w:r>
        <w:rPr>
          <w:spacing w:val="23"/>
          <w:sz w:val="21"/>
        </w:rPr>
        <w:t> </w:t>
      </w:r>
      <w:r>
        <w:rPr>
          <w:sz w:val="21"/>
        </w:rPr>
        <w:t>acima,</w:t>
      </w:r>
      <w:r>
        <w:rPr>
          <w:spacing w:val="23"/>
          <w:sz w:val="21"/>
        </w:rPr>
        <w:t> </w:t>
      </w:r>
      <w:r>
        <w:rPr>
          <w:sz w:val="21"/>
        </w:rPr>
        <w:t>o</w:t>
      </w:r>
      <w:r>
        <w:rPr>
          <w:spacing w:val="23"/>
          <w:sz w:val="21"/>
        </w:rPr>
        <w:t> </w:t>
      </w:r>
      <w:r>
        <w:rPr>
          <w:sz w:val="21"/>
        </w:rPr>
        <w:t>que</w:t>
      </w:r>
      <w:r>
        <w:rPr>
          <w:spacing w:val="23"/>
          <w:sz w:val="21"/>
        </w:rPr>
        <w:t> </w:t>
      </w:r>
      <w:r>
        <w:rPr>
          <w:sz w:val="21"/>
        </w:rPr>
        <w:t>não</w:t>
      </w:r>
      <w:r>
        <w:rPr>
          <w:spacing w:val="23"/>
          <w:sz w:val="21"/>
        </w:rPr>
        <w:t> </w:t>
      </w:r>
      <w:r>
        <w:rPr>
          <w:sz w:val="21"/>
        </w:rPr>
        <w:t>acarretará</w:t>
      </w:r>
      <w:r>
        <w:rPr>
          <w:spacing w:val="23"/>
          <w:sz w:val="21"/>
        </w:rPr>
        <w:t> </w:t>
      </w:r>
      <w:r>
        <w:rPr>
          <w:sz w:val="21"/>
        </w:rPr>
        <w:t>a</w:t>
      </w:r>
      <w:r>
        <w:rPr>
          <w:spacing w:val="23"/>
          <w:sz w:val="21"/>
        </w:rPr>
        <w:t> </w:t>
      </w:r>
      <w:r>
        <w:rPr>
          <w:sz w:val="21"/>
        </w:rPr>
        <w:t>alteração</w:t>
      </w:r>
      <w:r>
        <w:rPr>
          <w:spacing w:val="23"/>
          <w:sz w:val="21"/>
        </w:rPr>
        <w:t> </w:t>
      </w:r>
      <w:r>
        <w:rPr>
          <w:sz w:val="21"/>
        </w:rPr>
        <w:t>do marco para cômputo da anualidade do reajuste, já adotado no Edital e no Contrato.</w:t>
      </w:r>
    </w:p>
    <w:p>
      <w:pPr>
        <w:pStyle w:val="BodyText"/>
        <w:spacing w:before="210"/>
        <w:ind w:left="0"/>
      </w:pPr>
    </w:p>
    <w:p>
      <w:pPr>
        <w:pStyle w:val="ListParagraph"/>
        <w:numPr>
          <w:ilvl w:val="1"/>
          <w:numId w:val="42"/>
        </w:numPr>
        <w:tabs>
          <w:tab w:pos="747" w:val="left" w:leader="none"/>
        </w:tabs>
        <w:spacing w:line="237" w:lineRule="auto" w:before="0" w:after="0"/>
        <w:ind w:left="422" w:right="401" w:firstLine="0"/>
        <w:jc w:val="left"/>
        <w:rPr>
          <w:sz w:val="21"/>
        </w:rPr>
      </w:pPr>
      <w:r>
        <w:rPr>
          <w:sz w:val="21"/>
        </w:rPr>
        <w:t>Caso, na data da prorrogação contratual, ainda não tenha sido divulgado o índice de reajuste, deverá, a requerimento do </w:t>
      </w:r>
      <w:r>
        <w:rPr>
          <w:b/>
          <w:sz w:val="21"/>
        </w:rPr>
        <w:t>CONTRATADO</w:t>
      </w:r>
      <w:r>
        <w:rPr>
          <w:sz w:val="21"/>
        </w:rPr>
        <w:t>, ser inserida cláusula no</w:t>
      </w:r>
      <w:r>
        <w:rPr>
          <w:spacing w:val="80"/>
          <w:sz w:val="21"/>
        </w:rPr>
        <w:t> </w:t>
      </w:r>
      <w:r>
        <w:rPr>
          <w:sz w:val="21"/>
        </w:rPr>
        <w:t>termo aditivo de prorrogação para resguardar o direito futuro do </w:t>
      </w:r>
      <w:r>
        <w:rPr>
          <w:b/>
          <w:sz w:val="21"/>
        </w:rPr>
        <w:t>CONTRATADO</w:t>
      </w:r>
      <w:r>
        <w:rPr>
          <w:sz w:val="21"/>
        </w:rPr>
        <w:t>, a ser exercido tão logo se disponha dos valores reajustados, sob pena de preclusão.</w:t>
      </w:r>
    </w:p>
    <w:p>
      <w:pPr>
        <w:pStyle w:val="ListParagraph"/>
        <w:numPr>
          <w:ilvl w:val="1"/>
          <w:numId w:val="42"/>
        </w:numPr>
        <w:tabs>
          <w:tab w:pos="859" w:val="left" w:leader="none"/>
        </w:tabs>
        <w:spacing w:line="237" w:lineRule="auto" w:before="106" w:after="0"/>
        <w:ind w:left="422" w:right="402" w:firstLine="0"/>
        <w:jc w:val="left"/>
        <w:rPr>
          <w:sz w:val="21"/>
        </w:rPr>
      </w:pPr>
      <w:r>
        <w:rPr>
          <w:sz w:val="21"/>
        </w:rPr>
        <w:t>A</w:t>
      </w:r>
      <w:r>
        <w:rPr>
          <w:spacing w:val="18"/>
          <w:sz w:val="21"/>
        </w:rPr>
        <w:t> </w:t>
      </w:r>
      <w:r>
        <w:rPr>
          <w:sz w:val="21"/>
        </w:rPr>
        <w:t>extinção</w:t>
      </w:r>
      <w:r>
        <w:rPr>
          <w:spacing w:val="29"/>
          <w:sz w:val="21"/>
        </w:rPr>
        <w:t> </w:t>
      </w:r>
      <w:r>
        <w:rPr>
          <w:sz w:val="21"/>
        </w:rPr>
        <w:t>do</w:t>
      </w:r>
      <w:r>
        <w:rPr>
          <w:spacing w:val="29"/>
          <w:sz w:val="21"/>
        </w:rPr>
        <w:t> </w:t>
      </w:r>
      <w:r>
        <w:rPr>
          <w:sz w:val="21"/>
        </w:rPr>
        <w:t>Contrato</w:t>
      </w:r>
      <w:r>
        <w:rPr>
          <w:spacing w:val="29"/>
          <w:sz w:val="21"/>
        </w:rPr>
        <w:t> </w:t>
      </w:r>
      <w:r>
        <w:rPr>
          <w:sz w:val="21"/>
        </w:rPr>
        <w:t>não</w:t>
      </w:r>
      <w:r>
        <w:rPr>
          <w:spacing w:val="29"/>
          <w:sz w:val="21"/>
        </w:rPr>
        <w:t> </w:t>
      </w:r>
      <w:r>
        <w:rPr>
          <w:sz w:val="21"/>
        </w:rPr>
        <w:t>configurará</w:t>
      </w:r>
      <w:r>
        <w:rPr>
          <w:spacing w:val="29"/>
          <w:sz w:val="21"/>
        </w:rPr>
        <w:t> </w:t>
      </w:r>
      <w:r>
        <w:rPr>
          <w:sz w:val="21"/>
        </w:rPr>
        <w:t>óbice</w:t>
      </w:r>
      <w:r>
        <w:rPr>
          <w:spacing w:val="29"/>
          <w:sz w:val="21"/>
        </w:rPr>
        <w:t> </w:t>
      </w:r>
      <w:r>
        <w:rPr>
          <w:sz w:val="21"/>
        </w:rPr>
        <w:t>para</w:t>
      </w:r>
      <w:r>
        <w:rPr>
          <w:spacing w:val="29"/>
          <w:sz w:val="21"/>
        </w:rPr>
        <w:t> </w:t>
      </w:r>
      <w:r>
        <w:rPr>
          <w:sz w:val="21"/>
        </w:rPr>
        <w:t>o</w:t>
      </w:r>
      <w:r>
        <w:rPr>
          <w:spacing w:val="29"/>
          <w:sz w:val="21"/>
        </w:rPr>
        <w:t> </w:t>
      </w:r>
      <w:r>
        <w:rPr>
          <w:sz w:val="21"/>
        </w:rPr>
        <w:t>deferimento</w:t>
      </w:r>
      <w:r>
        <w:rPr>
          <w:spacing w:val="29"/>
          <w:sz w:val="21"/>
        </w:rPr>
        <w:t> </w:t>
      </w:r>
      <w:r>
        <w:rPr>
          <w:sz w:val="21"/>
        </w:rPr>
        <w:t>do</w:t>
      </w:r>
      <w:r>
        <w:rPr>
          <w:spacing w:val="29"/>
          <w:sz w:val="21"/>
        </w:rPr>
        <w:t> </w:t>
      </w:r>
      <w:r>
        <w:rPr>
          <w:sz w:val="21"/>
        </w:rPr>
        <w:t>reajuste</w:t>
      </w:r>
      <w:r>
        <w:rPr>
          <w:spacing w:val="29"/>
          <w:sz w:val="21"/>
        </w:rPr>
        <w:t> </w:t>
      </w:r>
      <w:r>
        <w:rPr>
          <w:sz w:val="21"/>
        </w:rPr>
        <w:t>solicitado</w:t>
      </w:r>
      <w:r>
        <w:rPr>
          <w:spacing w:val="29"/>
          <w:sz w:val="21"/>
        </w:rPr>
        <w:t> </w:t>
      </w:r>
      <w:r>
        <w:rPr>
          <w:sz w:val="21"/>
        </w:rPr>
        <w:t>tempestivamente,</w:t>
      </w:r>
      <w:r>
        <w:rPr>
          <w:spacing w:val="29"/>
          <w:sz w:val="21"/>
        </w:rPr>
        <w:t> </w:t>
      </w:r>
      <w:r>
        <w:rPr>
          <w:sz w:val="21"/>
        </w:rPr>
        <w:t>hipótese</w:t>
      </w:r>
      <w:r>
        <w:rPr>
          <w:spacing w:val="29"/>
          <w:sz w:val="21"/>
        </w:rPr>
        <w:t> </w:t>
      </w:r>
      <w:r>
        <w:rPr>
          <w:sz w:val="21"/>
        </w:rPr>
        <w:t>em</w:t>
      </w:r>
      <w:r>
        <w:rPr>
          <w:spacing w:val="29"/>
          <w:sz w:val="21"/>
        </w:rPr>
        <w:t> </w:t>
      </w:r>
      <w:r>
        <w:rPr>
          <w:sz w:val="21"/>
        </w:rPr>
        <w:t>que</w:t>
      </w:r>
      <w:r>
        <w:rPr>
          <w:spacing w:val="29"/>
          <w:sz w:val="21"/>
        </w:rPr>
        <w:t> </w:t>
      </w:r>
      <w:r>
        <w:rPr>
          <w:sz w:val="21"/>
        </w:rPr>
        <w:t>será</w:t>
      </w:r>
      <w:r>
        <w:rPr>
          <w:spacing w:val="29"/>
          <w:sz w:val="21"/>
        </w:rPr>
        <w:t> </w:t>
      </w:r>
      <w:r>
        <w:rPr>
          <w:sz w:val="21"/>
        </w:rPr>
        <w:t>concedido</w:t>
      </w:r>
      <w:r>
        <w:rPr>
          <w:spacing w:val="29"/>
          <w:sz w:val="21"/>
        </w:rPr>
        <w:t> </w:t>
      </w:r>
      <w:r>
        <w:rPr>
          <w:sz w:val="21"/>
        </w:rPr>
        <w:t>por</w:t>
      </w:r>
      <w:r>
        <w:rPr>
          <w:spacing w:val="29"/>
          <w:sz w:val="21"/>
        </w:rPr>
        <w:t> </w:t>
      </w:r>
      <w:r>
        <w:rPr>
          <w:sz w:val="21"/>
        </w:rPr>
        <w:t>meio</w:t>
      </w:r>
      <w:r>
        <w:rPr>
          <w:spacing w:val="29"/>
          <w:sz w:val="21"/>
        </w:rPr>
        <w:t> </w:t>
      </w:r>
      <w:r>
        <w:rPr>
          <w:sz w:val="21"/>
        </w:rPr>
        <w:t>de</w:t>
      </w:r>
      <w:r>
        <w:rPr>
          <w:spacing w:val="29"/>
          <w:sz w:val="21"/>
        </w:rPr>
        <w:t> </w:t>
      </w:r>
      <w:r>
        <w:rPr>
          <w:sz w:val="21"/>
        </w:rPr>
        <w:t>termo </w:t>
      </w:r>
      <w:r>
        <w:rPr>
          <w:spacing w:val="-2"/>
          <w:sz w:val="21"/>
        </w:rPr>
        <w:t>indenizatório.</w:t>
      </w:r>
    </w:p>
    <w:p>
      <w:pPr>
        <w:pStyle w:val="ListParagraph"/>
        <w:numPr>
          <w:ilvl w:val="1"/>
          <w:numId w:val="42"/>
        </w:numPr>
        <w:tabs>
          <w:tab w:pos="838" w:val="left" w:leader="none"/>
        </w:tabs>
        <w:spacing w:line="240" w:lineRule="auto" w:before="105" w:after="0"/>
        <w:ind w:left="838" w:right="0" w:hanging="416"/>
        <w:jc w:val="left"/>
        <w:rPr>
          <w:sz w:val="21"/>
        </w:rPr>
      </w:pPr>
      <w:r>
        <w:rPr>
          <w:sz w:val="21"/>
        </w:rPr>
        <w:t>O</w:t>
      </w:r>
      <w:r>
        <w:rPr>
          <w:spacing w:val="4"/>
          <w:sz w:val="21"/>
        </w:rPr>
        <w:t> </w:t>
      </w:r>
      <w:r>
        <w:rPr>
          <w:sz w:val="21"/>
        </w:rPr>
        <w:t>reajuste</w:t>
      </w:r>
      <w:r>
        <w:rPr>
          <w:spacing w:val="4"/>
          <w:sz w:val="21"/>
        </w:rPr>
        <w:t> </w:t>
      </w:r>
      <w:r>
        <w:rPr>
          <w:sz w:val="21"/>
        </w:rPr>
        <w:t>será</w:t>
      </w:r>
      <w:r>
        <w:rPr>
          <w:spacing w:val="5"/>
          <w:sz w:val="21"/>
        </w:rPr>
        <w:t> </w:t>
      </w:r>
      <w:r>
        <w:rPr>
          <w:sz w:val="21"/>
        </w:rPr>
        <w:t>realizado</w:t>
      </w:r>
      <w:r>
        <w:rPr>
          <w:spacing w:val="4"/>
          <w:sz w:val="21"/>
        </w:rPr>
        <w:t> </w:t>
      </w:r>
      <w:r>
        <w:rPr>
          <w:sz w:val="21"/>
        </w:rPr>
        <w:t>por</w:t>
      </w:r>
      <w:r>
        <w:rPr>
          <w:spacing w:val="5"/>
          <w:sz w:val="21"/>
        </w:rPr>
        <w:t> </w:t>
      </w:r>
      <w:r>
        <w:rPr>
          <w:sz w:val="21"/>
        </w:rPr>
        <w:t>apostilamento,</w:t>
      </w:r>
      <w:r>
        <w:rPr>
          <w:spacing w:val="4"/>
          <w:sz w:val="21"/>
        </w:rPr>
        <w:t> </w:t>
      </w:r>
      <w:r>
        <w:rPr>
          <w:sz w:val="21"/>
        </w:rPr>
        <w:t>se</w:t>
      </w:r>
      <w:r>
        <w:rPr>
          <w:spacing w:val="5"/>
          <w:sz w:val="21"/>
        </w:rPr>
        <w:t> </w:t>
      </w:r>
      <w:r>
        <w:rPr>
          <w:sz w:val="21"/>
        </w:rPr>
        <w:t>esta</w:t>
      </w:r>
      <w:r>
        <w:rPr>
          <w:spacing w:val="4"/>
          <w:sz w:val="21"/>
        </w:rPr>
        <w:t> </w:t>
      </w:r>
      <w:r>
        <w:rPr>
          <w:sz w:val="21"/>
        </w:rPr>
        <w:t>for</w:t>
      </w:r>
      <w:r>
        <w:rPr>
          <w:spacing w:val="4"/>
          <w:sz w:val="21"/>
        </w:rPr>
        <w:t> </w:t>
      </w:r>
      <w:r>
        <w:rPr>
          <w:sz w:val="21"/>
        </w:rPr>
        <w:t>a</w:t>
      </w:r>
      <w:r>
        <w:rPr>
          <w:spacing w:val="5"/>
          <w:sz w:val="21"/>
        </w:rPr>
        <w:t> </w:t>
      </w:r>
      <w:r>
        <w:rPr>
          <w:sz w:val="21"/>
        </w:rPr>
        <w:t>única</w:t>
      </w:r>
      <w:r>
        <w:rPr>
          <w:spacing w:val="4"/>
          <w:sz w:val="21"/>
        </w:rPr>
        <w:t> </w:t>
      </w:r>
      <w:r>
        <w:rPr>
          <w:sz w:val="21"/>
        </w:rPr>
        <w:t>alteração</w:t>
      </w:r>
      <w:r>
        <w:rPr>
          <w:spacing w:val="5"/>
          <w:sz w:val="21"/>
        </w:rPr>
        <w:t> </w:t>
      </w:r>
      <w:r>
        <w:rPr>
          <w:sz w:val="21"/>
        </w:rPr>
        <w:t>contratual</w:t>
      </w:r>
      <w:r>
        <w:rPr>
          <w:spacing w:val="4"/>
          <w:sz w:val="21"/>
        </w:rPr>
        <w:t> </w:t>
      </w:r>
      <w:r>
        <w:rPr>
          <w:sz w:val="21"/>
        </w:rPr>
        <w:t>a</w:t>
      </w:r>
      <w:r>
        <w:rPr>
          <w:spacing w:val="5"/>
          <w:sz w:val="21"/>
        </w:rPr>
        <w:t> </w:t>
      </w:r>
      <w:r>
        <w:rPr>
          <w:sz w:val="21"/>
        </w:rPr>
        <w:t>ser</w:t>
      </w:r>
      <w:r>
        <w:rPr>
          <w:spacing w:val="4"/>
          <w:sz w:val="21"/>
        </w:rPr>
        <w:t> </w:t>
      </w:r>
      <w:r>
        <w:rPr>
          <w:spacing w:val="-2"/>
          <w:sz w:val="21"/>
        </w:rPr>
        <w:t>realizada.</w:t>
      </w:r>
    </w:p>
    <w:p>
      <w:pPr>
        <w:pStyle w:val="ListParagraph"/>
        <w:numPr>
          <w:ilvl w:val="1"/>
          <w:numId w:val="42"/>
        </w:numPr>
        <w:tabs>
          <w:tab w:pos="870" w:val="left" w:leader="none"/>
        </w:tabs>
        <w:spacing w:line="237" w:lineRule="auto" w:before="106" w:after="0"/>
        <w:ind w:left="422" w:right="401" w:firstLine="0"/>
        <w:jc w:val="left"/>
        <w:rPr>
          <w:sz w:val="21"/>
        </w:rPr>
      </w:pPr>
      <w:r>
        <w:rPr>
          <w:sz w:val="21"/>
        </w:rPr>
        <w:t>O</w:t>
      </w:r>
      <w:r>
        <w:rPr>
          <w:spacing w:val="28"/>
          <w:sz w:val="21"/>
        </w:rPr>
        <w:t> </w:t>
      </w:r>
      <w:r>
        <w:rPr>
          <w:sz w:val="21"/>
        </w:rPr>
        <w:t>reajuste</w:t>
      </w:r>
      <w:r>
        <w:rPr>
          <w:spacing w:val="28"/>
          <w:sz w:val="21"/>
        </w:rPr>
        <w:t> </w:t>
      </w:r>
      <w:r>
        <w:rPr>
          <w:sz w:val="21"/>
        </w:rPr>
        <w:t>dos</w:t>
      </w:r>
      <w:r>
        <w:rPr>
          <w:spacing w:val="28"/>
          <w:sz w:val="21"/>
        </w:rPr>
        <w:t> </w:t>
      </w:r>
      <w:r>
        <w:rPr>
          <w:sz w:val="21"/>
        </w:rPr>
        <w:t>preços</w:t>
      </w:r>
      <w:r>
        <w:rPr>
          <w:spacing w:val="28"/>
          <w:sz w:val="21"/>
        </w:rPr>
        <w:t> </w:t>
      </w:r>
      <w:r>
        <w:rPr>
          <w:sz w:val="21"/>
        </w:rPr>
        <w:t>não</w:t>
      </w:r>
      <w:r>
        <w:rPr>
          <w:spacing w:val="28"/>
          <w:sz w:val="21"/>
        </w:rPr>
        <w:t> </w:t>
      </w:r>
      <w:r>
        <w:rPr>
          <w:sz w:val="21"/>
        </w:rPr>
        <w:t>interfere</w:t>
      </w:r>
      <w:r>
        <w:rPr>
          <w:spacing w:val="28"/>
          <w:sz w:val="21"/>
        </w:rPr>
        <w:t> </w:t>
      </w:r>
      <w:r>
        <w:rPr>
          <w:sz w:val="21"/>
        </w:rPr>
        <w:t>no</w:t>
      </w:r>
      <w:r>
        <w:rPr>
          <w:spacing w:val="28"/>
          <w:sz w:val="21"/>
        </w:rPr>
        <w:t> </w:t>
      </w:r>
      <w:r>
        <w:rPr>
          <w:sz w:val="21"/>
        </w:rPr>
        <w:t>direito</w:t>
      </w:r>
      <w:r>
        <w:rPr>
          <w:spacing w:val="28"/>
          <w:sz w:val="21"/>
        </w:rPr>
        <w:t> </w:t>
      </w:r>
      <w:r>
        <w:rPr>
          <w:sz w:val="21"/>
        </w:rPr>
        <w:t>das</w:t>
      </w:r>
      <w:r>
        <w:rPr>
          <w:spacing w:val="28"/>
          <w:sz w:val="21"/>
        </w:rPr>
        <w:t> </w:t>
      </w:r>
      <w:r>
        <w:rPr>
          <w:sz w:val="21"/>
        </w:rPr>
        <w:t>partes</w:t>
      </w:r>
      <w:r>
        <w:rPr>
          <w:spacing w:val="28"/>
          <w:sz w:val="21"/>
        </w:rPr>
        <w:t> </w:t>
      </w:r>
      <w:r>
        <w:rPr>
          <w:sz w:val="21"/>
        </w:rPr>
        <w:t>de</w:t>
      </w:r>
      <w:r>
        <w:rPr>
          <w:spacing w:val="28"/>
          <w:sz w:val="21"/>
        </w:rPr>
        <w:t> </w:t>
      </w:r>
      <w:r>
        <w:rPr>
          <w:sz w:val="21"/>
        </w:rPr>
        <w:t>solicitar,</w:t>
      </w:r>
      <w:r>
        <w:rPr>
          <w:spacing w:val="28"/>
          <w:sz w:val="21"/>
        </w:rPr>
        <w:t> </w:t>
      </w:r>
      <w:r>
        <w:rPr>
          <w:sz w:val="21"/>
        </w:rPr>
        <w:t>a</w:t>
      </w:r>
      <w:r>
        <w:rPr>
          <w:spacing w:val="28"/>
          <w:sz w:val="21"/>
        </w:rPr>
        <w:t> </w:t>
      </w:r>
      <w:r>
        <w:rPr>
          <w:sz w:val="21"/>
        </w:rPr>
        <w:t>qualquer</w:t>
      </w:r>
      <w:r>
        <w:rPr>
          <w:spacing w:val="28"/>
          <w:sz w:val="21"/>
        </w:rPr>
        <w:t> </w:t>
      </w:r>
      <w:r>
        <w:rPr>
          <w:sz w:val="21"/>
        </w:rPr>
        <w:t>momento,</w:t>
      </w:r>
      <w:r>
        <w:rPr>
          <w:spacing w:val="28"/>
          <w:sz w:val="21"/>
        </w:rPr>
        <w:t> </w:t>
      </w:r>
      <w:r>
        <w:rPr>
          <w:sz w:val="21"/>
        </w:rPr>
        <w:t>a</w:t>
      </w:r>
      <w:r>
        <w:rPr>
          <w:spacing w:val="28"/>
          <w:sz w:val="21"/>
        </w:rPr>
        <w:t> </w:t>
      </w:r>
      <w:r>
        <w:rPr>
          <w:sz w:val="21"/>
        </w:rPr>
        <w:t>manutenção</w:t>
      </w:r>
      <w:r>
        <w:rPr>
          <w:spacing w:val="28"/>
          <w:sz w:val="21"/>
        </w:rPr>
        <w:t> </w:t>
      </w:r>
      <w:r>
        <w:rPr>
          <w:sz w:val="21"/>
        </w:rPr>
        <w:t>do</w:t>
      </w:r>
      <w:r>
        <w:rPr>
          <w:spacing w:val="28"/>
          <w:sz w:val="21"/>
        </w:rPr>
        <w:t> </w:t>
      </w:r>
      <w:r>
        <w:rPr>
          <w:sz w:val="21"/>
        </w:rPr>
        <w:t>equilíbrio</w:t>
      </w:r>
      <w:r>
        <w:rPr>
          <w:spacing w:val="28"/>
          <w:sz w:val="21"/>
        </w:rPr>
        <w:t> </w:t>
      </w:r>
      <w:r>
        <w:rPr>
          <w:sz w:val="21"/>
        </w:rPr>
        <w:t>econômico</w:t>
      </w:r>
      <w:r>
        <w:rPr>
          <w:spacing w:val="28"/>
          <w:sz w:val="21"/>
        </w:rPr>
        <w:t> </w:t>
      </w:r>
      <w:r>
        <w:rPr>
          <w:sz w:val="21"/>
        </w:rPr>
        <w:t>dos</w:t>
      </w:r>
      <w:r>
        <w:rPr>
          <w:spacing w:val="28"/>
          <w:sz w:val="21"/>
        </w:rPr>
        <w:t> </w:t>
      </w:r>
      <w:r>
        <w:rPr>
          <w:sz w:val="21"/>
        </w:rPr>
        <w:t>contratos</w:t>
      </w:r>
      <w:r>
        <w:rPr>
          <w:spacing w:val="28"/>
          <w:sz w:val="21"/>
        </w:rPr>
        <w:t> </w:t>
      </w:r>
      <w:r>
        <w:rPr>
          <w:sz w:val="21"/>
        </w:rPr>
        <w:t>com</w:t>
      </w:r>
      <w:r>
        <w:rPr>
          <w:spacing w:val="28"/>
          <w:sz w:val="21"/>
        </w:rPr>
        <w:t> </w:t>
      </w:r>
      <w:r>
        <w:rPr>
          <w:sz w:val="21"/>
        </w:rPr>
        <w:t>base</w:t>
      </w:r>
      <w:r>
        <w:rPr>
          <w:spacing w:val="28"/>
          <w:sz w:val="21"/>
        </w:rPr>
        <w:t> </w:t>
      </w:r>
      <w:r>
        <w:rPr>
          <w:sz w:val="21"/>
        </w:rPr>
        <w:t>no disposto no art. 124, inciso II, alínea d, da Lei nº 14.133/2021.</w:t>
      </w:r>
    </w:p>
    <w:p>
      <w:pPr>
        <w:pStyle w:val="BodyText"/>
        <w:spacing w:before="208"/>
        <w:ind w:left="0"/>
      </w:pPr>
    </w:p>
    <w:p>
      <w:pPr>
        <w:pStyle w:val="BodyText"/>
        <w:spacing w:before="0"/>
      </w:pPr>
      <w:r>
        <w:rPr/>
        <w:t>CLÁUSULA</w:t>
      </w:r>
      <w:r>
        <w:rPr>
          <w:spacing w:val="-14"/>
        </w:rPr>
        <w:t> </w:t>
      </w:r>
      <w:r>
        <w:rPr/>
        <w:t>OITAVA</w:t>
      </w:r>
      <w:r>
        <w:rPr>
          <w:spacing w:val="-13"/>
        </w:rPr>
        <w:t> </w:t>
      </w:r>
      <w:r>
        <w:rPr/>
        <w:t>-</w:t>
      </w:r>
      <w:r>
        <w:rPr>
          <w:spacing w:val="-13"/>
        </w:rPr>
        <w:t> </w:t>
      </w:r>
      <w:r>
        <w:rPr/>
        <w:t>OBRIGAÇÕES</w:t>
      </w:r>
      <w:r>
        <w:rPr>
          <w:spacing w:val="-13"/>
        </w:rPr>
        <w:t> </w:t>
      </w:r>
      <w:r>
        <w:rPr/>
        <w:t>DO</w:t>
      </w:r>
      <w:r>
        <w:rPr>
          <w:spacing w:val="-9"/>
        </w:rPr>
        <w:t> </w:t>
      </w:r>
      <w:r>
        <w:rPr>
          <w:spacing w:val="-2"/>
        </w:rPr>
        <w:t>CONTRATANTE</w:t>
      </w:r>
    </w:p>
    <w:p>
      <w:pPr>
        <w:pStyle w:val="BodyText"/>
        <w:spacing w:before="208"/>
        <w:ind w:left="0"/>
      </w:pPr>
    </w:p>
    <w:p>
      <w:pPr>
        <w:pStyle w:val="ListParagraph"/>
        <w:numPr>
          <w:ilvl w:val="1"/>
          <w:numId w:val="56"/>
        </w:numPr>
        <w:tabs>
          <w:tab w:pos="1166" w:val="left" w:leader="none"/>
        </w:tabs>
        <w:spacing w:line="240" w:lineRule="auto" w:before="0" w:after="0"/>
        <w:ind w:left="1166" w:right="0" w:hanging="744"/>
        <w:jc w:val="left"/>
        <w:rPr>
          <w:sz w:val="21"/>
        </w:rPr>
      </w:pPr>
      <w:r>
        <w:rPr>
          <w:sz w:val="21"/>
        </w:rPr>
        <w:t>São</w:t>
      </w:r>
      <w:r>
        <w:rPr>
          <w:spacing w:val="4"/>
          <w:sz w:val="21"/>
        </w:rPr>
        <w:t> </w:t>
      </w:r>
      <w:r>
        <w:rPr>
          <w:sz w:val="21"/>
        </w:rPr>
        <w:t>obrigações</w:t>
      </w:r>
      <w:r>
        <w:rPr>
          <w:spacing w:val="5"/>
          <w:sz w:val="21"/>
        </w:rPr>
        <w:t> </w:t>
      </w:r>
      <w:r>
        <w:rPr>
          <w:sz w:val="21"/>
        </w:rPr>
        <w:t>do</w:t>
      </w:r>
      <w:r>
        <w:rPr>
          <w:spacing w:val="5"/>
          <w:sz w:val="21"/>
        </w:rPr>
        <w:t> </w:t>
      </w:r>
      <w:r>
        <w:rPr>
          <w:b/>
          <w:spacing w:val="-2"/>
          <w:sz w:val="21"/>
        </w:rPr>
        <w:t>CONTRATANTE</w:t>
      </w:r>
      <w:r>
        <w:rPr>
          <w:spacing w:val="-2"/>
          <w:sz w:val="21"/>
        </w:rPr>
        <w:t>:</w:t>
      </w:r>
    </w:p>
    <w:p>
      <w:pPr>
        <w:pStyle w:val="ListParagraph"/>
        <w:numPr>
          <w:ilvl w:val="2"/>
          <w:numId w:val="56"/>
        </w:numPr>
        <w:tabs>
          <w:tab w:pos="1325" w:val="left" w:leader="none"/>
        </w:tabs>
        <w:spacing w:line="240" w:lineRule="auto" w:before="104" w:after="0"/>
        <w:ind w:left="1325" w:right="0" w:hanging="903"/>
        <w:jc w:val="left"/>
        <w:rPr>
          <w:sz w:val="21"/>
        </w:rPr>
      </w:pPr>
      <w:r>
        <w:rPr>
          <w:sz w:val="21"/>
        </w:rPr>
        <w:t>Exigir</w:t>
      </w:r>
      <w:r>
        <w:rPr>
          <w:spacing w:val="3"/>
          <w:sz w:val="21"/>
        </w:rPr>
        <w:t> </w:t>
      </w:r>
      <w:r>
        <w:rPr>
          <w:sz w:val="21"/>
        </w:rPr>
        <w:t>o</w:t>
      </w:r>
      <w:r>
        <w:rPr>
          <w:spacing w:val="3"/>
          <w:sz w:val="21"/>
        </w:rPr>
        <w:t> </w:t>
      </w:r>
      <w:r>
        <w:rPr>
          <w:sz w:val="21"/>
        </w:rPr>
        <w:t>cumprimento</w:t>
      </w:r>
      <w:r>
        <w:rPr>
          <w:spacing w:val="3"/>
          <w:sz w:val="21"/>
        </w:rPr>
        <w:t> </w:t>
      </w:r>
      <w:r>
        <w:rPr>
          <w:sz w:val="21"/>
        </w:rPr>
        <w:t>de</w:t>
      </w:r>
      <w:r>
        <w:rPr>
          <w:spacing w:val="3"/>
          <w:sz w:val="21"/>
        </w:rPr>
        <w:t> </w:t>
      </w:r>
      <w:r>
        <w:rPr>
          <w:sz w:val="21"/>
        </w:rPr>
        <w:t>todas</w:t>
      </w:r>
      <w:r>
        <w:rPr>
          <w:spacing w:val="4"/>
          <w:sz w:val="21"/>
        </w:rPr>
        <w:t> </w:t>
      </w:r>
      <w:r>
        <w:rPr>
          <w:sz w:val="21"/>
        </w:rPr>
        <w:t>as</w:t>
      </w:r>
      <w:r>
        <w:rPr>
          <w:spacing w:val="3"/>
          <w:sz w:val="21"/>
        </w:rPr>
        <w:t> </w:t>
      </w:r>
      <w:r>
        <w:rPr>
          <w:sz w:val="21"/>
        </w:rPr>
        <w:t>obrigações</w:t>
      </w:r>
      <w:r>
        <w:rPr>
          <w:spacing w:val="3"/>
          <w:sz w:val="21"/>
        </w:rPr>
        <w:t> </w:t>
      </w:r>
      <w:r>
        <w:rPr>
          <w:sz w:val="21"/>
        </w:rPr>
        <w:t>assumidas</w:t>
      </w:r>
      <w:r>
        <w:rPr>
          <w:spacing w:val="3"/>
          <w:sz w:val="21"/>
        </w:rPr>
        <w:t> </w:t>
      </w:r>
      <w:r>
        <w:rPr>
          <w:sz w:val="21"/>
        </w:rPr>
        <w:t>pelo</w:t>
      </w:r>
      <w:r>
        <w:rPr>
          <w:spacing w:val="4"/>
          <w:sz w:val="21"/>
        </w:rPr>
        <w:t> </w:t>
      </w:r>
      <w:r>
        <w:rPr>
          <w:b/>
          <w:sz w:val="21"/>
        </w:rPr>
        <w:t>CONTRATADO</w:t>
      </w:r>
      <w:r>
        <w:rPr>
          <w:sz w:val="21"/>
        </w:rPr>
        <w:t>,</w:t>
      </w:r>
      <w:r>
        <w:rPr>
          <w:spacing w:val="3"/>
          <w:sz w:val="21"/>
        </w:rPr>
        <w:t> </w:t>
      </w:r>
      <w:r>
        <w:rPr>
          <w:sz w:val="21"/>
        </w:rPr>
        <w:t>de</w:t>
      </w:r>
      <w:r>
        <w:rPr>
          <w:spacing w:val="3"/>
          <w:sz w:val="21"/>
        </w:rPr>
        <w:t> </w:t>
      </w:r>
      <w:r>
        <w:rPr>
          <w:sz w:val="21"/>
        </w:rPr>
        <w:t>acordo</w:t>
      </w:r>
      <w:r>
        <w:rPr>
          <w:spacing w:val="3"/>
          <w:sz w:val="21"/>
        </w:rPr>
        <w:t> </w:t>
      </w:r>
      <w:r>
        <w:rPr>
          <w:sz w:val="21"/>
        </w:rPr>
        <w:t>com</w:t>
      </w:r>
      <w:r>
        <w:rPr>
          <w:spacing w:val="4"/>
          <w:sz w:val="21"/>
        </w:rPr>
        <w:t> </w:t>
      </w:r>
      <w:r>
        <w:rPr>
          <w:sz w:val="21"/>
        </w:rPr>
        <w:t>o</w:t>
      </w:r>
      <w:r>
        <w:rPr>
          <w:spacing w:val="3"/>
          <w:sz w:val="21"/>
        </w:rPr>
        <w:t> </w:t>
      </w:r>
      <w:r>
        <w:rPr>
          <w:sz w:val="21"/>
        </w:rPr>
        <w:t>Contrato</w:t>
      </w:r>
      <w:r>
        <w:rPr>
          <w:spacing w:val="3"/>
          <w:sz w:val="21"/>
        </w:rPr>
        <w:t> </w:t>
      </w:r>
      <w:r>
        <w:rPr>
          <w:sz w:val="21"/>
        </w:rPr>
        <w:t>e</w:t>
      </w:r>
      <w:r>
        <w:rPr>
          <w:spacing w:val="3"/>
          <w:sz w:val="21"/>
        </w:rPr>
        <w:t> </w:t>
      </w:r>
      <w:r>
        <w:rPr>
          <w:sz w:val="21"/>
        </w:rPr>
        <w:t>seus</w:t>
      </w:r>
      <w:r>
        <w:rPr>
          <w:spacing w:val="3"/>
          <w:sz w:val="21"/>
        </w:rPr>
        <w:t> </w:t>
      </w:r>
      <w:r>
        <w:rPr>
          <w:spacing w:val="-2"/>
          <w:sz w:val="21"/>
        </w:rPr>
        <w:t>anexos.</w:t>
      </w:r>
    </w:p>
    <w:p>
      <w:pPr>
        <w:pStyle w:val="ListParagraph"/>
        <w:numPr>
          <w:ilvl w:val="2"/>
          <w:numId w:val="56"/>
        </w:numPr>
        <w:tabs>
          <w:tab w:pos="1325" w:val="left" w:leader="none"/>
        </w:tabs>
        <w:spacing w:line="240" w:lineRule="auto" w:before="104" w:after="0"/>
        <w:ind w:left="1325" w:right="0" w:hanging="903"/>
        <w:jc w:val="left"/>
        <w:rPr>
          <w:sz w:val="21"/>
        </w:rPr>
      </w:pPr>
      <w:r>
        <w:rPr>
          <w:sz w:val="21"/>
        </w:rPr>
        <w:t>Receber</w:t>
      </w:r>
      <w:r>
        <w:rPr>
          <w:spacing w:val="3"/>
          <w:sz w:val="21"/>
        </w:rPr>
        <w:t> </w:t>
      </w:r>
      <w:r>
        <w:rPr>
          <w:sz w:val="21"/>
        </w:rPr>
        <w:t>o</w:t>
      </w:r>
      <w:r>
        <w:rPr>
          <w:spacing w:val="4"/>
          <w:sz w:val="21"/>
        </w:rPr>
        <w:t> </w:t>
      </w:r>
      <w:r>
        <w:rPr>
          <w:sz w:val="21"/>
        </w:rPr>
        <w:t>objeto</w:t>
      </w:r>
      <w:r>
        <w:rPr>
          <w:spacing w:val="4"/>
          <w:sz w:val="21"/>
        </w:rPr>
        <w:t> </w:t>
      </w:r>
      <w:r>
        <w:rPr>
          <w:sz w:val="21"/>
        </w:rPr>
        <w:t>no</w:t>
      </w:r>
      <w:r>
        <w:rPr>
          <w:spacing w:val="4"/>
          <w:sz w:val="21"/>
        </w:rPr>
        <w:t> </w:t>
      </w:r>
      <w:r>
        <w:rPr>
          <w:sz w:val="21"/>
        </w:rPr>
        <w:t>prazo</w:t>
      </w:r>
      <w:r>
        <w:rPr>
          <w:spacing w:val="3"/>
          <w:sz w:val="21"/>
        </w:rPr>
        <w:t> </w:t>
      </w:r>
      <w:r>
        <w:rPr>
          <w:sz w:val="21"/>
        </w:rPr>
        <w:t>e</w:t>
      </w:r>
      <w:r>
        <w:rPr>
          <w:spacing w:val="4"/>
          <w:sz w:val="21"/>
        </w:rPr>
        <w:t> </w:t>
      </w:r>
      <w:r>
        <w:rPr>
          <w:sz w:val="21"/>
        </w:rPr>
        <w:t>condições</w:t>
      </w:r>
      <w:r>
        <w:rPr>
          <w:spacing w:val="4"/>
          <w:sz w:val="21"/>
        </w:rPr>
        <w:t> </w:t>
      </w:r>
      <w:r>
        <w:rPr>
          <w:sz w:val="21"/>
        </w:rPr>
        <w:t>estabelecidas</w:t>
      </w:r>
      <w:r>
        <w:rPr>
          <w:spacing w:val="4"/>
          <w:sz w:val="21"/>
        </w:rPr>
        <w:t> </w:t>
      </w:r>
      <w:r>
        <w:rPr>
          <w:sz w:val="21"/>
        </w:rPr>
        <w:t>no</w:t>
      </w:r>
      <w:r>
        <w:rPr>
          <w:spacing w:val="-1"/>
          <w:sz w:val="21"/>
        </w:rPr>
        <w:t> </w:t>
      </w:r>
      <w:r>
        <w:rPr>
          <w:sz w:val="21"/>
        </w:rPr>
        <w:t>Termo</w:t>
      </w:r>
      <w:r>
        <w:rPr>
          <w:spacing w:val="4"/>
          <w:sz w:val="21"/>
        </w:rPr>
        <w:t> </w:t>
      </w:r>
      <w:r>
        <w:rPr>
          <w:sz w:val="21"/>
        </w:rPr>
        <w:t>de</w:t>
      </w:r>
      <w:r>
        <w:rPr>
          <w:spacing w:val="4"/>
          <w:sz w:val="21"/>
        </w:rPr>
        <w:t> </w:t>
      </w:r>
      <w:r>
        <w:rPr>
          <w:sz w:val="21"/>
        </w:rPr>
        <w:t>Referência</w:t>
      </w:r>
      <w:r>
        <w:rPr>
          <w:spacing w:val="3"/>
          <w:sz w:val="21"/>
        </w:rPr>
        <w:t> </w:t>
      </w:r>
      <w:r>
        <w:rPr>
          <w:sz w:val="21"/>
        </w:rPr>
        <w:t>ou</w:t>
      </w:r>
      <w:r>
        <w:rPr>
          <w:spacing w:val="4"/>
          <w:sz w:val="21"/>
        </w:rPr>
        <w:t> </w:t>
      </w:r>
      <w:r>
        <w:rPr>
          <w:sz w:val="21"/>
        </w:rPr>
        <w:t>Projeto</w:t>
      </w:r>
      <w:r>
        <w:rPr>
          <w:spacing w:val="4"/>
          <w:sz w:val="21"/>
        </w:rPr>
        <w:t> </w:t>
      </w:r>
      <w:r>
        <w:rPr>
          <w:spacing w:val="-2"/>
          <w:sz w:val="21"/>
        </w:rPr>
        <w:t>Básico.</w:t>
      </w:r>
    </w:p>
    <w:p>
      <w:pPr>
        <w:pStyle w:val="ListParagraph"/>
        <w:numPr>
          <w:ilvl w:val="2"/>
          <w:numId w:val="56"/>
        </w:numPr>
        <w:tabs>
          <w:tab w:pos="1461" w:val="left" w:leader="none"/>
        </w:tabs>
        <w:spacing w:line="237" w:lineRule="auto" w:before="106" w:after="0"/>
        <w:ind w:left="422" w:right="402" w:firstLine="0"/>
        <w:jc w:val="left"/>
        <w:rPr>
          <w:sz w:val="21"/>
        </w:rPr>
      </w:pPr>
      <w:r>
        <w:rPr>
          <w:sz w:val="21"/>
        </w:rPr>
        <w:t>Notificar o </w:t>
      </w:r>
      <w:r>
        <w:rPr>
          <w:b/>
          <w:sz w:val="21"/>
        </w:rPr>
        <w:t>CONTRATADO</w:t>
      </w:r>
      <w:r>
        <w:rPr>
          <w:sz w:val="21"/>
        </w:rPr>
        <w:t>, por escrito, sobre vícios, defeitos ou incorreções verificadas no objeto fornecido, para que seja por ele substituído, reparado</w:t>
      </w:r>
      <w:r>
        <w:rPr>
          <w:spacing w:val="80"/>
          <w:sz w:val="21"/>
        </w:rPr>
        <w:t> </w:t>
      </w:r>
      <w:r>
        <w:rPr>
          <w:sz w:val="21"/>
        </w:rPr>
        <w:t>ou corrigido, no todo ou em parte, às suas expensas.</w:t>
      </w:r>
    </w:p>
    <w:p>
      <w:pPr>
        <w:pStyle w:val="ListParagraph"/>
        <w:numPr>
          <w:ilvl w:val="2"/>
          <w:numId w:val="56"/>
        </w:numPr>
        <w:tabs>
          <w:tab w:pos="1314" w:val="left" w:leader="none"/>
        </w:tabs>
        <w:spacing w:line="240" w:lineRule="auto" w:before="104" w:after="0"/>
        <w:ind w:left="1314" w:right="0" w:hanging="892"/>
        <w:jc w:val="left"/>
        <w:rPr>
          <w:sz w:val="21"/>
        </w:rPr>
      </w:pPr>
      <w:r>
        <w:rPr>
          <w:sz w:val="21"/>
        </w:rPr>
        <w:t>Acompanhar</w:t>
      </w:r>
      <w:r>
        <w:rPr>
          <w:spacing w:val="5"/>
          <w:sz w:val="21"/>
        </w:rPr>
        <w:t> </w:t>
      </w:r>
      <w:r>
        <w:rPr>
          <w:sz w:val="21"/>
        </w:rPr>
        <w:t>e</w:t>
      </w:r>
      <w:r>
        <w:rPr>
          <w:spacing w:val="5"/>
          <w:sz w:val="21"/>
        </w:rPr>
        <w:t> </w:t>
      </w:r>
      <w:r>
        <w:rPr>
          <w:sz w:val="21"/>
        </w:rPr>
        <w:t>fiscalizar</w:t>
      </w:r>
      <w:r>
        <w:rPr>
          <w:spacing w:val="5"/>
          <w:sz w:val="21"/>
        </w:rPr>
        <w:t> </w:t>
      </w:r>
      <w:r>
        <w:rPr>
          <w:sz w:val="21"/>
        </w:rPr>
        <w:t>a</w:t>
      </w:r>
      <w:r>
        <w:rPr>
          <w:spacing w:val="5"/>
          <w:sz w:val="21"/>
        </w:rPr>
        <w:t> </w:t>
      </w:r>
      <w:r>
        <w:rPr>
          <w:sz w:val="21"/>
        </w:rPr>
        <w:t>execução</w:t>
      </w:r>
      <w:r>
        <w:rPr>
          <w:spacing w:val="5"/>
          <w:sz w:val="21"/>
        </w:rPr>
        <w:t> </w:t>
      </w:r>
      <w:r>
        <w:rPr>
          <w:sz w:val="21"/>
        </w:rPr>
        <w:t>do</w:t>
      </w:r>
      <w:r>
        <w:rPr>
          <w:spacing w:val="5"/>
          <w:sz w:val="21"/>
        </w:rPr>
        <w:t> </w:t>
      </w:r>
      <w:r>
        <w:rPr>
          <w:sz w:val="21"/>
        </w:rPr>
        <w:t>Contrato</w:t>
      </w:r>
      <w:r>
        <w:rPr>
          <w:spacing w:val="5"/>
          <w:sz w:val="21"/>
        </w:rPr>
        <w:t> </w:t>
      </w:r>
      <w:r>
        <w:rPr>
          <w:sz w:val="21"/>
        </w:rPr>
        <w:t>e</w:t>
      </w:r>
      <w:r>
        <w:rPr>
          <w:spacing w:val="5"/>
          <w:sz w:val="21"/>
        </w:rPr>
        <w:t> </w:t>
      </w:r>
      <w:r>
        <w:rPr>
          <w:sz w:val="21"/>
        </w:rPr>
        <w:t>o</w:t>
      </w:r>
      <w:r>
        <w:rPr>
          <w:spacing w:val="5"/>
          <w:sz w:val="21"/>
        </w:rPr>
        <w:t> </w:t>
      </w:r>
      <w:r>
        <w:rPr>
          <w:sz w:val="21"/>
        </w:rPr>
        <w:t>cumprimento</w:t>
      </w:r>
      <w:r>
        <w:rPr>
          <w:spacing w:val="6"/>
          <w:sz w:val="21"/>
        </w:rPr>
        <w:t> </w:t>
      </w:r>
      <w:r>
        <w:rPr>
          <w:sz w:val="21"/>
        </w:rPr>
        <w:t>das</w:t>
      </w:r>
      <w:r>
        <w:rPr>
          <w:spacing w:val="5"/>
          <w:sz w:val="21"/>
        </w:rPr>
        <w:t> </w:t>
      </w:r>
      <w:r>
        <w:rPr>
          <w:sz w:val="21"/>
        </w:rPr>
        <w:t>obrigações</w:t>
      </w:r>
      <w:r>
        <w:rPr>
          <w:spacing w:val="5"/>
          <w:sz w:val="21"/>
        </w:rPr>
        <w:t> </w:t>
      </w:r>
      <w:r>
        <w:rPr>
          <w:sz w:val="21"/>
        </w:rPr>
        <w:t>pelo</w:t>
      </w:r>
      <w:r>
        <w:rPr>
          <w:spacing w:val="5"/>
          <w:sz w:val="21"/>
        </w:rPr>
        <w:t> </w:t>
      </w:r>
      <w:r>
        <w:rPr>
          <w:b/>
          <w:spacing w:val="-2"/>
          <w:sz w:val="21"/>
        </w:rPr>
        <w:t>CONTRATADO</w:t>
      </w:r>
      <w:r>
        <w:rPr>
          <w:spacing w:val="-2"/>
          <w:sz w:val="21"/>
        </w:rPr>
        <w:t>.</w:t>
      </w:r>
    </w:p>
    <w:p>
      <w:pPr>
        <w:pStyle w:val="ListParagraph"/>
        <w:numPr>
          <w:ilvl w:val="2"/>
          <w:numId w:val="56"/>
        </w:numPr>
        <w:tabs>
          <w:tab w:pos="1392" w:val="left" w:leader="none"/>
        </w:tabs>
        <w:spacing w:line="237" w:lineRule="auto" w:before="106" w:after="0"/>
        <w:ind w:left="422" w:right="400" w:firstLine="0"/>
        <w:jc w:val="left"/>
        <w:rPr>
          <w:sz w:val="21"/>
        </w:rPr>
      </w:pPr>
      <w:r>
        <w:rPr>
          <w:sz w:val="21"/>
        </w:rPr>
        <w:t>Comunicar ao </w:t>
      </w:r>
      <w:r>
        <w:rPr>
          <w:b/>
          <w:sz w:val="21"/>
        </w:rPr>
        <w:t>CONTRATADO </w:t>
      </w:r>
      <w:r>
        <w:rPr>
          <w:sz w:val="21"/>
        </w:rPr>
        <w:t>para que emita Nota Fiscal relativa à parcela incontroversa da execução do objeto, com vistas à liquidação e pagamento, no caso de divergência acerca do cumprimento das obrigações assumidas, quanto à dimensão, qualidade e quantidade, conforme o art. 143 da Lei nº 14.133/2021.</w:t>
      </w:r>
    </w:p>
    <w:p>
      <w:pPr>
        <w:pStyle w:val="ListParagraph"/>
        <w:numPr>
          <w:ilvl w:val="2"/>
          <w:numId w:val="56"/>
        </w:numPr>
        <w:tabs>
          <w:tab w:pos="1378" w:val="left" w:leader="none"/>
        </w:tabs>
        <w:spacing w:line="240" w:lineRule="auto" w:before="104" w:after="0"/>
        <w:ind w:left="1378" w:right="0" w:hanging="956"/>
        <w:jc w:val="left"/>
        <w:rPr>
          <w:sz w:val="21"/>
        </w:rPr>
      </w:pPr>
      <w:r>
        <w:rPr>
          <w:sz w:val="21"/>
        </w:rPr>
        <w:t>Efetuar</w:t>
      </w:r>
      <w:r>
        <w:rPr>
          <w:spacing w:val="3"/>
          <w:sz w:val="21"/>
        </w:rPr>
        <w:t> </w:t>
      </w:r>
      <w:r>
        <w:rPr>
          <w:sz w:val="21"/>
        </w:rPr>
        <w:t>o</w:t>
      </w:r>
      <w:r>
        <w:rPr>
          <w:spacing w:val="4"/>
          <w:sz w:val="21"/>
        </w:rPr>
        <w:t> </w:t>
      </w:r>
      <w:r>
        <w:rPr>
          <w:sz w:val="21"/>
        </w:rPr>
        <w:t>pagamento</w:t>
      </w:r>
      <w:r>
        <w:rPr>
          <w:spacing w:val="4"/>
          <w:sz w:val="21"/>
        </w:rPr>
        <w:t> </w:t>
      </w:r>
      <w:r>
        <w:rPr>
          <w:sz w:val="21"/>
        </w:rPr>
        <w:t>ao</w:t>
      </w:r>
      <w:r>
        <w:rPr>
          <w:spacing w:val="4"/>
          <w:sz w:val="21"/>
        </w:rPr>
        <w:t> </w:t>
      </w:r>
      <w:r>
        <w:rPr>
          <w:b/>
          <w:sz w:val="21"/>
        </w:rPr>
        <w:t>CONTRATADO</w:t>
      </w:r>
      <w:r>
        <w:rPr>
          <w:b/>
          <w:spacing w:val="4"/>
          <w:sz w:val="21"/>
        </w:rPr>
        <w:t> </w:t>
      </w:r>
      <w:r>
        <w:rPr>
          <w:sz w:val="21"/>
        </w:rPr>
        <w:t>do</w:t>
      </w:r>
      <w:r>
        <w:rPr>
          <w:spacing w:val="4"/>
          <w:sz w:val="21"/>
        </w:rPr>
        <w:t> </w:t>
      </w:r>
      <w:r>
        <w:rPr>
          <w:sz w:val="21"/>
        </w:rPr>
        <w:t>valor</w:t>
      </w:r>
      <w:r>
        <w:rPr>
          <w:spacing w:val="4"/>
          <w:sz w:val="21"/>
        </w:rPr>
        <w:t> </w:t>
      </w:r>
      <w:r>
        <w:rPr>
          <w:sz w:val="21"/>
        </w:rPr>
        <w:t>correspondente</w:t>
      </w:r>
      <w:r>
        <w:rPr>
          <w:spacing w:val="4"/>
          <w:sz w:val="21"/>
        </w:rPr>
        <w:t> </w:t>
      </w:r>
      <w:r>
        <w:rPr>
          <w:sz w:val="21"/>
        </w:rPr>
        <w:t>à</w:t>
      </w:r>
      <w:r>
        <w:rPr>
          <w:spacing w:val="4"/>
          <w:sz w:val="21"/>
        </w:rPr>
        <w:t> </w:t>
      </w:r>
      <w:r>
        <w:rPr>
          <w:sz w:val="21"/>
        </w:rPr>
        <w:t>execução</w:t>
      </w:r>
      <w:r>
        <w:rPr>
          <w:spacing w:val="4"/>
          <w:sz w:val="21"/>
        </w:rPr>
        <w:t> </w:t>
      </w:r>
      <w:r>
        <w:rPr>
          <w:sz w:val="21"/>
        </w:rPr>
        <w:t>do</w:t>
      </w:r>
      <w:r>
        <w:rPr>
          <w:spacing w:val="4"/>
          <w:sz w:val="21"/>
        </w:rPr>
        <w:t> </w:t>
      </w:r>
      <w:r>
        <w:rPr>
          <w:sz w:val="21"/>
        </w:rPr>
        <w:t>objeto,</w:t>
      </w:r>
      <w:r>
        <w:rPr>
          <w:spacing w:val="4"/>
          <w:sz w:val="21"/>
        </w:rPr>
        <w:t> </w:t>
      </w:r>
      <w:r>
        <w:rPr>
          <w:sz w:val="21"/>
        </w:rPr>
        <w:t>no</w:t>
      </w:r>
      <w:r>
        <w:rPr>
          <w:spacing w:val="4"/>
          <w:sz w:val="21"/>
        </w:rPr>
        <w:t> </w:t>
      </w:r>
      <w:r>
        <w:rPr>
          <w:sz w:val="21"/>
        </w:rPr>
        <w:t>prazo,</w:t>
      </w:r>
      <w:r>
        <w:rPr>
          <w:spacing w:val="4"/>
          <w:sz w:val="21"/>
        </w:rPr>
        <w:t> </w:t>
      </w:r>
      <w:r>
        <w:rPr>
          <w:sz w:val="21"/>
        </w:rPr>
        <w:t>forma</w:t>
      </w:r>
      <w:r>
        <w:rPr>
          <w:spacing w:val="4"/>
          <w:sz w:val="21"/>
        </w:rPr>
        <w:t> </w:t>
      </w:r>
      <w:r>
        <w:rPr>
          <w:sz w:val="21"/>
        </w:rPr>
        <w:t>e</w:t>
      </w:r>
      <w:r>
        <w:rPr>
          <w:spacing w:val="4"/>
          <w:sz w:val="21"/>
        </w:rPr>
        <w:t> </w:t>
      </w:r>
      <w:r>
        <w:rPr>
          <w:sz w:val="21"/>
        </w:rPr>
        <w:t>condições</w:t>
      </w:r>
      <w:r>
        <w:rPr>
          <w:spacing w:val="4"/>
          <w:sz w:val="21"/>
        </w:rPr>
        <w:t> </w:t>
      </w:r>
      <w:r>
        <w:rPr>
          <w:sz w:val="21"/>
        </w:rPr>
        <w:t>estabelecidos</w:t>
      </w:r>
      <w:r>
        <w:rPr>
          <w:spacing w:val="4"/>
          <w:sz w:val="21"/>
        </w:rPr>
        <w:t> </w:t>
      </w:r>
      <w:r>
        <w:rPr>
          <w:sz w:val="21"/>
        </w:rPr>
        <w:t>no</w:t>
      </w:r>
      <w:r>
        <w:rPr>
          <w:spacing w:val="4"/>
          <w:sz w:val="21"/>
        </w:rPr>
        <w:t> </w:t>
      </w:r>
      <w:r>
        <w:rPr>
          <w:sz w:val="21"/>
        </w:rPr>
        <w:t>presente</w:t>
      </w:r>
      <w:r>
        <w:rPr>
          <w:spacing w:val="4"/>
          <w:sz w:val="21"/>
        </w:rPr>
        <w:t> </w:t>
      </w:r>
      <w:r>
        <w:rPr>
          <w:spacing w:val="-2"/>
          <w:sz w:val="21"/>
        </w:rPr>
        <w:t>Contrato.</w:t>
      </w:r>
    </w:p>
    <w:p>
      <w:pPr>
        <w:pStyle w:val="ListParagraph"/>
        <w:numPr>
          <w:ilvl w:val="2"/>
          <w:numId w:val="56"/>
        </w:numPr>
        <w:tabs>
          <w:tab w:pos="1367" w:val="left" w:leader="none"/>
        </w:tabs>
        <w:spacing w:line="240" w:lineRule="auto" w:before="104" w:after="0"/>
        <w:ind w:left="1367" w:right="0" w:hanging="945"/>
        <w:jc w:val="left"/>
        <w:rPr>
          <w:sz w:val="21"/>
        </w:rPr>
      </w:pPr>
      <w:r>
        <w:rPr>
          <w:sz w:val="21"/>
        </w:rPr>
        <w:t>Aplicar</w:t>
      </w:r>
      <w:r>
        <w:rPr>
          <w:spacing w:val="3"/>
          <w:sz w:val="21"/>
        </w:rPr>
        <w:t> </w:t>
      </w:r>
      <w:r>
        <w:rPr>
          <w:sz w:val="21"/>
        </w:rPr>
        <w:t>ao</w:t>
      </w:r>
      <w:r>
        <w:rPr>
          <w:spacing w:val="4"/>
          <w:sz w:val="21"/>
        </w:rPr>
        <w:t> </w:t>
      </w:r>
      <w:r>
        <w:rPr>
          <w:b/>
          <w:sz w:val="21"/>
        </w:rPr>
        <w:t>CONTRATADO</w:t>
      </w:r>
      <w:r>
        <w:rPr>
          <w:b/>
          <w:spacing w:val="4"/>
          <w:sz w:val="21"/>
        </w:rPr>
        <w:t> </w:t>
      </w:r>
      <w:r>
        <w:rPr>
          <w:sz w:val="21"/>
        </w:rPr>
        <w:t>sanções</w:t>
      </w:r>
      <w:r>
        <w:rPr>
          <w:spacing w:val="4"/>
          <w:sz w:val="21"/>
        </w:rPr>
        <w:t> </w:t>
      </w:r>
      <w:r>
        <w:rPr>
          <w:sz w:val="21"/>
        </w:rPr>
        <w:t>motivadas</w:t>
      </w:r>
      <w:r>
        <w:rPr>
          <w:spacing w:val="3"/>
          <w:sz w:val="21"/>
        </w:rPr>
        <w:t> </w:t>
      </w:r>
      <w:r>
        <w:rPr>
          <w:sz w:val="21"/>
        </w:rPr>
        <w:t>pela</w:t>
      </w:r>
      <w:r>
        <w:rPr>
          <w:spacing w:val="4"/>
          <w:sz w:val="21"/>
        </w:rPr>
        <w:t> </w:t>
      </w:r>
      <w:r>
        <w:rPr>
          <w:sz w:val="21"/>
        </w:rPr>
        <w:t>inexecução</w:t>
      </w:r>
      <w:r>
        <w:rPr>
          <w:spacing w:val="4"/>
          <w:sz w:val="21"/>
        </w:rPr>
        <w:t> </w:t>
      </w:r>
      <w:r>
        <w:rPr>
          <w:sz w:val="21"/>
        </w:rPr>
        <w:t>total</w:t>
      </w:r>
      <w:r>
        <w:rPr>
          <w:spacing w:val="4"/>
          <w:sz w:val="21"/>
        </w:rPr>
        <w:t> </w:t>
      </w:r>
      <w:r>
        <w:rPr>
          <w:sz w:val="21"/>
        </w:rPr>
        <w:t>ou</w:t>
      </w:r>
      <w:r>
        <w:rPr>
          <w:spacing w:val="4"/>
          <w:sz w:val="21"/>
        </w:rPr>
        <w:t> </w:t>
      </w:r>
      <w:r>
        <w:rPr>
          <w:sz w:val="21"/>
        </w:rPr>
        <w:t>parcial</w:t>
      </w:r>
      <w:r>
        <w:rPr>
          <w:spacing w:val="3"/>
          <w:sz w:val="21"/>
        </w:rPr>
        <w:t> </w:t>
      </w:r>
      <w:r>
        <w:rPr>
          <w:sz w:val="21"/>
        </w:rPr>
        <w:t>das</w:t>
      </w:r>
      <w:r>
        <w:rPr>
          <w:spacing w:val="4"/>
          <w:sz w:val="21"/>
        </w:rPr>
        <w:t> </w:t>
      </w:r>
      <w:r>
        <w:rPr>
          <w:sz w:val="21"/>
        </w:rPr>
        <w:t>obrigações</w:t>
      </w:r>
      <w:r>
        <w:rPr>
          <w:spacing w:val="4"/>
          <w:sz w:val="21"/>
        </w:rPr>
        <w:t> </w:t>
      </w:r>
      <w:r>
        <w:rPr>
          <w:sz w:val="21"/>
        </w:rPr>
        <w:t>contratuais,</w:t>
      </w:r>
      <w:r>
        <w:rPr>
          <w:spacing w:val="4"/>
          <w:sz w:val="21"/>
        </w:rPr>
        <w:t> </w:t>
      </w:r>
      <w:r>
        <w:rPr>
          <w:sz w:val="21"/>
        </w:rPr>
        <w:t>na</w:t>
      </w:r>
      <w:r>
        <w:rPr>
          <w:spacing w:val="4"/>
          <w:sz w:val="21"/>
        </w:rPr>
        <w:t> </w:t>
      </w:r>
      <w:r>
        <w:rPr>
          <w:sz w:val="21"/>
        </w:rPr>
        <w:t>forma</w:t>
      </w:r>
      <w:r>
        <w:rPr>
          <w:spacing w:val="3"/>
          <w:sz w:val="21"/>
        </w:rPr>
        <w:t> </w:t>
      </w:r>
      <w:r>
        <w:rPr>
          <w:sz w:val="21"/>
        </w:rPr>
        <w:t>prevista</w:t>
      </w:r>
      <w:r>
        <w:rPr>
          <w:spacing w:val="4"/>
          <w:sz w:val="21"/>
        </w:rPr>
        <w:t> </w:t>
      </w:r>
      <w:r>
        <w:rPr>
          <w:sz w:val="21"/>
        </w:rPr>
        <w:t>na</w:t>
      </w:r>
      <w:r>
        <w:rPr>
          <w:spacing w:val="4"/>
          <w:sz w:val="21"/>
        </w:rPr>
        <w:t> </w:t>
      </w:r>
      <w:r>
        <w:rPr>
          <w:sz w:val="21"/>
        </w:rPr>
        <w:t>lei</w:t>
      </w:r>
      <w:r>
        <w:rPr>
          <w:spacing w:val="4"/>
          <w:sz w:val="21"/>
        </w:rPr>
        <w:t> </w:t>
      </w:r>
      <w:r>
        <w:rPr>
          <w:sz w:val="21"/>
        </w:rPr>
        <w:t>e</w:t>
      </w:r>
      <w:r>
        <w:rPr>
          <w:spacing w:val="3"/>
          <w:sz w:val="21"/>
        </w:rPr>
        <w:t> </w:t>
      </w:r>
      <w:r>
        <w:rPr>
          <w:sz w:val="21"/>
        </w:rPr>
        <w:t>neste</w:t>
      </w:r>
      <w:r>
        <w:rPr>
          <w:spacing w:val="4"/>
          <w:sz w:val="21"/>
        </w:rPr>
        <w:t> </w:t>
      </w:r>
      <w:r>
        <w:rPr>
          <w:spacing w:val="-2"/>
          <w:sz w:val="21"/>
        </w:rPr>
        <w:t>Contrato.</w:t>
      </w:r>
    </w:p>
    <w:p>
      <w:pPr>
        <w:pStyle w:val="ListParagraph"/>
        <w:numPr>
          <w:ilvl w:val="2"/>
          <w:numId w:val="56"/>
        </w:numPr>
        <w:tabs>
          <w:tab w:pos="1384" w:val="left" w:leader="none"/>
        </w:tabs>
        <w:spacing w:line="237" w:lineRule="auto" w:before="106" w:after="0"/>
        <w:ind w:left="422" w:right="401" w:firstLine="0"/>
        <w:jc w:val="left"/>
        <w:rPr>
          <w:sz w:val="21"/>
        </w:rPr>
      </w:pPr>
      <w:r>
        <w:rPr>
          <w:sz w:val="21"/>
        </w:rPr>
        <w:t>Dar ciência à</w:t>
      </w:r>
      <w:r>
        <w:rPr>
          <w:spacing w:val="-8"/>
          <w:sz w:val="21"/>
        </w:rPr>
        <w:t> </w:t>
      </w:r>
      <w:r>
        <w:rPr>
          <w:sz w:val="21"/>
        </w:rPr>
        <w:t>Assessoria Jurídica do órgão ou entidade para as providências junto à Procuradoria Geral do Estado, com vistas a adoção de eventuais </w:t>
      </w:r>
      <w:r>
        <w:rPr>
          <w:sz w:val="21"/>
        </w:rPr>
        <w:t>medidas judiciais, em caso de descumprimento de obrigações pelo </w:t>
      </w:r>
      <w:r>
        <w:rPr>
          <w:b/>
          <w:sz w:val="21"/>
        </w:rPr>
        <w:t>CONTRATADO</w:t>
      </w:r>
      <w:r>
        <w:rPr>
          <w:sz w:val="21"/>
        </w:rPr>
        <w:t>.</w:t>
      </w:r>
    </w:p>
    <w:p>
      <w:pPr>
        <w:pStyle w:val="ListParagraph"/>
        <w:numPr>
          <w:ilvl w:val="2"/>
          <w:numId w:val="56"/>
        </w:numPr>
        <w:tabs>
          <w:tab w:pos="1667" w:val="left" w:leader="none"/>
        </w:tabs>
        <w:spacing w:line="237" w:lineRule="auto" w:before="107" w:after="0"/>
        <w:ind w:left="422" w:right="402" w:firstLine="0"/>
        <w:jc w:val="left"/>
        <w:rPr>
          <w:sz w:val="21"/>
        </w:rPr>
      </w:pPr>
      <w:r>
        <w:rPr>
          <w:sz w:val="21"/>
        </w:rPr>
        <w:t>Emitir</w:t>
      </w:r>
      <w:r>
        <w:rPr>
          <w:spacing w:val="35"/>
          <w:sz w:val="21"/>
        </w:rPr>
        <w:t> </w:t>
      </w:r>
      <w:r>
        <w:rPr>
          <w:sz w:val="21"/>
        </w:rPr>
        <w:t>decisão</w:t>
      </w:r>
      <w:r>
        <w:rPr>
          <w:spacing w:val="35"/>
          <w:sz w:val="21"/>
        </w:rPr>
        <w:t> </w:t>
      </w:r>
      <w:r>
        <w:rPr>
          <w:sz w:val="21"/>
        </w:rPr>
        <w:t>fundamentada</w:t>
      </w:r>
      <w:r>
        <w:rPr>
          <w:spacing w:val="35"/>
          <w:sz w:val="21"/>
        </w:rPr>
        <w:t> </w:t>
      </w:r>
      <w:r>
        <w:rPr>
          <w:sz w:val="21"/>
        </w:rPr>
        <w:t>sobre</w:t>
      </w:r>
      <w:r>
        <w:rPr>
          <w:spacing w:val="35"/>
          <w:sz w:val="21"/>
        </w:rPr>
        <w:t> </w:t>
      </w:r>
      <w:r>
        <w:rPr>
          <w:sz w:val="21"/>
        </w:rPr>
        <w:t>todas</w:t>
      </w:r>
      <w:r>
        <w:rPr>
          <w:spacing w:val="35"/>
          <w:sz w:val="21"/>
        </w:rPr>
        <w:t> </w:t>
      </w:r>
      <w:r>
        <w:rPr>
          <w:sz w:val="21"/>
        </w:rPr>
        <w:t>as</w:t>
      </w:r>
      <w:r>
        <w:rPr>
          <w:spacing w:val="35"/>
          <w:sz w:val="21"/>
        </w:rPr>
        <w:t> </w:t>
      </w:r>
      <w:r>
        <w:rPr>
          <w:sz w:val="21"/>
        </w:rPr>
        <w:t>solicitações</w:t>
      </w:r>
      <w:r>
        <w:rPr>
          <w:spacing w:val="35"/>
          <w:sz w:val="21"/>
        </w:rPr>
        <w:t> </w:t>
      </w:r>
      <w:r>
        <w:rPr>
          <w:sz w:val="21"/>
        </w:rPr>
        <w:t>e</w:t>
      </w:r>
      <w:r>
        <w:rPr>
          <w:spacing w:val="35"/>
          <w:sz w:val="21"/>
        </w:rPr>
        <w:t> </w:t>
      </w:r>
      <w:r>
        <w:rPr>
          <w:sz w:val="21"/>
        </w:rPr>
        <w:t>reclamações</w:t>
      </w:r>
      <w:r>
        <w:rPr>
          <w:spacing w:val="35"/>
          <w:sz w:val="21"/>
        </w:rPr>
        <w:t> </w:t>
      </w:r>
      <w:r>
        <w:rPr>
          <w:sz w:val="21"/>
        </w:rPr>
        <w:t>relacionadas</w:t>
      </w:r>
      <w:r>
        <w:rPr>
          <w:spacing w:val="35"/>
          <w:sz w:val="21"/>
        </w:rPr>
        <w:t> </w:t>
      </w:r>
      <w:r>
        <w:rPr>
          <w:sz w:val="21"/>
        </w:rPr>
        <w:t>à</w:t>
      </w:r>
      <w:r>
        <w:rPr>
          <w:spacing w:val="35"/>
          <w:sz w:val="21"/>
        </w:rPr>
        <w:t> </w:t>
      </w:r>
      <w:r>
        <w:rPr>
          <w:sz w:val="21"/>
        </w:rPr>
        <w:t>execução</w:t>
      </w:r>
      <w:r>
        <w:rPr>
          <w:spacing w:val="35"/>
          <w:sz w:val="21"/>
        </w:rPr>
        <w:t> </w:t>
      </w:r>
      <w:r>
        <w:rPr>
          <w:sz w:val="21"/>
        </w:rPr>
        <w:t>do</w:t>
      </w:r>
      <w:r>
        <w:rPr>
          <w:spacing w:val="35"/>
          <w:sz w:val="21"/>
        </w:rPr>
        <w:t> </w:t>
      </w:r>
      <w:r>
        <w:rPr>
          <w:sz w:val="21"/>
        </w:rPr>
        <w:t>presente</w:t>
      </w:r>
      <w:r>
        <w:rPr>
          <w:spacing w:val="35"/>
          <w:sz w:val="21"/>
        </w:rPr>
        <w:t> </w:t>
      </w:r>
      <w:r>
        <w:rPr>
          <w:sz w:val="21"/>
        </w:rPr>
        <w:t>Contrato,</w:t>
      </w:r>
      <w:r>
        <w:rPr>
          <w:spacing w:val="35"/>
          <w:sz w:val="21"/>
        </w:rPr>
        <w:t> </w:t>
      </w:r>
      <w:r>
        <w:rPr>
          <w:sz w:val="21"/>
        </w:rPr>
        <w:t>ressalvados</w:t>
      </w:r>
      <w:r>
        <w:rPr>
          <w:spacing w:val="35"/>
          <w:sz w:val="21"/>
        </w:rPr>
        <w:t> </w:t>
      </w:r>
      <w:r>
        <w:rPr>
          <w:sz w:val="21"/>
        </w:rPr>
        <w:t>os</w:t>
      </w:r>
      <w:r>
        <w:rPr>
          <w:spacing w:val="35"/>
          <w:sz w:val="21"/>
        </w:rPr>
        <w:t> </w:t>
      </w:r>
      <w:r>
        <w:rPr>
          <w:sz w:val="21"/>
        </w:rPr>
        <w:t>requerimentos manifestamente impertinentes, meramente protelatórios ou de nenhum interesse para a boa execução do ajuste.</w:t>
      </w:r>
    </w:p>
    <w:p>
      <w:pPr>
        <w:pStyle w:val="ListParagraph"/>
        <w:numPr>
          <w:ilvl w:val="3"/>
          <w:numId w:val="56"/>
        </w:numPr>
        <w:tabs>
          <w:tab w:pos="1553" w:val="left" w:leader="none"/>
        </w:tabs>
        <w:spacing w:line="237" w:lineRule="auto" w:before="106" w:after="0"/>
        <w:ind w:left="422" w:right="401" w:firstLine="0"/>
        <w:jc w:val="left"/>
        <w:rPr>
          <w:sz w:val="21"/>
        </w:rPr>
      </w:pPr>
      <w:r>
        <w:rPr>
          <w:sz w:val="21"/>
        </w:rPr>
        <w:t>O </w:t>
      </w:r>
      <w:r>
        <w:rPr>
          <w:b/>
          <w:sz w:val="21"/>
        </w:rPr>
        <w:t>CONTRATANTE </w:t>
      </w:r>
      <w:r>
        <w:rPr>
          <w:sz w:val="21"/>
        </w:rPr>
        <w:t>terá o prazo de 1 (um) mês, a contar da data do protocolo do requerimento para decidir, admitida a prorrogação motivada por </w:t>
      </w:r>
      <w:r>
        <w:rPr>
          <w:sz w:val="21"/>
        </w:rPr>
        <w:t>igual</w:t>
      </w:r>
      <w:r>
        <w:rPr>
          <w:spacing w:val="80"/>
          <w:sz w:val="21"/>
        </w:rPr>
        <w:t> </w:t>
      </w:r>
      <w:r>
        <w:rPr>
          <w:spacing w:val="-2"/>
          <w:sz w:val="21"/>
        </w:rPr>
        <w:t>período.</w:t>
      </w:r>
    </w:p>
    <w:p>
      <w:pPr>
        <w:pStyle w:val="ListParagraph"/>
        <w:numPr>
          <w:ilvl w:val="2"/>
          <w:numId w:val="56"/>
        </w:numPr>
        <w:tabs>
          <w:tab w:pos="1703" w:val="left" w:leader="none"/>
        </w:tabs>
        <w:spacing w:line="237" w:lineRule="auto" w:before="106" w:after="0"/>
        <w:ind w:left="422" w:right="401" w:firstLine="0"/>
        <w:jc w:val="left"/>
        <w:rPr>
          <w:sz w:val="21"/>
        </w:rPr>
      </w:pPr>
      <w:r>
        <w:rPr>
          <w:sz w:val="21"/>
        </w:rPr>
        <w:t>Responder</w:t>
      </w:r>
      <w:r>
        <w:rPr>
          <w:spacing w:val="35"/>
          <w:sz w:val="21"/>
        </w:rPr>
        <w:t> </w:t>
      </w:r>
      <w:r>
        <w:rPr>
          <w:sz w:val="21"/>
        </w:rPr>
        <w:t>aos</w:t>
      </w:r>
      <w:r>
        <w:rPr>
          <w:spacing w:val="35"/>
          <w:sz w:val="21"/>
        </w:rPr>
        <w:t> </w:t>
      </w:r>
      <w:r>
        <w:rPr>
          <w:sz w:val="21"/>
        </w:rPr>
        <w:t>eventuais</w:t>
      </w:r>
      <w:r>
        <w:rPr>
          <w:spacing w:val="35"/>
          <w:sz w:val="21"/>
        </w:rPr>
        <w:t> </w:t>
      </w:r>
      <w:r>
        <w:rPr>
          <w:sz w:val="21"/>
        </w:rPr>
        <w:t>pedidos</w:t>
      </w:r>
      <w:r>
        <w:rPr>
          <w:spacing w:val="35"/>
          <w:sz w:val="21"/>
        </w:rPr>
        <w:t> </w:t>
      </w:r>
      <w:r>
        <w:rPr>
          <w:sz w:val="21"/>
        </w:rPr>
        <w:t>de</w:t>
      </w:r>
      <w:r>
        <w:rPr>
          <w:spacing w:val="35"/>
          <w:sz w:val="21"/>
        </w:rPr>
        <w:t> </w:t>
      </w:r>
      <w:r>
        <w:rPr>
          <w:sz w:val="21"/>
        </w:rPr>
        <w:t>restabelecimento</w:t>
      </w:r>
      <w:r>
        <w:rPr>
          <w:spacing w:val="35"/>
          <w:sz w:val="21"/>
        </w:rPr>
        <w:t> </w:t>
      </w:r>
      <w:r>
        <w:rPr>
          <w:sz w:val="21"/>
        </w:rPr>
        <w:t>do</w:t>
      </w:r>
      <w:r>
        <w:rPr>
          <w:spacing w:val="35"/>
          <w:sz w:val="21"/>
        </w:rPr>
        <w:t> </w:t>
      </w:r>
      <w:r>
        <w:rPr>
          <w:sz w:val="21"/>
        </w:rPr>
        <w:t>equilíbrio</w:t>
      </w:r>
      <w:r>
        <w:rPr>
          <w:spacing w:val="35"/>
          <w:sz w:val="21"/>
        </w:rPr>
        <w:t> </w:t>
      </w:r>
      <w:r>
        <w:rPr>
          <w:sz w:val="21"/>
        </w:rPr>
        <w:t>econômico-financeiro</w:t>
      </w:r>
      <w:r>
        <w:rPr>
          <w:spacing w:val="35"/>
          <w:sz w:val="21"/>
        </w:rPr>
        <w:t> </w:t>
      </w:r>
      <w:r>
        <w:rPr>
          <w:sz w:val="21"/>
        </w:rPr>
        <w:t>efetuados</w:t>
      </w:r>
      <w:r>
        <w:rPr>
          <w:spacing w:val="35"/>
          <w:sz w:val="21"/>
        </w:rPr>
        <w:t> </w:t>
      </w:r>
      <w:r>
        <w:rPr>
          <w:sz w:val="21"/>
        </w:rPr>
        <w:t>pelo</w:t>
      </w:r>
      <w:r>
        <w:rPr>
          <w:spacing w:val="35"/>
          <w:sz w:val="21"/>
        </w:rPr>
        <w:t> </w:t>
      </w:r>
      <w:r>
        <w:rPr>
          <w:b/>
          <w:sz w:val="21"/>
        </w:rPr>
        <w:t>CONTRATADO</w:t>
      </w:r>
      <w:r>
        <w:rPr>
          <w:b/>
          <w:spacing w:val="35"/>
          <w:sz w:val="21"/>
        </w:rPr>
        <w:t> </w:t>
      </w:r>
      <w:r>
        <w:rPr>
          <w:sz w:val="21"/>
        </w:rPr>
        <w:t>no</w:t>
      </w:r>
      <w:r>
        <w:rPr>
          <w:spacing w:val="35"/>
          <w:sz w:val="21"/>
        </w:rPr>
        <w:t> </w:t>
      </w:r>
      <w:r>
        <w:rPr>
          <w:sz w:val="21"/>
        </w:rPr>
        <w:t>prazo</w:t>
      </w:r>
      <w:r>
        <w:rPr>
          <w:spacing w:val="35"/>
          <w:sz w:val="21"/>
        </w:rPr>
        <w:t> </w:t>
      </w:r>
      <w:r>
        <w:rPr>
          <w:sz w:val="21"/>
        </w:rPr>
        <w:t>máximo</w:t>
      </w:r>
      <w:r>
        <w:rPr>
          <w:spacing w:val="35"/>
          <w:sz w:val="21"/>
        </w:rPr>
        <w:t> </w:t>
      </w:r>
      <w:r>
        <w:rPr>
          <w:sz w:val="21"/>
        </w:rPr>
        <w:t>de</w:t>
      </w:r>
      <w:r>
        <w:rPr>
          <w:spacing w:val="35"/>
          <w:sz w:val="21"/>
        </w:rPr>
        <w:t> </w:t>
      </w:r>
      <w:r>
        <w:rPr>
          <w:sz w:val="21"/>
        </w:rPr>
        <w:t>45 (quarenta e cinco) dias, admitida a prorrogação motivada, uma única vez, por igual período.</w:t>
      </w:r>
    </w:p>
    <w:p>
      <w:pPr>
        <w:pStyle w:val="ListParagraph"/>
        <w:numPr>
          <w:ilvl w:val="2"/>
          <w:numId w:val="56"/>
        </w:numPr>
        <w:tabs>
          <w:tab w:pos="1571" w:val="left" w:leader="none"/>
        </w:tabs>
        <w:spacing w:line="237" w:lineRule="auto" w:before="107" w:after="0"/>
        <w:ind w:left="422" w:right="401" w:firstLine="0"/>
        <w:jc w:val="left"/>
        <w:rPr>
          <w:sz w:val="21"/>
        </w:rPr>
      </w:pPr>
      <w:r>
        <w:rPr>
          <w:sz w:val="21"/>
        </w:rPr>
        <w:t>Notificar</w:t>
      </w:r>
      <w:r>
        <w:rPr>
          <w:spacing w:val="15"/>
          <w:sz w:val="21"/>
        </w:rPr>
        <w:t> </w:t>
      </w:r>
      <w:r>
        <w:rPr>
          <w:sz w:val="21"/>
        </w:rPr>
        <w:t>os</w:t>
      </w:r>
      <w:r>
        <w:rPr>
          <w:spacing w:val="15"/>
          <w:sz w:val="21"/>
        </w:rPr>
        <w:t> </w:t>
      </w:r>
      <w:r>
        <w:rPr>
          <w:sz w:val="21"/>
        </w:rPr>
        <w:t>emitentes</w:t>
      </w:r>
      <w:r>
        <w:rPr>
          <w:spacing w:val="15"/>
          <w:sz w:val="21"/>
        </w:rPr>
        <w:t> </w:t>
      </w:r>
      <w:r>
        <w:rPr>
          <w:sz w:val="21"/>
        </w:rPr>
        <w:t>das</w:t>
      </w:r>
      <w:r>
        <w:rPr>
          <w:spacing w:val="15"/>
          <w:sz w:val="21"/>
        </w:rPr>
        <w:t> </w:t>
      </w:r>
      <w:r>
        <w:rPr>
          <w:sz w:val="21"/>
        </w:rPr>
        <w:t>garantias</w:t>
      </w:r>
      <w:r>
        <w:rPr>
          <w:spacing w:val="15"/>
          <w:sz w:val="21"/>
        </w:rPr>
        <w:t> </w:t>
      </w:r>
      <w:r>
        <w:rPr>
          <w:sz w:val="21"/>
        </w:rPr>
        <w:t>quanto</w:t>
      </w:r>
      <w:r>
        <w:rPr>
          <w:spacing w:val="15"/>
          <w:sz w:val="21"/>
        </w:rPr>
        <w:t> </w:t>
      </w:r>
      <w:r>
        <w:rPr>
          <w:sz w:val="21"/>
        </w:rPr>
        <w:t>ao</w:t>
      </w:r>
      <w:r>
        <w:rPr>
          <w:spacing w:val="15"/>
          <w:sz w:val="21"/>
        </w:rPr>
        <w:t> </w:t>
      </w:r>
      <w:r>
        <w:rPr>
          <w:sz w:val="21"/>
        </w:rPr>
        <w:t>início</w:t>
      </w:r>
      <w:r>
        <w:rPr>
          <w:spacing w:val="15"/>
          <w:sz w:val="21"/>
        </w:rPr>
        <w:t> </w:t>
      </w:r>
      <w:r>
        <w:rPr>
          <w:sz w:val="21"/>
        </w:rPr>
        <w:t>de</w:t>
      </w:r>
      <w:r>
        <w:rPr>
          <w:spacing w:val="15"/>
          <w:sz w:val="21"/>
        </w:rPr>
        <w:t> </w:t>
      </w:r>
      <w:r>
        <w:rPr>
          <w:sz w:val="21"/>
        </w:rPr>
        <w:t>processo</w:t>
      </w:r>
      <w:r>
        <w:rPr>
          <w:spacing w:val="15"/>
          <w:sz w:val="21"/>
        </w:rPr>
        <w:t> </w:t>
      </w:r>
      <w:r>
        <w:rPr>
          <w:sz w:val="21"/>
        </w:rPr>
        <w:t>administrativo</w:t>
      </w:r>
      <w:r>
        <w:rPr>
          <w:spacing w:val="15"/>
          <w:sz w:val="21"/>
        </w:rPr>
        <w:t> </w:t>
      </w:r>
      <w:r>
        <w:rPr>
          <w:sz w:val="21"/>
        </w:rPr>
        <w:t>para</w:t>
      </w:r>
      <w:r>
        <w:rPr>
          <w:spacing w:val="15"/>
          <w:sz w:val="21"/>
        </w:rPr>
        <w:t> </w:t>
      </w:r>
      <w:r>
        <w:rPr>
          <w:sz w:val="21"/>
        </w:rPr>
        <w:t>apuração</w:t>
      </w:r>
      <w:r>
        <w:rPr>
          <w:spacing w:val="15"/>
          <w:sz w:val="21"/>
        </w:rPr>
        <w:t> </w:t>
      </w:r>
      <w:r>
        <w:rPr>
          <w:sz w:val="21"/>
        </w:rPr>
        <w:t>de</w:t>
      </w:r>
      <w:r>
        <w:rPr>
          <w:spacing w:val="15"/>
          <w:sz w:val="21"/>
        </w:rPr>
        <w:t> </w:t>
      </w:r>
      <w:r>
        <w:rPr>
          <w:sz w:val="21"/>
        </w:rPr>
        <w:t>descumprimento</w:t>
      </w:r>
      <w:r>
        <w:rPr>
          <w:spacing w:val="15"/>
          <w:sz w:val="21"/>
        </w:rPr>
        <w:t> </w:t>
      </w:r>
      <w:r>
        <w:rPr>
          <w:sz w:val="21"/>
        </w:rPr>
        <w:t>de</w:t>
      </w:r>
      <w:r>
        <w:rPr>
          <w:spacing w:val="15"/>
          <w:sz w:val="21"/>
        </w:rPr>
        <w:t> </w:t>
      </w:r>
      <w:r>
        <w:rPr>
          <w:sz w:val="21"/>
        </w:rPr>
        <w:t>cláusulas</w:t>
      </w:r>
      <w:r>
        <w:rPr>
          <w:spacing w:val="15"/>
          <w:sz w:val="21"/>
        </w:rPr>
        <w:t> </w:t>
      </w:r>
      <w:r>
        <w:rPr>
          <w:sz w:val="21"/>
        </w:rPr>
        <w:t>contratuais,</w:t>
      </w:r>
      <w:r>
        <w:rPr>
          <w:spacing w:val="15"/>
          <w:sz w:val="21"/>
        </w:rPr>
        <w:t> </w:t>
      </w:r>
      <w:r>
        <w:rPr>
          <w:sz w:val="21"/>
        </w:rPr>
        <w:t>na</w:t>
      </w:r>
      <w:r>
        <w:rPr>
          <w:spacing w:val="15"/>
          <w:sz w:val="21"/>
        </w:rPr>
        <w:t> </w:t>
      </w:r>
      <w:r>
        <w:rPr>
          <w:sz w:val="21"/>
        </w:rPr>
        <w:t>forma</w:t>
      </w:r>
      <w:r>
        <w:rPr>
          <w:spacing w:val="15"/>
          <w:sz w:val="21"/>
        </w:rPr>
        <w:t> </w:t>
      </w:r>
      <w:r>
        <w:rPr>
          <w:sz w:val="21"/>
        </w:rPr>
        <w:t>do art. 137, § 4º, da Lei nº 14.133/2021.</w:t>
      </w:r>
    </w:p>
    <w:p>
      <w:pPr>
        <w:pStyle w:val="ListParagraph"/>
        <w:numPr>
          <w:ilvl w:val="2"/>
          <w:numId w:val="56"/>
        </w:numPr>
        <w:tabs>
          <w:tab w:pos="1677" w:val="left" w:leader="none"/>
        </w:tabs>
        <w:spacing w:line="237" w:lineRule="auto" w:before="106" w:after="0"/>
        <w:ind w:left="422" w:right="401" w:firstLine="0"/>
        <w:jc w:val="left"/>
        <w:rPr>
          <w:sz w:val="21"/>
        </w:rPr>
      </w:pPr>
      <w:r>
        <w:rPr>
          <w:sz w:val="21"/>
        </w:rPr>
        <w:t>A Administração</w:t>
      </w:r>
      <w:r>
        <w:rPr>
          <w:spacing w:val="33"/>
          <w:sz w:val="21"/>
        </w:rPr>
        <w:t> </w:t>
      </w:r>
      <w:r>
        <w:rPr>
          <w:sz w:val="21"/>
        </w:rPr>
        <w:t>não</w:t>
      </w:r>
      <w:r>
        <w:rPr>
          <w:spacing w:val="33"/>
          <w:sz w:val="21"/>
        </w:rPr>
        <w:t> </w:t>
      </w:r>
      <w:r>
        <w:rPr>
          <w:sz w:val="21"/>
        </w:rPr>
        <w:t>responderá</w:t>
      </w:r>
      <w:r>
        <w:rPr>
          <w:spacing w:val="33"/>
          <w:sz w:val="21"/>
        </w:rPr>
        <w:t> </w:t>
      </w:r>
      <w:r>
        <w:rPr>
          <w:sz w:val="21"/>
        </w:rPr>
        <w:t>por</w:t>
      </w:r>
      <w:r>
        <w:rPr>
          <w:spacing w:val="33"/>
          <w:sz w:val="21"/>
        </w:rPr>
        <w:t> </w:t>
      </w:r>
      <w:r>
        <w:rPr>
          <w:sz w:val="21"/>
        </w:rPr>
        <w:t>quaisquer</w:t>
      </w:r>
      <w:r>
        <w:rPr>
          <w:spacing w:val="33"/>
          <w:sz w:val="21"/>
        </w:rPr>
        <w:t> </w:t>
      </w:r>
      <w:r>
        <w:rPr>
          <w:sz w:val="21"/>
        </w:rPr>
        <w:t>compromissos</w:t>
      </w:r>
      <w:r>
        <w:rPr>
          <w:spacing w:val="33"/>
          <w:sz w:val="21"/>
        </w:rPr>
        <w:t> </w:t>
      </w:r>
      <w:r>
        <w:rPr>
          <w:sz w:val="21"/>
        </w:rPr>
        <w:t>assumidos</w:t>
      </w:r>
      <w:r>
        <w:rPr>
          <w:spacing w:val="33"/>
          <w:sz w:val="21"/>
        </w:rPr>
        <w:t> </w:t>
      </w:r>
      <w:r>
        <w:rPr>
          <w:sz w:val="21"/>
        </w:rPr>
        <w:t>pelo</w:t>
      </w:r>
      <w:r>
        <w:rPr>
          <w:spacing w:val="33"/>
          <w:sz w:val="21"/>
        </w:rPr>
        <w:t> </w:t>
      </w:r>
      <w:r>
        <w:rPr>
          <w:b/>
          <w:sz w:val="21"/>
        </w:rPr>
        <w:t>CONTRATADO</w:t>
      </w:r>
      <w:r>
        <w:rPr>
          <w:b/>
          <w:spacing w:val="33"/>
          <w:sz w:val="21"/>
        </w:rPr>
        <w:t> </w:t>
      </w:r>
      <w:r>
        <w:rPr>
          <w:sz w:val="21"/>
        </w:rPr>
        <w:t>com</w:t>
      </w:r>
      <w:r>
        <w:rPr>
          <w:spacing w:val="33"/>
          <w:sz w:val="21"/>
        </w:rPr>
        <w:t> </w:t>
      </w:r>
      <w:r>
        <w:rPr>
          <w:sz w:val="21"/>
        </w:rPr>
        <w:t>terceiros,</w:t>
      </w:r>
      <w:r>
        <w:rPr>
          <w:spacing w:val="33"/>
          <w:sz w:val="21"/>
        </w:rPr>
        <w:t> </w:t>
      </w:r>
      <w:r>
        <w:rPr>
          <w:sz w:val="21"/>
        </w:rPr>
        <w:t>ainda</w:t>
      </w:r>
      <w:r>
        <w:rPr>
          <w:spacing w:val="33"/>
          <w:sz w:val="21"/>
        </w:rPr>
        <w:t> </w:t>
      </w:r>
      <w:r>
        <w:rPr>
          <w:sz w:val="21"/>
        </w:rPr>
        <w:t>que</w:t>
      </w:r>
      <w:r>
        <w:rPr>
          <w:spacing w:val="33"/>
          <w:sz w:val="21"/>
        </w:rPr>
        <w:t> </w:t>
      </w:r>
      <w:r>
        <w:rPr>
          <w:sz w:val="21"/>
        </w:rPr>
        <w:t>vinculados</w:t>
      </w:r>
      <w:r>
        <w:rPr>
          <w:spacing w:val="33"/>
          <w:sz w:val="21"/>
        </w:rPr>
        <w:t> </w:t>
      </w:r>
      <w:r>
        <w:rPr>
          <w:sz w:val="21"/>
        </w:rPr>
        <w:t>à</w:t>
      </w:r>
      <w:r>
        <w:rPr>
          <w:spacing w:val="33"/>
          <w:sz w:val="21"/>
        </w:rPr>
        <w:t> </w:t>
      </w:r>
      <w:r>
        <w:rPr>
          <w:sz w:val="21"/>
        </w:rPr>
        <w:t>execução</w:t>
      </w:r>
      <w:r>
        <w:rPr>
          <w:spacing w:val="33"/>
          <w:sz w:val="21"/>
        </w:rPr>
        <w:t> </w:t>
      </w:r>
      <w:r>
        <w:rPr>
          <w:sz w:val="21"/>
        </w:rPr>
        <w:t>do Contrato, bem como por qualquer dano causado a terceiros em decorrência de ato do </w:t>
      </w:r>
      <w:r>
        <w:rPr>
          <w:b/>
          <w:sz w:val="21"/>
        </w:rPr>
        <w:t>CONTRATADO</w:t>
      </w:r>
      <w:r>
        <w:rPr>
          <w:sz w:val="21"/>
        </w:rPr>
        <w:t>, de seus empregados, prepostos ou subordinados.</w:t>
      </w:r>
    </w:p>
    <w:p>
      <w:pPr>
        <w:pStyle w:val="ListParagraph"/>
        <w:numPr>
          <w:ilvl w:val="2"/>
          <w:numId w:val="56"/>
        </w:numPr>
        <w:tabs>
          <w:tab w:pos="1485" w:val="left" w:leader="none"/>
        </w:tabs>
        <w:spacing w:line="343" w:lineRule="auto" w:before="105" w:after="0"/>
        <w:ind w:left="422" w:right="3888" w:firstLine="0"/>
        <w:jc w:val="left"/>
        <w:rPr>
          <w:sz w:val="21"/>
        </w:rPr>
      </w:pPr>
      <w:r>
        <w:rPr>
          <w:sz w:val="21"/>
        </w:rPr>
        <w:t>O presente Contrato não configura vínculo empregatício entre os trabalhadores, ou sócios do </w:t>
      </w:r>
      <w:r>
        <w:rPr>
          <w:b/>
          <w:sz w:val="21"/>
        </w:rPr>
        <w:t>CONTRATADO </w:t>
      </w:r>
      <w:r>
        <w:rPr>
          <w:sz w:val="21"/>
        </w:rPr>
        <w:t>e o </w:t>
      </w:r>
      <w:r>
        <w:rPr>
          <w:spacing w:val="-2"/>
          <w:sz w:val="21"/>
        </w:rPr>
        <w:t>CONTRATANTE.</w:t>
      </w:r>
    </w:p>
    <w:p>
      <w:pPr>
        <w:pStyle w:val="BodyText"/>
        <w:spacing w:before="103"/>
        <w:ind w:left="0"/>
      </w:pPr>
    </w:p>
    <w:p>
      <w:pPr>
        <w:pStyle w:val="Heading2"/>
        <w:spacing w:before="1"/>
      </w:pPr>
      <w:r>
        <w:rPr/>
        <w:t>CLÁUSULA</w:t>
      </w:r>
      <w:r>
        <w:rPr>
          <w:spacing w:val="-6"/>
        </w:rPr>
        <w:t> </w:t>
      </w:r>
      <w:r>
        <w:rPr/>
        <w:t>NONA</w:t>
      </w:r>
      <w:r>
        <w:rPr>
          <w:spacing w:val="-6"/>
        </w:rPr>
        <w:t> </w:t>
      </w:r>
      <w:r>
        <w:rPr/>
        <w:t>-</w:t>
      </w:r>
      <w:r>
        <w:rPr>
          <w:spacing w:val="8"/>
        </w:rPr>
        <w:t> </w:t>
      </w:r>
      <w:r>
        <w:rPr/>
        <w:t>OBRIGAÇÕES</w:t>
      </w:r>
      <w:r>
        <w:rPr>
          <w:spacing w:val="7"/>
        </w:rPr>
        <w:t> </w:t>
      </w:r>
      <w:r>
        <w:rPr/>
        <w:t>DO</w:t>
      </w:r>
      <w:r>
        <w:rPr>
          <w:spacing w:val="8"/>
        </w:rPr>
        <w:t> </w:t>
      </w:r>
      <w:r>
        <w:rPr>
          <w:spacing w:val="-2"/>
        </w:rPr>
        <w:t>CONTRATADO</w:t>
      </w:r>
    </w:p>
    <w:p>
      <w:pPr>
        <w:pStyle w:val="Heading2"/>
        <w:spacing w:after="0"/>
        <w:sectPr>
          <w:pgSz w:w="15840" w:h="24480"/>
          <w:pgMar w:top="480" w:bottom="280" w:left="360" w:right="360"/>
        </w:sectPr>
      </w:pPr>
    </w:p>
    <w:p>
      <w:pPr>
        <w:pStyle w:val="ListParagraph"/>
        <w:numPr>
          <w:ilvl w:val="1"/>
          <w:numId w:val="43"/>
        </w:numPr>
        <w:tabs>
          <w:tab w:pos="747" w:val="left" w:leader="none"/>
        </w:tabs>
        <w:spacing w:line="237" w:lineRule="auto" w:before="82" w:after="0"/>
        <w:ind w:left="422" w:right="401" w:firstLine="0"/>
        <w:jc w:val="both"/>
        <w:rPr>
          <w:sz w:val="21"/>
        </w:rPr>
      </w:pPr>
      <w:r>
        <w:rPr>
          <w:sz w:val="21"/>
        </w:rPr>
        <w:t>O </w:t>
      </w:r>
      <w:r>
        <w:rPr>
          <w:b/>
          <w:sz w:val="21"/>
        </w:rPr>
        <w:t>CONTRATADO </w:t>
      </w:r>
      <w:r>
        <w:rPr>
          <w:sz w:val="21"/>
        </w:rPr>
        <w:t>deverá cumprir todas as obrigações constantes deste Contrato e em seus anexos, assumindo como exclusivamente seus os riscos e as despesas decorrentes da boa e perfeita execução do objeto e observando, ainda, as obrigações a seguir dispostas:</w:t>
      </w:r>
    </w:p>
    <w:p>
      <w:pPr>
        <w:pStyle w:val="ListParagraph"/>
        <w:numPr>
          <w:ilvl w:val="2"/>
          <w:numId w:val="43"/>
        </w:numPr>
        <w:tabs>
          <w:tab w:pos="899" w:val="left" w:leader="none"/>
        </w:tabs>
        <w:spacing w:line="240" w:lineRule="auto" w:before="104" w:after="0"/>
        <w:ind w:left="899" w:right="0" w:hanging="477"/>
        <w:jc w:val="both"/>
        <w:rPr>
          <w:sz w:val="21"/>
        </w:rPr>
      </w:pPr>
      <w:r>
        <w:rPr>
          <w:sz w:val="21"/>
        </w:rPr>
        <w:t>Manter</w:t>
      </w:r>
      <w:r>
        <w:rPr>
          <w:spacing w:val="5"/>
          <w:sz w:val="21"/>
        </w:rPr>
        <w:t> </w:t>
      </w:r>
      <w:r>
        <w:rPr>
          <w:sz w:val="21"/>
        </w:rPr>
        <w:t>preposto</w:t>
      </w:r>
      <w:r>
        <w:rPr>
          <w:spacing w:val="5"/>
          <w:sz w:val="21"/>
        </w:rPr>
        <w:t> </w:t>
      </w:r>
      <w:r>
        <w:rPr>
          <w:sz w:val="21"/>
        </w:rPr>
        <w:t>aceito</w:t>
      </w:r>
      <w:r>
        <w:rPr>
          <w:spacing w:val="6"/>
          <w:sz w:val="21"/>
        </w:rPr>
        <w:t> </w:t>
      </w:r>
      <w:r>
        <w:rPr>
          <w:sz w:val="21"/>
        </w:rPr>
        <w:t>pela</w:t>
      </w:r>
      <w:r>
        <w:rPr>
          <w:spacing w:val="-8"/>
          <w:sz w:val="21"/>
        </w:rPr>
        <w:t> </w:t>
      </w:r>
      <w:r>
        <w:rPr>
          <w:sz w:val="21"/>
        </w:rPr>
        <w:t>Administração</w:t>
      </w:r>
      <w:r>
        <w:rPr>
          <w:spacing w:val="5"/>
          <w:sz w:val="21"/>
        </w:rPr>
        <w:t> </w:t>
      </w:r>
      <w:r>
        <w:rPr>
          <w:sz w:val="21"/>
        </w:rPr>
        <w:t>no</w:t>
      </w:r>
      <w:r>
        <w:rPr>
          <w:spacing w:val="6"/>
          <w:sz w:val="21"/>
        </w:rPr>
        <w:t> </w:t>
      </w:r>
      <w:r>
        <w:rPr>
          <w:sz w:val="21"/>
        </w:rPr>
        <w:t>local</w:t>
      </w:r>
      <w:r>
        <w:rPr>
          <w:spacing w:val="5"/>
          <w:sz w:val="21"/>
        </w:rPr>
        <w:t> </w:t>
      </w:r>
      <w:r>
        <w:rPr>
          <w:sz w:val="21"/>
        </w:rPr>
        <w:t>do</w:t>
      </w:r>
      <w:r>
        <w:rPr>
          <w:spacing w:val="6"/>
          <w:sz w:val="21"/>
        </w:rPr>
        <w:t> </w:t>
      </w:r>
      <w:r>
        <w:rPr>
          <w:sz w:val="21"/>
        </w:rPr>
        <w:t>serviço</w:t>
      </w:r>
      <w:r>
        <w:rPr>
          <w:spacing w:val="5"/>
          <w:sz w:val="21"/>
        </w:rPr>
        <w:t> </w:t>
      </w:r>
      <w:r>
        <w:rPr>
          <w:sz w:val="21"/>
        </w:rPr>
        <w:t>para</w:t>
      </w:r>
      <w:r>
        <w:rPr>
          <w:spacing w:val="6"/>
          <w:sz w:val="21"/>
        </w:rPr>
        <w:t> </w:t>
      </w:r>
      <w:r>
        <w:rPr>
          <w:sz w:val="21"/>
        </w:rPr>
        <w:t>representá-lo</w:t>
      </w:r>
      <w:r>
        <w:rPr>
          <w:spacing w:val="5"/>
          <w:sz w:val="21"/>
        </w:rPr>
        <w:t> </w:t>
      </w:r>
      <w:r>
        <w:rPr>
          <w:sz w:val="21"/>
        </w:rPr>
        <w:t>na</w:t>
      </w:r>
      <w:r>
        <w:rPr>
          <w:spacing w:val="6"/>
          <w:sz w:val="21"/>
        </w:rPr>
        <w:t> </w:t>
      </w:r>
      <w:r>
        <w:rPr>
          <w:sz w:val="21"/>
        </w:rPr>
        <w:t>execução</w:t>
      </w:r>
      <w:r>
        <w:rPr>
          <w:spacing w:val="5"/>
          <w:sz w:val="21"/>
        </w:rPr>
        <w:t> </w:t>
      </w:r>
      <w:r>
        <w:rPr>
          <w:sz w:val="21"/>
        </w:rPr>
        <w:t>do</w:t>
      </w:r>
      <w:r>
        <w:rPr>
          <w:spacing w:val="5"/>
          <w:sz w:val="21"/>
        </w:rPr>
        <w:t> </w:t>
      </w:r>
      <w:r>
        <w:rPr>
          <w:spacing w:val="-2"/>
          <w:sz w:val="21"/>
        </w:rPr>
        <w:t>Contrato.</w:t>
      </w:r>
    </w:p>
    <w:p>
      <w:pPr>
        <w:pStyle w:val="ListParagraph"/>
        <w:numPr>
          <w:ilvl w:val="3"/>
          <w:numId w:val="43"/>
        </w:numPr>
        <w:tabs>
          <w:tab w:pos="1074" w:val="left" w:leader="none"/>
        </w:tabs>
        <w:spacing w:line="237" w:lineRule="auto" w:before="106" w:after="0"/>
        <w:ind w:left="422" w:right="401" w:firstLine="0"/>
        <w:jc w:val="both"/>
        <w:rPr>
          <w:sz w:val="21"/>
        </w:rPr>
      </w:pPr>
      <w:r>
        <w:rPr>
          <w:sz w:val="21"/>
        </w:rPr>
        <w:t>A indicação ou a manutenção do preposto da empresa poderá ser recusada pelo órgão ou entidade, desde que devidamente justificada, devendo a empresa</w:t>
      </w:r>
      <w:r>
        <w:rPr>
          <w:spacing w:val="40"/>
          <w:sz w:val="21"/>
        </w:rPr>
        <w:t> </w:t>
      </w:r>
      <w:r>
        <w:rPr>
          <w:sz w:val="21"/>
        </w:rPr>
        <w:t>designar outro para o exercício da atividade.</w:t>
      </w:r>
    </w:p>
    <w:p>
      <w:pPr>
        <w:pStyle w:val="ListParagraph"/>
        <w:numPr>
          <w:ilvl w:val="2"/>
          <w:numId w:val="43"/>
        </w:numPr>
        <w:tabs>
          <w:tab w:pos="895" w:val="left" w:leader="none"/>
        </w:tabs>
        <w:spacing w:line="237" w:lineRule="auto" w:before="106" w:after="0"/>
        <w:ind w:left="422" w:right="401" w:firstLine="0"/>
        <w:jc w:val="both"/>
        <w:rPr>
          <w:sz w:val="21"/>
        </w:rPr>
      </w:pPr>
      <w:r>
        <w:rPr>
          <w:sz w:val="21"/>
        </w:rPr>
        <w:t>Atender às determinações regulares emitidas pelo fiscal do Contrato ou autoridade superior (art. 137, II, da Lei nº 14.133/2021) e prestar todo esclarecimento </w:t>
      </w:r>
      <w:r>
        <w:rPr>
          <w:sz w:val="21"/>
        </w:rPr>
        <w:t>ou informação por eles solicitados.</w:t>
      </w:r>
    </w:p>
    <w:p>
      <w:pPr>
        <w:pStyle w:val="ListParagraph"/>
        <w:numPr>
          <w:ilvl w:val="2"/>
          <w:numId w:val="43"/>
        </w:numPr>
        <w:tabs>
          <w:tab w:pos="901" w:val="left" w:leader="none"/>
        </w:tabs>
        <w:spacing w:line="237" w:lineRule="auto" w:before="107" w:after="0"/>
        <w:ind w:left="422" w:right="402" w:firstLine="0"/>
        <w:jc w:val="both"/>
        <w:rPr>
          <w:sz w:val="21"/>
        </w:rPr>
      </w:pPr>
      <w:r>
        <w:rPr>
          <w:sz w:val="21"/>
        </w:rPr>
        <w:t>Alocar os empregados necessários, com habilitação e conhecimento adequados, ao perfeito cumprimento das cláusulas deste Contrato, fornecendo os materiais, equipamentos,</w:t>
      </w:r>
      <w:r>
        <w:rPr>
          <w:spacing w:val="40"/>
          <w:sz w:val="21"/>
        </w:rPr>
        <w:t> </w:t>
      </w:r>
      <w:r>
        <w:rPr>
          <w:sz w:val="21"/>
        </w:rPr>
        <w:t>ferramentas</w:t>
      </w:r>
      <w:r>
        <w:rPr>
          <w:spacing w:val="40"/>
          <w:sz w:val="21"/>
        </w:rPr>
        <w:t> </w:t>
      </w:r>
      <w:r>
        <w:rPr>
          <w:sz w:val="21"/>
        </w:rPr>
        <w:t>e</w:t>
      </w:r>
      <w:r>
        <w:rPr>
          <w:spacing w:val="40"/>
          <w:sz w:val="21"/>
        </w:rPr>
        <w:t> </w:t>
      </w:r>
      <w:r>
        <w:rPr>
          <w:sz w:val="21"/>
        </w:rPr>
        <w:t>utensílios</w:t>
      </w:r>
      <w:r>
        <w:rPr>
          <w:spacing w:val="40"/>
          <w:sz w:val="21"/>
        </w:rPr>
        <w:t> </w:t>
      </w:r>
      <w:r>
        <w:rPr>
          <w:sz w:val="21"/>
        </w:rPr>
        <w:t>demandados,</w:t>
      </w:r>
      <w:r>
        <w:rPr>
          <w:spacing w:val="40"/>
          <w:sz w:val="21"/>
        </w:rPr>
        <w:t> </w:t>
      </w:r>
      <w:r>
        <w:rPr>
          <w:sz w:val="21"/>
        </w:rPr>
        <w:t>cuja</w:t>
      </w:r>
      <w:r>
        <w:rPr>
          <w:spacing w:val="40"/>
          <w:sz w:val="21"/>
        </w:rPr>
        <w:t> </w:t>
      </w:r>
      <w:r>
        <w:rPr>
          <w:sz w:val="21"/>
        </w:rPr>
        <w:t>quantidade,</w:t>
      </w:r>
      <w:r>
        <w:rPr>
          <w:spacing w:val="40"/>
          <w:sz w:val="21"/>
        </w:rPr>
        <w:t> </w:t>
      </w:r>
      <w:r>
        <w:rPr>
          <w:sz w:val="21"/>
        </w:rPr>
        <w:t>qualidade</w:t>
      </w:r>
      <w:r>
        <w:rPr>
          <w:spacing w:val="40"/>
          <w:sz w:val="21"/>
        </w:rPr>
        <w:t> </w:t>
      </w:r>
      <w:r>
        <w:rPr>
          <w:sz w:val="21"/>
        </w:rPr>
        <w:t>e</w:t>
      </w:r>
      <w:r>
        <w:rPr>
          <w:spacing w:val="40"/>
          <w:sz w:val="21"/>
        </w:rPr>
        <w:t> </w:t>
      </w:r>
      <w:r>
        <w:rPr>
          <w:sz w:val="21"/>
        </w:rPr>
        <w:t>tecnologia</w:t>
      </w:r>
      <w:r>
        <w:rPr>
          <w:spacing w:val="40"/>
          <w:sz w:val="21"/>
        </w:rPr>
        <w:t> </w:t>
      </w:r>
      <w:r>
        <w:rPr>
          <w:sz w:val="21"/>
        </w:rPr>
        <w:t>deverão</w:t>
      </w:r>
      <w:r>
        <w:rPr>
          <w:spacing w:val="40"/>
          <w:sz w:val="21"/>
        </w:rPr>
        <w:t> </w:t>
      </w:r>
      <w:r>
        <w:rPr>
          <w:sz w:val="21"/>
        </w:rPr>
        <w:t>atender</w:t>
      </w:r>
      <w:r>
        <w:rPr>
          <w:spacing w:val="40"/>
          <w:sz w:val="21"/>
        </w:rPr>
        <w:t> </w:t>
      </w:r>
      <w:r>
        <w:rPr>
          <w:sz w:val="21"/>
        </w:rPr>
        <w:t>às</w:t>
      </w:r>
      <w:r>
        <w:rPr>
          <w:spacing w:val="40"/>
          <w:sz w:val="21"/>
        </w:rPr>
        <w:t> </w:t>
      </w:r>
      <w:r>
        <w:rPr>
          <w:sz w:val="21"/>
        </w:rPr>
        <w:t>recomendações</w:t>
      </w:r>
      <w:r>
        <w:rPr>
          <w:spacing w:val="40"/>
          <w:sz w:val="21"/>
        </w:rPr>
        <w:t> </w:t>
      </w:r>
      <w:r>
        <w:rPr>
          <w:sz w:val="21"/>
        </w:rPr>
        <w:t>de</w:t>
      </w:r>
      <w:r>
        <w:rPr>
          <w:spacing w:val="40"/>
          <w:sz w:val="21"/>
        </w:rPr>
        <w:t> </w:t>
      </w:r>
      <w:r>
        <w:rPr>
          <w:sz w:val="21"/>
        </w:rPr>
        <w:t>boa</w:t>
      </w:r>
      <w:r>
        <w:rPr>
          <w:spacing w:val="40"/>
          <w:sz w:val="21"/>
        </w:rPr>
        <w:t> </w:t>
      </w:r>
      <w:r>
        <w:rPr>
          <w:sz w:val="21"/>
        </w:rPr>
        <w:t>técnica</w:t>
      </w:r>
      <w:r>
        <w:rPr>
          <w:spacing w:val="40"/>
          <w:sz w:val="21"/>
        </w:rPr>
        <w:t> </w:t>
      </w:r>
      <w:r>
        <w:rPr>
          <w:sz w:val="21"/>
        </w:rPr>
        <w:t>e</w:t>
      </w:r>
      <w:r>
        <w:rPr>
          <w:spacing w:val="40"/>
          <w:sz w:val="21"/>
        </w:rPr>
        <w:t> </w:t>
      </w:r>
      <w:r>
        <w:rPr>
          <w:sz w:val="21"/>
        </w:rPr>
        <w:t>a</w:t>
      </w:r>
      <w:r>
        <w:rPr>
          <w:spacing w:val="40"/>
          <w:sz w:val="21"/>
        </w:rPr>
        <w:t> </w:t>
      </w:r>
      <w:r>
        <w:rPr>
          <w:sz w:val="21"/>
        </w:rPr>
        <w:t>legislação</w:t>
      </w:r>
      <w:r>
        <w:rPr>
          <w:spacing w:val="40"/>
          <w:sz w:val="21"/>
        </w:rPr>
        <w:t> </w:t>
      </w:r>
      <w:r>
        <w:rPr>
          <w:sz w:val="21"/>
        </w:rPr>
        <w:t>de </w:t>
      </w:r>
      <w:r>
        <w:rPr>
          <w:spacing w:val="-2"/>
          <w:sz w:val="21"/>
        </w:rPr>
        <w:t>regência.</w:t>
      </w:r>
    </w:p>
    <w:p>
      <w:pPr>
        <w:pStyle w:val="ListParagraph"/>
        <w:numPr>
          <w:ilvl w:val="2"/>
          <w:numId w:val="43"/>
        </w:numPr>
        <w:tabs>
          <w:tab w:pos="945" w:val="left" w:leader="none"/>
        </w:tabs>
        <w:spacing w:line="237" w:lineRule="auto" w:before="106" w:after="0"/>
        <w:ind w:left="422" w:right="402" w:firstLine="0"/>
        <w:jc w:val="both"/>
        <w:rPr>
          <w:sz w:val="21"/>
        </w:rPr>
      </w:pPr>
      <w:r>
        <w:rPr>
          <w:sz w:val="21"/>
        </w:rPr>
        <w:t>Reparar, corrigir, remover, reconstruir ou substituir, às suas expensas, no total ou em parte, no prazo fixado pelo fiscal do Contrato, de acordo com as peculiaridades do caso concreto, os serviços nos quais se verificarem vícios, defeitos ou incorreções resultantes da execução ou dos materiais empregados.</w:t>
      </w:r>
    </w:p>
    <w:p>
      <w:pPr>
        <w:pStyle w:val="ListParagraph"/>
        <w:numPr>
          <w:ilvl w:val="2"/>
          <w:numId w:val="43"/>
        </w:numPr>
        <w:tabs>
          <w:tab w:pos="907" w:val="left" w:leader="none"/>
        </w:tabs>
        <w:spacing w:line="237" w:lineRule="auto" w:before="107" w:after="0"/>
        <w:ind w:left="422" w:right="400" w:firstLine="0"/>
        <w:jc w:val="both"/>
        <w:rPr>
          <w:sz w:val="21"/>
        </w:rPr>
      </w:pPr>
      <w:r>
        <w:rPr>
          <w:sz w:val="21"/>
        </w:rPr>
        <w:t>Responsabilizar-se</w:t>
      </w:r>
      <w:r>
        <w:rPr>
          <w:spacing w:val="12"/>
          <w:sz w:val="21"/>
        </w:rPr>
        <w:t> </w:t>
      </w:r>
      <w:r>
        <w:rPr>
          <w:sz w:val="21"/>
        </w:rPr>
        <w:t>pelos</w:t>
      </w:r>
      <w:r>
        <w:rPr>
          <w:spacing w:val="12"/>
          <w:sz w:val="21"/>
        </w:rPr>
        <w:t> </w:t>
      </w:r>
      <w:r>
        <w:rPr>
          <w:sz w:val="21"/>
        </w:rPr>
        <w:t>vícios</w:t>
      </w:r>
      <w:r>
        <w:rPr>
          <w:spacing w:val="12"/>
          <w:sz w:val="21"/>
        </w:rPr>
        <w:t> </w:t>
      </w:r>
      <w:r>
        <w:rPr>
          <w:sz w:val="21"/>
        </w:rPr>
        <w:t>e</w:t>
      </w:r>
      <w:r>
        <w:rPr>
          <w:spacing w:val="12"/>
          <w:sz w:val="21"/>
        </w:rPr>
        <w:t> </w:t>
      </w:r>
      <w:r>
        <w:rPr>
          <w:sz w:val="21"/>
        </w:rPr>
        <w:t>danos</w:t>
      </w:r>
      <w:r>
        <w:rPr>
          <w:spacing w:val="12"/>
          <w:sz w:val="21"/>
        </w:rPr>
        <w:t> </w:t>
      </w:r>
      <w:r>
        <w:rPr>
          <w:sz w:val="21"/>
        </w:rPr>
        <w:t>decorrentes</w:t>
      </w:r>
      <w:r>
        <w:rPr>
          <w:spacing w:val="12"/>
          <w:sz w:val="21"/>
        </w:rPr>
        <w:t> </w:t>
      </w:r>
      <w:r>
        <w:rPr>
          <w:sz w:val="21"/>
        </w:rPr>
        <w:t>da</w:t>
      </w:r>
      <w:r>
        <w:rPr>
          <w:spacing w:val="12"/>
          <w:sz w:val="21"/>
        </w:rPr>
        <w:t> </w:t>
      </w:r>
      <w:r>
        <w:rPr>
          <w:sz w:val="21"/>
        </w:rPr>
        <w:t>execução</w:t>
      </w:r>
      <w:r>
        <w:rPr>
          <w:spacing w:val="12"/>
          <w:sz w:val="21"/>
        </w:rPr>
        <w:t> </w:t>
      </w:r>
      <w:r>
        <w:rPr>
          <w:sz w:val="21"/>
        </w:rPr>
        <w:t>do</w:t>
      </w:r>
      <w:r>
        <w:rPr>
          <w:spacing w:val="12"/>
          <w:sz w:val="21"/>
        </w:rPr>
        <w:t> </w:t>
      </w:r>
      <w:r>
        <w:rPr>
          <w:sz w:val="21"/>
        </w:rPr>
        <w:t>objeto,</w:t>
      </w:r>
      <w:r>
        <w:rPr>
          <w:spacing w:val="12"/>
          <w:sz w:val="21"/>
        </w:rPr>
        <w:t> </w:t>
      </w:r>
      <w:r>
        <w:rPr>
          <w:sz w:val="21"/>
        </w:rPr>
        <w:t>de</w:t>
      </w:r>
      <w:r>
        <w:rPr>
          <w:spacing w:val="12"/>
          <w:sz w:val="21"/>
        </w:rPr>
        <w:t> </w:t>
      </w:r>
      <w:r>
        <w:rPr>
          <w:sz w:val="21"/>
        </w:rPr>
        <w:t>acordo</w:t>
      </w:r>
      <w:r>
        <w:rPr>
          <w:spacing w:val="12"/>
          <w:sz w:val="21"/>
        </w:rPr>
        <w:t> </w:t>
      </w:r>
      <w:r>
        <w:rPr>
          <w:sz w:val="21"/>
        </w:rPr>
        <w:t>com</w:t>
      </w:r>
      <w:r>
        <w:rPr>
          <w:spacing w:val="12"/>
          <w:sz w:val="21"/>
        </w:rPr>
        <w:t> </w:t>
      </w:r>
      <w:r>
        <w:rPr>
          <w:sz w:val="21"/>
        </w:rPr>
        <w:t>o</w:t>
      </w:r>
      <w:r>
        <w:rPr>
          <w:spacing w:val="12"/>
          <w:sz w:val="21"/>
        </w:rPr>
        <w:t> </w:t>
      </w:r>
      <w:hyperlink r:id="rId26">
        <w:r>
          <w:rPr>
            <w:color w:val="0000ED"/>
            <w:sz w:val="21"/>
            <w:u w:val="single" w:color="0000ED"/>
          </w:rPr>
          <w:t>Cód</w:t>
        </w:r>
        <w:r>
          <w:rPr>
            <w:color w:val="0000ED"/>
            <w:sz w:val="21"/>
          </w:rPr>
          <w:t>ig</w:t>
        </w:r>
        <w:r>
          <w:rPr>
            <w:color w:val="0000ED"/>
            <w:sz w:val="21"/>
            <w:u w:val="single" w:color="0000ED"/>
          </w:rPr>
          <w:t>o</w:t>
        </w:r>
        <w:r>
          <w:rPr>
            <w:color w:val="0000ED"/>
            <w:spacing w:val="12"/>
            <w:sz w:val="21"/>
            <w:u w:val="single" w:color="0000ED"/>
          </w:rPr>
          <w:t> </w:t>
        </w:r>
        <w:r>
          <w:rPr>
            <w:color w:val="0000ED"/>
            <w:sz w:val="21"/>
            <w:u w:val="single" w:color="0000ED"/>
          </w:rPr>
          <w:t>de</w:t>
        </w:r>
        <w:r>
          <w:rPr>
            <w:color w:val="0000ED"/>
            <w:spacing w:val="12"/>
            <w:sz w:val="21"/>
            <w:u w:val="single" w:color="0000ED"/>
          </w:rPr>
          <w:t> </w:t>
        </w:r>
        <w:r>
          <w:rPr>
            <w:color w:val="0000ED"/>
            <w:sz w:val="21"/>
            <w:u w:val="single" w:color="0000ED"/>
          </w:rPr>
          <w:t>Defesa</w:t>
        </w:r>
        <w:r>
          <w:rPr>
            <w:color w:val="0000ED"/>
            <w:spacing w:val="12"/>
            <w:sz w:val="21"/>
            <w:u w:val="single" w:color="0000ED"/>
          </w:rPr>
          <w:t> </w:t>
        </w:r>
        <w:r>
          <w:rPr>
            <w:color w:val="0000ED"/>
            <w:sz w:val="21"/>
            <w:u w:val="single" w:color="0000ED"/>
          </w:rPr>
          <w:t>do</w:t>
        </w:r>
        <w:r>
          <w:rPr>
            <w:color w:val="0000ED"/>
            <w:spacing w:val="12"/>
            <w:sz w:val="21"/>
            <w:u w:val="single" w:color="0000ED"/>
          </w:rPr>
          <w:t> </w:t>
        </w:r>
        <w:r>
          <w:rPr>
            <w:color w:val="0000ED"/>
            <w:sz w:val="21"/>
            <w:u w:val="single" w:color="0000ED"/>
          </w:rPr>
          <w:t>Consumidor</w:t>
        </w:r>
        <w:r>
          <w:rPr>
            <w:color w:val="0000ED"/>
            <w:spacing w:val="12"/>
            <w:sz w:val="21"/>
            <w:u w:val="single" w:color="0000ED"/>
          </w:rPr>
          <w:t> </w:t>
        </w:r>
        <w:r>
          <w:rPr>
            <w:color w:val="0000ED"/>
            <w:sz w:val="21"/>
            <w:u w:val="single" w:color="0000ED"/>
          </w:rPr>
          <w:t>(Lei</w:t>
        </w:r>
        <w:r>
          <w:rPr>
            <w:color w:val="0000ED"/>
            <w:spacing w:val="12"/>
            <w:sz w:val="21"/>
            <w:u w:val="single" w:color="0000ED"/>
          </w:rPr>
          <w:t> </w:t>
        </w:r>
        <w:r>
          <w:rPr>
            <w:color w:val="0000ED"/>
            <w:sz w:val="21"/>
            <w:u w:val="single" w:color="0000ED"/>
          </w:rPr>
          <w:t>nº</w:t>
        </w:r>
        <w:r>
          <w:rPr>
            <w:color w:val="0000ED"/>
            <w:spacing w:val="12"/>
            <w:sz w:val="21"/>
            <w:u w:val="single" w:color="0000ED"/>
          </w:rPr>
          <w:t> </w:t>
        </w:r>
        <w:r>
          <w:rPr>
            <w:color w:val="0000ED"/>
            <w:sz w:val="21"/>
            <w:u w:val="single" w:color="0000ED"/>
          </w:rPr>
          <w:t>8.078,</w:t>
        </w:r>
        <w:r>
          <w:rPr>
            <w:color w:val="0000ED"/>
            <w:spacing w:val="12"/>
            <w:sz w:val="21"/>
            <w:u w:val="single" w:color="0000ED"/>
          </w:rPr>
          <w:t> </w:t>
        </w:r>
        <w:r>
          <w:rPr>
            <w:color w:val="0000ED"/>
            <w:sz w:val="21"/>
            <w:u w:val="single" w:color="0000ED"/>
          </w:rPr>
          <w:t>de</w:t>
        </w:r>
        <w:r>
          <w:rPr>
            <w:color w:val="0000ED"/>
            <w:spacing w:val="12"/>
            <w:sz w:val="21"/>
            <w:u w:val="single" w:color="0000ED"/>
          </w:rPr>
          <w:t> </w:t>
        </w:r>
        <w:r>
          <w:rPr>
            <w:color w:val="0000ED"/>
            <w:sz w:val="21"/>
            <w:u w:val="single" w:color="0000ED"/>
          </w:rPr>
          <w:t>11</w:t>
        </w:r>
        <w:r>
          <w:rPr>
            <w:color w:val="0000ED"/>
            <w:spacing w:val="12"/>
            <w:sz w:val="21"/>
            <w:u w:val="single" w:color="0000ED"/>
          </w:rPr>
          <w:t> </w:t>
        </w:r>
        <w:r>
          <w:rPr>
            <w:color w:val="0000ED"/>
            <w:sz w:val="21"/>
            <w:u w:val="single" w:color="0000ED"/>
          </w:rPr>
          <w:t>de</w:t>
        </w:r>
        <w:r>
          <w:rPr>
            <w:color w:val="0000ED"/>
            <w:spacing w:val="12"/>
            <w:sz w:val="21"/>
            <w:u w:val="single" w:color="0000ED"/>
          </w:rPr>
          <w:t> </w:t>
        </w:r>
        <w:r>
          <w:rPr>
            <w:color w:val="0000ED"/>
            <w:sz w:val="21"/>
            <w:u w:val="single" w:color="0000ED"/>
          </w:rPr>
          <w:t>setembro</w:t>
        </w:r>
      </w:hyperlink>
      <w:r>
        <w:rPr>
          <w:color w:val="0000ED"/>
          <w:sz w:val="21"/>
        </w:rPr>
        <w:t> </w:t>
      </w:r>
      <w:hyperlink r:id="rId26">
        <w:r>
          <w:rPr>
            <w:color w:val="0000ED"/>
            <w:sz w:val="21"/>
            <w:u w:val="single" w:color="0000ED"/>
          </w:rPr>
          <w:t>de 1990</w:t>
        </w:r>
      </w:hyperlink>
      <w:r>
        <w:rPr>
          <w:sz w:val="21"/>
        </w:rPr>
        <w:t>), bem como por todo e qualquer dano causado à Administração ou terceiros, não reduzindo essa responsabilidade a fiscalização ou o acompanhamento da execução contratual pelo </w:t>
      </w:r>
      <w:r>
        <w:rPr>
          <w:b/>
          <w:sz w:val="21"/>
        </w:rPr>
        <w:t>CONTRATANTE</w:t>
      </w:r>
      <w:r>
        <w:rPr>
          <w:sz w:val="21"/>
        </w:rPr>
        <w:t>, que ficará autorizado a descontar dos pagamentos devidos ou da garantia o valor correspondente aos danos sofridos.</w:t>
      </w:r>
    </w:p>
    <w:p>
      <w:pPr>
        <w:pStyle w:val="ListParagraph"/>
        <w:numPr>
          <w:ilvl w:val="2"/>
          <w:numId w:val="43"/>
        </w:numPr>
        <w:tabs>
          <w:tab w:pos="920" w:val="left" w:leader="none"/>
        </w:tabs>
        <w:spacing w:line="237" w:lineRule="auto" w:before="106" w:after="0"/>
        <w:ind w:left="422" w:right="402" w:firstLine="0"/>
        <w:jc w:val="both"/>
        <w:rPr>
          <w:sz w:val="21"/>
        </w:rPr>
      </w:pPr>
      <w:r>
        <w:rPr>
          <w:sz w:val="21"/>
        </w:rPr>
        <w:t>Não contratar, durante a vigência do Contrato, cônjuge, companheiro ou parente em linha reta, colateral ou por afinidade, até o terceiro grau, de dirigente do </w:t>
      </w:r>
      <w:r>
        <w:rPr>
          <w:b/>
          <w:sz w:val="21"/>
        </w:rPr>
        <w:t>CONTRATANTE </w:t>
      </w:r>
      <w:r>
        <w:rPr>
          <w:sz w:val="21"/>
        </w:rPr>
        <w:t>ou de agente público que atue na fiscalização ou na gestão do Contrato, nos termos do art. 48, parágrafo único, da Lei nº 14.133/2021.</w:t>
      </w:r>
    </w:p>
    <w:p>
      <w:pPr>
        <w:pStyle w:val="ListParagraph"/>
        <w:numPr>
          <w:ilvl w:val="2"/>
          <w:numId w:val="43"/>
        </w:numPr>
        <w:tabs>
          <w:tab w:pos="948" w:val="left" w:leader="none"/>
        </w:tabs>
        <w:spacing w:line="237" w:lineRule="auto" w:before="106" w:after="0"/>
        <w:ind w:left="422" w:right="401" w:firstLine="0"/>
        <w:jc w:val="both"/>
        <w:rPr>
          <w:sz w:val="21"/>
        </w:rPr>
      </w:pPr>
      <w:r>
        <w:rPr>
          <w:sz w:val="21"/>
        </w:rPr>
        <w:t>Quando</w:t>
      </w:r>
      <w:r>
        <w:rPr>
          <w:spacing w:val="40"/>
          <w:sz w:val="21"/>
        </w:rPr>
        <w:t> </w:t>
      </w:r>
      <w:r>
        <w:rPr>
          <w:sz w:val="21"/>
        </w:rPr>
        <w:t>não</w:t>
      </w:r>
      <w:r>
        <w:rPr>
          <w:spacing w:val="40"/>
          <w:sz w:val="21"/>
        </w:rPr>
        <w:t> </w:t>
      </w:r>
      <w:r>
        <w:rPr>
          <w:sz w:val="21"/>
        </w:rPr>
        <w:t>for</w:t>
      </w:r>
      <w:r>
        <w:rPr>
          <w:spacing w:val="40"/>
          <w:sz w:val="21"/>
        </w:rPr>
        <w:t> </w:t>
      </w:r>
      <w:r>
        <w:rPr>
          <w:sz w:val="21"/>
        </w:rPr>
        <w:t>possível</w:t>
      </w:r>
      <w:r>
        <w:rPr>
          <w:spacing w:val="40"/>
          <w:sz w:val="21"/>
        </w:rPr>
        <w:t> </w:t>
      </w:r>
      <w:r>
        <w:rPr>
          <w:sz w:val="21"/>
        </w:rPr>
        <w:t>a</w:t>
      </w:r>
      <w:r>
        <w:rPr>
          <w:spacing w:val="40"/>
          <w:sz w:val="21"/>
        </w:rPr>
        <w:t> </w:t>
      </w:r>
      <w:r>
        <w:rPr>
          <w:sz w:val="21"/>
        </w:rPr>
        <w:t>verificação</w:t>
      </w:r>
      <w:r>
        <w:rPr>
          <w:spacing w:val="40"/>
          <w:sz w:val="21"/>
        </w:rPr>
        <w:t> </w:t>
      </w:r>
      <w:r>
        <w:rPr>
          <w:sz w:val="21"/>
        </w:rPr>
        <w:t>da</w:t>
      </w:r>
      <w:r>
        <w:rPr>
          <w:spacing w:val="40"/>
          <w:sz w:val="21"/>
        </w:rPr>
        <w:t> </w:t>
      </w:r>
      <w:r>
        <w:rPr>
          <w:sz w:val="21"/>
        </w:rPr>
        <w:t>regularidade</w:t>
      </w:r>
      <w:r>
        <w:rPr>
          <w:spacing w:val="40"/>
          <w:sz w:val="21"/>
        </w:rPr>
        <w:t> </w:t>
      </w:r>
      <w:r>
        <w:rPr>
          <w:sz w:val="21"/>
        </w:rPr>
        <w:t>no</w:t>
      </w:r>
      <w:r>
        <w:rPr>
          <w:spacing w:val="40"/>
          <w:sz w:val="21"/>
        </w:rPr>
        <w:t> </w:t>
      </w:r>
      <w:r>
        <w:rPr>
          <w:sz w:val="21"/>
        </w:rPr>
        <w:t>Sistema</w:t>
      </w:r>
      <w:r>
        <w:rPr>
          <w:spacing w:val="40"/>
          <w:sz w:val="21"/>
        </w:rPr>
        <w:t> </w:t>
      </w:r>
      <w:r>
        <w:rPr>
          <w:sz w:val="21"/>
        </w:rPr>
        <w:t>de</w:t>
      </w:r>
      <w:r>
        <w:rPr>
          <w:spacing w:val="40"/>
          <w:sz w:val="21"/>
        </w:rPr>
        <w:t> </w:t>
      </w:r>
      <w:r>
        <w:rPr>
          <w:sz w:val="21"/>
        </w:rPr>
        <w:t>Cadastro</w:t>
      </w:r>
      <w:r>
        <w:rPr>
          <w:spacing w:val="40"/>
          <w:sz w:val="21"/>
        </w:rPr>
        <w:t> </w:t>
      </w:r>
      <w:r>
        <w:rPr>
          <w:sz w:val="21"/>
        </w:rPr>
        <w:t>de</w:t>
      </w:r>
      <w:r>
        <w:rPr>
          <w:spacing w:val="40"/>
          <w:sz w:val="21"/>
        </w:rPr>
        <w:t> </w:t>
      </w:r>
      <w:r>
        <w:rPr>
          <w:sz w:val="21"/>
        </w:rPr>
        <w:t>Fornecedores</w:t>
      </w:r>
      <w:r>
        <w:rPr>
          <w:spacing w:val="40"/>
          <w:sz w:val="21"/>
        </w:rPr>
        <w:t> </w:t>
      </w:r>
      <w:r>
        <w:rPr>
          <w:sz w:val="21"/>
        </w:rPr>
        <w:t>–</w:t>
      </w:r>
      <w:r>
        <w:rPr>
          <w:spacing w:val="40"/>
          <w:sz w:val="21"/>
        </w:rPr>
        <w:t> </w:t>
      </w:r>
      <w:r>
        <w:rPr>
          <w:sz w:val="21"/>
        </w:rPr>
        <w:t>SICAF,</w:t>
      </w:r>
      <w:r>
        <w:rPr>
          <w:spacing w:val="40"/>
          <w:sz w:val="21"/>
        </w:rPr>
        <w:t> </w:t>
      </w:r>
      <w:r>
        <w:rPr>
          <w:sz w:val="21"/>
        </w:rPr>
        <w:t>o</w:t>
      </w:r>
      <w:r>
        <w:rPr>
          <w:spacing w:val="40"/>
          <w:sz w:val="21"/>
        </w:rPr>
        <w:t> </w:t>
      </w:r>
      <w:r>
        <w:rPr>
          <w:b/>
          <w:sz w:val="21"/>
        </w:rPr>
        <w:t>CONTRATADO</w:t>
      </w:r>
      <w:r>
        <w:rPr>
          <w:b/>
          <w:spacing w:val="40"/>
          <w:sz w:val="21"/>
        </w:rPr>
        <w:t> </w:t>
      </w:r>
      <w:r>
        <w:rPr>
          <w:sz w:val="21"/>
        </w:rPr>
        <w:t>deverá</w:t>
      </w:r>
      <w:r>
        <w:rPr>
          <w:spacing w:val="40"/>
          <w:sz w:val="21"/>
        </w:rPr>
        <w:t> </w:t>
      </w:r>
      <w:r>
        <w:rPr>
          <w:sz w:val="21"/>
        </w:rPr>
        <w:t>entregar</w:t>
      </w:r>
      <w:r>
        <w:rPr>
          <w:spacing w:val="40"/>
          <w:sz w:val="21"/>
        </w:rPr>
        <w:t> </w:t>
      </w:r>
      <w:r>
        <w:rPr>
          <w:sz w:val="21"/>
        </w:rPr>
        <w:t>ao</w:t>
      </w:r>
      <w:r>
        <w:rPr>
          <w:spacing w:val="40"/>
          <w:sz w:val="21"/>
        </w:rPr>
        <w:t> </w:t>
      </w:r>
      <w:r>
        <w:rPr>
          <w:sz w:val="21"/>
        </w:rPr>
        <w:t>setor responsável pela fiscalização do Contrato, até o dia trinta do mês seguinte ao da prestação dos serviços, os seguintes documentos:</w:t>
      </w:r>
    </w:p>
    <w:p>
      <w:pPr>
        <w:pStyle w:val="ListParagraph"/>
        <w:numPr>
          <w:ilvl w:val="0"/>
          <w:numId w:val="57"/>
        </w:numPr>
        <w:tabs>
          <w:tab w:pos="639" w:val="left" w:leader="none"/>
        </w:tabs>
        <w:spacing w:line="240" w:lineRule="auto" w:before="105" w:after="0"/>
        <w:ind w:left="639" w:right="0" w:hanging="217"/>
        <w:jc w:val="both"/>
        <w:rPr>
          <w:sz w:val="21"/>
        </w:rPr>
      </w:pPr>
      <w:r>
        <w:rPr>
          <w:sz w:val="21"/>
        </w:rPr>
        <w:t>prova</w:t>
      </w:r>
      <w:r>
        <w:rPr>
          <w:spacing w:val="5"/>
          <w:sz w:val="21"/>
        </w:rPr>
        <w:t> </w:t>
      </w:r>
      <w:r>
        <w:rPr>
          <w:sz w:val="21"/>
        </w:rPr>
        <w:t>de</w:t>
      </w:r>
      <w:r>
        <w:rPr>
          <w:spacing w:val="6"/>
          <w:sz w:val="21"/>
        </w:rPr>
        <w:t> </w:t>
      </w:r>
      <w:r>
        <w:rPr>
          <w:sz w:val="21"/>
        </w:rPr>
        <w:t>regularidade</w:t>
      </w:r>
      <w:r>
        <w:rPr>
          <w:spacing w:val="5"/>
          <w:sz w:val="21"/>
        </w:rPr>
        <w:t> </w:t>
      </w:r>
      <w:r>
        <w:rPr>
          <w:sz w:val="21"/>
        </w:rPr>
        <w:t>relativa</w:t>
      </w:r>
      <w:r>
        <w:rPr>
          <w:spacing w:val="6"/>
          <w:sz w:val="21"/>
        </w:rPr>
        <w:t> </w:t>
      </w:r>
      <w:r>
        <w:rPr>
          <w:sz w:val="21"/>
        </w:rPr>
        <w:t>à</w:t>
      </w:r>
      <w:r>
        <w:rPr>
          <w:spacing w:val="6"/>
          <w:sz w:val="21"/>
        </w:rPr>
        <w:t> </w:t>
      </w:r>
      <w:r>
        <w:rPr>
          <w:sz w:val="21"/>
        </w:rPr>
        <w:t>Seguridade</w:t>
      </w:r>
      <w:r>
        <w:rPr>
          <w:spacing w:val="5"/>
          <w:sz w:val="21"/>
        </w:rPr>
        <w:t> </w:t>
      </w:r>
      <w:r>
        <w:rPr>
          <w:spacing w:val="-2"/>
          <w:sz w:val="21"/>
        </w:rPr>
        <w:t>Social;</w:t>
      </w:r>
    </w:p>
    <w:p>
      <w:pPr>
        <w:pStyle w:val="ListParagraph"/>
        <w:numPr>
          <w:ilvl w:val="0"/>
          <w:numId w:val="57"/>
        </w:numPr>
        <w:tabs>
          <w:tab w:pos="651" w:val="left" w:leader="none"/>
        </w:tabs>
        <w:spacing w:line="240" w:lineRule="auto" w:before="104" w:after="0"/>
        <w:ind w:left="651" w:right="0" w:hanging="229"/>
        <w:jc w:val="both"/>
        <w:rPr>
          <w:sz w:val="21"/>
        </w:rPr>
      </w:pPr>
      <w:r>
        <w:rPr>
          <w:sz w:val="21"/>
        </w:rPr>
        <w:t>certidão</w:t>
      </w:r>
      <w:r>
        <w:rPr>
          <w:spacing w:val="4"/>
          <w:sz w:val="21"/>
        </w:rPr>
        <w:t> </w:t>
      </w:r>
      <w:r>
        <w:rPr>
          <w:sz w:val="21"/>
        </w:rPr>
        <w:t>conjunta</w:t>
      </w:r>
      <w:r>
        <w:rPr>
          <w:spacing w:val="5"/>
          <w:sz w:val="21"/>
        </w:rPr>
        <w:t> </w:t>
      </w:r>
      <w:r>
        <w:rPr>
          <w:sz w:val="21"/>
        </w:rPr>
        <w:t>relativa</w:t>
      </w:r>
      <w:r>
        <w:rPr>
          <w:spacing w:val="5"/>
          <w:sz w:val="21"/>
        </w:rPr>
        <w:t> </w:t>
      </w:r>
      <w:r>
        <w:rPr>
          <w:sz w:val="21"/>
        </w:rPr>
        <w:t>aos</w:t>
      </w:r>
      <w:r>
        <w:rPr>
          <w:spacing w:val="4"/>
          <w:sz w:val="21"/>
        </w:rPr>
        <w:t> </w:t>
      </w:r>
      <w:r>
        <w:rPr>
          <w:sz w:val="21"/>
        </w:rPr>
        <w:t>tributos</w:t>
      </w:r>
      <w:r>
        <w:rPr>
          <w:spacing w:val="5"/>
          <w:sz w:val="21"/>
        </w:rPr>
        <w:t> </w:t>
      </w:r>
      <w:r>
        <w:rPr>
          <w:sz w:val="21"/>
        </w:rPr>
        <w:t>federais</w:t>
      </w:r>
      <w:r>
        <w:rPr>
          <w:spacing w:val="5"/>
          <w:sz w:val="21"/>
        </w:rPr>
        <w:t> </w:t>
      </w:r>
      <w:r>
        <w:rPr>
          <w:sz w:val="21"/>
        </w:rPr>
        <w:t>e</w:t>
      </w:r>
      <w:r>
        <w:rPr>
          <w:spacing w:val="4"/>
          <w:sz w:val="21"/>
        </w:rPr>
        <w:t> </w:t>
      </w:r>
      <w:r>
        <w:rPr>
          <w:sz w:val="21"/>
        </w:rPr>
        <w:t>à</w:t>
      </w:r>
      <w:r>
        <w:rPr>
          <w:spacing w:val="5"/>
          <w:sz w:val="21"/>
        </w:rPr>
        <w:t> </w:t>
      </w:r>
      <w:r>
        <w:rPr>
          <w:sz w:val="21"/>
        </w:rPr>
        <w:t>Dívida</w:t>
      </w:r>
      <w:r>
        <w:rPr>
          <w:spacing w:val="-8"/>
          <w:sz w:val="21"/>
        </w:rPr>
        <w:t> </w:t>
      </w:r>
      <w:r>
        <w:rPr>
          <w:sz w:val="21"/>
        </w:rPr>
        <w:t>Ativa</w:t>
      </w:r>
      <w:r>
        <w:rPr>
          <w:spacing w:val="4"/>
          <w:sz w:val="21"/>
        </w:rPr>
        <w:t> </w:t>
      </w:r>
      <w:r>
        <w:rPr>
          <w:sz w:val="21"/>
        </w:rPr>
        <w:t>da</w:t>
      </w:r>
      <w:r>
        <w:rPr>
          <w:spacing w:val="5"/>
          <w:sz w:val="21"/>
        </w:rPr>
        <w:t> </w:t>
      </w:r>
      <w:r>
        <w:rPr>
          <w:spacing w:val="-2"/>
          <w:sz w:val="21"/>
        </w:rPr>
        <w:t>União;</w:t>
      </w:r>
    </w:p>
    <w:p>
      <w:pPr>
        <w:pStyle w:val="ListParagraph"/>
        <w:numPr>
          <w:ilvl w:val="0"/>
          <w:numId w:val="57"/>
        </w:numPr>
        <w:tabs>
          <w:tab w:pos="641" w:val="left" w:leader="none"/>
        </w:tabs>
        <w:spacing w:line="237" w:lineRule="auto" w:before="106" w:after="0"/>
        <w:ind w:left="422" w:right="400" w:firstLine="0"/>
        <w:jc w:val="both"/>
        <w:rPr>
          <w:sz w:val="21"/>
        </w:rPr>
      </w:pPr>
      <w:r>
        <w:rPr>
          <w:sz w:val="21"/>
        </w:rPr>
        <w:t>certidões que comprovem a regularidade perante as Fazendas do domicílio ou sede do </w:t>
      </w:r>
      <w:r>
        <w:rPr>
          <w:b/>
          <w:sz w:val="21"/>
        </w:rPr>
        <w:t>CONTRATADO</w:t>
      </w:r>
      <w:r>
        <w:rPr>
          <w:sz w:val="21"/>
        </w:rPr>
        <w:t>, na mesma forma exigida no Edital ou</w:t>
      </w:r>
      <w:r>
        <w:rPr>
          <w:spacing w:val="-6"/>
          <w:sz w:val="21"/>
        </w:rPr>
        <w:t> </w:t>
      </w:r>
      <w:r>
        <w:rPr>
          <w:sz w:val="21"/>
        </w:rPr>
        <w:t>Aviso de Contratação </w:t>
      </w:r>
      <w:r>
        <w:rPr>
          <w:spacing w:val="-2"/>
          <w:sz w:val="21"/>
        </w:rPr>
        <w:t>Direta;</w:t>
      </w:r>
    </w:p>
    <w:p>
      <w:pPr>
        <w:pStyle w:val="ListParagraph"/>
        <w:numPr>
          <w:ilvl w:val="0"/>
          <w:numId w:val="57"/>
        </w:numPr>
        <w:tabs>
          <w:tab w:pos="651" w:val="left" w:leader="none"/>
        </w:tabs>
        <w:spacing w:line="240" w:lineRule="auto" w:before="104" w:after="0"/>
        <w:ind w:left="651" w:right="0" w:hanging="229"/>
        <w:jc w:val="both"/>
        <w:rPr>
          <w:sz w:val="21"/>
        </w:rPr>
      </w:pPr>
      <w:r>
        <w:rPr>
          <w:sz w:val="21"/>
        </w:rPr>
        <w:t>Certidão</w:t>
      </w:r>
      <w:r>
        <w:rPr>
          <w:spacing w:val="4"/>
          <w:sz w:val="21"/>
        </w:rPr>
        <w:t> </w:t>
      </w:r>
      <w:r>
        <w:rPr>
          <w:sz w:val="21"/>
        </w:rPr>
        <w:t>de</w:t>
      </w:r>
      <w:r>
        <w:rPr>
          <w:spacing w:val="5"/>
          <w:sz w:val="21"/>
        </w:rPr>
        <w:t> </w:t>
      </w:r>
      <w:r>
        <w:rPr>
          <w:sz w:val="21"/>
        </w:rPr>
        <w:t>Regularidade</w:t>
      </w:r>
      <w:r>
        <w:rPr>
          <w:spacing w:val="5"/>
          <w:sz w:val="21"/>
        </w:rPr>
        <w:t> </w:t>
      </w:r>
      <w:r>
        <w:rPr>
          <w:sz w:val="21"/>
        </w:rPr>
        <w:t>do</w:t>
      </w:r>
      <w:r>
        <w:rPr>
          <w:spacing w:val="5"/>
          <w:sz w:val="21"/>
        </w:rPr>
        <w:t> </w:t>
      </w:r>
      <w:r>
        <w:rPr>
          <w:sz w:val="21"/>
        </w:rPr>
        <w:t>FGTS</w:t>
      </w:r>
      <w:r>
        <w:rPr>
          <w:spacing w:val="4"/>
          <w:sz w:val="21"/>
        </w:rPr>
        <w:t> </w:t>
      </w:r>
      <w:r>
        <w:rPr>
          <w:sz w:val="21"/>
        </w:rPr>
        <w:t>–</w:t>
      </w:r>
      <w:r>
        <w:rPr>
          <w:spacing w:val="5"/>
          <w:sz w:val="21"/>
        </w:rPr>
        <w:t> </w:t>
      </w:r>
      <w:r>
        <w:rPr>
          <w:sz w:val="21"/>
        </w:rPr>
        <w:t>CRF;</w:t>
      </w:r>
      <w:r>
        <w:rPr>
          <w:spacing w:val="5"/>
          <w:sz w:val="21"/>
        </w:rPr>
        <w:t> </w:t>
      </w:r>
      <w:r>
        <w:rPr>
          <w:spacing w:val="-10"/>
          <w:sz w:val="21"/>
        </w:rPr>
        <w:t>e</w:t>
      </w:r>
    </w:p>
    <w:p>
      <w:pPr>
        <w:pStyle w:val="ListParagraph"/>
        <w:numPr>
          <w:ilvl w:val="0"/>
          <w:numId w:val="57"/>
        </w:numPr>
        <w:tabs>
          <w:tab w:pos="639" w:val="left" w:leader="none"/>
        </w:tabs>
        <w:spacing w:line="240" w:lineRule="auto" w:before="104" w:after="0"/>
        <w:ind w:left="639" w:right="0" w:hanging="217"/>
        <w:jc w:val="both"/>
        <w:rPr>
          <w:sz w:val="21"/>
        </w:rPr>
      </w:pPr>
      <w:r>
        <w:rPr>
          <w:sz w:val="21"/>
        </w:rPr>
        <w:t>Certidão</w:t>
      </w:r>
      <w:r>
        <w:rPr>
          <w:spacing w:val="4"/>
          <w:sz w:val="21"/>
        </w:rPr>
        <w:t> </w:t>
      </w:r>
      <w:r>
        <w:rPr>
          <w:sz w:val="21"/>
        </w:rPr>
        <w:t>Negativa</w:t>
      </w:r>
      <w:r>
        <w:rPr>
          <w:spacing w:val="5"/>
          <w:sz w:val="21"/>
        </w:rPr>
        <w:t> </w:t>
      </w:r>
      <w:r>
        <w:rPr>
          <w:sz w:val="21"/>
        </w:rPr>
        <w:t>de</w:t>
      </w:r>
      <w:r>
        <w:rPr>
          <w:spacing w:val="4"/>
          <w:sz w:val="21"/>
        </w:rPr>
        <w:t> </w:t>
      </w:r>
      <w:r>
        <w:rPr>
          <w:sz w:val="21"/>
        </w:rPr>
        <w:t>Débitos Trabalhistas</w:t>
      </w:r>
      <w:r>
        <w:rPr>
          <w:spacing w:val="5"/>
          <w:sz w:val="21"/>
        </w:rPr>
        <w:t> </w:t>
      </w:r>
      <w:r>
        <w:rPr>
          <w:sz w:val="21"/>
        </w:rPr>
        <w:t>–</w:t>
      </w:r>
      <w:r>
        <w:rPr>
          <w:spacing w:val="4"/>
          <w:sz w:val="21"/>
        </w:rPr>
        <w:t> </w:t>
      </w:r>
      <w:r>
        <w:rPr>
          <w:spacing w:val="-2"/>
          <w:sz w:val="21"/>
        </w:rPr>
        <w:t>CNDT.</w:t>
      </w:r>
    </w:p>
    <w:p>
      <w:pPr>
        <w:pStyle w:val="BodyText"/>
        <w:spacing w:before="210"/>
        <w:ind w:left="0"/>
      </w:pPr>
    </w:p>
    <w:p>
      <w:pPr>
        <w:pStyle w:val="ListParagraph"/>
        <w:numPr>
          <w:ilvl w:val="2"/>
          <w:numId w:val="43"/>
        </w:numPr>
        <w:tabs>
          <w:tab w:pos="908" w:val="left" w:leader="none"/>
        </w:tabs>
        <w:spacing w:line="237" w:lineRule="auto" w:before="0" w:after="0"/>
        <w:ind w:left="422" w:right="402" w:firstLine="0"/>
        <w:jc w:val="both"/>
        <w:rPr>
          <w:sz w:val="21"/>
        </w:rPr>
      </w:pPr>
      <w:r>
        <w:rPr>
          <w:sz w:val="21"/>
        </w:rPr>
        <w:t>Responsabilizar-se pelo cumprimento das obrigações previstas em Acordo, Convenção, Dissídio Coletivo de Trabalho ou equivalentes das categorias abrangidas pelo</w:t>
      </w:r>
      <w:r>
        <w:rPr>
          <w:spacing w:val="12"/>
          <w:sz w:val="21"/>
        </w:rPr>
        <w:t> </w:t>
      </w:r>
      <w:r>
        <w:rPr>
          <w:sz w:val="21"/>
        </w:rPr>
        <w:t>Contrato,</w:t>
      </w:r>
      <w:r>
        <w:rPr>
          <w:spacing w:val="12"/>
          <w:sz w:val="21"/>
        </w:rPr>
        <w:t> </w:t>
      </w:r>
      <w:r>
        <w:rPr>
          <w:sz w:val="21"/>
        </w:rPr>
        <w:t>por</w:t>
      </w:r>
      <w:r>
        <w:rPr>
          <w:spacing w:val="12"/>
          <w:sz w:val="21"/>
        </w:rPr>
        <w:t> </w:t>
      </w:r>
      <w:r>
        <w:rPr>
          <w:sz w:val="21"/>
        </w:rPr>
        <w:t>todas</w:t>
      </w:r>
      <w:r>
        <w:rPr>
          <w:spacing w:val="12"/>
          <w:sz w:val="21"/>
        </w:rPr>
        <w:t> </w:t>
      </w:r>
      <w:r>
        <w:rPr>
          <w:sz w:val="21"/>
        </w:rPr>
        <w:t>as</w:t>
      </w:r>
      <w:r>
        <w:rPr>
          <w:spacing w:val="12"/>
          <w:sz w:val="21"/>
        </w:rPr>
        <w:t> </w:t>
      </w:r>
      <w:r>
        <w:rPr>
          <w:sz w:val="21"/>
        </w:rPr>
        <w:t>obrigações</w:t>
      </w:r>
      <w:r>
        <w:rPr>
          <w:spacing w:val="12"/>
          <w:sz w:val="21"/>
        </w:rPr>
        <w:t> </w:t>
      </w:r>
      <w:r>
        <w:rPr>
          <w:sz w:val="21"/>
        </w:rPr>
        <w:t>trabalhistas,</w:t>
      </w:r>
      <w:r>
        <w:rPr>
          <w:spacing w:val="12"/>
          <w:sz w:val="21"/>
        </w:rPr>
        <w:t> </w:t>
      </w:r>
      <w:r>
        <w:rPr>
          <w:sz w:val="21"/>
        </w:rPr>
        <w:t>sociais,</w:t>
      </w:r>
      <w:r>
        <w:rPr>
          <w:spacing w:val="12"/>
          <w:sz w:val="21"/>
        </w:rPr>
        <w:t> </w:t>
      </w:r>
      <w:r>
        <w:rPr>
          <w:sz w:val="21"/>
        </w:rPr>
        <w:t>previdenciárias,</w:t>
      </w:r>
      <w:r>
        <w:rPr>
          <w:spacing w:val="12"/>
          <w:sz w:val="21"/>
        </w:rPr>
        <w:t> </w:t>
      </w:r>
      <w:r>
        <w:rPr>
          <w:sz w:val="21"/>
        </w:rPr>
        <w:t>tributárias</w:t>
      </w:r>
      <w:r>
        <w:rPr>
          <w:spacing w:val="12"/>
          <w:sz w:val="21"/>
        </w:rPr>
        <w:t> </w:t>
      </w:r>
      <w:r>
        <w:rPr>
          <w:sz w:val="21"/>
        </w:rPr>
        <w:t>e</w:t>
      </w:r>
      <w:r>
        <w:rPr>
          <w:spacing w:val="12"/>
          <w:sz w:val="21"/>
        </w:rPr>
        <w:t> </w:t>
      </w:r>
      <w:r>
        <w:rPr>
          <w:sz w:val="21"/>
        </w:rPr>
        <w:t>as</w:t>
      </w:r>
      <w:r>
        <w:rPr>
          <w:spacing w:val="12"/>
          <w:sz w:val="21"/>
        </w:rPr>
        <w:t> </w:t>
      </w:r>
      <w:r>
        <w:rPr>
          <w:sz w:val="21"/>
        </w:rPr>
        <w:t>demais</w:t>
      </w:r>
      <w:r>
        <w:rPr>
          <w:spacing w:val="12"/>
          <w:sz w:val="21"/>
        </w:rPr>
        <w:t> </w:t>
      </w:r>
      <w:r>
        <w:rPr>
          <w:sz w:val="21"/>
        </w:rPr>
        <w:t>previstas</w:t>
      </w:r>
      <w:r>
        <w:rPr>
          <w:spacing w:val="12"/>
          <w:sz w:val="21"/>
        </w:rPr>
        <w:t> </w:t>
      </w:r>
      <w:r>
        <w:rPr>
          <w:sz w:val="21"/>
        </w:rPr>
        <w:t>em</w:t>
      </w:r>
      <w:r>
        <w:rPr>
          <w:spacing w:val="12"/>
          <w:sz w:val="21"/>
        </w:rPr>
        <w:t> </w:t>
      </w:r>
      <w:r>
        <w:rPr>
          <w:sz w:val="21"/>
        </w:rPr>
        <w:t>legislação</w:t>
      </w:r>
      <w:r>
        <w:rPr>
          <w:spacing w:val="12"/>
          <w:sz w:val="21"/>
        </w:rPr>
        <w:t> </w:t>
      </w:r>
      <w:r>
        <w:rPr>
          <w:sz w:val="21"/>
        </w:rPr>
        <w:t>específica,</w:t>
      </w:r>
      <w:r>
        <w:rPr>
          <w:spacing w:val="12"/>
          <w:sz w:val="21"/>
        </w:rPr>
        <w:t> </w:t>
      </w:r>
      <w:r>
        <w:rPr>
          <w:sz w:val="21"/>
        </w:rPr>
        <w:t>cuja</w:t>
      </w:r>
      <w:r>
        <w:rPr>
          <w:spacing w:val="12"/>
          <w:sz w:val="21"/>
        </w:rPr>
        <w:t> </w:t>
      </w:r>
      <w:r>
        <w:rPr>
          <w:sz w:val="21"/>
        </w:rPr>
        <w:t>inadimplência</w:t>
      </w:r>
      <w:r>
        <w:rPr>
          <w:spacing w:val="12"/>
          <w:sz w:val="21"/>
        </w:rPr>
        <w:t> </w:t>
      </w:r>
      <w:r>
        <w:rPr>
          <w:sz w:val="21"/>
        </w:rPr>
        <w:t>não</w:t>
      </w:r>
      <w:r>
        <w:rPr>
          <w:spacing w:val="12"/>
          <w:sz w:val="21"/>
        </w:rPr>
        <w:t> </w:t>
      </w:r>
      <w:r>
        <w:rPr>
          <w:sz w:val="21"/>
        </w:rPr>
        <w:t>transfere a responsabilidade ao </w:t>
      </w:r>
      <w:r>
        <w:rPr>
          <w:b/>
          <w:sz w:val="21"/>
        </w:rPr>
        <w:t>CONTRATANTE </w:t>
      </w:r>
      <w:r>
        <w:rPr>
          <w:sz w:val="21"/>
        </w:rPr>
        <w:t>e não poderá onerar o objeto do Contrato.</w:t>
      </w:r>
    </w:p>
    <w:p>
      <w:pPr>
        <w:pStyle w:val="ListParagraph"/>
        <w:numPr>
          <w:ilvl w:val="2"/>
          <w:numId w:val="43"/>
        </w:numPr>
        <w:tabs>
          <w:tab w:pos="902" w:val="left" w:leader="none"/>
        </w:tabs>
        <w:spacing w:line="237" w:lineRule="auto" w:before="106" w:after="0"/>
        <w:ind w:left="422" w:right="401" w:firstLine="0"/>
        <w:jc w:val="both"/>
        <w:rPr>
          <w:sz w:val="21"/>
        </w:rPr>
      </w:pPr>
      <w:r>
        <w:rPr>
          <w:sz w:val="21"/>
        </w:rPr>
        <w:t>Comunicar ao Fiscal do Contrato, no prazo de 24 (vinte e quatro) horas, qualquer ocorrência anormal ou acidente que se verifique no local da execução do objeto </w:t>
      </w:r>
      <w:r>
        <w:rPr>
          <w:spacing w:val="-2"/>
          <w:sz w:val="21"/>
        </w:rPr>
        <w:t>contratual.</w:t>
      </w:r>
    </w:p>
    <w:p>
      <w:pPr>
        <w:pStyle w:val="ListParagraph"/>
        <w:numPr>
          <w:ilvl w:val="2"/>
          <w:numId w:val="43"/>
        </w:numPr>
        <w:tabs>
          <w:tab w:pos="1030" w:val="left" w:leader="none"/>
        </w:tabs>
        <w:spacing w:line="237" w:lineRule="auto" w:before="107" w:after="0"/>
        <w:ind w:left="422" w:right="401" w:firstLine="0"/>
        <w:jc w:val="both"/>
        <w:rPr>
          <w:sz w:val="21"/>
        </w:rPr>
      </w:pPr>
      <w:r>
        <w:rPr>
          <w:sz w:val="21"/>
        </w:rPr>
        <w:t>Prestar esclarecimentos ou informações solicitados pelo </w:t>
      </w:r>
      <w:r>
        <w:rPr>
          <w:b/>
          <w:sz w:val="21"/>
        </w:rPr>
        <w:t>CONTRATANTE </w:t>
      </w:r>
      <w:r>
        <w:rPr>
          <w:sz w:val="21"/>
        </w:rPr>
        <w:t>ou por seus prepostos, garantindo-lhes o acesso, a qualquer tempo, ao local dos trabalhos, bem como aos documentos relativos à execução do empreendimento.</w:t>
      </w:r>
    </w:p>
    <w:p>
      <w:pPr>
        <w:pStyle w:val="ListParagraph"/>
        <w:numPr>
          <w:ilvl w:val="2"/>
          <w:numId w:val="43"/>
        </w:numPr>
        <w:tabs>
          <w:tab w:pos="1017" w:val="left" w:leader="none"/>
        </w:tabs>
        <w:spacing w:line="237" w:lineRule="auto" w:before="106" w:after="0"/>
        <w:ind w:left="422" w:right="401" w:firstLine="0"/>
        <w:jc w:val="both"/>
        <w:rPr>
          <w:sz w:val="21"/>
        </w:rPr>
      </w:pPr>
      <w:r>
        <w:rPr>
          <w:sz w:val="21"/>
        </w:rPr>
        <w:t>Paralisar, por determinação do </w:t>
      </w:r>
      <w:r>
        <w:rPr>
          <w:b/>
          <w:sz w:val="21"/>
        </w:rPr>
        <w:t>CONTRATANTE</w:t>
      </w:r>
      <w:r>
        <w:rPr>
          <w:sz w:val="21"/>
        </w:rPr>
        <w:t>, qualquer atividade que não esteja sendo executada de acordo com a boa técnica ou que ponha em risco a segurança de pessoas ou bens de terceiros.</w:t>
      </w:r>
    </w:p>
    <w:p>
      <w:pPr>
        <w:pStyle w:val="ListParagraph"/>
        <w:numPr>
          <w:ilvl w:val="2"/>
          <w:numId w:val="43"/>
        </w:numPr>
        <w:tabs>
          <w:tab w:pos="1005" w:val="left" w:leader="none"/>
        </w:tabs>
        <w:spacing w:line="240" w:lineRule="auto" w:before="105" w:after="0"/>
        <w:ind w:left="1005" w:right="0" w:hanging="583"/>
        <w:jc w:val="both"/>
        <w:rPr>
          <w:sz w:val="21"/>
        </w:rPr>
      </w:pPr>
      <w:r>
        <w:rPr>
          <w:sz w:val="21"/>
        </w:rPr>
        <w:t>Promover</w:t>
      </w:r>
      <w:r>
        <w:rPr>
          <w:spacing w:val="4"/>
          <w:sz w:val="21"/>
        </w:rPr>
        <w:t> </w:t>
      </w:r>
      <w:r>
        <w:rPr>
          <w:sz w:val="21"/>
        </w:rPr>
        <w:t>a</w:t>
      </w:r>
      <w:r>
        <w:rPr>
          <w:spacing w:val="5"/>
          <w:sz w:val="21"/>
        </w:rPr>
        <w:t> </w:t>
      </w:r>
      <w:r>
        <w:rPr>
          <w:sz w:val="21"/>
        </w:rPr>
        <w:t>guarda,</w:t>
      </w:r>
      <w:r>
        <w:rPr>
          <w:spacing w:val="5"/>
          <w:sz w:val="21"/>
        </w:rPr>
        <w:t> </w:t>
      </w:r>
      <w:r>
        <w:rPr>
          <w:sz w:val="21"/>
        </w:rPr>
        <w:t>manutenção</w:t>
      </w:r>
      <w:r>
        <w:rPr>
          <w:spacing w:val="4"/>
          <w:sz w:val="21"/>
        </w:rPr>
        <w:t> </w:t>
      </w:r>
      <w:r>
        <w:rPr>
          <w:sz w:val="21"/>
        </w:rPr>
        <w:t>e</w:t>
      </w:r>
      <w:r>
        <w:rPr>
          <w:spacing w:val="5"/>
          <w:sz w:val="21"/>
        </w:rPr>
        <w:t> </w:t>
      </w:r>
      <w:r>
        <w:rPr>
          <w:sz w:val="21"/>
        </w:rPr>
        <w:t>vigilância</w:t>
      </w:r>
      <w:r>
        <w:rPr>
          <w:spacing w:val="5"/>
          <w:sz w:val="21"/>
        </w:rPr>
        <w:t> </w:t>
      </w:r>
      <w:r>
        <w:rPr>
          <w:sz w:val="21"/>
        </w:rPr>
        <w:t>de</w:t>
      </w:r>
      <w:r>
        <w:rPr>
          <w:spacing w:val="5"/>
          <w:sz w:val="21"/>
        </w:rPr>
        <w:t> </w:t>
      </w:r>
      <w:r>
        <w:rPr>
          <w:sz w:val="21"/>
        </w:rPr>
        <w:t>materiais,</w:t>
      </w:r>
      <w:r>
        <w:rPr>
          <w:spacing w:val="4"/>
          <w:sz w:val="21"/>
        </w:rPr>
        <w:t> </w:t>
      </w:r>
      <w:r>
        <w:rPr>
          <w:sz w:val="21"/>
        </w:rPr>
        <w:t>ferramentas,</w:t>
      </w:r>
      <w:r>
        <w:rPr>
          <w:spacing w:val="5"/>
          <w:sz w:val="21"/>
        </w:rPr>
        <w:t> </w:t>
      </w:r>
      <w:r>
        <w:rPr>
          <w:sz w:val="21"/>
        </w:rPr>
        <w:t>e</w:t>
      </w:r>
      <w:r>
        <w:rPr>
          <w:spacing w:val="5"/>
          <w:sz w:val="21"/>
        </w:rPr>
        <w:t> </w:t>
      </w:r>
      <w:r>
        <w:rPr>
          <w:sz w:val="21"/>
        </w:rPr>
        <w:t>tudo</w:t>
      </w:r>
      <w:r>
        <w:rPr>
          <w:spacing w:val="4"/>
          <w:sz w:val="21"/>
        </w:rPr>
        <w:t> </w:t>
      </w:r>
      <w:r>
        <w:rPr>
          <w:sz w:val="21"/>
        </w:rPr>
        <w:t>o</w:t>
      </w:r>
      <w:r>
        <w:rPr>
          <w:spacing w:val="5"/>
          <w:sz w:val="21"/>
        </w:rPr>
        <w:t> </w:t>
      </w:r>
      <w:r>
        <w:rPr>
          <w:sz w:val="21"/>
        </w:rPr>
        <w:t>que</w:t>
      </w:r>
      <w:r>
        <w:rPr>
          <w:spacing w:val="5"/>
          <w:sz w:val="21"/>
        </w:rPr>
        <w:t> </w:t>
      </w:r>
      <w:r>
        <w:rPr>
          <w:sz w:val="21"/>
        </w:rPr>
        <w:t>for</w:t>
      </w:r>
      <w:r>
        <w:rPr>
          <w:spacing w:val="5"/>
          <w:sz w:val="21"/>
        </w:rPr>
        <w:t> </w:t>
      </w:r>
      <w:r>
        <w:rPr>
          <w:sz w:val="21"/>
        </w:rPr>
        <w:t>necessário</w:t>
      </w:r>
      <w:r>
        <w:rPr>
          <w:spacing w:val="4"/>
          <w:sz w:val="21"/>
        </w:rPr>
        <w:t> </w:t>
      </w:r>
      <w:r>
        <w:rPr>
          <w:sz w:val="21"/>
        </w:rPr>
        <w:t>à</w:t>
      </w:r>
      <w:r>
        <w:rPr>
          <w:spacing w:val="5"/>
          <w:sz w:val="21"/>
        </w:rPr>
        <w:t> </w:t>
      </w:r>
      <w:r>
        <w:rPr>
          <w:sz w:val="21"/>
        </w:rPr>
        <w:t>execução</w:t>
      </w:r>
      <w:r>
        <w:rPr>
          <w:spacing w:val="5"/>
          <w:sz w:val="21"/>
        </w:rPr>
        <w:t> </w:t>
      </w:r>
      <w:r>
        <w:rPr>
          <w:sz w:val="21"/>
        </w:rPr>
        <w:t>do</w:t>
      </w:r>
      <w:r>
        <w:rPr>
          <w:spacing w:val="4"/>
          <w:sz w:val="21"/>
        </w:rPr>
        <w:t> </w:t>
      </w:r>
      <w:r>
        <w:rPr>
          <w:sz w:val="21"/>
        </w:rPr>
        <w:t>objeto,</w:t>
      </w:r>
      <w:r>
        <w:rPr>
          <w:spacing w:val="5"/>
          <w:sz w:val="21"/>
        </w:rPr>
        <w:t> </w:t>
      </w:r>
      <w:r>
        <w:rPr>
          <w:sz w:val="21"/>
        </w:rPr>
        <w:t>durante</w:t>
      </w:r>
      <w:r>
        <w:rPr>
          <w:spacing w:val="5"/>
          <w:sz w:val="21"/>
        </w:rPr>
        <w:t> </w:t>
      </w:r>
      <w:r>
        <w:rPr>
          <w:sz w:val="21"/>
        </w:rPr>
        <w:t>a</w:t>
      </w:r>
      <w:r>
        <w:rPr>
          <w:spacing w:val="5"/>
          <w:sz w:val="21"/>
        </w:rPr>
        <w:t> </w:t>
      </w:r>
      <w:r>
        <w:rPr>
          <w:sz w:val="21"/>
        </w:rPr>
        <w:t>vigência</w:t>
      </w:r>
      <w:r>
        <w:rPr>
          <w:spacing w:val="4"/>
          <w:sz w:val="21"/>
        </w:rPr>
        <w:t> </w:t>
      </w:r>
      <w:r>
        <w:rPr>
          <w:sz w:val="21"/>
        </w:rPr>
        <w:t>do</w:t>
      </w:r>
      <w:r>
        <w:rPr>
          <w:spacing w:val="5"/>
          <w:sz w:val="21"/>
        </w:rPr>
        <w:t> </w:t>
      </w:r>
      <w:r>
        <w:rPr>
          <w:spacing w:val="-2"/>
          <w:sz w:val="21"/>
        </w:rPr>
        <w:t>Contrato.</w:t>
      </w:r>
    </w:p>
    <w:p>
      <w:pPr>
        <w:pStyle w:val="ListParagraph"/>
        <w:numPr>
          <w:ilvl w:val="2"/>
          <w:numId w:val="43"/>
        </w:numPr>
        <w:tabs>
          <w:tab w:pos="1010" w:val="left" w:leader="none"/>
        </w:tabs>
        <w:spacing w:line="237" w:lineRule="auto" w:before="105" w:after="0"/>
        <w:ind w:left="422" w:right="401" w:firstLine="0"/>
        <w:jc w:val="left"/>
        <w:rPr>
          <w:sz w:val="21"/>
        </w:rPr>
      </w:pPr>
      <w:r>
        <w:rPr>
          <w:sz w:val="21"/>
        </w:rPr>
        <w:t>Conduzir os trabalhos com estrita observância às normas da legislação pertinente, cumprindo as determinações dos Poderes Públicos, mantendo sempre limpo </w:t>
      </w:r>
      <w:r>
        <w:rPr>
          <w:sz w:val="21"/>
        </w:rPr>
        <w:t>o</w:t>
      </w:r>
      <w:r>
        <w:rPr>
          <w:spacing w:val="40"/>
          <w:sz w:val="21"/>
        </w:rPr>
        <w:t> </w:t>
      </w:r>
      <w:r>
        <w:rPr>
          <w:sz w:val="21"/>
        </w:rPr>
        <w:t>local dos serviços e nas melhores condições de segurança, higiene e disciplina.</w:t>
      </w:r>
    </w:p>
    <w:p>
      <w:pPr>
        <w:pStyle w:val="ListParagraph"/>
        <w:numPr>
          <w:ilvl w:val="2"/>
          <w:numId w:val="43"/>
        </w:numPr>
        <w:tabs>
          <w:tab w:pos="1005" w:val="left" w:leader="none"/>
        </w:tabs>
        <w:spacing w:line="237" w:lineRule="auto" w:before="107" w:after="0"/>
        <w:ind w:left="422" w:right="402" w:firstLine="0"/>
        <w:jc w:val="left"/>
        <w:rPr>
          <w:sz w:val="21"/>
        </w:rPr>
      </w:pPr>
      <w:r>
        <w:rPr>
          <w:sz w:val="21"/>
        </w:rPr>
        <w:t>Submeter previamente, por escrito, ao </w:t>
      </w:r>
      <w:r>
        <w:rPr>
          <w:b/>
          <w:sz w:val="21"/>
        </w:rPr>
        <w:t>CONTRATANTE</w:t>
      </w:r>
      <w:r>
        <w:rPr>
          <w:sz w:val="21"/>
        </w:rPr>
        <w:t>, para análise e aprovação, quaisquer mudanças nos métodos executivos que fujam às especificações do serviço, de acordo com os documentos anexos a este instrumento.</w:t>
      </w:r>
    </w:p>
    <w:p>
      <w:pPr>
        <w:pStyle w:val="ListParagraph"/>
        <w:numPr>
          <w:ilvl w:val="2"/>
          <w:numId w:val="43"/>
        </w:numPr>
        <w:tabs>
          <w:tab w:pos="1020" w:val="left" w:leader="none"/>
        </w:tabs>
        <w:spacing w:line="237" w:lineRule="auto" w:before="106" w:after="0"/>
        <w:ind w:left="422" w:right="401" w:firstLine="0"/>
        <w:jc w:val="left"/>
        <w:rPr>
          <w:sz w:val="21"/>
        </w:rPr>
      </w:pPr>
      <w:r>
        <w:rPr>
          <w:sz w:val="21"/>
        </w:rPr>
        <w:t>Não</w:t>
      </w:r>
      <w:r>
        <w:rPr>
          <w:spacing w:val="19"/>
          <w:sz w:val="21"/>
        </w:rPr>
        <w:t> </w:t>
      </w:r>
      <w:r>
        <w:rPr>
          <w:sz w:val="21"/>
        </w:rPr>
        <w:t>permitir</w:t>
      </w:r>
      <w:r>
        <w:rPr>
          <w:spacing w:val="19"/>
          <w:sz w:val="21"/>
        </w:rPr>
        <w:t> </w:t>
      </w:r>
      <w:r>
        <w:rPr>
          <w:sz w:val="21"/>
        </w:rPr>
        <w:t>a</w:t>
      </w:r>
      <w:r>
        <w:rPr>
          <w:spacing w:val="19"/>
          <w:sz w:val="21"/>
        </w:rPr>
        <w:t> </w:t>
      </w:r>
      <w:r>
        <w:rPr>
          <w:sz w:val="21"/>
        </w:rPr>
        <w:t>utilização</w:t>
      </w:r>
      <w:r>
        <w:rPr>
          <w:spacing w:val="19"/>
          <w:sz w:val="21"/>
        </w:rPr>
        <w:t> </w:t>
      </w:r>
      <w:r>
        <w:rPr>
          <w:sz w:val="21"/>
        </w:rPr>
        <w:t>de</w:t>
      </w:r>
      <w:r>
        <w:rPr>
          <w:spacing w:val="19"/>
          <w:sz w:val="21"/>
        </w:rPr>
        <w:t> </w:t>
      </w:r>
      <w:r>
        <w:rPr>
          <w:sz w:val="21"/>
        </w:rPr>
        <w:t>qualquer</w:t>
      </w:r>
      <w:r>
        <w:rPr>
          <w:spacing w:val="19"/>
          <w:sz w:val="21"/>
        </w:rPr>
        <w:t> </w:t>
      </w:r>
      <w:r>
        <w:rPr>
          <w:sz w:val="21"/>
        </w:rPr>
        <w:t>trabalho</w:t>
      </w:r>
      <w:r>
        <w:rPr>
          <w:spacing w:val="19"/>
          <w:sz w:val="21"/>
        </w:rPr>
        <w:t> </w:t>
      </w:r>
      <w:r>
        <w:rPr>
          <w:sz w:val="21"/>
        </w:rPr>
        <w:t>do</w:t>
      </w:r>
      <w:r>
        <w:rPr>
          <w:spacing w:val="19"/>
          <w:sz w:val="21"/>
        </w:rPr>
        <w:t> </w:t>
      </w:r>
      <w:r>
        <w:rPr>
          <w:sz w:val="21"/>
        </w:rPr>
        <w:t>menor</w:t>
      </w:r>
      <w:r>
        <w:rPr>
          <w:spacing w:val="19"/>
          <w:sz w:val="21"/>
        </w:rPr>
        <w:t> </w:t>
      </w:r>
      <w:r>
        <w:rPr>
          <w:sz w:val="21"/>
        </w:rPr>
        <w:t>de</w:t>
      </w:r>
      <w:r>
        <w:rPr>
          <w:spacing w:val="19"/>
          <w:sz w:val="21"/>
        </w:rPr>
        <w:t> </w:t>
      </w:r>
      <w:r>
        <w:rPr>
          <w:sz w:val="21"/>
        </w:rPr>
        <w:t>dezesseis</w:t>
      </w:r>
      <w:r>
        <w:rPr>
          <w:spacing w:val="19"/>
          <w:sz w:val="21"/>
        </w:rPr>
        <w:t> </w:t>
      </w:r>
      <w:r>
        <w:rPr>
          <w:sz w:val="21"/>
        </w:rPr>
        <w:t>anos,</w:t>
      </w:r>
      <w:r>
        <w:rPr>
          <w:spacing w:val="19"/>
          <w:sz w:val="21"/>
        </w:rPr>
        <w:t> </w:t>
      </w:r>
      <w:r>
        <w:rPr>
          <w:sz w:val="21"/>
        </w:rPr>
        <w:t>exceto</w:t>
      </w:r>
      <w:r>
        <w:rPr>
          <w:spacing w:val="19"/>
          <w:sz w:val="21"/>
        </w:rPr>
        <w:t> </w:t>
      </w:r>
      <w:r>
        <w:rPr>
          <w:sz w:val="21"/>
        </w:rPr>
        <w:t>na</w:t>
      </w:r>
      <w:r>
        <w:rPr>
          <w:spacing w:val="19"/>
          <w:sz w:val="21"/>
        </w:rPr>
        <w:t> </w:t>
      </w:r>
      <w:r>
        <w:rPr>
          <w:sz w:val="21"/>
        </w:rPr>
        <w:t>condição</w:t>
      </w:r>
      <w:r>
        <w:rPr>
          <w:spacing w:val="19"/>
          <w:sz w:val="21"/>
        </w:rPr>
        <w:t> </w:t>
      </w:r>
      <w:r>
        <w:rPr>
          <w:sz w:val="21"/>
        </w:rPr>
        <w:t>de</w:t>
      </w:r>
      <w:r>
        <w:rPr>
          <w:spacing w:val="19"/>
          <w:sz w:val="21"/>
        </w:rPr>
        <w:t> </w:t>
      </w:r>
      <w:r>
        <w:rPr>
          <w:sz w:val="21"/>
        </w:rPr>
        <w:t>aprendiz</w:t>
      </w:r>
      <w:r>
        <w:rPr>
          <w:spacing w:val="19"/>
          <w:sz w:val="21"/>
        </w:rPr>
        <w:t> </w:t>
      </w:r>
      <w:r>
        <w:rPr>
          <w:sz w:val="21"/>
        </w:rPr>
        <w:t>para</w:t>
      </w:r>
      <w:r>
        <w:rPr>
          <w:spacing w:val="19"/>
          <w:sz w:val="21"/>
        </w:rPr>
        <w:t> </w:t>
      </w:r>
      <w:r>
        <w:rPr>
          <w:sz w:val="21"/>
        </w:rPr>
        <w:t>os</w:t>
      </w:r>
      <w:r>
        <w:rPr>
          <w:spacing w:val="19"/>
          <w:sz w:val="21"/>
        </w:rPr>
        <w:t> </w:t>
      </w:r>
      <w:r>
        <w:rPr>
          <w:sz w:val="21"/>
        </w:rPr>
        <w:t>maiores</w:t>
      </w:r>
      <w:r>
        <w:rPr>
          <w:spacing w:val="19"/>
          <w:sz w:val="21"/>
        </w:rPr>
        <w:t> </w:t>
      </w:r>
      <w:r>
        <w:rPr>
          <w:sz w:val="21"/>
        </w:rPr>
        <w:t>de</w:t>
      </w:r>
      <w:r>
        <w:rPr>
          <w:spacing w:val="19"/>
          <w:sz w:val="21"/>
        </w:rPr>
        <w:t> </w:t>
      </w:r>
      <w:r>
        <w:rPr>
          <w:sz w:val="21"/>
        </w:rPr>
        <w:t>quatorze</w:t>
      </w:r>
      <w:r>
        <w:rPr>
          <w:spacing w:val="19"/>
          <w:sz w:val="21"/>
        </w:rPr>
        <w:t> </w:t>
      </w:r>
      <w:r>
        <w:rPr>
          <w:sz w:val="21"/>
        </w:rPr>
        <w:t>anos,</w:t>
      </w:r>
      <w:r>
        <w:rPr>
          <w:spacing w:val="19"/>
          <w:sz w:val="21"/>
        </w:rPr>
        <w:t> </w:t>
      </w:r>
      <w:r>
        <w:rPr>
          <w:sz w:val="21"/>
        </w:rPr>
        <w:t>nem</w:t>
      </w:r>
      <w:r>
        <w:rPr>
          <w:spacing w:val="19"/>
          <w:sz w:val="21"/>
        </w:rPr>
        <w:t> </w:t>
      </w:r>
      <w:r>
        <w:rPr>
          <w:sz w:val="21"/>
        </w:rPr>
        <w:t>permitir</w:t>
      </w:r>
      <w:r>
        <w:rPr>
          <w:spacing w:val="19"/>
          <w:sz w:val="21"/>
        </w:rPr>
        <w:t> </w:t>
      </w:r>
      <w:r>
        <w:rPr>
          <w:sz w:val="21"/>
        </w:rPr>
        <w:t>a utilização do trabalho do menor de dezoito anos em trabalho noturno, perigoso ou insalubre, na forma do art. 7º, XXXIII, da Constituição Federal.</w:t>
      </w:r>
    </w:p>
    <w:p>
      <w:pPr>
        <w:pStyle w:val="ListParagraph"/>
        <w:numPr>
          <w:ilvl w:val="2"/>
          <w:numId w:val="43"/>
        </w:numPr>
        <w:tabs>
          <w:tab w:pos="1005" w:val="left" w:leader="none"/>
        </w:tabs>
        <w:spacing w:line="240" w:lineRule="auto" w:before="105" w:after="0"/>
        <w:ind w:left="1005" w:right="0" w:hanging="583"/>
        <w:jc w:val="left"/>
        <w:rPr>
          <w:sz w:val="21"/>
        </w:rPr>
      </w:pPr>
      <w:r>
        <w:rPr>
          <w:sz w:val="21"/>
        </w:rPr>
        <w:t>Manter</w:t>
      </w:r>
      <w:r>
        <w:rPr>
          <w:spacing w:val="5"/>
          <w:sz w:val="21"/>
        </w:rPr>
        <w:t> </w:t>
      </w:r>
      <w:r>
        <w:rPr>
          <w:sz w:val="21"/>
        </w:rPr>
        <w:t>durante</w:t>
      </w:r>
      <w:r>
        <w:rPr>
          <w:spacing w:val="5"/>
          <w:sz w:val="21"/>
        </w:rPr>
        <w:t> </w:t>
      </w:r>
      <w:r>
        <w:rPr>
          <w:sz w:val="21"/>
        </w:rPr>
        <w:t>toda</w:t>
      </w:r>
      <w:r>
        <w:rPr>
          <w:spacing w:val="5"/>
          <w:sz w:val="21"/>
        </w:rPr>
        <w:t> </w:t>
      </w:r>
      <w:r>
        <w:rPr>
          <w:sz w:val="21"/>
        </w:rPr>
        <w:t>a</w:t>
      </w:r>
      <w:r>
        <w:rPr>
          <w:spacing w:val="6"/>
          <w:sz w:val="21"/>
        </w:rPr>
        <w:t> </w:t>
      </w:r>
      <w:r>
        <w:rPr>
          <w:sz w:val="21"/>
        </w:rPr>
        <w:t>vigência</w:t>
      </w:r>
      <w:r>
        <w:rPr>
          <w:spacing w:val="5"/>
          <w:sz w:val="21"/>
        </w:rPr>
        <w:t> </w:t>
      </w:r>
      <w:r>
        <w:rPr>
          <w:sz w:val="21"/>
        </w:rPr>
        <w:t>do</w:t>
      </w:r>
      <w:r>
        <w:rPr>
          <w:spacing w:val="5"/>
          <w:sz w:val="21"/>
        </w:rPr>
        <w:t> </w:t>
      </w:r>
      <w:r>
        <w:rPr>
          <w:sz w:val="21"/>
        </w:rPr>
        <w:t>Contrato,</w:t>
      </w:r>
      <w:r>
        <w:rPr>
          <w:spacing w:val="5"/>
          <w:sz w:val="21"/>
        </w:rPr>
        <w:t> </w:t>
      </w:r>
      <w:r>
        <w:rPr>
          <w:sz w:val="21"/>
        </w:rPr>
        <w:t>em</w:t>
      </w:r>
      <w:r>
        <w:rPr>
          <w:spacing w:val="6"/>
          <w:sz w:val="21"/>
        </w:rPr>
        <w:t> </w:t>
      </w:r>
      <w:r>
        <w:rPr>
          <w:sz w:val="21"/>
        </w:rPr>
        <w:t>compatibilidade</w:t>
      </w:r>
      <w:r>
        <w:rPr>
          <w:spacing w:val="5"/>
          <w:sz w:val="21"/>
        </w:rPr>
        <w:t> </w:t>
      </w:r>
      <w:r>
        <w:rPr>
          <w:sz w:val="21"/>
        </w:rPr>
        <w:t>com</w:t>
      </w:r>
      <w:r>
        <w:rPr>
          <w:spacing w:val="5"/>
          <w:sz w:val="21"/>
        </w:rPr>
        <w:t> </w:t>
      </w:r>
      <w:r>
        <w:rPr>
          <w:sz w:val="21"/>
        </w:rPr>
        <w:t>as</w:t>
      </w:r>
      <w:r>
        <w:rPr>
          <w:spacing w:val="5"/>
          <w:sz w:val="21"/>
        </w:rPr>
        <w:t> </w:t>
      </w:r>
      <w:r>
        <w:rPr>
          <w:sz w:val="21"/>
        </w:rPr>
        <w:t>obrigações</w:t>
      </w:r>
      <w:r>
        <w:rPr>
          <w:spacing w:val="6"/>
          <w:sz w:val="21"/>
        </w:rPr>
        <w:t> </w:t>
      </w:r>
      <w:r>
        <w:rPr>
          <w:sz w:val="21"/>
        </w:rPr>
        <w:t>assumidas,</w:t>
      </w:r>
      <w:r>
        <w:rPr>
          <w:spacing w:val="5"/>
          <w:sz w:val="21"/>
        </w:rPr>
        <w:t> </w:t>
      </w:r>
      <w:r>
        <w:rPr>
          <w:sz w:val="21"/>
        </w:rPr>
        <w:t>todas</w:t>
      </w:r>
      <w:r>
        <w:rPr>
          <w:spacing w:val="5"/>
          <w:sz w:val="21"/>
        </w:rPr>
        <w:t> </w:t>
      </w:r>
      <w:r>
        <w:rPr>
          <w:sz w:val="21"/>
        </w:rPr>
        <w:t>as</w:t>
      </w:r>
      <w:r>
        <w:rPr>
          <w:spacing w:val="5"/>
          <w:sz w:val="21"/>
        </w:rPr>
        <w:t> </w:t>
      </w:r>
      <w:r>
        <w:rPr>
          <w:sz w:val="21"/>
        </w:rPr>
        <w:t>condições</w:t>
      </w:r>
      <w:r>
        <w:rPr>
          <w:spacing w:val="6"/>
          <w:sz w:val="21"/>
        </w:rPr>
        <w:t> </w:t>
      </w:r>
      <w:r>
        <w:rPr>
          <w:sz w:val="21"/>
        </w:rPr>
        <w:t>exigidas</w:t>
      </w:r>
      <w:r>
        <w:rPr>
          <w:spacing w:val="5"/>
          <w:sz w:val="21"/>
        </w:rPr>
        <w:t> </w:t>
      </w:r>
      <w:r>
        <w:rPr>
          <w:sz w:val="21"/>
        </w:rPr>
        <w:t>para</w:t>
      </w:r>
      <w:r>
        <w:rPr>
          <w:spacing w:val="5"/>
          <w:sz w:val="21"/>
        </w:rPr>
        <w:t> </w:t>
      </w:r>
      <w:r>
        <w:rPr>
          <w:sz w:val="21"/>
        </w:rPr>
        <w:t>a</w:t>
      </w:r>
      <w:r>
        <w:rPr>
          <w:spacing w:val="5"/>
          <w:sz w:val="21"/>
        </w:rPr>
        <w:t> </w:t>
      </w:r>
      <w:r>
        <w:rPr>
          <w:spacing w:val="-2"/>
          <w:sz w:val="21"/>
        </w:rPr>
        <w:t>habilitação.</w:t>
      </w:r>
    </w:p>
    <w:p>
      <w:pPr>
        <w:pStyle w:val="ListParagraph"/>
        <w:numPr>
          <w:ilvl w:val="2"/>
          <w:numId w:val="43"/>
        </w:numPr>
        <w:tabs>
          <w:tab w:pos="1005" w:val="left" w:leader="none"/>
        </w:tabs>
        <w:spacing w:line="237" w:lineRule="auto" w:before="106" w:after="0"/>
        <w:ind w:left="422" w:right="401" w:firstLine="0"/>
        <w:jc w:val="left"/>
        <w:rPr>
          <w:sz w:val="21"/>
        </w:rPr>
      </w:pPr>
      <w:r>
        <w:rPr>
          <w:sz w:val="21"/>
        </w:rPr>
        <w:t>Cumprir, durante todo o período de execução do Contrato, a reserva de cargos prevista em lei para pessoa com deficiência, para reabilitado da Previdência Social ou para aprendiz, bem como as reservas de cargos previstas na legislação (art. 116 da Lei nº 14.133/2021).</w:t>
      </w:r>
    </w:p>
    <w:p>
      <w:pPr>
        <w:pStyle w:val="ListParagraph"/>
        <w:numPr>
          <w:ilvl w:val="3"/>
          <w:numId w:val="43"/>
        </w:numPr>
        <w:tabs>
          <w:tab w:pos="1179" w:val="left" w:leader="none"/>
        </w:tabs>
        <w:spacing w:line="237" w:lineRule="auto" w:before="106" w:after="0"/>
        <w:ind w:left="422" w:right="402" w:firstLine="0"/>
        <w:jc w:val="left"/>
        <w:rPr>
          <w:sz w:val="21"/>
        </w:rPr>
      </w:pPr>
      <w:r>
        <w:rPr>
          <w:sz w:val="21"/>
        </w:rPr>
        <w:t>Comprovar</w:t>
      </w:r>
      <w:r>
        <w:rPr>
          <w:spacing w:val="18"/>
          <w:sz w:val="21"/>
        </w:rPr>
        <w:t> </w:t>
      </w:r>
      <w:r>
        <w:rPr>
          <w:sz w:val="21"/>
        </w:rPr>
        <w:t>a</w:t>
      </w:r>
      <w:r>
        <w:rPr>
          <w:spacing w:val="18"/>
          <w:sz w:val="21"/>
        </w:rPr>
        <w:t> </w:t>
      </w:r>
      <w:r>
        <w:rPr>
          <w:sz w:val="21"/>
        </w:rPr>
        <w:t>reserva</w:t>
      </w:r>
      <w:r>
        <w:rPr>
          <w:spacing w:val="18"/>
          <w:sz w:val="21"/>
        </w:rPr>
        <w:t> </w:t>
      </w:r>
      <w:r>
        <w:rPr>
          <w:sz w:val="21"/>
        </w:rPr>
        <w:t>de</w:t>
      </w:r>
      <w:r>
        <w:rPr>
          <w:spacing w:val="18"/>
          <w:sz w:val="21"/>
        </w:rPr>
        <w:t> </w:t>
      </w:r>
      <w:r>
        <w:rPr>
          <w:sz w:val="21"/>
        </w:rPr>
        <w:t>cargos</w:t>
      </w:r>
      <w:r>
        <w:rPr>
          <w:spacing w:val="18"/>
          <w:sz w:val="21"/>
        </w:rPr>
        <w:t> </w:t>
      </w:r>
      <w:r>
        <w:rPr>
          <w:sz w:val="21"/>
        </w:rPr>
        <w:t>a</w:t>
      </w:r>
      <w:r>
        <w:rPr>
          <w:spacing w:val="18"/>
          <w:sz w:val="21"/>
        </w:rPr>
        <w:t> </w:t>
      </w:r>
      <w:r>
        <w:rPr>
          <w:sz w:val="21"/>
        </w:rPr>
        <w:t>que</w:t>
      </w:r>
      <w:r>
        <w:rPr>
          <w:spacing w:val="18"/>
          <w:sz w:val="21"/>
        </w:rPr>
        <w:t> </w:t>
      </w:r>
      <w:r>
        <w:rPr>
          <w:sz w:val="21"/>
        </w:rPr>
        <w:t>se</w:t>
      </w:r>
      <w:r>
        <w:rPr>
          <w:spacing w:val="18"/>
          <w:sz w:val="21"/>
        </w:rPr>
        <w:t> </w:t>
      </w:r>
      <w:r>
        <w:rPr>
          <w:sz w:val="21"/>
        </w:rPr>
        <w:t>refere</w:t>
      </w:r>
      <w:r>
        <w:rPr>
          <w:spacing w:val="18"/>
          <w:sz w:val="21"/>
        </w:rPr>
        <w:t> </w:t>
      </w:r>
      <w:r>
        <w:rPr>
          <w:sz w:val="21"/>
        </w:rPr>
        <w:t>o</w:t>
      </w:r>
      <w:r>
        <w:rPr>
          <w:spacing w:val="18"/>
          <w:sz w:val="21"/>
        </w:rPr>
        <w:t> </w:t>
      </w:r>
      <w:r>
        <w:rPr>
          <w:sz w:val="21"/>
        </w:rPr>
        <w:t>item</w:t>
      </w:r>
      <w:r>
        <w:rPr>
          <w:spacing w:val="18"/>
          <w:sz w:val="21"/>
        </w:rPr>
        <w:t> </w:t>
      </w:r>
      <w:r>
        <w:rPr>
          <w:sz w:val="21"/>
        </w:rPr>
        <w:t>acima,</w:t>
      </w:r>
      <w:r>
        <w:rPr>
          <w:spacing w:val="18"/>
          <w:sz w:val="21"/>
        </w:rPr>
        <w:t> </w:t>
      </w:r>
      <w:r>
        <w:rPr>
          <w:sz w:val="21"/>
        </w:rPr>
        <w:t>no</w:t>
      </w:r>
      <w:r>
        <w:rPr>
          <w:spacing w:val="18"/>
          <w:sz w:val="21"/>
        </w:rPr>
        <w:t> </w:t>
      </w:r>
      <w:r>
        <w:rPr>
          <w:sz w:val="21"/>
        </w:rPr>
        <w:t>prazo</w:t>
      </w:r>
      <w:r>
        <w:rPr>
          <w:spacing w:val="18"/>
          <w:sz w:val="21"/>
        </w:rPr>
        <w:t> </w:t>
      </w:r>
      <w:r>
        <w:rPr>
          <w:sz w:val="21"/>
        </w:rPr>
        <w:t>fixado</w:t>
      </w:r>
      <w:r>
        <w:rPr>
          <w:spacing w:val="18"/>
          <w:sz w:val="21"/>
        </w:rPr>
        <w:t> </w:t>
      </w:r>
      <w:r>
        <w:rPr>
          <w:sz w:val="21"/>
        </w:rPr>
        <w:t>pelo</w:t>
      </w:r>
      <w:r>
        <w:rPr>
          <w:spacing w:val="18"/>
          <w:sz w:val="21"/>
        </w:rPr>
        <w:t> </w:t>
      </w:r>
      <w:r>
        <w:rPr>
          <w:sz w:val="21"/>
        </w:rPr>
        <w:t>fiscal</w:t>
      </w:r>
      <w:r>
        <w:rPr>
          <w:spacing w:val="18"/>
          <w:sz w:val="21"/>
        </w:rPr>
        <w:t> </w:t>
      </w:r>
      <w:r>
        <w:rPr>
          <w:sz w:val="21"/>
        </w:rPr>
        <w:t>do</w:t>
      </w:r>
      <w:r>
        <w:rPr>
          <w:spacing w:val="18"/>
          <w:sz w:val="21"/>
        </w:rPr>
        <w:t> </w:t>
      </w:r>
      <w:r>
        <w:rPr>
          <w:sz w:val="21"/>
        </w:rPr>
        <w:t>Contrato,</w:t>
      </w:r>
      <w:r>
        <w:rPr>
          <w:spacing w:val="18"/>
          <w:sz w:val="21"/>
        </w:rPr>
        <w:t> </w:t>
      </w:r>
      <w:r>
        <w:rPr>
          <w:sz w:val="21"/>
        </w:rPr>
        <w:t>com</w:t>
      </w:r>
      <w:r>
        <w:rPr>
          <w:spacing w:val="18"/>
          <w:sz w:val="21"/>
        </w:rPr>
        <w:t> </w:t>
      </w:r>
      <w:r>
        <w:rPr>
          <w:sz w:val="21"/>
        </w:rPr>
        <w:t>a</w:t>
      </w:r>
      <w:r>
        <w:rPr>
          <w:spacing w:val="18"/>
          <w:sz w:val="21"/>
        </w:rPr>
        <w:t> </w:t>
      </w:r>
      <w:r>
        <w:rPr>
          <w:sz w:val="21"/>
        </w:rPr>
        <w:t>indicação</w:t>
      </w:r>
      <w:r>
        <w:rPr>
          <w:spacing w:val="18"/>
          <w:sz w:val="21"/>
        </w:rPr>
        <w:t> </w:t>
      </w:r>
      <w:r>
        <w:rPr>
          <w:sz w:val="21"/>
        </w:rPr>
        <w:t>dos</w:t>
      </w:r>
      <w:r>
        <w:rPr>
          <w:spacing w:val="18"/>
          <w:sz w:val="21"/>
        </w:rPr>
        <w:t> </w:t>
      </w:r>
      <w:r>
        <w:rPr>
          <w:sz w:val="21"/>
        </w:rPr>
        <w:t>empregados</w:t>
      </w:r>
      <w:r>
        <w:rPr>
          <w:spacing w:val="18"/>
          <w:sz w:val="21"/>
        </w:rPr>
        <w:t> </w:t>
      </w:r>
      <w:r>
        <w:rPr>
          <w:sz w:val="21"/>
        </w:rPr>
        <w:t>que</w:t>
      </w:r>
      <w:r>
        <w:rPr>
          <w:spacing w:val="18"/>
          <w:sz w:val="21"/>
        </w:rPr>
        <w:t> </w:t>
      </w:r>
      <w:r>
        <w:rPr>
          <w:sz w:val="21"/>
        </w:rPr>
        <w:t>preencheram</w:t>
      </w:r>
      <w:r>
        <w:rPr>
          <w:spacing w:val="18"/>
          <w:sz w:val="21"/>
        </w:rPr>
        <w:t> </w:t>
      </w:r>
      <w:r>
        <w:rPr>
          <w:sz w:val="21"/>
        </w:rPr>
        <w:t>as referidas vagas (art. 116, parágrafo único, da Lei nº 14.133/2021).</w:t>
      </w:r>
    </w:p>
    <w:p>
      <w:pPr>
        <w:pStyle w:val="ListParagraph"/>
        <w:numPr>
          <w:ilvl w:val="3"/>
          <w:numId w:val="43"/>
        </w:numPr>
        <w:tabs>
          <w:tab w:pos="1184" w:val="left" w:leader="none"/>
        </w:tabs>
        <w:spacing w:line="237" w:lineRule="auto" w:before="106" w:after="0"/>
        <w:ind w:left="422" w:right="401" w:firstLine="0"/>
        <w:jc w:val="left"/>
        <w:rPr>
          <w:sz w:val="21"/>
        </w:rPr>
      </w:pPr>
      <w:r>
        <w:rPr>
          <w:sz w:val="21"/>
        </w:rPr>
        <w:t>No</w:t>
      </w:r>
      <w:r>
        <w:rPr>
          <w:spacing w:val="23"/>
          <w:sz w:val="21"/>
        </w:rPr>
        <w:t> </w:t>
      </w:r>
      <w:r>
        <w:rPr>
          <w:sz w:val="21"/>
        </w:rPr>
        <w:t>caso</w:t>
      </w:r>
      <w:r>
        <w:rPr>
          <w:spacing w:val="23"/>
          <w:sz w:val="21"/>
        </w:rPr>
        <w:t> </w:t>
      </w:r>
      <w:r>
        <w:rPr>
          <w:sz w:val="21"/>
        </w:rPr>
        <w:t>de</w:t>
      </w:r>
      <w:r>
        <w:rPr>
          <w:spacing w:val="23"/>
          <w:sz w:val="21"/>
        </w:rPr>
        <w:t> </w:t>
      </w:r>
      <w:r>
        <w:rPr>
          <w:sz w:val="21"/>
        </w:rPr>
        <w:t>aprendiz,</w:t>
      </w:r>
      <w:r>
        <w:rPr>
          <w:spacing w:val="23"/>
          <w:sz w:val="21"/>
        </w:rPr>
        <w:t> </w:t>
      </w:r>
      <w:r>
        <w:rPr>
          <w:sz w:val="21"/>
        </w:rPr>
        <w:t>a</w:t>
      </w:r>
      <w:r>
        <w:rPr>
          <w:spacing w:val="23"/>
          <w:sz w:val="21"/>
        </w:rPr>
        <w:t> </w:t>
      </w:r>
      <w:r>
        <w:rPr>
          <w:sz w:val="21"/>
        </w:rPr>
        <w:t>comprovação</w:t>
      </w:r>
      <w:r>
        <w:rPr>
          <w:spacing w:val="23"/>
          <w:sz w:val="21"/>
        </w:rPr>
        <w:t> </w:t>
      </w:r>
      <w:r>
        <w:rPr>
          <w:sz w:val="21"/>
        </w:rPr>
        <w:t>do</w:t>
      </w:r>
      <w:r>
        <w:rPr>
          <w:spacing w:val="23"/>
          <w:sz w:val="21"/>
        </w:rPr>
        <w:t> </w:t>
      </w:r>
      <w:r>
        <w:rPr>
          <w:sz w:val="21"/>
        </w:rPr>
        <w:t>cumprimento</w:t>
      </w:r>
      <w:r>
        <w:rPr>
          <w:spacing w:val="23"/>
          <w:sz w:val="21"/>
        </w:rPr>
        <w:t> </w:t>
      </w:r>
      <w:r>
        <w:rPr>
          <w:sz w:val="21"/>
        </w:rPr>
        <w:t>do</w:t>
      </w:r>
      <w:r>
        <w:rPr>
          <w:spacing w:val="23"/>
          <w:sz w:val="21"/>
        </w:rPr>
        <w:t> </w:t>
      </w:r>
      <w:r>
        <w:rPr>
          <w:sz w:val="21"/>
        </w:rPr>
        <w:t>art.</w:t>
      </w:r>
      <w:r>
        <w:rPr>
          <w:spacing w:val="23"/>
          <w:sz w:val="21"/>
        </w:rPr>
        <w:t> </w:t>
      </w:r>
      <w:r>
        <w:rPr>
          <w:sz w:val="21"/>
        </w:rPr>
        <w:t>429</w:t>
      </w:r>
      <w:r>
        <w:rPr>
          <w:spacing w:val="23"/>
          <w:sz w:val="21"/>
        </w:rPr>
        <w:t> </w:t>
      </w:r>
      <w:r>
        <w:rPr>
          <w:sz w:val="21"/>
        </w:rPr>
        <w:t>e</w:t>
      </w:r>
      <w:r>
        <w:rPr>
          <w:spacing w:val="23"/>
          <w:sz w:val="21"/>
        </w:rPr>
        <w:t> </w:t>
      </w:r>
      <w:r>
        <w:rPr>
          <w:sz w:val="21"/>
        </w:rPr>
        <w:t>seguintes</w:t>
      </w:r>
      <w:r>
        <w:rPr>
          <w:spacing w:val="23"/>
          <w:sz w:val="21"/>
        </w:rPr>
        <w:t> </w:t>
      </w:r>
      <w:r>
        <w:rPr>
          <w:sz w:val="21"/>
        </w:rPr>
        <w:t>da</w:t>
      </w:r>
      <w:r>
        <w:rPr>
          <w:spacing w:val="23"/>
          <w:sz w:val="21"/>
        </w:rPr>
        <w:t> </w:t>
      </w:r>
      <w:r>
        <w:rPr>
          <w:sz w:val="21"/>
        </w:rPr>
        <w:t>Consolidação</w:t>
      </w:r>
      <w:r>
        <w:rPr>
          <w:spacing w:val="23"/>
          <w:sz w:val="21"/>
        </w:rPr>
        <w:t> </w:t>
      </w:r>
      <w:r>
        <w:rPr>
          <w:sz w:val="21"/>
        </w:rPr>
        <w:t>das</w:t>
      </w:r>
      <w:r>
        <w:rPr>
          <w:spacing w:val="23"/>
          <w:sz w:val="21"/>
        </w:rPr>
        <w:t> </w:t>
      </w:r>
      <w:r>
        <w:rPr>
          <w:sz w:val="21"/>
        </w:rPr>
        <w:t>Leis</w:t>
      </w:r>
      <w:r>
        <w:rPr>
          <w:spacing w:val="23"/>
          <w:sz w:val="21"/>
        </w:rPr>
        <w:t> </w:t>
      </w:r>
      <w:r>
        <w:rPr>
          <w:sz w:val="21"/>
        </w:rPr>
        <w:t>do</w:t>
      </w:r>
      <w:r>
        <w:rPr>
          <w:spacing w:val="19"/>
          <w:sz w:val="21"/>
        </w:rPr>
        <w:t> </w:t>
      </w:r>
      <w:r>
        <w:rPr>
          <w:sz w:val="21"/>
        </w:rPr>
        <w:t>Trabalho</w:t>
      </w:r>
      <w:r>
        <w:rPr>
          <w:spacing w:val="23"/>
          <w:sz w:val="21"/>
        </w:rPr>
        <w:t> </w:t>
      </w:r>
      <w:r>
        <w:rPr>
          <w:sz w:val="21"/>
        </w:rPr>
        <w:t>se</w:t>
      </w:r>
      <w:r>
        <w:rPr>
          <w:spacing w:val="23"/>
          <w:sz w:val="21"/>
        </w:rPr>
        <w:t> </w:t>
      </w:r>
      <w:r>
        <w:rPr>
          <w:sz w:val="21"/>
        </w:rPr>
        <w:t>dará</w:t>
      </w:r>
      <w:r>
        <w:rPr>
          <w:spacing w:val="23"/>
          <w:sz w:val="21"/>
        </w:rPr>
        <w:t> </w:t>
      </w:r>
      <w:r>
        <w:rPr>
          <w:sz w:val="21"/>
        </w:rPr>
        <w:t>pela</w:t>
      </w:r>
      <w:r>
        <w:rPr>
          <w:spacing w:val="23"/>
          <w:sz w:val="21"/>
        </w:rPr>
        <w:t> </w:t>
      </w:r>
      <w:r>
        <w:rPr>
          <w:sz w:val="21"/>
        </w:rPr>
        <w:t>apresentação</w:t>
      </w:r>
      <w:r>
        <w:rPr>
          <w:spacing w:val="23"/>
          <w:sz w:val="21"/>
        </w:rPr>
        <w:t> </w:t>
      </w:r>
      <w:r>
        <w:rPr>
          <w:sz w:val="21"/>
        </w:rPr>
        <w:t>da</w:t>
      </w:r>
      <w:r>
        <w:rPr>
          <w:spacing w:val="23"/>
          <w:sz w:val="21"/>
        </w:rPr>
        <w:t> </w:t>
      </w:r>
      <w:r>
        <w:rPr>
          <w:sz w:val="21"/>
        </w:rPr>
        <w:t>certidão, expedida pelo Ministério do Trabalho e Emprego, sem prejuízo do item 9.1.17.1.</w:t>
      </w:r>
    </w:p>
    <w:p>
      <w:pPr>
        <w:pStyle w:val="ListParagraph"/>
        <w:numPr>
          <w:ilvl w:val="2"/>
          <w:numId w:val="43"/>
        </w:numPr>
        <w:tabs>
          <w:tab w:pos="1005" w:val="left" w:leader="none"/>
        </w:tabs>
        <w:spacing w:line="240" w:lineRule="auto" w:before="105" w:after="0"/>
        <w:ind w:left="1005" w:right="0" w:hanging="583"/>
        <w:jc w:val="left"/>
        <w:rPr>
          <w:sz w:val="21"/>
        </w:rPr>
      </w:pPr>
      <w:r>
        <w:rPr>
          <w:sz w:val="21"/>
        </w:rPr>
        <w:t>Guardar</w:t>
      </w:r>
      <w:r>
        <w:rPr>
          <w:spacing w:val="5"/>
          <w:sz w:val="21"/>
        </w:rPr>
        <w:t> </w:t>
      </w:r>
      <w:r>
        <w:rPr>
          <w:sz w:val="21"/>
        </w:rPr>
        <w:t>sigilo</w:t>
      </w:r>
      <w:r>
        <w:rPr>
          <w:spacing w:val="6"/>
          <w:sz w:val="21"/>
        </w:rPr>
        <w:t> </w:t>
      </w:r>
      <w:r>
        <w:rPr>
          <w:sz w:val="21"/>
        </w:rPr>
        <w:t>sobre</w:t>
      </w:r>
      <w:r>
        <w:rPr>
          <w:spacing w:val="5"/>
          <w:sz w:val="21"/>
        </w:rPr>
        <w:t> </w:t>
      </w:r>
      <w:r>
        <w:rPr>
          <w:sz w:val="21"/>
        </w:rPr>
        <w:t>todas</w:t>
      </w:r>
      <w:r>
        <w:rPr>
          <w:spacing w:val="6"/>
          <w:sz w:val="21"/>
        </w:rPr>
        <w:t> </w:t>
      </w:r>
      <w:r>
        <w:rPr>
          <w:sz w:val="21"/>
        </w:rPr>
        <w:t>as</w:t>
      </w:r>
      <w:r>
        <w:rPr>
          <w:spacing w:val="5"/>
          <w:sz w:val="21"/>
        </w:rPr>
        <w:t> </w:t>
      </w:r>
      <w:r>
        <w:rPr>
          <w:sz w:val="21"/>
        </w:rPr>
        <w:t>informações</w:t>
      </w:r>
      <w:r>
        <w:rPr>
          <w:spacing w:val="6"/>
          <w:sz w:val="21"/>
        </w:rPr>
        <w:t> </w:t>
      </w:r>
      <w:r>
        <w:rPr>
          <w:sz w:val="21"/>
        </w:rPr>
        <w:t>obtidas</w:t>
      </w:r>
      <w:r>
        <w:rPr>
          <w:spacing w:val="5"/>
          <w:sz w:val="21"/>
        </w:rPr>
        <w:t> </w:t>
      </w:r>
      <w:r>
        <w:rPr>
          <w:sz w:val="21"/>
        </w:rPr>
        <w:t>em</w:t>
      </w:r>
      <w:r>
        <w:rPr>
          <w:spacing w:val="6"/>
          <w:sz w:val="21"/>
        </w:rPr>
        <w:t> </w:t>
      </w:r>
      <w:r>
        <w:rPr>
          <w:sz w:val="21"/>
        </w:rPr>
        <w:t>decorrência</w:t>
      </w:r>
      <w:r>
        <w:rPr>
          <w:spacing w:val="5"/>
          <w:sz w:val="21"/>
        </w:rPr>
        <w:t> </w:t>
      </w:r>
      <w:r>
        <w:rPr>
          <w:sz w:val="21"/>
        </w:rPr>
        <w:t>do</w:t>
      </w:r>
      <w:r>
        <w:rPr>
          <w:spacing w:val="6"/>
          <w:sz w:val="21"/>
        </w:rPr>
        <w:t> </w:t>
      </w:r>
      <w:r>
        <w:rPr>
          <w:sz w:val="21"/>
        </w:rPr>
        <w:t>cumprimento</w:t>
      </w:r>
      <w:r>
        <w:rPr>
          <w:spacing w:val="5"/>
          <w:sz w:val="21"/>
        </w:rPr>
        <w:t> </w:t>
      </w:r>
      <w:r>
        <w:rPr>
          <w:sz w:val="21"/>
        </w:rPr>
        <w:t>do</w:t>
      </w:r>
      <w:r>
        <w:rPr>
          <w:spacing w:val="6"/>
          <w:sz w:val="21"/>
        </w:rPr>
        <w:t> </w:t>
      </w:r>
      <w:r>
        <w:rPr>
          <w:spacing w:val="-2"/>
          <w:sz w:val="21"/>
        </w:rPr>
        <w:t>Contrato.</w:t>
      </w:r>
    </w:p>
    <w:p>
      <w:pPr>
        <w:pStyle w:val="ListParagraph"/>
        <w:numPr>
          <w:ilvl w:val="2"/>
          <w:numId w:val="43"/>
        </w:numPr>
        <w:tabs>
          <w:tab w:pos="1001" w:val="left" w:leader="none"/>
        </w:tabs>
        <w:spacing w:line="237" w:lineRule="auto" w:before="106" w:after="0"/>
        <w:ind w:left="422" w:right="402" w:firstLine="0"/>
        <w:jc w:val="both"/>
        <w:rPr>
          <w:sz w:val="21"/>
        </w:rPr>
      </w:pPr>
      <w:r>
        <w:rPr>
          <w:sz w:val="21"/>
        </w:rPr>
        <w:t>Arcar com o ônus decorrente de eventual equívoco no dimensionamento dos quantitativos de sua proposta, inclusive quanto aos custos variáveis decorrentes de fatores futuros e incertos, devendo complementá-los, caso o previsto inicialmente em sua proposta não seja suficiente para o atendimento do objeto da </w:t>
      </w:r>
      <w:r>
        <w:rPr>
          <w:sz w:val="21"/>
        </w:rPr>
        <w:t>contratação,</w:t>
      </w:r>
      <w:r>
        <w:rPr>
          <w:spacing w:val="40"/>
          <w:sz w:val="21"/>
        </w:rPr>
        <w:t> </w:t>
      </w:r>
      <w:r>
        <w:rPr>
          <w:sz w:val="21"/>
        </w:rPr>
        <w:t>exceto quando ocorrer algum dos eventos arrolados no art. 124, II, d, da Lei nº 14.133/2021.</w:t>
      </w:r>
    </w:p>
    <w:p>
      <w:pPr>
        <w:pStyle w:val="ListParagraph"/>
        <w:numPr>
          <w:ilvl w:val="2"/>
          <w:numId w:val="43"/>
        </w:numPr>
        <w:tabs>
          <w:tab w:pos="1005" w:val="left" w:leader="none"/>
        </w:tabs>
        <w:spacing w:line="240" w:lineRule="auto" w:before="104" w:after="0"/>
        <w:ind w:left="1005" w:right="0" w:hanging="583"/>
        <w:jc w:val="both"/>
        <w:rPr>
          <w:sz w:val="21"/>
        </w:rPr>
      </w:pPr>
      <w:r>
        <w:rPr>
          <w:sz w:val="21"/>
        </w:rPr>
        <w:t>Cumprir,</w:t>
      </w:r>
      <w:r>
        <w:rPr>
          <w:spacing w:val="2"/>
          <w:sz w:val="21"/>
        </w:rPr>
        <w:t> </w:t>
      </w:r>
      <w:r>
        <w:rPr>
          <w:sz w:val="21"/>
        </w:rPr>
        <w:t>além</w:t>
      </w:r>
      <w:r>
        <w:rPr>
          <w:spacing w:val="5"/>
          <w:sz w:val="21"/>
        </w:rPr>
        <w:t> </w:t>
      </w:r>
      <w:r>
        <w:rPr>
          <w:sz w:val="21"/>
        </w:rPr>
        <w:t>dos</w:t>
      </w:r>
      <w:r>
        <w:rPr>
          <w:spacing w:val="4"/>
          <w:sz w:val="21"/>
        </w:rPr>
        <w:t> </w:t>
      </w:r>
      <w:r>
        <w:rPr>
          <w:sz w:val="21"/>
        </w:rPr>
        <w:t>postulados</w:t>
      </w:r>
      <w:r>
        <w:rPr>
          <w:spacing w:val="5"/>
          <w:sz w:val="21"/>
        </w:rPr>
        <w:t> </w:t>
      </w:r>
      <w:r>
        <w:rPr>
          <w:sz w:val="21"/>
        </w:rPr>
        <w:t>legais</w:t>
      </w:r>
      <w:r>
        <w:rPr>
          <w:spacing w:val="5"/>
          <w:sz w:val="21"/>
        </w:rPr>
        <w:t> </w:t>
      </w:r>
      <w:r>
        <w:rPr>
          <w:sz w:val="21"/>
        </w:rPr>
        <w:t>vigentes</w:t>
      </w:r>
      <w:r>
        <w:rPr>
          <w:spacing w:val="4"/>
          <w:sz w:val="21"/>
        </w:rPr>
        <w:t> </w:t>
      </w:r>
      <w:r>
        <w:rPr>
          <w:sz w:val="21"/>
        </w:rPr>
        <w:t>de</w:t>
      </w:r>
      <w:r>
        <w:rPr>
          <w:spacing w:val="5"/>
          <w:sz w:val="21"/>
        </w:rPr>
        <w:t> </w:t>
      </w:r>
      <w:r>
        <w:rPr>
          <w:sz w:val="21"/>
        </w:rPr>
        <w:t>âmbito</w:t>
      </w:r>
      <w:r>
        <w:rPr>
          <w:spacing w:val="5"/>
          <w:sz w:val="21"/>
        </w:rPr>
        <w:t> </w:t>
      </w:r>
      <w:r>
        <w:rPr>
          <w:sz w:val="21"/>
        </w:rPr>
        <w:t>federal,</w:t>
      </w:r>
      <w:r>
        <w:rPr>
          <w:spacing w:val="4"/>
          <w:sz w:val="21"/>
        </w:rPr>
        <w:t> </w:t>
      </w:r>
      <w:r>
        <w:rPr>
          <w:sz w:val="21"/>
        </w:rPr>
        <w:t>estadual</w:t>
      </w:r>
      <w:r>
        <w:rPr>
          <w:spacing w:val="5"/>
          <w:sz w:val="21"/>
        </w:rPr>
        <w:t> </w:t>
      </w:r>
      <w:r>
        <w:rPr>
          <w:sz w:val="21"/>
        </w:rPr>
        <w:t>ou</w:t>
      </w:r>
      <w:r>
        <w:rPr>
          <w:spacing w:val="5"/>
          <w:sz w:val="21"/>
        </w:rPr>
        <w:t> </w:t>
      </w:r>
      <w:r>
        <w:rPr>
          <w:sz w:val="21"/>
        </w:rPr>
        <w:t>municipal,</w:t>
      </w:r>
      <w:r>
        <w:rPr>
          <w:spacing w:val="4"/>
          <w:sz w:val="21"/>
        </w:rPr>
        <w:t> </w:t>
      </w:r>
      <w:r>
        <w:rPr>
          <w:sz w:val="21"/>
        </w:rPr>
        <w:t>as</w:t>
      </w:r>
      <w:r>
        <w:rPr>
          <w:spacing w:val="5"/>
          <w:sz w:val="21"/>
        </w:rPr>
        <w:t> </w:t>
      </w:r>
      <w:r>
        <w:rPr>
          <w:sz w:val="21"/>
        </w:rPr>
        <w:t>normas</w:t>
      </w:r>
      <w:r>
        <w:rPr>
          <w:spacing w:val="5"/>
          <w:sz w:val="21"/>
        </w:rPr>
        <w:t> </w:t>
      </w:r>
      <w:r>
        <w:rPr>
          <w:sz w:val="21"/>
        </w:rPr>
        <w:t>de</w:t>
      </w:r>
      <w:r>
        <w:rPr>
          <w:spacing w:val="4"/>
          <w:sz w:val="21"/>
        </w:rPr>
        <w:t> </w:t>
      </w:r>
      <w:r>
        <w:rPr>
          <w:sz w:val="21"/>
        </w:rPr>
        <w:t>segurança</w:t>
      </w:r>
      <w:r>
        <w:rPr>
          <w:spacing w:val="5"/>
          <w:sz w:val="21"/>
        </w:rPr>
        <w:t> </w:t>
      </w:r>
      <w:r>
        <w:rPr>
          <w:sz w:val="21"/>
        </w:rPr>
        <w:t>do</w:t>
      </w:r>
      <w:r>
        <w:rPr>
          <w:spacing w:val="5"/>
          <w:sz w:val="21"/>
        </w:rPr>
        <w:t> </w:t>
      </w:r>
      <w:r>
        <w:rPr>
          <w:b/>
          <w:spacing w:val="-2"/>
          <w:sz w:val="21"/>
        </w:rPr>
        <w:t>CONTRATANTE</w:t>
      </w:r>
      <w:r>
        <w:rPr>
          <w:spacing w:val="-2"/>
          <w:sz w:val="21"/>
        </w:rPr>
        <w:t>.</w:t>
      </w:r>
    </w:p>
    <w:p>
      <w:pPr>
        <w:pStyle w:val="ListParagraph"/>
        <w:numPr>
          <w:ilvl w:val="2"/>
          <w:numId w:val="43"/>
        </w:numPr>
        <w:tabs>
          <w:tab w:pos="1214" w:val="left" w:leader="none"/>
        </w:tabs>
        <w:spacing w:line="237" w:lineRule="auto" w:before="106" w:after="0"/>
        <w:ind w:left="422" w:right="402" w:firstLine="0"/>
        <w:jc w:val="both"/>
        <w:rPr>
          <w:sz w:val="21"/>
        </w:rPr>
      </w:pPr>
      <w:r>
        <w:rPr>
          <w:sz w:val="21"/>
        </w:rPr>
        <w:t>Caso o valor da contratação se enquadre nas hipóteses previstas no art. 1º, § 1º, I e II, do Decreto nº 50.128, de 28 de janeiro de 2026, manter Programa </w:t>
      </w:r>
      <w:r>
        <w:rPr>
          <w:sz w:val="21"/>
        </w:rPr>
        <w:t>de Integridade, consistindo tal programa no conjunto 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w:t>
      </w:r>
      <w:r>
        <w:rPr>
          <w:spacing w:val="40"/>
          <w:sz w:val="21"/>
        </w:rPr>
        <w:t> </w:t>
      </w:r>
      <w:r>
        <w:rPr>
          <w:sz w:val="21"/>
        </w:rPr>
        <w:t>contra a Administração Pública.</w:t>
      </w:r>
    </w:p>
    <w:p>
      <w:pPr>
        <w:pStyle w:val="ListParagraph"/>
        <w:numPr>
          <w:ilvl w:val="3"/>
          <w:numId w:val="43"/>
        </w:numPr>
        <w:tabs>
          <w:tab w:pos="1165" w:val="left" w:leader="none"/>
        </w:tabs>
        <w:spacing w:line="240" w:lineRule="auto" w:before="105" w:after="0"/>
        <w:ind w:left="1165" w:right="0" w:hanging="743"/>
        <w:jc w:val="both"/>
        <w:rPr>
          <w:sz w:val="21"/>
        </w:rPr>
      </w:pPr>
      <w:r>
        <w:rPr>
          <w:sz w:val="21"/>
        </w:rPr>
        <w:t>Caso</w:t>
      </w:r>
      <w:r>
        <w:rPr>
          <w:spacing w:val="4"/>
          <w:sz w:val="21"/>
        </w:rPr>
        <w:t> </w:t>
      </w:r>
      <w:r>
        <w:rPr>
          <w:sz w:val="21"/>
        </w:rPr>
        <w:t>se</w:t>
      </w:r>
      <w:r>
        <w:rPr>
          <w:spacing w:val="4"/>
          <w:sz w:val="21"/>
        </w:rPr>
        <w:t> </w:t>
      </w:r>
      <w:r>
        <w:rPr>
          <w:sz w:val="21"/>
        </w:rPr>
        <w:t>trate</w:t>
      </w:r>
      <w:r>
        <w:rPr>
          <w:spacing w:val="4"/>
          <w:sz w:val="21"/>
        </w:rPr>
        <w:t> </w:t>
      </w:r>
      <w:r>
        <w:rPr>
          <w:sz w:val="21"/>
        </w:rPr>
        <w:t>de</w:t>
      </w:r>
      <w:r>
        <w:rPr>
          <w:spacing w:val="4"/>
          <w:sz w:val="21"/>
        </w:rPr>
        <w:t> </w:t>
      </w:r>
      <w:r>
        <w:rPr>
          <w:sz w:val="21"/>
        </w:rPr>
        <w:t>consórcio,</w:t>
      </w:r>
      <w:r>
        <w:rPr>
          <w:spacing w:val="5"/>
          <w:sz w:val="21"/>
        </w:rPr>
        <w:t> </w:t>
      </w:r>
      <w:r>
        <w:rPr>
          <w:sz w:val="21"/>
        </w:rPr>
        <w:t>o</w:t>
      </w:r>
      <w:r>
        <w:rPr>
          <w:spacing w:val="4"/>
          <w:sz w:val="21"/>
        </w:rPr>
        <w:t> </w:t>
      </w:r>
      <w:r>
        <w:rPr>
          <w:sz w:val="21"/>
        </w:rPr>
        <w:t>Programa</w:t>
      </w:r>
      <w:r>
        <w:rPr>
          <w:spacing w:val="4"/>
          <w:sz w:val="21"/>
        </w:rPr>
        <w:t> </w:t>
      </w:r>
      <w:r>
        <w:rPr>
          <w:sz w:val="21"/>
        </w:rPr>
        <w:t>de</w:t>
      </w:r>
      <w:r>
        <w:rPr>
          <w:spacing w:val="4"/>
          <w:sz w:val="21"/>
        </w:rPr>
        <w:t> </w:t>
      </w:r>
      <w:r>
        <w:rPr>
          <w:sz w:val="21"/>
        </w:rPr>
        <w:t>Integridade</w:t>
      </w:r>
      <w:r>
        <w:rPr>
          <w:spacing w:val="5"/>
          <w:sz w:val="21"/>
        </w:rPr>
        <w:t> </w:t>
      </w:r>
      <w:r>
        <w:rPr>
          <w:sz w:val="21"/>
        </w:rPr>
        <w:t>deverá</w:t>
      </w:r>
      <w:r>
        <w:rPr>
          <w:spacing w:val="4"/>
          <w:sz w:val="21"/>
        </w:rPr>
        <w:t> </w:t>
      </w:r>
      <w:r>
        <w:rPr>
          <w:sz w:val="21"/>
        </w:rPr>
        <w:t>ser</w:t>
      </w:r>
      <w:r>
        <w:rPr>
          <w:spacing w:val="4"/>
          <w:sz w:val="21"/>
        </w:rPr>
        <w:t> </w:t>
      </w:r>
      <w:r>
        <w:rPr>
          <w:sz w:val="21"/>
        </w:rPr>
        <w:t>exigido</w:t>
      </w:r>
      <w:r>
        <w:rPr>
          <w:spacing w:val="4"/>
          <w:sz w:val="21"/>
        </w:rPr>
        <w:t> </w:t>
      </w:r>
      <w:r>
        <w:rPr>
          <w:sz w:val="21"/>
        </w:rPr>
        <w:t>de</w:t>
      </w:r>
      <w:r>
        <w:rPr>
          <w:spacing w:val="5"/>
          <w:sz w:val="21"/>
        </w:rPr>
        <w:t> </w:t>
      </w:r>
      <w:r>
        <w:rPr>
          <w:sz w:val="21"/>
        </w:rPr>
        <w:t>todas</w:t>
      </w:r>
      <w:r>
        <w:rPr>
          <w:spacing w:val="4"/>
          <w:sz w:val="21"/>
        </w:rPr>
        <w:t> </w:t>
      </w:r>
      <w:r>
        <w:rPr>
          <w:sz w:val="21"/>
        </w:rPr>
        <w:t>as</w:t>
      </w:r>
      <w:r>
        <w:rPr>
          <w:spacing w:val="4"/>
          <w:sz w:val="21"/>
        </w:rPr>
        <w:t> </w:t>
      </w:r>
      <w:r>
        <w:rPr>
          <w:spacing w:val="-2"/>
          <w:sz w:val="21"/>
        </w:rPr>
        <w:t>consorciadas.</w:t>
      </w:r>
    </w:p>
    <w:p>
      <w:pPr>
        <w:pStyle w:val="ListParagraph"/>
        <w:numPr>
          <w:ilvl w:val="3"/>
          <w:numId w:val="43"/>
        </w:numPr>
        <w:tabs>
          <w:tab w:pos="1165" w:val="left" w:leader="none"/>
        </w:tabs>
        <w:spacing w:line="237" w:lineRule="auto" w:before="106" w:after="0"/>
        <w:ind w:left="422" w:right="401" w:firstLine="0"/>
        <w:jc w:val="both"/>
        <w:rPr>
          <w:sz w:val="21"/>
        </w:rPr>
      </w:pPr>
      <w:r>
        <w:rPr>
          <w:sz w:val="21"/>
        </w:rPr>
        <w:t>Caso o </w:t>
      </w:r>
      <w:r>
        <w:rPr>
          <w:b/>
          <w:sz w:val="21"/>
        </w:rPr>
        <w:t>CONTRATADO </w:t>
      </w:r>
      <w:r>
        <w:rPr>
          <w:sz w:val="21"/>
        </w:rPr>
        <w:t>ainda não tenha Programa de Integridade instituído, deverá implantar o Programa de Integridade no prazo de até 180 (cento e oitenta) dias corridos, a partir da assinatura do Contrato.</w:t>
      </w:r>
    </w:p>
    <w:p>
      <w:pPr>
        <w:pStyle w:val="ListParagraph"/>
        <w:numPr>
          <w:ilvl w:val="3"/>
          <w:numId w:val="43"/>
        </w:numPr>
        <w:tabs>
          <w:tab w:pos="1189" w:val="left" w:leader="none"/>
        </w:tabs>
        <w:spacing w:line="237" w:lineRule="auto" w:before="106" w:after="0"/>
        <w:ind w:left="422" w:right="400" w:firstLine="0"/>
        <w:jc w:val="both"/>
        <w:rPr>
          <w:sz w:val="21"/>
        </w:rPr>
      </w:pPr>
      <w:r>
        <w:rPr>
          <w:sz w:val="21"/>
        </w:rPr>
        <w:t>Caso, durante a execução do ajuste, sejam celebrados termos aditivos cujos valores, acrescidos do valor inicial do Contrato, enquadrem o valor global </w:t>
      </w:r>
      <w:r>
        <w:rPr>
          <w:sz w:val="21"/>
        </w:rPr>
        <w:t>do Contrato nos arts. 1º, I e II, 2º, §1º e 10 do Decreto nº 50.128/2026, deverá o </w:t>
      </w:r>
      <w:r>
        <w:rPr>
          <w:b/>
          <w:sz w:val="21"/>
        </w:rPr>
        <w:t>CONTRATADO </w:t>
      </w:r>
      <w:r>
        <w:rPr>
          <w:sz w:val="21"/>
        </w:rPr>
        <w:t>apresentar Programa de Integridade no prazo de até 180 (cento e oitenta) dias corridos, a partir da assinatura do termo aditivo.</w:t>
      </w:r>
    </w:p>
    <w:p>
      <w:pPr>
        <w:pStyle w:val="ListParagraph"/>
        <w:numPr>
          <w:ilvl w:val="3"/>
          <w:numId w:val="43"/>
        </w:numPr>
        <w:tabs>
          <w:tab w:pos="1166" w:val="left" w:leader="none"/>
        </w:tabs>
        <w:spacing w:line="237" w:lineRule="auto" w:before="106" w:after="0"/>
        <w:ind w:left="422" w:right="400" w:firstLine="0"/>
        <w:jc w:val="both"/>
        <w:rPr>
          <w:sz w:val="21"/>
        </w:rPr>
      </w:pPr>
      <w:r>
        <w:rPr>
          <w:sz w:val="21"/>
        </w:rPr>
        <w:t>O não cumprimento ou não atendimento das exigências referentes ao Programa de Integridade pelo </w:t>
      </w:r>
      <w:r>
        <w:rPr>
          <w:b/>
          <w:sz w:val="21"/>
        </w:rPr>
        <w:t>CONTRATADO </w:t>
      </w:r>
      <w:r>
        <w:rPr>
          <w:sz w:val="21"/>
        </w:rPr>
        <w:t>estabelecidas na legislação vigente ou no presente ajuste ensejará a aplicação das sanções previstas na Lei nº 7.753, de 17 de outubro 2017, no Decreto nº 50.128/2026 e neste Contrato.</w:t>
      </w:r>
    </w:p>
    <w:p>
      <w:pPr>
        <w:pStyle w:val="BodyText"/>
        <w:spacing w:before="209"/>
        <w:ind w:left="0"/>
      </w:pPr>
    </w:p>
    <w:p>
      <w:pPr>
        <w:pStyle w:val="BodyText"/>
        <w:spacing w:before="0"/>
      </w:pPr>
      <w:r>
        <w:rPr/>
        <w:t>CLÁUSULA</w:t>
      </w:r>
      <w:r>
        <w:rPr>
          <w:spacing w:val="-7"/>
        </w:rPr>
        <w:t> </w:t>
      </w:r>
      <w:r>
        <w:rPr/>
        <w:t>DÉCIMA</w:t>
      </w:r>
      <w:r>
        <w:rPr>
          <w:spacing w:val="-7"/>
        </w:rPr>
        <w:t> </w:t>
      </w:r>
      <w:r>
        <w:rPr/>
        <w:t>-</w:t>
      </w:r>
      <w:r>
        <w:rPr>
          <w:spacing w:val="6"/>
        </w:rPr>
        <w:t> </w:t>
      </w:r>
      <w:r>
        <w:rPr/>
        <w:t>OBRIGAÇÕES</w:t>
      </w:r>
      <w:r>
        <w:rPr>
          <w:spacing w:val="7"/>
        </w:rPr>
        <w:t> </w:t>
      </w:r>
      <w:r>
        <w:rPr/>
        <w:t>PERTINENTES</w:t>
      </w:r>
      <w:r>
        <w:rPr>
          <w:spacing w:val="6"/>
        </w:rPr>
        <w:t> </w:t>
      </w:r>
      <w:r>
        <w:rPr/>
        <w:t>À</w:t>
      </w:r>
      <w:r>
        <w:rPr>
          <w:spacing w:val="7"/>
        </w:rPr>
        <w:t> </w:t>
      </w:r>
      <w:r>
        <w:rPr>
          <w:spacing w:val="-4"/>
        </w:rPr>
        <w:t>LGPD</w:t>
      </w:r>
    </w:p>
    <w:p>
      <w:pPr>
        <w:pStyle w:val="BodyText"/>
        <w:spacing w:before="209"/>
        <w:ind w:left="0"/>
      </w:pPr>
    </w:p>
    <w:p>
      <w:pPr>
        <w:pStyle w:val="ListParagraph"/>
        <w:numPr>
          <w:ilvl w:val="0"/>
          <w:numId w:val="58"/>
        </w:numPr>
        <w:tabs>
          <w:tab w:pos="1541" w:val="left" w:leader="none"/>
        </w:tabs>
        <w:spacing w:line="237" w:lineRule="auto" w:before="1" w:after="0"/>
        <w:ind w:left="422" w:right="401" w:firstLine="0"/>
        <w:jc w:val="both"/>
        <w:rPr>
          <w:sz w:val="21"/>
        </w:rPr>
      </w:pPr>
      <w:r>
        <w:rPr>
          <w:sz w:val="21"/>
        </w:rPr>
        <w:t>10.1</w:t>
      </w:r>
      <w:r>
        <w:rPr>
          <w:spacing w:val="-8"/>
          <w:sz w:val="21"/>
        </w:rPr>
        <w:t> </w:t>
      </w:r>
      <w:r>
        <w:rPr>
          <w:sz w:val="21"/>
        </w:rPr>
        <w:t>As partes deverão cumprir a Lei nº 13.709, de 14 de agosto de 2018 (LGPD), e o Decreto estadual nº 48.891, de 10 de janeiro de 2024, quanto a todos os dados pessoais a que tenham acesso em razão do certame ou do contrato administrativo que eventualmente venha a ser firmado, a partir da apresentação da proposta</w:t>
      </w:r>
      <w:r>
        <w:rPr>
          <w:spacing w:val="40"/>
          <w:sz w:val="21"/>
        </w:rPr>
        <w:t> </w:t>
      </w:r>
      <w:r>
        <w:rPr>
          <w:sz w:val="21"/>
        </w:rPr>
        <w:t>no procedimento de contratação, independentemente de declaração ou de aceitação expressa.</w:t>
      </w:r>
    </w:p>
    <w:p>
      <w:pPr>
        <w:pStyle w:val="ListParagraph"/>
        <w:numPr>
          <w:ilvl w:val="1"/>
          <w:numId w:val="59"/>
        </w:numPr>
        <w:tabs>
          <w:tab w:pos="846" w:val="left" w:leader="none"/>
        </w:tabs>
        <w:spacing w:line="240" w:lineRule="auto" w:before="104" w:after="0"/>
        <w:ind w:left="846" w:right="0" w:hanging="424"/>
        <w:jc w:val="both"/>
        <w:rPr>
          <w:sz w:val="21"/>
        </w:rPr>
      </w:pPr>
      <w:r>
        <w:rPr>
          <w:sz w:val="21"/>
        </w:rPr>
        <w:t>Os</w:t>
      </w:r>
      <w:r>
        <w:rPr>
          <w:spacing w:val="4"/>
          <w:sz w:val="21"/>
        </w:rPr>
        <w:t> </w:t>
      </w:r>
      <w:r>
        <w:rPr>
          <w:sz w:val="21"/>
        </w:rPr>
        <w:t>dados</w:t>
      </w:r>
      <w:r>
        <w:rPr>
          <w:spacing w:val="4"/>
          <w:sz w:val="21"/>
        </w:rPr>
        <w:t> </w:t>
      </w:r>
      <w:r>
        <w:rPr>
          <w:sz w:val="21"/>
        </w:rPr>
        <w:t>obtidos</w:t>
      </w:r>
      <w:r>
        <w:rPr>
          <w:spacing w:val="4"/>
          <w:sz w:val="21"/>
        </w:rPr>
        <w:t> </w:t>
      </w:r>
      <w:r>
        <w:rPr>
          <w:sz w:val="21"/>
        </w:rPr>
        <w:t>somente</w:t>
      </w:r>
      <w:r>
        <w:rPr>
          <w:spacing w:val="4"/>
          <w:sz w:val="21"/>
        </w:rPr>
        <w:t> </w:t>
      </w:r>
      <w:r>
        <w:rPr>
          <w:sz w:val="21"/>
        </w:rPr>
        <w:t>poderão</w:t>
      </w:r>
      <w:r>
        <w:rPr>
          <w:spacing w:val="4"/>
          <w:sz w:val="21"/>
        </w:rPr>
        <w:t> </w:t>
      </w:r>
      <w:r>
        <w:rPr>
          <w:sz w:val="21"/>
        </w:rPr>
        <w:t>ser</w:t>
      </w:r>
      <w:r>
        <w:rPr>
          <w:spacing w:val="4"/>
          <w:sz w:val="21"/>
        </w:rPr>
        <w:t> </w:t>
      </w:r>
      <w:r>
        <w:rPr>
          <w:sz w:val="21"/>
        </w:rPr>
        <w:t>utilizados</w:t>
      </w:r>
      <w:r>
        <w:rPr>
          <w:spacing w:val="4"/>
          <w:sz w:val="21"/>
        </w:rPr>
        <w:t> </w:t>
      </w:r>
      <w:r>
        <w:rPr>
          <w:sz w:val="21"/>
        </w:rPr>
        <w:t>para</w:t>
      </w:r>
      <w:r>
        <w:rPr>
          <w:spacing w:val="5"/>
          <w:sz w:val="21"/>
        </w:rPr>
        <w:t> </w:t>
      </w:r>
      <w:r>
        <w:rPr>
          <w:sz w:val="21"/>
        </w:rPr>
        <w:t>as</w:t>
      </w:r>
      <w:r>
        <w:rPr>
          <w:spacing w:val="4"/>
          <w:sz w:val="21"/>
        </w:rPr>
        <w:t> </w:t>
      </w:r>
      <w:r>
        <w:rPr>
          <w:sz w:val="21"/>
        </w:rPr>
        <w:t>finalidades</w:t>
      </w:r>
      <w:r>
        <w:rPr>
          <w:spacing w:val="4"/>
          <w:sz w:val="21"/>
        </w:rPr>
        <w:t> </w:t>
      </w:r>
      <w:r>
        <w:rPr>
          <w:sz w:val="21"/>
        </w:rPr>
        <w:t>que</w:t>
      </w:r>
      <w:r>
        <w:rPr>
          <w:spacing w:val="4"/>
          <w:sz w:val="21"/>
        </w:rPr>
        <w:t> </w:t>
      </w:r>
      <w:r>
        <w:rPr>
          <w:sz w:val="21"/>
        </w:rPr>
        <w:t>justificaram</w:t>
      </w:r>
      <w:r>
        <w:rPr>
          <w:spacing w:val="4"/>
          <w:sz w:val="21"/>
        </w:rPr>
        <w:t> </w:t>
      </w:r>
      <w:r>
        <w:rPr>
          <w:sz w:val="21"/>
        </w:rPr>
        <w:t>seu</w:t>
      </w:r>
      <w:r>
        <w:rPr>
          <w:spacing w:val="4"/>
          <w:sz w:val="21"/>
        </w:rPr>
        <w:t> </w:t>
      </w:r>
      <w:r>
        <w:rPr>
          <w:sz w:val="21"/>
        </w:rPr>
        <w:t>acesso</w:t>
      </w:r>
      <w:r>
        <w:rPr>
          <w:spacing w:val="4"/>
          <w:sz w:val="21"/>
        </w:rPr>
        <w:t> </w:t>
      </w:r>
      <w:r>
        <w:rPr>
          <w:sz w:val="21"/>
        </w:rPr>
        <w:t>e</w:t>
      </w:r>
      <w:r>
        <w:rPr>
          <w:spacing w:val="4"/>
          <w:sz w:val="21"/>
        </w:rPr>
        <w:t> </w:t>
      </w:r>
      <w:r>
        <w:rPr>
          <w:sz w:val="21"/>
        </w:rPr>
        <w:t>de</w:t>
      </w:r>
      <w:r>
        <w:rPr>
          <w:spacing w:val="5"/>
          <w:sz w:val="21"/>
        </w:rPr>
        <w:t> </w:t>
      </w:r>
      <w:r>
        <w:rPr>
          <w:sz w:val="21"/>
        </w:rPr>
        <w:t>acordo</w:t>
      </w:r>
      <w:r>
        <w:rPr>
          <w:spacing w:val="4"/>
          <w:sz w:val="21"/>
        </w:rPr>
        <w:t> </w:t>
      </w:r>
      <w:r>
        <w:rPr>
          <w:sz w:val="21"/>
        </w:rPr>
        <w:t>com</w:t>
      </w:r>
      <w:r>
        <w:rPr>
          <w:spacing w:val="4"/>
          <w:sz w:val="21"/>
        </w:rPr>
        <w:t> </w:t>
      </w:r>
      <w:r>
        <w:rPr>
          <w:sz w:val="21"/>
        </w:rPr>
        <w:t>a</w:t>
      </w:r>
      <w:r>
        <w:rPr>
          <w:spacing w:val="4"/>
          <w:sz w:val="21"/>
        </w:rPr>
        <w:t> </w:t>
      </w:r>
      <w:r>
        <w:rPr>
          <w:sz w:val="21"/>
        </w:rPr>
        <w:t>boa-fé</w:t>
      </w:r>
      <w:r>
        <w:rPr>
          <w:spacing w:val="4"/>
          <w:sz w:val="21"/>
        </w:rPr>
        <w:t> </w:t>
      </w:r>
      <w:r>
        <w:rPr>
          <w:sz w:val="21"/>
        </w:rPr>
        <w:t>e</w:t>
      </w:r>
      <w:r>
        <w:rPr>
          <w:spacing w:val="4"/>
          <w:sz w:val="21"/>
        </w:rPr>
        <w:t> </w:t>
      </w:r>
      <w:r>
        <w:rPr>
          <w:sz w:val="21"/>
        </w:rPr>
        <w:t>com</w:t>
      </w:r>
      <w:r>
        <w:rPr>
          <w:spacing w:val="4"/>
          <w:sz w:val="21"/>
        </w:rPr>
        <w:t> </w:t>
      </w:r>
      <w:r>
        <w:rPr>
          <w:sz w:val="21"/>
        </w:rPr>
        <w:t>os</w:t>
      </w:r>
      <w:r>
        <w:rPr>
          <w:spacing w:val="4"/>
          <w:sz w:val="21"/>
        </w:rPr>
        <w:t> </w:t>
      </w:r>
      <w:r>
        <w:rPr>
          <w:sz w:val="21"/>
        </w:rPr>
        <w:t>princípios</w:t>
      </w:r>
      <w:r>
        <w:rPr>
          <w:spacing w:val="5"/>
          <w:sz w:val="21"/>
        </w:rPr>
        <w:t> </w:t>
      </w:r>
      <w:r>
        <w:rPr>
          <w:sz w:val="21"/>
        </w:rPr>
        <w:t>do</w:t>
      </w:r>
      <w:r>
        <w:rPr>
          <w:spacing w:val="4"/>
          <w:sz w:val="21"/>
        </w:rPr>
        <w:t> </w:t>
      </w:r>
      <w:r>
        <w:rPr>
          <w:sz w:val="21"/>
        </w:rPr>
        <w:t>art.</w:t>
      </w:r>
      <w:r>
        <w:rPr>
          <w:spacing w:val="4"/>
          <w:sz w:val="21"/>
        </w:rPr>
        <w:t> </w:t>
      </w:r>
      <w:r>
        <w:rPr>
          <w:sz w:val="21"/>
        </w:rPr>
        <w:t>6º</w:t>
      </w:r>
      <w:r>
        <w:rPr>
          <w:spacing w:val="4"/>
          <w:sz w:val="21"/>
        </w:rPr>
        <w:t> </w:t>
      </w:r>
      <w:r>
        <w:rPr>
          <w:sz w:val="21"/>
        </w:rPr>
        <w:t>da</w:t>
      </w:r>
      <w:r>
        <w:rPr>
          <w:spacing w:val="4"/>
          <w:sz w:val="21"/>
        </w:rPr>
        <w:t> </w:t>
      </w:r>
      <w:r>
        <w:rPr>
          <w:spacing w:val="-2"/>
          <w:sz w:val="21"/>
        </w:rPr>
        <w:t>LGPD.</w:t>
      </w:r>
    </w:p>
    <w:p>
      <w:pPr>
        <w:pStyle w:val="ListParagraph"/>
        <w:numPr>
          <w:ilvl w:val="1"/>
          <w:numId w:val="59"/>
        </w:numPr>
        <w:tabs>
          <w:tab w:pos="846" w:val="left" w:leader="none"/>
        </w:tabs>
        <w:spacing w:line="240" w:lineRule="auto" w:before="104" w:after="0"/>
        <w:ind w:left="846" w:right="0" w:hanging="424"/>
        <w:jc w:val="both"/>
        <w:rPr>
          <w:sz w:val="21"/>
        </w:rPr>
      </w:pPr>
      <w:r>
        <w:rPr>
          <w:sz w:val="21"/>
        </w:rPr>
        <w:t>É</w:t>
      </w:r>
      <w:r>
        <w:rPr>
          <w:spacing w:val="5"/>
          <w:sz w:val="21"/>
        </w:rPr>
        <w:t> </w:t>
      </w:r>
      <w:r>
        <w:rPr>
          <w:sz w:val="21"/>
        </w:rPr>
        <w:t>vedado</w:t>
      </w:r>
      <w:r>
        <w:rPr>
          <w:spacing w:val="5"/>
          <w:sz w:val="21"/>
        </w:rPr>
        <w:t> </w:t>
      </w:r>
      <w:r>
        <w:rPr>
          <w:sz w:val="21"/>
        </w:rPr>
        <w:t>o</w:t>
      </w:r>
      <w:r>
        <w:rPr>
          <w:spacing w:val="5"/>
          <w:sz w:val="21"/>
        </w:rPr>
        <w:t> </w:t>
      </w:r>
      <w:r>
        <w:rPr>
          <w:sz w:val="21"/>
        </w:rPr>
        <w:t>compartilhamento</w:t>
      </w:r>
      <w:r>
        <w:rPr>
          <w:spacing w:val="6"/>
          <w:sz w:val="21"/>
        </w:rPr>
        <w:t> </w:t>
      </w:r>
      <w:r>
        <w:rPr>
          <w:sz w:val="21"/>
        </w:rPr>
        <w:t>com</w:t>
      </w:r>
      <w:r>
        <w:rPr>
          <w:spacing w:val="5"/>
          <w:sz w:val="21"/>
        </w:rPr>
        <w:t> </w:t>
      </w:r>
      <w:r>
        <w:rPr>
          <w:sz w:val="21"/>
        </w:rPr>
        <w:t>terceiros</w:t>
      </w:r>
      <w:r>
        <w:rPr>
          <w:spacing w:val="5"/>
          <w:sz w:val="21"/>
        </w:rPr>
        <w:t> </w:t>
      </w:r>
      <w:r>
        <w:rPr>
          <w:sz w:val="21"/>
        </w:rPr>
        <w:t>dos</w:t>
      </w:r>
      <w:r>
        <w:rPr>
          <w:spacing w:val="5"/>
          <w:sz w:val="21"/>
        </w:rPr>
        <w:t> </w:t>
      </w:r>
      <w:r>
        <w:rPr>
          <w:sz w:val="21"/>
        </w:rPr>
        <w:t>dados</w:t>
      </w:r>
      <w:r>
        <w:rPr>
          <w:spacing w:val="6"/>
          <w:sz w:val="21"/>
        </w:rPr>
        <w:t> </w:t>
      </w:r>
      <w:r>
        <w:rPr>
          <w:sz w:val="21"/>
        </w:rPr>
        <w:t>obtidos</w:t>
      </w:r>
      <w:r>
        <w:rPr>
          <w:spacing w:val="5"/>
          <w:sz w:val="21"/>
        </w:rPr>
        <w:t> </w:t>
      </w:r>
      <w:r>
        <w:rPr>
          <w:sz w:val="21"/>
        </w:rPr>
        <w:t>fora</w:t>
      </w:r>
      <w:r>
        <w:rPr>
          <w:spacing w:val="5"/>
          <w:sz w:val="21"/>
        </w:rPr>
        <w:t> </w:t>
      </w:r>
      <w:r>
        <w:rPr>
          <w:sz w:val="21"/>
        </w:rPr>
        <w:t>das</w:t>
      </w:r>
      <w:r>
        <w:rPr>
          <w:spacing w:val="6"/>
          <w:sz w:val="21"/>
        </w:rPr>
        <w:t> </w:t>
      </w:r>
      <w:r>
        <w:rPr>
          <w:sz w:val="21"/>
        </w:rPr>
        <w:t>hipóteses</w:t>
      </w:r>
      <w:r>
        <w:rPr>
          <w:spacing w:val="5"/>
          <w:sz w:val="21"/>
        </w:rPr>
        <w:t> </w:t>
      </w:r>
      <w:r>
        <w:rPr>
          <w:sz w:val="21"/>
        </w:rPr>
        <w:t>permitidas</w:t>
      </w:r>
      <w:r>
        <w:rPr>
          <w:spacing w:val="5"/>
          <w:sz w:val="21"/>
        </w:rPr>
        <w:t> </w:t>
      </w:r>
      <w:r>
        <w:rPr>
          <w:sz w:val="21"/>
        </w:rPr>
        <w:t>em</w:t>
      </w:r>
      <w:r>
        <w:rPr>
          <w:spacing w:val="5"/>
          <w:sz w:val="21"/>
        </w:rPr>
        <w:t> </w:t>
      </w:r>
      <w:r>
        <w:rPr>
          <w:spacing w:val="-4"/>
          <w:sz w:val="21"/>
        </w:rPr>
        <w:t>Lei.</w:t>
      </w:r>
    </w:p>
    <w:p>
      <w:pPr>
        <w:pStyle w:val="ListParagraph"/>
        <w:numPr>
          <w:ilvl w:val="1"/>
          <w:numId w:val="59"/>
        </w:numPr>
        <w:tabs>
          <w:tab w:pos="851" w:val="left" w:leader="none"/>
        </w:tabs>
        <w:spacing w:line="237" w:lineRule="auto" w:before="106" w:after="0"/>
        <w:ind w:left="422" w:right="402" w:firstLine="0"/>
        <w:jc w:val="both"/>
        <w:rPr>
          <w:sz w:val="21"/>
        </w:rPr>
      </w:pPr>
      <w:r>
        <w:rPr>
          <w:sz w:val="21"/>
        </w:rPr>
        <w:t>A</w:t>
      </w:r>
      <w:r>
        <w:rPr>
          <w:spacing w:val="-4"/>
          <w:sz w:val="21"/>
        </w:rPr>
        <w:t> </w:t>
      </w:r>
      <w:r>
        <w:rPr>
          <w:sz w:val="21"/>
        </w:rPr>
        <w:t>Administração deverá ser informada no prazo de 5 (cinco) dias úteis sobre todos os contratos de suboperação firmados ou que venham a ser celebrados </w:t>
      </w:r>
      <w:r>
        <w:rPr>
          <w:sz w:val="21"/>
        </w:rPr>
        <w:t>pelo </w:t>
      </w:r>
      <w:r>
        <w:rPr>
          <w:b/>
          <w:spacing w:val="-2"/>
          <w:sz w:val="21"/>
        </w:rPr>
        <w:t>CONTRATADO</w:t>
      </w:r>
      <w:r>
        <w:rPr>
          <w:spacing w:val="-2"/>
          <w:sz w:val="21"/>
        </w:rPr>
        <w:t>.</w:t>
      </w:r>
    </w:p>
    <w:p>
      <w:pPr>
        <w:pStyle w:val="ListParagraph"/>
        <w:numPr>
          <w:ilvl w:val="1"/>
          <w:numId w:val="59"/>
        </w:numPr>
        <w:tabs>
          <w:tab w:pos="862" w:val="left" w:leader="none"/>
        </w:tabs>
        <w:spacing w:line="237" w:lineRule="auto" w:before="106" w:after="0"/>
        <w:ind w:left="422" w:right="400" w:firstLine="0"/>
        <w:jc w:val="both"/>
        <w:rPr>
          <w:sz w:val="21"/>
        </w:rPr>
      </w:pPr>
      <w:r>
        <w:rPr>
          <w:sz w:val="21"/>
        </w:rPr>
        <w:t>Terminado o tratamento dos dados nos termos do art. 15 da LGPD, é dever do </w:t>
      </w:r>
      <w:r>
        <w:rPr>
          <w:b/>
          <w:sz w:val="21"/>
        </w:rPr>
        <w:t>CONTRATADO </w:t>
      </w:r>
      <w:r>
        <w:rPr>
          <w:sz w:val="21"/>
        </w:rPr>
        <w:t>eliminá-los, com exceção das hipóteses do art. 16 da </w:t>
      </w:r>
      <w:r>
        <w:rPr>
          <w:sz w:val="21"/>
        </w:rPr>
        <w:t>LGPD, incluindo aquelas em que houver necessidade de guarda de documentação para fins de comprovação do cumprimento de obrigações legais ou contratuais e somente enquanto não prescritas essas obrigações.</w:t>
      </w:r>
    </w:p>
    <w:p>
      <w:pPr>
        <w:pStyle w:val="ListParagraph"/>
        <w:spacing w:after="0" w:line="237" w:lineRule="auto"/>
        <w:jc w:val="both"/>
        <w:rPr>
          <w:sz w:val="21"/>
        </w:rPr>
        <w:sectPr>
          <w:pgSz w:w="15840" w:h="24480"/>
          <w:pgMar w:top="480" w:bottom="280" w:left="360" w:right="360"/>
        </w:sectPr>
      </w:pPr>
    </w:p>
    <w:p>
      <w:pPr>
        <w:pStyle w:val="ListParagraph"/>
        <w:numPr>
          <w:ilvl w:val="1"/>
          <w:numId w:val="59"/>
        </w:numPr>
        <w:tabs>
          <w:tab w:pos="846" w:val="left" w:leader="none"/>
        </w:tabs>
        <w:spacing w:line="240" w:lineRule="auto" w:before="80" w:after="0"/>
        <w:ind w:left="846" w:right="0" w:hanging="424"/>
        <w:jc w:val="both"/>
        <w:rPr>
          <w:sz w:val="21"/>
        </w:rPr>
      </w:pPr>
      <w:r>
        <w:rPr>
          <w:sz w:val="21"/>
        </w:rPr>
        <w:t>É</w:t>
      </w:r>
      <w:r>
        <w:rPr>
          <w:spacing w:val="3"/>
          <w:sz w:val="21"/>
        </w:rPr>
        <w:t> </w:t>
      </w:r>
      <w:r>
        <w:rPr>
          <w:sz w:val="21"/>
        </w:rPr>
        <w:t>dever</w:t>
      </w:r>
      <w:r>
        <w:rPr>
          <w:spacing w:val="4"/>
          <w:sz w:val="21"/>
        </w:rPr>
        <w:t> </w:t>
      </w:r>
      <w:r>
        <w:rPr>
          <w:sz w:val="21"/>
        </w:rPr>
        <w:t>do</w:t>
      </w:r>
      <w:r>
        <w:rPr>
          <w:spacing w:val="4"/>
          <w:sz w:val="21"/>
        </w:rPr>
        <w:t> </w:t>
      </w:r>
      <w:r>
        <w:rPr>
          <w:b/>
          <w:sz w:val="21"/>
        </w:rPr>
        <w:t>CONTRATADO</w:t>
      </w:r>
      <w:r>
        <w:rPr>
          <w:b/>
          <w:spacing w:val="4"/>
          <w:sz w:val="21"/>
        </w:rPr>
        <w:t> </w:t>
      </w:r>
      <w:r>
        <w:rPr>
          <w:sz w:val="21"/>
        </w:rPr>
        <w:t>orientar</w:t>
      </w:r>
      <w:r>
        <w:rPr>
          <w:spacing w:val="4"/>
          <w:sz w:val="21"/>
        </w:rPr>
        <w:t> </w:t>
      </w:r>
      <w:r>
        <w:rPr>
          <w:sz w:val="21"/>
        </w:rPr>
        <w:t>e</w:t>
      </w:r>
      <w:r>
        <w:rPr>
          <w:spacing w:val="4"/>
          <w:sz w:val="21"/>
        </w:rPr>
        <w:t> </w:t>
      </w:r>
      <w:r>
        <w:rPr>
          <w:sz w:val="21"/>
        </w:rPr>
        <w:t>treinar</w:t>
      </w:r>
      <w:r>
        <w:rPr>
          <w:spacing w:val="4"/>
          <w:sz w:val="21"/>
        </w:rPr>
        <w:t> </w:t>
      </w:r>
      <w:r>
        <w:rPr>
          <w:sz w:val="21"/>
        </w:rPr>
        <w:t>seus</w:t>
      </w:r>
      <w:r>
        <w:rPr>
          <w:spacing w:val="4"/>
          <w:sz w:val="21"/>
        </w:rPr>
        <w:t> </w:t>
      </w:r>
      <w:r>
        <w:rPr>
          <w:sz w:val="21"/>
        </w:rPr>
        <w:t>empregados</w:t>
      </w:r>
      <w:r>
        <w:rPr>
          <w:spacing w:val="4"/>
          <w:sz w:val="21"/>
        </w:rPr>
        <w:t> </w:t>
      </w:r>
      <w:r>
        <w:rPr>
          <w:sz w:val="21"/>
        </w:rPr>
        <w:t>sobre</w:t>
      </w:r>
      <w:r>
        <w:rPr>
          <w:spacing w:val="4"/>
          <w:sz w:val="21"/>
        </w:rPr>
        <w:t> </w:t>
      </w:r>
      <w:r>
        <w:rPr>
          <w:sz w:val="21"/>
        </w:rPr>
        <w:t>os</w:t>
      </w:r>
      <w:r>
        <w:rPr>
          <w:spacing w:val="4"/>
          <w:sz w:val="21"/>
        </w:rPr>
        <w:t> </w:t>
      </w:r>
      <w:r>
        <w:rPr>
          <w:sz w:val="21"/>
        </w:rPr>
        <w:t>deveres,</w:t>
      </w:r>
      <w:r>
        <w:rPr>
          <w:spacing w:val="4"/>
          <w:sz w:val="21"/>
        </w:rPr>
        <w:t> </w:t>
      </w:r>
      <w:r>
        <w:rPr>
          <w:sz w:val="21"/>
        </w:rPr>
        <w:t>requisitos</w:t>
      </w:r>
      <w:r>
        <w:rPr>
          <w:spacing w:val="4"/>
          <w:sz w:val="21"/>
        </w:rPr>
        <w:t> </w:t>
      </w:r>
      <w:r>
        <w:rPr>
          <w:sz w:val="21"/>
        </w:rPr>
        <w:t>e</w:t>
      </w:r>
      <w:r>
        <w:rPr>
          <w:spacing w:val="4"/>
          <w:sz w:val="21"/>
        </w:rPr>
        <w:t> </w:t>
      </w:r>
      <w:r>
        <w:rPr>
          <w:sz w:val="21"/>
        </w:rPr>
        <w:t>responsabilidades</w:t>
      </w:r>
      <w:r>
        <w:rPr>
          <w:spacing w:val="4"/>
          <w:sz w:val="21"/>
        </w:rPr>
        <w:t> </w:t>
      </w:r>
      <w:r>
        <w:rPr>
          <w:sz w:val="21"/>
        </w:rPr>
        <w:t>decorrentes</w:t>
      </w:r>
      <w:r>
        <w:rPr>
          <w:spacing w:val="4"/>
          <w:sz w:val="21"/>
        </w:rPr>
        <w:t> </w:t>
      </w:r>
      <w:r>
        <w:rPr>
          <w:sz w:val="21"/>
        </w:rPr>
        <w:t>da</w:t>
      </w:r>
      <w:r>
        <w:rPr>
          <w:spacing w:val="3"/>
          <w:sz w:val="21"/>
        </w:rPr>
        <w:t> </w:t>
      </w:r>
      <w:r>
        <w:rPr>
          <w:spacing w:val="-2"/>
          <w:sz w:val="21"/>
        </w:rPr>
        <w:t>LGPD.</w:t>
      </w:r>
    </w:p>
    <w:p>
      <w:pPr>
        <w:pStyle w:val="ListParagraph"/>
        <w:numPr>
          <w:ilvl w:val="1"/>
          <w:numId w:val="59"/>
        </w:numPr>
        <w:tabs>
          <w:tab w:pos="857" w:val="left" w:leader="none"/>
        </w:tabs>
        <w:spacing w:line="237" w:lineRule="auto" w:before="105" w:after="0"/>
        <w:ind w:left="422" w:right="400" w:firstLine="0"/>
        <w:jc w:val="both"/>
        <w:rPr>
          <w:sz w:val="21"/>
        </w:rPr>
      </w:pPr>
      <w:r>
        <w:rPr>
          <w:sz w:val="21"/>
        </w:rPr>
        <w:t>O </w:t>
      </w:r>
      <w:r>
        <w:rPr>
          <w:b/>
          <w:sz w:val="21"/>
        </w:rPr>
        <w:t>CONTRATADO </w:t>
      </w:r>
      <w:r>
        <w:rPr>
          <w:sz w:val="21"/>
        </w:rPr>
        <w:t>deverá exigir de suboperadores e subcontratados o cumprimento dos deveres da presente cláusula, permanecendo integralmente responsável</w:t>
      </w:r>
      <w:r>
        <w:rPr>
          <w:spacing w:val="40"/>
          <w:sz w:val="21"/>
        </w:rPr>
        <w:t> </w:t>
      </w:r>
      <w:r>
        <w:rPr>
          <w:sz w:val="21"/>
        </w:rPr>
        <w:t>por garantir sua observância.</w:t>
      </w:r>
    </w:p>
    <w:p>
      <w:pPr>
        <w:pStyle w:val="ListParagraph"/>
        <w:numPr>
          <w:ilvl w:val="1"/>
          <w:numId w:val="59"/>
        </w:numPr>
        <w:tabs>
          <w:tab w:pos="853" w:val="left" w:leader="none"/>
        </w:tabs>
        <w:spacing w:line="237" w:lineRule="auto" w:before="107" w:after="0"/>
        <w:ind w:left="422" w:right="400" w:firstLine="0"/>
        <w:jc w:val="both"/>
        <w:rPr>
          <w:sz w:val="21"/>
        </w:rPr>
      </w:pPr>
      <w:r>
        <w:rPr>
          <w:sz w:val="21"/>
        </w:rPr>
        <w:t>O </w:t>
      </w:r>
      <w:r>
        <w:rPr>
          <w:b/>
          <w:sz w:val="21"/>
        </w:rPr>
        <w:t>CONTRATANTE </w:t>
      </w:r>
      <w:r>
        <w:rPr>
          <w:sz w:val="21"/>
        </w:rPr>
        <w:t>poderá realizar diligência para aferir o cumprimento dessa cláusula, devendo o </w:t>
      </w:r>
      <w:r>
        <w:rPr>
          <w:b/>
          <w:sz w:val="21"/>
        </w:rPr>
        <w:t>CONTRATADO </w:t>
      </w:r>
      <w:r>
        <w:rPr>
          <w:sz w:val="21"/>
        </w:rPr>
        <w:t>atender prontamente eventuais pedidos </w:t>
      </w:r>
      <w:r>
        <w:rPr>
          <w:sz w:val="21"/>
        </w:rPr>
        <w:t>de comprovação formulados.</w:t>
      </w:r>
    </w:p>
    <w:p>
      <w:pPr>
        <w:pStyle w:val="ListParagraph"/>
        <w:numPr>
          <w:ilvl w:val="1"/>
          <w:numId w:val="59"/>
        </w:numPr>
        <w:tabs>
          <w:tab w:pos="853" w:val="left" w:leader="none"/>
        </w:tabs>
        <w:spacing w:line="237" w:lineRule="auto" w:before="106" w:after="0"/>
        <w:ind w:left="422" w:right="401" w:firstLine="0"/>
        <w:jc w:val="both"/>
        <w:rPr>
          <w:sz w:val="21"/>
        </w:rPr>
      </w:pPr>
      <w:r>
        <w:rPr>
          <w:sz w:val="21"/>
        </w:rPr>
        <w:t>O </w:t>
      </w:r>
      <w:r>
        <w:rPr>
          <w:b/>
          <w:sz w:val="21"/>
        </w:rPr>
        <w:t>CONTRATADO </w:t>
      </w:r>
      <w:r>
        <w:rPr>
          <w:sz w:val="21"/>
        </w:rPr>
        <w:t>deverá prestar, no prazo fixado pelo </w:t>
      </w:r>
      <w:r>
        <w:rPr>
          <w:b/>
          <w:sz w:val="21"/>
        </w:rPr>
        <w:t>CONTRATANTE</w:t>
      </w:r>
      <w:r>
        <w:rPr>
          <w:sz w:val="21"/>
        </w:rPr>
        <w:t>, prorrogável justificadamente, quaisquer informações acerca dos dados pessoais </w:t>
      </w:r>
      <w:r>
        <w:rPr>
          <w:sz w:val="21"/>
        </w:rPr>
        <w:t>para cumprimento da LGPD, inclusive quanto a eventual descarte realizado.</w:t>
      </w:r>
    </w:p>
    <w:p>
      <w:pPr>
        <w:pStyle w:val="ListParagraph"/>
        <w:numPr>
          <w:ilvl w:val="1"/>
          <w:numId w:val="59"/>
        </w:numPr>
        <w:tabs>
          <w:tab w:pos="968" w:val="left" w:leader="none"/>
        </w:tabs>
        <w:spacing w:line="237" w:lineRule="auto" w:before="107" w:after="0"/>
        <w:ind w:left="422" w:right="401" w:firstLine="0"/>
        <w:jc w:val="both"/>
        <w:rPr>
          <w:sz w:val="21"/>
        </w:rPr>
      </w:pPr>
      <w:r>
        <w:rPr>
          <w:sz w:val="21"/>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pPr>
        <w:pStyle w:val="ListParagraph"/>
        <w:numPr>
          <w:ilvl w:val="2"/>
          <w:numId w:val="59"/>
        </w:numPr>
        <w:tabs>
          <w:tab w:pos="1149" w:val="left" w:leader="none"/>
        </w:tabs>
        <w:spacing w:line="237" w:lineRule="auto" w:before="106" w:after="0"/>
        <w:ind w:left="422" w:right="401" w:firstLine="0"/>
        <w:jc w:val="both"/>
        <w:rPr>
          <w:sz w:val="21"/>
        </w:rPr>
      </w:pPr>
      <w:r>
        <w:rPr>
          <w:sz w:val="21"/>
        </w:rPr>
        <w:t>Os</w:t>
      </w:r>
      <w:r>
        <w:rPr>
          <w:spacing w:val="40"/>
          <w:sz w:val="21"/>
        </w:rPr>
        <w:t> </w:t>
      </w:r>
      <w:r>
        <w:rPr>
          <w:sz w:val="21"/>
        </w:rPr>
        <w:t>referidos</w:t>
      </w:r>
      <w:r>
        <w:rPr>
          <w:spacing w:val="40"/>
          <w:sz w:val="21"/>
        </w:rPr>
        <w:t> </w:t>
      </w:r>
      <w:r>
        <w:rPr>
          <w:sz w:val="21"/>
        </w:rPr>
        <w:t>bancos</w:t>
      </w:r>
      <w:r>
        <w:rPr>
          <w:spacing w:val="40"/>
          <w:sz w:val="21"/>
        </w:rPr>
        <w:t> </w:t>
      </w:r>
      <w:r>
        <w:rPr>
          <w:sz w:val="21"/>
        </w:rPr>
        <w:t>de</w:t>
      </w:r>
      <w:r>
        <w:rPr>
          <w:spacing w:val="40"/>
          <w:sz w:val="21"/>
        </w:rPr>
        <w:t> </w:t>
      </w:r>
      <w:r>
        <w:rPr>
          <w:sz w:val="21"/>
        </w:rPr>
        <w:t>dados</w:t>
      </w:r>
      <w:r>
        <w:rPr>
          <w:spacing w:val="40"/>
          <w:sz w:val="21"/>
        </w:rPr>
        <w:t> </w:t>
      </w:r>
      <w:r>
        <w:rPr>
          <w:sz w:val="21"/>
        </w:rPr>
        <w:t>devem</w:t>
      </w:r>
      <w:r>
        <w:rPr>
          <w:spacing w:val="40"/>
          <w:sz w:val="21"/>
        </w:rPr>
        <w:t> </w:t>
      </w:r>
      <w:r>
        <w:rPr>
          <w:sz w:val="21"/>
        </w:rPr>
        <w:t>ser</w:t>
      </w:r>
      <w:r>
        <w:rPr>
          <w:spacing w:val="40"/>
          <w:sz w:val="21"/>
        </w:rPr>
        <w:t> </w:t>
      </w:r>
      <w:r>
        <w:rPr>
          <w:sz w:val="21"/>
        </w:rPr>
        <w:t>desenvolvidos</w:t>
      </w:r>
      <w:r>
        <w:rPr>
          <w:spacing w:val="40"/>
          <w:sz w:val="21"/>
        </w:rPr>
        <w:t> </w:t>
      </w:r>
      <w:r>
        <w:rPr>
          <w:sz w:val="21"/>
        </w:rPr>
        <w:t>em</w:t>
      </w:r>
      <w:r>
        <w:rPr>
          <w:spacing w:val="40"/>
          <w:sz w:val="21"/>
        </w:rPr>
        <w:t> </w:t>
      </w:r>
      <w:r>
        <w:rPr>
          <w:sz w:val="21"/>
        </w:rPr>
        <w:t>formato</w:t>
      </w:r>
      <w:r>
        <w:rPr>
          <w:spacing w:val="40"/>
          <w:sz w:val="21"/>
        </w:rPr>
        <w:t> </w:t>
      </w:r>
      <w:r>
        <w:rPr>
          <w:sz w:val="21"/>
        </w:rPr>
        <w:t>interoperável,</w:t>
      </w:r>
      <w:r>
        <w:rPr>
          <w:spacing w:val="40"/>
          <w:sz w:val="21"/>
        </w:rPr>
        <w:t> </w:t>
      </w:r>
      <w:r>
        <w:rPr>
          <w:sz w:val="21"/>
        </w:rPr>
        <w:t>a</w:t>
      </w:r>
      <w:r>
        <w:rPr>
          <w:spacing w:val="40"/>
          <w:sz w:val="21"/>
        </w:rPr>
        <w:t> </w:t>
      </w:r>
      <w:r>
        <w:rPr>
          <w:sz w:val="21"/>
        </w:rPr>
        <w:t>fim</w:t>
      </w:r>
      <w:r>
        <w:rPr>
          <w:spacing w:val="40"/>
          <w:sz w:val="21"/>
        </w:rPr>
        <w:t> </w:t>
      </w:r>
      <w:r>
        <w:rPr>
          <w:sz w:val="21"/>
        </w:rPr>
        <w:t>de</w:t>
      </w:r>
      <w:r>
        <w:rPr>
          <w:spacing w:val="40"/>
          <w:sz w:val="21"/>
        </w:rPr>
        <w:t> </w:t>
      </w:r>
      <w:r>
        <w:rPr>
          <w:sz w:val="21"/>
        </w:rPr>
        <w:t>garantir</w:t>
      </w:r>
      <w:r>
        <w:rPr>
          <w:spacing w:val="40"/>
          <w:sz w:val="21"/>
        </w:rPr>
        <w:t> </w:t>
      </w:r>
      <w:r>
        <w:rPr>
          <w:sz w:val="21"/>
        </w:rPr>
        <w:t>a</w:t>
      </w:r>
      <w:r>
        <w:rPr>
          <w:spacing w:val="40"/>
          <w:sz w:val="21"/>
        </w:rPr>
        <w:t> </w:t>
      </w:r>
      <w:r>
        <w:rPr>
          <w:sz w:val="21"/>
        </w:rPr>
        <w:t>reutilização</w:t>
      </w:r>
      <w:r>
        <w:rPr>
          <w:spacing w:val="40"/>
          <w:sz w:val="21"/>
        </w:rPr>
        <w:t> </w:t>
      </w:r>
      <w:r>
        <w:rPr>
          <w:sz w:val="21"/>
        </w:rPr>
        <w:t>desses</w:t>
      </w:r>
      <w:r>
        <w:rPr>
          <w:spacing w:val="40"/>
          <w:sz w:val="21"/>
        </w:rPr>
        <w:t> </w:t>
      </w:r>
      <w:r>
        <w:rPr>
          <w:sz w:val="21"/>
        </w:rPr>
        <w:t>dados</w:t>
      </w:r>
      <w:r>
        <w:rPr>
          <w:spacing w:val="40"/>
          <w:sz w:val="21"/>
        </w:rPr>
        <w:t> </w:t>
      </w:r>
      <w:r>
        <w:rPr>
          <w:sz w:val="21"/>
        </w:rPr>
        <w:t>pela Administração</w:t>
      </w:r>
      <w:r>
        <w:rPr>
          <w:spacing w:val="40"/>
          <w:sz w:val="21"/>
        </w:rPr>
        <w:t> </w:t>
      </w:r>
      <w:r>
        <w:rPr>
          <w:sz w:val="21"/>
        </w:rPr>
        <w:t>nas hipóteses previstas na LGPD.</w:t>
      </w:r>
    </w:p>
    <w:p>
      <w:pPr>
        <w:pStyle w:val="ListParagraph"/>
        <w:numPr>
          <w:ilvl w:val="1"/>
          <w:numId w:val="59"/>
        </w:numPr>
        <w:tabs>
          <w:tab w:pos="946" w:val="left" w:leader="none"/>
        </w:tabs>
        <w:spacing w:line="237" w:lineRule="auto" w:before="107" w:after="0"/>
        <w:ind w:left="422" w:right="401" w:firstLine="0"/>
        <w:jc w:val="both"/>
        <w:rPr>
          <w:sz w:val="21"/>
        </w:rPr>
      </w:pPr>
      <w:r>
        <w:rPr>
          <w:sz w:val="21"/>
        </w:rPr>
        <w:t>O Contrato está sujeito a ser alterado nos procedimentos pertinentes ao tratamento de dados pessoais, quando indicado pela autoridade competente, em especial a ANPD por meio de opiniões técnicas ou recomendações, editadas na forma da LGPD.</w:t>
      </w:r>
    </w:p>
    <w:p>
      <w:pPr>
        <w:pStyle w:val="ListParagraph"/>
        <w:numPr>
          <w:ilvl w:val="1"/>
          <w:numId w:val="59"/>
        </w:numPr>
        <w:tabs>
          <w:tab w:pos="952" w:val="left" w:leader="none"/>
        </w:tabs>
        <w:spacing w:line="240" w:lineRule="auto" w:before="104" w:after="0"/>
        <w:ind w:left="952" w:right="0" w:hanging="530"/>
        <w:jc w:val="both"/>
        <w:rPr>
          <w:sz w:val="21"/>
        </w:rPr>
      </w:pPr>
      <w:r>
        <w:rPr>
          <w:sz w:val="21"/>
        </w:rPr>
        <w:t>Os</w:t>
      </w:r>
      <w:r>
        <w:rPr>
          <w:spacing w:val="3"/>
          <w:sz w:val="21"/>
        </w:rPr>
        <w:t> </w:t>
      </w:r>
      <w:r>
        <w:rPr>
          <w:sz w:val="21"/>
        </w:rPr>
        <w:t>contratos</w:t>
      </w:r>
      <w:r>
        <w:rPr>
          <w:spacing w:val="4"/>
          <w:sz w:val="21"/>
        </w:rPr>
        <w:t> </w:t>
      </w:r>
      <w:r>
        <w:rPr>
          <w:sz w:val="21"/>
        </w:rPr>
        <w:t>e</w:t>
      </w:r>
      <w:r>
        <w:rPr>
          <w:spacing w:val="4"/>
          <w:sz w:val="21"/>
        </w:rPr>
        <w:t> </w:t>
      </w:r>
      <w:r>
        <w:rPr>
          <w:sz w:val="21"/>
        </w:rPr>
        <w:t>convênios</w:t>
      </w:r>
      <w:r>
        <w:rPr>
          <w:spacing w:val="4"/>
          <w:sz w:val="21"/>
        </w:rPr>
        <w:t> </w:t>
      </w:r>
      <w:r>
        <w:rPr>
          <w:sz w:val="21"/>
        </w:rPr>
        <w:t>de</w:t>
      </w:r>
      <w:r>
        <w:rPr>
          <w:spacing w:val="4"/>
          <w:sz w:val="21"/>
        </w:rPr>
        <w:t> </w:t>
      </w:r>
      <w:r>
        <w:rPr>
          <w:sz w:val="21"/>
        </w:rPr>
        <w:t>que</w:t>
      </w:r>
      <w:r>
        <w:rPr>
          <w:spacing w:val="3"/>
          <w:sz w:val="21"/>
        </w:rPr>
        <w:t> </w:t>
      </w:r>
      <w:r>
        <w:rPr>
          <w:sz w:val="21"/>
        </w:rPr>
        <w:t>trata</w:t>
      </w:r>
      <w:r>
        <w:rPr>
          <w:spacing w:val="4"/>
          <w:sz w:val="21"/>
        </w:rPr>
        <w:t> </w:t>
      </w:r>
      <w:r>
        <w:rPr>
          <w:sz w:val="21"/>
        </w:rPr>
        <w:t>o</w:t>
      </w:r>
      <w:r>
        <w:rPr>
          <w:spacing w:val="4"/>
          <w:sz w:val="21"/>
        </w:rPr>
        <w:t> </w:t>
      </w:r>
      <w:r>
        <w:rPr>
          <w:sz w:val="21"/>
        </w:rPr>
        <w:t>§</w:t>
      </w:r>
      <w:r>
        <w:rPr>
          <w:spacing w:val="4"/>
          <w:sz w:val="21"/>
        </w:rPr>
        <w:t> </w:t>
      </w:r>
      <w:r>
        <w:rPr>
          <w:sz w:val="21"/>
        </w:rPr>
        <w:t>1º</w:t>
      </w:r>
      <w:r>
        <w:rPr>
          <w:spacing w:val="4"/>
          <w:sz w:val="21"/>
        </w:rPr>
        <w:t> </w:t>
      </w:r>
      <w:r>
        <w:rPr>
          <w:sz w:val="21"/>
        </w:rPr>
        <w:t>do</w:t>
      </w:r>
      <w:r>
        <w:rPr>
          <w:spacing w:val="4"/>
          <w:sz w:val="21"/>
        </w:rPr>
        <w:t> </w:t>
      </w:r>
      <w:r>
        <w:rPr>
          <w:sz w:val="21"/>
        </w:rPr>
        <w:t>art.</w:t>
      </w:r>
      <w:r>
        <w:rPr>
          <w:spacing w:val="3"/>
          <w:sz w:val="21"/>
        </w:rPr>
        <w:t> </w:t>
      </w:r>
      <w:r>
        <w:rPr>
          <w:sz w:val="21"/>
        </w:rPr>
        <w:t>26</w:t>
      </w:r>
      <w:r>
        <w:rPr>
          <w:spacing w:val="4"/>
          <w:sz w:val="21"/>
        </w:rPr>
        <w:t> </w:t>
      </w:r>
      <w:r>
        <w:rPr>
          <w:sz w:val="21"/>
        </w:rPr>
        <w:t>da</w:t>
      </w:r>
      <w:r>
        <w:rPr>
          <w:spacing w:val="4"/>
          <w:sz w:val="21"/>
        </w:rPr>
        <w:t> </w:t>
      </w:r>
      <w:r>
        <w:rPr>
          <w:sz w:val="21"/>
        </w:rPr>
        <w:t>LGPD</w:t>
      </w:r>
      <w:r>
        <w:rPr>
          <w:spacing w:val="4"/>
          <w:sz w:val="21"/>
        </w:rPr>
        <w:t> </w:t>
      </w:r>
      <w:r>
        <w:rPr>
          <w:sz w:val="21"/>
        </w:rPr>
        <w:t>deverão</w:t>
      </w:r>
      <w:r>
        <w:rPr>
          <w:spacing w:val="4"/>
          <w:sz w:val="21"/>
        </w:rPr>
        <w:t> </w:t>
      </w:r>
      <w:r>
        <w:rPr>
          <w:sz w:val="21"/>
        </w:rPr>
        <w:t>ser</w:t>
      </w:r>
      <w:r>
        <w:rPr>
          <w:spacing w:val="3"/>
          <w:sz w:val="21"/>
        </w:rPr>
        <w:t> </w:t>
      </w:r>
      <w:r>
        <w:rPr>
          <w:sz w:val="21"/>
        </w:rPr>
        <w:t>comunicados</w:t>
      </w:r>
      <w:r>
        <w:rPr>
          <w:spacing w:val="4"/>
          <w:sz w:val="21"/>
        </w:rPr>
        <w:t> </w:t>
      </w:r>
      <w:r>
        <w:rPr>
          <w:sz w:val="21"/>
        </w:rPr>
        <w:t>à</w:t>
      </w:r>
      <w:r>
        <w:rPr>
          <w:spacing w:val="4"/>
          <w:sz w:val="21"/>
        </w:rPr>
        <w:t> </w:t>
      </w:r>
      <w:r>
        <w:rPr>
          <w:sz w:val="21"/>
        </w:rPr>
        <w:t>autoridade</w:t>
      </w:r>
      <w:r>
        <w:rPr>
          <w:spacing w:val="4"/>
          <w:sz w:val="21"/>
        </w:rPr>
        <w:t> </w:t>
      </w:r>
      <w:r>
        <w:rPr>
          <w:spacing w:val="-2"/>
          <w:sz w:val="21"/>
        </w:rPr>
        <w:t>nacional.</w:t>
      </w:r>
    </w:p>
    <w:p>
      <w:pPr>
        <w:pStyle w:val="BodyText"/>
        <w:spacing w:before="208"/>
        <w:ind w:left="0"/>
      </w:pPr>
    </w:p>
    <w:p>
      <w:pPr>
        <w:pStyle w:val="BodyText"/>
        <w:spacing w:before="0"/>
      </w:pPr>
      <w:r>
        <w:rPr/>
        <w:t>CLÁUSULA</w:t>
      </w:r>
      <w:r>
        <w:rPr>
          <w:spacing w:val="-6"/>
        </w:rPr>
        <w:t> </w:t>
      </w:r>
      <w:r>
        <w:rPr/>
        <w:t>DÉCIMA</w:t>
      </w:r>
      <w:r>
        <w:rPr>
          <w:spacing w:val="-5"/>
        </w:rPr>
        <w:t> </w:t>
      </w:r>
      <w:r>
        <w:rPr/>
        <w:t>PRIMEIRA</w:t>
      </w:r>
      <w:r>
        <w:rPr>
          <w:spacing w:val="-5"/>
        </w:rPr>
        <w:t> </w:t>
      </w:r>
      <w:r>
        <w:rPr/>
        <w:t>–</w:t>
      </w:r>
      <w:r>
        <w:rPr>
          <w:spacing w:val="8"/>
        </w:rPr>
        <w:t> </w:t>
      </w:r>
      <w:r>
        <w:rPr/>
        <w:t>GARANTIA</w:t>
      </w:r>
      <w:r>
        <w:rPr>
          <w:spacing w:val="-5"/>
        </w:rPr>
        <w:t> </w:t>
      </w:r>
      <w:r>
        <w:rPr/>
        <w:t>DE</w:t>
      </w:r>
      <w:r>
        <w:rPr>
          <w:spacing w:val="9"/>
        </w:rPr>
        <w:t> </w:t>
      </w:r>
      <w:r>
        <w:rPr>
          <w:spacing w:val="-2"/>
        </w:rPr>
        <w:t>EXECUÇÃO</w:t>
      </w:r>
    </w:p>
    <w:p>
      <w:pPr>
        <w:pStyle w:val="BodyText"/>
        <w:spacing w:before="208"/>
        <w:ind w:left="0"/>
      </w:pPr>
    </w:p>
    <w:p>
      <w:pPr>
        <w:pStyle w:val="ListParagraph"/>
        <w:numPr>
          <w:ilvl w:val="1"/>
          <w:numId w:val="58"/>
        </w:numPr>
        <w:tabs>
          <w:tab w:pos="846" w:val="left" w:leader="none"/>
        </w:tabs>
        <w:spacing w:line="240" w:lineRule="auto" w:before="0" w:after="0"/>
        <w:ind w:left="846" w:right="0" w:hanging="424"/>
        <w:jc w:val="both"/>
        <w:rPr>
          <w:sz w:val="21"/>
        </w:rPr>
      </w:pPr>
      <w:r>
        <w:rPr>
          <w:sz w:val="21"/>
        </w:rPr>
        <w:t>Não</w:t>
      </w:r>
      <w:r>
        <w:rPr>
          <w:spacing w:val="5"/>
          <w:sz w:val="21"/>
        </w:rPr>
        <w:t> </w:t>
      </w:r>
      <w:r>
        <w:rPr>
          <w:sz w:val="21"/>
        </w:rPr>
        <w:t>haverá</w:t>
      </w:r>
      <w:r>
        <w:rPr>
          <w:spacing w:val="5"/>
          <w:sz w:val="21"/>
        </w:rPr>
        <w:t> </w:t>
      </w:r>
      <w:r>
        <w:rPr>
          <w:sz w:val="21"/>
        </w:rPr>
        <w:t>exigência</w:t>
      </w:r>
      <w:r>
        <w:rPr>
          <w:spacing w:val="5"/>
          <w:sz w:val="21"/>
        </w:rPr>
        <w:t> </w:t>
      </w:r>
      <w:r>
        <w:rPr>
          <w:sz w:val="21"/>
        </w:rPr>
        <w:t>de</w:t>
      </w:r>
      <w:r>
        <w:rPr>
          <w:spacing w:val="5"/>
          <w:sz w:val="21"/>
        </w:rPr>
        <w:t> </w:t>
      </w:r>
      <w:r>
        <w:rPr>
          <w:sz w:val="21"/>
        </w:rPr>
        <w:t>garantia</w:t>
      </w:r>
      <w:r>
        <w:rPr>
          <w:spacing w:val="5"/>
          <w:sz w:val="21"/>
        </w:rPr>
        <w:t> </w:t>
      </w:r>
      <w:r>
        <w:rPr>
          <w:sz w:val="21"/>
        </w:rPr>
        <w:t>contratual</w:t>
      </w:r>
      <w:r>
        <w:rPr>
          <w:spacing w:val="6"/>
          <w:sz w:val="21"/>
        </w:rPr>
        <w:t> </w:t>
      </w:r>
      <w:r>
        <w:rPr>
          <w:sz w:val="21"/>
        </w:rPr>
        <w:t>da</w:t>
      </w:r>
      <w:r>
        <w:rPr>
          <w:spacing w:val="5"/>
          <w:sz w:val="21"/>
        </w:rPr>
        <w:t> </w:t>
      </w:r>
      <w:r>
        <w:rPr>
          <w:spacing w:val="-2"/>
          <w:sz w:val="21"/>
        </w:rPr>
        <w:t>execução.</w:t>
      </w:r>
    </w:p>
    <w:p>
      <w:pPr>
        <w:pStyle w:val="BodyText"/>
        <w:spacing w:before="207"/>
        <w:ind w:left="0"/>
      </w:pPr>
    </w:p>
    <w:p>
      <w:pPr>
        <w:pStyle w:val="BodyText"/>
        <w:spacing w:before="1"/>
      </w:pPr>
      <w:r>
        <w:rPr/>
        <w:t>CLÁUSULA</w:t>
      </w:r>
      <w:r>
        <w:rPr>
          <w:spacing w:val="-11"/>
        </w:rPr>
        <w:t> </w:t>
      </w:r>
      <w:r>
        <w:rPr/>
        <w:t>DÉCIMA</w:t>
      </w:r>
      <w:r>
        <w:rPr>
          <w:spacing w:val="-10"/>
        </w:rPr>
        <w:t> </w:t>
      </w:r>
      <w:r>
        <w:rPr/>
        <w:t>SEGUNDA</w:t>
      </w:r>
      <w:r>
        <w:rPr>
          <w:spacing w:val="-11"/>
        </w:rPr>
        <w:t> </w:t>
      </w:r>
      <w:r>
        <w:rPr/>
        <w:t>–</w:t>
      </w:r>
      <w:r>
        <w:rPr>
          <w:spacing w:val="3"/>
        </w:rPr>
        <w:t> </w:t>
      </w:r>
      <w:r>
        <w:rPr/>
        <w:t>DAS</w:t>
      </w:r>
      <w:r>
        <w:rPr>
          <w:spacing w:val="2"/>
        </w:rPr>
        <w:t> </w:t>
      </w:r>
      <w:r>
        <w:rPr/>
        <w:t>INFRAÇÕES</w:t>
      </w:r>
      <w:r>
        <w:rPr>
          <w:spacing w:val="-11"/>
        </w:rPr>
        <w:t> </w:t>
      </w:r>
      <w:r>
        <w:rPr/>
        <w:t>ADMINISTRATIVAS</w:t>
      </w:r>
      <w:r>
        <w:rPr>
          <w:spacing w:val="2"/>
        </w:rPr>
        <w:t> </w:t>
      </w:r>
      <w:r>
        <w:rPr/>
        <w:t>E</w:t>
      </w:r>
      <w:r>
        <w:rPr>
          <w:spacing w:val="3"/>
        </w:rPr>
        <w:t> </w:t>
      </w:r>
      <w:r>
        <w:rPr>
          <w:spacing w:val="-2"/>
        </w:rPr>
        <w:t>SANÇÕES</w:t>
      </w:r>
    </w:p>
    <w:p>
      <w:pPr>
        <w:pStyle w:val="BodyText"/>
        <w:spacing w:before="207"/>
        <w:ind w:left="0"/>
      </w:pPr>
    </w:p>
    <w:p>
      <w:pPr>
        <w:pStyle w:val="ListParagraph"/>
        <w:numPr>
          <w:ilvl w:val="1"/>
          <w:numId w:val="60"/>
        </w:numPr>
        <w:tabs>
          <w:tab w:pos="1378" w:val="left" w:leader="none"/>
        </w:tabs>
        <w:spacing w:line="240" w:lineRule="auto" w:before="0" w:after="0"/>
        <w:ind w:left="1378" w:right="0" w:hanging="956"/>
        <w:jc w:val="left"/>
        <w:rPr>
          <w:sz w:val="21"/>
        </w:rPr>
      </w:pPr>
      <w:r>
        <w:rPr>
          <w:sz w:val="21"/>
        </w:rPr>
        <w:t>Constitui</w:t>
      </w:r>
      <w:r>
        <w:rPr>
          <w:spacing w:val="3"/>
          <w:sz w:val="21"/>
        </w:rPr>
        <w:t> </w:t>
      </w:r>
      <w:r>
        <w:rPr>
          <w:sz w:val="21"/>
        </w:rPr>
        <w:t>infração</w:t>
      </w:r>
      <w:r>
        <w:rPr>
          <w:spacing w:val="4"/>
          <w:sz w:val="21"/>
        </w:rPr>
        <w:t> </w:t>
      </w:r>
      <w:r>
        <w:rPr>
          <w:sz w:val="21"/>
        </w:rPr>
        <w:t>administrativa,</w:t>
      </w:r>
      <w:r>
        <w:rPr>
          <w:spacing w:val="3"/>
          <w:sz w:val="21"/>
        </w:rPr>
        <w:t> </w:t>
      </w:r>
      <w:r>
        <w:rPr>
          <w:sz w:val="21"/>
        </w:rPr>
        <w:t>a</w:t>
      </w:r>
      <w:r>
        <w:rPr>
          <w:spacing w:val="4"/>
          <w:sz w:val="21"/>
        </w:rPr>
        <w:t> </w:t>
      </w:r>
      <w:r>
        <w:rPr>
          <w:sz w:val="21"/>
        </w:rPr>
        <w:t>prática,</w:t>
      </w:r>
      <w:r>
        <w:rPr>
          <w:spacing w:val="4"/>
          <w:sz w:val="21"/>
        </w:rPr>
        <w:t> </w:t>
      </w:r>
      <w:r>
        <w:rPr>
          <w:sz w:val="21"/>
        </w:rPr>
        <w:t>pelo</w:t>
      </w:r>
      <w:r>
        <w:rPr>
          <w:spacing w:val="3"/>
          <w:sz w:val="21"/>
        </w:rPr>
        <w:t> </w:t>
      </w:r>
      <w:r>
        <w:rPr>
          <w:b/>
          <w:sz w:val="21"/>
        </w:rPr>
        <w:t>CONTRATADO</w:t>
      </w:r>
      <w:r>
        <w:rPr>
          <w:sz w:val="21"/>
        </w:rPr>
        <w:t>,</w:t>
      </w:r>
      <w:r>
        <w:rPr>
          <w:spacing w:val="4"/>
          <w:sz w:val="21"/>
        </w:rPr>
        <w:t> </w:t>
      </w:r>
      <w:r>
        <w:rPr>
          <w:sz w:val="21"/>
        </w:rPr>
        <w:t>das</w:t>
      </w:r>
      <w:r>
        <w:rPr>
          <w:spacing w:val="4"/>
          <w:sz w:val="21"/>
        </w:rPr>
        <w:t> </w:t>
      </w:r>
      <w:r>
        <w:rPr>
          <w:sz w:val="21"/>
        </w:rPr>
        <w:t>seguintes</w:t>
      </w:r>
      <w:r>
        <w:rPr>
          <w:spacing w:val="3"/>
          <w:sz w:val="21"/>
        </w:rPr>
        <w:t> </w:t>
      </w:r>
      <w:r>
        <w:rPr>
          <w:sz w:val="21"/>
        </w:rPr>
        <w:t>condutas</w:t>
      </w:r>
      <w:r>
        <w:rPr>
          <w:spacing w:val="4"/>
          <w:sz w:val="21"/>
        </w:rPr>
        <w:t> </w:t>
      </w:r>
      <w:r>
        <w:rPr>
          <w:sz w:val="21"/>
        </w:rPr>
        <w:t>previstas</w:t>
      </w:r>
      <w:r>
        <w:rPr>
          <w:spacing w:val="3"/>
          <w:sz w:val="21"/>
        </w:rPr>
        <w:t> </w:t>
      </w:r>
      <w:r>
        <w:rPr>
          <w:sz w:val="21"/>
        </w:rPr>
        <w:t>no</w:t>
      </w:r>
      <w:r>
        <w:rPr>
          <w:spacing w:val="4"/>
          <w:sz w:val="21"/>
        </w:rPr>
        <w:t> </w:t>
      </w:r>
      <w:r>
        <w:rPr>
          <w:sz w:val="21"/>
        </w:rPr>
        <w:t>art.</w:t>
      </w:r>
      <w:r>
        <w:rPr>
          <w:spacing w:val="4"/>
          <w:sz w:val="21"/>
        </w:rPr>
        <w:t> </w:t>
      </w:r>
      <w:r>
        <w:rPr>
          <w:sz w:val="21"/>
        </w:rPr>
        <w:t>155</w:t>
      </w:r>
      <w:r>
        <w:rPr>
          <w:spacing w:val="3"/>
          <w:sz w:val="21"/>
        </w:rPr>
        <w:t> </w:t>
      </w:r>
      <w:r>
        <w:rPr>
          <w:sz w:val="21"/>
        </w:rPr>
        <w:t>da</w:t>
      </w:r>
      <w:r>
        <w:rPr>
          <w:spacing w:val="4"/>
          <w:sz w:val="21"/>
        </w:rPr>
        <w:t> </w:t>
      </w:r>
      <w:r>
        <w:rPr>
          <w:sz w:val="21"/>
        </w:rPr>
        <w:t>Lei</w:t>
      </w:r>
      <w:r>
        <w:rPr>
          <w:spacing w:val="3"/>
          <w:sz w:val="21"/>
        </w:rPr>
        <w:t> </w:t>
      </w:r>
      <w:r>
        <w:rPr>
          <w:sz w:val="21"/>
        </w:rPr>
        <w:t>nº</w:t>
      </w:r>
      <w:r>
        <w:rPr>
          <w:spacing w:val="4"/>
          <w:sz w:val="21"/>
        </w:rPr>
        <w:t> </w:t>
      </w:r>
      <w:r>
        <w:rPr>
          <w:spacing w:val="-2"/>
          <w:sz w:val="21"/>
        </w:rPr>
        <w:t>14.133/2021:</w:t>
      </w:r>
    </w:p>
    <w:p>
      <w:pPr>
        <w:pStyle w:val="ListParagraph"/>
        <w:numPr>
          <w:ilvl w:val="2"/>
          <w:numId w:val="60"/>
        </w:numPr>
        <w:tabs>
          <w:tab w:pos="1432" w:val="left" w:leader="none"/>
        </w:tabs>
        <w:spacing w:line="240" w:lineRule="auto" w:before="104" w:after="0"/>
        <w:ind w:left="1432" w:right="0" w:hanging="1010"/>
        <w:jc w:val="left"/>
        <w:rPr>
          <w:sz w:val="21"/>
        </w:rPr>
      </w:pPr>
      <w:r>
        <w:rPr>
          <w:sz w:val="21"/>
        </w:rPr>
        <w:t>dar</w:t>
      </w:r>
      <w:r>
        <w:rPr>
          <w:spacing w:val="4"/>
          <w:sz w:val="21"/>
        </w:rPr>
        <w:t> </w:t>
      </w:r>
      <w:r>
        <w:rPr>
          <w:sz w:val="21"/>
        </w:rPr>
        <w:t>causa</w:t>
      </w:r>
      <w:r>
        <w:rPr>
          <w:spacing w:val="4"/>
          <w:sz w:val="21"/>
        </w:rPr>
        <w:t> </w:t>
      </w:r>
      <w:r>
        <w:rPr>
          <w:sz w:val="21"/>
        </w:rPr>
        <w:t>à</w:t>
      </w:r>
      <w:r>
        <w:rPr>
          <w:spacing w:val="4"/>
          <w:sz w:val="21"/>
        </w:rPr>
        <w:t> </w:t>
      </w:r>
      <w:r>
        <w:rPr>
          <w:sz w:val="21"/>
        </w:rPr>
        <w:t>inexecução</w:t>
      </w:r>
      <w:r>
        <w:rPr>
          <w:spacing w:val="5"/>
          <w:sz w:val="21"/>
        </w:rPr>
        <w:t> </w:t>
      </w:r>
      <w:r>
        <w:rPr>
          <w:sz w:val="21"/>
        </w:rPr>
        <w:t>parcial</w:t>
      </w:r>
      <w:r>
        <w:rPr>
          <w:spacing w:val="4"/>
          <w:sz w:val="21"/>
        </w:rPr>
        <w:t> </w:t>
      </w:r>
      <w:r>
        <w:rPr>
          <w:sz w:val="21"/>
        </w:rPr>
        <w:t>do</w:t>
      </w:r>
      <w:r>
        <w:rPr>
          <w:spacing w:val="4"/>
          <w:sz w:val="21"/>
        </w:rPr>
        <w:t> </w:t>
      </w:r>
      <w:r>
        <w:rPr>
          <w:spacing w:val="-2"/>
          <w:sz w:val="21"/>
        </w:rPr>
        <w:t>contrato;</w:t>
      </w:r>
    </w:p>
    <w:p>
      <w:pPr>
        <w:pStyle w:val="ListParagraph"/>
        <w:numPr>
          <w:ilvl w:val="2"/>
          <w:numId w:val="60"/>
        </w:numPr>
        <w:tabs>
          <w:tab w:pos="1432" w:val="left" w:leader="none"/>
        </w:tabs>
        <w:spacing w:line="240" w:lineRule="auto" w:before="104" w:after="0"/>
        <w:ind w:left="1432" w:right="0" w:hanging="1010"/>
        <w:jc w:val="left"/>
        <w:rPr>
          <w:sz w:val="21"/>
        </w:rPr>
      </w:pPr>
      <w:r>
        <w:rPr>
          <w:sz w:val="21"/>
        </w:rPr>
        <w:t>dar</w:t>
      </w:r>
      <w:r>
        <w:rPr>
          <w:spacing w:val="5"/>
          <w:sz w:val="21"/>
        </w:rPr>
        <w:t> </w:t>
      </w:r>
      <w:r>
        <w:rPr>
          <w:sz w:val="21"/>
        </w:rPr>
        <w:t>causa</w:t>
      </w:r>
      <w:r>
        <w:rPr>
          <w:spacing w:val="5"/>
          <w:sz w:val="21"/>
        </w:rPr>
        <w:t> </w:t>
      </w:r>
      <w:r>
        <w:rPr>
          <w:sz w:val="21"/>
        </w:rPr>
        <w:t>à</w:t>
      </w:r>
      <w:r>
        <w:rPr>
          <w:spacing w:val="5"/>
          <w:sz w:val="21"/>
        </w:rPr>
        <w:t> </w:t>
      </w:r>
      <w:r>
        <w:rPr>
          <w:sz w:val="21"/>
        </w:rPr>
        <w:t>inexecução</w:t>
      </w:r>
      <w:r>
        <w:rPr>
          <w:spacing w:val="5"/>
          <w:sz w:val="21"/>
        </w:rPr>
        <w:t> </w:t>
      </w:r>
      <w:r>
        <w:rPr>
          <w:sz w:val="21"/>
        </w:rPr>
        <w:t>parcial</w:t>
      </w:r>
      <w:r>
        <w:rPr>
          <w:spacing w:val="5"/>
          <w:sz w:val="21"/>
        </w:rPr>
        <w:t> </w:t>
      </w:r>
      <w:r>
        <w:rPr>
          <w:sz w:val="21"/>
        </w:rPr>
        <w:t>do</w:t>
      </w:r>
      <w:r>
        <w:rPr>
          <w:spacing w:val="5"/>
          <w:sz w:val="21"/>
        </w:rPr>
        <w:t> </w:t>
      </w:r>
      <w:r>
        <w:rPr>
          <w:sz w:val="21"/>
        </w:rPr>
        <w:t>contrato</w:t>
      </w:r>
      <w:r>
        <w:rPr>
          <w:spacing w:val="5"/>
          <w:sz w:val="21"/>
        </w:rPr>
        <w:t> </w:t>
      </w:r>
      <w:r>
        <w:rPr>
          <w:sz w:val="21"/>
        </w:rPr>
        <w:t>que</w:t>
      </w:r>
      <w:r>
        <w:rPr>
          <w:spacing w:val="5"/>
          <w:sz w:val="21"/>
        </w:rPr>
        <w:t> </w:t>
      </w:r>
      <w:r>
        <w:rPr>
          <w:sz w:val="21"/>
        </w:rPr>
        <w:t>cause</w:t>
      </w:r>
      <w:r>
        <w:rPr>
          <w:spacing w:val="5"/>
          <w:sz w:val="21"/>
        </w:rPr>
        <w:t> </w:t>
      </w:r>
      <w:r>
        <w:rPr>
          <w:sz w:val="21"/>
        </w:rPr>
        <w:t>grave</w:t>
      </w:r>
      <w:r>
        <w:rPr>
          <w:spacing w:val="5"/>
          <w:sz w:val="21"/>
        </w:rPr>
        <w:t> </w:t>
      </w:r>
      <w:r>
        <w:rPr>
          <w:sz w:val="21"/>
        </w:rPr>
        <w:t>dano</w:t>
      </w:r>
      <w:r>
        <w:rPr>
          <w:spacing w:val="5"/>
          <w:sz w:val="21"/>
        </w:rPr>
        <w:t> </w:t>
      </w:r>
      <w:r>
        <w:rPr>
          <w:sz w:val="21"/>
        </w:rPr>
        <w:t>à</w:t>
      </w:r>
      <w:r>
        <w:rPr>
          <w:spacing w:val="-8"/>
          <w:sz w:val="21"/>
        </w:rPr>
        <w:t> </w:t>
      </w:r>
      <w:r>
        <w:rPr>
          <w:sz w:val="21"/>
        </w:rPr>
        <w:t>Administração,</w:t>
      </w:r>
      <w:r>
        <w:rPr>
          <w:spacing w:val="5"/>
          <w:sz w:val="21"/>
        </w:rPr>
        <w:t> </w:t>
      </w:r>
      <w:r>
        <w:rPr>
          <w:sz w:val="21"/>
        </w:rPr>
        <w:t>ao</w:t>
      </w:r>
      <w:r>
        <w:rPr>
          <w:spacing w:val="6"/>
          <w:sz w:val="21"/>
        </w:rPr>
        <w:t> </w:t>
      </w:r>
      <w:r>
        <w:rPr>
          <w:sz w:val="21"/>
        </w:rPr>
        <w:t>funcionamento</w:t>
      </w:r>
      <w:r>
        <w:rPr>
          <w:spacing w:val="5"/>
          <w:sz w:val="21"/>
        </w:rPr>
        <w:t> </w:t>
      </w:r>
      <w:r>
        <w:rPr>
          <w:sz w:val="21"/>
        </w:rPr>
        <w:t>dos</w:t>
      </w:r>
      <w:r>
        <w:rPr>
          <w:spacing w:val="5"/>
          <w:sz w:val="21"/>
        </w:rPr>
        <w:t> </w:t>
      </w:r>
      <w:r>
        <w:rPr>
          <w:sz w:val="21"/>
        </w:rPr>
        <w:t>serviços</w:t>
      </w:r>
      <w:r>
        <w:rPr>
          <w:spacing w:val="5"/>
          <w:sz w:val="21"/>
        </w:rPr>
        <w:t> </w:t>
      </w:r>
      <w:r>
        <w:rPr>
          <w:sz w:val="21"/>
        </w:rPr>
        <w:t>públicos</w:t>
      </w:r>
      <w:r>
        <w:rPr>
          <w:spacing w:val="5"/>
          <w:sz w:val="21"/>
        </w:rPr>
        <w:t> </w:t>
      </w:r>
      <w:r>
        <w:rPr>
          <w:sz w:val="21"/>
        </w:rPr>
        <w:t>ou</w:t>
      </w:r>
      <w:r>
        <w:rPr>
          <w:spacing w:val="5"/>
          <w:sz w:val="21"/>
        </w:rPr>
        <w:t> </w:t>
      </w:r>
      <w:r>
        <w:rPr>
          <w:sz w:val="21"/>
        </w:rPr>
        <w:t>ao</w:t>
      </w:r>
      <w:r>
        <w:rPr>
          <w:spacing w:val="5"/>
          <w:sz w:val="21"/>
        </w:rPr>
        <w:t> </w:t>
      </w:r>
      <w:r>
        <w:rPr>
          <w:sz w:val="21"/>
        </w:rPr>
        <w:t>interesse</w:t>
      </w:r>
      <w:r>
        <w:rPr>
          <w:spacing w:val="5"/>
          <w:sz w:val="21"/>
        </w:rPr>
        <w:t> </w:t>
      </w:r>
      <w:r>
        <w:rPr>
          <w:spacing w:val="-2"/>
          <w:sz w:val="21"/>
        </w:rPr>
        <w:t>coletivo;</w:t>
      </w:r>
    </w:p>
    <w:p>
      <w:pPr>
        <w:pStyle w:val="ListParagraph"/>
        <w:numPr>
          <w:ilvl w:val="2"/>
          <w:numId w:val="60"/>
        </w:numPr>
        <w:tabs>
          <w:tab w:pos="1432" w:val="left" w:leader="none"/>
        </w:tabs>
        <w:spacing w:line="240" w:lineRule="auto" w:before="104" w:after="0"/>
        <w:ind w:left="1432" w:right="0" w:hanging="1010"/>
        <w:jc w:val="left"/>
        <w:rPr>
          <w:sz w:val="21"/>
        </w:rPr>
      </w:pPr>
      <w:r>
        <w:rPr>
          <w:sz w:val="21"/>
        </w:rPr>
        <w:t>dar</w:t>
      </w:r>
      <w:r>
        <w:rPr>
          <w:spacing w:val="3"/>
          <w:sz w:val="21"/>
        </w:rPr>
        <w:t> </w:t>
      </w:r>
      <w:r>
        <w:rPr>
          <w:sz w:val="21"/>
        </w:rPr>
        <w:t>causa</w:t>
      </w:r>
      <w:r>
        <w:rPr>
          <w:spacing w:val="4"/>
          <w:sz w:val="21"/>
        </w:rPr>
        <w:t> </w:t>
      </w:r>
      <w:r>
        <w:rPr>
          <w:sz w:val="21"/>
        </w:rPr>
        <w:t>à</w:t>
      </w:r>
      <w:r>
        <w:rPr>
          <w:spacing w:val="4"/>
          <w:sz w:val="21"/>
        </w:rPr>
        <w:t> </w:t>
      </w:r>
      <w:r>
        <w:rPr>
          <w:sz w:val="21"/>
        </w:rPr>
        <w:t>inexecução</w:t>
      </w:r>
      <w:r>
        <w:rPr>
          <w:spacing w:val="4"/>
          <w:sz w:val="21"/>
        </w:rPr>
        <w:t> </w:t>
      </w:r>
      <w:r>
        <w:rPr>
          <w:sz w:val="21"/>
        </w:rPr>
        <w:t>total</w:t>
      </w:r>
      <w:r>
        <w:rPr>
          <w:spacing w:val="4"/>
          <w:sz w:val="21"/>
        </w:rPr>
        <w:t> </w:t>
      </w:r>
      <w:r>
        <w:rPr>
          <w:sz w:val="21"/>
        </w:rPr>
        <w:t>do</w:t>
      </w:r>
      <w:r>
        <w:rPr>
          <w:spacing w:val="4"/>
          <w:sz w:val="21"/>
        </w:rPr>
        <w:t> </w:t>
      </w:r>
      <w:r>
        <w:rPr>
          <w:spacing w:val="-2"/>
          <w:sz w:val="21"/>
        </w:rPr>
        <w:t>contrato;</w:t>
      </w:r>
    </w:p>
    <w:p>
      <w:pPr>
        <w:pStyle w:val="ListParagraph"/>
        <w:numPr>
          <w:ilvl w:val="2"/>
          <w:numId w:val="60"/>
        </w:numPr>
        <w:tabs>
          <w:tab w:pos="1432" w:val="left" w:leader="none"/>
        </w:tabs>
        <w:spacing w:line="240" w:lineRule="auto" w:before="104" w:after="0"/>
        <w:ind w:left="1432" w:right="0" w:hanging="1010"/>
        <w:jc w:val="left"/>
        <w:rPr>
          <w:sz w:val="21"/>
        </w:rPr>
      </w:pPr>
      <w:r>
        <w:rPr>
          <w:sz w:val="21"/>
        </w:rPr>
        <w:t>deixar</w:t>
      </w:r>
      <w:r>
        <w:rPr>
          <w:spacing w:val="5"/>
          <w:sz w:val="21"/>
        </w:rPr>
        <w:t> </w:t>
      </w:r>
      <w:r>
        <w:rPr>
          <w:sz w:val="21"/>
        </w:rPr>
        <w:t>de</w:t>
      </w:r>
      <w:r>
        <w:rPr>
          <w:spacing w:val="5"/>
          <w:sz w:val="21"/>
        </w:rPr>
        <w:t> </w:t>
      </w:r>
      <w:r>
        <w:rPr>
          <w:sz w:val="21"/>
        </w:rPr>
        <w:t>entregar</w:t>
      </w:r>
      <w:r>
        <w:rPr>
          <w:spacing w:val="5"/>
          <w:sz w:val="21"/>
        </w:rPr>
        <w:t> </w:t>
      </w:r>
      <w:r>
        <w:rPr>
          <w:sz w:val="21"/>
        </w:rPr>
        <w:t>a</w:t>
      </w:r>
      <w:r>
        <w:rPr>
          <w:spacing w:val="5"/>
          <w:sz w:val="21"/>
        </w:rPr>
        <w:t> </w:t>
      </w:r>
      <w:r>
        <w:rPr>
          <w:sz w:val="21"/>
        </w:rPr>
        <w:t>documentação</w:t>
      </w:r>
      <w:r>
        <w:rPr>
          <w:spacing w:val="5"/>
          <w:sz w:val="21"/>
        </w:rPr>
        <w:t> </w:t>
      </w:r>
      <w:r>
        <w:rPr>
          <w:sz w:val="21"/>
        </w:rPr>
        <w:t>exigida</w:t>
      </w:r>
      <w:r>
        <w:rPr>
          <w:spacing w:val="5"/>
          <w:sz w:val="21"/>
        </w:rPr>
        <w:t> </w:t>
      </w:r>
      <w:r>
        <w:rPr>
          <w:sz w:val="21"/>
        </w:rPr>
        <w:t>para</w:t>
      </w:r>
      <w:r>
        <w:rPr>
          <w:spacing w:val="5"/>
          <w:sz w:val="21"/>
        </w:rPr>
        <w:t> </w:t>
      </w:r>
      <w:r>
        <w:rPr>
          <w:sz w:val="21"/>
        </w:rPr>
        <w:t>o</w:t>
      </w:r>
      <w:r>
        <w:rPr>
          <w:spacing w:val="5"/>
          <w:sz w:val="21"/>
        </w:rPr>
        <w:t> </w:t>
      </w:r>
      <w:r>
        <w:rPr>
          <w:sz w:val="21"/>
        </w:rPr>
        <w:t>certame</w:t>
      </w:r>
      <w:r>
        <w:rPr>
          <w:spacing w:val="5"/>
          <w:sz w:val="21"/>
        </w:rPr>
        <w:t> </w:t>
      </w:r>
      <w:r>
        <w:rPr>
          <w:sz w:val="21"/>
        </w:rPr>
        <w:t>ou</w:t>
      </w:r>
      <w:r>
        <w:rPr>
          <w:spacing w:val="5"/>
          <w:sz w:val="21"/>
        </w:rPr>
        <w:t> </w:t>
      </w:r>
      <w:r>
        <w:rPr>
          <w:sz w:val="21"/>
        </w:rPr>
        <w:t>não</w:t>
      </w:r>
      <w:r>
        <w:rPr>
          <w:spacing w:val="5"/>
          <w:sz w:val="21"/>
        </w:rPr>
        <w:t> </w:t>
      </w:r>
      <w:r>
        <w:rPr>
          <w:sz w:val="21"/>
        </w:rPr>
        <w:t>entregar</w:t>
      </w:r>
      <w:r>
        <w:rPr>
          <w:spacing w:val="5"/>
          <w:sz w:val="21"/>
        </w:rPr>
        <w:t> </w:t>
      </w:r>
      <w:r>
        <w:rPr>
          <w:sz w:val="21"/>
        </w:rPr>
        <w:t>qualquer</w:t>
      </w:r>
      <w:r>
        <w:rPr>
          <w:spacing w:val="5"/>
          <w:sz w:val="21"/>
        </w:rPr>
        <w:t> </w:t>
      </w:r>
      <w:r>
        <w:rPr>
          <w:sz w:val="21"/>
        </w:rPr>
        <w:t>documento</w:t>
      </w:r>
      <w:r>
        <w:rPr>
          <w:spacing w:val="6"/>
          <w:sz w:val="21"/>
        </w:rPr>
        <w:t> </w:t>
      </w:r>
      <w:r>
        <w:rPr>
          <w:sz w:val="21"/>
        </w:rPr>
        <w:t>que</w:t>
      </w:r>
      <w:r>
        <w:rPr>
          <w:spacing w:val="5"/>
          <w:sz w:val="21"/>
        </w:rPr>
        <w:t> </w:t>
      </w:r>
      <w:r>
        <w:rPr>
          <w:sz w:val="21"/>
        </w:rPr>
        <w:t>tenha</w:t>
      </w:r>
      <w:r>
        <w:rPr>
          <w:spacing w:val="5"/>
          <w:sz w:val="21"/>
        </w:rPr>
        <w:t> </w:t>
      </w:r>
      <w:r>
        <w:rPr>
          <w:sz w:val="21"/>
        </w:rPr>
        <w:t>sido</w:t>
      </w:r>
      <w:r>
        <w:rPr>
          <w:spacing w:val="5"/>
          <w:sz w:val="21"/>
        </w:rPr>
        <w:t> </w:t>
      </w:r>
      <w:r>
        <w:rPr>
          <w:sz w:val="21"/>
        </w:rPr>
        <w:t>solicitado</w:t>
      </w:r>
      <w:r>
        <w:rPr>
          <w:spacing w:val="5"/>
          <w:sz w:val="21"/>
        </w:rPr>
        <w:t> </w:t>
      </w:r>
      <w:r>
        <w:rPr>
          <w:sz w:val="21"/>
        </w:rPr>
        <w:t>pelo</w:t>
      </w:r>
      <w:r>
        <w:rPr>
          <w:spacing w:val="5"/>
          <w:sz w:val="21"/>
        </w:rPr>
        <w:t> </w:t>
      </w:r>
      <w:r>
        <w:rPr>
          <w:sz w:val="21"/>
        </w:rPr>
        <w:t>pregoeiro</w:t>
      </w:r>
      <w:r>
        <w:rPr>
          <w:spacing w:val="5"/>
          <w:sz w:val="21"/>
        </w:rPr>
        <w:t> </w:t>
      </w:r>
      <w:r>
        <w:rPr>
          <w:sz w:val="21"/>
        </w:rPr>
        <w:t>durante</w:t>
      </w:r>
      <w:r>
        <w:rPr>
          <w:spacing w:val="5"/>
          <w:sz w:val="21"/>
        </w:rPr>
        <w:t> </w:t>
      </w:r>
      <w:r>
        <w:rPr>
          <w:sz w:val="21"/>
        </w:rPr>
        <w:t>o</w:t>
      </w:r>
      <w:r>
        <w:rPr>
          <w:spacing w:val="5"/>
          <w:sz w:val="21"/>
        </w:rPr>
        <w:t> </w:t>
      </w:r>
      <w:r>
        <w:rPr>
          <w:spacing w:val="-2"/>
          <w:sz w:val="21"/>
        </w:rPr>
        <w:t>certame;</w:t>
      </w:r>
    </w:p>
    <w:p>
      <w:pPr>
        <w:pStyle w:val="ListParagraph"/>
        <w:numPr>
          <w:ilvl w:val="2"/>
          <w:numId w:val="60"/>
        </w:numPr>
        <w:tabs>
          <w:tab w:pos="1432" w:val="left" w:leader="none"/>
        </w:tabs>
        <w:spacing w:line="240" w:lineRule="auto" w:before="104" w:after="0"/>
        <w:ind w:left="1432" w:right="0" w:hanging="1010"/>
        <w:jc w:val="left"/>
        <w:rPr>
          <w:sz w:val="21"/>
        </w:rPr>
      </w:pPr>
      <w:r>
        <w:rPr>
          <w:sz w:val="21"/>
        </w:rPr>
        <w:t>não</w:t>
      </w:r>
      <w:r>
        <w:rPr>
          <w:spacing w:val="5"/>
          <w:sz w:val="21"/>
        </w:rPr>
        <w:t> </w:t>
      </w:r>
      <w:r>
        <w:rPr>
          <w:sz w:val="21"/>
        </w:rPr>
        <w:t>manter</w:t>
      </w:r>
      <w:r>
        <w:rPr>
          <w:spacing w:val="6"/>
          <w:sz w:val="21"/>
        </w:rPr>
        <w:t> </w:t>
      </w:r>
      <w:r>
        <w:rPr>
          <w:sz w:val="21"/>
        </w:rPr>
        <w:t>a</w:t>
      </w:r>
      <w:r>
        <w:rPr>
          <w:spacing w:val="6"/>
          <w:sz w:val="21"/>
        </w:rPr>
        <w:t> </w:t>
      </w:r>
      <w:r>
        <w:rPr>
          <w:sz w:val="21"/>
        </w:rPr>
        <w:t>proposta,</w:t>
      </w:r>
      <w:r>
        <w:rPr>
          <w:spacing w:val="6"/>
          <w:sz w:val="21"/>
        </w:rPr>
        <w:t> </w:t>
      </w:r>
      <w:r>
        <w:rPr>
          <w:sz w:val="21"/>
        </w:rPr>
        <w:t>salvo</w:t>
      </w:r>
      <w:r>
        <w:rPr>
          <w:spacing w:val="5"/>
          <w:sz w:val="21"/>
        </w:rPr>
        <w:t> </w:t>
      </w:r>
      <w:r>
        <w:rPr>
          <w:sz w:val="21"/>
        </w:rPr>
        <w:t>em</w:t>
      </w:r>
      <w:r>
        <w:rPr>
          <w:spacing w:val="6"/>
          <w:sz w:val="21"/>
        </w:rPr>
        <w:t> </w:t>
      </w:r>
      <w:r>
        <w:rPr>
          <w:sz w:val="21"/>
        </w:rPr>
        <w:t>decorrência</w:t>
      </w:r>
      <w:r>
        <w:rPr>
          <w:spacing w:val="6"/>
          <w:sz w:val="21"/>
        </w:rPr>
        <w:t> </w:t>
      </w:r>
      <w:r>
        <w:rPr>
          <w:sz w:val="21"/>
        </w:rPr>
        <w:t>de</w:t>
      </w:r>
      <w:r>
        <w:rPr>
          <w:spacing w:val="6"/>
          <w:sz w:val="21"/>
        </w:rPr>
        <w:t> </w:t>
      </w:r>
      <w:r>
        <w:rPr>
          <w:sz w:val="21"/>
        </w:rPr>
        <w:t>fato</w:t>
      </w:r>
      <w:r>
        <w:rPr>
          <w:spacing w:val="5"/>
          <w:sz w:val="21"/>
        </w:rPr>
        <w:t> </w:t>
      </w:r>
      <w:r>
        <w:rPr>
          <w:sz w:val="21"/>
        </w:rPr>
        <w:t>superveniente</w:t>
      </w:r>
      <w:r>
        <w:rPr>
          <w:spacing w:val="6"/>
          <w:sz w:val="21"/>
        </w:rPr>
        <w:t> </w:t>
      </w:r>
      <w:r>
        <w:rPr>
          <w:sz w:val="21"/>
        </w:rPr>
        <w:t>devidamente</w:t>
      </w:r>
      <w:r>
        <w:rPr>
          <w:spacing w:val="6"/>
          <w:sz w:val="21"/>
        </w:rPr>
        <w:t> </w:t>
      </w:r>
      <w:r>
        <w:rPr>
          <w:sz w:val="21"/>
        </w:rPr>
        <w:t>justificado,</w:t>
      </w:r>
      <w:r>
        <w:rPr>
          <w:spacing w:val="6"/>
          <w:sz w:val="21"/>
        </w:rPr>
        <w:t> </w:t>
      </w:r>
      <w:r>
        <w:rPr>
          <w:sz w:val="21"/>
        </w:rPr>
        <w:t>em</w:t>
      </w:r>
      <w:r>
        <w:rPr>
          <w:spacing w:val="5"/>
          <w:sz w:val="21"/>
        </w:rPr>
        <w:t> </w:t>
      </w:r>
      <w:r>
        <w:rPr>
          <w:sz w:val="21"/>
        </w:rPr>
        <w:t>especial</w:t>
      </w:r>
      <w:r>
        <w:rPr>
          <w:spacing w:val="6"/>
          <w:sz w:val="21"/>
        </w:rPr>
        <w:t> </w:t>
      </w:r>
      <w:r>
        <w:rPr>
          <w:spacing w:val="-2"/>
          <w:sz w:val="21"/>
        </w:rPr>
        <w:t>quando:</w:t>
      </w:r>
    </w:p>
    <w:p>
      <w:pPr>
        <w:pStyle w:val="ListParagraph"/>
        <w:numPr>
          <w:ilvl w:val="3"/>
          <w:numId w:val="60"/>
        </w:numPr>
        <w:tabs>
          <w:tab w:pos="1591" w:val="left" w:leader="none"/>
        </w:tabs>
        <w:spacing w:line="240" w:lineRule="auto" w:before="104" w:after="0"/>
        <w:ind w:left="1591" w:right="0" w:hanging="1169"/>
        <w:jc w:val="left"/>
        <w:rPr>
          <w:sz w:val="21"/>
        </w:rPr>
      </w:pPr>
      <w:r>
        <w:rPr>
          <w:sz w:val="21"/>
        </w:rPr>
        <w:t>não</w:t>
      </w:r>
      <w:r>
        <w:rPr>
          <w:spacing w:val="4"/>
          <w:sz w:val="21"/>
        </w:rPr>
        <w:t> </w:t>
      </w:r>
      <w:r>
        <w:rPr>
          <w:sz w:val="21"/>
        </w:rPr>
        <w:t>enviar</w:t>
      </w:r>
      <w:r>
        <w:rPr>
          <w:spacing w:val="4"/>
          <w:sz w:val="21"/>
        </w:rPr>
        <w:t> </w:t>
      </w:r>
      <w:r>
        <w:rPr>
          <w:sz w:val="21"/>
        </w:rPr>
        <w:t>a</w:t>
      </w:r>
      <w:r>
        <w:rPr>
          <w:spacing w:val="4"/>
          <w:sz w:val="21"/>
        </w:rPr>
        <w:t> </w:t>
      </w:r>
      <w:r>
        <w:rPr>
          <w:sz w:val="21"/>
        </w:rPr>
        <w:t>proposta</w:t>
      </w:r>
      <w:r>
        <w:rPr>
          <w:spacing w:val="4"/>
          <w:sz w:val="21"/>
        </w:rPr>
        <w:t> </w:t>
      </w:r>
      <w:r>
        <w:rPr>
          <w:sz w:val="21"/>
        </w:rPr>
        <w:t>adequada</w:t>
      </w:r>
      <w:r>
        <w:rPr>
          <w:spacing w:val="4"/>
          <w:sz w:val="21"/>
        </w:rPr>
        <w:t> </w:t>
      </w:r>
      <w:r>
        <w:rPr>
          <w:sz w:val="21"/>
        </w:rPr>
        <w:t>ao</w:t>
      </w:r>
      <w:r>
        <w:rPr>
          <w:spacing w:val="5"/>
          <w:sz w:val="21"/>
        </w:rPr>
        <w:t> </w:t>
      </w:r>
      <w:r>
        <w:rPr>
          <w:sz w:val="21"/>
        </w:rPr>
        <w:t>último</w:t>
      </w:r>
      <w:r>
        <w:rPr>
          <w:spacing w:val="4"/>
          <w:sz w:val="21"/>
        </w:rPr>
        <w:t> </w:t>
      </w:r>
      <w:r>
        <w:rPr>
          <w:sz w:val="21"/>
        </w:rPr>
        <w:t>lance</w:t>
      </w:r>
      <w:r>
        <w:rPr>
          <w:spacing w:val="4"/>
          <w:sz w:val="21"/>
        </w:rPr>
        <w:t> </w:t>
      </w:r>
      <w:r>
        <w:rPr>
          <w:sz w:val="21"/>
        </w:rPr>
        <w:t>ofertado</w:t>
      </w:r>
      <w:r>
        <w:rPr>
          <w:spacing w:val="4"/>
          <w:sz w:val="21"/>
        </w:rPr>
        <w:t> </w:t>
      </w:r>
      <w:r>
        <w:rPr>
          <w:sz w:val="21"/>
        </w:rPr>
        <w:t>ou</w:t>
      </w:r>
      <w:r>
        <w:rPr>
          <w:spacing w:val="4"/>
          <w:sz w:val="21"/>
        </w:rPr>
        <w:t> </w:t>
      </w:r>
      <w:r>
        <w:rPr>
          <w:sz w:val="21"/>
        </w:rPr>
        <w:t>após</w:t>
      </w:r>
      <w:r>
        <w:rPr>
          <w:spacing w:val="4"/>
          <w:sz w:val="21"/>
        </w:rPr>
        <w:t> </w:t>
      </w:r>
      <w:r>
        <w:rPr>
          <w:sz w:val="21"/>
        </w:rPr>
        <w:t>a</w:t>
      </w:r>
      <w:r>
        <w:rPr>
          <w:spacing w:val="5"/>
          <w:sz w:val="21"/>
        </w:rPr>
        <w:t> </w:t>
      </w:r>
      <w:r>
        <w:rPr>
          <w:spacing w:val="-2"/>
          <w:sz w:val="21"/>
        </w:rPr>
        <w:t>negociação;</w:t>
      </w:r>
    </w:p>
    <w:p>
      <w:pPr>
        <w:pStyle w:val="ListParagraph"/>
        <w:numPr>
          <w:ilvl w:val="3"/>
          <w:numId w:val="60"/>
        </w:numPr>
        <w:tabs>
          <w:tab w:pos="1591" w:val="left" w:leader="none"/>
        </w:tabs>
        <w:spacing w:line="240" w:lineRule="auto" w:before="104" w:after="0"/>
        <w:ind w:left="1591" w:right="0" w:hanging="1169"/>
        <w:jc w:val="left"/>
        <w:rPr>
          <w:sz w:val="21"/>
        </w:rPr>
      </w:pPr>
      <w:r>
        <w:rPr>
          <w:sz w:val="21"/>
        </w:rPr>
        <w:t>recusar-se</w:t>
      </w:r>
      <w:r>
        <w:rPr>
          <w:spacing w:val="4"/>
          <w:sz w:val="21"/>
        </w:rPr>
        <w:t> </w:t>
      </w:r>
      <w:r>
        <w:rPr>
          <w:sz w:val="21"/>
        </w:rPr>
        <w:t>a</w:t>
      </w:r>
      <w:r>
        <w:rPr>
          <w:spacing w:val="5"/>
          <w:sz w:val="21"/>
        </w:rPr>
        <w:t> </w:t>
      </w:r>
      <w:r>
        <w:rPr>
          <w:sz w:val="21"/>
        </w:rPr>
        <w:t>enviar</w:t>
      </w:r>
      <w:r>
        <w:rPr>
          <w:spacing w:val="5"/>
          <w:sz w:val="21"/>
        </w:rPr>
        <w:t> </w:t>
      </w:r>
      <w:r>
        <w:rPr>
          <w:sz w:val="21"/>
        </w:rPr>
        <w:t>o</w:t>
      </w:r>
      <w:r>
        <w:rPr>
          <w:spacing w:val="4"/>
          <w:sz w:val="21"/>
        </w:rPr>
        <w:t> </w:t>
      </w:r>
      <w:r>
        <w:rPr>
          <w:sz w:val="21"/>
        </w:rPr>
        <w:t>detalhamento</w:t>
      </w:r>
      <w:r>
        <w:rPr>
          <w:spacing w:val="5"/>
          <w:sz w:val="21"/>
        </w:rPr>
        <w:t> </w:t>
      </w:r>
      <w:r>
        <w:rPr>
          <w:sz w:val="21"/>
        </w:rPr>
        <w:t>da</w:t>
      </w:r>
      <w:r>
        <w:rPr>
          <w:spacing w:val="5"/>
          <w:sz w:val="21"/>
        </w:rPr>
        <w:t> </w:t>
      </w:r>
      <w:r>
        <w:rPr>
          <w:sz w:val="21"/>
        </w:rPr>
        <w:t>proposta</w:t>
      </w:r>
      <w:r>
        <w:rPr>
          <w:spacing w:val="4"/>
          <w:sz w:val="21"/>
        </w:rPr>
        <w:t> </w:t>
      </w:r>
      <w:r>
        <w:rPr>
          <w:sz w:val="21"/>
        </w:rPr>
        <w:t>quando</w:t>
      </w:r>
      <w:r>
        <w:rPr>
          <w:spacing w:val="5"/>
          <w:sz w:val="21"/>
        </w:rPr>
        <w:t> </w:t>
      </w:r>
      <w:r>
        <w:rPr>
          <w:spacing w:val="-2"/>
          <w:sz w:val="21"/>
        </w:rPr>
        <w:t>exigível;</w:t>
      </w:r>
    </w:p>
    <w:p>
      <w:pPr>
        <w:pStyle w:val="ListParagraph"/>
        <w:numPr>
          <w:ilvl w:val="3"/>
          <w:numId w:val="60"/>
        </w:numPr>
        <w:tabs>
          <w:tab w:pos="1591" w:val="left" w:leader="none"/>
        </w:tabs>
        <w:spacing w:line="240" w:lineRule="auto" w:before="104" w:after="0"/>
        <w:ind w:left="1591" w:right="0" w:hanging="1169"/>
        <w:jc w:val="left"/>
        <w:rPr>
          <w:sz w:val="21"/>
        </w:rPr>
      </w:pPr>
      <w:r>
        <w:rPr>
          <w:sz w:val="21"/>
        </w:rPr>
        <w:t>pedir</w:t>
      </w:r>
      <w:r>
        <w:rPr>
          <w:spacing w:val="5"/>
          <w:sz w:val="21"/>
        </w:rPr>
        <w:t> </w:t>
      </w:r>
      <w:r>
        <w:rPr>
          <w:sz w:val="21"/>
        </w:rPr>
        <w:t>para</w:t>
      </w:r>
      <w:r>
        <w:rPr>
          <w:spacing w:val="6"/>
          <w:sz w:val="21"/>
        </w:rPr>
        <w:t> </w:t>
      </w:r>
      <w:r>
        <w:rPr>
          <w:sz w:val="21"/>
        </w:rPr>
        <w:t>ser</w:t>
      </w:r>
      <w:r>
        <w:rPr>
          <w:spacing w:val="6"/>
          <w:sz w:val="21"/>
        </w:rPr>
        <w:t> </w:t>
      </w:r>
      <w:r>
        <w:rPr>
          <w:sz w:val="21"/>
        </w:rPr>
        <w:t>desclassificado</w:t>
      </w:r>
      <w:r>
        <w:rPr>
          <w:spacing w:val="6"/>
          <w:sz w:val="21"/>
        </w:rPr>
        <w:t> </w:t>
      </w:r>
      <w:r>
        <w:rPr>
          <w:sz w:val="21"/>
        </w:rPr>
        <w:t>quando</w:t>
      </w:r>
      <w:r>
        <w:rPr>
          <w:spacing w:val="6"/>
          <w:sz w:val="21"/>
        </w:rPr>
        <w:t> </w:t>
      </w:r>
      <w:r>
        <w:rPr>
          <w:sz w:val="21"/>
        </w:rPr>
        <w:t>encerrada</w:t>
      </w:r>
      <w:r>
        <w:rPr>
          <w:spacing w:val="6"/>
          <w:sz w:val="21"/>
        </w:rPr>
        <w:t> </w:t>
      </w:r>
      <w:r>
        <w:rPr>
          <w:sz w:val="21"/>
        </w:rPr>
        <w:t>a</w:t>
      </w:r>
      <w:r>
        <w:rPr>
          <w:spacing w:val="6"/>
          <w:sz w:val="21"/>
        </w:rPr>
        <w:t> </w:t>
      </w:r>
      <w:r>
        <w:rPr>
          <w:sz w:val="21"/>
        </w:rPr>
        <w:t>etapa</w:t>
      </w:r>
      <w:r>
        <w:rPr>
          <w:spacing w:val="6"/>
          <w:sz w:val="21"/>
        </w:rPr>
        <w:t> </w:t>
      </w:r>
      <w:r>
        <w:rPr>
          <w:sz w:val="21"/>
        </w:rPr>
        <w:t>competitiva;</w:t>
      </w:r>
      <w:r>
        <w:rPr>
          <w:spacing w:val="6"/>
          <w:sz w:val="21"/>
        </w:rPr>
        <w:t> </w:t>
      </w:r>
      <w:r>
        <w:rPr>
          <w:spacing w:val="-5"/>
          <w:sz w:val="21"/>
        </w:rPr>
        <w:t>ou</w:t>
      </w:r>
    </w:p>
    <w:p>
      <w:pPr>
        <w:pStyle w:val="ListParagraph"/>
        <w:numPr>
          <w:ilvl w:val="3"/>
          <w:numId w:val="60"/>
        </w:numPr>
        <w:tabs>
          <w:tab w:pos="1591" w:val="left" w:leader="none"/>
        </w:tabs>
        <w:spacing w:line="240" w:lineRule="auto" w:before="104" w:after="0"/>
        <w:ind w:left="1591" w:right="0" w:hanging="1169"/>
        <w:jc w:val="left"/>
        <w:rPr>
          <w:sz w:val="21"/>
        </w:rPr>
      </w:pPr>
      <w:r>
        <w:rPr>
          <w:sz w:val="21"/>
        </w:rPr>
        <w:t>deixar</w:t>
      </w:r>
      <w:r>
        <w:rPr>
          <w:spacing w:val="5"/>
          <w:sz w:val="21"/>
        </w:rPr>
        <w:t> </w:t>
      </w:r>
      <w:r>
        <w:rPr>
          <w:sz w:val="21"/>
        </w:rPr>
        <w:t>de</w:t>
      </w:r>
      <w:r>
        <w:rPr>
          <w:spacing w:val="5"/>
          <w:sz w:val="21"/>
        </w:rPr>
        <w:t> </w:t>
      </w:r>
      <w:r>
        <w:rPr>
          <w:sz w:val="21"/>
        </w:rPr>
        <w:t>apresentar</w:t>
      </w:r>
      <w:r>
        <w:rPr>
          <w:spacing w:val="5"/>
          <w:sz w:val="21"/>
        </w:rPr>
        <w:t> </w:t>
      </w:r>
      <w:r>
        <w:rPr>
          <w:spacing w:val="-2"/>
          <w:sz w:val="21"/>
        </w:rPr>
        <w:t>amostra;</w:t>
      </w:r>
    </w:p>
    <w:p>
      <w:pPr>
        <w:pStyle w:val="ListParagraph"/>
        <w:numPr>
          <w:ilvl w:val="3"/>
          <w:numId w:val="60"/>
        </w:numPr>
        <w:tabs>
          <w:tab w:pos="1591" w:val="left" w:leader="none"/>
        </w:tabs>
        <w:spacing w:line="240" w:lineRule="auto" w:before="104" w:after="0"/>
        <w:ind w:left="1591" w:right="0" w:hanging="1169"/>
        <w:jc w:val="left"/>
        <w:rPr>
          <w:sz w:val="21"/>
        </w:rPr>
      </w:pPr>
      <w:r>
        <w:rPr>
          <w:sz w:val="21"/>
        </w:rPr>
        <w:t>apresentar</w:t>
      </w:r>
      <w:r>
        <w:rPr>
          <w:spacing w:val="5"/>
          <w:sz w:val="21"/>
        </w:rPr>
        <w:t> </w:t>
      </w:r>
      <w:r>
        <w:rPr>
          <w:sz w:val="21"/>
        </w:rPr>
        <w:t>proposta</w:t>
      </w:r>
      <w:r>
        <w:rPr>
          <w:spacing w:val="6"/>
          <w:sz w:val="21"/>
        </w:rPr>
        <w:t> </w:t>
      </w:r>
      <w:r>
        <w:rPr>
          <w:sz w:val="21"/>
        </w:rPr>
        <w:t>ou</w:t>
      </w:r>
      <w:r>
        <w:rPr>
          <w:spacing w:val="6"/>
          <w:sz w:val="21"/>
        </w:rPr>
        <w:t> </w:t>
      </w:r>
      <w:r>
        <w:rPr>
          <w:sz w:val="21"/>
        </w:rPr>
        <w:t>amostra</w:t>
      </w:r>
      <w:r>
        <w:rPr>
          <w:spacing w:val="6"/>
          <w:sz w:val="21"/>
        </w:rPr>
        <w:t> </w:t>
      </w:r>
      <w:r>
        <w:rPr>
          <w:sz w:val="21"/>
        </w:rPr>
        <w:t>em</w:t>
      </w:r>
      <w:r>
        <w:rPr>
          <w:spacing w:val="6"/>
          <w:sz w:val="21"/>
        </w:rPr>
        <w:t> </w:t>
      </w:r>
      <w:r>
        <w:rPr>
          <w:sz w:val="21"/>
        </w:rPr>
        <w:t>desacordo</w:t>
      </w:r>
      <w:r>
        <w:rPr>
          <w:spacing w:val="6"/>
          <w:sz w:val="21"/>
        </w:rPr>
        <w:t> </w:t>
      </w:r>
      <w:r>
        <w:rPr>
          <w:sz w:val="21"/>
        </w:rPr>
        <w:t>com</w:t>
      </w:r>
      <w:r>
        <w:rPr>
          <w:spacing w:val="6"/>
          <w:sz w:val="21"/>
        </w:rPr>
        <w:t> </w:t>
      </w:r>
      <w:r>
        <w:rPr>
          <w:sz w:val="21"/>
        </w:rPr>
        <w:t>as</w:t>
      </w:r>
      <w:r>
        <w:rPr>
          <w:spacing w:val="6"/>
          <w:sz w:val="21"/>
        </w:rPr>
        <w:t> </w:t>
      </w:r>
      <w:r>
        <w:rPr>
          <w:sz w:val="21"/>
        </w:rPr>
        <w:t>especificações</w:t>
      </w:r>
      <w:r>
        <w:rPr>
          <w:spacing w:val="6"/>
          <w:sz w:val="21"/>
        </w:rPr>
        <w:t> </w:t>
      </w:r>
      <w:r>
        <w:rPr>
          <w:sz w:val="21"/>
        </w:rPr>
        <w:t>do</w:t>
      </w:r>
      <w:r>
        <w:rPr>
          <w:spacing w:val="6"/>
          <w:sz w:val="21"/>
        </w:rPr>
        <w:t> </w:t>
      </w:r>
      <w:r>
        <w:rPr>
          <w:sz w:val="21"/>
        </w:rPr>
        <w:t>instrumento</w:t>
      </w:r>
      <w:r>
        <w:rPr>
          <w:spacing w:val="6"/>
          <w:sz w:val="21"/>
        </w:rPr>
        <w:t> </w:t>
      </w:r>
      <w:r>
        <w:rPr>
          <w:spacing w:val="-2"/>
          <w:sz w:val="21"/>
        </w:rPr>
        <w:t>convocatório;</w:t>
      </w:r>
    </w:p>
    <w:p>
      <w:pPr>
        <w:pStyle w:val="ListParagraph"/>
        <w:numPr>
          <w:ilvl w:val="3"/>
          <w:numId w:val="60"/>
        </w:numPr>
        <w:tabs>
          <w:tab w:pos="1325" w:val="left" w:leader="none"/>
        </w:tabs>
        <w:spacing w:line="240" w:lineRule="auto" w:before="104" w:after="0"/>
        <w:ind w:left="1325" w:right="0" w:hanging="903"/>
        <w:jc w:val="left"/>
        <w:rPr>
          <w:sz w:val="21"/>
        </w:rPr>
      </w:pPr>
      <w:r>
        <w:rPr>
          <w:sz w:val="21"/>
        </w:rPr>
        <w:t>não</w:t>
      </w:r>
      <w:r>
        <w:rPr>
          <w:spacing w:val="4"/>
          <w:sz w:val="21"/>
        </w:rPr>
        <w:t> </w:t>
      </w:r>
      <w:r>
        <w:rPr>
          <w:sz w:val="21"/>
        </w:rPr>
        <w:t>celebrar</w:t>
      </w:r>
      <w:r>
        <w:rPr>
          <w:spacing w:val="5"/>
          <w:sz w:val="21"/>
        </w:rPr>
        <w:t> </w:t>
      </w:r>
      <w:r>
        <w:rPr>
          <w:sz w:val="21"/>
        </w:rPr>
        <w:t>o</w:t>
      </w:r>
      <w:r>
        <w:rPr>
          <w:spacing w:val="5"/>
          <w:sz w:val="21"/>
        </w:rPr>
        <w:t> </w:t>
      </w:r>
      <w:r>
        <w:rPr>
          <w:sz w:val="21"/>
        </w:rPr>
        <w:t>contrato</w:t>
      </w:r>
      <w:r>
        <w:rPr>
          <w:spacing w:val="5"/>
          <w:sz w:val="21"/>
        </w:rPr>
        <w:t> </w:t>
      </w:r>
      <w:r>
        <w:rPr>
          <w:sz w:val="21"/>
        </w:rPr>
        <w:t>ou</w:t>
      </w:r>
      <w:r>
        <w:rPr>
          <w:spacing w:val="4"/>
          <w:sz w:val="21"/>
        </w:rPr>
        <w:t> </w:t>
      </w:r>
      <w:r>
        <w:rPr>
          <w:sz w:val="21"/>
        </w:rPr>
        <w:t>não</w:t>
      </w:r>
      <w:r>
        <w:rPr>
          <w:spacing w:val="5"/>
          <w:sz w:val="21"/>
        </w:rPr>
        <w:t> </w:t>
      </w:r>
      <w:r>
        <w:rPr>
          <w:sz w:val="21"/>
        </w:rPr>
        <w:t>entregar</w:t>
      </w:r>
      <w:r>
        <w:rPr>
          <w:spacing w:val="5"/>
          <w:sz w:val="21"/>
        </w:rPr>
        <w:t> </w:t>
      </w:r>
      <w:r>
        <w:rPr>
          <w:sz w:val="21"/>
        </w:rPr>
        <w:t>a</w:t>
      </w:r>
      <w:r>
        <w:rPr>
          <w:spacing w:val="5"/>
          <w:sz w:val="21"/>
        </w:rPr>
        <w:t> </w:t>
      </w:r>
      <w:r>
        <w:rPr>
          <w:sz w:val="21"/>
        </w:rPr>
        <w:t>documentação</w:t>
      </w:r>
      <w:r>
        <w:rPr>
          <w:spacing w:val="4"/>
          <w:sz w:val="21"/>
        </w:rPr>
        <w:t> </w:t>
      </w:r>
      <w:r>
        <w:rPr>
          <w:sz w:val="21"/>
        </w:rPr>
        <w:t>exigida</w:t>
      </w:r>
      <w:r>
        <w:rPr>
          <w:spacing w:val="5"/>
          <w:sz w:val="21"/>
        </w:rPr>
        <w:t> </w:t>
      </w:r>
      <w:r>
        <w:rPr>
          <w:sz w:val="21"/>
        </w:rPr>
        <w:t>para</w:t>
      </w:r>
      <w:r>
        <w:rPr>
          <w:spacing w:val="5"/>
          <w:sz w:val="21"/>
        </w:rPr>
        <w:t> </w:t>
      </w:r>
      <w:r>
        <w:rPr>
          <w:sz w:val="21"/>
        </w:rPr>
        <w:t>a</w:t>
      </w:r>
      <w:r>
        <w:rPr>
          <w:spacing w:val="5"/>
          <w:sz w:val="21"/>
        </w:rPr>
        <w:t> </w:t>
      </w:r>
      <w:r>
        <w:rPr>
          <w:sz w:val="21"/>
        </w:rPr>
        <w:t>contratação,</w:t>
      </w:r>
      <w:r>
        <w:rPr>
          <w:spacing w:val="5"/>
          <w:sz w:val="21"/>
        </w:rPr>
        <w:t> </w:t>
      </w:r>
      <w:r>
        <w:rPr>
          <w:sz w:val="21"/>
        </w:rPr>
        <w:t>quando</w:t>
      </w:r>
      <w:r>
        <w:rPr>
          <w:spacing w:val="4"/>
          <w:sz w:val="21"/>
        </w:rPr>
        <w:t> </w:t>
      </w:r>
      <w:r>
        <w:rPr>
          <w:sz w:val="21"/>
        </w:rPr>
        <w:t>convocado</w:t>
      </w:r>
      <w:r>
        <w:rPr>
          <w:spacing w:val="5"/>
          <w:sz w:val="21"/>
        </w:rPr>
        <w:t> </w:t>
      </w:r>
      <w:r>
        <w:rPr>
          <w:sz w:val="21"/>
        </w:rPr>
        <w:t>dentro</w:t>
      </w:r>
      <w:r>
        <w:rPr>
          <w:spacing w:val="5"/>
          <w:sz w:val="21"/>
        </w:rPr>
        <w:t> </w:t>
      </w:r>
      <w:r>
        <w:rPr>
          <w:sz w:val="21"/>
        </w:rPr>
        <w:t>do</w:t>
      </w:r>
      <w:r>
        <w:rPr>
          <w:spacing w:val="5"/>
          <w:sz w:val="21"/>
        </w:rPr>
        <w:t> </w:t>
      </w:r>
      <w:r>
        <w:rPr>
          <w:sz w:val="21"/>
        </w:rPr>
        <w:t>prazo</w:t>
      </w:r>
      <w:r>
        <w:rPr>
          <w:spacing w:val="4"/>
          <w:sz w:val="21"/>
        </w:rPr>
        <w:t> </w:t>
      </w:r>
      <w:r>
        <w:rPr>
          <w:sz w:val="21"/>
        </w:rPr>
        <w:t>de</w:t>
      </w:r>
      <w:r>
        <w:rPr>
          <w:spacing w:val="5"/>
          <w:sz w:val="21"/>
        </w:rPr>
        <w:t> </w:t>
      </w:r>
      <w:r>
        <w:rPr>
          <w:sz w:val="21"/>
        </w:rPr>
        <w:t>validade</w:t>
      </w:r>
      <w:r>
        <w:rPr>
          <w:spacing w:val="5"/>
          <w:sz w:val="21"/>
        </w:rPr>
        <w:t> </w:t>
      </w:r>
      <w:r>
        <w:rPr>
          <w:sz w:val="21"/>
        </w:rPr>
        <w:t>de</w:t>
      </w:r>
      <w:r>
        <w:rPr>
          <w:spacing w:val="5"/>
          <w:sz w:val="21"/>
        </w:rPr>
        <w:t> </w:t>
      </w:r>
      <w:r>
        <w:rPr>
          <w:sz w:val="21"/>
        </w:rPr>
        <w:t>sua</w:t>
      </w:r>
      <w:r>
        <w:rPr>
          <w:spacing w:val="5"/>
          <w:sz w:val="21"/>
        </w:rPr>
        <w:t> </w:t>
      </w:r>
      <w:r>
        <w:rPr>
          <w:spacing w:val="-2"/>
          <w:sz w:val="21"/>
        </w:rPr>
        <w:t>proposta;</w:t>
      </w:r>
    </w:p>
    <w:p>
      <w:pPr>
        <w:pStyle w:val="ListParagraph"/>
        <w:numPr>
          <w:ilvl w:val="3"/>
          <w:numId w:val="60"/>
        </w:numPr>
        <w:tabs>
          <w:tab w:pos="1372" w:val="left" w:leader="none"/>
        </w:tabs>
        <w:spacing w:line="237" w:lineRule="auto" w:before="105" w:after="0"/>
        <w:ind w:left="422" w:right="402" w:firstLine="0"/>
        <w:jc w:val="left"/>
        <w:rPr>
          <w:sz w:val="21"/>
        </w:rPr>
      </w:pPr>
      <w:r>
        <w:rPr>
          <w:sz w:val="21"/>
        </w:rPr>
        <w:t>recusar-se,</w:t>
      </w:r>
      <w:r>
        <w:rPr>
          <w:spacing w:val="16"/>
          <w:sz w:val="21"/>
        </w:rPr>
        <w:t> </w:t>
      </w:r>
      <w:r>
        <w:rPr>
          <w:sz w:val="21"/>
        </w:rPr>
        <w:t>sem</w:t>
      </w:r>
      <w:r>
        <w:rPr>
          <w:spacing w:val="16"/>
          <w:sz w:val="21"/>
        </w:rPr>
        <w:t> </w:t>
      </w:r>
      <w:r>
        <w:rPr>
          <w:sz w:val="21"/>
        </w:rPr>
        <w:t>justificativa,</w:t>
      </w:r>
      <w:r>
        <w:rPr>
          <w:spacing w:val="16"/>
          <w:sz w:val="21"/>
        </w:rPr>
        <w:t> </w:t>
      </w:r>
      <w:r>
        <w:rPr>
          <w:sz w:val="21"/>
        </w:rPr>
        <w:t>a</w:t>
      </w:r>
      <w:r>
        <w:rPr>
          <w:spacing w:val="16"/>
          <w:sz w:val="21"/>
        </w:rPr>
        <w:t> </w:t>
      </w:r>
      <w:r>
        <w:rPr>
          <w:sz w:val="21"/>
        </w:rPr>
        <w:t>assinar</w:t>
      </w:r>
      <w:r>
        <w:rPr>
          <w:spacing w:val="16"/>
          <w:sz w:val="21"/>
        </w:rPr>
        <w:t> </w:t>
      </w:r>
      <w:r>
        <w:rPr>
          <w:sz w:val="21"/>
        </w:rPr>
        <w:t>o</w:t>
      </w:r>
      <w:r>
        <w:rPr>
          <w:spacing w:val="16"/>
          <w:sz w:val="21"/>
        </w:rPr>
        <w:t> </w:t>
      </w:r>
      <w:r>
        <w:rPr>
          <w:sz w:val="21"/>
        </w:rPr>
        <w:t>contrato</w:t>
      </w:r>
      <w:r>
        <w:rPr>
          <w:spacing w:val="16"/>
          <w:sz w:val="21"/>
        </w:rPr>
        <w:t> </w:t>
      </w:r>
      <w:r>
        <w:rPr>
          <w:sz w:val="21"/>
        </w:rPr>
        <w:t>ou</w:t>
      </w:r>
      <w:r>
        <w:rPr>
          <w:spacing w:val="16"/>
          <w:sz w:val="21"/>
        </w:rPr>
        <w:t> </w:t>
      </w:r>
      <w:r>
        <w:rPr>
          <w:sz w:val="21"/>
        </w:rPr>
        <w:t>a</w:t>
      </w:r>
      <w:r>
        <w:rPr>
          <w:spacing w:val="16"/>
          <w:sz w:val="21"/>
        </w:rPr>
        <w:t> </w:t>
      </w:r>
      <w:r>
        <w:rPr>
          <w:sz w:val="21"/>
        </w:rPr>
        <w:t>ata</w:t>
      </w:r>
      <w:r>
        <w:rPr>
          <w:spacing w:val="16"/>
          <w:sz w:val="21"/>
        </w:rPr>
        <w:t> </w:t>
      </w:r>
      <w:r>
        <w:rPr>
          <w:sz w:val="21"/>
        </w:rPr>
        <w:t>de</w:t>
      </w:r>
      <w:r>
        <w:rPr>
          <w:spacing w:val="16"/>
          <w:sz w:val="21"/>
        </w:rPr>
        <w:t> </w:t>
      </w:r>
      <w:r>
        <w:rPr>
          <w:sz w:val="21"/>
        </w:rPr>
        <w:t>registro</w:t>
      </w:r>
      <w:r>
        <w:rPr>
          <w:spacing w:val="16"/>
          <w:sz w:val="21"/>
        </w:rPr>
        <w:t> </w:t>
      </w:r>
      <w:r>
        <w:rPr>
          <w:sz w:val="21"/>
        </w:rPr>
        <w:t>de</w:t>
      </w:r>
      <w:r>
        <w:rPr>
          <w:spacing w:val="16"/>
          <w:sz w:val="21"/>
        </w:rPr>
        <w:t> </w:t>
      </w:r>
      <w:r>
        <w:rPr>
          <w:sz w:val="21"/>
        </w:rPr>
        <w:t>preço,</w:t>
      </w:r>
      <w:r>
        <w:rPr>
          <w:spacing w:val="16"/>
          <w:sz w:val="21"/>
        </w:rPr>
        <w:t> </w:t>
      </w:r>
      <w:r>
        <w:rPr>
          <w:sz w:val="21"/>
        </w:rPr>
        <w:t>ou</w:t>
      </w:r>
      <w:r>
        <w:rPr>
          <w:spacing w:val="16"/>
          <w:sz w:val="21"/>
        </w:rPr>
        <w:t> </w:t>
      </w:r>
      <w:r>
        <w:rPr>
          <w:sz w:val="21"/>
        </w:rPr>
        <w:t>a</w:t>
      </w:r>
      <w:r>
        <w:rPr>
          <w:spacing w:val="16"/>
          <w:sz w:val="21"/>
        </w:rPr>
        <w:t> </w:t>
      </w:r>
      <w:r>
        <w:rPr>
          <w:sz w:val="21"/>
        </w:rPr>
        <w:t>aceitar</w:t>
      </w:r>
      <w:r>
        <w:rPr>
          <w:spacing w:val="16"/>
          <w:sz w:val="21"/>
        </w:rPr>
        <w:t> </w:t>
      </w:r>
      <w:r>
        <w:rPr>
          <w:sz w:val="21"/>
        </w:rPr>
        <w:t>ou</w:t>
      </w:r>
      <w:r>
        <w:rPr>
          <w:spacing w:val="16"/>
          <w:sz w:val="21"/>
        </w:rPr>
        <w:t> </w:t>
      </w:r>
      <w:r>
        <w:rPr>
          <w:sz w:val="21"/>
        </w:rPr>
        <w:t>retirar</w:t>
      </w:r>
      <w:r>
        <w:rPr>
          <w:spacing w:val="16"/>
          <w:sz w:val="21"/>
        </w:rPr>
        <w:t> </w:t>
      </w:r>
      <w:r>
        <w:rPr>
          <w:sz w:val="21"/>
        </w:rPr>
        <w:t>o</w:t>
      </w:r>
      <w:r>
        <w:rPr>
          <w:spacing w:val="16"/>
          <w:sz w:val="21"/>
        </w:rPr>
        <w:t> </w:t>
      </w:r>
      <w:r>
        <w:rPr>
          <w:sz w:val="21"/>
        </w:rPr>
        <w:t>instrumento</w:t>
      </w:r>
      <w:r>
        <w:rPr>
          <w:spacing w:val="16"/>
          <w:sz w:val="21"/>
        </w:rPr>
        <w:t> </w:t>
      </w:r>
      <w:r>
        <w:rPr>
          <w:sz w:val="21"/>
        </w:rPr>
        <w:t>equivalente</w:t>
      </w:r>
      <w:r>
        <w:rPr>
          <w:spacing w:val="16"/>
          <w:sz w:val="21"/>
        </w:rPr>
        <w:t> </w:t>
      </w:r>
      <w:r>
        <w:rPr>
          <w:sz w:val="21"/>
        </w:rPr>
        <w:t>no</w:t>
      </w:r>
      <w:r>
        <w:rPr>
          <w:spacing w:val="16"/>
          <w:sz w:val="21"/>
        </w:rPr>
        <w:t> </w:t>
      </w:r>
      <w:r>
        <w:rPr>
          <w:sz w:val="21"/>
        </w:rPr>
        <w:t>prazo</w:t>
      </w:r>
      <w:r>
        <w:rPr>
          <w:spacing w:val="16"/>
          <w:sz w:val="21"/>
        </w:rPr>
        <w:t> </w:t>
      </w:r>
      <w:r>
        <w:rPr>
          <w:sz w:val="21"/>
        </w:rPr>
        <w:t>estabelecido</w:t>
      </w:r>
      <w:r>
        <w:rPr>
          <w:spacing w:val="16"/>
          <w:sz w:val="21"/>
        </w:rPr>
        <w:t> </w:t>
      </w:r>
      <w:r>
        <w:rPr>
          <w:sz w:val="21"/>
        </w:rPr>
        <w:t>pela </w:t>
      </w:r>
      <w:r>
        <w:rPr>
          <w:spacing w:val="-2"/>
          <w:sz w:val="21"/>
        </w:rPr>
        <w:t>Administração;</w:t>
      </w:r>
    </w:p>
    <w:p>
      <w:pPr>
        <w:pStyle w:val="ListParagraph"/>
        <w:numPr>
          <w:ilvl w:val="2"/>
          <w:numId w:val="60"/>
        </w:numPr>
        <w:tabs>
          <w:tab w:pos="1432" w:val="left" w:leader="none"/>
        </w:tabs>
        <w:spacing w:line="240" w:lineRule="auto" w:before="105" w:after="0"/>
        <w:ind w:left="1432" w:right="0" w:hanging="1010"/>
        <w:jc w:val="left"/>
        <w:rPr>
          <w:sz w:val="21"/>
        </w:rPr>
      </w:pPr>
      <w:r>
        <w:rPr>
          <w:sz w:val="21"/>
        </w:rPr>
        <w:t>ensejar</w:t>
      </w:r>
      <w:r>
        <w:rPr>
          <w:spacing w:val="4"/>
          <w:sz w:val="21"/>
        </w:rPr>
        <w:t> </w:t>
      </w:r>
      <w:r>
        <w:rPr>
          <w:sz w:val="21"/>
        </w:rPr>
        <w:t>o</w:t>
      </w:r>
      <w:r>
        <w:rPr>
          <w:spacing w:val="5"/>
          <w:sz w:val="21"/>
        </w:rPr>
        <w:t> </w:t>
      </w:r>
      <w:r>
        <w:rPr>
          <w:sz w:val="21"/>
        </w:rPr>
        <w:t>retardamento</w:t>
      </w:r>
      <w:r>
        <w:rPr>
          <w:spacing w:val="5"/>
          <w:sz w:val="21"/>
        </w:rPr>
        <w:t> </w:t>
      </w:r>
      <w:r>
        <w:rPr>
          <w:sz w:val="21"/>
        </w:rPr>
        <w:t>da</w:t>
      </w:r>
      <w:r>
        <w:rPr>
          <w:spacing w:val="5"/>
          <w:sz w:val="21"/>
        </w:rPr>
        <w:t> </w:t>
      </w:r>
      <w:r>
        <w:rPr>
          <w:sz w:val="21"/>
        </w:rPr>
        <w:t>execução</w:t>
      </w:r>
      <w:r>
        <w:rPr>
          <w:spacing w:val="4"/>
          <w:sz w:val="21"/>
        </w:rPr>
        <w:t> </w:t>
      </w:r>
      <w:r>
        <w:rPr>
          <w:sz w:val="21"/>
        </w:rPr>
        <w:t>ou</w:t>
      </w:r>
      <w:r>
        <w:rPr>
          <w:spacing w:val="5"/>
          <w:sz w:val="21"/>
        </w:rPr>
        <w:t> </w:t>
      </w:r>
      <w:r>
        <w:rPr>
          <w:sz w:val="21"/>
        </w:rPr>
        <w:t>da</w:t>
      </w:r>
      <w:r>
        <w:rPr>
          <w:spacing w:val="5"/>
          <w:sz w:val="21"/>
        </w:rPr>
        <w:t> </w:t>
      </w:r>
      <w:r>
        <w:rPr>
          <w:sz w:val="21"/>
        </w:rPr>
        <w:t>entrega</w:t>
      </w:r>
      <w:r>
        <w:rPr>
          <w:spacing w:val="4"/>
          <w:sz w:val="21"/>
        </w:rPr>
        <w:t> </w:t>
      </w:r>
      <w:r>
        <w:rPr>
          <w:sz w:val="21"/>
        </w:rPr>
        <w:t>do</w:t>
      </w:r>
      <w:r>
        <w:rPr>
          <w:spacing w:val="5"/>
          <w:sz w:val="21"/>
        </w:rPr>
        <w:t> </w:t>
      </w:r>
      <w:r>
        <w:rPr>
          <w:sz w:val="21"/>
        </w:rPr>
        <w:t>objeto</w:t>
      </w:r>
      <w:r>
        <w:rPr>
          <w:spacing w:val="5"/>
          <w:sz w:val="21"/>
        </w:rPr>
        <w:t> </w:t>
      </w:r>
      <w:r>
        <w:rPr>
          <w:sz w:val="21"/>
        </w:rPr>
        <w:t>da</w:t>
      </w:r>
      <w:r>
        <w:rPr>
          <w:spacing w:val="5"/>
          <w:sz w:val="21"/>
        </w:rPr>
        <w:t> </w:t>
      </w:r>
      <w:r>
        <w:rPr>
          <w:sz w:val="21"/>
        </w:rPr>
        <w:t>contratação</w:t>
      </w:r>
      <w:r>
        <w:rPr>
          <w:spacing w:val="4"/>
          <w:sz w:val="21"/>
        </w:rPr>
        <w:t> </w:t>
      </w:r>
      <w:r>
        <w:rPr>
          <w:sz w:val="21"/>
        </w:rPr>
        <w:t>sem</w:t>
      </w:r>
      <w:r>
        <w:rPr>
          <w:spacing w:val="5"/>
          <w:sz w:val="21"/>
        </w:rPr>
        <w:t> </w:t>
      </w:r>
      <w:r>
        <w:rPr>
          <w:sz w:val="21"/>
        </w:rPr>
        <w:t>motivo</w:t>
      </w:r>
      <w:r>
        <w:rPr>
          <w:spacing w:val="5"/>
          <w:sz w:val="21"/>
        </w:rPr>
        <w:t> </w:t>
      </w:r>
      <w:r>
        <w:rPr>
          <w:spacing w:val="-2"/>
          <w:sz w:val="21"/>
        </w:rPr>
        <w:t>justificado;</w:t>
      </w:r>
    </w:p>
    <w:p>
      <w:pPr>
        <w:pStyle w:val="ListParagraph"/>
        <w:numPr>
          <w:ilvl w:val="2"/>
          <w:numId w:val="60"/>
        </w:numPr>
        <w:tabs>
          <w:tab w:pos="1485" w:val="left" w:leader="none"/>
        </w:tabs>
        <w:spacing w:line="240" w:lineRule="auto" w:before="104" w:after="0"/>
        <w:ind w:left="1485" w:right="0" w:hanging="1063"/>
        <w:jc w:val="left"/>
        <w:rPr>
          <w:sz w:val="21"/>
        </w:rPr>
      </w:pPr>
      <w:r>
        <w:rPr>
          <w:sz w:val="21"/>
        </w:rPr>
        <w:t>apresentar</w:t>
      </w:r>
      <w:r>
        <w:rPr>
          <w:spacing w:val="5"/>
          <w:sz w:val="21"/>
        </w:rPr>
        <w:t> </w:t>
      </w:r>
      <w:r>
        <w:rPr>
          <w:sz w:val="21"/>
        </w:rPr>
        <w:t>declaração</w:t>
      </w:r>
      <w:r>
        <w:rPr>
          <w:spacing w:val="5"/>
          <w:sz w:val="21"/>
        </w:rPr>
        <w:t> </w:t>
      </w:r>
      <w:r>
        <w:rPr>
          <w:sz w:val="21"/>
        </w:rPr>
        <w:t>ou</w:t>
      </w:r>
      <w:r>
        <w:rPr>
          <w:spacing w:val="5"/>
          <w:sz w:val="21"/>
        </w:rPr>
        <w:t> </w:t>
      </w:r>
      <w:r>
        <w:rPr>
          <w:sz w:val="21"/>
        </w:rPr>
        <w:t>documentação</w:t>
      </w:r>
      <w:r>
        <w:rPr>
          <w:spacing w:val="5"/>
          <w:sz w:val="21"/>
        </w:rPr>
        <w:t> </w:t>
      </w:r>
      <w:r>
        <w:rPr>
          <w:sz w:val="21"/>
        </w:rPr>
        <w:t>falsa</w:t>
      </w:r>
      <w:r>
        <w:rPr>
          <w:spacing w:val="5"/>
          <w:sz w:val="21"/>
        </w:rPr>
        <w:t> </w:t>
      </w:r>
      <w:r>
        <w:rPr>
          <w:sz w:val="21"/>
        </w:rPr>
        <w:t>exigida</w:t>
      </w:r>
      <w:r>
        <w:rPr>
          <w:spacing w:val="5"/>
          <w:sz w:val="21"/>
        </w:rPr>
        <w:t> </w:t>
      </w:r>
      <w:r>
        <w:rPr>
          <w:sz w:val="21"/>
        </w:rPr>
        <w:t>para</w:t>
      </w:r>
      <w:r>
        <w:rPr>
          <w:spacing w:val="5"/>
          <w:sz w:val="21"/>
        </w:rPr>
        <w:t> </w:t>
      </w:r>
      <w:r>
        <w:rPr>
          <w:sz w:val="21"/>
        </w:rPr>
        <w:t>o</w:t>
      </w:r>
      <w:r>
        <w:rPr>
          <w:spacing w:val="5"/>
          <w:sz w:val="21"/>
        </w:rPr>
        <w:t> </w:t>
      </w:r>
      <w:r>
        <w:rPr>
          <w:sz w:val="21"/>
        </w:rPr>
        <w:t>certame</w:t>
      </w:r>
      <w:r>
        <w:rPr>
          <w:spacing w:val="5"/>
          <w:sz w:val="21"/>
        </w:rPr>
        <w:t> </w:t>
      </w:r>
      <w:r>
        <w:rPr>
          <w:sz w:val="21"/>
        </w:rPr>
        <w:t>ou</w:t>
      </w:r>
      <w:r>
        <w:rPr>
          <w:spacing w:val="5"/>
          <w:sz w:val="21"/>
        </w:rPr>
        <w:t> </w:t>
      </w:r>
      <w:r>
        <w:rPr>
          <w:sz w:val="21"/>
        </w:rPr>
        <w:t>prestar</w:t>
      </w:r>
      <w:r>
        <w:rPr>
          <w:spacing w:val="5"/>
          <w:sz w:val="21"/>
        </w:rPr>
        <w:t> </w:t>
      </w:r>
      <w:r>
        <w:rPr>
          <w:sz w:val="21"/>
        </w:rPr>
        <w:t>declaração</w:t>
      </w:r>
      <w:r>
        <w:rPr>
          <w:spacing w:val="5"/>
          <w:sz w:val="21"/>
        </w:rPr>
        <w:t> </w:t>
      </w:r>
      <w:r>
        <w:rPr>
          <w:sz w:val="21"/>
        </w:rPr>
        <w:t>falsa</w:t>
      </w:r>
      <w:r>
        <w:rPr>
          <w:spacing w:val="5"/>
          <w:sz w:val="21"/>
        </w:rPr>
        <w:t> </w:t>
      </w:r>
      <w:r>
        <w:rPr>
          <w:sz w:val="21"/>
        </w:rPr>
        <w:t>durante</w:t>
      </w:r>
      <w:r>
        <w:rPr>
          <w:spacing w:val="5"/>
          <w:sz w:val="21"/>
        </w:rPr>
        <w:t> </w:t>
      </w:r>
      <w:r>
        <w:rPr>
          <w:sz w:val="21"/>
        </w:rPr>
        <w:t>o</w:t>
      </w:r>
      <w:r>
        <w:rPr>
          <w:spacing w:val="5"/>
          <w:sz w:val="21"/>
        </w:rPr>
        <w:t> </w:t>
      </w:r>
      <w:r>
        <w:rPr>
          <w:sz w:val="21"/>
        </w:rPr>
        <w:t>certame</w:t>
      </w:r>
      <w:r>
        <w:rPr>
          <w:spacing w:val="5"/>
          <w:sz w:val="21"/>
        </w:rPr>
        <w:t> </w:t>
      </w:r>
      <w:r>
        <w:rPr>
          <w:sz w:val="21"/>
        </w:rPr>
        <w:t>ou</w:t>
      </w:r>
      <w:r>
        <w:rPr>
          <w:spacing w:val="5"/>
          <w:sz w:val="21"/>
        </w:rPr>
        <w:t> </w:t>
      </w:r>
      <w:r>
        <w:rPr>
          <w:sz w:val="21"/>
        </w:rPr>
        <w:t>a</w:t>
      </w:r>
      <w:r>
        <w:rPr>
          <w:spacing w:val="5"/>
          <w:sz w:val="21"/>
        </w:rPr>
        <w:t> </w:t>
      </w:r>
      <w:r>
        <w:rPr>
          <w:sz w:val="21"/>
        </w:rPr>
        <w:t>execução</w:t>
      </w:r>
      <w:r>
        <w:rPr>
          <w:spacing w:val="5"/>
          <w:sz w:val="21"/>
        </w:rPr>
        <w:t> </w:t>
      </w:r>
      <w:r>
        <w:rPr>
          <w:sz w:val="21"/>
        </w:rPr>
        <w:t>do</w:t>
      </w:r>
      <w:r>
        <w:rPr>
          <w:spacing w:val="5"/>
          <w:sz w:val="21"/>
        </w:rPr>
        <w:t> </w:t>
      </w:r>
      <w:r>
        <w:rPr>
          <w:spacing w:val="-2"/>
          <w:sz w:val="21"/>
        </w:rPr>
        <w:t>contrato;</w:t>
      </w:r>
    </w:p>
    <w:p>
      <w:pPr>
        <w:pStyle w:val="ListParagraph"/>
        <w:numPr>
          <w:ilvl w:val="2"/>
          <w:numId w:val="60"/>
        </w:numPr>
        <w:tabs>
          <w:tab w:pos="1432" w:val="left" w:leader="none"/>
        </w:tabs>
        <w:spacing w:line="240" w:lineRule="auto" w:before="104" w:after="0"/>
        <w:ind w:left="1432" w:right="0" w:hanging="1010"/>
        <w:jc w:val="left"/>
        <w:rPr>
          <w:sz w:val="21"/>
        </w:rPr>
      </w:pPr>
      <w:r>
        <w:rPr>
          <w:sz w:val="21"/>
        </w:rPr>
        <w:t>fraudar</w:t>
      </w:r>
      <w:r>
        <w:rPr>
          <w:spacing w:val="4"/>
          <w:sz w:val="21"/>
        </w:rPr>
        <w:t> </w:t>
      </w:r>
      <w:r>
        <w:rPr>
          <w:sz w:val="21"/>
        </w:rPr>
        <w:t>o</w:t>
      </w:r>
      <w:r>
        <w:rPr>
          <w:spacing w:val="5"/>
          <w:sz w:val="21"/>
        </w:rPr>
        <w:t> </w:t>
      </w:r>
      <w:r>
        <w:rPr>
          <w:sz w:val="21"/>
        </w:rPr>
        <w:t>certame</w:t>
      </w:r>
      <w:r>
        <w:rPr>
          <w:spacing w:val="4"/>
          <w:sz w:val="21"/>
        </w:rPr>
        <w:t> </w:t>
      </w:r>
      <w:r>
        <w:rPr>
          <w:sz w:val="21"/>
        </w:rPr>
        <w:t>ou</w:t>
      </w:r>
      <w:r>
        <w:rPr>
          <w:spacing w:val="5"/>
          <w:sz w:val="21"/>
        </w:rPr>
        <w:t> </w:t>
      </w:r>
      <w:r>
        <w:rPr>
          <w:sz w:val="21"/>
        </w:rPr>
        <w:t>praticar</w:t>
      </w:r>
      <w:r>
        <w:rPr>
          <w:spacing w:val="5"/>
          <w:sz w:val="21"/>
        </w:rPr>
        <w:t> </w:t>
      </w:r>
      <w:r>
        <w:rPr>
          <w:sz w:val="21"/>
        </w:rPr>
        <w:t>ato</w:t>
      </w:r>
      <w:r>
        <w:rPr>
          <w:spacing w:val="4"/>
          <w:sz w:val="21"/>
        </w:rPr>
        <w:t> </w:t>
      </w:r>
      <w:r>
        <w:rPr>
          <w:sz w:val="21"/>
        </w:rPr>
        <w:t>fraudulento</w:t>
      </w:r>
      <w:r>
        <w:rPr>
          <w:spacing w:val="5"/>
          <w:sz w:val="21"/>
        </w:rPr>
        <w:t> </w:t>
      </w:r>
      <w:r>
        <w:rPr>
          <w:sz w:val="21"/>
        </w:rPr>
        <w:t>na</w:t>
      </w:r>
      <w:r>
        <w:rPr>
          <w:spacing w:val="5"/>
          <w:sz w:val="21"/>
        </w:rPr>
        <w:t> </w:t>
      </w:r>
      <w:r>
        <w:rPr>
          <w:sz w:val="21"/>
        </w:rPr>
        <w:t>execução</w:t>
      </w:r>
      <w:r>
        <w:rPr>
          <w:spacing w:val="4"/>
          <w:sz w:val="21"/>
        </w:rPr>
        <w:t> </w:t>
      </w:r>
      <w:r>
        <w:rPr>
          <w:sz w:val="21"/>
        </w:rPr>
        <w:t>do</w:t>
      </w:r>
      <w:r>
        <w:rPr>
          <w:spacing w:val="5"/>
          <w:sz w:val="21"/>
        </w:rPr>
        <w:t> </w:t>
      </w:r>
      <w:r>
        <w:rPr>
          <w:spacing w:val="-2"/>
          <w:sz w:val="21"/>
        </w:rPr>
        <w:t>contrato;</w:t>
      </w:r>
    </w:p>
    <w:p>
      <w:pPr>
        <w:pStyle w:val="ListParagraph"/>
        <w:numPr>
          <w:ilvl w:val="2"/>
          <w:numId w:val="60"/>
        </w:numPr>
        <w:tabs>
          <w:tab w:pos="1591" w:val="left" w:leader="none"/>
        </w:tabs>
        <w:spacing w:line="240" w:lineRule="auto" w:before="104" w:after="0"/>
        <w:ind w:left="1591" w:right="0" w:hanging="1169"/>
        <w:jc w:val="left"/>
        <w:rPr>
          <w:sz w:val="21"/>
        </w:rPr>
      </w:pPr>
      <w:r>
        <w:rPr>
          <w:sz w:val="21"/>
        </w:rPr>
        <w:t>comportar-se</w:t>
      </w:r>
      <w:r>
        <w:rPr>
          <w:spacing w:val="5"/>
          <w:sz w:val="21"/>
        </w:rPr>
        <w:t> </w:t>
      </w:r>
      <w:r>
        <w:rPr>
          <w:sz w:val="21"/>
        </w:rPr>
        <w:t>de</w:t>
      </w:r>
      <w:r>
        <w:rPr>
          <w:spacing w:val="5"/>
          <w:sz w:val="21"/>
        </w:rPr>
        <w:t> </w:t>
      </w:r>
      <w:r>
        <w:rPr>
          <w:sz w:val="21"/>
        </w:rPr>
        <w:t>modo</w:t>
      </w:r>
      <w:r>
        <w:rPr>
          <w:spacing w:val="5"/>
          <w:sz w:val="21"/>
        </w:rPr>
        <w:t> </w:t>
      </w:r>
      <w:r>
        <w:rPr>
          <w:sz w:val="21"/>
        </w:rPr>
        <w:t>inidôneo</w:t>
      </w:r>
      <w:r>
        <w:rPr>
          <w:spacing w:val="5"/>
          <w:sz w:val="21"/>
        </w:rPr>
        <w:t> </w:t>
      </w:r>
      <w:r>
        <w:rPr>
          <w:sz w:val="21"/>
        </w:rPr>
        <w:t>ou</w:t>
      </w:r>
      <w:r>
        <w:rPr>
          <w:spacing w:val="5"/>
          <w:sz w:val="21"/>
        </w:rPr>
        <w:t> </w:t>
      </w:r>
      <w:r>
        <w:rPr>
          <w:sz w:val="21"/>
        </w:rPr>
        <w:t>cometer</w:t>
      </w:r>
      <w:r>
        <w:rPr>
          <w:spacing w:val="5"/>
          <w:sz w:val="21"/>
        </w:rPr>
        <w:t> </w:t>
      </w:r>
      <w:r>
        <w:rPr>
          <w:sz w:val="21"/>
        </w:rPr>
        <w:t>fraude</w:t>
      </w:r>
      <w:r>
        <w:rPr>
          <w:spacing w:val="5"/>
          <w:sz w:val="21"/>
        </w:rPr>
        <w:t> </w:t>
      </w:r>
      <w:r>
        <w:rPr>
          <w:sz w:val="21"/>
        </w:rPr>
        <w:t>de</w:t>
      </w:r>
      <w:r>
        <w:rPr>
          <w:spacing w:val="5"/>
          <w:sz w:val="21"/>
        </w:rPr>
        <w:t> </w:t>
      </w:r>
      <w:r>
        <w:rPr>
          <w:sz w:val="21"/>
        </w:rPr>
        <w:t>qualquer</w:t>
      </w:r>
      <w:r>
        <w:rPr>
          <w:spacing w:val="5"/>
          <w:sz w:val="21"/>
        </w:rPr>
        <w:t> </w:t>
      </w:r>
      <w:r>
        <w:rPr>
          <w:sz w:val="21"/>
        </w:rPr>
        <w:t>natureza,</w:t>
      </w:r>
      <w:r>
        <w:rPr>
          <w:spacing w:val="5"/>
          <w:sz w:val="21"/>
        </w:rPr>
        <w:t> </w:t>
      </w:r>
      <w:r>
        <w:rPr>
          <w:sz w:val="21"/>
        </w:rPr>
        <w:t>em</w:t>
      </w:r>
      <w:r>
        <w:rPr>
          <w:spacing w:val="5"/>
          <w:sz w:val="21"/>
        </w:rPr>
        <w:t> </w:t>
      </w:r>
      <w:r>
        <w:rPr>
          <w:sz w:val="21"/>
        </w:rPr>
        <w:t>especial</w:t>
      </w:r>
      <w:r>
        <w:rPr>
          <w:spacing w:val="5"/>
          <w:sz w:val="21"/>
        </w:rPr>
        <w:t> </w:t>
      </w:r>
      <w:r>
        <w:rPr>
          <w:spacing w:val="-2"/>
          <w:sz w:val="21"/>
        </w:rPr>
        <w:t>quando:</w:t>
      </w:r>
    </w:p>
    <w:p>
      <w:pPr>
        <w:pStyle w:val="ListParagraph"/>
        <w:numPr>
          <w:ilvl w:val="3"/>
          <w:numId w:val="60"/>
        </w:numPr>
        <w:tabs>
          <w:tab w:pos="1750" w:val="left" w:leader="none"/>
        </w:tabs>
        <w:spacing w:line="240" w:lineRule="auto" w:before="104" w:after="0"/>
        <w:ind w:left="1750" w:right="0" w:hanging="1328"/>
        <w:jc w:val="left"/>
        <w:rPr>
          <w:sz w:val="21"/>
        </w:rPr>
      </w:pPr>
      <w:r>
        <w:rPr>
          <w:sz w:val="21"/>
        </w:rPr>
        <w:t>agir</w:t>
      </w:r>
      <w:r>
        <w:rPr>
          <w:spacing w:val="4"/>
          <w:sz w:val="21"/>
        </w:rPr>
        <w:t> </w:t>
      </w:r>
      <w:r>
        <w:rPr>
          <w:sz w:val="21"/>
        </w:rPr>
        <w:t>em</w:t>
      </w:r>
      <w:r>
        <w:rPr>
          <w:spacing w:val="4"/>
          <w:sz w:val="21"/>
        </w:rPr>
        <w:t> </w:t>
      </w:r>
      <w:r>
        <w:rPr>
          <w:sz w:val="21"/>
        </w:rPr>
        <w:t>conluio</w:t>
      </w:r>
      <w:r>
        <w:rPr>
          <w:spacing w:val="5"/>
          <w:sz w:val="21"/>
        </w:rPr>
        <w:t> </w:t>
      </w:r>
      <w:r>
        <w:rPr>
          <w:sz w:val="21"/>
        </w:rPr>
        <w:t>ou</w:t>
      </w:r>
      <w:r>
        <w:rPr>
          <w:spacing w:val="4"/>
          <w:sz w:val="21"/>
        </w:rPr>
        <w:t> </w:t>
      </w:r>
      <w:r>
        <w:rPr>
          <w:sz w:val="21"/>
        </w:rPr>
        <w:t>em</w:t>
      </w:r>
      <w:r>
        <w:rPr>
          <w:spacing w:val="5"/>
          <w:sz w:val="21"/>
        </w:rPr>
        <w:t> </w:t>
      </w:r>
      <w:r>
        <w:rPr>
          <w:sz w:val="21"/>
        </w:rPr>
        <w:t>desconformidade</w:t>
      </w:r>
      <w:r>
        <w:rPr>
          <w:spacing w:val="4"/>
          <w:sz w:val="21"/>
        </w:rPr>
        <w:t> </w:t>
      </w:r>
      <w:r>
        <w:rPr>
          <w:sz w:val="21"/>
        </w:rPr>
        <w:t>com</w:t>
      </w:r>
      <w:r>
        <w:rPr>
          <w:spacing w:val="5"/>
          <w:sz w:val="21"/>
        </w:rPr>
        <w:t> </w:t>
      </w:r>
      <w:r>
        <w:rPr>
          <w:sz w:val="21"/>
        </w:rPr>
        <w:t>a</w:t>
      </w:r>
      <w:r>
        <w:rPr>
          <w:spacing w:val="4"/>
          <w:sz w:val="21"/>
        </w:rPr>
        <w:t> </w:t>
      </w:r>
      <w:r>
        <w:rPr>
          <w:spacing w:val="-4"/>
          <w:sz w:val="21"/>
        </w:rPr>
        <w:t>lei;</w:t>
      </w:r>
    </w:p>
    <w:p>
      <w:pPr>
        <w:pStyle w:val="ListParagraph"/>
        <w:numPr>
          <w:ilvl w:val="3"/>
          <w:numId w:val="60"/>
        </w:numPr>
        <w:tabs>
          <w:tab w:pos="1750" w:val="left" w:leader="none"/>
        </w:tabs>
        <w:spacing w:line="240" w:lineRule="auto" w:before="104" w:after="0"/>
        <w:ind w:left="1750" w:right="0" w:hanging="1328"/>
        <w:jc w:val="left"/>
        <w:rPr>
          <w:sz w:val="21"/>
        </w:rPr>
      </w:pPr>
      <w:r>
        <w:rPr>
          <w:sz w:val="21"/>
        </w:rPr>
        <w:t>induzir</w:t>
      </w:r>
      <w:r>
        <w:rPr>
          <w:spacing w:val="5"/>
          <w:sz w:val="21"/>
        </w:rPr>
        <w:t> </w:t>
      </w:r>
      <w:r>
        <w:rPr>
          <w:sz w:val="21"/>
        </w:rPr>
        <w:t>deliberadamente</w:t>
      </w:r>
      <w:r>
        <w:rPr>
          <w:spacing w:val="5"/>
          <w:sz w:val="21"/>
        </w:rPr>
        <w:t> </w:t>
      </w:r>
      <w:r>
        <w:rPr>
          <w:sz w:val="21"/>
        </w:rPr>
        <w:t>a</w:t>
      </w:r>
      <w:r>
        <w:rPr>
          <w:spacing w:val="5"/>
          <w:sz w:val="21"/>
        </w:rPr>
        <w:t> </w:t>
      </w:r>
      <w:r>
        <w:rPr>
          <w:sz w:val="21"/>
        </w:rPr>
        <w:t>erro</w:t>
      </w:r>
      <w:r>
        <w:rPr>
          <w:spacing w:val="5"/>
          <w:sz w:val="21"/>
        </w:rPr>
        <w:t> </w:t>
      </w:r>
      <w:r>
        <w:rPr>
          <w:sz w:val="21"/>
        </w:rPr>
        <w:t>no</w:t>
      </w:r>
      <w:r>
        <w:rPr>
          <w:spacing w:val="6"/>
          <w:sz w:val="21"/>
        </w:rPr>
        <w:t> </w:t>
      </w:r>
      <w:r>
        <w:rPr>
          <w:spacing w:val="-2"/>
          <w:sz w:val="21"/>
        </w:rPr>
        <w:t>julgamento;</w:t>
      </w:r>
    </w:p>
    <w:p>
      <w:pPr>
        <w:pStyle w:val="ListParagraph"/>
        <w:numPr>
          <w:ilvl w:val="3"/>
          <w:numId w:val="60"/>
        </w:numPr>
        <w:tabs>
          <w:tab w:pos="1750" w:val="left" w:leader="none"/>
        </w:tabs>
        <w:spacing w:line="240" w:lineRule="auto" w:before="103" w:after="0"/>
        <w:ind w:left="1750" w:right="0" w:hanging="1328"/>
        <w:jc w:val="left"/>
        <w:rPr>
          <w:sz w:val="21"/>
        </w:rPr>
      </w:pPr>
      <w:r>
        <w:rPr>
          <w:sz w:val="21"/>
        </w:rPr>
        <w:t>apresentar</w:t>
      </w:r>
      <w:r>
        <w:rPr>
          <w:spacing w:val="6"/>
          <w:sz w:val="21"/>
        </w:rPr>
        <w:t> </w:t>
      </w:r>
      <w:r>
        <w:rPr>
          <w:sz w:val="21"/>
        </w:rPr>
        <w:t>amostra</w:t>
      </w:r>
      <w:r>
        <w:rPr>
          <w:spacing w:val="7"/>
          <w:sz w:val="21"/>
        </w:rPr>
        <w:t> </w:t>
      </w:r>
      <w:r>
        <w:rPr>
          <w:sz w:val="21"/>
        </w:rPr>
        <w:t>falsificada</w:t>
      </w:r>
      <w:r>
        <w:rPr>
          <w:spacing w:val="6"/>
          <w:sz w:val="21"/>
        </w:rPr>
        <w:t> </w:t>
      </w:r>
      <w:r>
        <w:rPr>
          <w:sz w:val="21"/>
        </w:rPr>
        <w:t>ou</w:t>
      </w:r>
      <w:r>
        <w:rPr>
          <w:spacing w:val="7"/>
          <w:sz w:val="21"/>
        </w:rPr>
        <w:t> </w:t>
      </w:r>
      <w:r>
        <w:rPr>
          <w:spacing w:val="-2"/>
          <w:sz w:val="21"/>
        </w:rPr>
        <w:t>deteriorada;</w:t>
      </w:r>
    </w:p>
    <w:p>
      <w:pPr>
        <w:pStyle w:val="ListParagraph"/>
        <w:numPr>
          <w:ilvl w:val="3"/>
          <w:numId w:val="60"/>
        </w:numPr>
        <w:tabs>
          <w:tab w:pos="1750" w:val="left" w:leader="none"/>
        </w:tabs>
        <w:spacing w:line="240" w:lineRule="auto" w:before="104" w:after="0"/>
        <w:ind w:left="1750" w:right="0" w:hanging="1328"/>
        <w:jc w:val="left"/>
        <w:rPr>
          <w:sz w:val="21"/>
        </w:rPr>
      </w:pPr>
      <w:r>
        <w:rPr>
          <w:sz w:val="21"/>
        </w:rPr>
        <w:t>apresentar</w:t>
      </w:r>
      <w:r>
        <w:rPr>
          <w:spacing w:val="5"/>
          <w:sz w:val="21"/>
        </w:rPr>
        <w:t> </w:t>
      </w:r>
      <w:r>
        <w:rPr>
          <w:sz w:val="21"/>
        </w:rPr>
        <w:t>declaração</w:t>
      </w:r>
      <w:r>
        <w:rPr>
          <w:spacing w:val="6"/>
          <w:sz w:val="21"/>
        </w:rPr>
        <w:t> </w:t>
      </w:r>
      <w:r>
        <w:rPr>
          <w:sz w:val="21"/>
        </w:rPr>
        <w:t>falsa</w:t>
      </w:r>
      <w:r>
        <w:rPr>
          <w:spacing w:val="6"/>
          <w:sz w:val="21"/>
        </w:rPr>
        <w:t> </w:t>
      </w:r>
      <w:r>
        <w:rPr>
          <w:sz w:val="21"/>
        </w:rPr>
        <w:t>quanto</w:t>
      </w:r>
      <w:r>
        <w:rPr>
          <w:spacing w:val="6"/>
          <w:sz w:val="21"/>
        </w:rPr>
        <w:t> </w:t>
      </w:r>
      <w:r>
        <w:rPr>
          <w:sz w:val="21"/>
        </w:rPr>
        <w:t>às</w:t>
      </w:r>
      <w:r>
        <w:rPr>
          <w:spacing w:val="6"/>
          <w:sz w:val="21"/>
        </w:rPr>
        <w:t> </w:t>
      </w:r>
      <w:r>
        <w:rPr>
          <w:sz w:val="21"/>
        </w:rPr>
        <w:t>condições</w:t>
      </w:r>
      <w:r>
        <w:rPr>
          <w:spacing w:val="6"/>
          <w:sz w:val="21"/>
        </w:rPr>
        <w:t> </w:t>
      </w:r>
      <w:r>
        <w:rPr>
          <w:sz w:val="21"/>
        </w:rPr>
        <w:t>de</w:t>
      </w:r>
      <w:r>
        <w:rPr>
          <w:spacing w:val="6"/>
          <w:sz w:val="21"/>
        </w:rPr>
        <w:t> </w:t>
      </w:r>
      <w:r>
        <w:rPr>
          <w:sz w:val="21"/>
        </w:rPr>
        <w:t>participação</w:t>
      </w:r>
      <w:r>
        <w:rPr>
          <w:spacing w:val="6"/>
          <w:sz w:val="21"/>
        </w:rPr>
        <w:t> </w:t>
      </w:r>
      <w:r>
        <w:rPr>
          <w:sz w:val="21"/>
        </w:rPr>
        <w:t>ou</w:t>
      </w:r>
      <w:r>
        <w:rPr>
          <w:spacing w:val="6"/>
          <w:sz w:val="21"/>
        </w:rPr>
        <w:t> </w:t>
      </w:r>
      <w:r>
        <w:rPr>
          <w:sz w:val="21"/>
        </w:rPr>
        <w:t>quanto</w:t>
      </w:r>
      <w:r>
        <w:rPr>
          <w:spacing w:val="6"/>
          <w:sz w:val="21"/>
        </w:rPr>
        <w:t> </w:t>
      </w:r>
      <w:r>
        <w:rPr>
          <w:sz w:val="21"/>
        </w:rPr>
        <w:t>ao</w:t>
      </w:r>
      <w:r>
        <w:rPr>
          <w:spacing w:val="6"/>
          <w:sz w:val="21"/>
        </w:rPr>
        <w:t> </w:t>
      </w:r>
      <w:r>
        <w:rPr>
          <w:sz w:val="21"/>
        </w:rPr>
        <w:t>enquadramento</w:t>
      </w:r>
      <w:r>
        <w:rPr>
          <w:spacing w:val="6"/>
          <w:sz w:val="21"/>
        </w:rPr>
        <w:t> </w:t>
      </w:r>
      <w:r>
        <w:rPr>
          <w:sz w:val="21"/>
        </w:rPr>
        <w:t>como</w:t>
      </w:r>
      <w:r>
        <w:rPr>
          <w:spacing w:val="6"/>
          <w:sz w:val="21"/>
        </w:rPr>
        <w:t> </w:t>
      </w:r>
      <w:r>
        <w:rPr>
          <w:spacing w:val="-2"/>
          <w:sz w:val="21"/>
        </w:rPr>
        <w:t>ME/EPP;</w:t>
      </w:r>
    </w:p>
    <w:p>
      <w:pPr>
        <w:pStyle w:val="ListParagraph"/>
        <w:numPr>
          <w:ilvl w:val="2"/>
          <w:numId w:val="60"/>
        </w:numPr>
        <w:tabs>
          <w:tab w:pos="1538" w:val="left" w:leader="none"/>
        </w:tabs>
        <w:spacing w:line="240" w:lineRule="auto" w:before="104" w:after="0"/>
        <w:ind w:left="1538" w:right="0" w:hanging="1116"/>
        <w:jc w:val="left"/>
        <w:rPr>
          <w:sz w:val="21"/>
        </w:rPr>
      </w:pPr>
      <w:r>
        <w:rPr>
          <w:sz w:val="21"/>
        </w:rPr>
        <w:t>praticar</w:t>
      </w:r>
      <w:r>
        <w:rPr>
          <w:spacing w:val="4"/>
          <w:sz w:val="21"/>
        </w:rPr>
        <w:t> </w:t>
      </w:r>
      <w:r>
        <w:rPr>
          <w:sz w:val="21"/>
        </w:rPr>
        <w:t>atos</w:t>
      </w:r>
      <w:r>
        <w:rPr>
          <w:spacing w:val="4"/>
          <w:sz w:val="21"/>
        </w:rPr>
        <w:t> </w:t>
      </w:r>
      <w:r>
        <w:rPr>
          <w:sz w:val="21"/>
        </w:rPr>
        <w:t>ilícitos</w:t>
      </w:r>
      <w:r>
        <w:rPr>
          <w:spacing w:val="4"/>
          <w:sz w:val="21"/>
        </w:rPr>
        <w:t> </w:t>
      </w:r>
      <w:r>
        <w:rPr>
          <w:sz w:val="21"/>
        </w:rPr>
        <w:t>com</w:t>
      </w:r>
      <w:r>
        <w:rPr>
          <w:spacing w:val="5"/>
          <w:sz w:val="21"/>
        </w:rPr>
        <w:t> </w:t>
      </w:r>
      <w:r>
        <w:rPr>
          <w:sz w:val="21"/>
        </w:rPr>
        <w:t>vistas</w:t>
      </w:r>
      <w:r>
        <w:rPr>
          <w:spacing w:val="4"/>
          <w:sz w:val="21"/>
        </w:rPr>
        <w:t> </w:t>
      </w:r>
      <w:r>
        <w:rPr>
          <w:sz w:val="21"/>
        </w:rPr>
        <w:t>a</w:t>
      </w:r>
      <w:r>
        <w:rPr>
          <w:spacing w:val="4"/>
          <w:sz w:val="21"/>
        </w:rPr>
        <w:t> </w:t>
      </w:r>
      <w:r>
        <w:rPr>
          <w:sz w:val="21"/>
        </w:rPr>
        <w:t>frustrar</w:t>
      </w:r>
      <w:r>
        <w:rPr>
          <w:spacing w:val="4"/>
          <w:sz w:val="21"/>
        </w:rPr>
        <w:t> </w:t>
      </w:r>
      <w:r>
        <w:rPr>
          <w:sz w:val="21"/>
        </w:rPr>
        <w:t>os</w:t>
      </w:r>
      <w:r>
        <w:rPr>
          <w:spacing w:val="5"/>
          <w:sz w:val="21"/>
        </w:rPr>
        <w:t> </w:t>
      </w:r>
      <w:r>
        <w:rPr>
          <w:sz w:val="21"/>
        </w:rPr>
        <w:t>objetivos</w:t>
      </w:r>
      <w:r>
        <w:rPr>
          <w:spacing w:val="4"/>
          <w:sz w:val="21"/>
        </w:rPr>
        <w:t> </w:t>
      </w:r>
      <w:r>
        <w:rPr>
          <w:sz w:val="21"/>
        </w:rPr>
        <w:t>do</w:t>
      </w:r>
      <w:r>
        <w:rPr>
          <w:spacing w:val="4"/>
          <w:sz w:val="21"/>
        </w:rPr>
        <w:t> </w:t>
      </w:r>
      <w:r>
        <w:rPr>
          <w:spacing w:val="-2"/>
          <w:sz w:val="21"/>
        </w:rPr>
        <w:t>certame;</w:t>
      </w:r>
    </w:p>
    <w:p>
      <w:pPr>
        <w:pStyle w:val="ListParagraph"/>
        <w:numPr>
          <w:ilvl w:val="2"/>
          <w:numId w:val="60"/>
        </w:numPr>
        <w:tabs>
          <w:tab w:pos="1530" w:val="left" w:leader="none"/>
        </w:tabs>
        <w:spacing w:line="240" w:lineRule="auto" w:before="104" w:after="0"/>
        <w:ind w:left="1530" w:right="0" w:hanging="1108"/>
        <w:jc w:val="left"/>
        <w:rPr>
          <w:sz w:val="21"/>
        </w:rPr>
      </w:pPr>
      <w:r>
        <w:rPr>
          <w:sz w:val="21"/>
        </w:rPr>
        <w:t>praticar</w:t>
      </w:r>
      <w:r>
        <w:rPr>
          <w:spacing w:val="3"/>
          <w:sz w:val="21"/>
        </w:rPr>
        <w:t> </w:t>
      </w:r>
      <w:r>
        <w:rPr>
          <w:sz w:val="21"/>
        </w:rPr>
        <w:t>ato</w:t>
      </w:r>
      <w:r>
        <w:rPr>
          <w:spacing w:val="3"/>
          <w:sz w:val="21"/>
        </w:rPr>
        <w:t> </w:t>
      </w:r>
      <w:r>
        <w:rPr>
          <w:sz w:val="21"/>
        </w:rPr>
        <w:t>lesivo</w:t>
      </w:r>
      <w:r>
        <w:rPr>
          <w:spacing w:val="3"/>
          <w:sz w:val="21"/>
        </w:rPr>
        <w:t> </w:t>
      </w:r>
      <w:r>
        <w:rPr>
          <w:sz w:val="21"/>
        </w:rPr>
        <w:t>previsto</w:t>
      </w:r>
      <w:r>
        <w:rPr>
          <w:spacing w:val="4"/>
          <w:sz w:val="21"/>
        </w:rPr>
        <w:t> </w:t>
      </w:r>
      <w:r>
        <w:rPr>
          <w:sz w:val="21"/>
        </w:rPr>
        <w:t>no</w:t>
      </w:r>
      <w:r>
        <w:rPr>
          <w:spacing w:val="3"/>
          <w:sz w:val="21"/>
        </w:rPr>
        <w:t> </w:t>
      </w:r>
      <w:r>
        <w:rPr>
          <w:sz w:val="21"/>
        </w:rPr>
        <w:t>art.</w:t>
      </w:r>
      <w:r>
        <w:rPr>
          <w:spacing w:val="3"/>
          <w:sz w:val="21"/>
        </w:rPr>
        <w:t> </w:t>
      </w:r>
      <w:r>
        <w:rPr>
          <w:sz w:val="21"/>
        </w:rPr>
        <w:t>5º</w:t>
      </w:r>
      <w:r>
        <w:rPr>
          <w:spacing w:val="4"/>
          <w:sz w:val="21"/>
        </w:rPr>
        <w:t> </w:t>
      </w:r>
      <w:r>
        <w:rPr>
          <w:sz w:val="21"/>
        </w:rPr>
        <w:t>da</w:t>
      </w:r>
      <w:r>
        <w:rPr>
          <w:spacing w:val="3"/>
          <w:sz w:val="21"/>
        </w:rPr>
        <w:t> </w:t>
      </w:r>
      <w:r>
        <w:rPr>
          <w:sz w:val="21"/>
        </w:rPr>
        <w:t>Lei</w:t>
      </w:r>
      <w:r>
        <w:rPr>
          <w:spacing w:val="3"/>
          <w:sz w:val="21"/>
        </w:rPr>
        <w:t> </w:t>
      </w:r>
      <w:r>
        <w:rPr>
          <w:sz w:val="21"/>
        </w:rPr>
        <w:t>nº</w:t>
      </w:r>
      <w:r>
        <w:rPr>
          <w:spacing w:val="4"/>
          <w:sz w:val="21"/>
        </w:rPr>
        <w:t> </w:t>
      </w:r>
      <w:r>
        <w:rPr>
          <w:sz w:val="21"/>
        </w:rPr>
        <w:t>12.846,</w:t>
      </w:r>
      <w:r>
        <w:rPr>
          <w:spacing w:val="3"/>
          <w:sz w:val="21"/>
        </w:rPr>
        <w:t> </w:t>
      </w:r>
      <w:r>
        <w:rPr>
          <w:sz w:val="21"/>
        </w:rPr>
        <w:t>de</w:t>
      </w:r>
      <w:r>
        <w:rPr>
          <w:spacing w:val="3"/>
          <w:sz w:val="21"/>
        </w:rPr>
        <w:t> </w:t>
      </w:r>
      <w:r>
        <w:rPr>
          <w:sz w:val="21"/>
        </w:rPr>
        <w:t>1º</w:t>
      </w:r>
      <w:r>
        <w:rPr>
          <w:spacing w:val="4"/>
          <w:sz w:val="21"/>
        </w:rPr>
        <w:t> </w:t>
      </w:r>
      <w:r>
        <w:rPr>
          <w:sz w:val="21"/>
        </w:rPr>
        <w:t>de</w:t>
      </w:r>
      <w:r>
        <w:rPr>
          <w:spacing w:val="3"/>
          <w:sz w:val="21"/>
        </w:rPr>
        <w:t> </w:t>
      </w:r>
      <w:r>
        <w:rPr>
          <w:sz w:val="21"/>
        </w:rPr>
        <w:t>agosto</w:t>
      </w:r>
      <w:r>
        <w:rPr>
          <w:spacing w:val="3"/>
          <w:sz w:val="21"/>
        </w:rPr>
        <w:t> </w:t>
      </w:r>
      <w:r>
        <w:rPr>
          <w:sz w:val="21"/>
        </w:rPr>
        <w:t>de</w:t>
      </w:r>
      <w:r>
        <w:rPr>
          <w:spacing w:val="4"/>
          <w:sz w:val="21"/>
        </w:rPr>
        <w:t> </w:t>
      </w:r>
      <w:r>
        <w:rPr>
          <w:spacing w:val="-2"/>
          <w:sz w:val="21"/>
        </w:rPr>
        <w:t>2013.</w:t>
      </w:r>
    </w:p>
    <w:p>
      <w:pPr>
        <w:pStyle w:val="ListParagraph"/>
        <w:numPr>
          <w:ilvl w:val="1"/>
          <w:numId w:val="60"/>
        </w:numPr>
        <w:tabs>
          <w:tab w:pos="1642" w:val="left" w:leader="none"/>
        </w:tabs>
        <w:spacing w:line="237" w:lineRule="auto" w:before="106" w:after="0"/>
        <w:ind w:left="422" w:right="401" w:firstLine="0"/>
        <w:jc w:val="left"/>
        <w:rPr>
          <w:sz w:val="21"/>
        </w:rPr>
      </w:pPr>
      <w:r>
        <w:rPr>
          <w:sz w:val="21"/>
        </w:rPr>
        <w:t>O</w:t>
      </w:r>
      <w:r>
        <w:rPr>
          <w:spacing w:val="28"/>
          <w:sz w:val="21"/>
        </w:rPr>
        <w:t> </w:t>
      </w:r>
      <w:r>
        <w:rPr>
          <w:b/>
          <w:sz w:val="21"/>
        </w:rPr>
        <w:t>CONTRATADO</w:t>
      </w:r>
      <w:r>
        <w:rPr>
          <w:b/>
          <w:spacing w:val="28"/>
          <w:sz w:val="21"/>
        </w:rPr>
        <w:t> </w:t>
      </w:r>
      <w:r>
        <w:rPr>
          <w:sz w:val="21"/>
        </w:rPr>
        <w:t>que</w:t>
      </w:r>
      <w:r>
        <w:rPr>
          <w:spacing w:val="28"/>
          <w:sz w:val="21"/>
        </w:rPr>
        <w:t> </w:t>
      </w:r>
      <w:r>
        <w:rPr>
          <w:sz w:val="21"/>
        </w:rPr>
        <w:t>cometer</w:t>
      </w:r>
      <w:r>
        <w:rPr>
          <w:spacing w:val="28"/>
          <w:sz w:val="21"/>
        </w:rPr>
        <w:t> </w:t>
      </w:r>
      <w:r>
        <w:rPr>
          <w:sz w:val="21"/>
        </w:rPr>
        <w:t>qualquer</w:t>
      </w:r>
      <w:r>
        <w:rPr>
          <w:spacing w:val="28"/>
          <w:sz w:val="21"/>
        </w:rPr>
        <w:t> </w:t>
      </w:r>
      <w:r>
        <w:rPr>
          <w:sz w:val="21"/>
        </w:rPr>
        <w:t>das</w:t>
      </w:r>
      <w:r>
        <w:rPr>
          <w:spacing w:val="28"/>
          <w:sz w:val="21"/>
        </w:rPr>
        <w:t> </w:t>
      </w:r>
      <w:r>
        <w:rPr>
          <w:sz w:val="21"/>
        </w:rPr>
        <w:t>condutas</w:t>
      </w:r>
      <w:r>
        <w:rPr>
          <w:spacing w:val="28"/>
          <w:sz w:val="21"/>
        </w:rPr>
        <w:t> </w:t>
      </w:r>
      <w:r>
        <w:rPr>
          <w:sz w:val="21"/>
        </w:rPr>
        <w:t>discriminadas</w:t>
      </w:r>
      <w:r>
        <w:rPr>
          <w:spacing w:val="28"/>
          <w:sz w:val="21"/>
        </w:rPr>
        <w:t> </w:t>
      </w:r>
      <w:r>
        <w:rPr>
          <w:sz w:val="21"/>
        </w:rPr>
        <w:t>nos</w:t>
      </w:r>
      <w:r>
        <w:rPr>
          <w:spacing w:val="28"/>
          <w:sz w:val="21"/>
        </w:rPr>
        <w:t> </w:t>
      </w:r>
      <w:r>
        <w:rPr>
          <w:sz w:val="21"/>
        </w:rPr>
        <w:t>subitens</w:t>
      </w:r>
      <w:r>
        <w:rPr>
          <w:spacing w:val="28"/>
          <w:sz w:val="21"/>
        </w:rPr>
        <w:t> </w:t>
      </w:r>
      <w:r>
        <w:rPr>
          <w:sz w:val="21"/>
        </w:rPr>
        <w:t>anteriores</w:t>
      </w:r>
      <w:r>
        <w:rPr>
          <w:spacing w:val="28"/>
          <w:sz w:val="21"/>
        </w:rPr>
        <w:t> </w:t>
      </w:r>
      <w:r>
        <w:rPr>
          <w:sz w:val="21"/>
        </w:rPr>
        <w:t>ficará</w:t>
      </w:r>
      <w:r>
        <w:rPr>
          <w:spacing w:val="28"/>
          <w:sz w:val="21"/>
        </w:rPr>
        <w:t> </w:t>
      </w:r>
      <w:r>
        <w:rPr>
          <w:sz w:val="21"/>
        </w:rPr>
        <w:t>sujeito,</w:t>
      </w:r>
      <w:r>
        <w:rPr>
          <w:spacing w:val="28"/>
          <w:sz w:val="21"/>
        </w:rPr>
        <w:t> </w:t>
      </w:r>
      <w:r>
        <w:rPr>
          <w:sz w:val="21"/>
        </w:rPr>
        <w:t>sem</w:t>
      </w:r>
      <w:r>
        <w:rPr>
          <w:spacing w:val="28"/>
          <w:sz w:val="21"/>
        </w:rPr>
        <w:t> </w:t>
      </w:r>
      <w:r>
        <w:rPr>
          <w:sz w:val="21"/>
        </w:rPr>
        <w:t>prejuízo</w:t>
      </w:r>
      <w:r>
        <w:rPr>
          <w:spacing w:val="28"/>
          <w:sz w:val="21"/>
        </w:rPr>
        <w:t> </w:t>
      </w:r>
      <w:r>
        <w:rPr>
          <w:sz w:val="21"/>
        </w:rPr>
        <w:t>da</w:t>
      </w:r>
      <w:r>
        <w:rPr>
          <w:spacing w:val="28"/>
          <w:sz w:val="21"/>
        </w:rPr>
        <w:t> </w:t>
      </w:r>
      <w:r>
        <w:rPr>
          <w:sz w:val="21"/>
        </w:rPr>
        <w:t>responsabilidade</w:t>
      </w:r>
      <w:r>
        <w:rPr>
          <w:spacing w:val="28"/>
          <w:sz w:val="21"/>
        </w:rPr>
        <w:t> </w:t>
      </w:r>
      <w:r>
        <w:rPr>
          <w:sz w:val="21"/>
        </w:rPr>
        <w:t>civil</w:t>
      </w:r>
      <w:r>
        <w:rPr>
          <w:spacing w:val="28"/>
          <w:sz w:val="21"/>
        </w:rPr>
        <w:t> </w:t>
      </w:r>
      <w:r>
        <w:rPr>
          <w:sz w:val="21"/>
        </w:rPr>
        <w:t>e criminal, às seguintes sanções:</w:t>
      </w:r>
    </w:p>
    <w:p>
      <w:pPr>
        <w:pStyle w:val="ListParagraph"/>
        <w:numPr>
          <w:ilvl w:val="2"/>
          <w:numId w:val="60"/>
        </w:numPr>
        <w:tabs>
          <w:tab w:pos="1433" w:val="left" w:leader="none"/>
        </w:tabs>
        <w:spacing w:line="237" w:lineRule="auto" w:before="107" w:after="0"/>
        <w:ind w:left="422" w:right="402" w:firstLine="0"/>
        <w:jc w:val="left"/>
        <w:rPr>
          <w:sz w:val="21"/>
        </w:rPr>
      </w:pPr>
      <w:r>
        <w:rPr>
          <w:sz w:val="21"/>
        </w:rPr>
        <w:t>Advertência, prevista no art. 156, I, § 2º, da Lei nº 14.133/2021, pela infração descrita no item 12.1.1, de menor potencial ofensivo, quando não se </w:t>
      </w:r>
      <w:r>
        <w:rPr>
          <w:sz w:val="21"/>
        </w:rPr>
        <w:t>justificar</w:t>
      </w:r>
      <w:r>
        <w:rPr>
          <w:spacing w:val="80"/>
          <w:w w:val="150"/>
          <w:sz w:val="21"/>
        </w:rPr>
        <w:t> </w:t>
      </w:r>
      <w:r>
        <w:rPr>
          <w:sz w:val="21"/>
        </w:rPr>
        <w:t>a imposição de penalidade mais grave.</w:t>
      </w:r>
    </w:p>
    <w:p>
      <w:pPr>
        <w:pStyle w:val="ListParagraph"/>
        <w:numPr>
          <w:ilvl w:val="2"/>
          <w:numId w:val="60"/>
        </w:numPr>
        <w:tabs>
          <w:tab w:pos="1512" w:val="left" w:leader="none"/>
        </w:tabs>
        <w:spacing w:line="237" w:lineRule="auto" w:before="106" w:after="0"/>
        <w:ind w:left="422" w:right="402" w:firstLine="0"/>
        <w:jc w:val="left"/>
        <w:rPr>
          <w:sz w:val="21"/>
        </w:rPr>
      </w:pPr>
      <w:r>
        <w:rPr>
          <w:sz w:val="21"/>
        </w:rPr>
        <w:t>Multa</w:t>
      </w:r>
      <w:r>
        <w:rPr>
          <w:spacing w:val="13"/>
          <w:sz w:val="21"/>
        </w:rPr>
        <w:t> </w:t>
      </w:r>
      <w:r>
        <w:rPr>
          <w:sz w:val="21"/>
        </w:rPr>
        <w:t>administrativa,</w:t>
      </w:r>
      <w:r>
        <w:rPr>
          <w:spacing w:val="13"/>
          <w:sz w:val="21"/>
        </w:rPr>
        <w:t> </w:t>
      </w:r>
      <w:r>
        <w:rPr>
          <w:sz w:val="21"/>
        </w:rPr>
        <w:t>prevista</w:t>
      </w:r>
      <w:r>
        <w:rPr>
          <w:spacing w:val="13"/>
          <w:sz w:val="21"/>
        </w:rPr>
        <w:t> </w:t>
      </w:r>
      <w:r>
        <w:rPr>
          <w:sz w:val="21"/>
        </w:rPr>
        <w:t>no</w:t>
      </w:r>
      <w:r>
        <w:rPr>
          <w:spacing w:val="13"/>
          <w:sz w:val="21"/>
        </w:rPr>
        <w:t> </w:t>
      </w:r>
      <w:r>
        <w:rPr>
          <w:sz w:val="21"/>
        </w:rPr>
        <w:t>art.</w:t>
      </w:r>
      <w:r>
        <w:rPr>
          <w:spacing w:val="13"/>
          <w:sz w:val="21"/>
        </w:rPr>
        <w:t> </w:t>
      </w:r>
      <w:r>
        <w:rPr>
          <w:sz w:val="21"/>
        </w:rPr>
        <w:t>156,</w:t>
      </w:r>
      <w:r>
        <w:rPr>
          <w:spacing w:val="13"/>
          <w:sz w:val="21"/>
        </w:rPr>
        <w:t> </w:t>
      </w:r>
      <w:r>
        <w:rPr>
          <w:sz w:val="21"/>
        </w:rPr>
        <w:t>II,</w:t>
      </w:r>
      <w:r>
        <w:rPr>
          <w:spacing w:val="13"/>
          <w:sz w:val="21"/>
        </w:rPr>
        <w:t> </w:t>
      </w:r>
      <w:r>
        <w:rPr>
          <w:sz w:val="21"/>
        </w:rPr>
        <w:t>§</w:t>
      </w:r>
      <w:r>
        <w:rPr>
          <w:spacing w:val="13"/>
          <w:sz w:val="21"/>
        </w:rPr>
        <w:t> </w:t>
      </w:r>
      <w:r>
        <w:rPr>
          <w:sz w:val="21"/>
        </w:rPr>
        <w:t>3º,</w:t>
      </w:r>
      <w:r>
        <w:rPr>
          <w:spacing w:val="13"/>
          <w:sz w:val="21"/>
        </w:rPr>
        <w:t> </w:t>
      </w:r>
      <w:r>
        <w:rPr>
          <w:sz w:val="21"/>
        </w:rPr>
        <w:t>da</w:t>
      </w:r>
      <w:r>
        <w:rPr>
          <w:spacing w:val="13"/>
          <w:sz w:val="21"/>
        </w:rPr>
        <w:t> </w:t>
      </w:r>
      <w:r>
        <w:rPr>
          <w:sz w:val="21"/>
        </w:rPr>
        <w:t>Lei</w:t>
      </w:r>
      <w:r>
        <w:rPr>
          <w:spacing w:val="13"/>
          <w:sz w:val="21"/>
        </w:rPr>
        <w:t> </w:t>
      </w:r>
      <w:r>
        <w:rPr>
          <w:sz w:val="21"/>
        </w:rPr>
        <w:t>nº</w:t>
      </w:r>
      <w:r>
        <w:rPr>
          <w:spacing w:val="13"/>
          <w:sz w:val="21"/>
        </w:rPr>
        <w:t> </w:t>
      </w:r>
      <w:r>
        <w:rPr>
          <w:sz w:val="21"/>
        </w:rPr>
        <w:t>14.133/2021,</w:t>
      </w:r>
      <w:r>
        <w:rPr>
          <w:spacing w:val="13"/>
          <w:sz w:val="21"/>
        </w:rPr>
        <w:t> </w:t>
      </w:r>
      <w:r>
        <w:rPr>
          <w:sz w:val="21"/>
        </w:rPr>
        <w:t>pela</w:t>
      </w:r>
      <w:r>
        <w:rPr>
          <w:spacing w:val="13"/>
          <w:sz w:val="21"/>
        </w:rPr>
        <w:t> </w:t>
      </w:r>
      <w:r>
        <w:rPr>
          <w:sz w:val="21"/>
        </w:rPr>
        <w:t>infração</w:t>
      </w:r>
      <w:r>
        <w:rPr>
          <w:spacing w:val="13"/>
          <w:sz w:val="21"/>
        </w:rPr>
        <w:t> </w:t>
      </w:r>
      <w:r>
        <w:rPr>
          <w:sz w:val="21"/>
        </w:rPr>
        <w:t>dos</w:t>
      </w:r>
      <w:r>
        <w:rPr>
          <w:spacing w:val="13"/>
          <w:sz w:val="21"/>
        </w:rPr>
        <w:t> </w:t>
      </w:r>
      <w:r>
        <w:rPr>
          <w:sz w:val="21"/>
        </w:rPr>
        <w:t>subitens</w:t>
      </w:r>
      <w:r>
        <w:rPr>
          <w:spacing w:val="13"/>
          <w:sz w:val="21"/>
        </w:rPr>
        <w:t> </w:t>
      </w:r>
      <w:r>
        <w:rPr>
          <w:sz w:val="21"/>
        </w:rPr>
        <w:t>12.1.1</w:t>
      </w:r>
      <w:r>
        <w:rPr>
          <w:spacing w:val="13"/>
          <w:sz w:val="21"/>
        </w:rPr>
        <w:t> </w:t>
      </w:r>
      <w:r>
        <w:rPr>
          <w:sz w:val="21"/>
        </w:rPr>
        <w:t>a</w:t>
      </w:r>
      <w:r>
        <w:rPr>
          <w:spacing w:val="13"/>
          <w:sz w:val="21"/>
        </w:rPr>
        <w:t> </w:t>
      </w:r>
      <w:r>
        <w:rPr>
          <w:sz w:val="21"/>
        </w:rPr>
        <w:t>12.1.12,</w:t>
      </w:r>
      <w:r>
        <w:rPr>
          <w:spacing w:val="13"/>
          <w:sz w:val="21"/>
        </w:rPr>
        <w:t> </w:t>
      </w:r>
      <w:r>
        <w:rPr>
          <w:sz w:val="21"/>
        </w:rPr>
        <w:t>que</w:t>
      </w:r>
      <w:r>
        <w:rPr>
          <w:spacing w:val="13"/>
          <w:sz w:val="21"/>
        </w:rPr>
        <w:t> </w:t>
      </w:r>
      <w:r>
        <w:rPr>
          <w:sz w:val="21"/>
        </w:rPr>
        <w:t>não</w:t>
      </w:r>
      <w:r>
        <w:rPr>
          <w:spacing w:val="13"/>
          <w:sz w:val="21"/>
        </w:rPr>
        <w:t> </w:t>
      </w:r>
      <w:r>
        <w:rPr>
          <w:sz w:val="21"/>
        </w:rPr>
        <w:t>poderá</w:t>
      </w:r>
      <w:r>
        <w:rPr>
          <w:spacing w:val="13"/>
          <w:sz w:val="21"/>
        </w:rPr>
        <w:t> </w:t>
      </w:r>
      <w:r>
        <w:rPr>
          <w:sz w:val="21"/>
        </w:rPr>
        <w:t>ser</w:t>
      </w:r>
      <w:r>
        <w:rPr>
          <w:spacing w:val="13"/>
          <w:sz w:val="21"/>
        </w:rPr>
        <w:t> </w:t>
      </w:r>
      <w:r>
        <w:rPr>
          <w:sz w:val="21"/>
        </w:rPr>
        <w:t>inferior</w:t>
      </w:r>
      <w:r>
        <w:rPr>
          <w:spacing w:val="13"/>
          <w:sz w:val="21"/>
        </w:rPr>
        <w:t> </w:t>
      </w:r>
      <w:r>
        <w:rPr>
          <w:sz w:val="21"/>
        </w:rPr>
        <w:t>a</w:t>
      </w:r>
      <w:r>
        <w:rPr>
          <w:spacing w:val="13"/>
          <w:sz w:val="21"/>
        </w:rPr>
        <w:t> </w:t>
      </w:r>
      <w:r>
        <w:rPr>
          <w:sz w:val="21"/>
        </w:rPr>
        <w:t>0,5% (cinco décimos por cento) nem superior a 30% (trinta por cento) do valor do Contrato, devendo ser observados os seguintes parâmetros:</w:t>
      </w:r>
    </w:p>
    <w:p>
      <w:pPr>
        <w:pStyle w:val="ListParagraph"/>
        <w:numPr>
          <w:ilvl w:val="0"/>
          <w:numId w:val="61"/>
        </w:numPr>
        <w:tabs>
          <w:tab w:pos="1065" w:val="left" w:leader="none"/>
        </w:tabs>
        <w:spacing w:line="240" w:lineRule="auto" w:before="104" w:after="0"/>
        <w:ind w:left="1065" w:right="0" w:hanging="643"/>
        <w:jc w:val="left"/>
        <w:rPr>
          <w:sz w:val="21"/>
        </w:rPr>
      </w:pPr>
      <w:r>
        <w:rPr>
          <w:sz w:val="21"/>
        </w:rPr>
        <w:t>multa</w:t>
      </w:r>
      <w:r>
        <w:rPr>
          <w:spacing w:val="4"/>
          <w:sz w:val="21"/>
        </w:rPr>
        <w:t> </w:t>
      </w:r>
      <w:r>
        <w:rPr>
          <w:sz w:val="21"/>
        </w:rPr>
        <w:t>de</w:t>
      </w:r>
      <w:r>
        <w:rPr>
          <w:spacing w:val="4"/>
          <w:sz w:val="21"/>
        </w:rPr>
        <w:t> </w:t>
      </w:r>
      <w:r>
        <w:rPr>
          <w:sz w:val="21"/>
        </w:rPr>
        <w:t>0,5%</w:t>
      </w:r>
      <w:r>
        <w:rPr>
          <w:spacing w:val="4"/>
          <w:sz w:val="21"/>
        </w:rPr>
        <w:t> </w:t>
      </w:r>
      <w:r>
        <w:rPr>
          <w:sz w:val="21"/>
        </w:rPr>
        <w:t>a</w:t>
      </w:r>
      <w:r>
        <w:rPr>
          <w:spacing w:val="4"/>
          <w:sz w:val="21"/>
        </w:rPr>
        <w:t> </w:t>
      </w:r>
      <w:r>
        <w:rPr>
          <w:sz w:val="21"/>
        </w:rPr>
        <w:t>1,5%,</w:t>
      </w:r>
      <w:r>
        <w:rPr>
          <w:spacing w:val="4"/>
          <w:sz w:val="21"/>
        </w:rPr>
        <w:t> </w:t>
      </w:r>
      <w:r>
        <w:rPr>
          <w:sz w:val="21"/>
        </w:rPr>
        <w:t>nos</w:t>
      </w:r>
      <w:r>
        <w:rPr>
          <w:spacing w:val="4"/>
          <w:sz w:val="21"/>
        </w:rPr>
        <w:t> </w:t>
      </w:r>
      <w:r>
        <w:rPr>
          <w:sz w:val="21"/>
        </w:rPr>
        <w:t>casos</w:t>
      </w:r>
      <w:r>
        <w:rPr>
          <w:spacing w:val="5"/>
          <w:sz w:val="21"/>
        </w:rPr>
        <w:t> </w:t>
      </w:r>
      <w:r>
        <w:rPr>
          <w:sz w:val="21"/>
        </w:rPr>
        <w:t>da</w:t>
      </w:r>
      <w:r>
        <w:rPr>
          <w:spacing w:val="4"/>
          <w:sz w:val="21"/>
        </w:rPr>
        <w:t> </w:t>
      </w:r>
      <w:r>
        <w:rPr>
          <w:sz w:val="21"/>
        </w:rPr>
        <w:t>infração</w:t>
      </w:r>
      <w:r>
        <w:rPr>
          <w:spacing w:val="4"/>
          <w:sz w:val="21"/>
        </w:rPr>
        <w:t> </w:t>
      </w:r>
      <w:r>
        <w:rPr>
          <w:sz w:val="21"/>
        </w:rPr>
        <w:t>prevista</w:t>
      </w:r>
      <w:r>
        <w:rPr>
          <w:spacing w:val="4"/>
          <w:sz w:val="21"/>
        </w:rPr>
        <w:t> </w:t>
      </w:r>
      <w:r>
        <w:rPr>
          <w:sz w:val="21"/>
        </w:rPr>
        <w:t>no</w:t>
      </w:r>
      <w:r>
        <w:rPr>
          <w:spacing w:val="4"/>
          <w:sz w:val="21"/>
        </w:rPr>
        <w:t> </w:t>
      </w:r>
      <w:r>
        <w:rPr>
          <w:sz w:val="21"/>
        </w:rPr>
        <w:t>subitem</w:t>
      </w:r>
      <w:r>
        <w:rPr>
          <w:spacing w:val="4"/>
          <w:sz w:val="21"/>
        </w:rPr>
        <w:t> </w:t>
      </w:r>
      <w:r>
        <w:rPr>
          <w:sz w:val="21"/>
        </w:rPr>
        <w:t>12.1.1,</w:t>
      </w:r>
      <w:r>
        <w:rPr>
          <w:spacing w:val="4"/>
          <w:sz w:val="21"/>
        </w:rPr>
        <w:t> </w:t>
      </w:r>
      <w:r>
        <w:rPr>
          <w:sz w:val="21"/>
        </w:rPr>
        <w:t>incidente</w:t>
      </w:r>
      <w:r>
        <w:rPr>
          <w:spacing w:val="5"/>
          <w:sz w:val="21"/>
        </w:rPr>
        <w:t> </w:t>
      </w:r>
      <w:r>
        <w:rPr>
          <w:sz w:val="21"/>
        </w:rPr>
        <w:t>sobre</w:t>
      </w:r>
      <w:r>
        <w:rPr>
          <w:spacing w:val="4"/>
          <w:sz w:val="21"/>
        </w:rPr>
        <w:t> </w:t>
      </w:r>
      <w:r>
        <w:rPr>
          <w:sz w:val="21"/>
        </w:rPr>
        <w:t>o</w:t>
      </w:r>
      <w:r>
        <w:rPr>
          <w:spacing w:val="4"/>
          <w:sz w:val="21"/>
        </w:rPr>
        <w:t> </w:t>
      </w:r>
      <w:r>
        <w:rPr>
          <w:sz w:val="21"/>
        </w:rPr>
        <w:t>valor</w:t>
      </w:r>
      <w:r>
        <w:rPr>
          <w:spacing w:val="4"/>
          <w:sz w:val="21"/>
        </w:rPr>
        <w:t> </w:t>
      </w:r>
      <w:r>
        <w:rPr>
          <w:sz w:val="21"/>
        </w:rPr>
        <w:t>anual</w:t>
      </w:r>
      <w:r>
        <w:rPr>
          <w:spacing w:val="4"/>
          <w:sz w:val="21"/>
        </w:rPr>
        <w:t> </w:t>
      </w:r>
      <w:r>
        <w:rPr>
          <w:sz w:val="21"/>
        </w:rPr>
        <w:t>do</w:t>
      </w:r>
      <w:r>
        <w:rPr>
          <w:spacing w:val="4"/>
          <w:sz w:val="21"/>
        </w:rPr>
        <w:t> </w:t>
      </w:r>
      <w:r>
        <w:rPr>
          <w:spacing w:val="-2"/>
          <w:sz w:val="21"/>
        </w:rPr>
        <w:t>Contrato;</w:t>
      </w:r>
    </w:p>
    <w:p>
      <w:pPr>
        <w:pStyle w:val="ListParagraph"/>
        <w:numPr>
          <w:ilvl w:val="0"/>
          <w:numId w:val="61"/>
        </w:numPr>
        <w:tabs>
          <w:tab w:pos="1130" w:val="left" w:leader="none"/>
        </w:tabs>
        <w:spacing w:line="240" w:lineRule="auto" w:before="104" w:after="0"/>
        <w:ind w:left="1130" w:right="0" w:hanging="708"/>
        <w:jc w:val="left"/>
        <w:rPr>
          <w:sz w:val="21"/>
        </w:rPr>
      </w:pPr>
      <w:r>
        <w:rPr>
          <w:sz w:val="21"/>
        </w:rPr>
        <w:t>multa</w:t>
      </w:r>
      <w:r>
        <w:rPr>
          <w:spacing w:val="4"/>
          <w:sz w:val="21"/>
        </w:rPr>
        <w:t> </w:t>
      </w:r>
      <w:r>
        <w:rPr>
          <w:sz w:val="21"/>
        </w:rPr>
        <w:t>de</w:t>
      </w:r>
      <w:r>
        <w:rPr>
          <w:spacing w:val="4"/>
          <w:sz w:val="21"/>
        </w:rPr>
        <w:t> </w:t>
      </w:r>
      <w:r>
        <w:rPr>
          <w:sz w:val="21"/>
        </w:rPr>
        <w:t>0,5%</w:t>
      </w:r>
      <w:r>
        <w:rPr>
          <w:spacing w:val="4"/>
          <w:sz w:val="21"/>
        </w:rPr>
        <w:t> </w:t>
      </w:r>
      <w:r>
        <w:rPr>
          <w:sz w:val="21"/>
        </w:rPr>
        <w:t>a</w:t>
      </w:r>
      <w:r>
        <w:rPr>
          <w:spacing w:val="4"/>
          <w:sz w:val="21"/>
        </w:rPr>
        <w:t> </w:t>
      </w:r>
      <w:r>
        <w:rPr>
          <w:sz w:val="21"/>
        </w:rPr>
        <w:t>15%,</w:t>
      </w:r>
      <w:r>
        <w:rPr>
          <w:spacing w:val="4"/>
          <w:sz w:val="21"/>
        </w:rPr>
        <w:t> </w:t>
      </w:r>
      <w:r>
        <w:rPr>
          <w:sz w:val="21"/>
        </w:rPr>
        <w:t>nos</w:t>
      </w:r>
      <w:r>
        <w:rPr>
          <w:spacing w:val="5"/>
          <w:sz w:val="21"/>
        </w:rPr>
        <w:t> </w:t>
      </w:r>
      <w:r>
        <w:rPr>
          <w:sz w:val="21"/>
        </w:rPr>
        <w:t>casos</w:t>
      </w:r>
      <w:r>
        <w:rPr>
          <w:spacing w:val="4"/>
          <w:sz w:val="21"/>
        </w:rPr>
        <w:t> </w:t>
      </w:r>
      <w:r>
        <w:rPr>
          <w:sz w:val="21"/>
        </w:rPr>
        <w:t>das</w:t>
      </w:r>
      <w:r>
        <w:rPr>
          <w:spacing w:val="4"/>
          <w:sz w:val="21"/>
        </w:rPr>
        <w:t> </w:t>
      </w:r>
      <w:r>
        <w:rPr>
          <w:sz w:val="21"/>
        </w:rPr>
        <w:t>infrações</w:t>
      </w:r>
      <w:r>
        <w:rPr>
          <w:spacing w:val="4"/>
          <w:sz w:val="21"/>
        </w:rPr>
        <w:t> </w:t>
      </w:r>
      <w:r>
        <w:rPr>
          <w:sz w:val="21"/>
        </w:rPr>
        <w:t>previstas</w:t>
      </w:r>
      <w:r>
        <w:rPr>
          <w:spacing w:val="4"/>
          <w:sz w:val="21"/>
        </w:rPr>
        <w:t> </w:t>
      </w:r>
      <w:r>
        <w:rPr>
          <w:sz w:val="21"/>
        </w:rPr>
        <w:t>nos</w:t>
      </w:r>
      <w:r>
        <w:rPr>
          <w:spacing w:val="5"/>
          <w:sz w:val="21"/>
        </w:rPr>
        <w:t> </w:t>
      </w:r>
      <w:r>
        <w:rPr>
          <w:sz w:val="21"/>
        </w:rPr>
        <w:t>subitens</w:t>
      </w:r>
      <w:r>
        <w:rPr>
          <w:spacing w:val="4"/>
          <w:sz w:val="21"/>
        </w:rPr>
        <w:t> </w:t>
      </w:r>
      <w:r>
        <w:rPr>
          <w:sz w:val="21"/>
        </w:rPr>
        <w:t>12.1.2</w:t>
      </w:r>
      <w:r>
        <w:rPr>
          <w:spacing w:val="4"/>
          <w:sz w:val="21"/>
        </w:rPr>
        <w:t> </w:t>
      </w:r>
      <w:r>
        <w:rPr>
          <w:sz w:val="21"/>
        </w:rPr>
        <w:t>a</w:t>
      </w:r>
      <w:r>
        <w:rPr>
          <w:spacing w:val="4"/>
          <w:sz w:val="21"/>
        </w:rPr>
        <w:t> </w:t>
      </w:r>
      <w:r>
        <w:rPr>
          <w:sz w:val="21"/>
        </w:rPr>
        <w:t>12.1.7,</w:t>
      </w:r>
      <w:r>
        <w:rPr>
          <w:spacing w:val="4"/>
          <w:sz w:val="21"/>
        </w:rPr>
        <w:t> </w:t>
      </w:r>
      <w:r>
        <w:rPr>
          <w:sz w:val="21"/>
        </w:rPr>
        <w:t>incidente</w:t>
      </w:r>
      <w:r>
        <w:rPr>
          <w:spacing w:val="4"/>
          <w:sz w:val="21"/>
        </w:rPr>
        <w:t> </w:t>
      </w:r>
      <w:r>
        <w:rPr>
          <w:sz w:val="21"/>
        </w:rPr>
        <w:t>sobre</w:t>
      </w:r>
      <w:r>
        <w:rPr>
          <w:spacing w:val="5"/>
          <w:sz w:val="21"/>
        </w:rPr>
        <w:t> </w:t>
      </w:r>
      <w:r>
        <w:rPr>
          <w:sz w:val="21"/>
        </w:rPr>
        <w:t>o</w:t>
      </w:r>
      <w:r>
        <w:rPr>
          <w:spacing w:val="4"/>
          <w:sz w:val="21"/>
        </w:rPr>
        <w:t> </w:t>
      </w:r>
      <w:r>
        <w:rPr>
          <w:sz w:val="21"/>
        </w:rPr>
        <w:t>valor</w:t>
      </w:r>
      <w:r>
        <w:rPr>
          <w:spacing w:val="4"/>
          <w:sz w:val="21"/>
        </w:rPr>
        <w:t> </w:t>
      </w:r>
      <w:r>
        <w:rPr>
          <w:sz w:val="21"/>
        </w:rPr>
        <w:t>anual</w:t>
      </w:r>
      <w:r>
        <w:rPr>
          <w:spacing w:val="4"/>
          <w:sz w:val="21"/>
        </w:rPr>
        <w:t> </w:t>
      </w:r>
      <w:r>
        <w:rPr>
          <w:sz w:val="21"/>
        </w:rPr>
        <w:t>do</w:t>
      </w:r>
      <w:r>
        <w:rPr>
          <w:spacing w:val="4"/>
          <w:sz w:val="21"/>
        </w:rPr>
        <w:t> </w:t>
      </w:r>
      <w:r>
        <w:rPr>
          <w:spacing w:val="-2"/>
          <w:sz w:val="21"/>
        </w:rPr>
        <w:t>Contrato;</w:t>
      </w:r>
    </w:p>
    <w:p>
      <w:pPr>
        <w:pStyle w:val="ListParagraph"/>
        <w:numPr>
          <w:ilvl w:val="0"/>
          <w:numId w:val="61"/>
        </w:numPr>
        <w:tabs>
          <w:tab w:pos="1065" w:val="left" w:leader="none"/>
        </w:tabs>
        <w:spacing w:line="240" w:lineRule="auto" w:before="104" w:after="0"/>
        <w:ind w:left="1065" w:right="0" w:hanging="643"/>
        <w:jc w:val="left"/>
        <w:rPr>
          <w:sz w:val="21"/>
        </w:rPr>
      </w:pPr>
      <w:r>
        <w:rPr>
          <w:sz w:val="21"/>
        </w:rPr>
        <w:t>multa</w:t>
      </w:r>
      <w:r>
        <w:rPr>
          <w:spacing w:val="4"/>
          <w:sz w:val="21"/>
        </w:rPr>
        <w:t> </w:t>
      </w:r>
      <w:r>
        <w:rPr>
          <w:sz w:val="21"/>
        </w:rPr>
        <w:t>de</w:t>
      </w:r>
      <w:r>
        <w:rPr>
          <w:spacing w:val="4"/>
          <w:sz w:val="21"/>
        </w:rPr>
        <w:t> </w:t>
      </w:r>
      <w:r>
        <w:rPr>
          <w:sz w:val="21"/>
        </w:rPr>
        <w:t>5%</w:t>
      </w:r>
      <w:r>
        <w:rPr>
          <w:spacing w:val="4"/>
          <w:sz w:val="21"/>
        </w:rPr>
        <w:t> </w:t>
      </w:r>
      <w:r>
        <w:rPr>
          <w:sz w:val="21"/>
        </w:rPr>
        <w:t>a</w:t>
      </w:r>
      <w:r>
        <w:rPr>
          <w:spacing w:val="4"/>
          <w:sz w:val="21"/>
        </w:rPr>
        <w:t> </w:t>
      </w:r>
      <w:r>
        <w:rPr>
          <w:sz w:val="21"/>
        </w:rPr>
        <w:t>30%,</w:t>
      </w:r>
      <w:r>
        <w:rPr>
          <w:spacing w:val="4"/>
          <w:sz w:val="21"/>
        </w:rPr>
        <w:t> </w:t>
      </w:r>
      <w:r>
        <w:rPr>
          <w:sz w:val="21"/>
        </w:rPr>
        <w:t>nos</w:t>
      </w:r>
      <w:r>
        <w:rPr>
          <w:spacing w:val="4"/>
          <w:sz w:val="21"/>
        </w:rPr>
        <w:t> </w:t>
      </w:r>
      <w:r>
        <w:rPr>
          <w:sz w:val="21"/>
        </w:rPr>
        <w:t>casos</w:t>
      </w:r>
      <w:r>
        <w:rPr>
          <w:spacing w:val="5"/>
          <w:sz w:val="21"/>
        </w:rPr>
        <w:t> </w:t>
      </w:r>
      <w:r>
        <w:rPr>
          <w:sz w:val="21"/>
        </w:rPr>
        <w:t>das</w:t>
      </w:r>
      <w:r>
        <w:rPr>
          <w:spacing w:val="4"/>
          <w:sz w:val="21"/>
        </w:rPr>
        <w:t> </w:t>
      </w:r>
      <w:r>
        <w:rPr>
          <w:sz w:val="21"/>
        </w:rPr>
        <w:t>infrações</w:t>
      </w:r>
      <w:r>
        <w:rPr>
          <w:spacing w:val="4"/>
          <w:sz w:val="21"/>
        </w:rPr>
        <w:t> </w:t>
      </w:r>
      <w:r>
        <w:rPr>
          <w:sz w:val="21"/>
        </w:rPr>
        <w:t>previstas</w:t>
      </w:r>
      <w:r>
        <w:rPr>
          <w:spacing w:val="4"/>
          <w:sz w:val="21"/>
        </w:rPr>
        <w:t> </w:t>
      </w:r>
      <w:r>
        <w:rPr>
          <w:sz w:val="21"/>
        </w:rPr>
        <w:t>nos</w:t>
      </w:r>
      <w:r>
        <w:rPr>
          <w:spacing w:val="4"/>
          <w:sz w:val="21"/>
        </w:rPr>
        <w:t> </w:t>
      </w:r>
      <w:r>
        <w:rPr>
          <w:sz w:val="21"/>
        </w:rPr>
        <w:t>subitens</w:t>
      </w:r>
      <w:r>
        <w:rPr>
          <w:spacing w:val="4"/>
          <w:sz w:val="21"/>
        </w:rPr>
        <w:t> </w:t>
      </w:r>
      <w:r>
        <w:rPr>
          <w:sz w:val="21"/>
        </w:rPr>
        <w:t>12.1.8</w:t>
      </w:r>
      <w:r>
        <w:rPr>
          <w:spacing w:val="5"/>
          <w:sz w:val="21"/>
        </w:rPr>
        <w:t> </w:t>
      </w:r>
      <w:r>
        <w:rPr>
          <w:sz w:val="21"/>
        </w:rPr>
        <w:t>a</w:t>
      </w:r>
      <w:r>
        <w:rPr>
          <w:spacing w:val="4"/>
          <w:sz w:val="21"/>
        </w:rPr>
        <w:t> </w:t>
      </w:r>
      <w:r>
        <w:rPr>
          <w:sz w:val="21"/>
        </w:rPr>
        <w:t>12.1.12,</w:t>
      </w:r>
      <w:r>
        <w:rPr>
          <w:spacing w:val="4"/>
          <w:sz w:val="21"/>
        </w:rPr>
        <w:t> </w:t>
      </w:r>
      <w:r>
        <w:rPr>
          <w:sz w:val="21"/>
        </w:rPr>
        <w:t>incidente</w:t>
      </w:r>
      <w:r>
        <w:rPr>
          <w:spacing w:val="4"/>
          <w:sz w:val="21"/>
        </w:rPr>
        <w:t> </w:t>
      </w:r>
      <w:r>
        <w:rPr>
          <w:sz w:val="21"/>
        </w:rPr>
        <w:t>sobre</w:t>
      </w:r>
      <w:r>
        <w:rPr>
          <w:spacing w:val="4"/>
          <w:sz w:val="21"/>
        </w:rPr>
        <w:t> </w:t>
      </w:r>
      <w:r>
        <w:rPr>
          <w:sz w:val="21"/>
        </w:rPr>
        <w:t>o</w:t>
      </w:r>
      <w:r>
        <w:rPr>
          <w:spacing w:val="4"/>
          <w:sz w:val="21"/>
        </w:rPr>
        <w:t> </w:t>
      </w:r>
      <w:r>
        <w:rPr>
          <w:sz w:val="21"/>
        </w:rPr>
        <w:t>valor</w:t>
      </w:r>
      <w:r>
        <w:rPr>
          <w:spacing w:val="5"/>
          <w:sz w:val="21"/>
        </w:rPr>
        <w:t> </w:t>
      </w:r>
      <w:r>
        <w:rPr>
          <w:sz w:val="21"/>
        </w:rPr>
        <w:t>anual</w:t>
      </w:r>
      <w:r>
        <w:rPr>
          <w:spacing w:val="4"/>
          <w:sz w:val="21"/>
        </w:rPr>
        <w:t> </w:t>
      </w:r>
      <w:r>
        <w:rPr>
          <w:sz w:val="21"/>
        </w:rPr>
        <w:t>do</w:t>
      </w:r>
      <w:r>
        <w:rPr>
          <w:spacing w:val="4"/>
          <w:sz w:val="21"/>
        </w:rPr>
        <w:t> </w:t>
      </w:r>
      <w:r>
        <w:rPr>
          <w:spacing w:val="-2"/>
          <w:sz w:val="21"/>
        </w:rPr>
        <w:t>Contrato;</w:t>
      </w:r>
    </w:p>
    <w:p>
      <w:pPr>
        <w:pStyle w:val="ListParagraph"/>
        <w:numPr>
          <w:ilvl w:val="3"/>
          <w:numId w:val="60"/>
        </w:numPr>
        <w:tabs>
          <w:tab w:pos="1811" w:val="left" w:leader="none"/>
        </w:tabs>
        <w:spacing w:line="237" w:lineRule="auto" w:before="106" w:after="0"/>
        <w:ind w:left="422" w:right="401" w:firstLine="0"/>
        <w:jc w:val="both"/>
        <w:rPr>
          <w:sz w:val="21"/>
        </w:rPr>
      </w:pPr>
      <w:r>
        <w:rPr>
          <w:sz w:val="21"/>
        </w:rPr>
        <w:t>Na hipótese de a infração ser cometida antes da celebração do contrato, a base de cálculo da multa do item 12.2.2 será o valor anual estimado </w:t>
      </w:r>
      <w:r>
        <w:rPr>
          <w:sz w:val="21"/>
        </w:rPr>
        <w:t>da </w:t>
      </w:r>
      <w:r>
        <w:rPr>
          <w:spacing w:val="-2"/>
          <w:sz w:val="21"/>
        </w:rPr>
        <w:t>contratação.</w:t>
      </w:r>
    </w:p>
    <w:p>
      <w:pPr>
        <w:pStyle w:val="ListParagraph"/>
        <w:numPr>
          <w:ilvl w:val="3"/>
          <w:numId w:val="60"/>
        </w:numPr>
        <w:tabs>
          <w:tab w:pos="1672" w:val="left" w:leader="none"/>
        </w:tabs>
        <w:spacing w:line="237" w:lineRule="auto" w:before="107" w:after="0"/>
        <w:ind w:left="422" w:right="402" w:firstLine="0"/>
        <w:jc w:val="both"/>
        <w:rPr>
          <w:sz w:val="21"/>
        </w:rPr>
      </w:pPr>
      <w:r>
        <w:rPr>
          <w:sz w:val="21"/>
        </w:rPr>
        <w:t>Em caso de reincidência, o valor total das multas administrativas aplicadas não poderá exceder o limite de 30% (trinta por cento) sobre o valor total do </w:t>
      </w:r>
      <w:r>
        <w:rPr>
          <w:spacing w:val="-2"/>
          <w:sz w:val="21"/>
        </w:rPr>
        <w:t>Contrato.</w:t>
      </w:r>
    </w:p>
    <w:p>
      <w:pPr>
        <w:pStyle w:val="ListParagraph"/>
        <w:numPr>
          <w:ilvl w:val="3"/>
          <w:numId w:val="60"/>
        </w:numPr>
        <w:tabs>
          <w:tab w:pos="1705" w:val="left" w:leader="none"/>
        </w:tabs>
        <w:spacing w:line="237" w:lineRule="auto" w:before="106" w:after="0"/>
        <w:ind w:left="422" w:right="402" w:firstLine="0"/>
        <w:jc w:val="both"/>
        <w:rPr>
          <w:sz w:val="21"/>
        </w:rPr>
      </w:pPr>
      <w:r>
        <w:rPr>
          <w:sz w:val="21"/>
        </w:rPr>
        <w:t>Se a multa aplicada e as indenizações cabíveis forem superiores ao valor de pagamento eventualmente devido pela</w:t>
      </w:r>
      <w:r>
        <w:rPr>
          <w:spacing w:val="-2"/>
          <w:sz w:val="21"/>
        </w:rPr>
        <w:t> </w:t>
      </w:r>
      <w:r>
        <w:rPr>
          <w:sz w:val="21"/>
        </w:rPr>
        <w:t>Administração ao </w:t>
      </w:r>
      <w:r>
        <w:rPr>
          <w:b/>
          <w:sz w:val="21"/>
        </w:rPr>
        <w:t>CONTRATADO</w:t>
      </w:r>
      <w:r>
        <w:rPr>
          <w:sz w:val="21"/>
        </w:rPr>
        <w:t>, além</w:t>
      </w:r>
      <w:r>
        <w:rPr>
          <w:spacing w:val="35"/>
          <w:sz w:val="21"/>
        </w:rPr>
        <w:t> </w:t>
      </w:r>
      <w:r>
        <w:rPr>
          <w:sz w:val="21"/>
        </w:rPr>
        <w:t>da</w:t>
      </w:r>
      <w:r>
        <w:rPr>
          <w:spacing w:val="35"/>
          <w:sz w:val="21"/>
        </w:rPr>
        <w:t> </w:t>
      </w:r>
      <w:r>
        <w:rPr>
          <w:sz w:val="21"/>
        </w:rPr>
        <w:t>perda</w:t>
      </w:r>
      <w:r>
        <w:rPr>
          <w:spacing w:val="35"/>
          <w:sz w:val="21"/>
        </w:rPr>
        <w:t> </w:t>
      </w:r>
      <w:r>
        <w:rPr>
          <w:sz w:val="21"/>
        </w:rPr>
        <w:t>desse</w:t>
      </w:r>
      <w:r>
        <w:rPr>
          <w:spacing w:val="35"/>
          <w:sz w:val="21"/>
        </w:rPr>
        <w:t> </w:t>
      </w:r>
      <w:r>
        <w:rPr>
          <w:sz w:val="21"/>
        </w:rPr>
        <w:t>valor,</w:t>
      </w:r>
      <w:r>
        <w:rPr>
          <w:spacing w:val="35"/>
          <w:sz w:val="21"/>
        </w:rPr>
        <w:t> </w:t>
      </w:r>
      <w:r>
        <w:rPr>
          <w:sz w:val="21"/>
        </w:rPr>
        <w:t>a</w:t>
      </w:r>
      <w:r>
        <w:rPr>
          <w:spacing w:val="35"/>
          <w:sz w:val="21"/>
        </w:rPr>
        <w:t> </w:t>
      </w:r>
      <w:r>
        <w:rPr>
          <w:sz w:val="21"/>
        </w:rPr>
        <w:t>diferença</w:t>
      </w:r>
      <w:r>
        <w:rPr>
          <w:spacing w:val="35"/>
          <w:sz w:val="21"/>
        </w:rPr>
        <w:t> </w:t>
      </w:r>
      <w:r>
        <w:rPr>
          <w:sz w:val="21"/>
        </w:rPr>
        <w:t>será</w:t>
      </w:r>
      <w:r>
        <w:rPr>
          <w:spacing w:val="35"/>
          <w:sz w:val="21"/>
        </w:rPr>
        <w:t> </w:t>
      </w:r>
      <w:r>
        <w:rPr>
          <w:sz w:val="21"/>
        </w:rPr>
        <w:t>descontada</w:t>
      </w:r>
      <w:r>
        <w:rPr>
          <w:spacing w:val="35"/>
          <w:sz w:val="21"/>
        </w:rPr>
        <w:t> </w:t>
      </w:r>
      <w:r>
        <w:rPr>
          <w:sz w:val="21"/>
        </w:rPr>
        <w:t>da</w:t>
      </w:r>
      <w:r>
        <w:rPr>
          <w:spacing w:val="35"/>
          <w:sz w:val="21"/>
        </w:rPr>
        <w:t> </w:t>
      </w:r>
      <w:r>
        <w:rPr>
          <w:sz w:val="21"/>
        </w:rPr>
        <w:t>garantia</w:t>
      </w:r>
      <w:r>
        <w:rPr>
          <w:spacing w:val="35"/>
          <w:sz w:val="21"/>
        </w:rPr>
        <w:t> </w:t>
      </w:r>
      <w:r>
        <w:rPr>
          <w:sz w:val="21"/>
        </w:rPr>
        <w:t>prestada</w:t>
      </w:r>
      <w:r>
        <w:rPr>
          <w:spacing w:val="35"/>
          <w:sz w:val="21"/>
        </w:rPr>
        <w:t> </w:t>
      </w:r>
      <w:r>
        <w:rPr>
          <w:sz w:val="21"/>
        </w:rPr>
        <w:t>ou</w:t>
      </w:r>
      <w:r>
        <w:rPr>
          <w:spacing w:val="35"/>
          <w:sz w:val="21"/>
        </w:rPr>
        <w:t> </w:t>
      </w:r>
      <w:r>
        <w:rPr>
          <w:sz w:val="21"/>
        </w:rPr>
        <w:t>será</w:t>
      </w:r>
      <w:r>
        <w:rPr>
          <w:spacing w:val="35"/>
          <w:sz w:val="21"/>
        </w:rPr>
        <w:t> </w:t>
      </w:r>
      <w:r>
        <w:rPr>
          <w:sz w:val="21"/>
        </w:rPr>
        <w:t>cobrada</w:t>
      </w:r>
      <w:r>
        <w:rPr>
          <w:spacing w:val="35"/>
          <w:sz w:val="21"/>
        </w:rPr>
        <w:t> </w:t>
      </w:r>
      <w:r>
        <w:rPr>
          <w:sz w:val="21"/>
        </w:rPr>
        <w:t>judicialmente,</w:t>
      </w:r>
      <w:r>
        <w:rPr>
          <w:spacing w:val="35"/>
          <w:sz w:val="21"/>
        </w:rPr>
        <w:t> </w:t>
      </w:r>
      <w:r>
        <w:rPr>
          <w:sz w:val="21"/>
        </w:rPr>
        <w:t>na</w:t>
      </w:r>
      <w:r>
        <w:rPr>
          <w:spacing w:val="35"/>
          <w:sz w:val="21"/>
        </w:rPr>
        <w:t> </w:t>
      </w:r>
      <w:r>
        <w:rPr>
          <w:sz w:val="21"/>
        </w:rPr>
        <w:t>forma</w:t>
      </w:r>
      <w:r>
        <w:rPr>
          <w:spacing w:val="35"/>
          <w:sz w:val="21"/>
        </w:rPr>
        <w:t> </w:t>
      </w:r>
      <w:r>
        <w:rPr>
          <w:sz w:val="21"/>
        </w:rPr>
        <w:t>do</w:t>
      </w:r>
      <w:r>
        <w:rPr>
          <w:spacing w:val="35"/>
          <w:sz w:val="21"/>
        </w:rPr>
        <w:t> </w:t>
      </w:r>
      <w:r>
        <w:rPr>
          <w:sz w:val="21"/>
        </w:rPr>
        <w:t>art.</w:t>
      </w:r>
      <w:r>
        <w:rPr>
          <w:spacing w:val="35"/>
          <w:sz w:val="21"/>
        </w:rPr>
        <w:t> </w:t>
      </w:r>
      <w:r>
        <w:rPr>
          <w:sz w:val="21"/>
        </w:rPr>
        <w:t>156,</w:t>
      </w:r>
      <w:r>
        <w:rPr>
          <w:spacing w:val="35"/>
          <w:sz w:val="21"/>
        </w:rPr>
        <w:t> </w:t>
      </w:r>
      <w:r>
        <w:rPr>
          <w:sz w:val="21"/>
        </w:rPr>
        <w:t>§</w:t>
      </w:r>
      <w:r>
        <w:rPr>
          <w:spacing w:val="35"/>
          <w:sz w:val="21"/>
        </w:rPr>
        <w:t> </w:t>
      </w:r>
      <w:r>
        <w:rPr>
          <w:sz w:val="21"/>
        </w:rPr>
        <w:t>8º,</w:t>
      </w:r>
      <w:r>
        <w:rPr>
          <w:spacing w:val="35"/>
          <w:sz w:val="21"/>
        </w:rPr>
        <w:t> </w:t>
      </w:r>
      <w:r>
        <w:rPr>
          <w:sz w:val="21"/>
        </w:rPr>
        <w:t>da</w:t>
      </w:r>
      <w:r>
        <w:rPr>
          <w:spacing w:val="35"/>
          <w:sz w:val="21"/>
        </w:rPr>
        <w:t> </w:t>
      </w:r>
      <w:r>
        <w:rPr>
          <w:sz w:val="21"/>
        </w:rPr>
        <w:t>Lei</w:t>
      </w:r>
      <w:r>
        <w:rPr>
          <w:spacing w:val="35"/>
          <w:sz w:val="21"/>
        </w:rPr>
        <w:t> </w:t>
      </w:r>
      <w:r>
        <w:rPr>
          <w:sz w:val="21"/>
        </w:rPr>
        <w:t>nº</w:t>
      </w:r>
      <w:r>
        <w:rPr>
          <w:spacing w:val="35"/>
          <w:sz w:val="21"/>
        </w:rPr>
        <w:t> </w:t>
      </w:r>
      <w:r>
        <w:rPr>
          <w:sz w:val="21"/>
        </w:rPr>
        <w:t>14.133/2021,</w:t>
      </w:r>
      <w:r>
        <w:rPr>
          <w:spacing w:val="35"/>
          <w:sz w:val="21"/>
        </w:rPr>
        <w:t> </w:t>
      </w:r>
      <w:r>
        <w:rPr>
          <w:sz w:val="21"/>
        </w:rPr>
        <w:t>e conforme o procedimento previsto no item 12.13.</w:t>
      </w:r>
    </w:p>
    <w:p>
      <w:pPr>
        <w:pStyle w:val="ListParagraph"/>
        <w:numPr>
          <w:ilvl w:val="3"/>
          <w:numId w:val="60"/>
        </w:numPr>
        <w:tabs>
          <w:tab w:pos="1579" w:val="left" w:leader="none"/>
        </w:tabs>
        <w:spacing w:line="240" w:lineRule="auto" w:before="104" w:after="0"/>
        <w:ind w:left="1579" w:right="0" w:hanging="1157"/>
        <w:jc w:val="both"/>
        <w:rPr>
          <w:sz w:val="21"/>
        </w:rPr>
      </w:pPr>
      <w:r>
        <w:rPr>
          <w:sz w:val="21"/>
        </w:rPr>
        <w:t>A</w:t>
      </w:r>
      <w:r>
        <w:rPr>
          <w:spacing w:val="-9"/>
          <w:sz w:val="21"/>
        </w:rPr>
        <w:t> </w:t>
      </w:r>
      <w:r>
        <w:rPr>
          <w:sz w:val="21"/>
        </w:rPr>
        <w:t>penalidade</w:t>
      </w:r>
      <w:r>
        <w:rPr>
          <w:spacing w:val="4"/>
          <w:sz w:val="21"/>
        </w:rPr>
        <w:t> </w:t>
      </w:r>
      <w:r>
        <w:rPr>
          <w:sz w:val="21"/>
        </w:rPr>
        <w:t>de</w:t>
      </w:r>
      <w:r>
        <w:rPr>
          <w:spacing w:val="4"/>
          <w:sz w:val="21"/>
        </w:rPr>
        <w:t> </w:t>
      </w:r>
      <w:r>
        <w:rPr>
          <w:sz w:val="21"/>
        </w:rPr>
        <w:t>multa</w:t>
      </w:r>
      <w:r>
        <w:rPr>
          <w:spacing w:val="4"/>
          <w:sz w:val="21"/>
        </w:rPr>
        <w:t> </w:t>
      </w:r>
      <w:r>
        <w:rPr>
          <w:sz w:val="21"/>
        </w:rPr>
        <w:t>pode</w:t>
      </w:r>
      <w:r>
        <w:rPr>
          <w:spacing w:val="4"/>
          <w:sz w:val="21"/>
        </w:rPr>
        <w:t> </w:t>
      </w:r>
      <w:r>
        <w:rPr>
          <w:sz w:val="21"/>
        </w:rPr>
        <w:t>ser</w:t>
      </w:r>
      <w:r>
        <w:rPr>
          <w:spacing w:val="4"/>
          <w:sz w:val="21"/>
        </w:rPr>
        <w:t> </w:t>
      </w:r>
      <w:r>
        <w:rPr>
          <w:sz w:val="21"/>
        </w:rPr>
        <w:t>aplicada</w:t>
      </w:r>
      <w:r>
        <w:rPr>
          <w:spacing w:val="4"/>
          <w:sz w:val="21"/>
        </w:rPr>
        <w:t> </w:t>
      </w:r>
      <w:r>
        <w:rPr>
          <w:sz w:val="21"/>
        </w:rPr>
        <w:t>cumulativamente</w:t>
      </w:r>
      <w:r>
        <w:rPr>
          <w:spacing w:val="4"/>
          <w:sz w:val="21"/>
        </w:rPr>
        <w:t> </w:t>
      </w:r>
      <w:r>
        <w:rPr>
          <w:sz w:val="21"/>
        </w:rPr>
        <w:t>com</w:t>
      </w:r>
      <w:r>
        <w:rPr>
          <w:spacing w:val="4"/>
          <w:sz w:val="21"/>
        </w:rPr>
        <w:t> </w:t>
      </w:r>
      <w:r>
        <w:rPr>
          <w:sz w:val="21"/>
        </w:rPr>
        <w:t>as</w:t>
      </w:r>
      <w:r>
        <w:rPr>
          <w:spacing w:val="4"/>
          <w:sz w:val="21"/>
        </w:rPr>
        <w:t> </w:t>
      </w:r>
      <w:r>
        <w:rPr>
          <w:sz w:val="21"/>
        </w:rPr>
        <w:t>demais</w:t>
      </w:r>
      <w:r>
        <w:rPr>
          <w:spacing w:val="5"/>
          <w:sz w:val="21"/>
        </w:rPr>
        <w:t> </w:t>
      </w:r>
      <w:r>
        <w:rPr>
          <w:sz w:val="21"/>
        </w:rPr>
        <w:t>sanções,</w:t>
      </w:r>
      <w:r>
        <w:rPr>
          <w:spacing w:val="4"/>
          <w:sz w:val="21"/>
        </w:rPr>
        <w:t> </w:t>
      </w:r>
      <w:r>
        <w:rPr>
          <w:sz w:val="21"/>
        </w:rPr>
        <w:t>na</w:t>
      </w:r>
      <w:r>
        <w:rPr>
          <w:spacing w:val="4"/>
          <w:sz w:val="21"/>
        </w:rPr>
        <w:t> </w:t>
      </w:r>
      <w:r>
        <w:rPr>
          <w:sz w:val="21"/>
        </w:rPr>
        <w:t>forma</w:t>
      </w:r>
      <w:r>
        <w:rPr>
          <w:spacing w:val="4"/>
          <w:sz w:val="21"/>
        </w:rPr>
        <w:t> </w:t>
      </w:r>
      <w:r>
        <w:rPr>
          <w:sz w:val="21"/>
        </w:rPr>
        <w:t>do</w:t>
      </w:r>
      <w:r>
        <w:rPr>
          <w:spacing w:val="4"/>
          <w:sz w:val="21"/>
        </w:rPr>
        <w:t> </w:t>
      </w:r>
      <w:r>
        <w:rPr>
          <w:sz w:val="21"/>
        </w:rPr>
        <w:t>art.</w:t>
      </w:r>
      <w:r>
        <w:rPr>
          <w:spacing w:val="4"/>
          <w:sz w:val="21"/>
        </w:rPr>
        <w:t> </w:t>
      </w:r>
      <w:r>
        <w:rPr>
          <w:sz w:val="21"/>
        </w:rPr>
        <w:t>156,</w:t>
      </w:r>
      <w:r>
        <w:rPr>
          <w:spacing w:val="4"/>
          <w:sz w:val="21"/>
        </w:rPr>
        <w:t> </w:t>
      </w:r>
      <w:r>
        <w:rPr>
          <w:sz w:val="21"/>
        </w:rPr>
        <w:t>§</w:t>
      </w:r>
      <w:r>
        <w:rPr>
          <w:spacing w:val="4"/>
          <w:sz w:val="21"/>
        </w:rPr>
        <w:t> </w:t>
      </w:r>
      <w:r>
        <w:rPr>
          <w:sz w:val="21"/>
        </w:rPr>
        <w:t>7º,</w:t>
      </w:r>
      <w:r>
        <w:rPr>
          <w:spacing w:val="4"/>
          <w:sz w:val="21"/>
        </w:rPr>
        <w:t> </w:t>
      </w:r>
      <w:r>
        <w:rPr>
          <w:sz w:val="21"/>
        </w:rPr>
        <w:t>da</w:t>
      </w:r>
      <w:r>
        <w:rPr>
          <w:spacing w:val="4"/>
          <w:sz w:val="21"/>
        </w:rPr>
        <w:t> </w:t>
      </w:r>
      <w:r>
        <w:rPr>
          <w:sz w:val="21"/>
        </w:rPr>
        <w:t>Lei</w:t>
      </w:r>
      <w:r>
        <w:rPr>
          <w:spacing w:val="4"/>
          <w:sz w:val="21"/>
        </w:rPr>
        <w:t> </w:t>
      </w:r>
      <w:r>
        <w:rPr>
          <w:sz w:val="21"/>
        </w:rPr>
        <w:t>nº</w:t>
      </w:r>
      <w:r>
        <w:rPr>
          <w:spacing w:val="5"/>
          <w:sz w:val="21"/>
        </w:rPr>
        <w:t> </w:t>
      </w:r>
      <w:r>
        <w:rPr>
          <w:spacing w:val="-2"/>
          <w:sz w:val="21"/>
        </w:rPr>
        <w:t>14.133/2021.</w:t>
      </w:r>
    </w:p>
    <w:p>
      <w:pPr>
        <w:pStyle w:val="ListParagraph"/>
        <w:numPr>
          <w:ilvl w:val="2"/>
          <w:numId w:val="60"/>
        </w:numPr>
        <w:tabs>
          <w:tab w:pos="1430" w:val="left" w:leader="none"/>
        </w:tabs>
        <w:spacing w:line="240" w:lineRule="auto" w:before="104" w:after="0"/>
        <w:ind w:left="1430" w:right="0" w:hanging="1008"/>
        <w:jc w:val="both"/>
        <w:rPr>
          <w:sz w:val="21"/>
        </w:rPr>
      </w:pPr>
      <w:r>
        <w:rPr>
          <w:sz w:val="21"/>
        </w:rPr>
        <w:t>Impedimento</w:t>
      </w:r>
      <w:r>
        <w:rPr>
          <w:spacing w:val="3"/>
          <w:sz w:val="21"/>
        </w:rPr>
        <w:t> </w:t>
      </w:r>
      <w:r>
        <w:rPr>
          <w:sz w:val="21"/>
        </w:rPr>
        <w:t>de</w:t>
      </w:r>
      <w:r>
        <w:rPr>
          <w:spacing w:val="4"/>
          <w:sz w:val="21"/>
        </w:rPr>
        <w:t> </w:t>
      </w:r>
      <w:r>
        <w:rPr>
          <w:sz w:val="21"/>
        </w:rPr>
        <w:t>licitar</w:t>
      </w:r>
      <w:r>
        <w:rPr>
          <w:spacing w:val="4"/>
          <w:sz w:val="21"/>
        </w:rPr>
        <w:t> </w:t>
      </w:r>
      <w:r>
        <w:rPr>
          <w:sz w:val="21"/>
        </w:rPr>
        <w:t>e</w:t>
      </w:r>
      <w:r>
        <w:rPr>
          <w:spacing w:val="4"/>
          <w:sz w:val="21"/>
        </w:rPr>
        <w:t> </w:t>
      </w:r>
      <w:r>
        <w:rPr>
          <w:sz w:val="21"/>
        </w:rPr>
        <w:t>contratar,</w:t>
      </w:r>
      <w:r>
        <w:rPr>
          <w:spacing w:val="4"/>
          <w:sz w:val="21"/>
        </w:rPr>
        <w:t> </w:t>
      </w:r>
      <w:r>
        <w:rPr>
          <w:sz w:val="21"/>
        </w:rPr>
        <w:t>prevista</w:t>
      </w:r>
      <w:r>
        <w:rPr>
          <w:spacing w:val="3"/>
          <w:sz w:val="21"/>
        </w:rPr>
        <w:t> </w:t>
      </w:r>
      <w:r>
        <w:rPr>
          <w:sz w:val="21"/>
        </w:rPr>
        <w:t>no</w:t>
      </w:r>
      <w:r>
        <w:rPr>
          <w:spacing w:val="4"/>
          <w:sz w:val="21"/>
        </w:rPr>
        <w:t> </w:t>
      </w:r>
      <w:r>
        <w:rPr>
          <w:sz w:val="21"/>
        </w:rPr>
        <w:t>art.</w:t>
      </w:r>
      <w:r>
        <w:rPr>
          <w:spacing w:val="4"/>
          <w:sz w:val="21"/>
        </w:rPr>
        <w:t> </w:t>
      </w:r>
      <w:r>
        <w:rPr>
          <w:sz w:val="21"/>
        </w:rPr>
        <w:t>156,</w:t>
      </w:r>
      <w:r>
        <w:rPr>
          <w:spacing w:val="4"/>
          <w:sz w:val="21"/>
        </w:rPr>
        <w:t> </w:t>
      </w:r>
      <w:r>
        <w:rPr>
          <w:sz w:val="21"/>
        </w:rPr>
        <w:t>III,</w:t>
      </w:r>
      <w:r>
        <w:rPr>
          <w:spacing w:val="4"/>
          <w:sz w:val="21"/>
        </w:rPr>
        <w:t> </w:t>
      </w:r>
      <w:r>
        <w:rPr>
          <w:sz w:val="21"/>
        </w:rPr>
        <w:t>§</w:t>
      </w:r>
      <w:r>
        <w:rPr>
          <w:spacing w:val="4"/>
          <w:sz w:val="21"/>
        </w:rPr>
        <w:t> </w:t>
      </w:r>
      <w:r>
        <w:rPr>
          <w:sz w:val="21"/>
        </w:rPr>
        <w:t>4º,</w:t>
      </w:r>
      <w:r>
        <w:rPr>
          <w:spacing w:val="3"/>
          <w:sz w:val="21"/>
        </w:rPr>
        <w:t> </w:t>
      </w:r>
      <w:r>
        <w:rPr>
          <w:sz w:val="21"/>
        </w:rPr>
        <w:t>da</w:t>
      </w:r>
      <w:r>
        <w:rPr>
          <w:spacing w:val="4"/>
          <w:sz w:val="21"/>
        </w:rPr>
        <w:t> </w:t>
      </w:r>
      <w:r>
        <w:rPr>
          <w:sz w:val="21"/>
        </w:rPr>
        <w:t>Lei</w:t>
      </w:r>
      <w:r>
        <w:rPr>
          <w:spacing w:val="4"/>
          <w:sz w:val="21"/>
        </w:rPr>
        <w:t> </w:t>
      </w:r>
      <w:r>
        <w:rPr>
          <w:sz w:val="21"/>
        </w:rPr>
        <w:t>nº</w:t>
      </w:r>
      <w:r>
        <w:rPr>
          <w:spacing w:val="4"/>
          <w:sz w:val="21"/>
        </w:rPr>
        <w:t> </w:t>
      </w:r>
      <w:r>
        <w:rPr>
          <w:sz w:val="21"/>
        </w:rPr>
        <w:t>14.133/2021,</w:t>
      </w:r>
      <w:r>
        <w:rPr>
          <w:spacing w:val="4"/>
          <w:sz w:val="21"/>
        </w:rPr>
        <w:t> </w:t>
      </w:r>
      <w:r>
        <w:rPr>
          <w:sz w:val="21"/>
        </w:rPr>
        <w:t>nos</w:t>
      </w:r>
      <w:r>
        <w:rPr>
          <w:spacing w:val="4"/>
          <w:sz w:val="21"/>
        </w:rPr>
        <w:t> </w:t>
      </w:r>
      <w:r>
        <w:rPr>
          <w:sz w:val="21"/>
        </w:rPr>
        <w:t>casos</w:t>
      </w:r>
      <w:r>
        <w:rPr>
          <w:spacing w:val="3"/>
          <w:sz w:val="21"/>
        </w:rPr>
        <w:t> </w:t>
      </w:r>
      <w:r>
        <w:rPr>
          <w:sz w:val="21"/>
        </w:rPr>
        <w:t>relacionados</w:t>
      </w:r>
      <w:r>
        <w:rPr>
          <w:spacing w:val="4"/>
          <w:sz w:val="21"/>
        </w:rPr>
        <w:t> </w:t>
      </w:r>
      <w:r>
        <w:rPr>
          <w:sz w:val="21"/>
        </w:rPr>
        <w:t>os</w:t>
      </w:r>
      <w:r>
        <w:rPr>
          <w:spacing w:val="4"/>
          <w:sz w:val="21"/>
        </w:rPr>
        <w:t> </w:t>
      </w:r>
      <w:r>
        <w:rPr>
          <w:spacing w:val="-2"/>
          <w:sz w:val="21"/>
        </w:rPr>
        <w:t>subitens</w:t>
      </w:r>
    </w:p>
    <w:p>
      <w:pPr>
        <w:pStyle w:val="BodyText"/>
        <w:spacing w:line="237" w:lineRule="auto" w:before="106"/>
        <w:ind w:right="402"/>
        <w:jc w:val="both"/>
      </w:pPr>
      <w:r>
        <w:rPr/>
        <w:t>12.1.2 a 12.1.7, quando não se justificar a imposição de penalidade mais grave, e impedirá o responsável de licitar ou contratar no âmbito da Administração Pública</w:t>
      </w:r>
      <w:r>
        <w:rPr>
          <w:spacing w:val="40"/>
        </w:rPr>
        <w:t> </w:t>
      </w:r>
      <w:r>
        <w:rPr/>
        <w:t>direta e indireta do Estado, pelo prazo máximo de 3 (três) anos;</w:t>
      </w:r>
    </w:p>
    <w:p>
      <w:pPr>
        <w:pStyle w:val="ListParagraph"/>
        <w:numPr>
          <w:ilvl w:val="2"/>
          <w:numId w:val="60"/>
        </w:numPr>
        <w:tabs>
          <w:tab w:pos="1014" w:val="left" w:leader="none"/>
        </w:tabs>
        <w:spacing w:line="237" w:lineRule="auto" w:before="107" w:after="0"/>
        <w:ind w:left="422" w:right="402" w:firstLine="0"/>
        <w:jc w:val="both"/>
        <w:rPr>
          <w:sz w:val="21"/>
        </w:rPr>
      </w:pPr>
      <w:r>
        <w:rPr>
          <w:sz w:val="21"/>
        </w:rPr>
        <w:t>Declaração de inidoneidade para licitar ou contratar, prevista no art. 156, IV, § 5º, da Lei nº 14.133/2021, nos casos relacionados nos subitens 12.1.8 a </w:t>
      </w:r>
      <w:r>
        <w:rPr>
          <w:sz w:val="21"/>
        </w:rPr>
        <w:t>12.1.12,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p>
    <w:p>
      <w:pPr>
        <w:pStyle w:val="ListParagraph"/>
        <w:numPr>
          <w:ilvl w:val="1"/>
          <w:numId w:val="60"/>
        </w:numPr>
        <w:tabs>
          <w:tab w:pos="1385" w:val="left" w:leader="none"/>
        </w:tabs>
        <w:spacing w:line="237" w:lineRule="auto" w:before="106" w:after="0"/>
        <w:ind w:left="422" w:right="400" w:firstLine="0"/>
        <w:jc w:val="both"/>
        <w:rPr>
          <w:sz w:val="21"/>
        </w:rPr>
      </w:pPr>
      <w:r>
        <w:rPr>
          <w:sz w:val="21"/>
        </w:rPr>
        <w:t>Sem prejuízo da multa administrativa prevista no art. 156, II, § 3º, da Lei nº 14.133/2021, o atraso injustificado no cumprimento das obrigações contratuais sujeitará o </w:t>
      </w:r>
      <w:r>
        <w:rPr>
          <w:b/>
          <w:sz w:val="21"/>
        </w:rPr>
        <w:t>CONTRATADO</w:t>
      </w:r>
      <w:r>
        <w:rPr>
          <w:sz w:val="21"/>
        </w:rPr>
        <w:t>,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spacing w:after="0" w:line="237" w:lineRule="auto"/>
        <w:jc w:val="both"/>
        <w:rPr>
          <w:sz w:val="21"/>
        </w:rPr>
        <w:sectPr>
          <w:pgSz w:w="15840" w:h="24480"/>
          <w:pgMar w:top="480" w:bottom="280" w:left="360" w:right="360"/>
        </w:sectPr>
      </w:pPr>
    </w:p>
    <w:p>
      <w:pPr>
        <w:pStyle w:val="ListParagraph"/>
        <w:numPr>
          <w:ilvl w:val="2"/>
          <w:numId w:val="60"/>
        </w:numPr>
        <w:tabs>
          <w:tab w:pos="1612" w:val="left" w:leader="none"/>
        </w:tabs>
        <w:spacing w:line="237" w:lineRule="auto" w:before="82" w:after="0"/>
        <w:ind w:left="422" w:right="401" w:firstLine="0"/>
        <w:jc w:val="left"/>
        <w:rPr>
          <w:sz w:val="21"/>
        </w:rPr>
      </w:pPr>
      <w:r>
        <w:rPr>
          <w:sz w:val="21"/>
        </w:rPr>
        <w:t>Em</w:t>
      </w:r>
      <w:r>
        <w:rPr>
          <w:spacing w:val="18"/>
          <w:sz w:val="21"/>
        </w:rPr>
        <w:t> </w:t>
      </w:r>
      <w:r>
        <w:rPr>
          <w:sz w:val="21"/>
        </w:rPr>
        <w:t>caso</w:t>
      </w:r>
      <w:r>
        <w:rPr>
          <w:spacing w:val="18"/>
          <w:sz w:val="21"/>
        </w:rPr>
        <w:t> </w:t>
      </w:r>
      <w:r>
        <w:rPr>
          <w:sz w:val="21"/>
        </w:rPr>
        <w:t>de</w:t>
      </w:r>
      <w:r>
        <w:rPr>
          <w:spacing w:val="18"/>
          <w:sz w:val="21"/>
        </w:rPr>
        <w:t> </w:t>
      </w:r>
      <w:r>
        <w:rPr>
          <w:sz w:val="21"/>
        </w:rPr>
        <w:t>atraso</w:t>
      </w:r>
      <w:r>
        <w:rPr>
          <w:spacing w:val="18"/>
          <w:sz w:val="21"/>
        </w:rPr>
        <w:t> </w:t>
      </w:r>
      <w:r>
        <w:rPr>
          <w:sz w:val="21"/>
        </w:rPr>
        <w:t>injustificado</w:t>
      </w:r>
      <w:r>
        <w:rPr>
          <w:spacing w:val="18"/>
          <w:sz w:val="21"/>
        </w:rPr>
        <w:t> </w:t>
      </w:r>
      <w:r>
        <w:rPr>
          <w:sz w:val="21"/>
        </w:rPr>
        <w:t>para</w:t>
      </w:r>
      <w:r>
        <w:rPr>
          <w:spacing w:val="18"/>
          <w:sz w:val="21"/>
        </w:rPr>
        <w:t> </w:t>
      </w:r>
      <w:r>
        <w:rPr>
          <w:sz w:val="21"/>
        </w:rPr>
        <w:t>apresentação,</w:t>
      </w:r>
      <w:r>
        <w:rPr>
          <w:spacing w:val="18"/>
          <w:sz w:val="21"/>
        </w:rPr>
        <w:t> </w:t>
      </w:r>
      <w:r>
        <w:rPr>
          <w:sz w:val="21"/>
        </w:rPr>
        <w:t>suplementação</w:t>
      </w:r>
      <w:r>
        <w:rPr>
          <w:spacing w:val="18"/>
          <w:sz w:val="21"/>
        </w:rPr>
        <w:t> </w:t>
      </w:r>
      <w:r>
        <w:rPr>
          <w:sz w:val="21"/>
        </w:rPr>
        <w:t>ou</w:t>
      </w:r>
      <w:r>
        <w:rPr>
          <w:spacing w:val="18"/>
          <w:sz w:val="21"/>
        </w:rPr>
        <w:t> </w:t>
      </w:r>
      <w:r>
        <w:rPr>
          <w:sz w:val="21"/>
        </w:rPr>
        <w:t>reposição</w:t>
      </w:r>
      <w:r>
        <w:rPr>
          <w:spacing w:val="18"/>
          <w:sz w:val="21"/>
        </w:rPr>
        <w:t> </w:t>
      </w:r>
      <w:r>
        <w:rPr>
          <w:sz w:val="21"/>
        </w:rPr>
        <w:t>da</w:t>
      </w:r>
      <w:r>
        <w:rPr>
          <w:spacing w:val="18"/>
          <w:sz w:val="21"/>
        </w:rPr>
        <w:t> </w:t>
      </w:r>
      <w:r>
        <w:rPr>
          <w:sz w:val="21"/>
        </w:rPr>
        <w:t>garantia,</w:t>
      </w:r>
      <w:r>
        <w:rPr>
          <w:spacing w:val="18"/>
          <w:sz w:val="21"/>
        </w:rPr>
        <w:t> </w:t>
      </w:r>
      <w:r>
        <w:rPr>
          <w:sz w:val="21"/>
        </w:rPr>
        <w:t>a</w:t>
      </w:r>
      <w:r>
        <w:rPr>
          <w:spacing w:val="18"/>
          <w:sz w:val="21"/>
        </w:rPr>
        <w:t> </w:t>
      </w:r>
      <w:r>
        <w:rPr>
          <w:sz w:val="21"/>
        </w:rPr>
        <w:t>multa</w:t>
      </w:r>
      <w:r>
        <w:rPr>
          <w:spacing w:val="18"/>
          <w:sz w:val="21"/>
        </w:rPr>
        <w:t> </w:t>
      </w:r>
      <w:r>
        <w:rPr>
          <w:sz w:val="21"/>
        </w:rPr>
        <w:t>de</w:t>
      </w:r>
      <w:r>
        <w:rPr>
          <w:spacing w:val="18"/>
          <w:sz w:val="21"/>
        </w:rPr>
        <w:t> </w:t>
      </w:r>
      <w:r>
        <w:rPr>
          <w:sz w:val="21"/>
        </w:rPr>
        <w:t>mora</w:t>
      </w:r>
      <w:r>
        <w:rPr>
          <w:spacing w:val="18"/>
          <w:sz w:val="21"/>
        </w:rPr>
        <w:t> </w:t>
      </w:r>
      <w:r>
        <w:rPr>
          <w:sz w:val="21"/>
        </w:rPr>
        <w:t>será</w:t>
      </w:r>
      <w:r>
        <w:rPr>
          <w:spacing w:val="18"/>
          <w:sz w:val="21"/>
        </w:rPr>
        <w:t> </w:t>
      </w:r>
      <w:r>
        <w:rPr>
          <w:sz w:val="21"/>
        </w:rPr>
        <w:t>de</w:t>
      </w:r>
      <w:r>
        <w:rPr>
          <w:spacing w:val="18"/>
          <w:sz w:val="21"/>
        </w:rPr>
        <w:t> </w:t>
      </w:r>
      <w:r>
        <w:rPr>
          <w:sz w:val="21"/>
        </w:rPr>
        <w:t>0,07%</w:t>
      </w:r>
      <w:r>
        <w:rPr>
          <w:spacing w:val="18"/>
          <w:sz w:val="21"/>
        </w:rPr>
        <w:t> </w:t>
      </w:r>
      <w:r>
        <w:rPr>
          <w:sz w:val="21"/>
        </w:rPr>
        <w:t>(sete</w:t>
      </w:r>
      <w:r>
        <w:rPr>
          <w:spacing w:val="18"/>
          <w:sz w:val="21"/>
        </w:rPr>
        <w:t> </w:t>
      </w:r>
      <w:r>
        <w:rPr>
          <w:sz w:val="21"/>
        </w:rPr>
        <w:t>centésimos</w:t>
      </w:r>
      <w:r>
        <w:rPr>
          <w:spacing w:val="18"/>
          <w:sz w:val="21"/>
        </w:rPr>
        <w:t> </w:t>
      </w:r>
      <w:r>
        <w:rPr>
          <w:sz w:val="21"/>
        </w:rPr>
        <w:t>por</w:t>
      </w:r>
      <w:r>
        <w:rPr>
          <w:spacing w:val="18"/>
          <w:sz w:val="21"/>
        </w:rPr>
        <w:t> </w:t>
      </w:r>
      <w:r>
        <w:rPr>
          <w:sz w:val="21"/>
        </w:rPr>
        <w:t>cento) sobre o valor total do Contrato por dia útil que exceder o prazo estipulado até o máximo de 2</w:t>
      </w:r>
    </w:p>
    <w:p>
      <w:pPr>
        <w:pStyle w:val="BodyText"/>
      </w:pPr>
      <w:r>
        <w:rPr/>
        <w:t>%</w:t>
      </w:r>
      <w:r>
        <w:rPr>
          <w:spacing w:val="2"/>
        </w:rPr>
        <w:t> </w:t>
      </w:r>
      <w:r>
        <w:rPr/>
        <w:t>(dois</w:t>
      </w:r>
      <w:r>
        <w:rPr>
          <w:spacing w:val="3"/>
        </w:rPr>
        <w:t> </w:t>
      </w:r>
      <w:r>
        <w:rPr/>
        <w:t>por</w:t>
      </w:r>
      <w:r>
        <w:rPr>
          <w:spacing w:val="3"/>
        </w:rPr>
        <w:t> </w:t>
      </w:r>
      <w:r>
        <w:rPr>
          <w:spacing w:val="-2"/>
        </w:rPr>
        <w:t>cento).</w:t>
      </w:r>
    </w:p>
    <w:p>
      <w:pPr>
        <w:pStyle w:val="ListParagraph"/>
        <w:numPr>
          <w:ilvl w:val="2"/>
          <w:numId w:val="60"/>
        </w:numPr>
        <w:tabs>
          <w:tab w:pos="1468" w:val="left" w:leader="none"/>
        </w:tabs>
        <w:spacing w:line="237" w:lineRule="auto" w:before="106" w:after="0"/>
        <w:ind w:left="422" w:right="401" w:firstLine="0"/>
        <w:jc w:val="left"/>
        <w:rPr>
          <w:sz w:val="21"/>
        </w:rPr>
      </w:pPr>
      <w:r>
        <w:rPr>
          <w:sz w:val="21"/>
        </w:rPr>
        <w:t>O atraso superior a 25 (vinte e cinco) dias no cumprimento da obrigação prevista no item 12.3.1 autoriza a</w:t>
      </w:r>
      <w:r>
        <w:rPr>
          <w:spacing w:val="-4"/>
          <w:sz w:val="21"/>
        </w:rPr>
        <w:t> </w:t>
      </w:r>
      <w:r>
        <w:rPr>
          <w:sz w:val="21"/>
        </w:rPr>
        <w:t>Administração a promover a rescisão contratual</w:t>
      </w:r>
      <w:r>
        <w:rPr>
          <w:spacing w:val="40"/>
          <w:sz w:val="21"/>
        </w:rPr>
        <w:t> </w:t>
      </w:r>
      <w:r>
        <w:rPr>
          <w:sz w:val="21"/>
        </w:rPr>
        <w:t>por descumprimento ou cumprimento irregular de suas cláusulas.</w:t>
      </w:r>
    </w:p>
    <w:p>
      <w:pPr>
        <w:pStyle w:val="ListParagraph"/>
        <w:numPr>
          <w:ilvl w:val="2"/>
          <w:numId w:val="60"/>
        </w:numPr>
        <w:tabs>
          <w:tab w:pos="1728" w:val="left" w:leader="none"/>
        </w:tabs>
        <w:spacing w:line="237" w:lineRule="auto" w:before="106" w:after="0"/>
        <w:ind w:left="422" w:right="401" w:firstLine="0"/>
        <w:jc w:val="left"/>
        <w:rPr>
          <w:sz w:val="21"/>
        </w:rPr>
      </w:pPr>
      <w:r>
        <w:rPr>
          <w:sz w:val="21"/>
        </w:rPr>
        <w:t>A</w:t>
      </w:r>
      <w:r>
        <w:rPr>
          <w:spacing w:val="17"/>
          <w:sz w:val="21"/>
        </w:rPr>
        <w:t> </w:t>
      </w:r>
      <w:r>
        <w:rPr>
          <w:sz w:val="21"/>
        </w:rPr>
        <w:t>aplicação</w:t>
      </w:r>
      <w:r>
        <w:rPr>
          <w:spacing w:val="30"/>
          <w:sz w:val="21"/>
        </w:rPr>
        <w:t> </w:t>
      </w:r>
      <w:r>
        <w:rPr>
          <w:sz w:val="21"/>
        </w:rPr>
        <w:t>de</w:t>
      </w:r>
      <w:r>
        <w:rPr>
          <w:spacing w:val="30"/>
          <w:sz w:val="21"/>
        </w:rPr>
        <w:t> </w:t>
      </w:r>
      <w:r>
        <w:rPr>
          <w:sz w:val="21"/>
        </w:rPr>
        <w:t>multa</w:t>
      </w:r>
      <w:r>
        <w:rPr>
          <w:spacing w:val="30"/>
          <w:sz w:val="21"/>
        </w:rPr>
        <w:t> </w:t>
      </w:r>
      <w:r>
        <w:rPr>
          <w:sz w:val="21"/>
        </w:rPr>
        <w:t>de</w:t>
      </w:r>
      <w:r>
        <w:rPr>
          <w:spacing w:val="30"/>
          <w:sz w:val="21"/>
        </w:rPr>
        <w:t> </w:t>
      </w:r>
      <w:r>
        <w:rPr>
          <w:sz w:val="21"/>
        </w:rPr>
        <w:t>mora</w:t>
      </w:r>
      <w:r>
        <w:rPr>
          <w:spacing w:val="30"/>
          <w:sz w:val="21"/>
        </w:rPr>
        <w:t> </w:t>
      </w:r>
      <w:r>
        <w:rPr>
          <w:sz w:val="21"/>
        </w:rPr>
        <w:t>não</w:t>
      </w:r>
      <w:r>
        <w:rPr>
          <w:spacing w:val="30"/>
          <w:sz w:val="21"/>
        </w:rPr>
        <w:t> </w:t>
      </w:r>
      <w:r>
        <w:rPr>
          <w:sz w:val="21"/>
        </w:rPr>
        <w:t>impedirá</w:t>
      </w:r>
      <w:r>
        <w:rPr>
          <w:spacing w:val="30"/>
          <w:sz w:val="21"/>
        </w:rPr>
        <w:t> </w:t>
      </w:r>
      <w:r>
        <w:rPr>
          <w:sz w:val="21"/>
        </w:rPr>
        <w:t>que</w:t>
      </w:r>
      <w:r>
        <w:rPr>
          <w:spacing w:val="30"/>
          <w:sz w:val="21"/>
        </w:rPr>
        <w:t> </w:t>
      </w:r>
      <w:r>
        <w:rPr>
          <w:sz w:val="21"/>
        </w:rPr>
        <w:t>a</w:t>
      </w:r>
      <w:r>
        <w:rPr>
          <w:spacing w:val="17"/>
          <w:sz w:val="21"/>
        </w:rPr>
        <w:t> </w:t>
      </w:r>
      <w:r>
        <w:rPr>
          <w:sz w:val="21"/>
        </w:rPr>
        <w:t>Administração</w:t>
      </w:r>
      <w:r>
        <w:rPr>
          <w:spacing w:val="30"/>
          <w:sz w:val="21"/>
        </w:rPr>
        <w:t> </w:t>
      </w:r>
      <w:r>
        <w:rPr>
          <w:sz w:val="21"/>
        </w:rPr>
        <w:t>a</w:t>
      </w:r>
      <w:r>
        <w:rPr>
          <w:spacing w:val="30"/>
          <w:sz w:val="21"/>
        </w:rPr>
        <w:t> </w:t>
      </w:r>
      <w:r>
        <w:rPr>
          <w:sz w:val="21"/>
        </w:rPr>
        <w:t>converta</w:t>
      </w:r>
      <w:r>
        <w:rPr>
          <w:spacing w:val="30"/>
          <w:sz w:val="21"/>
        </w:rPr>
        <w:t> </w:t>
      </w:r>
      <w:r>
        <w:rPr>
          <w:sz w:val="21"/>
        </w:rPr>
        <w:t>em</w:t>
      </w:r>
      <w:r>
        <w:rPr>
          <w:spacing w:val="30"/>
          <w:sz w:val="21"/>
        </w:rPr>
        <w:t> </w:t>
      </w:r>
      <w:r>
        <w:rPr>
          <w:sz w:val="21"/>
        </w:rPr>
        <w:t>compensatória</w:t>
      </w:r>
      <w:r>
        <w:rPr>
          <w:spacing w:val="30"/>
          <w:sz w:val="21"/>
        </w:rPr>
        <w:t> </w:t>
      </w:r>
      <w:r>
        <w:rPr>
          <w:sz w:val="21"/>
        </w:rPr>
        <w:t>e</w:t>
      </w:r>
      <w:r>
        <w:rPr>
          <w:spacing w:val="30"/>
          <w:sz w:val="21"/>
        </w:rPr>
        <w:t> </w:t>
      </w:r>
      <w:r>
        <w:rPr>
          <w:sz w:val="21"/>
        </w:rPr>
        <w:t>promova</w:t>
      </w:r>
      <w:r>
        <w:rPr>
          <w:spacing w:val="30"/>
          <w:sz w:val="21"/>
        </w:rPr>
        <w:t> </w:t>
      </w:r>
      <w:r>
        <w:rPr>
          <w:sz w:val="21"/>
        </w:rPr>
        <w:t>a</w:t>
      </w:r>
      <w:r>
        <w:rPr>
          <w:spacing w:val="30"/>
          <w:sz w:val="21"/>
        </w:rPr>
        <w:t> </w:t>
      </w:r>
      <w:r>
        <w:rPr>
          <w:sz w:val="21"/>
        </w:rPr>
        <w:t>extinção</w:t>
      </w:r>
      <w:r>
        <w:rPr>
          <w:spacing w:val="30"/>
          <w:sz w:val="21"/>
        </w:rPr>
        <w:t> </w:t>
      </w:r>
      <w:r>
        <w:rPr>
          <w:sz w:val="21"/>
        </w:rPr>
        <w:t>unilateral</w:t>
      </w:r>
      <w:r>
        <w:rPr>
          <w:spacing w:val="30"/>
          <w:sz w:val="21"/>
        </w:rPr>
        <w:t> </w:t>
      </w:r>
      <w:r>
        <w:rPr>
          <w:sz w:val="21"/>
        </w:rPr>
        <w:t>do</w:t>
      </w:r>
      <w:r>
        <w:rPr>
          <w:spacing w:val="30"/>
          <w:sz w:val="21"/>
        </w:rPr>
        <w:t> </w:t>
      </w:r>
      <w:r>
        <w:rPr>
          <w:sz w:val="21"/>
        </w:rPr>
        <w:t>Contrato</w:t>
      </w:r>
      <w:r>
        <w:rPr>
          <w:spacing w:val="30"/>
          <w:sz w:val="21"/>
        </w:rPr>
        <w:t> </w:t>
      </w:r>
      <w:r>
        <w:rPr>
          <w:sz w:val="21"/>
        </w:rPr>
        <w:t>com</w:t>
      </w:r>
      <w:r>
        <w:rPr>
          <w:spacing w:val="30"/>
          <w:sz w:val="21"/>
        </w:rPr>
        <w:t> </w:t>
      </w:r>
      <w:r>
        <w:rPr>
          <w:sz w:val="21"/>
        </w:rPr>
        <w:t>a aplicação cumulada de outras sanções previstas neste Contrato.</w:t>
      </w:r>
    </w:p>
    <w:p>
      <w:pPr>
        <w:pStyle w:val="ListParagraph"/>
        <w:numPr>
          <w:ilvl w:val="1"/>
          <w:numId w:val="60"/>
        </w:numPr>
        <w:tabs>
          <w:tab w:pos="1403" w:val="left" w:leader="none"/>
        </w:tabs>
        <w:spacing w:line="237" w:lineRule="auto" w:before="107" w:after="0"/>
        <w:ind w:left="422" w:right="401" w:firstLine="0"/>
        <w:jc w:val="left"/>
        <w:rPr>
          <w:sz w:val="21"/>
        </w:rPr>
      </w:pPr>
      <w:r>
        <w:rPr>
          <w:sz w:val="21"/>
        </w:rPr>
        <w:t>No</w:t>
      </w:r>
      <w:r>
        <w:rPr>
          <w:spacing w:val="12"/>
          <w:sz w:val="21"/>
        </w:rPr>
        <w:t> </w:t>
      </w:r>
      <w:r>
        <w:rPr>
          <w:sz w:val="21"/>
        </w:rPr>
        <w:t>caso</w:t>
      </w:r>
      <w:r>
        <w:rPr>
          <w:spacing w:val="12"/>
          <w:sz w:val="21"/>
        </w:rPr>
        <w:t> </w:t>
      </w:r>
      <w:r>
        <w:rPr>
          <w:sz w:val="21"/>
        </w:rPr>
        <w:t>de</w:t>
      </w:r>
      <w:r>
        <w:rPr>
          <w:spacing w:val="12"/>
          <w:sz w:val="21"/>
        </w:rPr>
        <w:t> </w:t>
      </w:r>
      <w:r>
        <w:rPr>
          <w:sz w:val="21"/>
        </w:rPr>
        <w:t>inexecução</w:t>
      </w:r>
      <w:r>
        <w:rPr>
          <w:spacing w:val="12"/>
          <w:sz w:val="21"/>
        </w:rPr>
        <w:t> </w:t>
      </w:r>
      <w:r>
        <w:rPr>
          <w:sz w:val="21"/>
        </w:rPr>
        <w:t>total</w:t>
      </w:r>
      <w:r>
        <w:rPr>
          <w:spacing w:val="12"/>
          <w:sz w:val="21"/>
        </w:rPr>
        <w:t> </w:t>
      </w:r>
      <w:r>
        <w:rPr>
          <w:sz w:val="21"/>
        </w:rPr>
        <w:t>ou</w:t>
      </w:r>
      <w:r>
        <w:rPr>
          <w:spacing w:val="12"/>
          <w:sz w:val="21"/>
        </w:rPr>
        <w:t> </w:t>
      </w:r>
      <w:r>
        <w:rPr>
          <w:sz w:val="21"/>
        </w:rPr>
        <w:t>parcial</w:t>
      </w:r>
      <w:r>
        <w:rPr>
          <w:spacing w:val="12"/>
          <w:sz w:val="21"/>
        </w:rPr>
        <w:t> </w:t>
      </w:r>
      <w:r>
        <w:rPr>
          <w:sz w:val="21"/>
        </w:rPr>
        <w:t>do</w:t>
      </w:r>
      <w:r>
        <w:rPr>
          <w:spacing w:val="12"/>
          <w:sz w:val="21"/>
        </w:rPr>
        <w:t> </w:t>
      </w:r>
      <w:r>
        <w:rPr>
          <w:sz w:val="21"/>
        </w:rPr>
        <w:t>objeto,</w:t>
      </w:r>
      <w:r>
        <w:rPr>
          <w:spacing w:val="12"/>
          <w:sz w:val="21"/>
        </w:rPr>
        <w:t> </w:t>
      </w:r>
      <w:r>
        <w:rPr>
          <w:sz w:val="21"/>
        </w:rPr>
        <w:t>que</w:t>
      </w:r>
      <w:r>
        <w:rPr>
          <w:spacing w:val="12"/>
          <w:sz w:val="21"/>
        </w:rPr>
        <w:t> </w:t>
      </w:r>
      <w:r>
        <w:rPr>
          <w:sz w:val="21"/>
        </w:rPr>
        <w:t>acarrete</w:t>
      </w:r>
      <w:r>
        <w:rPr>
          <w:spacing w:val="12"/>
          <w:sz w:val="21"/>
        </w:rPr>
        <w:t> </w:t>
      </w:r>
      <w:r>
        <w:rPr>
          <w:sz w:val="21"/>
        </w:rPr>
        <w:t>a</w:t>
      </w:r>
      <w:r>
        <w:rPr>
          <w:spacing w:val="12"/>
          <w:sz w:val="21"/>
        </w:rPr>
        <w:t> </w:t>
      </w:r>
      <w:r>
        <w:rPr>
          <w:sz w:val="21"/>
        </w:rPr>
        <w:t>rescisão</w:t>
      </w:r>
      <w:r>
        <w:rPr>
          <w:spacing w:val="12"/>
          <w:sz w:val="21"/>
        </w:rPr>
        <w:t> </w:t>
      </w:r>
      <w:r>
        <w:rPr>
          <w:sz w:val="21"/>
        </w:rPr>
        <w:t>do</w:t>
      </w:r>
      <w:r>
        <w:rPr>
          <w:spacing w:val="12"/>
          <w:sz w:val="21"/>
        </w:rPr>
        <w:t> </w:t>
      </w:r>
      <w:r>
        <w:rPr>
          <w:sz w:val="21"/>
        </w:rPr>
        <w:t>Contrato,</w:t>
      </w:r>
      <w:r>
        <w:rPr>
          <w:spacing w:val="12"/>
          <w:sz w:val="21"/>
        </w:rPr>
        <w:t> </w:t>
      </w:r>
      <w:r>
        <w:rPr>
          <w:sz w:val="21"/>
        </w:rPr>
        <w:t>será</w:t>
      </w:r>
      <w:r>
        <w:rPr>
          <w:spacing w:val="12"/>
          <w:sz w:val="21"/>
        </w:rPr>
        <w:t> </w:t>
      </w:r>
      <w:r>
        <w:rPr>
          <w:sz w:val="21"/>
        </w:rPr>
        <w:t>automaticamente</w:t>
      </w:r>
      <w:r>
        <w:rPr>
          <w:spacing w:val="12"/>
          <w:sz w:val="21"/>
        </w:rPr>
        <w:t> </w:t>
      </w:r>
      <w:r>
        <w:rPr>
          <w:sz w:val="21"/>
        </w:rPr>
        <w:t>devida</w:t>
      </w:r>
      <w:r>
        <w:rPr>
          <w:spacing w:val="12"/>
          <w:sz w:val="21"/>
        </w:rPr>
        <w:t> </w:t>
      </w:r>
      <w:r>
        <w:rPr>
          <w:sz w:val="21"/>
        </w:rPr>
        <w:t>multa</w:t>
      </w:r>
      <w:r>
        <w:rPr>
          <w:spacing w:val="12"/>
          <w:sz w:val="21"/>
        </w:rPr>
        <w:t> </w:t>
      </w:r>
      <w:r>
        <w:rPr>
          <w:sz w:val="21"/>
        </w:rPr>
        <w:t>compensatória</w:t>
      </w:r>
      <w:r>
        <w:rPr>
          <w:spacing w:val="12"/>
          <w:sz w:val="21"/>
        </w:rPr>
        <w:t> </w:t>
      </w:r>
      <w:r>
        <w:rPr>
          <w:sz w:val="21"/>
        </w:rPr>
        <w:t>no</w:t>
      </w:r>
      <w:r>
        <w:rPr>
          <w:spacing w:val="12"/>
          <w:sz w:val="21"/>
        </w:rPr>
        <w:t> </w:t>
      </w:r>
      <w:r>
        <w:rPr>
          <w:sz w:val="21"/>
        </w:rPr>
        <w:t>valor</w:t>
      </w:r>
      <w:r>
        <w:rPr>
          <w:spacing w:val="12"/>
          <w:sz w:val="21"/>
        </w:rPr>
        <w:t> </w:t>
      </w:r>
      <w:r>
        <w:rPr>
          <w:sz w:val="21"/>
        </w:rPr>
        <w:t>de</w:t>
      </w:r>
      <w:r>
        <w:rPr>
          <w:spacing w:val="12"/>
          <w:sz w:val="21"/>
        </w:rPr>
        <w:t> </w:t>
      </w:r>
      <w:r>
        <w:rPr>
          <w:sz w:val="21"/>
        </w:rPr>
        <w:t>20</w:t>
      </w:r>
      <w:r>
        <w:rPr>
          <w:spacing w:val="12"/>
          <w:sz w:val="21"/>
        </w:rPr>
        <w:t> </w:t>
      </w:r>
      <w:r>
        <w:rPr>
          <w:sz w:val="21"/>
        </w:rPr>
        <w:t>% do valor do Contrato.</w:t>
      </w:r>
    </w:p>
    <w:p>
      <w:pPr>
        <w:pStyle w:val="ListParagraph"/>
        <w:numPr>
          <w:ilvl w:val="2"/>
          <w:numId w:val="60"/>
        </w:numPr>
        <w:tabs>
          <w:tab w:pos="1504" w:val="left" w:leader="none"/>
        </w:tabs>
        <w:spacing w:line="237" w:lineRule="auto" w:before="106" w:after="0"/>
        <w:ind w:left="422" w:right="402" w:firstLine="0"/>
        <w:jc w:val="left"/>
        <w:rPr>
          <w:sz w:val="21"/>
        </w:rPr>
      </w:pPr>
      <w:r>
        <w:rPr>
          <w:sz w:val="21"/>
        </w:rPr>
        <w:t>A</w:t>
      </w:r>
      <w:r>
        <w:rPr>
          <w:spacing w:val="-4"/>
          <w:sz w:val="21"/>
        </w:rPr>
        <w:t> </w:t>
      </w:r>
      <w:r>
        <w:rPr>
          <w:sz w:val="21"/>
        </w:rPr>
        <w:t>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60"/>
        </w:numPr>
        <w:tabs>
          <w:tab w:pos="1325" w:val="left" w:leader="none"/>
        </w:tabs>
        <w:spacing w:line="240" w:lineRule="auto" w:before="105" w:after="0"/>
        <w:ind w:left="1325" w:right="0" w:hanging="903"/>
        <w:jc w:val="left"/>
        <w:rPr>
          <w:sz w:val="21"/>
        </w:rPr>
      </w:pPr>
      <w:r>
        <w:rPr>
          <w:sz w:val="21"/>
        </w:rPr>
        <w:t>Na</w:t>
      </w:r>
      <w:r>
        <w:rPr>
          <w:spacing w:val="2"/>
          <w:sz w:val="21"/>
        </w:rPr>
        <w:t> </w:t>
      </w:r>
      <w:r>
        <w:rPr>
          <w:sz w:val="21"/>
        </w:rPr>
        <w:t>aplicação</w:t>
      </w:r>
      <w:r>
        <w:rPr>
          <w:spacing w:val="3"/>
          <w:sz w:val="21"/>
        </w:rPr>
        <w:t> </w:t>
      </w:r>
      <w:r>
        <w:rPr>
          <w:sz w:val="21"/>
        </w:rPr>
        <w:t>das</w:t>
      </w:r>
      <w:r>
        <w:rPr>
          <w:spacing w:val="3"/>
          <w:sz w:val="21"/>
        </w:rPr>
        <w:t> </w:t>
      </w:r>
      <w:r>
        <w:rPr>
          <w:sz w:val="21"/>
        </w:rPr>
        <w:t>sanções</w:t>
      </w:r>
      <w:r>
        <w:rPr>
          <w:spacing w:val="3"/>
          <w:sz w:val="21"/>
        </w:rPr>
        <w:t> </w:t>
      </w:r>
      <w:r>
        <w:rPr>
          <w:sz w:val="21"/>
        </w:rPr>
        <w:t>serão</w:t>
      </w:r>
      <w:r>
        <w:rPr>
          <w:spacing w:val="2"/>
          <w:sz w:val="21"/>
        </w:rPr>
        <w:t> </w:t>
      </w:r>
      <w:r>
        <w:rPr>
          <w:sz w:val="21"/>
        </w:rPr>
        <w:t>considerados</w:t>
      </w:r>
      <w:r>
        <w:rPr>
          <w:spacing w:val="3"/>
          <w:sz w:val="21"/>
        </w:rPr>
        <w:t> </w:t>
      </w:r>
      <w:r>
        <w:rPr>
          <w:sz w:val="21"/>
        </w:rPr>
        <w:t>os</w:t>
      </w:r>
      <w:r>
        <w:rPr>
          <w:spacing w:val="3"/>
          <w:sz w:val="21"/>
        </w:rPr>
        <w:t> </w:t>
      </w:r>
      <w:r>
        <w:rPr>
          <w:sz w:val="21"/>
        </w:rPr>
        <w:t>seguintes</w:t>
      </w:r>
      <w:r>
        <w:rPr>
          <w:spacing w:val="3"/>
          <w:sz w:val="21"/>
        </w:rPr>
        <w:t> </w:t>
      </w:r>
      <w:r>
        <w:rPr>
          <w:sz w:val="21"/>
        </w:rPr>
        <w:t>requisitos,</w:t>
      </w:r>
      <w:r>
        <w:rPr>
          <w:spacing w:val="2"/>
          <w:sz w:val="21"/>
        </w:rPr>
        <w:t> </w:t>
      </w:r>
      <w:r>
        <w:rPr>
          <w:sz w:val="21"/>
        </w:rPr>
        <w:t>previstos</w:t>
      </w:r>
      <w:r>
        <w:rPr>
          <w:spacing w:val="3"/>
          <w:sz w:val="21"/>
        </w:rPr>
        <w:t> </w:t>
      </w:r>
      <w:r>
        <w:rPr>
          <w:sz w:val="21"/>
        </w:rPr>
        <w:t>no</w:t>
      </w:r>
      <w:r>
        <w:rPr>
          <w:spacing w:val="3"/>
          <w:sz w:val="21"/>
        </w:rPr>
        <w:t> </w:t>
      </w:r>
      <w:r>
        <w:rPr>
          <w:sz w:val="21"/>
        </w:rPr>
        <w:t>art.</w:t>
      </w:r>
      <w:r>
        <w:rPr>
          <w:spacing w:val="3"/>
          <w:sz w:val="21"/>
        </w:rPr>
        <w:t> </w:t>
      </w:r>
      <w:r>
        <w:rPr>
          <w:sz w:val="21"/>
        </w:rPr>
        <w:t>156,</w:t>
      </w:r>
      <w:r>
        <w:rPr>
          <w:spacing w:val="3"/>
          <w:sz w:val="21"/>
        </w:rPr>
        <w:t> </w:t>
      </w:r>
      <w:r>
        <w:rPr>
          <w:sz w:val="21"/>
        </w:rPr>
        <w:t>§</w:t>
      </w:r>
      <w:r>
        <w:rPr>
          <w:spacing w:val="2"/>
          <w:sz w:val="21"/>
        </w:rPr>
        <w:t> </w:t>
      </w:r>
      <w:r>
        <w:rPr>
          <w:sz w:val="21"/>
        </w:rPr>
        <w:t>1º,</w:t>
      </w:r>
      <w:r>
        <w:rPr>
          <w:spacing w:val="3"/>
          <w:sz w:val="21"/>
        </w:rPr>
        <w:t> </w:t>
      </w:r>
      <w:r>
        <w:rPr>
          <w:sz w:val="21"/>
        </w:rPr>
        <w:t>incisos</w:t>
      </w:r>
      <w:r>
        <w:rPr>
          <w:spacing w:val="3"/>
          <w:sz w:val="21"/>
        </w:rPr>
        <w:t> </w:t>
      </w:r>
      <w:r>
        <w:rPr>
          <w:sz w:val="21"/>
        </w:rPr>
        <w:t>I</w:t>
      </w:r>
      <w:r>
        <w:rPr>
          <w:spacing w:val="3"/>
          <w:sz w:val="21"/>
        </w:rPr>
        <w:t> </w:t>
      </w:r>
      <w:r>
        <w:rPr>
          <w:sz w:val="21"/>
        </w:rPr>
        <w:t>a</w:t>
      </w:r>
      <w:r>
        <w:rPr>
          <w:spacing w:val="-2"/>
          <w:sz w:val="21"/>
        </w:rPr>
        <w:t> </w:t>
      </w:r>
      <w:r>
        <w:rPr>
          <w:sz w:val="21"/>
        </w:rPr>
        <w:t>V,</w:t>
      </w:r>
      <w:r>
        <w:rPr>
          <w:spacing w:val="3"/>
          <w:sz w:val="21"/>
        </w:rPr>
        <w:t> </w:t>
      </w:r>
      <w:r>
        <w:rPr>
          <w:sz w:val="21"/>
        </w:rPr>
        <w:t>da</w:t>
      </w:r>
      <w:r>
        <w:rPr>
          <w:spacing w:val="3"/>
          <w:sz w:val="21"/>
        </w:rPr>
        <w:t> </w:t>
      </w:r>
      <w:r>
        <w:rPr>
          <w:sz w:val="21"/>
        </w:rPr>
        <w:t>Lei</w:t>
      </w:r>
      <w:r>
        <w:rPr>
          <w:spacing w:val="3"/>
          <w:sz w:val="21"/>
        </w:rPr>
        <w:t> </w:t>
      </w:r>
      <w:r>
        <w:rPr>
          <w:sz w:val="21"/>
        </w:rPr>
        <w:t>nº</w:t>
      </w:r>
      <w:r>
        <w:rPr>
          <w:spacing w:val="2"/>
          <w:sz w:val="21"/>
        </w:rPr>
        <w:t> </w:t>
      </w:r>
      <w:r>
        <w:rPr>
          <w:spacing w:val="-2"/>
          <w:sz w:val="21"/>
        </w:rPr>
        <w:t>14.133/2021:</w:t>
      </w:r>
    </w:p>
    <w:p>
      <w:pPr>
        <w:pStyle w:val="ListParagraph"/>
        <w:numPr>
          <w:ilvl w:val="2"/>
          <w:numId w:val="60"/>
        </w:numPr>
        <w:tabs>
          <w:tab w:pos="1432" w:val="left" w:leader="none"/>
        </w:tabs>
        <w:spacing w:line="240" w:lineRule="auto" w:before="103" w:after="0"/>
        <w:ind w:left="1432" w:right="0" w:hanging="1010"/>
        <w:jc w:val="left"/>
        <w:rPr>
          <w:sz w:val="21"/>
        </w:rPr>
      </w:pPr>
      <w:r>
        <w:rPr>
          <w:sz w:val="21"/>
        </w:rPr>
        <w:t>a</w:t>
      </w:r>
      <w:r>
        <w:rPr>
          <w:spacing w:val="3"/>
          <w:sz w:val="21"/>
        </w:rPr>
        <w:t> </w:t>
      </w:r>
      <w:r>
        <w:rPr>
          <w:sz w:val="21"/>
        </w:rPr>
        <w:t>natureza</w:t>
      </w:r>
      <w:r>
        <w:rPr>
          <w:spacing w:val="4"/>
          <w:sz w:val="21"/>
        </w:rPr>
        <w:t> </w:t>
      </w:r>
      <w:r>
        <w:rPr>
          <w:sz w:val="21"/>
        </w:rPr>
        <w:t>e</w:t>
      </w:r>
      <w:r>
        <w:rPr>
          <w:spacing w:val="4"/>
          <w:sz w:val="21"/>
        </w:rPr>
        <w:t> </w:t>
      </w:r>
      <w:r>
        <w:rPr>
          <w:sz w:val="21"/>
        </w:rPr>
        <w:t>a</w:t>
      </w:r>
      <w:r>
        <w:rPr>
          <w:spacing w:val="4"/>
          <w:sz w:val="21"/>
        </w:rPr>
        <w:t> </w:t>
      </w:r>
      <w:r>
        <w:rPr>
          <w:sz w:val="21"/>
        </w:rPr>
        <w:t>gravidade</w:t>
      </w:r>
      <w:r>
        <w:rPr>
          <w:spacing w:val="4"/>
          <w:sz w:val="21"/>
        </w:rPr>
        <w:t> </w:t>
      </w:r>
      <w:r>
        <w:rPr>
          <w:sz w:val="21"/>
        </w:rPr>
        <w:t>da</w:t>
      </w:r>
      <w:r>
        <w:rPr>
          <w:spacing w:val="4"/>
          <w:sz w:val="21"/>
        </w:rPr>
        <w:t> </w:t>
      </w:r>
      <w:r>
        <w:rPr>
          <w:sz w:val="21"/>
        </w:rPr>
        <w:t>infração</w:t>
      </w:r>
      <w:r>
        <w:rPr>
          <w:spacing w:val="4"/>
          <w:sz w:val="21"/>
        </w:rPr>
        <w:t> </w:t>
      </w:r>
      <w:r>
        <w:rPr>
          <w:spacing w:val="-2"/>
          <w:sz w:val="21"/>
        </w:rPr>
        <w:t>cometida;</w:t>
      </w:r>
    </w:p>
    <w:p>
      <w:pPr>
        <w:pStyle w:val="ListParagraph"/>
        <w:numPr>
          <w:ilvl w:val="2"/>
          <w:numId w:val="60"/>
        </w:numPr>
        <w:tabs>
          <w:tab w:pos="1432" w:val="left" w:leader="none"/>
        </w:tabs>
        <w:spacing w:line="240" w:lineRule="auto" w:before="104" w:after="0"/>
        <w:ind w:left="1432" w:right="0" w:hanging="1010"/>
        <w:jc w:val="left"/>
        <w:rPr>
          <w:sz w:val="21"/>
        </w:rPr>
      </w:pPr>
      <w:r>
        <w:rPr>
          <w:sz w:val="21"/>
        </w:rPr>
        <w:t>as</w:t>
      </w:r>
      <w:r>
        <w:rPr>
          <w:spacing w:val="4"/>
          <w:sz w:val="21"/>
        </w:rPr>
        <w:t> </w:t>
      </w:r>
      <w:r>
        <w:rPr>
          <w:sz w:val="21"/>
        </w:rPr>
        <w:t>peculiaridades</w:t>
      </w:r>
      <w:r>
        <w:rPr>
          <w:spacing w:val="5"/>
          <w:sz w:val="21"/>
        </w:rPr>
        <w:t> </w:t>
      </w:r>
      <w:r>
        <w:rPr>
          <w:sz w:val="21"/>
        </w:rPr>
        <w:t>do</w:t>
      </w:r>
      <w:r>
        <w:rPr>
          <w:spacing w:val="5"/>
          <w:sz w:val="21"/>
        </w:rPr>
        <w:t> </w:t>
      </w:r>
      <w:r>
        <w:rPr>
          <w:sz w:val="21"/>
        </w:rPr>
        <w:t>caso</w:t>
      </w:r>
      <w:r>
        <w:rPr>
          <w:spacing w:val="5"/>
          <w:sz w:val="21"/>
        </w:rPr>
        <w:t> </w:t>
      </w:r>
      <w:r>
        <w:rPr>
          <w:spacing w:val="-2"/>
          <w:sz w:val="21"/>
        </w:rPr>
        <w:t>concreto;</w:t>
      </w:r>
    </w:p>
    <w:p>
      <w:pPr>
        <w:pStyle w:val="ListParagraph"/>
        <w:numPr>
          <w:ilvl w:val="2"/>
          <w:numId w:val="60"/>
        </w:numPr>
        <w:tabs>
          <w:tab w:pos="1432" w:val="left" w:leader="none"/>
        </w:tabs>
        <w:spacing w:line="240" w:lineRule="auto" w:before="104" w:after="0"/>
        <w:ind w:left="1432" w:right="0" w:hanging="1010"/>
        <w:jc w:val="left"/>
        <w:rPr>
          <w:sz w:val="21"/>
        </w:rPr>
      </w:pPr>
      <w:r>
        <w:rPr>
          <w:sz w:val="21"/>
        </w:rPr>
        <w:t>as</w:t>
      </w:r>
      <w:r>
        <w:rPr>
          <w:spacing w:val="4"/>
          <w:sz w:val="21"/>
        </w:rPr>
        <w:t> </w:t>
      </w:r>
      <w:r>
        <w:rPr>
          <w:sz w:val="21"/>
        </w:rPr>
        <w:t>circunstâncias</w:t>
      </w:r>
      <w:r>
        <w:rPr>
          <w:spacing w:val="4"/>
          <w:sz w:val="21"/>
        </w:rPr>
        <w:t> </w:t>
      </w:r>
      <w:r>
        <w:rPr>
          <w:sz w:val="21"/>
        </w:rPr>
        <w:t>agravantes</w:t>
      </w:r>
      <w:r>
        <w:rPr>
          <w:spacing w:val="4"/>
          <w:sz w:val="21"/>
        </w:rPr>
        <w:t> </w:t>
      </w:r>
      <w:r>
        <w:rPr>
          <w:sz w:val="21"/>
        </w:rPr>
        <w:t>ou</w:t>
      </w:r>
      <w:r>
        <w:rPr>
          <w:spacing w:val="4"/>
          <w:sz w:val="21"/>
        </w:rPr>
        <w:t> </w:t>
      </w:r>
      <w:r>
        <w:rPr>
          <w:sz w:val="21"/>
        </w:rPr>
        <w:t>atenuantes,</w:t>
      </w:r>
      <w:r>
        <w:rPr>
          <w:spacing w:val="4"/>
          <w:sz w:val="21"/>
        </w:rPr>
        <w:t> </w:t>
      </w:r>
      <w:r>
        <w:rPr>
          <w:sz w:val="21"/>
        </w:rPr>
        <w:t>observadas</w:t>
      </w:r>
      <w:r>
        <w:rPr>
          <w:spacing w:val="5"/>
          <w:sz w:val="21"/>
        </w:rPr>
        <w:t> </w:t>
      </w:r>
      <w:r>
        <w:rPr>
          <w:sz w:val="21"/>
        </w:rPr>
        <w:t>aquelas</w:t>
      </w:r>
      <w:r>
        <w:rPr>
          <w:spacing w:val="4"/>
          <w:sz w:val="21"/>
        </w:rPr>
        <w:t> </w:t>
      </w:r>
      <w:r>
        <w:rPr>
          <w:sz w:val="21"/>
        </w:rPr>
        <w:t>previstas</w:t>
      </w:r>
      <w:r>
        <w:rPr>
          <w:spacing w:val="4"/>
          <w:sz w:val="21"/>
        </w:rPr>
        <w:t> </w:t>
      </w:r>
      <w:r>
        <w:rPr>
          <w:sz w:val="21"/>
        </w:rPr>
        <w:t>nos</w:t>
      </w:r>
      <w:r>
        <w:rPr>
          <w:spacing w:val="4"/>
          <w:sz w:val="21"/>
        </w:rPr>
        <w:t> </w:t>
      </w:r>
      <w:r>
        <w:rPr>
          <w:sz w:val="21"/>
        </w:rPr>
        <w:t>arts.</w:t>
      </w:r>
      <w:r>
        <w:rPr>
          <w:spacing w:val="4"/>
          <w:sz w:val="21"/>
        </w:rPr>
        <w:t> </w:t>
      </w:r>
      <w:r>
        <w:rPr>
          <w:sz w:val="21"/>
        </w:rPr>
        <w:t>71</w:t>
      </w:r>
      <w:r>
        <w:rPr>
          <w:spacing w:val="5"/>
          <w:sz w:val="21"/>
        </w:rPr>
        <w:t> </w:t>
      </w:r>
      <w:r>
        <w:rPr>
          <w:sz w:val="21"/>
        </w:rPr>
        <w:t>e</w:t>
      </w:r>
      <w:r>
        <w:rPr>
          <w:spacing w:val="4"/>
          <w:sz w:val="21"/>
        </w:rPr>
        <w:t> </w:t>
      </w:r>
      <w:r>
        <w:rPr>
          <w:sz w:val="21"/>
        </w:rPr>
        <w:t>72</w:t>
      </w:r>
      <w:r>
        <w:rPr>
          <w:spacing w:val="4"/>
          <w:sz w:val="21"/>
        </w:rPr>
        <w:t> </w:t>
      </w:r>
      <w:r>
        <w:rPr>
          <w:sz w:val="21"/>
        </w:rPr>
        <w:t>da</w:t>
      </w:r>
      <w:r>
        <w:rPr>
          <w:spacing w:val="4"/>
          <w:sz w:val="21"/>
        </w:rPr>
        <w:t> </w:t>
      </w:r>
      <w:r>
        <w:rPr>
          <w:sz w:val="21"/>
        </w:rPr>
        <w:t>Lei</w:t>
      </w:r>
      <w:r>
        <w:rPr>
          <w:spacing w:val="4"/>
          <w:sz w:val="21"/>
        </w:rPr>
        <w:t> </w:t>
      </w:r>
      <w:r>
        <w:rPr>
          <w:sz w:val="21"/>
        </w:rPr>
        <w:t>n°</w:t>
      </w:r>
      <w:r>
        <w:rPr>
          <w:spacing w:val="5"/>
          <w:sz w:val="21"/>
        </w:rPr>
        <w:t> </w:t>
      </w:r>
      <w:r>
        <w:rPr>
          <w:sz w:val="21"/>
        </w:rPr>
        <w:t>5.427,</w:t>
      </w:r>
      <w:r>
        <w:rPr>
          <w:spacing w:val="4"/>
          <w:sz w:val="21"/>
        </w:rPr>
        <w:t> </w:t>
      </w:r>
      <w:r>
        <w:rPr>
          <w:sz w:val="21"/>
        </w:rPr>
        <w:t>de</w:t>
      </w:r>
      <w:r>
        <w:rPr>
          <w:spacing w:val="4"/>
          <w:sz w:val="21"/>
        </w:rPr>
        <w:t> </w:t>
      </w:r>
      <w:r>
        <w:rPr>
          <w:sz w:val="21"/>
        </w:rPr>
        <w:t>1º</w:t>
      </w:r>
      <w:r>
        <w:rPr>
          <w:spacing w:val="4"/>
          <w:sz w:val="21"/>
        </w:rPr>
        <w:t> </w:t>
      </w:r>
      <w:r>
        <w:rPr>
          <w:sz w:val="21"/>
        </w:rPr>
        <w:t>de</w:t>
      </w:r>
      <w:r>
        <w:rPr>
          <w:spacing w:val="4"/>
          <w:sz w:val="21"/>
        </w:rPr>
        <w:t> </w:t>
      </w:r>
      <w:r>
        <w:rPr>
          <w:sz w:val="21"/>
        </w:rPr>
        <w:t>abril</w:t>
      </w:r>
      <w:r>
        <w:rPr>
          <w:spacing w:val="5"/>
          <w:sz w:val="21"/>
        </w:rPr>
        <w:t> </w:t>
      </w:r>
      <w:r>
        <w:rPr>
          <w:sz w:val="21"/>
        </w:rPr>
        <w:t>de</w:t>
      </w:r>
      <w:r>
        <w:rPr>
          <w:spacing w:val="4"/>
          <w:sz w:val="21"/>
        </w:rPr>
        <w:t> </w:t>
      </w:r>
      <w:r>
        <w:rPr>
          <w:spacing w:val="-2"/>
          <w:sz w:val="21"/>
        </w:rPr>
        <w:t>2009;</w:t>
      </w:r>
    </w:p>
    <w:p>
      <w:pPr>
        <w:pStyle w:val="ListParagraph"/>
        <w:numPr>
          <w:ilvl w:val="2"/>
          <w:numId w:val="60"/>
        </w:numPr>
        <w:tabs>
          <w:tab w:pos="1432" w:val="left" w:leader="none"/>
        </w:tabs>
        <w:spacing w:line="240" w:lineRule="auto" w:before="104" w:after="0"/>
        <w:ind w:left="1432" w:right="0" w:hanging="1010"/>
        <w:jc w:val="left"/>
        <w:rPr>
          <w:sz w:val="21"/>
        </w:rPr>
      </w:pPr>
      <w:r>
        <w:rPr>
          <w:sz w:val="21"/>
        </w:rPr>
        <w:t>os</w:t>
      </w:r>
      <w:r>
        <w:rPr>
          <w:spacing w:val="5"/>
          <w:sz w:val="21"/>
        </w:rPr>
        <w:t> </w:t>
      </w:r>
      <w:r>
        <w:rPr>
          <w:sz w:val="21"/>
        </w:rPr>
        <w:t>danos</w:t>
      </w:r>
      <w:r>
        <w:rPr>
          <w:spacing w:val="5"/>
          <w:sz w:val="21"/>
        </w:rPr>
        <w:t> </w:t>
      </w:r>
      <w:r>
        <w:rPr>
          <w:sz w:val="21"/>
        </w:rPr>
        <w:t>que</w:t>
      </w:r>
      <w:r>
        <w:rPr>
          <w:spacing w:val="5"/>
          <w:sz w:val="21"/>
        </w:rPr>
        <w:t> </w:t>
      </w:r>
      <w:r>
        <w:rPr>
          <w:sz w:val="21"/>
        </w:rPr>
        <w:t>dela</w:t>
      </w:r>
      <w:r>
        <w:rPr>
          <w:spacing w:val="4"/>
          <w:sz w:val="21"/>
        </w:rPr>
        <w:t> </w:t>
      </w:r>
      <w:r>
        <w:rPr>
          <w:sz w:val="21"/>
        </w:rPr>
        <w:t>provierem</w:t>
      </w:r>
      <w:r>
        <w:rPr>
          <w:spacing w:val="5"/>
          <w:sz w:val="21"/>
        </w:rPr>
        <w:t> </w:t>
      </w:r>
      <w:r>
        <w:rPr>
          <w:sz w:val="21"/>
        </w:rPr>
        <w:t>para</w:t>
      </w:r>
      <w:r>
        <w:rPr>
          <w:spacing w:val="5"/>
          <w:sz w:val="21"/>
        </w:rPr>
        <w:t> </w:t>
      </w:r>
      <w:r>
        <w:rPr>
          <w:sz w:val="21"/>
        </w:rPr>
        <w:t>a</w:t>
      </w:r>
      <w:r>
        <w:rPr>
          <w:spacing w:val="-8"/>
          <w:sz w:val="21"/>
        </w:rPr>
        <w:t> </w:t>
      </w:r>
      <w:r>
        <w:rPr>
          <w:sz w:val="21"/>
        </w:rPr>
        <w:t>Administração</w:t>
      </w:r>
      <w:r>
        <w:rPr>
          <w:spacing w:val="5"/>
          <w:sz w:val="21"/>
        </w:rPr>
        <w:t> </w:t>
      </w:r>
      <w:r>
        <w:rPr>
          <w:spacing w:val="-2"/>
          <w:sz w:val="21"/>
        </w:rPr>
        <w:t>Pública;</w:t>
      </w:r>
    </w:p>
    <w:p>
      <w:pPr>
        <w:pStyle w:val="ListParagraph"/>
        <w:numPr>
          <w:ilvl w:val="2"/>
          <w:numId w:val="60"/>
        </w:numPr>
        <w:tabs>
          <w:tab w:pos="1432" w:val="left" w:leader="none"/>
        </w:tabs>
        <w:spacing w:line="240" w:lineRule="auto" w:before="104" w:after="0"/>
        <w:ind w:left="1432" w:right="0" w:hanging="1010"/>
        <w:jc w:val="left"/>
        <w:rPr>
          <w:sz w:val="21"/>
        </w:rPr>
      </w:pPr>
      <w:r>
        <w:rPr>
          <w:sz w:val="21"/>
        </w:rPr>
        <w:t>a</w:t>
      </w:r>
      <w:r>
        <w:rPr>
          <w:spacing w:val="5"/>
          <w:sz w:val="21"/>
        </w:rPr>
        <w:t> </w:t>
      </w:r>
      <w:r>
        <w:rPr>
          <w:sz w:val="21"/>
        </w:rPr>
        <w:t>implantação</w:t>
      </w:r>
      <w:r>
        <w:rPr>
          <w:spacing w:val="5"/>
          <w:sz w:val="21"/>
        </w:rPr>
        <w:t> </w:t>
      </w:r>
      <w:r>
        <w:rPr>
          <w:sz w:val="21"/>
        </w:rPr>
        <w:t>ou</w:t>
      </w:r>
      <w:r>
        <w:rPr>
          <w:spacing w:val="5"/>
          <w:sz w:val="21"/>
        </w:rPr>
        <w:t> </w:t>
      </w:r>
      <w:r>
        <w:rPr>
          <w:sz w:val="21"/>
        </w:rPr>
        <w:t>o</w:t>
      </w:r>
      <w:r>
        <w:rPr>
          <w:spacing w:val="5"/>
          <w:sz w:val="21"/>
        </w:rPr>
        <w:t> </w:t>
      </w:r>
      <w:r>
        <w:rPr>
          <w:sz w:val="21"/>
        </w:rPr>
        <w:t>aperfeiçoamento</w:t>
      </w:r>
      <w:r>
        <w:rPr>
          <w:spacing w:val="5"/>
          <w:sz w:val="21"/>
        </w:rPr>
        <w:t> </w:t>
      </w:r>
      <w:r>
        <w:rPr>
          <w:sz w:val="21"/>
        </w:rPr>
        <w:t>de</w:t>
      </w:r>
      <w:r>
        <w:rPr>
          <w:spacing w:val="5"/>
          <w:sz w:val="21"/>
        </w:rPr>
        <w:t> </w:t>
      </w:r>
      <w:r>
        <w:rPr>
          <w:sz w:val="21"/>
        </w:rPr>
        <w:t>programa</w:t>
      </w:r>
      <w:r>
        <w:rPr>
          <w:spacing w:val="5"/>
          <w:sz w:val="21"/>
        </w:rPr>
        <w:t> </w:t>
      </w:r>
      <w:r>
        <w:rPr>
          <w:sz w:val="21"/>
        </w:rPr>
        <w:t>de</w:t>
      </w:r>
      <w:r>
        <w:rPr>
          <w:spacing w:val="5"/>
          <w:sz w:val="21"/>
        </w:rPr>
        <w:t> </w:t>
      </w:r>
      <w:r>
        <w:rPr>
          <w:sz w:val="21"/>
        </w:rPr>
        <w:t>integridade,</w:t>
      </w:r>
      <w:r>
        <w:rPr>
          <w:spacing w:val="5"/>
          <w:sz w:val="21"/>
        </w:rPr>
        <w:t> </w:t>
      </w:r>
      <w:r>
        <w:rPr>
          <w:sz w:val="21"/>
        </w:rPr>
        <w:t>conforme</w:t>
      </w:r>
      <w:r>
        <w:rPr>
          <w:spacing w:val="5"/>
          <w:sz w:val="21"/>
        </w:rPr>
        <w:t> </w:t>
      </w:r>
      <w:r>
        <w:rPr>
          <w:sz w:val="21"/>
        </w:rPr>
        <w:t>normas</w:t>
      </w:r>
      <w:r>
        <w:rPr>
          <w:spacing w:val="6"/>
          <w:sz w:val="21"/>
        </w:rPr>
        <w:t> </w:t>
      </w:r>
      <w:r>
        <w:rPr>
          <w:sz w:val="21"/>
        </w:rPr>
        <w:t>e</w:t>
      </w:r>
      <w:r>
        <w:rPr>
          <w:spacing w:val="5"/>
          <w:sz w:val="21"/>
        </w:rPr>
        <w:t> </w:t>
      </w:r>
      <w:r>
        <w:rPr>
          <w:sz w:val="21"/>
        </w:rPr>
        <w:t>orientações</w:t>
      </w:r>
      <w:r>
        <w:rPr>
          <w:spacing w:val="5"/>
          <w:sz w:val="21"/>
        </w:rPr>
        <w:t> </w:t>
      </w:r>
      <w:r>
        <w:rPr>
          <w:sz w:val="21"/>
        </w:rPr>
        <w:t>dos</w:t>
      </w:r>
      <w:r>
        <w:rPr>
          <w:spacing w:val="5"/>
          <w:sz w:val="21"/>
        </w:rPr>
        <w:t> </w:t>
      </w:r>
      <w:r>
        <w:rPr>
          <w:sz w:val="21"/>
        </w:rPr>
        <w:t>órgãos</w:t>
      </w:r>
      <w:r>
        <w:rPr>
          <w:spacing w:val="5"/>
          <w:sz w:val="21"/>
        </w:rPr>
        <w:t> </w:t>
      </w:r>
      <w:r>
        <w:rPr>
          <w:sz w:val="21"/>
        </w:rPr>
        <w:t>de</w:t>
      </w:r>
      <w:r>
        <w:rPr>
          <w:spacing w:val="5"/>
          <w:sz w:val="21"/>
        </w:rPr>
        <w:t> </w:t>
      </w:r>
      <w:r>
        <w:rPr>
          <w:spacing w:val="-2"/>
          <w:sz w:val="21"/>
        </w:rPr>
        <w:t>controle.</w:t>
      </w:r>
    </w:p>
    <w:p>
      <w:pPr>
        <w:pStyle w:val="ListParagraph"/>
        <w:numPr>
          <w:ilvl w:val="1"/>
          <w:numId w:val="60"/>
        </w:numPr>
        <w:tabs>
          <w:tab w:pos="1314" w:val="left" w:leader="none"/>
        </w:tabs>
        <w:spacing w:line="240" w:lineRule="auto" w:before="104" w:after="0"/>
        <w:ind w:left="1314" w:right="0" w:hanging="892"/>
        <w:jc w:val="left"/>
        <w:rPr>
          <w:sz w:val="21"/>
        </w:rPr>
      </w:pPr>
      <w:r>
        <w:rPr>
          <w:sz w:val="21"/>
        </w:rPr>
        <w:t>A</w:t>
      </w:r>
      <w:r>
        <w:rPr>
          <w:spacing w:val="-8"/>
          <w:sz w:val="21"/>
        </w:rPr>
        <w:t> </w:t>
      </w:r>
      <w:r>
        <w:rPr>
          <w:sz w:val="21"/>
        </w:rPr>
        <w:t>imposição</w:t>
      </w:r>
      <w:r>
        <w:rPr>
          <w:spacing w:val="5"/>
          <w:sz w:val="21"/>
        </w:rPr>
        <w:t> </w:t>
      </w:r>
      <w:r>
        <w:rPr>
          <w:sz w:val="21"/>
        </w:rPr>
        <w:t>das</w:t>
      </w:r>
      <w:r>
        <w:rPr>
          <w:spacing w:val="5"/>
          <w:sz w:val="21"/>
        </w:rPr>
        <w:t> </w:t>
      </w:r>
      <w:r>
        <w:rPr>
          <w:sz w:val="21"/>
        </w:rPr>
        <w:t>penalidades</w:t>
      </w:r>
      <w:r>
        <w:rPr>
          <w:spacing w:val="5"/>
          <w:sz w:val="21"/>
        </w:rPr>
        <w:t> </w:t>
      </w:r>
      <w:r>
        <w:rPr>
          <w:sz w:val="21"/>
        </w:rPr>
        <w:t>é</w:t>
      </w:r>
      <w:r>
        <w:rPr>
          <w:spacing w:val="6"/>
          <w:sz w:val="21"/>
        </w:rPr>
        <w:t> </w:t>
      </w:r>
      <w:r>
        <w:rPr>
          <w:sz w:val="21"/>
        </w:rPr>
        <w:t>de</w:t>
      </w:r>
      <w:r>
        <w:rPr>
          <w:spacing w:val="5"/>
          <w:sz w:val="21"/>
        </w:rPr>
        <w:t> </w:t>
      </w:r>
      <w:r>
        <w:rPr>
          <w:sz w:val="21"/>
        </w:rPr>
        <w:t>competência</w:t>
      </w:r>
      <w:r>
        <w:rPr>
          <w:spacing w:val="5"/>
          <w:sz w:val="21"/>
        </w:rPr>
        <w:t> </w:t>
      </w:r>
      <w:r>
        <w:rPr>
          <w:sz w:val="21"/>
        </w:rPr>
        <w:t>exclusiva</w:t>
      </w:r>
      <w:r>
        <w:rPr>
          <w:spacing w:val="5"/>
          <w:sz w:val="21"/>
        </w:rPr>
        <w:t> </w:t>
      </w:r>
      <w:r>
        <w:rPr>
          <w:sz w:val="21"/>
        </w:rPr>
        <w:t>do</w:t>
      </w:r>
      <w:r>
        <w:rPr>
          <w:spacing w:val="6"/>
          <w:sz w:val="21"/>
        </w:rPr>
        <w:t> </w:t>
      </w:r>
      <w:r>
        <w:rPr>
          <w:sz w:val="21"/>
        </w:rPr>
        <w:t>órgão</w:t>
      </w:r>
      <w:r>
        <w:rPr>
          <w:spacing w:val="5"/>
          <w:sz w:val="21"/>
        </w:rPr>
        <w:t> </w:t>
      </w:r>
      <w:r>
        <w:rPr>
          <w:sz w:val="21"/>
        </w:rPr>
        <w:t>ou</w:t>
      </w:r>
      <w:r>
        <w:rPr>
          <w:spacing w:val="5"/>
          <w:sz w:val="21"/>
        </w:rPr>
        <w:t> </w:t>
      </w:r>
      <w:r>
        <w:rPr>
          <w:sz w:val="21"/>
        </w:rPr>
        <w:t>entidade</w:t>
      </w:r>
      <w:r>
        <w:rPr>
          <w:spacing w:val="5"/>
          <w:sz w:val="21"/>
        </w:rPr>
        <w:t> </w:t>
      </w:r>
      <w:r>
        <w:rPr>
          <w:sz w:val="21"/>
        </w:rPr>
        <w:t>contratante,</w:t>
      </w:r>
      <w:r>
        <w:rPr>
          <w:spacing w:val="6"/>
          <w:sz w:val="21"/>
        </w:rPr>
        <w:t> </w:t>
      </w:r>
      <w:r>
        <w:rPr>
          <w:sz w:val="21"/>
        </w:rPr>
        <w:t>sendo</w:t>
      </w:r>
      <w:r>
        <w:rPr>
          <w:spacing w:val="5"/>
          <w:sz w:val="21"/>
        </w:rPr>
        <w:t> </w:t>
      </w:r>
      <w:r>
        <w:rPr>
          <w:sz w:val="21"/>
        </w:rPr>
        <w:t>competentes</w:t>
      </w:r>
      <w:r>
        <w:rPr>
          <w:spacing w:val="5"/>
          <w:sz w:val="21"/>
        </w:rPr>
        <w:t> </w:t>
      </w:r>
      <w:r>
        <w:rPr>
          <w:sz w:val="21"/>
        </w:rPr>
        <w:t>para</w:t>
      </w:r>
      <w:r>
        <w:rPr>
          <w:spacing w:val="5"/>
          <w:sz w:val="21"/>
        </w:rPr>
        <w:t> </w:t>
      </w:r>
      <w:r>
        <w:rPr>
          <w:sz w:val="21"/>
        </w:rPr>
        <w:t>sua</w:t>
      </w:r>
      <w:r>
        <w:rPr>
          <w:spacing w:val="6"/>
          <w:sz w:val="21"/>
        </w:rPr>
        <w:t> </w:t>
      </w:r>
      <w:r>
        <w:rPr>
          <w:spacing w:val="-2"/>
          <w:sz w:val="21"/>
        </w:rPr>
        <w:t>aplicação:</w:t>
      </w:r>
    </w:p>
    <w:p>
      <w:pPr>
        <w:pStyle w:val="ListParagraph"/>
        <w:numPr>
          <w:ilvl w:val="0"/>
          <w:numId w:val="62"/>
        </w:numPr>
        <w:tabs>
          <w:tab w:pos="1065" w:val="left" w:leader="none"/>
        </w:tabs>
        <w:spacing w:line="240" w:lineRule="auto" w:before="104" w:after="0"/>
        <w:ind w:left="1065" w:right="0" w:hanging="643"/>
        <w:jc w:val="left"/>
        <w:rPr>
          <w:sz w:val="21"/>
        </w:rPr>
      </w:pPr>
      <w:r>
        <w:rPr>
          <w:sz w:val="21"/>
        </w:rPr>
        <w:t>as</w:t>
      </w:r>
      <w:r>
        <w:rPr>
          <w:spacing w:val="4"/>
          <w:sz w:val="21"/>
        </w:rPr>
        <w:t> </w:t>
      </w:r>
      <w:r>
        <w:rPr>
          <w:sz w:val="21"/>
        </w:rPr>
        <w:t>sanções</w:t>
      </w:r>
      <w:r>
        <w:rPr>
          <w:spacing w:val="5"/>
          <w:sz w:val="21"/>
        </w:rPr>
        <w:t> </w:t>
      </w:r>
      <w:r>
        <w:rPr>
          <w:sz w:val="21"/>
        </w:rPr>
        <w:t>previstas</w:t>
      </w:r>
      <w:r>
        <w:rPr>
          <w:spacing w:val="5"/>
          <w:sz w:val="21"/>
        </w:rPr>
        <w:t> </w:t>
      </w:r>
      <w:r>
        <w:rPr>
          <w:sz w:val="21"/>
        </w:rPr>
        <w:t>nos</w:t>
      </w:r>
      <w:r>
        <w:rPr>
          <w:spacing w:val="4"/>
          <w:sz w:val="21"/>
        </w:rPr>
        <w:t> </w:t>
      </w:r>
      <w:r>
        <w:rPr>
          <w:sz w:val="21"/>
        </w:rPr>
        <w:t>itens</w:t>
      </w:r>
      <w:r>
        <w:rPr>
          <w:spacing w:val="5"/>
          <w:sz w:val="21"/>
        </w:rPr>
        <w:t> </w:t>
      </w:r>
      <w:r>
        <w:rPr>
          <w:sz w:val="21"/>
        </w:rPr>
        <w:t>12.2.1,</w:t>
      </w:r>
      <w:r>
        <w:rPr>
          <w:spacing w:val="5"/>
          <w:sz w:val="21"/>
        </w:rPr>
        <w:t> </w:t>
      </w:r>
      <w:r>
        <w:rPr>
          <w:sz w:val="21"/>
        </w:rPr>
        <w:t>12.2.2</w:t>
      </w:r>
      <w:r>
        <w:rPr>
          <w:spacing w:val="5"/>
          <w:sz w:val="21"/>
        </w:rPr>
        <w:t> </w:t>
      </w:r>
      <w:r>
        <w:rPr>
          <w:sz w:val="21"/>
        </w:rPr>
        <w:t>e</w:t>
      </w:r>
      <w:r>
        <w:rPr>
          <w:spacing w:val="4"/>
          <w:sz w:val="21"/>
        </w:rPr>
        <w:t> </w:t>
      </w:r>
      <w:r>
        <w:rPr>
          <w:sz w:val="21"/>
        </w:rPr>
        <w:t>12.2.3</w:t>
      </w:r>
      <w:r>
        <w:rPr>
          <w:spacing w:val="5"/>
          <w:sz w:val="21"/>
        </w:rPr>
        <w:t> </w:t>
      </w:r>
      <w:r>
        <w:rPr>
          <w:sz w:val="21"/>
        </w:rPr>
        <w:t>serão</w:t>
      </w:r>
      <w:r>
        <w:rPr>
          <w:spacing w:val="5"/>
          <w:sz w:val="21"/>
        </w:rPr>
        <w:t> </w:t>
      </w:r>
      <w:r>
        <w:rPr>
          <w:sz w:val="21"/>
        </w:rPr>
        <w:t>impostas</w:t>
      </w:r>
      <w:r>
        <w:rPr>
          <w:spacing w:val="5"/>
          <w:sz w:val="21"/>
        </w:rPr>
        <w:t> </w:t>
      </w:r>
      <w:r>
        <w:rPr>
          <w:sz w:val="21"/>
        </w:rPr>
        <w:t>pelo</w:t>
      </w:r>
      <w:r>
        <w:rPr>
          <w:spacing w:val="4"/>
          <w:sz w:val="21"/>
        </w:rPr>
        <w:t> </w:t>
      </w:r>
      <w:r>
        <w:rPr>
          <w:sz w:val="21"/>
        </w:rPr>
        <w:t>Ordenador</w:t>
      </w:r>
      <w:r>
        <w:rPr>
          <w:spacing w:val="5"/>
          <w:sz w:val="21"/>
        </w:rPr>
        <w:t> </w:t>
      </w:r>
      <w:r>
        <w:rPr>
          <w:sz w:val="21"/>
        </w:rPr>
        <w:t>de</w:t>
      </w:r>
      <w:r>
        <w:rPr>
          <w:spacing w:val="5"/>
          <w:sz w:val="21"/>
        </w:rPr>
        <w:t> </w:t>
      </w:r>
      <w:r>
        <w:rPr>
          <w:spacing w:val="-2"/>
          <w:sz w:val="21"/>
        </w:rPr>
        <w:t>Despesa;</w:t>
      </w:r>
    </w:p>
    <w:p>
      <w:pPr>
        <w:pStyle w:val="ListParagraph"/>
        <w:numPr>
          <w:ilvl w:val="0"/>
          <w:numId w:val="62"/>
        </w:numPr>
        <w:tabs>
          <w:tab w:pos="1077" w:val="left" w:leader="none"/>
        </w:tabs>
        <w:spacing w:line="240" w:lineRule="auto" w:before="104" w:after="0"/>
        <w:ind w:left="1077" w:right="0" w:hanging="655"/>
        <w:jc w:val="left"/>
        <w:rPr>
          <w:sz w:val="21"/>
        </w:rPr>
      </w:pPr>
      <w:r>
        <w:rPr>
          <w:sz w:val="21"/>
        </w:rPr>
        <w:t>a</w:t>
      </w:r>
      <w:r>
        <w:rPr>
          <w:spacing w:val="3"/>
          <w:sz w:val="21"/>
        </w:rPr>
        <w:t> </w:t>
      </w:r>
      <w:r>
        <w:rPr>
          <w:sz w:val="21"/>
        </w:rPr>
        <w:t>aplicação</w:t>
      </w:r>
      <w:r>
        <w:rPr>
          <w:spacing w:val="4"/>
          <w:sz w:val="21"/>
        </w:rPr>
        <w:t> </w:t>
      </w:r>
      <w:r>
        <w:rPr>
          <w:sz w:val="21"/>
        </w:rPr>
        <w:t>da</w:t>
      </w:r>
      <w:r>
        <w:rPr>
          <w:spacing w:val="4"/>
          <w:sz w:val="21"/>
        </w:rPr>
        <w:t> </w:t>
      </w:r>
      <w:r>
        <w:rPr>
          <w:sz w:val="21"/>
        </w:rPr>
        <w:t>sanção</w:t>
      </w:r>
      <w:r>
        <w:rPr>
          <w:spacing w:val="3"/>
          <w:sz w:val="21"/>
        </w:rPr>
        <w:t> </w:t>
      </w:r>
      <w:r>
        <w:rPr>
          <w:sz w:val="21"/>
        </w:rPr>
        <w:t>prevista</w:t>
      </w:r>
      <w:r>
        <w:rPr>
          <w:spacing w:val="4"/>
          <w:sz w:val="21"/>
        </w:rPr>
        <w:t> </w:t>
      </w:r>
      <w:r>
        <w:rPr>
          <w:sz w:val="21"/>
        </w:rPr>
        <w:t>no</w:t>
      </w:r>
      <w:r>
        <w:rPr>
          <w:spacing w:val="4"/>
          <w:sz w:val="21"/>
        </w:rPr>
        <w:t> </w:t>
      </w:r>
      <w:r>
        <w:rPr>
          <w:sz w:val="21"/>
        </w:rPr>
        <w:t>item</w:t>
      </w:r>
      <w:r>
        <w:rPr>
          <w:spacing w:val="4"/>
          <w:sz w:val="21"/>
        </w:rPr>
        <w:t> </w:t>
      </w:r>
      <w:r>
        <w:rPr>
          <w:sz w:val="21"/>
        </w:rPr>
        <w:t>12.2.4,</w:t>
      </w:r>
      <w:r>
        <w:rPr>
          <w:spacing w:val="3"/>
          <w:sz w:val="21"/>
        </w:rPr>
        <w:t> </w:t>
      </w:r>
      <w:r>
        <w:rPr>
          <w:sz w:val="21"/>
        </w:rPr>
        <w:t>na</w:t>
      </w:r>
      <w:r>
        <w:rPr>
          <w:spacing w:val="4"/>
          <w:sz w:val="21"/>
        </w:rPr>
        <w:t> </w:t>
      </w:r>
      <w:r>
        <w:rPr>
          <w:sz w:val="21"/>
        </w:rPr>
        <w:t>forma</w:t>
      </w:r>
      <w:r>
        <w:rPr>
          <w:spacing w:val="4"/>
          <w:sz w:val="21"/>
        </w:rPr>
        <w:t> </w:t>
      </w:r>
      <w:r>
        <w:rPr>
          <w:sz w:val="21"/>
        </w:rPr>
        <w:t>do</w:t>
      </w:r>
      <w:r>
        <w:rPr>
          <w:spacing w:val="4"/>
          <w:sz w:val="21"/>
        </w:rPr>
        <w:t> </w:t>
      </w:r>
      <w:r>
        <w:rPr>
          <w:sz w:val="21"/>
        </w:rPr>
        <w:t>art.</w:t>
      </w:r>
      <w:r>
        <w:rPr>
          <w:spacing w:val="3"/>
          <w:sz w:val="21"/>
        </w:rPr>
        <w:t> </w:t>
      </w:r>
      <w:r>
        <w:rPr>
          <w:sz w:val="21"/>
        </w:rPr>
        <w:t>156,</w:t>
      </w:r>
      <w:r>
        <w:rPr>
          <w:spacing w:val="4"/>
          <w:sz w:val="21"/>
        </w:rPr>
        <w:t> </w:t>
      </w:r>
      <w:r>
        <w:rPr>
          <w:sz w:val="21"/>
        </w:rPr>
        <w:t>§</w:t>
      </w:r>
      <w:r>
        <w:rPr>
          <w:spacing w:val="4"/>
          <w:sz w:val="21"/>
        </w:rPr>
        <w:t> </w:t>
      </w:r>
      <w:r>
        <w:rPr>
          <w:sz w:val="21"/>
        </w:rPr>
        <w:t>6º,</w:t>
      </w:r>
      <w:r>
        <w:rPr>
          <w:spacing w:val="4"/>
          <w:sz w:val="21"/>
        </w:rPr>
        <w:t> </w:t>
      </w:r>
      <w:r>
        <w:rPr>
          <w:sz w:val="21"/>
        </w:rPr>
        <w:t>I,</w:t>
      </w:r>
      <w:r>
        <w:rPr>
          <w:spacing w:val="3"/>
          <w:sz w:val="21"/>
        </w:rPr>
        <w:t> </w:t>
      </w:r>
      <w:r>
        <w:rPr>
          <w:sz w:val="21"/>
        </w:rPr>
        <w:t>da</w:t>
      </w:r>
      <w:r>
        <w:rPr>
          <w:spacing w:val="4"/>
          <w:sz w:val="21"/>
        </w:rPr>
        <w:t> </w:t>
      </w:r>
      <w:r>
        <w:rPr>
          <w:sz w:val="21"/>
        </w:rPr>
        <w:t>Lei</w:t>
      </w:r>
      <w:r>
        <w:rPr>
          <w:spacing w:val="4"/>
          <w:sz w:val="21"/>
        </w:rPr>
        <w:t> </w:t>
      </w:r>
      <w:r>
        <w:rPr>
          <w:sz w:val="21"/>
        </w:rPr>
        <w:t>nº</w:t>
      </w:r>
      <w:r>
        <w:rPr>
          <w:spacing w:val="3"/>
          <w:sz w:val="21"/>
        </w:rPr>
        <w:t> </w:t>
      </w:r>
      <w:r>
        <w:rPr>
          <w:sz w:val="21"/>
        </w:rPr>
        <w:t>14.133/2021,</w:t>
      </w:r>
      <w:r>
        <w:rPr>
          <w:spacing w:val="4"/>
          <w:sz w:val="21"/>
        </w:rPr>
        <w:t> </w:t>
      </w:r>
      <w:r>
        <w:rPr>
          <w:sz w:val="21"/>
        </w:rPr>
        <w:t>é</w:t>
      </w:r>
      <w:r>
        <w:rPr>
          <w:spacing w:val="4"/>
          <w:sz w:val="21"/>
        </w:rPr>
        <w:t> </w:t>
      </w:r>
      <w:r>
        <w:rPr>
          <w:sz w:val="21"/>
        </w:rPr>
        <w:t>de</w:t>
      </w:r>
      <w:r>
        <w:rPr>
          <w:spacing w:val="4"/>
          <w:sz w:val="21"/>
        </w:rPr>
        <w:t> </w:t>
      </w:r>
      <w:r>
        <w:rPr>
          <w:sz w:val="21"/>
        </w:rPr>
        <w:t>competência</w:t>
      </w:r>
      <w:r>
        <w:rPr>
          <w:spacing w:val="3"/>
          <w:sz w:val="21"/>
        </w:rPr>
        <w:t> </w:t>
      </w:r>
      <w:r>
        <w:rPr>
          <w:spacing w:val="-2"/>
          <w:sz w:val="21"/>
        </w:rPr>
        <w:t>exclusiva:</w:t>
      </w:r>
    </w:p>
    <w:p>
      <w:pPr>
        <w:pStyle w:val="ListParagraph"/>
        <w:numPr>
          <w:ilvl w:val="1"/>
          <w:numId w:val="62"/>
        </w:numPr>
        <w:tabs>
          <w:tab w:pos="1237" w:val="left" w:leader="none"/>
        </w:tabs>
        <w:spacing w:line="240" w:lineRule="auto" w:before="104" w:after="0"/>
        <w:ind w:left="1237" w:right="0" w:hanging="815"/>
        <w:jc w:val="left"/>
        <w:rPr>
          <w:sz w:val="21"/>
        </w:rPr>
      </w:pPr>
      <w:r>
        <w:rPr>
          <w:sz w:val="21"/>
        </w:rPr>
        <w:t>em</w:t>
      </w:r>
      <w:r>
        <w:rPr>
          <w:spacing w:val="5"/>
          <w:sz w:val="21"/>
        </w:rPr>
        <w:t> </w:t>
      </w:r>
      <w:r>
        <w:rPr>
          <w:sz w:val="21"/>
        </w:rPr>
        <w:t>se</w:t>
      </w:r>
      <w:r>
        <w:rPr>
          <w:spacing w:val="6"/>
          <w:sz w:val="21"/>
        </w:rPr>
        <w:t> </w:t>
      </w:r>
      <w:r>
        <w:rPr>
          <w:sz w:val="21"/>
        </w:rPr>
        <w:t>tratando</w:t>
      </w:r>
      <w:r>
        <w:rPr>
          <w:spacing w:val="5"/>
          <w:sz w:val="21"/>
        </w:rPr>
        <w:t> </w:t>
      </w:r>
      <w:r>
        <w:rPr>
          <w:sz w:val="21"/>
        </w:rPr>
        <w:t>de</w:t>
      </w:r>
      <w:r>
        <w:rPr>
          <w:spacing w:val="6"/>
          <w:sz w:val="21"/>
        </w:rPr>
        <w:t> </w:t>
      </w:r>
      <w:r>
        <w:rPr>
          <w:sz w:val="21"/>
        </w:rPr>
        <w:t>contratação</w:t>
      </w:r>
      <w:r>
        <w:rPr>
          <w:spacing w:val="5"/>
          <w:sz w:val="21"/>
        </w:rPr>
        <w:t> </w:t>
      </w:r>
      <w:r>
        <w:rPr>
          <w:sz w:val="21"/>
        </w:rPr>
        <w:t>realizada</w:t>
      </w:r>
      <w:r>
        <w:rPr>
          <w:spacing w:val="6"/>
          <w:sz w:val="21"/>
        </w:rPr>
        <w:t> </w:t>
      </w:r>
      <w:r>
        <w:rPr>
          <w:sz w:val="21"/>
        </w:rPr>
        <w:t>pela</w:t>
      </w:r>
      <w:r>
        <w:rPr>
          <w:spacing w:val="-8"/>
          <w:sz w:val="21"/>
        </w:rPr>
        <w:t> </w:t>
      </w:r>
      <w:r>
        <w:rPr>
          <w:sz w:val="21"/>
        </w:rPr>
        <w:t>Administração</w:t>
      </w:r>
      <w:r>
        <w:rPr>
          <w:spacing w:val="5"/>
          <w:sz w:val="21"/>
        </w:rPr>
        <w:t> </w:t>
      </w:r>
      <w:r>
        <w:rPr>
          <w:sz w:val="21"/>
        </w:rPr>
        <w:t>Pública</w:t>
      </w:r>
      <w:r>
        <w:rPr>
          <w:spacing w:val="6"/>
          <w:sz w:val="21"/>
        </w:rPr>
        <w:t> </w:t>
      </w:r>
      <w:r>
        <w:rPr>
          <w:sz w:val="21"/>
        </w:rPr>
        <w:t>direta,</w:t>
      </w:r>
      <w:r>
        <w:rPr>
          <w:spacing w:val="5"/>
          <w:sz w:val="21"/>
        </w:rPr>
        <w:t> </w:t>
      </w:r>
      <w:r>
        <w:rPr>
          <w:sz w:val="21"/>
        </w:rPr>
        <w:t>do</w:t>
      </w:r>
      <w:r>
        <w:rPr>
          <w:spacing w:val="6"/>
          <w:sz w:val="21"/>
        </w:rPr>
        <w:t> </w:t>
      </w:r>
      <w:r>
        <w:rPr>
          <w:sz w:val="21"/>
        </w:rPr>
        <w:t>Secretário</w:t>
      </w:r>
      <w:r>
        <w:rPr>
          <w:spacing w:val="5"/>
          <w:sz w:val="21"/>
        </w:rPr>
        <w:t> </w:t>
      </w:r>
      <w:r>
        <w:rPr>
          <w:sz w:val="21"/>
        </w:rPr>
        <w:t>de</w:t>
      </w:r>
      <w:r>
        <w:rPr>
          <w:spacing w:val="6"/>
          <w:sz w:val="21"/>
        </w:rPr>
        <w:t> </w:t>
      </w:r>
      <w:r>
        <w:rPr>
          <w:spacing w:val="-2"/>
          <w:sz w:val="21"/>
        </w:rPr>
        <w:t>Estado;</w:t>
      </w:r>
    </w:p>
    <w:p>
      <w:pPr>
        <w:pStyle w:val="ListParagraph"/>
        <w:numPr>
          <w:ilvl w:val="1"/>
          <w:numId w:val="62"/>
        </w:numPr>
        <w:tabs>
          <w:tab w:pos="1237" w:val="left" w:leader="none"/>
        </w:tabs>
        <w:spacing w:line="240" w:lineRule="auto" w:before="104" w:after="0"/>
        <w:ind w:left="1237" w:right="0" w:hanging="815"/>
        <w:jc w:val="left"/>
        <w:rPr>
          <w:sz w:val="21"/>
        </w:rPr>
      </w:pPr>
      <w:r>
        <w:rPr>
          <w:sz w:val="21"/>
        </w:rPr>
        <w:t>em</w:t>
      </w:r>
      <w:r>
        <w:rPr>
          <w:spacing w:val="5"/>
          <w:sz w:val="21"/>
        </w:rPr>
        <w:t> </w:t>
      </w:r>
      <w:r>
        <w:rPr>
          <w:sz w:val="21"/>
        </w:rPr>
        <w:t>se</w:t>
      </w:r>
      <w:r>
        <w:rPr>
          <w:spacing w:val="6"/>
          <w:sz w:val="21"/>
        </w:rPr>
        <w:t> </w:t>
      </w:r>
      <w:r>
        <w:rPr>
          <w:sz w:val="21"/>
        </w:rPr>
        <w:t>tratando</w:t>
      </w:r>
      <w:r>
        <w:rPr>
          <w:spacing w:val="6"/>
          <w:sz w:val="21"/>
        </w:rPr>
        <w:t> </w:t>
      </w:r>
      <w:r>
        <w:rPr>
          <w:sz w:val="21"/>
        </w:rPr>
        <w:t>de</w:t>
      </w:r>
      <w:r>
        <w:rPr>
          <w:spacing w:val="6"/>
          <w:sz w:val="21"/>
        </w:rPr>
        <w:t> </w:t>
      </w:r>
      <w:r>
        <w:rPr>
          <w:sz w:val="21"/>
        </w:rPr>
        <w:t>contratação</w:t>
      </w:r>
      <w:r>
        <w:rPr>
          <w:spacing w:val="5"/>
          <w:sz w:val="21"/>
        </w:rPr>
        <w:t> </w:t>
      </w:r>
      <w:r>
        <w:rPr>
          <w:sz w:val="21"/>
        </w:rPr>
        <w:t>realizada</w:t>
      </w:r>
      <w:r>
        <w:rPr>
          <w:spacing w:val="6"/>
          <w:sz w:val="21"/>
        </w:rPr>
        <w:t> </w:t>
      </w:r>
      <w:r>
        <w:rPr>
          <w:sz w:val="21"/>
        </w:rPr>
        <w:t>pela</w:t>
      </w:r>
      <w:r>
        <w:rPr>
          <w:spacing w:val="-7"/>
          <w:sz w:val="21"/>
        </w:rPr>
        <w:t> </w:t>
      </w:r>
      <w:r>
        <w:rPr>
          <w:sz w:val="21"/>
        </w:rPr>
        <w:t>Administração</w:t>
      </w:r>
      <w:r>
        <w:rPr>
          <w:spacing w:val="5"/>
          <w:sz w:val="21"/>
        </w:rPr>
        <w:t> </w:t>
      </w:r>
      <w:r>
        <w:rPr>
          <w:sz w:val="21"/>
        </w:rPr>
        <w:t>Pública</w:t>
      </w:r>
      <w:r>
        <w:rPr>
          <w:spacing w:val="6"/>
          <w:sz w:val="21"/>
        </w:rPr>
        <w:t> </w:t>
      </w:r>
      <w:r>
        <w:rPr>
          <w:sz w:val="21"/>
        </w:rPr>
        <w:t>Indireta</w:t>
      </w:r>
      <w:r>
        <w:rPr>
          <w:spacing w:val="6"/>
          <w:sz w:val="21"/>
        </w:rPr>
        <w:t> </w:t>
      </w:r>
      <w:r>
        <w:rPr>
          <w:sz w:val="21"/>
        </w:rPr>
        <w:t>(fundação</w:t>
      </w:r>
      <w:r>
        <w:rPr>
          <w:spacing w:val="6"/>
          <w:sz w:val="21"/>
        </w:rPr>
        <w:t> </w:t>
      </w:r>
      <w:r>
        <w:rPr>
          <w:sz w:val="21"/>
        </w:rPr>
        <w:t>e</w:t>
      </w:r>
      <w:r>
        <w:rPr>
          <w:spacing w:val="6"/>
          <w:sz w:val="21"/>
        </w:rPr>
        <w:t> </w:t>
      </w:r>
      <w:r>
        <w:rPr>
          <w:sz w:val="21"/>
        </w:rPr>
        <w:t>autarquia),</w:t>
      </w:r>
      <w:r>
        <w:rPr>
          <w:spacing w:val="5"/>
          <w:sz w:val="21"/>
        </w:rPr>
        <w:t> </w:t>
      </w:r>
      <w:r>
        <w:rPr>
          <w:sz w:val="21"/>
        </w:rPr>
        <w:t>da</w:t>
      </w:r>
      <w:r>
        <w:rPr>
          <w:spacing w:val="6"/>
          <w:sz w:val="21"/>
        </w:rPr>
        <w:t> </w:t>
      </w:r>
      <w:r>
        <w:rPr>
          <w:sz w:val="21"/>
        </w:rPr>
        <w:t>autoridade</w:t>
      </w:r>
      <w:r>
        <w:rPr>
          <w:spacing w:val="6"/>
          <w:sz w:val="21"/>
        </w:rPr>
        <w:t> </w:t>
      </w:r>
      <w:r>
        <w:rPr>
          <w:sz w:val="21"/>
        </w:rPr>
        <w:t>máxima</w:t>
      </w:r>
      <w:r>
        <w:rPr>
          <w:spacing w:val="6"/>
          <w:sz w:val="21"/>
        </w:rPr>
        <w:t> </w:t>
      </w:r>
      <w:r>
        <w:rPr>
          <w:sz w:val="21"/>
        </w:rPr>
        <w:t>da</w:t>
      </w:r>
      <w:r>
        <w:rPr>
          <w:spacing w:val="6"/>
          <w:sz w:val="21"/>
        </w:rPr>
        <w:t> </w:t>
      </w:r>
      <w:r>
        <w:rPr>
          <w:spacing w:val="-2"/>
          <w:sz w:val="21"/>
        </w:rPr>
        <w:t>entidade.</w:t>
      </w:r>
    </w:p>
    <w:p>
      <w:pPr>
        <w:pStyle w:val="ListParagraph"/>
        <w:numPr>
          <w:ilvl w:val="1"/>
          <w:numId w:val="60"/>
        </w:numPr>
        <w:tabs>
          <w:tab w:pos="1334" w:val="left" w:leader="none"/>
        </w:tabs>
        <w:spacing w:line="237" w:lineRule="auto" w:before="106" w:after="0"/>
        <w:ind w:left="422" w:right="401" w:firstLine="0"/>
        <w:jc w:val="both"/>
        <w:rPr>
          <w:sz w:val="21"/>
        </w:rPr>
      </w:pPr>
      <w:r>
        <w:rPr>
          <w:sz w:val="21"/>
        </w:rPr>
        <w:t>A aplicação de quaisquer das penalidades realizar-se-á em processo administrativo que assegurará o contraditório e a ampla defesa ao </w:t>
      </w:r>
      <w:r>
        <w:rPr>
          <w:b/>
          <w:sz w:val="21"/>
        </w:rPr>
        <w:t>CONTRATADO</w:t>
      </w:r>
      <w:r>
        <w:rPr>
          <w:sz w:val="21"/>
        </w:rPr>
        <w:t>, na forma do art. 156, § 6º, I, da Lei nº 14.133/2021, devendo ser observado o procedimento previsto na Lei nº 14.133/2021, e, subsidiariamente, na Lei nº 5.427/2009.</w:t>
      </w:r>
    </w:p>
    <w:p>
      <w:pPr>
        <w:pStyle w:val="ListParagraph"/>
        <w:numPr>
          <w:ilvl w:val="2"/>
          <w:numId w:val="60"/>
        </w:numPr>
        <w:tabs>
          <w:tab w:pos="1796" w:val="left" w:leader="none"/>
        </w:tabs>
        <w:spacing w:line="237" w:lineRule="auto" w:before="106" w:after="0"/>
        <w:ind w:left="422" w:right="402" w:firstLine="0"/>
        <w:jc w:val="both"/>
        <w:rPr>
          <w:sz w:val="21"/>
        </w:rPr>
      </w:pPr>
      <w:r>
        <w:rPr>
          <w:sz w:val="21"/>
        </w:rPr>
        <w:t>A aplicação de sanção será antecedida de intimação do </w:t>
      </w:r>
      <w:r>
        <w:rPr>
          <w:b/>
          <w:sz w:val="21"/>
        </w:rPr>
        <w:t>CONTRATADO</w:t>
      </w:r>
      <w:r>
        <w:rPr>
          <w:sz w:val="21"/>
        </w:rPr>
        <w:t>, que indicará a infração cometida, os fatos, os dispositivos do </w:t>
      </w:r>
      <w:r>
        <w:rPr>
          <w:sz w:val="21"/>
        </w:rPr>
        <w:t>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60"/>
        </w:numPr>
        <w:tabs>
          <w:tab w:pos="1419" w:val="left" w:leader="none"/>
        </w:tabs>
        <w:spacing w:line="240" w:lineRule="auto" w:before="105" w:after="0"/>
        <w:ind w:left="1419" w:right="0" w:hanging="997"/>
        <w:jc w:val="both"/>
        <w:rPr>
          <w:sz w:val="21"/>
        </w:rPr>
      </w:pPr>
      <w:r>
        <w:rPr>
          <w:sz w:val="21"/>
        </w:rPr>
        <w:t>A</w:t>
      </w:r>
      <w:r>
        <w:rPr>
          <w:spacing w:val="-11"/>
          <w:sz w:val="21"/>
        </w:rPr>
        <w:t> </w:t>
      </w:r>
      <w:r>
        <w:rPr>
          <w:sz w:val="21"/>
        </w:rPr>
        <w:t>defesa</w:t>
      </w:r>
      <w:r>
        <w:rPr>
          <w:spacing w:val="1"/>
          <w:sz w:val="21"/>
        </w:rPr>
        <w:t> </w:t>
      </w:r>
      <w:r>
        <w:rPr>
          <w:sz w:val="21"/>
        </w:rPr>
        <w:t>prévia</w:t>
      </w:r>
      <w:r>
        <w:rPr>
          <w:spacing w:val="2"/>
          <w:sz w:val="21"/>
        </w:rPr>
        <w:t> </w:t>
      </w:r>
      <w:r>
        <w:rPr>
          <w:sz w:val="21"/>
        </w:rPr>
        <w:t>do</w:t>
      </w:r>
      <w:r>
        <w:rPr>
          <w:spacing w:val="2"/>
          <w:sz w:val="21"/>
        </w:rPr>
        <w:t> </w:t>
      </w:r>
      <w:r>
        <w:rPr>
          <w:b/>
          <w:sz w:val="21"/>
        </w:rPr>
        <w:t>CONTRATADO</w:t>
      </w:r>
      <w:r>
        <w:rPr>
          <w:b/>
          <w:spacing w:val="1"/>
          <w:sz w:val="21"/>
        </w:rPr>
        <w:t> </w:t>
      </w:r>
      <w:r>
        <w:rPr>
          <w:sz w:val="21"/>
        </w:rPr>
        <w:t>será</w:t>
      </w:r>
      <w:r>
        <w:rPr>
          <w:spacing w:val="2"/>
          <w:sz w:val="21"/>
        </w:rPr>
        <w:t> </w:t>
      </w:r>
      <w:r>
        <w:rPr>
          <w:sz w:val="21"/>
        </w:rPr>
        <w:t>exercida</w:t>
      </w:r>
      <w:r>
        <w:rPr>
          <w:spacing w:val="2"/>
          <w:sz w:val="21"/>
        </w:rPr>
        <w:t> </w:t>
      </w:r>
      <w:r>
        <w:rPr>
          <w:sz w:val="21"/>
        </w:rPr>
        <w:t>no</w:t>
      </w:r>
      <w:r>
        <w:rPr>
          <w:spacing w:val="1"/>
          <w:sz w:val="21"/>
        </w:rPr>
        <w:t> </w:t>
      </w:r>
      <w:r>
        <w:rPr>
          <w:sz w:val="21"/>
        </w:rPr>
        <w:t>prazo</w:t>
      </w:r>
      <w:r>
        <w:rPr>
          <w:spacing w:val="2"/>
          <w:sz w:val="21"/>
        </w:rPr>
        <w:t> </w:t>
      </w:r>
      <w:r>
        <w:rPr>
          <w:spacing w:val="-5"/>
          <w:sz w:val="21"/>
        </w:rPr>
        <w:t>de:</w:t>
      </w:r>
    </w:p>
    <w:p>
      <w:pPr>
        <w:pStyle w:val="ListParagraph"/>
        <w:numPr>
          <w:ilvl w:val="0"/>
          <w:numId w:val="63"/>
        </w:numPr>
        <w:tabs>
          <w:tab w:pos="1064" w:val="left" w:leader="none"/>
        </w:tabs>
        <w:spacing w:line="240" w:lineRule="auto" w:before="104" w:after="0"/>
        <w:ind w:left="1064" w:right="0" w:hanging="642"/>
        <w:jc w:val="both"/>
        <w:rPr>
          <w:sz w:val="21"/>
        </w:rPr>
      </w:pPr>
      <w:r>
        <w:rPr>
          <w:sz w:val="21"/>
        </w:rPr>
        <w:t>15</w:t>
      </w:r>
      <w:r>
        <w:rPr>
          <w:spacing w:val="4"/>
          <w:sz w:val="21"/>
        </w:rPr>
        <w:t> </w:t>
      </w:r>
      <w:r>
        <w:rPr>
          <w:sz w:val="21"/>
        </w:rPr>
        <w:t>(quinze)</w:t>
      </w:r>
      <w:r>
        <w:rPr>
          <w:spacing w:val="4"/>
          <w:sz w:val="21"/>
        </w:rPr>
        <w:t> </w:t>
      </w:r>
      <w:r>
        <w:rPr>
          <w:sz w:val="21"/>
        </w:rPr>
        <w:t>dias</w:t>
      </w:r>
      <w:r>
        <w:rPr>
          <w:spacing w:val="4"/>
          <w:sz w:val="21"/>
        </w:rPr>
        <w:t> </w:t>
      </w:r>
      <w:r>
        <w:rPr>
          <w:sz w:val="21"/>
        </w:rPr>
        <w:t>úteis,</w:t>
      </w:r>
      <w:r>
        <w:rPr>
          <w:spacing w:val="4"/>
          <w:sz w:val="21"/>
        </w:rPr>
        <w:t> </w:t>
      </w:r>
      <w:r>
        <w:rPr>
          <w:sz w:val="21"/>
        </w:rPr>
        <w:t>no</w:t>
      </w:r>
      <w:r>
        <w:rPr>
          <w:spacing w:val="4"/>
          <w:sz w:val="21"/>
        </w:rPr>
        <w:t> </w:t>
      </w:r>
      <w:r>
        <w:rPr>
          <w:sz w:val="21"/>
        </w:rPr>
        <w:t>caso</w:t>
      </w:r>
      <w:r>
        <w:rPr>
          <w:spacing w:val="4"/>
          <w:sz w:val="21"/>
        </w:rPr>
        <w:t> </w:t>
      </w:r>
      <w:r>
        <w:rPr>
          <w:sz w:val="21"/>
        </w:rPr>
        <w:t>da</w:t>
      </w:r>
      <w:r>
        <w:rPr>
          <w:spacing w:val="4"/>
          <w:sz w:val="21"/>
        </w:rPr>
        <w:t> </w:t>
      </w:r>
      <w:r>
        <w:rPr>
          <w:sz w:val="21"/>
        </w:rPr>
        <w:t>aplicação</w:t>
      </w:r>
      <w:r>
        <w:rPr>
          <w:spacing w:val="4"/>
          <w:sz w:val="21"/>
        </w:rPr>
        <w:t> </w:t>
      </w:r>
      <w:r>
        <w:rPr>
          <w:sz w:val="21"/>
        </w:rPr>
        <w:t>das</w:t>
      </w:r>
      <w:r>
        <w:rPr>
          <w:spacing w:val="5"/>
          <w:sz w:val="21"/>
        </w:rPr>
        <w:t> </w:t>
      </w:r>
      <w:r>
        <w:rPr>
          <w:sz w:val="21"/>
        </w:rPr>
        <w:t>sanções</w:t>
      </w:r>
      <w:r>
        <w:rPr>
          <w:spacing w:val="4"/>
          <w:sz w:val="21"/>
        </w:rPr>
        <w:t> </w:t>
      </w:r>
      <w:r>
        <w:rPr>
          <w:sz w:val="21"/>
        </w:rPr>
        <w:t>previstas</w:t>
      </w:r>
      <w:r>
        <w:rPr>
          <w:spacing w:val="4"/>
          <w:sz w:val="21"/>
        </w:rPr>
        <w:t> </w:t>
      </w:r>
      <w:r>
        <w:rPr>
          <w:sz w:val="21"/>
        </w:rPr>
        <w:t>nos</w:t>
      </w:r>
      <w:r>
        <w:rPr>
          <w:spacing w:val="4"/>
          <w:sz w:val="21"/>
        </w:rPr>
        <w:t> </w:t>
      </w:r>
      <w:r>
        <w:rPr>
          <w:sz w:val="21"/>
        </w:rPr>
        <w:t>itens</w:t>
      </w:r>
      <w:r>
        <w:rPr>
          <w:spacing w:val="4"/>
          <w:sz w:val="21"/>
        </w:rPr>
        <w:t> </w:t>
      </w:r>
      <w:r>
        <w:rPr>
          <w:sz w:val="21"/>
        </w:rPr>
        <w:t>12.2.1</w:t>
      </w:r>
      <w:r>
        <w:rPr>
          <w:spacing w:val="4"/>
          <w:sz w:val="21"/>
        </w:rPr>
        <w:t> </w:t>
      </w:r>
      <w:r>
        <w:rPr>
          <w:sz w:val="21"/>
        </w:rPr>
        <w:t>e</w:t>
      </w:r>
      <w:r>
        <w:rPr>
          <w:spacing w:val="4"/>
          <w:sz w:val="21"/>
        </w:rPr>
        <w:t> </w:t>
      </w:r>
      <w:r>
        <w:rPr>
          <w:sz w:val="21"/>
        </w:rPr>
        <w:t>12.2.2,</w:t>
      </w:r>
      <w:r>
        <w:rPr>
          <w:spacing w:val="4"/>
          <w:sz w:val="21"/>
        </w:rPr>
        <w:t> </w:t>
      </w:r>
      <w:r>
        <w:rPr>
          <w:sz w:val="21"/>
        </w:rPr>
        <w:t>contado</w:t>
      </w:r>
      <w:r>
        <w:rPr>
          <w:spacing w:val="5"/>
          <w:sz w:val="21"/>
        </w:rPr>
        <w:t> </w:t>
      </w:r>
      <w:r>
        <w:rPr>
          <w:sz w:val="21"/>
        </w:rPr>
        <w:t>da</w:t>
      </w:r>
      <w:r>
        <w:rPr>
          <w:spacing w:val="4"/>
          <w:sz w:val="21"/>
        </w:rPr>
        <w:t> </w:t>
      </w:r>
      <w:r>
        <w:rPr>
          <w:sz w:val="21"/>
        </w:rPr>
        <w:t>data</w:t>
      </w:r>
      <w:r>
        <w:rPr>
          <w:spacing w:val="4"/>
          <w:sz w:val="21"/>
        </w:rPr>
        <w:t> </w:t>
      </w:r>
      <w:r>
        <w:rPr>
          <w:sz w:val="21"/>
        </w:rPr>
        <w:t>da</w:t>
      </w:r>
      <w:r>
        <w:rPr>
          <w:spacing w:val="4"/>
          <w:sz w:val="21"/>
        </w:rPr>
        <w:t> </w:t>
      </w:r>
      <w:r>
        <w:rPr>
          <w:spacing w:val="-2"/>
          <w:sz w:val="21"/>
        </w:rPr>
        <w:t>intimação;</w:t>
      </w:r>
    </w:p>
    <w:p>
      <w:pPr>
        <w:pStyle w:val="ListParagraph"/>
        <w:numPr>
          <w:ilvl w:val="0"/>
          <w:numId w:val="63"/>
        </w:numPr>
        <w:tabs>
          <w:tab w:pos="1427" w:val="left" w:leader="none"/>
        </w:tabs>
        <w:spacing w:line="237" w:lineRule="auto" w:before="105" w:after="0"/>
        <w:ind w:left="422" w:right="402" w:firstLine="0"/>
        <w:jc w:val="both"/>
        <w:rPr>
          <w:sz w:val="21"/>
        </w:rPr>
      </w:pPr>
      <w:r>
        <w:rPr>
          <w:sz w:val="21"/>
        </w:rPr>
        <w:t>15 (quinze) dias úteis, no caso de aplicação das sanções previstas nos itens 12.2.3 e 12.2.4, contado da data da intimação, observado o procedimento estabelecido no art. 158 da Lei nº 14.133/2021.</w:t>
      </w:r>
    </w:p>
    <w:p>
      <w:pPr>
        <w:pStyle w:val="ListParagraph"/>
        <w:numPr>
          <w:ilvl w:val="2"/>
          <w:numId w:val="60"/>
        </w:numPr>
        <w:tabs>
          <w:tab w:pos="1607" w:val="left" w:leader="none"/>
        </w:tabs>
        <w:spacing w:line="237" w:lineRule="auto" w:before="107" w:after="0"/>
        <w:ind w:left="422" w:right="401" w:firstLine="0"/>
        <w:jc w:val="both"/>
        <w:rPr>
          <w:sz w:val="21"/>
        </w:rPr>
      </w:pPr>
      <w:r>
        <w:rPr>
          <w:sz w:val="21"/>
        </w:rPr>
        <w:t>Será emitida decisão conclusiva sobre a aplicação ou não da sanção, pela autoridade competente, devendo ser apresentada a devida motivação, com </w:t>
      </w:r>
      <w:r>
        <w:rPr>
          <w:sz w:val="21"/>
        </w:rPr>
        <w:t>a demonstração dos fatos e dos respectivos fundamentos jurídicos.</w:t>
      </w:r>
    </w:p>
    <w:p>
      <w:pPr>
        <w:pStyle w:val="ListParagraph"/>
        <w:numPr>
          <w:ilvl w:val="1"/>
          <w:numId w:val="60"/>
        </w:numPr>
        <w:tabs>
          <w:tab w:pos="1260" w:val="left" w:leader="none"/>
        </w:tabs>
        <w:spacing w:line="240" w:lineRule="auto" w:before="104" w:after="0"/>
        <w:ind w:left="1260" w:right="0" w:hanging="838"/>
        <w:jc w:val="both"/>
        <w:rPr>
          <w:sz w:val="21"/>
        </w:rPr>
      </w:pPr>
      <w:r>
        <w:rPr>
          <w:sz w:val="21"/>
        </w:rPr>
        <w:t>A</w:t>
      </w:r>
      <w:r>
        <w:rPr>
          <w:spacing w:val="-8"/>
          <w:sz w:val="21"/>
        </w:rPr>
        <w:t> </w:t>
      </w:r>
      <w:r>
        <w:rPr>
          <w:sz w:val="21"/>
        </w:rPr>
        <w:t>aplicação</w:t>
      </w:r>
      <w:r>
        <w:rPr>
          <w:spacing w:val="5"/>
          <w:sz w:val="21"/>
        </w:rPr>
        <w:t> </w:t>
      </w:r>
      <w:r>
        <w:rPr>
          <w:sz w:val="21"/>
        </w:rPr>
        <w:t>das</w:t>
      </w:r>
      <w:r>
        <w:rPr>
          <w:spacing w:val="5"/>
          <w:sz w:val="21"/>
        </w:rPr>
        <w:t> </w:t>
      </w:r>
      <w:r>
        <w:rPr>
          <w:sz w:val="21"/>
        </w:rPr>
        <w:t>sanções</w:t>
      </w:r>
      <w:r>
        <w:rPr>
          <w:spacing w:val="5"/>
          <w:sz w:val="21"/>
        </w:rPr>
        <w:t> </w:t>
      </w:r>
      <w:r>
        <w:rPr>
          <w:sz w:val="21"/>
        </w:rPr>
        <w:t>previstas</w:t>
      </w:r>
      <w:r>
        <w:rPr>
          <w:spacing w:val="5"/>
          <w:sz w:val="21"/>
        </w:rPr>
        <w:t> </w:t>
      </w:r>
      <w:r>
        <w:rPr>
          <w:sz w:val="21"/>
        </w:rPr>
        <w:t>neste</w:t>
      </w:r>
      <w:r>
        <w:rPr>
          <w:spacing w:val="6"/>
          <w:sz w:val="21"/>
        </w:rPr>
        <w:t> </w:t>
      </w:r>
      <w:r>
        <w:rPr>
          <w:sz w:val="21"/>
        </w:rPr>
        <w:t>Contrato</w:t>
      </w:r>
      <w:r>
        <w:rPr>
          <w:spacing w:val="5"/>
          <w:sz w:val="21"/>
        </w:rPr>
        <w:t> </w:t>
      </w:r>
      <w:r>
        <w:rPr>
          <w:sz w:val="21"/>
        </w:rPr>
        <w:t>não</w:t>
      </w:r>
      <w:r>
        <w:rPr>
          <w:spacing w:val="5"/>
          <w:sz w:val="21"/>
        </w:rPr>
        <w:t> </w:t>
      </w:r>
      <w:r>
        <w:rPr>
          <w:sz w:val="21"/>
        </w:rPr>
        <w:t>exclui,</w:t>
      </w:r>
      <w:r>
        <w:rPr>
          <w:spacing w:val="5"/>
          <w:sz w:val="21"/>
        </w:rPr>
        <w:t> </w:t>
      </w:r>
      <w:r>
        <w:rPr>
          <w:sz w:val="21"/>
        </w:rPr>
        <w:t>em</w:t>
      </w:r>
      <w:r>
        <w:rPr>
          <w:spacing w:val="5"/>
          <w:sz w:val="21"/>
        </w:rPr>
        <w:t> </w:t>
      </w:r>
      <w:r>
        <w:rPr>
          <w:sz w:val="21"/>
        </w:rPr>
        <w:t>hipótese</w:t>
      </w:r>
      <w:r>
        <w:rPr>
          <w:spacing w:val="6"/>
          <w:sz w:val="21"/>
        </w:rPr>
        <w:t> </w:t>
      </w:r>
      <w:r>
        <w:rPr>
          <w:spacing w:val="-2"/>
          <w:sz w:val="21"/>
        </w:rPr>
        <w:t>alguma:</w:t>
      </w:r>
    </w:p>
    <w:p>
      <w:pPr>
        <w:pStyle w:val="ListParagraph"/>
        <w:numPr>
          <w:ilvl w:val="0"/>
          <w:numId w:val="64"/>
        </w:numPr>
        <w:tabs>
          <w:tab w:pos="1086" w:val="left" w:leader="none"/>
        </w:tabs>
        <w:spacing w:line="237" w:lineRule="auto" w:before="106" w:after="0"/>
        <w:ind w:left="422" w:right="402" w:firstLine="0"/>
        <w:jc w:val="both"/>
        <w:rPr>
          <w:sz w:val="21"/>
        </w:rPr>
      </w:pPr>
      <w:r>
        <w:rPr>
          <w:sz w:val="21"/>
        </w:rPr>
        <w:t>a obrigação de reparação integral do dano causado à</w:t>
      </w:r>
      <w:r>
        <w:rPr>
          <w:spacing w:val="-6"/>
          <w:sz w:val="21"/>
        </w:rPr>
        <w:t> </w:t>
      </w:r>
      <w:r>
        <w:rPr>
          <w:sz w:val="21"/>
        </w:rPr>
        <w:t>Administração Pública, na forma do art. 156, § 9º, da Lei nº 14.133/2021 e do art. 416, parágrafo único, do Código Civil; e</w:t>
      </w:r>
    </w:p>
    <w:p>
      <w:pPr>
        <w:pStyle w:val="ListParagraph"/>
        <w:numPr>
          <w:ilvl w:val="0"/>
          <w:numId w:val="64"/>
        </w:numPr>
        <w:tabs>
          <w:tab w:pos="1130" w:val="left" w:leader="none"/>
        </w:tabs>
        <w:spacing w:line="240" w:lineRule="auto" w:before="105" w:after="0"/>
        <w:ind w:left="1130" w:right="0" w:hanging="708"/>
        <w:jc w:val="both"/>
        <w:rPr>
          <w:sz w:val="21"/>
        </w:rPr>
      </w:pPr>
      <w:r>
        <w:rPr>
          <w:sz w:val="21"/>
        </w:rPr>
        <w:t>a</w:t>
      </w:r>
      <w:r>
        <w:rPr>
          <w:spacing w:val="4"/>
          <w:sz w:val="21"/>
        </w:rPr>
        <w:t> </w:t>
      </w:r>
      <w:r>
        <w:rPr>
          <w:sz w:val="21"/>
        </w:rPr>
        <w:t>possibilidade</w:t>
      </w:r>
      <w:r>
        <w:rPr>
          <w:spacing w:val="4"/>
          <w:sz w:val="21"/>
        </w:rPr>
        <w:t> </w:t>
      </w:r>
      <w:r>
        <w:rPr>
          <w:sz w:val="21"/>
        </w:rPr>
        <w:t>de</w:t>
      </w:r>
      <w:r>
        <w:rPr>
          <w:spacing w:val="5"/>
          <w:sz w:val="21"/>
        </w:rPr>
        <w:t> </w:t>
      </w:r>
      <w:r>
        <w:rPr>
          <w:sz w:val="21"/>
        </w:rPr>
        <w:t>rescisão</w:t>
      </w:r>
      <w:r>
        <w:rPr>
          <w:spacing w:val="4"/>
          <w:sz w:val="21"/>
        </w:rPr>
        <w:t> </w:t>
      </w:r>
      <w:r>
        <w:rPr>
          <w:sz w:val="21"/>
        </w:rPr>
        <w:t>administrativa</w:t>
      </w:r>
      <w:r>
        <w:rPr>
          <w:spacing w:val="5"/>
          <w:sz w:val="21"/>
        </w:rPr>
        <w:t> </w:t>
      </w:r>
      <w:r>
        <w:rPr>
          <w:sz w:val="21"/>
        </w:rPr>
        <w:t>do</w:t>
      </w:r>
      <w:r>
        <w:rPr>
          <w:spacing w:val="4"/>
          <w:sz w:val="21"/>
        </w:rPr>
        <w:t> </w:t>
      </w:r>
      <w:r>
        <w:rPr>
          <w:sz w:val="21"/>
        </w:rPr>
        <w:t>Contrato,</w:t>
      </w:r>
      <w:r>
        <w:rPr>
          <w:spacing w:val="5"/>
          <w:sz w:val="21"/>
        </w:rPr>
        <w:t> </w:t>
      </w:r>
      <w:r>
        <w:rPr>
          <w:sz w:val="21"/>
        </w:rPr>
        <w:t>na</w:t>
      </w:r>
      <w:r>
        <w:rPr>
          <w:spacing w:val="4"/>
          <w:sz w:val="21"/>
        </w:rPr>
        <w:t> </w:t>
      </w:r>
      <w:r>
        <w:rPr>
          <w:sz w:val="21"/>
        </w:rPr>
        <w:t>forma</w:t>
      </w:r>
      <w:r>
        <w:rPr>
          <w:spacing w:val="5"/>
          <w:sz w:val="21"/>
        </w:rPr>
        <w:t> </w:t>
      </w:r>
      <w:r>
        <w:rPr>
          <w:sz w:val="21"/>
        </w:rPr>
        <w:t>dos</w:t>
      </w:r>
      <w:r>
        <w:rPr>
          <w:spacing w:val="4"/>
          <w:sz w:val="21"/>
        </w:rPr>
        <w:t> </w:t>
      </w:r>
      <w:r>
        <w:rPr>
          <w:sz w:val="21"/>
        </w:rPr>
        <w:t>arts.</w:t>
      </w:r>
      <w:r>
        <w:rPr>
          <w:spacing w:val="5"/>
          <w:sz w:val="21"/>
        </w:rPr>
        <w:t> </w:t>
      </w:r>
      <w:r>
        <w:rPr>
          <w:sz w:val="21"/>
        </w:rPr>
        <w:t>138</w:t>
      </w:r>
      <w:r>
        <w:rPr>
          <w:spacing w:val="4"/>
          <w:sz w:val="21"/>
        </w:rPr>
        <w:t> </w:t>
      </w:r>
      <w:r>
        <w:rPr>
          <w:sz w:val="21"/>
        </w:rPr>
        <w:t>e</w:t>
      </w:r>
      <w:r>
        <w:rPr>
          <w:spacing w:val="5"/>
          <w:sz w:val="21"/>
        </w:rPr>
        <w:t> </w:t>
      </w:r>
      <w:r>
        <w:rPr>
          <w:sz w:val="21"/>
        </w:rPr>
        <w:t>139</w:t>
      </w:r>
      <w:r>
        <w:rPr>
          <w:spacing w:val="4"/>
          <w:sz w:val="21"/>
        </w:rPr>
        <w:t> </w:t>
      </w:r>
      <w:r>
        <w:rPr>
          <w:sz w:val="21"/>
        </w:rPr>
        <w:t>da</w:t>
      </w:r>
      <w:r>
        <w:rPr>
          <w:spacing w:val="5"/>
          <w:sz w:val="21"/>
        </w:rPr>
        <w:t> </w:t>
      </w:r>
      <w:r>
        <w:rPr>
          <w:sz w:val="21"/>
        </w:rPr>
        <w:t>Lei</w:t>
      </w:r>
      <w:r>
        <w:rPr>
          <w:spacing w:val="4"/>
          <w:sz w:val="21"/>
        </w:rPr>
        <w:t> </w:t>
      </w:r>
      <w:r>
        <w:rPr>
          <w:sz w:val="21"/>
        </w:rPr>
        <w:t>nº</w:t>
      </w:r>
      <w:r>
        <w:rPr>
          <w:spacing w:val="5"/>
          <w:sz w:val="21"/>
        </w:rPr>
        <w:t> </w:t>
      </w:r>
      <w:r>
        <w:rPr>
          <w:sz w:val="21"/>
        </w:rPr>
        <w:t>14.133/2021,</w:t>
      </w:r>
      <w:r>
        <w:rPr>
          <w:spacing w:val="4"/>
          <w:sz w:val="21"/>
        </w:rPr>
        <w:t> </w:t>
      </w:r>
      <w:r>
        <w:rPr>
          <w:sz w:val="21"/>
        </w:rPr>
        <w:t>garantido</w:t>
      </w:r>
      <w:r>
        <w:rPr>
          <w:spacing w:val="5"/>
          <w:sz w:val="21"/>
        </w:rPr>
        <w:t> </w:t>
      </w:r>
      <w:r>
        <w:rPr>
          <w:sz w:val="21"/>
        </w:rPr>
        <w:t>o</w:t>
      </w:r>
      <w:r>
        <w:rPr>
          <w:spacing w:val="4"/>
          <w:sz w:val="21"/>
        </w:rPr>
        <w:t> </w:t>
      </w:r>
      <w:r>
        <w:rPr>
          <w:sz w:val="21"/>
        </w:rPr>
        <w:t>contraditório</w:t>
      </w:r>
      <w:r>
        <w:rPr>
          <w:spacing w:val="5"/>
          <w:sz w:val="21"/>
        </w:rPr>
        <w:t> </w:t>
      </w:r>
      <w:r>
        <w:rPr>
          <w:sz w:val="21"/>
        </w:rPr>
        <w:t>e</w:t>
      </w:r>
      <w:r>
        <w:rPr>
          <w:spacing w:val="4"/>
          <w:sz w:val="21"/>
        </w:rPr>
        <w:t> </w:t>
      </w:r>
      <w:r>
        <w:rPr>
          <w:sz w:val="21"/>
        </w:rPr>
        <w:t>a</w:t>
      </w:r>
      <w:r>
        <w:rPr>
          <w:spacing w:val="5"/>
          <w:sz w:val="21"/>
        </w:rPr>
        <w:t> </w:t>
      </w:r>
      <w:r>
        <w:rPr>
          <w:sz w:val="21"/>
        </w:rPr>
        <w:t>ampla</w:t>
      </w:r>
      <w:r>
        <w:rPr>
          <w:spacing w:val="4"/>
          <w:sz w:val="21"/>
        </w:rPr>
        <w:t> </w:t>
      </w:r>
      <w:r>
        <w:rPr>
          <w:spacing w:val="-2"/>
          <w:sz w:val="21"/>
        </w:rPr>
        <w:t>defesa.</w:t>
      </w:r>
    </w:p>
    <w:p>
      <w:pPr>
        <w:pStyle w:val="ListParagraph"/>
        <w:numPr>
          <w:ilvl w:val="2"/>
          <w:numId w:val="60"/>
        </w:numPr>
        <w:tabs>
          <w:tab w:pos="1419" w:val="left" w:leader="none"/>
        </w:tabs>
        <w:spacing w:line="240" w:lineRule="auto" w:before="103" w:after="0"/>
        <w:ind w:left="1419" w:right="0" w:hanging="997"/>
        <w:jc w:val="both"/>
        <w:rPr>
          <w:sz w:val="21"/>
        </w:rPr>
      </w:pPr>
      <w:r>
        <w:rPr>
          <w:sz w:val="21"/>
        </w:rPr>
        <w:t>Aplica-se</w:t>
      </w:r>
      <w:r>
        <w:rPr>
          <w:spacing w:val="4"/>
          <w:sz w:val="21"/>
        </w:rPr>
        <w:t> </w:t>
      </w:r>
      <w:r>
        <w:rPr>
          <w:sz w:val="21"/>
        </w:rPr>
        <w:t>o</w:t>
      </w:r>
      <w:r>
        <w:rPr>
          <w:spacing w:val="4"/>
          <w:sz w:val="21"/>
        </w:rPr>
        <w:t> </w:t>
      </w:r>
      <w:r>
        <w:rPr>
          <w:sz w:val="21"/>
        </w:rPr>
        <w:t>disposto</w:t>
      </w:r>
      <w:r>
        <w:rPr>
          <w:spacing w:val="4"/>
          <w:sz w:val="21"/>
        </w:rPr>
        <w:t> </w:t>
      </w:r>
      <w:r>
        <w:rPr>
          <w:sz w:val="21"/>
        </w:rPr>
        <w:t>na</w:t>
      </w:r>
      <w:r>
        <w:rPr>
          <w:spacing w:val="4"/>
          <w:sz w:val="21"/>
        </w:rPr>
        <w:t> </w:t>
      </w:r>
      <w:r>
        <w:rPr>
          <w:sz w:val="21"/>
        </w:rPr>
        <w:t>alínea</w:t>
      </w:r>
      <w:r>
        <w:rPr>
          <w:spacing w:val="4"/>
          <w:sz w:val="21"/>
        </w:rPr>
        <w:t> </w:t>
      </w:r>
      <w:r>
        <w:rPr>
          <w:sz w:val="21"/>
        </w:rPr>
        <w:t>a</w:t>
      </w:r>
      <w:r>
        <w:rPr>
          <w:spacing w:val="5"/>
          <w:sz w:val="21"/>
        </w:rPr>
        <w:t> </w:t>
      </w:r>
      <w:r>
        <w:rPr>
          <w:sz w:val="21"/>
        </w:rPr>
        <w:t>do</w:t>
      </w:r>
      <w:r>
        <w:rPr>
          <w:spacing w:val="4"/>
          <w:sz w:val="21"/>
        </w:rPr>
        <w:t> </w:t>
      </w:r>
      <w:r>
        <w:rPr>
          <w:sz w:val="21"/>
        </w:rPr>
        <w:t>item</w:t>
      </w:r>
      <w:r>
        <w:rPr>
          <w:spacing w:val="4"/>
          <w:sz w:val="21"/>
        </w:rPr>
        <w:t> </w:t>
      </w:r>
      <w:r>
        <w:rPr>
          <w:sz w:val="21"/>
        </w:rPr>
        <w:t>12.8</w:t>
      </w:r>
      <w:r>
        <w:rPr>
          <w:spacing w:val="4"/>
          <w:sz w:val="21"/>
        </w:rPr>
        <w:t> </w:t>
      </w:r>
      <w:r>
        <w:rPr>
          <w:sz w:val="21"/>
        </w:rPr>
        <w:t>à</w:t>
      </w:r>
      <w:r>
        <w:rPr>
          <w:spacing w:val="4"/>
          <w:sz w:val="21"/>
        </w:rPr>
        <w:t> </w:t>
      </w:r>
      <w:r>
        <w:rPr>
          <w:sz w:val="21"/>
        </w:rPr>
        <w:t>multa</w:t>
      </w:r>
      <w:r>
        <w:rPr>
          <w:spacing w:val="4"/>
          <w:sz w:val="21"/>
        </w:rPr>
        <w:t> </w:t>
      </w:r>
      <w:r>
        <w:rPr>
          <w:sz w:val="21"/>
        </w:rPr>
        <w:t>compensatória,</w:t>
      </w:r>
      <w:r>
        <w:rPr>
          <w:spacing w:val="5"/>
          <w:sz w:val="21"/>
        </w:rPr>
        <w:t> </w:t>
      </w:r>
      <w:r>
        <w:rPr>
          <w:sz w:val="21"/>
        </w:rPr>
        <w:t>nos</w:t>
      </w:r>
      <w:r>
        <w:rPr>
          <w:spacing w:val="4"/>
          <w:sz w:val="21"/>
        </w:rPr>
        <w:t> </w:t>
      </w:r>
      <w:r>
        <w:rPr>
          <w:sz w:val="21"/>
        </w:rPr>
        <w:t>termos</w:t>
      </w:r>
      <w:r>
        <w:rPr>
          <w:spacing w:val="4"/>
          <w:sz w:val="21"/>
        </w:rPr>
        <w:t> </w:t>
      </w:r>
      <w:r>
        <w:rPr>
          <w:sz w:val="21"/>
        </w:rPr>
        <w:t>do</w:t>
      </w:r>
      <w:r>
        <w:rPr>
          <w:spacing w:val="4"/>
          <w:sz w:val="21"/>
        </w:rPr>
        <w:t> </w:t>
      </w:r>
      <w:r>
        <w:rPr>
          <w:sz w:val="21"/>
        </w:rPr>
        <w:t>parágrafo</w:t>
      </w:r>
      <w:r>
        <w:rPr>
          <w:spacing w:val="4"/>
          <w:sz w:val="21"/>
        </w:rPr>
        <w:t> </w:t>
      </w:r>
      <w:r>
        <w:rPr>
          <w:sz w:val="21"/>
        </w:rPr>
        <w:t>único</w:t>
      </w:r>
      <w:r>
        <w:rPr>
          <w:spacing w:val="4"/>
          <w:sz w:val="21"/>
        </w:rPr>
        <w:t> </w:t>
      </w:r>
      <w:r>
        <w:rPr>
          <w:sz w:val="21"/>
        </w:rPr>
        <w:t>do</w:t>
      </w:r>
      <w:r>
        <w:rPr>
          <w:spacing w:val="5"/>
          <w:sz w:val="21"/>
        </w:rPr>
        <w:t> </w:t>
      </w:r>
      <w:r>
        <w:rPr>
          <w:sz w:val="21"/>
        </w:rPr>
        <w:t>art.</w:t>
      </w:r>
      <w:r>
        <w:rPr>
          <w:spacing w:val="4"/>
          <w:sz w:val="21"/>
        </w:rPr>
        <w:t> </w:t>
      </w:r>
      <w:r>
        <w:rPr>
          <w:sz w:val="21"/>
        </w:rPr>
        <w:t>416</w:t>
      </w:r>
      <w:r>
        <w:rPr>
          <w:spacing w:val="4"/>
          <w:sz w:val="21"/>
        </w:rPr>
        <w:t> </w:t>
      </w:r>
      <w:r>
        <w:rPr>
          <w:sz w:val="21"/>
        </w:rPr>
        <w:t>do</w:t>
      </w:r>
      <w:r>
        <w:rPr>
          <w:spacing w:val="4"/>
          <w:sz w:val="21"/>
        </w:rPr>
        <w:t> </w:t>
      </w:r>
      <w:r>
        <w:rPr>
          <w:sz w:val="21"/>
        </w:rPr>
        <w:t>Código</w:t>
      </w:r>
      <w:r>
        <w:rPr>
          <w:spacing w:val="4"/>
          <w:sz w:val="21"/>
        </w:rPr>
        <w:t> </w:t>
      </w:r>
      <w:r>
        <w:rPr>
          <w:spacing w:val="-2"/>
          <w:sz w:val="21"/>
        </w:rPr>
        <w:t>Civil.</w:t>
      </w:r>
    </w:p>
    <w:p>
      <w:pPr>
        <w:pStyle w:val="ListParagraph"/>
        <w:numPr>
          <w:ilvl w:val="1"/>
          <w:numId w:val="60"/>
        </w:numPr>
        <w:tabs>
          <w:tab w:pos="1478" w:val="left" w:leader="none"/>
        </w:tabs>
        <w:spacing w:line="237" w:lineRule="auto" w:before="106" w:after="0"/>
        <w:ind w:left="422" w:right="402" w:firstLine="0"/>
        <w:jc w:val="both"/>
        <w:rPr>
          <w:sz w:val="21"/>
        </w:rPr>
      </w:pPr>
      <w:r>
        <w:rPr>
          <w:sz w:val="21"/>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60"/>
        </w:numPr>
        <w:tabs>
          <w:tab w:pos="1410" w:val="left" w:leader="none"/>
        </w:tabs>
        <w:spacing w:line="237" w:lineRule="auto" w:before="107" w:after="0"/>
        <w:ind w:left="422" w:right="402" w:firstLine="0"/>
        <w:jc w:val="both"/>
        <w:rPr>
          <w:sz w:val="21"/>
        </w:rPr>
      </w:pPr>
      <w:r>
        <w:rPr>
          <w:sz w:val="21"/>
        </w:rPr>
        <w:t>Se,</w:t>
      </w:r>
      <w:r>
        <w:rPr>
          <w:spacing w:val="9"/>
          <w:sz w:val="21"/>
        </w:rPr>
        <w:t> </w:t>
      </w:r>
      <w:r>
        <w:rPr>
          <w:sz w:val="21"/>
        </w:rPr>
        <w:t>durante</w:t>
      </w:r>
      <w:r>
        <w:rPr>
          <w:spacing w:val="9"/>
          <w:sz w:val="21"/>
        </w:rPr>
        <w:t> </w:t>
      </w:r>
      <w:r>
        <w:rPr>
          <w:sz w:val="21"/>
        </w:rPr>
        <w:t>o</w:t>
      </w:r>
      <w:r>
        <w:rPr>
          <w:spacing w:val="9"/>
          <w:sz w:val="21"/>
        </w:rPr>
        <w:t> </w:t>
      </w:r>
      <w:r>
        <w:rPr>
          <w:sz w:val="21"/>
        </w:rPr>
        <w:t>processo</w:t>
      </w:r>
      <w:r>
        <w:rPr>
          <w:spacing w:val="9"/>
          <w:sz w:val="21"/>
        </w:rPr>
        <w:t> </w:t>
      </w:r>
      <w:r>
        <w:rPr>
          <w:sz w:val="21"/>
        </w:rPr>
        <w:t>de</w:t>
      </w:r>
      <w:r>
        <w:rPr>
          <w:spacing w:val="9"/>
          <w:sz w:val="21"/>
        </w:rPr>
        <w:t> </w:t>
      </w:r>
      <w:r>
        <w:rPr>
          <w:sz w:val="21"/>
        </w:rPr>
        <w:t>aplicação</w:t>
      </w:r>
      <w:r>
        <w:rPr>
          <w:spacing w:val="9"/>
          <w:sz w:val="21"/>
        </w:rPr>
        <w:t> </w:t>
      </w:r>
      <w:r>
        <w:rPr>
          <w:sz w:val="21"/>
        </w:rPr>
        <w:t>de</w:t>
      </w:r>
      <w:r>
        <w:rPr>
          <w:spacing w:val="9"/>
          <w:sz w:val="21"/>
        </w:rPr>
        <w:t> </w:t>
      </w:r>
      <w:r>
        <w:rPr>
          <w:sz w:val="21"/>
        </w:rPr>
        <w:t>penalidade,</w:t>
      </w:r>
      <w:r>
        <w:rPr>
          <w:spacing w:val="9"/>
          <w:sz w:val="21"/>
        </w:rPr>
        <w:t> </w:t>
      </w:r>
      <w:r>
        <w:rPr>
          <w:sz w:val="21"/>
        </w:rPr>
        <w:t>houver</w:t>
      </w:r>
      <w:r>
        <w:rPr>
          <w:spacing w:val="9"/>
          <w:sz w:val="21"/>
        </w:rPr>
        <w:t> </w:t>
      </w:r>
      <w:r>
        <w:rPr>
          <w:sz w:val="21"/>
        </w:rPr>
        <w:t>indícios</w:t>
      </w:r>
      <w:r>
        <w:rPr>
          <w:spacing w:val="9"/>
          <w:sz w:val="21"/>
        </w:rPr>
        <w:t> </w:t>
      </w:r>
      <w:r>
        <w:rPr>
          <w:sz w:val="21"/>
        </w:rPr>
        <w:t>de</w:t>
      </w:r>
      <w:r>
        <w:rPr>
          <w:spacing w:val="9"/>
          <w:sz w:val="21"/>
        </w:rPr>
        <w:t> </w:t>
      </w:r>
      <w:r>
        <w:rPr>
          <w:sz w:val="21"/>
        </w:rPr>
        <w:t>prática</w:t>
      </w:r>
      <w:r>
        <w:rPr>
          <w:spacing w:val="9"/>
          <w:sz w:val="21"/>
        </w:rPr>
        <w:t> </w:t>
      </w:r>
      <w:r>
        <w:rPr>
          <w:sz w:val="21"/>
        </w:rPr>
        <w:t>de</w:t>
      </w:r>
      <w:r>
        <w:rPr>
          <w:spacing w:val="9"/>
          <w:sz w:val="21"/>
        </w:rPr>
        <w:t> </w:t>
      </w:r>
      <w:r>
        <w:rPr>
          <w:sz w:val="21"/>
        </w:rPr>
        <w:t>infração</w:t>
      </w:r>
      <w:r>
        <w:rPr>
          <w:spacing w:val="9"/>
          <w:sz w:val="21"/>
        </w:rPr>
        <w:t> </w:t>
      </w:r>
      <w:r>
        <w:rPr>
          <w:sz w:val="21"/>
        </w:rPr>
        <w:t>administrativa</w:t>
      </w:r>
      <w:r>
        <w:rPr>
          <w:spacing w:val="9"/>
          <w:sz w:val="21"/>
        </w:rPr>
        <w:t> </w:t>
      </w:r>
      <w:r>
        <w:rPr>
          <w:sz w:val="21"/>
        </w:rPr>
        <w:t>tipificada</w:t>
      </w:r>
      <w:r>
        <w:rPr>
          <w:spacing w:val="9"/>
          <w:sz w:val="21"/>
        </w:rPr>
        <w:t> </w:t>
      </w:r>
      <w:r>
        <w:rPr>
          <w:sz w:val="21"/>
        </w:rPr>
        <w:t>pela</w:t>
      </w:r>
      <w:r>
        <w:rPr>
          <w:spacing w:val="9"/>
          <w:sz w:val="21"/>
        </w:rPr>
        <w:t> </w:t>
      </w:r>
      <w:r>
        <w:rPr>
          <w:sz w:val="21"/>
        </w:rPr>
        <w:t>Lei</w:t>
      </w:r>
      <w:r>
        <w:rPr>
          <w:spacing w:val="9"/>
          <w:sz w:val="21"/>
        </w:rPr>
        <w:t> </w:t>
      </w:r>
      <w:r>
        <w:rPr>
          <w:sz w:val="21"/>
        </w:rPr>
        <w:t>nº</w:t>
      </w:r>
      <w:r>
        <w:rPr>
          <w:spacing w:val="9"/>
          <w:sz w:val="21"/>
        </w:rPr>
        <w:t> </w:t>
      </w:r>
      <w:r>
        <w:rPr>
          <w:sz w:val="21"/>
        </w:rPr>
        <w:t>12.846/2013,</w:t>
      </w:r>
      <w:r>
        <w:rPr>
          <w:spacing w:val="9"/>
          <w:sz w:val="21"/>
        </w:rPr>
        <w:t> </w:t>
      </w:r>
      <w:r>
        <w:rPr>
          <w:sz w:val="21"/>
        </w:rPr>
        <w:t>como</w:t>
      </w:r>
      <w:r>
        <w:rPr>
          <w:spacing w:val="9"/>
          <w:sz w:val="21"/>
        </w:rPr>
        <w:t> </w:t>
      </w:r>
      <w:r>
        <w:rPr>
          <w:sz w:val="21"/>
        </w:rPr>
        <w:t>ato</w:t>
      </w:r>
      <w:r>
        <w:rPr>
          <w:spacing w:val="9"/>
          <w:sz w:val="21"/>
        </w:rPr>
        <w:t> </w:t>
      </w:r>
      <w:r>
        <w:rPr>
          <w:sz w:val="21"/>
        </w:rPr>
        <w:t>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60"/>
        </w:numPr>
        <w:tabs>
          <w:tab w:pos="1601" w:val="left" w:leader="none"/>
        </w:tabs>
        <w:spacing w:line="237" w:lineRule="auto" w:before="106" w:after="0"/>
        <w:ind w:left="422" w:right="402" w:firstLine="0"/>
        <w:jc w:val="both"/>
        <w:rPr>
          <w:sz w:val="21"/>
        </w:rPr>
      </w:pPr>
      <w:r>
        <w:rPr>
          <w:sz w:val="21"/>
        </w:rPr>
        <w:t>A</w:t>
      </w:r>
      <w:r>
        <w:rPr>
          <w:spacing w:val="-5"/>
          <w:sz w:val="21"/>
        </w:rPr>
        <w:t> </w:t>
      </w:r>
      <w:r>
        <w:rPr>
          <w:sz w:val="21"/>
        </w:rPr>
        <w:t>apuração e o julgamento das demais infrações administrativas não consideradas como ato lesivo à</w:t>
      </w:r>
      <w:r>
        <w:rPr>
          <w:spacing w:val="-5"/>
          <w:sz w:val="21"/>
        </w:rPr>
        <w:t> </w:t>
      </w:r>
      <w:r>
        <w:rPr>
          <w:sz w:val="21"/>
        </w:rPr>
        <w:t>Administração Pública nacional nos termos da Lei nº 12.846/2013 seguirão seu rito normal na unidade administrativa.</w:t>
      </w:r>
    </w:p>
    <w:p>
      <w:pPr>
        <w:pStyle w:val="ListParagraph"/>
        <w:numPr>
          <w:ilvl w:val="2"/>
          <w:numId w:val="60"/>
        </w:numPr>
        <w:tabs>
          <w:tab w:pos="1566" w:val="left" w:leader="none"/>
        </w:tabs>
        <w:spacing w:line="237" w:lineRule="auto" w:before="107" w:after="0"/>
        <w:ind w:left="422" w:right="401" w:firstLine="0"/>
        <w:jc w:val="both"/>
        <w:rPr>
          <w:sz w:val="21"/>
        </w:rPr>
      </w:pPr>
      <w:r>
        <w:rPr>
          <w:sz w:val="21"/>
        </w:rPr>
        <w:t>O</w:t>
      </w:r>
      <w:r>
        <w:rPr>
          <w:spacing w:val="8"/>
          <w:sz w:val="21"/>
        </w:rPr>
        <w:t> </w:t>
      </w:r>
      <w:r>
        <w:rPr>
          <w:sz w:val="21"/>
        </w:rPr>
        <w:t>processamento</w:t>
      </w:r>
      <w:r>
        <w:rPr>
          <w:spacing w:val="8"/>
          <w:sz w:val="21"/>
        </w:rPr>
        <w:t> </w:t>
      </w:r>
      <w:r>
        <w:rPr>
          <w:sz w:val="21"/>
        </w:rPr>
        <w:t>do</w:t>
      </w:r>
      <w:r>
        <w:rPr>
          <w:spacing w:val="8"/>
          <w:sz w:val="21"/>
        </w:rPr>
        <w:t> </w:t>
      </w:r>
      <w:r>
        <w:rPr>
          <w:sz w:val="21"/>
        </w:rPr>
        <w:t>PAR</w:t>
      </w:r>
      <w:r>
        <w:rPr>
          <w:spacing w:val="8"/>
          <w:sz w:val="21"/>
        </w:rPr>
        <w:t> </w:t>
      </w:r>
      <w:r>
        <w:rPr>
          <w:sz w:val="21"/>
        </w:rPr>
        <w:t>não</w:t>
      </w:r>
      <w:r>
        <w:rPr>
          <w:spacing w:val="8"/>
          <w:sz w:val="21"/>
        </w:rPr>
        <w:t> </w:t>
      </w:r>
      <w:r>
        <w:rPr>
          <w:sz w:val="21"/>
        </w:rPr>
        <w:t>interfere</w:t>
      </w:r>
      <w:r>
        <w:rPr>
          <w:spacing w:val="8"/>
          <w:sz w:val="21"/>
        </w:rPr>
        <w:t> </w:t>
      </w:r>
      <w:r>
        <w:rPr>
          <w:sz w:val="21"/>
        </w:rPr>
        <w:t>no</w:t>
      </w:r>
      <w:r>
        <w:rPr>
          <w:spacing w:val="8"/>
          <w:sz w:val="21"/>
        </w:rPr>
        <w:t> </w:t>
      </w:r>
      <w:r>
        <w:rPr>
          <w:sz w:val="21"/>
        </w:rPr>
        <w:t>seguimento</w:t>
      </w:r>
      <w:r>
        <w:rPr>
          <w:spacing w:val="8"/>
          <w:sz w:val="21"/>
        </w:rPr>
        <w:t> </w:t>
      </w:r>
      <w:r>
        <w:rPr>
          <w:sz w:val="21"/>
        </w:rPr>
        <w:t>regular</w:t>
      </w:r>
      <w:r>
        <w:rPr>
          <w:spacing w:val="8"/>
          <w:sz w:val="21"/>
        </w:rPr>
        <w:t> </w:t>
      </w:r>
      <w:r>
        <w:rPr>
          <w:sz w:val="21"/>
        </w:rPr>
        <w:t>dos</w:t>
      </w:r>
      <w:r>
        <w:rPr>
          <w:spacing w:val="8"/>
          <w:sz w:val="21"/>
        </w:rPr>
        <w:t> </w:t>
      </w:r>
      <w:r>
        <w:rPr>
          <w:sz w:val="21"/>
        </w:rPr>
        <w:t>processos</w:t>
      </w:r>
      <w:r>
        <w:rPr>
          <w:spacing w:val="8"/>
          <w:sz w:val="21"/>
        </w:rPr>
        <w:t> </w:t>
      </w:r>
      <w:r>
        <w:rPr>
          <w:sz w:val="21"/>
        </w:rPr>
        <w:t>administrativos</w:t>
      </w:r>
      <w:r>
        <w:rPr>
          <w:spacing w:val="8"/>
          <w:sz w:val="21"/>
        </w:rPr>
        <w:t> </w:t>
      </w:r>
      <w:r>
        <w:rPr>
          <w:sz w:val="21"/>
        </w:rPr>
        <w:t>específicos</w:t>
      </w:r>
      <w:r>
        <w:rPr>
          <w:spacing w:val="8"/>
          <w:sz w:val="21"/>
        </w:rPr>
        <w:t> </w:t>
      </w:r>
      <w:r>
        <w:rPr>
          <w:sz w:val="21"/>
        </w:rPr>
        <w:t>para</w:t>
      </w:r>
      <w:r>
        <w:rPr>
          <w:spacing w:val="8"/>
          <w:sz w:val="21"/>
        </w:rPr>
        <w:t> </w:t>
      </w:r>
      <w:r>
        <w:rPr>
          <w:sz w:val="21"/>
        </w:rPr>
        <w:t>apuração</w:t>
      </w:r>
      <w:r>
        <w:rPr>
          <w:spacing w:val="8"/>
          <w:sz w:val="21"/>
        </w:rPr>
        <w:t> </w:t>
      </w:r>
      <w:r>
        <w:rPr>
          <w:sz w:val="21"/>
        </w:rPr>
        <w:t>da</w:t>
      </w:r>
      <w:r>
        <w:rPr>
          <w:spacing w:val="8"/>
          <w:sz w:val="21"/>
        </w:rPr>
        <w:t> </w:t>
      </w:r>
      <w:r>
        <w:rPr>
          <w:sz w:val="21"/>
        </w:rPr>
        <w:t>ocorrência</w:t>
      </w:r>
      <w:r>
        <w:rPr>
          <w:spacing w:val="8"/>
          <w:sz w:val="21"/>
        </w:rPr>
        <w:t> </w:t>
      </w:r>
      <w:r>
        <w:rPr>
          <w:sz w:val="21"/>
        </w:rPr>
        <w:t>de</w:t>
      </w:r>
      <w:r>
        <w:rPr>
          <w:spacing w:val="8"/>
          <w:sz w:val="21"/>
        </w:rPr>
        <w:t> </w:t>
      </w:r>
      <w:r>
        <w:rPr>
          <w:sz w:val="21"/>
        </w:rPr>
        <w:t>danos</w:t>
      </w:r>
      <w:r>
        <w:rPr>
          <w:spacing w:val="8"/>
          <w:sz w:val="21"/>
        </w:rPr>
        <w:t> </w:t>
      </w:r>
      <w:r>
        <w:rPr>
          <w:sz w:val="21"/>
        </w:rPr>
        <w:t>e</w:t>
      </w:r>
      <w:r>
        <w:rPr>
          <w:spacing w:val="8"/>
          <w:sz w:val="21"/>
        </w:rPr>
        <w:t> </w:t>
      </w:r>
      <w:r>
        <w:rPr>
          <w:sz w:val="21"/>
        </w:rPr>
        <w:t>prejuízos à</w:t>
      </w:r>
      <w:r>
        <w:rPr>
          <w:spacing w:val="-1"/>
          <w:sz w:val="21"/>
        </w:rPr>
        <w:t> </w:t>
      </w:r>
      <w:r>
        <w:rPr>
          <w:sz w:val="21"/>
        </w:rPr>
        <w:t>Administração Pública Estadual resultantes de ato lesivo cometido por pessoa jurídica, com ou sem a participação de agente público.</w:t>
      </w:r>
    </w:p>
    <w:p>
      <w:pPr>
        <w:pStyle w:val="ListParagraph"/>
        <w:numPr>
          <w:ilvl w:val="3"/>
          <w:numId w:val="60"/>
        </w:numPr>
        <w:tabs>
          <w:tab w:pos="1750" w:val="left" w:leader="none"/>
        </w:tabs>
        <w:spacing w:line="240" w:lineRule="auto" w:before="104" w:after="0"/>
        <w:ind w:left="1750" w:right="0" w:hanging="1328"/>
        <w:jc w:val="both"/>
        <w:rPr>
          <w:sz w:val="21"/>
        </w:rPr>
      </w:pPr>
      <w:r>
        <w:rPr>
          <w:sz w:val="21"/>
        </w:rPr>
        <w:t>Caso</w:t>
      </w:r>
      <w:r>
        <w:rPr>
          <w:spacing w:val="1"/>
          <w:sz w:val="21"/>
        </w:rPr>
        <w:t> </w:t>
      </w:r>
      <w:r>
        <w:rPr>
          <w:sz w:val="21"/>
        </w:rPr>
        <w:t>seja</w:t>
      </w:r>
      <w:r>
        <w:rPr>
          <w:spacing w:val="3"/>
          <w:sz w:val="21"/>
        </w:rPr>
        <w:t> </w:t>
      </w:r>
      <w:r>
        <w:rPr>
          <w:sz w:val="21"/>
        </w:rPr>
        <w:t>possível,</w:t>
      </w:r>
      <w:r>
        <w:rPr>
          <w:spacing w:val="3"/>
          <w:sz w:val="21"/>
        </w:rPr>
        <w:t> </w:t>
      </w:r>
      <w:r>
        <w:rPr>
          <w:sz w:val="21"/>
        </w:rPr>
        <w:t>a</w:t>
      </w:r>
      <w:r>
        <w:rPr>
          <w:spacing w:val="3"/>
          <w:sz w:val="21"/>
        </w:rPr>
        <w:t> </w:t>
      </w:r>
      <w:r>
        <w:rPr>
          <w:sz w:val="21"/>
        </w:rPr>
        <w:t>apuração</w:t>
      </w:r>
      <w:r>
        <w:rPr>
          <w:spacing w:val="3"/>
          <w:sz w:val="21"/>
        </w:rPr>
        <w:t> </w:t>
      </w:r>
      <w:r>
        <w:rPr>
          <w:sz w:val="21"/>
        </w:rPr>
        <w:t>deverá</w:t>
      </w:r>
      <w:r>
        <w:rPr>
          <w:spacing w:val="3"/>
          <w:sz w:val="21"/>
        </w:rPr>
        <w:t> </w:t>
      </w:r>
      <w:r>
        <w:rPr>
          <w:sz w:val="21"/>
        </w:rPr>
        <w:t>ser</w:t>
      </w:r>
      <w:r>
        <w:rPr>
          <w:spacing w:val="3"/>
          <w:sz w:val="21"/>
        </w:rPr>
        <w:t> </w:t>
      </w:r>
      <w:r>
        <w:rPr>
          <w:sz w:val="21"/>
        </w:rPr>
        <w:t>promovida</w:t>
      </w:r>
      <w:r>
        <w:rPr>
          <w:spacing w:val="3"/>
          <w:sz w:val="21"/>
        </w:rPr>
        <w:t> </w:t>
      </w:r>
      <w:r>
        <w:rPr>
          <w:sz w:val="21"/>
        </w:rPr>
        <w:t>em</w:t>
      </w:r>
      <w:r>
        <w:rPr>
          <w:spacing w:val="3"/>
          <w:sz w:val="21"/>
        </w:rPr>
        <w:t> </w:t>
      </w:r>
      <w:r>
        <w:rPr>
          <w:sz w:val="21"/>
        </w:rPr>
        <w:t>conjunto</w:t>
      </w:r>
      <w:r>
        <w:rPr>
          <w:spacing w:val="3"/>
          <w:sz w:val="21"/>
        </w:rPr>
        <w:t> </w:t>
      </w:r>
      <w:r>
        <w:rPr>
          <w:sz w:val="21"/>
        </w:rPr>
        <w:t>no</w:t>
      </w:r>
      <w:r>
        <w:rPr>
          <w:spacing w:val="3"/>
          <w:sz w:val="21"/>
        </w:rPr>
        <w:t> </w:t>
      </w:r>
      <w:r>
        <w:rPr>
          <w:sz w:val="21"/>
        </w:rPr>
        <w:t>PAR,</w:t>
      </w:r>
      <w:r>
        <w:rPr>
          <w:spacing w:val="3"/>
          <w:sz w:val="21"/>
        </w:rPr>
        <w:t> </w:t>
      </w:r>
      <w:r>
        <w:rPr>
          <w:sz w:val="21"/>
        </w:rPr>
        <w:t>na</w:t>
      </w:r>
      <w:r>
        <w:rPr>
          <w:spacing w:val="3"/>
          <w:sz w:val="21"/>
        </w:rPr>
        <w:t> </w:t>
      </w:r>
      <w:r>
        <w:rPr>
          <w:sz w:val="21"/>
        </w:rPr>
        <w:t>forma</w:t>
      </w:r>
      <w:r>
        <w:rPr>
          <w:spacing w:val="3"/>
          <w:sz w:val="21"/>
        </w:rPr>
        <w:t> </w:t>
      </w:r>
      <w:r>
        <w:rPr>
          <w:sz w:val="21"/>
        </w:rPr>
        <w:t>do</w:t>
      </w:r>
      <w:r>
        <w:rPr>
          <w:spacing w:val="3"/>
          <w:sz w:val="21"/>
        </w:rPr>
        <w:t> </w:t>
      </w:r>
      <w:r>
        <w:rPr>
          <w:sz w:val="21"/>
        </w:rPr>
        <w:t>art.</w:t>
      </w:r>
      <w:r>
        <w:rPr>
          <w:spacing w:val="3"/>
          <w:sz w:val="21"/>
        </w:rPr>
        <w:t> </w:t>
      </w:r>
      <w:r>
        <w:rPr>
          <w:sz w:val="21"/>
        </w:rPr>
        <w:t>33,</w:t>
      </w:r>
      <w:r>
        <w:rPr>
          <w:spacing w:val="3"/>
          <w:sz w:val="21"/>
        </w:rPr>
        <w:t> </w:t>
      </w:r>
      <w:r>
        <w:rPr>
          <w:sz w:val="21"/>
        </w:rPr>
        <w:t>§</w:t>
      </w:r>
      <w:r>
        <w:rPr>
          <w:spacing w:val="3"/>
          <w:sz w:val="21"/>
        </w:rPr>
        <w:t> </w:t>
      </w:r>
      <w:r>
        <w:rPr>
          <w:sz w:val="21"/>
        </w:rPr>
        <w:t>1º,</w:t>
      </w:r>
      <w:r>
        <w:rPr>
          <w:spacing w:val="3"/>
          <w:sz w:val="21"/>
        </w:rPr>
        <w:t> </w:t>
      </w:r>
      <w:r>
        <w:rPr>
          <w:sz w:val="21"/>
        </w:rPr>
        <w:t>do</w:t>
      </w:r>
      <w:r>
        <w:rPr>
          <w:spacing w:val="3"/>
          <w:sz w:val="21"/>
        </w:rPr>
        <w:t> </w:t>
      </w:r>
      <w:r>
        <w:rPr>
          <w:sz w:val="21"/>
        </w:rPr>
        <w:t>Decreto</w:t>
      </w:r>
      <w:r>
        <w:rPr>
          <w:spacing w:val="3"/>
          <w:sz w:val="21"/>
        </w:rPr>
        <w:t> </w:t>
      </w:r>
      <w:r>
        <w:rPr>
          <w:sz w:val="21"/>
        </w:rPr>
        <w:t>nº</w:t>
      </w:r>
      <w:r>
        <w:rPr>
          <w:spacing w:val="3"/>
          <w:sz w:val="21"/>
        </w:rPr>
        <w:t> </w:t>
      </w:r>
      <w:r>
        <w:rPr>
          <w:sz w:val="21"/>
        </w:rPr>
        <w:t>46.366,</w:t>
      </w:r>
      <w:r>
        <w:rPr>
          <w:spacing w:val="3"/>
          <w:sz w:val="21"/>
        </w:rPr>
        <w:t> </w:t>
      </w:r>
      <w:r>
        <w:rPr>
          <w:sz w:val="21"/>
        </w:rPr>
        <w:t>de</w:t>
      </w:r>
      <w:r>
        <w:rPr>
          <w:spacing w:val="3"/>
          <w:sz w:val="21"/>
        </w:rPr>
        <w:t> </w:t>
      </w:r>
      <w:r>
        <w:rPr>
          <w:sz w:val="21"/>
        </w:rPr>
        <w:t>19</w:t>
      </w:r>
      <w:r>
        <w:rPr>
          <w:spacing w:val="3"/>
          <w:sz w:val="21"/>
        </w:rPr>
        <w:t> </w:t>
      </w:r>
      <w:r>
        <w:rPr>
          <w:sz w:val="21"/>
        </w:rPr>
        <w:t>de</w:t>
      </w:r>
      <w:r>
        <w:rPr>
          <w:spacing w:val="3"/>
          <w:sz w:val="21"/>
        </w:rPr>
        <w:t> </w:t>
      </w:r>
      <w:r>
        <w:rPr>
          <w:sz w:val="21"/>
        </w:rPr>
        <w:t>julho</w:t>
      </w:r>
      <w:r>
        <w:rPr>
          <w:spacing w:val="3"/>
          <w:sz w:val="21"/>
        </w:rPr>
        <w:t> </w:t>
      </w:r>
      <w:r>
        <w:rPr>
          <w:sz w:val="21"/>
        </w:rPr>
        <w:t>de</w:t>
      </w:r>
      <w:r>
        <w:rPr>
          <w:spacing w:val="3"/>
          <w:sz w:val="21"/>
        </w:rPr>
        <w:t> </w:t>
      </w:r>
      <w:r>
        <w:rPr>
          <w:spacing w:val="-2"/>
          <w:sz w:val="21"/>
        </w:rPr>
        <w:t>2018.</w:t>
      </w:r>
    </w:p>
    <w:p>
      <w:pPr>
        <w:pStyle w:val="ListParagraph"/>
        <w:numPr>
          <w:ilvl w:val="1"/>
          <w:numId w:val="60"/>
        </w:numPr>
        <w:tabs>
          <w:tab w:pos="1377" w:val="left" w:leader="none"/>
        </w:tabs>
        <w:spacing w:line="237" w:lineRule="auto" w:before="106" w:after="0"/>
        <w:ind w:left="422" w:right="400" w:firstLine="0"/>
        <w:jc w:val="both"/>
        <w:rPr>
          <w:sz w:val="21"/>
        </w:rPr>
      </w:pPr>
      <w:r>
        <w:rPr>
          <w:sz w:val="21"/>
        </w:rPr>
        <w:t>Na hipótese de abertura de processo administrativo destinado a apuração de fatos e, se for o caso, aplicação de sanções ao </w:t>
      </w:r>
      <w:r>
        <w:rPr>
          <w:b/>
          <w:sz w:val="21"/>
        </w:rPr>
        <w:t>CONTRATADO</w:t>
      </w:r>
      <w:r>
        <w:rPr>
          <w:sz w:val="21"/>
        </w:rPr>
        <w:t>, em decorrência de conduta vedada no contrato, as comunicações serão efetuadas por meio do endereço de correio eletrônico ("e-mail") cadastrado pela empresa junto ao sistema eletrônico de contratações do Estado.</w:t>
      </w:r>
    </w:p>
    <w:p>
      <w:pPr>
        <w:pStyle w:val="ListParagraph"/>
        <w:numPr>
          <w:ilvl w:val="2"/>
          <w:numId w:val="60"/>
        </w:numPr>
        <w:tabs>
          <w:tab w:pos="1722" w:val="left" w:leader="none"/>
        </w:tabs>
        <w:spacing w:line="237" w:lineRule="auto" w:before="107" w:after="0"/>
        <w:ind w:left="422" w:right="400" w:firstLine="0"/>
        <w:jc w:val="both"/>
        <w:rPr>
          <w:sz w:val="21"/>
        </w:rPr>
      </w:pPr>
      <w:r>
        <w:rPr>
          <w:sz w:val="21"/>
        </w:rPr>
        <w:t>O </w:t>
      </w:r>
      <w:r>
        <w:rPr>
          <w:b/>
          <w:sz w:val="21"/>
        </w:rPr>
        <w:t>CONTRATADO </w:t>
      </w:r>
      <w:r>
        <w:rPr>
          <w:sz w:val="21"/>
        </w:rPr>
        <w:t>deverá manter atualizado o endereço de correio eletrônico ("e- mail") cadastrado junto ao sistema eletrônico de contratações do Estado e confirmar o recebimento das mensagens encaminhadas pelo órgão ou entidade contratante, não podendo alegar o desconhecimento do recebimento </w:t>
      </w:r>
      <w:r>
        <w:rPr>
          <w:sz w:val="21"/>
        </w:rPr>
        <w:t>das comunicações por este meio como justificativa para se eximir das responsabilidades assumidas ou eventuais sanções aplicadas.</w:t>
      </w:r>
    </w:p>
    <w:p>
      <w:pPr>
        <w:pStyle w:val="ListParagraph"/>
        <w:numPr>
          <w:ilvl w:val="1"/>
          <w:numId w:val="60"/>
        </w:numPr>
        <w:tabs>
          <w:tab w:pos="1763" w:val="left" w:leader="none"/>
        </w:tabs>
        <w:spacing w:line="237" w:lineRule="auto" w:before="106" w:after="0"/>
        <w:ind w:left="422" w:right="401" w:firstLine="0"/>
        <w:jc w:val="both"/>
        <w:rPr>
          <w:sz w:val="21"/>
        </w:rPr>
      </w:pPr>
      <w:r>
        <w:rPr>
          <w:sz w:val="21"/>
        </w:rPr>
        <w:t>O </w:t>
      </w:r>
      <w:r>
        <w:rPr>
          <w:b/>
          <w:sz w:val="21"/>
        </w:rPr>
        <w:t>CONTRATANTE </w:t>
      </w:r>
      <w:r>
        <w:rPr>
          <w:sz w:val="21"/>
        </w:rPr>
        <w:t>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w:t>
      </w:r>
      <w:r>
        <w:rPr>
          <w:spacing w:val="80"/>
          <w:w w:val="150"/>
          <w:sz w:val="21"/>
        </w:rPr>
        <w:t> </w:t>
      </w:r>
      <w:r>
        <w:rPr>
          <w:sz w:val="21"/>
        </w:rPr>
        <w:t>dos seus efeitos para todos os órgãos e entidades da</w:t>
      </w:r>
      <w:r>
        <w:rPr>
          <w:spacing w:val="-1"/>
          <w:sz w:val="21"/>
        </w:rPr>
        <w:t> </w:t>
      </w:r>
      <w:r>
        <w:rPr>
          <w:sz w:val="21"/>
        </w:rPr>
        <w:t>Administração Pública do Estado do Rio de Janeiro.</w:t>
      </w:r>
    </w:p>
    <w:p>
      <w:pPr>
        <w:pStyle w:val="ListParagraph"/>
        <w:numPr>
          <w:ilvl w:val="2"/>
          <w:numId w:val="60"/>
        </w:numPr>
        <w:tabs>
          <w:tab w:pos="1850" w:val="left" w:leader="none"/>
        </w:tabs>
        <w:spacing w:line="237" w:lineRule="auto" w:before="106" w:after="0"/>
        <w:ind w:left="422" w:right="402" w:firstLine="0"/>
        <w:jc w:val="both"/>
        <w:rPr>
          <w:sz w:val="21"/>
        </w:rPr>
      </w:pPr>
      <w:r>
        <w:rPr>
          <w:sz w:val="21"/>
        </w:rPr>
        <w:t>A aplicação das sanções de impedimento de licitar e contratar e de declaração de inidoneidade para licitar e contratar deverá ser comunicada </w:t>
      </w:r>
      <w:r>
        <w:rPr>
          <w:sz w:val="21"/>
        </w:rPr>
        <w:t>à Controladoria</w:t>
      </w:r>
      <w:r>
        <w:rPr>
          <w:spacing w:val="40"/>
          <w:sz w:val="21"/>
        </w:rPr>
        <w:t> </w:t>
      </w:r>
      <w:r>
        <w:rPr>
          <w:sz w:val="21"/>
        </w:rPr>
        <w:t>Geral</w:t>
      </w:r>
      <w:r>
        <w:rPr>
          <w:spacing w:val="40"/>
          <w:sz w:val="21"/>
        </w:rPr>
        <w:t> </w:t>
      </w:r>
      <w:r>
        <w:rPr>
          <w:sz w:val="21"/>
        </w:rPr>
        <w:t>do</w:t>
      </w:r>
      <w:r>
        <w:rPr>
          <w:spacing w:val="40"/>
          <w:sz w:val="21"/>
        </w:rPr>
        <w:t> </w:t>
      </w:r>
      <w:r>
        <w:rPr>
          <w:sz w:val="21"/>
        </w:rPr>
        <w:t>Estado,</w:t>
      </w:r>
      <w:r>
        <w:rPr>
          <w:spacing w:val="40"/>
          <w:sz w:val="21"/>
        </w:rPr>
        <w:t> </w:t>
      </w:r>
      <w:r>
        <w:rPr>
          <w:sz w:val="21"/>
        </w:rPr>
        <w:t>no</w:t>
      </w:r>
      <w:r>
        <w:rPr>
          <w:spacing w:val="40"/>
          <w:sz w:val="21"/>
        </w:rPr>
        <w:t> </w:t>
      </w:r>
      <w:r>
        <w:rPr>
          <w:sz w:val="21"/>
        </w:rPr>
        <w:t>prazo</w:t>
      </w:r>
      <w:r>
        <w:rPr>
          <w:spacing w:val="40"/>
          <w:sz w:val="21"/>
        </w:rPr>
        <w:t> </w:t>
      </w:r>
      <w:r>
        <w:rPr>
          <w:sz w:val="21"/>
        </w:rPr>
        <w:t>de</w:t>
      </w:r>
      <w:r>
        <w:rPr>
          <w:spacing w:val="40"/>
          <w:sz w:val="21"/>
        </w:rPr>
        <w:t> </w:t>
      </w:r>
      <w:r>
        <w:rPr>
          <w:sz w:val="21"/>
        </w:rPr>
        <w:t>15</w:t>
      </w:r>
      <w:r>
        <w:rPr>
          <w:spacing w:val="40"/>
          <w:sz w:val="21"/>
        </w:rPr>
        <w:t> </w:t>
      </w:r>
      <w:r>
        <w:rPr>
          <w:sz w:val="21"/>
        </w:rPr>
        <w:t>(quinze)</w:t>
      </w:r>
      <w:r>
        <w:rPr>
          <w:spacing w:val="40"/>
          <w:sz w:val="21"/>
        </w:rPr>
        <w:t> </w:t>
      </w:r>
      <w:r>
        <w:rPr>
          <w:sz w:val="21"/>
        </w:rPr>
        <w:t>dias</w:t>
      </w:r>
      <w:r>
        <w:rPr>
          <w:spacing w:val="40"/>
          <w:sz w:val="21"/>
        </w:rPr>
        <w:t> </w:t>
      </w:r>
      <w:r>
        <w:rPr>
          <w:sz w:val="21"/>
        </w:rPr>
        <w:t>úteis,</w:t>
      </w:r>
      <w:r>
        <w:rPr>
          <w:spacing w:val="40"/>
          <w:sz w:val="21"/>
        </w:rPr>
        <w:t> </w:t>
      </w:r>
      <w:r>
        <w:rPr>
          <w:sz w:val="21"/>
        </w:rPr>
        <w:t>contado</w:t>
      </w:r>
      <w:r>
        <w:rPr>
          <w:spacing w:val="40"/>
          <w:sz w:val="21"/>
        </w:rPr>
        <w:t> </w:t>
      </w:r>
      <w:r>
        <w:rPr>
          <w:sz w:val="21"/>
        </w:rPr>
        <w:t>da</w:t>
      </w:r>
      <w:r>
        <w:rPr>
          <w:spacing w:val="40"/>
          <w:sz w:val="21"/>
        </w:rPr>
        <w:t> </w:t>
      </w:r>
      <w:r>
        <w:rPr>
          <w:sz w:val="21"/>
        </w:rPr>
        <w:t>sua</w:t>
      </w:r>
      <w:r>
        <w:rPr>
          <w:spacing w:val="40"/>
          <w:sz w:val="21"/>
        </w:rPr>
        <w:t> </w:t>
      </w:r>
      <w:r>
        <w:rPr>
          <w:sz w:val="21"/>
        </w:rPr>
        <w:t>aplicação,</w:t>
      </w:r>
      <w:r>
        <w:rPr>
          <w:spacing w:val="40"/>
          <w:sz w:val="21"/>
        </w:rPr>
        <w:t> </w:t>
      </w:r>
      <w:r>
        <w:rPr>
          <w:sz w:val="21"/>
        </w:rPr>
        <w:t>que</w:t>
      </w:r>
      <w:r>
        <w:rPr>
          <w:spacing w:val="40"/>
          <w:sz w:val="21"/>
        </w:rPr>
        <w:t> </w:t>
      </w:r>
      <w:r>
        <w:rPr>
          <w:sz w:val="21"/>
        </w:rPr>
        <w:t>informará,</w:t>
      </w:r>
      <w:r>
        <w:rPr>
          <w:spacing w:val="40"/>
          <w:sz w:val="21"/>
        </w:rPr>
        <w:t> </w:t>
      </w:r>
      <w:r>
        <w:rPr>
          <w:sz w:val="21"/>
        </w:rPr>
        <w:t>para</w:t>
      </w:r>
      <w:r>
        <w:rPr>
          <w:spacing w:val="40"/>
          <w:sz w:val="21"/>
        </w:rPr>
        <w:t> </w:t>
      </w:r>
      <w:r>
        <w:rPr>
          <w:sz w:val="21"/>
        </w:rPr>
        <w:t>fins</w:t>
      </w:r>
      <w:r>
        <w:rPr>
          <w:spacing w:val="40"/>
          <w:sz w:val="21"/>
        </w:rPr>
        <w:t> </w:t>
      </w:r>
      <w:r>
        <w:rPr>
          <w:sz w:val="21"/>
        </w:rPr>
        <w:t>de</w:t>
      </w:r>
      <w:r>
        <w:rPr>
          <w:spacing w:val="40"/>
          <w:sz w:val="21"/>
        </w:rPr>
        <w:t> </w:t>
      </w:r>
      <w:r>
        <w:rPr>
          <w:sz w:val="21"/>
        </w:rPr>
        <w:t>publicidade,</w:t>
      </w:r>
      <w:r>
        <w:rPr>
          <w:spacing w:val="40"/>
          <w:sz w:val="21"/>
        </w:rPr>
        <w:t> </w:t>
      </w:r>
      <w:r>
        <w:rPr>
          <w:sz w:val="21"/>
        </w:rPr>
        <w:t>ao</w:t>
      </w:r>
      <w:r>
        <w:rPr>
          <w:spacing w:val="40"/>
          <w:sz w:val="21"/>
        </w:rPr>
        <w:t> </w:t>
      </w:r>
      <w:r>
        <w:rPr>
          <w:sz w:val="21"/>
        </w:rPr>
        <w:t>Cadastro</w:t>
      </w:r>
      <w:r>
        <w:rPr>
          <w:spacing w:val="40"/>
          <w:sz w:val="21"/>
        </w:rPr>
        <w:t> </w:t>
      </w:r>
      <w:r>
        <w:rPr>
          <w:sz w:val="21"/>
        </w:rPr>
        <w:t>Nacional</w:t>
      </w:r>
      <w:r>
        <w:rPr>
          <w:spacing w:val="40"/>
          <w:sz w:val="21"/>
        </w:rPr>
        <w:t> </w:t>
      </w:r>
      <w:r>
        <w:rPr>
          <w:sz w:val="21"/>
        </w:rPr>
        <w:t>de Empresas Inidôneas e Suspensas – CEIS e ao Cadastro Nacional de Empresas Punidas (Cnep), na forma do art. 161 da Lei nº 14.133/2021.</w:t>
      </w:r>
    </w:p>
    <w:p>
      <w:pPr>
        <w:pStyle w:val="ListParagraph"/>
        <w:numPr>
          <w:ilvl w:val="1"/>
          <w:numId w:val="60"/>
        </w:numPr>
        <w:tabs>
          <w:tab w:pos="1735" w:val="left" w:leader="none"/>
        </w:tabs>
        <w:spacing w:line="237" w:lineRule="auto" w:before="107" w:after="0"/>
        <w:ind w:left="422" w:right="400" w:firstLine="0"/>
        <w:jc w:val="both"/>
        <w:rPr>
          <w:sz w:val="21"/>
        </w:rPr>
      </w:pPr>
      <w:r>
        <w:rPr>
          <w:sz w:val="21"/>
        </w:rPr>
        <w:t>Caso o valor da multa aplicada seja superior ao do pagamento eventualmente devido pela Administração ao </w:t>
      </w:r>
      <w:r>
        <w:rPr>
          <w:b/>
          <w:sz w:val="21"/>
        </w:rPr>
        <w:t>CONTRATADO </w:t>
      </w:r>
      <w:r>
        <w:rPr>
          <w:sz w:val="21"/>
        </w:rPr>
        <w:t>e da garantia </w:t>
      </w:r>
      <w:r>
        <w:rPr>
          <w:sz w:val="21"/>
        </w:rPr>
        <w:t>prestada, deverá ser emitida nota de débito no valor do saldo, no prazo de 30 (trinta) dias após a decisão final quanto à penalidade.</w:t>
      </w:r>
    </w:p>
    <w:p>
      <w:pPr>
        <w:pStyle w:val="ListParagraph"/>
        <w:numPr>
          <w:ilvl w:val="2"/>
          <w:numId w:val="60"/>
        </w:numPr>
        <w:tabs>
          <w:tab w:pos="1645" w:val="left" w:leader="none"/>
        </w:tabs>
        <w:spacing w:line="237" w:lineRule="auto" w:before="106" w:after="0"/>
        <w:ind w:left="422" w:right="402" w:firstLine="0"/>
        <w:jc w:val="both"/>
        <w:rPr>
          <w:sz w:val="21"/>
        </w:rPr>
      </w:pPr>
      <w:r>
        <w:rPr>
          <w:sz w:val="21"/>
        </w:rPr>
        <w:t>A 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60"/>
        </w:numPr>
        <w:tabs>
          <w:tab w:pos="1658" w:val="left" w:leader="none"/>
        </w:tabs>
        <w:spacing w:line="237" w:lineRule="auto" w:before="107" w:after="0"/>
        <w:ind w:left="422" w:right="401" w:firstLine="0"/>
        <w:jc w:val="both"/>
        <w:rPr>
          <w:sz w:val="21"/>
        </w:rPr>
      </w:pPr>
      <w:r>
        <w:rPr>
          <w:sz w:val="21"/>
        </w:rPr>
        <w:t>O procedimento para inscrição do débito em dívida ativa deverá observar o que dispõem os arts. 4° e 5° da Lei n° 5.351, de 15 de dezembro de 2008,</w:t>
      </w:r>
      <w:r>
        <w:rPr>
          <w:spacing w:val="40"/>
          <w:sz w:val="21"/>
        </w:rPr>
        <w:t> </w:t>
      </w:r>
      <w:r>
        <w:rPr>
          <w:sz w:val="21"/>
        </w:rPr>
        <w:t>sendo que, em caso de dúvida, a Procuradoria da Dívida Ativa deverá ser consultada.</w:t>
      </w:r>
    </w:p>
    <w:p>
      <w:pPr>
        <w:pStyle w:val="BodyText"/>
        <w:spacing w:before="208"/>
        <w:ind w:left="0"/>
      </w:pPr>
    </w:p>
    <w:p>
      <w:pPr>
        <w:pStyle w:val="BodyText"/>
        <w:spacing w:before="0"/>
      </w:pPr>
      <w:r>
        <w:rPr/>
        <w:t>CLÁUSULA</w:t>
      </w:r>
      <w:r>
        <w:rPr>
          <w:spacing w:val="-6"/>
        </w:rPr>
        <w:t> </w:t>
      </w:r>
      <w:r>
        <w:rPr/>
        <w:t>DÉCIMA</w:t>
      </w:r>
      <w:r>
        <w:rPr>
          <w:spacing w:val="-8"/>
        </w:rPr>
        <w:t> </w:t>
      </w:r>
      <w:r>
        <w:rPr/>
        <w:t>TERCEIRA</w:t>
      </w:r>
      <w:r>
        <w:rPr>
          <w:spacing w:val="-5"/>
        </w:rPr>
        <w:t> </w:t>
      </w:r>
      <w:r>
        <w:rPr/>
        <w:t>–</w:t>
      </w:r>
      <w:r>
        <w:rPr>
          <w:spacing w:val="8"/>
        </w:rPr>
        <w:t> </w:t>
      </w:r>
      <w:r>
        <w:rPr/>
        <w:t>DA</w:t>
      </w:r>
      <w:r>
        <w:rPr>
          <w:spacing w:val="-5"/>
        </w:rPr>
        <w:t> </w:t>
      </w:r>
      <w:r>
        <w:rPr/>
        <w:t>EXTINÇÃO</w:t>
      </w:r>
      <w:r>
        <w:rPr>
          <w:spacing w:val="9"/>
        </w:rPr>
        <w:t> </w:t>
      </w:r>
      <w:r>
        <w:rPr>
          <w:spacing w:val="-2"/>
        </w:rPr>
        <w:t>CONTRATUAL</w:t>
      </w:r>
    </w:p>
    <w:p>
      <w:pPr>
        <w:pStyle w:val="BodyText"/>
        <w:spacing w:before="210"/>
        <w:ind w:left="0"/>
      </w:pPr>
    </w:p>
    <w:p>
      <w:pPr>
        <w:pStyle w:val="ListParagraph"/>
        <w:numPr>
          <w:ilvl w:val="1"/>
          <w:numId w:val="65"/>
        </w:numPr>
        <w:tabs>
          <w:tab w:pos="1929" w:val="left" w:leader="none"/>
        </w:tabs>
        <w:spacing w:line="237" w:lineRule="auto" w:before="0" w:after="0"/>
        <w:ind w:left="422" w:right="401" w:firstLine="0"/>
        <w:jc w:val="left"/>
        <w:rPr>
          <w:sz w:val="21"/>
        </w:rPr>
      </w:pPr>
      <w:r>
        <w:rPr>
          <w:sz w:val="21"/>
        </w:rPr>
        <w:t>O</w:t>
      </w:r>
      <w:r>
        <w:rPr>
          <w:spacing w:val="65"/>
          <w:sz w:val="21"/>
        </w:rPr>
        <w:t> </w:t>
      </w:r>
      <w:r>
        <w:rPr>
          <w:sz w:val="21"/>
        </w:rPr>
        <w:t>Contrato</w:t>
      </w:r>
      <w:r>
        <w:rPr>
          <w:spacing w:val="65"/>
          <w:sz w:val="21"/>
        </w:rPr>
        <w:t> </w:t>
      </w:r>
      <w:r>
        <w:rPr>
          <w:sz w:val="21"/>
        </w:rPr>
        <w:t>será</w:t>
      </w:r>
      <w:r>
        <w:rPr>
          <w:spacing w:val="65"/>
          <w:sz w:val="21"/>
        </w:rPr>
        <w:t> </w:t>
      </w:r>
      <w:r>
        <w:rPr>
          <w:sz w:val="21"/>
        </w:rPr>
        <w:t>extinto</w:t>
      </w:r>
      <w:r>
        <w:rPr>
          <w:spacing w:val="65"/>
          <w:sz w:val="21"/>
        </w:rPr>
        <w:t> </w:t>
      </w:r>
      <w:r>
        <w:rPr>
          <w:sz w:val="21"/>
        </w:rPr>
        <w:t>quando</w:t>
      </w:r>
      <w:r>
        <w:rPr>
          <w:spacing w:val="65"/>
          <w:sz w:val="21"/>
        </w:rPr>
        <w:t> </w:t>
      </w:r>
      <w:r>
        <w:rPr>
          <w:sz w:val="21"/>
        </w:rPr>
        <w:t>vencido</w:t>
      </w:r>
      <w:r>
        <w:rPr>
          <w:spacing w:val="65"/>
          <w:sz w:val="21"/>
        </w:rPr>
        <w:t> </w:t>
      </w:r>
      <w:r>
        <w:rPr>
          <w:sz w:val="21"/>
        </w:rPr>
        <w:t>o</w:t>
      </w:r>
      <w:r>
        <w:rPr>
          <w:spacing w:val="65"/>
          <w:sz w:val="21"/>
        </w:rPr>
        <w:t> </w:t>
      </w:r>
      <w:r>
        <w:rPr>
          <w:sz w:val="21"/>
        </w:rPr>
        <w:t>prazo</w:t>
      </w:r>
      <w:r>
        <w:rPr>
          <w:spacing w:val="65"/>
          <w:sz w:val="21"/>
        </w:rPr>
        <w:t> </w:t>
      </w:r>
      <w:r>
        <w:rPr>
          <w:sz w:val="21"/>
        </w:rPr>
        <w:t>nele</w:t>
      </w:r>
      <w:r>
        <w:rPr>
          <w:spacing w:val="65"/>
          <w:sz w:val="21"/>
        </w:rPr>
        <w:t> </w:t>
      </w:r>
      <w:r>
        <w:rPr>
          <w:sz w:val="21"/>
        </w:rPr>
        <w:t>estipulado,</w:t>
      </w:r>
      <w:r>
        <w:rPr>
          <w:spacing w:val="65"/>
          <w:sz w:val="21"/>
        </w:rPr>
        <w:t> </w:t>
      </w:r>
      <w:r>
        <w:rPr>
          <w:sz w:val="21"/>
        </w:rPr>
        <w:t>independentemente</w:t>
      </w:r>
      <w:r>
        <w:rPr>
          <w:spacing w:val="65"/>
          <w:sz w:val="21"/>
        </w:rPr>
        <w:t> </w:t>
      </w:r>
      <w:r>
        <w:rPr>
          <w:sz w:val="21"/>
        </w:rPr>
        <w:t>de</w:t>
      </w:r>
      <w:r>
        <w:rPr>
          <w:spacing w:val="65"/>
          <w:sz w:val="21"/>
        </w:rPr>
        <w:t> </w:t>
      </w:r>
      <w:r>
        <w:rPr>
          <w:sz w:val="21"/>
        </w:rPr>
        <w:t>terem</w:t>
      </w:r>
      <w:r>
        <w:rPr>
          <w:spacing w:val="65"/>
          <w:sz w:val="21"/>
        </w:rPr>
        <w:t> </w:t>
      </w:r>
      <w:r>
        <w:rPr>
          <w:sz w:val="21"/>
        </w:rPr>
        <w:t>sido</w:t>
      </w:r>
      <w:r>
        <w:rPr>
          <w:spacing w:val="65"/>
          <w:sz w:val="21"/>
        </w:rPr>
        <w:t> </w:t>
      </w:r>
      <w:r>
        <w:rPr>
          <w:sz w:val="21"/>
        </w:rPr>
        <w:t>cumpridas</w:t>
      </w:r>
      <w:r>
        <w:rPr>
          <w:spacing w:val="65"/>
          <w:sz w:val="21"/>
        </w:rPr>
        <w:t> </w:t>
      </w:r>
      <w:r>
        <w:rPr>
          <w:sz w:val="21"/>
        </w:rPr>
        <w:t>ou</w:t>
      </w:r>
      <w:r>
        <w:rPr>
          <w:spacing w:val="65"/>
          <w:sz w:val="21"/>
        </w:rPr>
        <w:t> </w:t>
      </w:r>
      <w:r>
        <w:rPr>
          <w:sz w:val="21"/>
        </w:rPr>
        <w:t>não</w:t>
      </w:r>
      <w:r>
        <w:rPr>
          <w:spacing w:val="65"/>
          <w:sz w:val="21"/>
        </w:rPr>
        <w:t> </w:t>
      </w:r>
      <w:r>
        <w:rPr>
          <w:sz w:val="21"/>
        </w:rPr>
        <w:t>as</w:t>
      </w:r>
      <w:r>
        <w:rPr>
          <w:spacing w:val="65"/>
          <w:sz w:val="21"/>
        </w:rPr>
        <w:t> </w:t>
      </w:r>
      <w:r>
        <w:rPr>
          <w:sz w:val="21"/>
        </w:rPr>
        <w:t>obrigações</w:t>
      </w:r>
      <w:r>
        <w:rPr>
          <w:spacing w:val="65"/>
          <w:sz w:val="21"/>
        </w:rPr>
        <w:t> </w:t>
      </w:r>
      <w:r>
        <w:rPr>
          <w:sz w:val="21"/>
        </w:rPr>
        <w:t>pelos </w:t>
      </w:r>
      <w:r>
        <w:rPr>
          <w:b/>
          <w:sz w:val="21"/>
        </w:rPr>
        <w:t>CONTRATANTES</w:t>
      </w:r>
      <w:r>
        <w:rPr>
          <w:sz w:val="21"/>
        </w:rPr>
        <w:t>, sem prejuízo da aplicação das penalidades eventualmente cabíveis, observados os preceitos da Lei nº 14.133/21 e neste Contrato.</w:t>
      </w:r>
    </w:p>
    <w:p>
      <w:pPr>
        <w:pStyle w:val="ListParagraph"/>
        <w:numPr>
          <w:ilvl w:val="1"/>
          <w:numId w:val="65"/>
        </w:numPr>
        <w:tabs>
          <w:tab w:pos="1518" w:val="left" w:leader="none"/>
        </w:tabs>
        <w:spacing w:line="237" w:lineRule="auto" w:before="106" w:after="0"/>
        <w:ind w:left="422" w:right="401" w:firstLine="0"/>
        <w:jc w:val="left"/>
        <w:rPr>
          <w:sz w:val="21"/>
        </w:rPr>
      </w:pPr>
      <w:r>
        <w:rPr>
          <w:sz w:val="21"/>
        </w:rPr>
        <w:t>O</w:t>
      </w:r>
      <w:r>
        <w:rPr>
          <w:spacing w:val="22"/>
          <w:sz w:val="21"/>
        </w:rPr>
        <w:t> </w:t>
      </w:r>
      <w:r>
        <w:rPr>
          <w:sz w:val="21"/>
        </w:rPr>
        <w:t>Contrato</w:t>
      </w:r>
      <w:r>
        <w:rPr>
          <w:spacing w:val="22"/>
          <w:sz w:val="21"/>
        </w:rPr>
        <w:t> </w:t>
      </w:r>
      <w:r>
        <w:rPr>
          <w:sz w:val="21"/>
        </w:rPr>
        <w:t>poderá</w:t>
      </w:r>
      <w:r>
        <w:rPr>
          <w:spacing w:val="22"/>
          <w:sz w:val="21"/>
        </w:rPr>
        <w:t> </w:t>
      </w:r>
      <w:r>
        <w:rPr>
          <w:sz w:val="21"/>
        </w:rPr>
        <w:t>ser</w:t>
      </w:r>
      <w:r>
        <w:rPr>
          <w:spacing w:val="22"/>
          <w:sz w:val="21"/>
        </w:rPr>
        <w:t> </w:t>
      </w:r>
      <w:r>
        <w:rPr>
          <w:sz w:val="21"/>
        </w:rPr>
        <w:t>extinto</w:t>
      </w:r>
      <w:r>
        <w:rPr>
          <w:spacing w:val="22"/>
          <w:sz w:val="21"/>
        </w:rPr>
        <w:t> </w:t>
      </w:r>
      <w:r>
        <w:rPr>
          <w:sz w:val="21"/>
        </w:rPr>
        <w:t>antes</w:t>
      </w:r>
      <w:r>
        <w:rPr>
          <w:spacing w:val="22"/>
          <w:sz w:val="21"/>
        </w:rPr>
        <w:t> </w:t>
      </w:r>
      <w:r>
        <w:rPr>
          <w:sz w:val="21"/>
        </w:rPr>
        <w:t>do</w:t>
      </w:r>
      <w:r>
        <w:rPr>
          <w:spacing w:val="22"/>
          <w:sz w:val="21"/>
        </w:rPr>
        <w:t> </w:t>
      </w:r>
      <w:r>
        <w:rPr>
          <w:sz w:val="21"/>
        </w:rPr>
        <w:t>prazo</w:t>
      </w:r>
      <w:r>
        <w:rPr>
          <w:spacing w:val="22"/>
          <w:sz w:val="21"/>
        </w:rPr>
        <w:t> </w:t>
      </w:r>
      <w:r>
        <w:rPr>
          <w:sz w:val="21"/>
        </w:rPr>
        <w:t>nele</w:t>
      </w:r>
      <w:r>
        <w:rPr>
          <w:spacing w:val="22"/>
          <w:sz w:val="21"/>
        </w:rPr>
        <w:t> </w:t>
      </w:r>
      <w:r>
        <w:rPr>
          <w:sz w:val="21"/>
        </w:rPr>
        <w:t>fixado,</w:t>
      </w:r>
      <w:r>
        <w:rPr>
          <w:spacing w:val="22"/>
          <w:sz w:val="21"/>
        </w:rPr>
        <w:t> </w:t>
      </w:r>
      <w:r>
        <w:rPr>
          <w:sz w:val="21"/>
        </w:rPr>
        <w:t>sem</w:t>
      </w:r>
      <w:r>
        <w:rPr>
          <w:spacing w:val="22"/>
          <w:sz w:val="21"/>
        </w:rPr>
        <w:t> </w:t>
      </w:r>
      <w:r>
        <w:rPr>
          <w:sz w:val="21"/>
        </w:rPr>
        <w:t>ônus</w:t>
      </w:r>
      <w:r>
        <w:rPr>
          <w:spacing w:val="22"/>
          <w:sz w:val="21"/>
        </w:rPr>
        <w:t> </w:t>
      </w:r>
      <w:r>
        <w:rPr>
          <w:sz w:val="21"/>
        </w:rPr>
        <w:t>para</w:t>
      </w:r>
      <w:r>
        <w:rPr>
          <w:spacing w:val="22"/>
          <w:sz w:val="21"/>
        </w:rPr>
        <w:t> </w:t>
      </w:r>
      <w:r>
        <w:rPr>
          <w:sz w:val="21"/>
        </w:rPr>
        <w:t>o</w:t>
      </w:r>
      <w:r>
        <w:rPr>
          <w:spacing w:val="22"/>
          <w:sz w:val="21"/>
        </w:rPr>
        <w:t> </w:t>
      </w:r>
      <w:r>
        <w:rPr>
          <w:b/>
          <w:sz w:val="21"/>
        </w:rPr>
        <w:t>CONTRATANTE</w:t>
      </w:r>
      <w:r>
        <w:rPr>
          <w:sz w:val="21"/>
        </w:rPr>
        <w:t>,</w:t>
      </w:r>
      <w:r>
        <w:rPr>
          <w:spacing w:val="22"/>
          <w:sz w:val="21"/>
        </w:rPr>
        <w:t> </w:t>
      </w:r>
      <w:r>
        <w:rPr>
          <w:sz w:val="21"/>
        </w:rPr>
        <w:t>quando</w:t>
      </w:r>
      <w:r>
        <w:rPr>
          <w:spacing w:val="22"/>
          <w:sz w:val="21"/>
        </w:rPr>
        <w:t> </w:t>
      </w:r>
      <w:r>
        <w:rPr>
          <w:sz w:val="21"/>
        </w:rPr>
        <w:t>este</w:t>
      </w:r>
      <w:r>
        <w:rPr>
          <w:spacing w:val="22"/>
          <w:sz w:val="21"/>
        </w:rPr>
        <w:t> </w:t>
      </w:r>
      <w:r>
        <w:rPr>
          <w:sz w:val="21"/>
        </w:rPr>
        <w:t>órgão</w:t>
      </w:r>
      <w:r>
        <w:rPr>
          <w:spacing w:val="22"/>
          <w:sz w:val="21"/>
        </w:rPr>
        <w:t> </w:t>
      </w:r>
      <w:r>
        <w:rPr>
          <w:sz w:val="21"/>
        </w:rPr>
        <w:t>ou</w:t>
      </w:r>
      <w:r>
        <w:rPr>
          <w:spacing w:val="22"/>
          <w:sz w:val="21"/>
        </w:rPr>
        <w:t> </w:t>
      </w:r>
      <w:r>
        <w:rPr>
          <w:sz w:val="21"/>
        </w:rPr>
        <w:t>entidade</w:t>
      </w:r>
      <w:r>
        <w:rPr>
          <w:spacing w:val="22"/>
          <w:sz w:val="21"/>
        </w:rPr>
        <w:t> </w:t>
      </w:r>
      <w:r>
        <w:rPr>
          <w:sz w:val="21"/>
        </w:rPr>
        <w:t>não</w:t>
      </w:r>
      <w:r>
        <w:rPr>
          <w:spacing w:val="22"/>
          <w:sz w:val="21"/>
        </w:rPr>
        <w:t> </w:t>
      </w:r>
      <w:r>
        <w:rPr>
          <w:sz w:val="21"/>
        </w:rPr>
        <w:t>dispuser</w:t>
      </w:r>
      <w:r>
        <w:rPr>
          <w:spacing w:val="22"/>
          <w:sz w:val="21"/>
        </w:rPr>
        <w:t> </w:t>
      </w:r>
      <w:r>
        <w:rPr>
          <w:sz w:val="21"/>
        </w:rPr>
        <w:t>de</w:t>
      </w:r>
      <w:r>
        <w:rPr>
          <w:spacing w:val="22"/>
          <w:sz w:val="21"/>
        </w:rPr>
        <w:t> </w:t>
      </w:r>
      <w:r>
        <w:rPr>
          <w:sz w:val="21"/>
        </w:rPr>
        <w:t>créditos orçamentários para sua continuidade, ou quando entender que o Contrato não mais lhe oferece vantagem.</w:t>
      </w:r>
    </w:p>
    <w:p>
      <w:pPr>
        <w:pStyle w:val="ListParagraph"/>
        <w:numPr>
          <w:ilvl w:val="2"/>
          <w:numId w:val="65"/>
        </w:numPr>
        <w:tabs>
          <w:tab w:pos="1557" w:val="left" w:leader="none"/>
        </w:tabs>
        <w:spacing w:line="237" w:lineRule="auto" w:before="107" w:after="0"/>
        <w:ind w:left="422" w:right="400" w:firstLine="0"/>
        <w:jc w:val="left"/>
        <w:rPr>
          <w:sz w:val="21"/>
        </w:rPr>
      </w:pPr>
      <w:r>
        <w:rPr>
          <w:sz w:val="21"/>
        </w:rPr>
        <w:t>A</w:t>
      </w:r>
      <w:r>
        <w:rPr>
          <w:spacing w:val="-1"/>
          <w:sz w:val="21"/>
        </w:rPr>
        <w:t> </w:t>
      </w:r>
      <w:r>
        <w:rPr>
          <w:sz w:val="21"/>
        </w:rPr>
        <w:t>extinção, na hipótese do subitem anterior, ocorrerá na próxima data de aniversário do Contrato, desde que haja a notificação do </w:t>
      </w:r>
      <w:r>
        <w:rPr>
          <w:b/>
          <w:sz w:val="21"/>
        </w:rPr>
        <w:t>CONTRATADO </w:t>
      </w:r>
      <w:r>
        <w:rPr>
          <w:sz w:val="21"/>
        </w:rPr>
        <w:t>pelo</w:t>
      </w:r>
      <w:r>
        <w:rPr>
          <w:spacing w:val="80"/>
          <w:sz w:val="21"/>
        </w:rPr>
        <w:t> </w:t>
      </w:r>
      <w:r>
        <w:rPr>
          <w:b/>
          <w:sz w:val="21"/>
        </w:rPr>
        <w:t>CONTRATANTE </w:t>
      </w:r>
      <w:r>
        <w:rPr>
          <w:sz w:val="21"/>
        </w:rPr>
        <w:t>nesse sentido com pelo menos 2 (dois) meses de antecedência da data de aniversário.</w:t>
      </w:r>
    </w:p>
    <w:p>
      <w:pPr>
        <w:pStyle w:val="ListParagraph"/>
        <w:spacing w:after="0" w:line="237" w:lineRule="auto"/>
        <w:jc w:val="left"/>
        <w:rPr>
          <w:sz w:val="21"/>
        </w:rPr>
        <w:sectPr>
          <w:pgSz w:w="15840" w:h="24480"/>
          <w:pgMar w:top="480" w:bottom="280" w:left="360" w:right="360"/>
        </w:sectPr>
      </w:pPr>
    </w:p>
    <w:p>
      <w:pPr>
        <w:pStyle w:val="ListParagraph"/>
        <w:numPr>
          <w:ilvl w:val="2"/>
          <w:numId w:val="65"/>
        </w:numPr>
        <w:tabs>
          <w:tab w:pos="1524" w:val="left" w:leader="none"/>
        </w:tabs>
        <w:spacing w:line="237" w:lineRule="auto" w:before="82" w:after="0"/>
        <w:ind w:left="422" w:right="402" w:firstLine="0"/>
        <w:jc w:val="both"/>
        <w:rPr>
          <w:sz w:val="21"/>
        </w:rPr>
      </w:pPr>
      <w:r>
        <w:rPr>
          <w:sz w:val="21"/>
        </w:rPr>
        <w:t>Caso</w:t>
      </w:r>
      <w:r>
        <w:rPr>
          <w:spacing w:val="8"/>
          <w:sz w:val="21"/>
        </w:rPr>
        <w:t> </w:t>
      </w:r>
      <w:r>
        <w:rPr>
          <w:sz w:val="21"/>
        </w:rPr>
        <w:t>a</w:t>
      </w:r>
      <w:r>
        <w:rPr>
          <w:spacing w:val="8"/>
          <w:sz w:val="21"/>
        </w:rPr>
        <w:t> </w:t>
      </w:r>
      <w:r>
        <w:rPr>
          <w:sz w:val="21"/>
        </w:rPr>
        <w:t>notificação</w:t>
      </w:r>
      <w:r>
        <w:rPr>
          <w:spacing w:val="8"/>
          <w:sz w:val="21"/>
        </w:rPr>
        <w:t> </w:t>
      </w:r>
      <w:r>
        <w:rPr>
          <w:sz w:val="21"/>
        </w:rPr>
        <w:t>da</w:t>
      </w:r>
      <w:r>
        <w:rPr>
          <w:spacing w:val="8"/>
          <w:sz w:val="21"/>
        </w:rPr>
        <w:t> </w:t>
      </w:r>
      <w:r>
        <w:rPr>
          <w:sz w:val="21"/>
        </w:rPr>
        <w:t>não-continuidade</w:t>
      </w:r>
      <w:r>
        <w:rPr>
          <w:spacing w:val="8"/>
          <w:sz w:val="21"/>
        </w:rPr>
        <w:t> </w:t>
      </w:r>
      <w:r>
        <w:rPr>
          <w:sz w:val="21"/>
        </w:rPr>
        <w:t>do</w:t>
      </w:r>
      <w:r>
        <w:rPr>
          <w:spacing w:val="8"/>
          <w:sz w:val="21"/>
        </w:rPr>
        <w:t> </w:t>
      </w:r>
      <w:r>
        <w:rPr>
          <w:sz w:val="21"/>
        </w:rPr>
        <w:t>Contrato</w:t>
      </w:r>
      <w:r>
        <w:rPr>
          <w:spacing w:val="8"/>
          <w:sz w:val="21"/>
        </w:rPr>
        <w:t> </w:t>
      </w:r>
      <w:r>
        <w:rPr>
          <w:sz w:val="21"/>
        </w:rPr>
        <w:t>de</w:t>
      </w:r>
      <w:r>
        <w:rPr>
          <w:spacing w:val="8"/>
          <w:sz w:val="21"/>
        </w:rPr>
        <w:t> </w:t>
      </w:r>
      <w:r>
        <w:rPr>
          <w:sz w:val="21"/>
        </w:rPr>
        <w:t>que</w:t>
      </w:r>
      <w:r>
        <w:rPr>
          <w:spacing w:val="8"/>
          <w:sz w:val="21"/>
        </w:rPr>
        <w:t> </w:t>
      </w:r>
      <w:r>
        <w:rPr>
          <w:sz w:val="21"/>
        </w:rPr>
        <w:t>trata</w:t>
      </w:r>
      <w:r>
        <w:rPr>
          <w:spacing w:val="8"/>
          <w:sz w:val="21"/>
        </w:rPr>
        <w:t> </w:t>
      </w:r>
      <w:r>
        <w:rPr>
          <w:sz w:val="21"/>
        </w:rPr>
        <w:t>este</w:t>
      </w:r>
      <w:r>
        <w:rPr>
          <w:spacing w:val="8"/>
          <w:sz w:val="21"/>
        </w:rPr>
        <w:t> </w:t>
      </w:r>
      <w:r>
        <w:rPr>
          <w:sz w:val="21"/>
        </w:rPr>
        <w:t>subitem</w:t>
      </w:r>
      <w:r>
        <w:rPr>
          <w:spacing w:val="8"/>
          <w:sz w:val="21"/>
        </w:rPr>
        <w:t> </w:t>
      </w:r>
      <w:r>
        <w:rPr>
          <w:sz w:val="21"/>
        </w:rPr>
        <w:t>ocorra</w:t>
      </w:r>
      <w:r>
        <w:rPr>
          <w:spacing w:val="8"/>
          <w:sz w:val="21"/>
        </w:rPr>
        <w:t> </w:t>
      </w:r>
      <w:r>
        <w:rPr>
          <w:sz w:val="21"/>
        </w:rPr>
        <w:t>com</w:t>
      </w:r>
      <w:r>
        <w:rPr>
          <w:spacing w:val="8"/>
          <w:sz w:val="21"/>
        </w:rPr>
        <w:t> </w:t>
      </w:r>
      <w:r>
        <w:rPr>
          <w:sz w:val="21"/>
        </w:rPr>
        <w:t>menos</w:t>
      </w:r>
      <w:r>
        <w:rPr>
          <w:spacing w:val="8"/>
          <w:sz w:val="21"/>
        </w:rPr>
        <w:t> </w:t>
      </w:r>
      <w:r>
        <w:rPr>
          <w:sz w:val="21"/>
        </w:rPr>
        <w:t>de</w:t>
      </w:r>
      <w:r>
        <w:rPr>
          <w:spacing w:val="8"/>
          <w:sz w:val="21"/>
        </w:rPr>
        <w:t> </w:t>
      </w:r>
      <w:r>
        <w:rPr>
          <w:sz w:val="21"/>
        </w:rPr>
        <w:t>2</w:t>
      </w:r>
      <w:r>
        <w:rPr>
          <w:spacing w:val="8"/>
          <w:sz w:val="21"/>
        </w:rPr>
        <w:t> </w:t>
      </w:r>
      <w:r>
        <w:rPr>
          <w:sz w:val="21"/>
        </w:rPr>
        <w:t>(dois)</w:t>
      </w:r>
      <w:r>
        <w:rPr>
          <w:spacing w:val="8"/>
          <w:sz w:val="21"/>
        </w:rPr>
        <w:t> </w:t>
      </w:r>
      <w:r>
        <w:rPr>
          <w:sz w:val="21"/>
        </w:rPr>
        <w:t>meses</w:t>
      </w:r>
      <w:r>
        <w:rPr>
          <w:spacing w:val="8"/>
          <w:sz w:val="21"/>
        </w:rPr>
        <w:t> </w:t>
      </w:r>
      <w:r>
        <w:rPr>
          <w:sz w:val="21"/>
        </w:rPr>
        <w:t>de</w:t>
      </w:r>
      <w:r>
        <w:rPr>
          <w:spacing w:val="8"/>
          <w:sz w:val="21"/>
        </w:rPr>
        <w:t> </w:t>
      </w:r>
      <w:r>
        <w:rPr>
          <w:sz w:val="21"/>
        </w:rPr>
        <w:t>antecedência</w:t>
      </w:r>
      <w:r>
        <w:rPr>
          <w:spacing w:val="8"/>
          <w:sz w:val="21"/>
        </w:rPr>
        <w:t> </w:t>
      </w:r>
      <w:r>
        <w:rPr>
          <w:sz w:val="21"/>
        </w:rPr>
        <w:t>da</w:t>
      </w:r>
      <w:r>
        <w:rPr>
          <w:spacing w:val="8"/>
          <w:sz w:val="21"/>
        </w:rPr>
        <w:t> </w:t>
      </w:r>
      <w:r>
        <w:rPr>
          <w:sz w:val="21"/>
        </w:rPr>
        <w:t>data</w:t>
      </w:r>
      <w:r>
        <w:rPr>
          <w:spacing w:val="8"/>
          <w:sz w:val="21"/>
        </w:rPr>
        <w:t> </w:t>
      </w:r>
      <w:r>
        <w:rPr>
          <w:sz w:val="21"/>
        </w:rPr>
        <w:t>de</w:t>
      </w:r>
      <w:r>
        <w:rPr>
          <w:spacing w:val="8"/>
          <w:sz w:val="21"/>
        </w:rPr>
        <w:t> </w:t>
      </w:r>
      <w:r>
        <w:rPr>
          <w:sz w:val="21"/>
        </w:rPr>
        <w:t>aniversário, a extinção contratual ocorrerá após 2 (dois) meses da data da comunicação.</w:t>
      </w:r>
    </w:p>
    <w:p>
      <w:pPr>
        <w:pStyle w:val="ListParagraph"/>
        <w:numPr>
          <w:ilvl w:val="1"/>
          <w:numId w:val="65"/>
        </w:numPr>
        <w:tabs>
          <w:tab w:pos="1271" w:val="left" w:leader="none"/>
        </w:tabs>
        <w:spacing w:line="240" w:lineRule="auto" w:before="104" w:after="0"/>
        <w:ind w:left="1271" w:right="0" w:hanging="849"/>
        <w:jc w:val="both"/>
        <w:rPr>
          <w:sz w:val="21"/>
        </w:rPr>
      </w:pPr>
      <w:r>
        <w:rPr>
          <w:sz w:val="21"/>
        </w:rPr>
        <w:t>O</w:t>
      </w:r>
      <w:r>
        <w:rPr>
          <w:spacing w:val="4"/>
          <w:sz w:val="21"/>
        </w:rPr>
        <w:t> </w:t>
      </w:r>
      <w:r>
        <w:rPr>
          <w:sz w:val="21"/>
        </w:rPr>
        <w:t>presente</w:t>
      </w:r>
      <w:r>
        <w:rPr>
          <w:spacing w:val="5"/>
          <w:sz w:val="21"/>
        </w:rPr>
        <w:t> </w:t>
      </w:r>
      <w:r>
        <w:rPr>
          <w:sz w:val="21"/>
        </w:rPr>
        <w:t>Contrato</w:t>
      </w:r>
      <w:r>
        <w:rPr>
          <w:spacing w:val="5"/>
          <w:sz w:val="21"/>
        </w:rPr>
        <w:t> </w:t>
      </w:r>
      <w:r>
        <w:rPr>
          <w:sz w:val="21"/>
        </w:rPr>
        <w:t>poderá</w:t>
      </w:r>
      <w:r>
        <w:rPr>
          <w:spacing w:val="5"/>
          <w:sz w:val="21"/>
        </w:rPr>
        <w:t> </w:t>
      </w:r>
      <w:r>
        <w:rPr>
          <w:sz w:val="21"/>
        </w:rPr>
        <w:t>ser</w:t>
      </w:r>
      <w:r>
        <w:rPr>
          <w:spacing w:val="5"/>
          <w:sz w:val="21"/>
        </w:rPr>
        <w:t> </w:t>
      </w:r>
      <w:r>
        <w:rPr>
          <w:sz w:val="21"/>
        </w:rPr>
        <w:t>extinto,</w:t>
      </w:r>
      <w:r>
        <w:rPr>
          <w:spacing w:val="5"/>
          <w:sz w:val="21"/>
        </w:rPr>
        <w:t> </w:t>
      </w:r>
      <w:r>
        <w:rPr>
          <w:sz w:val="21"/>
        </w:rPr>
        <w:t>antes</w:t>
      </w:r>
      <w:r>
        <w:rPr>
          <w:spacing w:val="5"/>
          <w:sz w:val="21"/>
        </w:rPr>
        <w:t> </w:t>
      </w:r>
      <w:r>
        <w:rPr>
          <w:sz w:val="21"/>
        </w:rPr>
        <w:t>de</w:t>
      </w:r>
      <w:r>
        <w:rPr>
          <w:spacing w:val="5"/>
          <w:sz w:val="21"/>
        </w:rPr>
        <w:t> </w:t>
      </w:r>
      <w:r>
        <w:rPr>
          <w:sz w:val="21"/>
        </w:rPr>
        <w:t>cumpridas</w:t>
      </w:r>
      <w:r>
        <w:rPr>
          <w:spacing w:val="5"/>
          <w:sz w:val="21"/>
        </w:rPr>
        <w:t> </w:t>
      </w:r>
      <w:r>
        <w:rPr>
          <w:sz w:val="21"/>
        </w:rPr>
        <w:t>as</w:t>
      </w:r>
      <w:r>
        <w:rPr>
          <w:spacing w:val="5"/>
          <w:sz w:val="21"/>
        </w:rPr>
        <w:t> </w:t>
      </w:r>
      <w:r>
        <w:rPr>
          <w:sz w:val="21"/>
        </w:rPr>
        <w:t>obrigações</w:t>
      </w:r>
      <w:r>
        <w:rPr>
          <w:spacing w:val="5"/>
          <w:sz w:val="21"/>
        </w:rPr>
        <w:t> </w:t>
      </w:r>
      <w:r>
        <w:rPr>
          <w:sz w:val="21"/>
        </w:rPr>
        <w:t>estipuladas,</w:t>
      </w:r>
      <w:r>
        <w:rPr>
          <w:spacing w:val="5"/>
          <w:sz w:val="21"/>
        </w:rPr>
        <w:t> </w:t>
      </w:r>
      <w:r>
        <w:rPr>
          <w:sz w:val="21"/>
        </w:rPr>
        <w:t>ou</w:t>
      </w:r>
      <w:r>
        <w:rPr>
          <w:spacing w:val="4"/>
          <w:sz w:val="21"/>
        </w:rPr>
        <w:t> </w:t>
      </w:r>
      <w:r>
        <w:rPr>
          <w:sz w:val="21"/>
        </w:rPr>
        <w:t>antes</w:t>
      </w:r>
      <w:r>
        <w:rPr>
          <w:spacing w:val="5"/>
          <w:sz w:val="21"/>
        </w:rPr>
        <w:t> </w:t>
      </w:r>
      <w:r>
        <w:rPr>
          <w:sz w:val="21"/>
        </w:rPr>
        <w:t>do</w:t>
      </w:r>
      <w:r>
        <w:rPr>
          <w:spacing w:val="5"/>
          <w:sz w:val="21"/>
        </w:rPr>
        <w:t> </w:t>
      </w:r>
      <w:r>
        <w:rPr>
          <w:sz w:val="21"/>
        </w:rPr>
        <w:t>prazo</w:t>
      </w:r>
      <w:r>
        <w:rPr>
          <w:spacing w:val="5"/>
          <w:sz w:val="21"/>
        </w:rPr>
        <w:t> </w:t>
      </w:r>
      <w:r>
        <w:rPr>
          <w:sz w:val="21"/>
        </w:rPr>
        <w:t>neste</w:t>
      </w:r>
      <w:r>
        <w:rPr>
          <w:spacing w:val="5"/>
          <w:sz w:val="21"/>
        </w:rPr>
        <w:t> </w:t>
      </w:r>
      <w:r>
        <w:rPr>
          <w:spacing w:val="-2"/>
          <w:sz w:val="21"/>
        </w:rPr>
        <w:t>fixado:</w:t>
      </w:r>
    </w:p>
    <w:p>
      <w:pPr>
        <w:pStyle w:val="ListParagraph"/>
        <w:numPr>
          <w:ilvl w:val="0"/>
          <w:numId w:val="66"/>
        </w:numPr>
        <w:tabs>
          <w:tab w:pos="1273" w:val="left" w:leader="none"/>
        </w:tabs>
        <w:spacing w:line="237" w:lineRule="auto" w:before="106" w:after="0"/>
        <w:ind w:left="422" w:right="400" w:firstLine="0"/>
        <w:jc w:val="both"/>
        <w:rPr>
          <w:sz w:val="21"/>
        </w:rPr>
      </w:pPr>
      <w:r>
        <w:rPr>
          <w:sz w:val="21"/>
        </w:rPr>
        <w:t>por ato unilateral do </w:t>
      </w:r>
      <w:r>
        <w:rPr>
          <w:b/>
          <w:sz w:val="21"/>
        </w:rPr>
        <w:t>CONTRATANTE</w:t>
      </w:r>
      <w:r>
        <w:rPr>
          <w:sz w:val="21"/>
        </w:rPr>
        <w:t>, em razão da inexecução total ou parcial do objeto e/ou das obrigações previstas no presente instrumento e/ou </w:t>
      </w:r>
      <w:r>
        <w:rPr>
          <w:sz w:val="21"/>
        </w:rPr>
        <w:t>por algum dos motivos previstos no art. 137 da Lei nº 14.133/2021, assegurados o contraditório e a ampla defesa, devendo, ainda, ser observado o disposto nos arts. 138 e</w:t>
      </w:r>
      <w:r>
        <w:rPr>
          <w:spacing w:val="40"/>
          <w:sz w:val="21"/>
        </w:rPr>
        <w:t> </w:t>
      </w:r>
      <w:r>
        <w:rPr>
          <w:sz w:val="21"/>
        </w:rPr>
        <w:t>139 da referida Lei;</w:t>
      </w:r>
    </w:p>
    <w:p>
      <w:pPr>
        <w:pStyle w:val="ListParagraph"/>
        <w:numPr>
          <w:ilvl w:val="0"/>
          <w:numId w:val="66"/>
        </w:numPr>
        <w:tabs>
          <w:tab w:pos="1076" w:val="left" w:leader="none"/>
        </w:tabs>
        <w:spacing w:line="240" w:lineRule="auto" w:before="104" w:after="0"/>
        <w:ind w:left="1076" w:right="0" w:hanging="654"/>
        <w:jc w:val="both"/>
        <w:rPr>
          <w:sz w:val="21"/>
        </w:rPr>
      </w:pPr>
      <w:r>
        <w:rPr>
          <w:sz w:val="21"/>
        </w:rPr>
        <w:t>consensualmente,</w:t>
      </w:r>
      <w:r>
        <w:rPr>
          <w:spacing w:val="4"/>
          <w:sz w:val="21"/>
        </w:rPr>
        <w:t> </w:t>
      </w:r>
      <w:r>
        <w:rPr>
          <w:sz w:val="21"/>
        </w:rPr>
        <w:t>na</w:t>
      </w:r>
      <w:r>
        <w:rPr>
          <w:spacing w:val="5"/>
          <w:sz w:val="21"/>
        </w:rPr>
        <w:t> </w:t>
      </w:r>
      <w:r>
        <w:rPr>
          <w:sz w:val="21"/>
        </w:rPr>
        <w:t>forma</w:t>
      </w:r>
      <w:r>
        <w:rPr>
          <w:spacing w:val="4"/>
          <w:sz w:val="21"/>
        </w:rPr>
        <w:t> </w:t>
      </w:r>
      <w:r>
        <w:rPr>
          <w:sz w:val="21"/>
        </w:rPr>
        <w:t>do</w:t>
      </w:r>
      <w:r>
        <w:rPr>
          <w:spacing w:val="5"/>
          <w:sz w:val="21"/>
        </w:rPr>
        <w:t> </w:t>
      </w:r>
      <w:r>
        <w:rPr>
          <w:sz w:val="21"/>
        </w:rPr>
        <w:t>art.</w:t>
      </w:r>
      <w:r>
        <w:rPr>
          <w:spacing w:val="4"/>
          <w:sz w:val="21"/>
        </w:rPr>
        <w:t> </w:t>
      </w:r>
      <w:r>
        <w:rPr>
          <w:sz w:val="21"/>
        </w:rPr>
        <w:t>138,</w:t>
      </w:r>
      <w:r>
        <w:rPr>
          <w:spacing w:val="5"/>
          <w:sz w:val="21"/>
        </w:rPr>
        <w:t> </w:t>
      </w:r>
      <w:r>
        <w:rPr>
          <w:sz w:val="21"/>
        </w:rPr>
        <w:t>II,</w:t>
      </w:r>
      <w:r>
        <w:rPr>
          <w:spacing w:val="4"/>
          <w:sz w:val="21"/>
        </w:rPr>
        <w:t> </w:t>
      </w:r>
      <w:r>
        <w:rPr>
          <w:sz w:val="21"/>
        </w:rPr>
        <w:t>da</w:t>
      </w:r>
      <w:r>
        <w:rPr>
          <w:spacing w:val="5"/>
          <w:sz w:val="21"/>
        </w:rPr>
        <w:t> </w:t>
      </w:r>
      <w:r>
        <w:rPr>
          <w:sz w:val="21"/>
        </w:rPr>
        <w:t>Lei</w:t>
      </w:r>
      <w:r>
        <w:rPr>
          <w:spacing w:val="4"/>
          <w:sz w:val="21"/>
        </w:rPr>
        <w:t> </w:t>
      </w:r>
      <w:r>
        <w:rPr>
          <w:sz w:val="21"/>
        </w:rPr>
        <w:t>nº</w:t>
      </w:r>
      <w:r>
        <w:rPr>
          <w:spacing w:val="5"/>
          <w:sz w:val="21"/>
        </w:rPr>
        <w:t> </w:t>
      </w:r>
      <w:r>
        <w:rPr>
          <w:sz w:val="21"/>
        </w:rPr>
        <w:t>14.133/2021;</w:t>
      </w:r>
      <w:r>
        <w:rPr>
          <w:spacing w:val="4"/>
          <w:sz w:val="21"/>
        </w:rPr>
        <w:t> </w:t>
      </w:r>
      <w:r>
        <w:rPr>
          <w:spacing w:val="-10"/>
          <w:sz w:val="21"/>
        </w:rPr>
        <w:t>e</w:t>
      </w:r>
    </w:p>
    <w:p>
      <w:pPr>
        <w:pStyle w:val="ListParagraph"/>
        <w:numPr>
          <w:ilvl w:val="0"/>
          <w:numId w:val="66"/>
        </w:numPr>
        <w:tabs>
          <w:tab w:pos="1139" w:val="left" w:leader="none"/>
        </w:tabs>
        <w:spacing w:line="237" w:lineRule="auto" w:before="106" w:after="0"/>
        <w:ind w:left="422" w:right="401" w:firstLine="0"/>
        <w:jc w:val="both"/>
        <w:rPr>
          <w:sz w:val="21"/>
        </w:rPr>
      </w:pPr>
      <w:r>
        <w:rPr>
          <w:sz w:val="21"/>
        </w:rPr>
        <w:t>na hipótese de contratação direta fundamentada no art. 75, VIII, da Lei nº 14.133/2021, a qualquer tempo, sem indenização, e independentemente de aviso ou prazo, pelo </w:t>
      </w:r>
      <w:r>
        <w:rPr>
          <w:b/>
          <w:sz w:val="21"/>
        </w:rPr>
        <w:t>CONTRATANTE</w:t>
      </w:r>
      <w:r>
        <w:rPr>
          <w:sz w:val="21"/>
        </w:rPr>
        <w:t>, tão logo esteja(m) concluído(s) o(s) procedimento(s) licitatório(s) implementado(s) para a contratação do objeto em questão.</w:t>
      </w:r>
    </w:p>
    <w:p>
      <w:pPr>
        <w:pStyle w:val="BodyText"/>
        <w:spacing w:before="208"/>
        <w:ind w:left="0"/>
      </w:pPr>
    </w:p>
    <w:p>
      <w:pPr>
        <w:pStyle w:val="ListParagraph"/>
        <w:numPr>
          <w:ilvl w:val="2"/>
          <w:numId w:val="65"/>
        </w:numPr>
        <w:tabs>
          <w:tab w:pos="1420" w:val="left" w:leader="none"/>
        </w:tabs>
        <w:spacing w:line="240" w:lineRule="auto" w:before="1" w:after="0"/>
        <w:ind w:left="1420" w:right="0" w:hanging="998"/>
        <w:jc w:val="left"/>
        <w:rPr>
          <w:sz w:val="21"/>
        </w:rPr>
      </w:pPr>
      <w:r>
        <w:rPr>
          <w:sz w:val="21"/>
        </w:rPr>
        <w:t>A</w:t>
      </w:r>
      <w:r>
        <w:rPr>
          <w:spacing w:val="-9"/>
          <w:sz w:val="21"/>
        </w:rPr>
        <w:t> </w:t>
      </w:r>
      <w:r>
        <w:rPr>
          <w:sz w:val="21"/>
        </w:rPr>
        <w:t>alteração</w:t>
      </w:r>
      <w:r>
        <w:rPr>
          <w:spacing w:val="4"/>
          <w:sz w:val="21"/>
        </w:rPr>
        <w:t> </w:t>
      </w:r>
      <w:r>
        <w:rPr>
          <w:sz w:val="21"/>
        </w:rPr>
        <w:t>social</w:t>
      </w:r>
      <w:r>
        <w:rPr>
          <w:spacing w:val="5"/>
          <w:sz w:val="21"/>
        </w:rPr>
        <w:t> </w:t>
      </w:r>
      <w:r>
        <w:rPr>
          <w:sz w:val="21"/>
        </w:rPr>
        <w:t>ou</w:t>
      </w:r>
      <w:r>
        <w:rPr>
          <w:spacing w:val="4"/>
          <w:sz w:val="21"/>
        </w:rPr>
        <w:t> </w:t>
      </w:r>
      <w:r>
        <w:rPr>
          <w:sz w:val="21"/>
        </w:rPr>
        <w:t>a</w:t>
      </w:r>
      <w:r>
        <w:rPr>
          <w:spacing w:val="5"/>
          <w:sz w:val="21"/>
        </w:rPr>
        <w:t> </w:t>
      </w:r>
      <w:r>
        <w:rPr>
          <w:sz w:val="21"/>
        </w:rPr>
        <w:t>modificação</w:t>
      </w:r>
      <w:r>
        <w:rPr>
          <w:spacing w:val="4"/>
          <w:sz w:val="21"/>
        </w:rPr>
        <w:t> </w:t>
      </w:r>
      <w:r>
        <w:rPr>
          <w:sz w:val="21"/>
        </w:rPr>
        <w:t>da</w:t>
      </w:r>
      <w:r>
        <w:rPr>
          <w:spacing w:val="5"/>
          <w:sz w:val="21"/>
        </w:rPr>
        <w:t> </w:t>
      </w:r>
      <w:r>
        <w:rPr>
          <w:sz w:val="21"/>
        </w:rPr>
        <w:t>finalidade</w:t>
      </w:r>
      <w:r>
        <w:rPr>
          <w:spacing w:val="4"/>
          <w:sz w:val="21"/>
        </w:rPr>
        <w:t> </w:t>
      </w:r>
      <w:r>
        <w:rPr>
          <w:sz w:val="21"/>
        </w:rPr>
        <w:t>ou</w:t>
      </w:r>
      <w:r>
        <w:rPr>
          <w:spacing w:val="5"/>
          <w:sz w:val="21"/>
        </w:rPr>
        <w:t> </w:t>
      </w:r>
      <w:r>
        <w:rPr>
          <w:sz w:val="21"/>
        </w:rPr>
        <w:t>da</w:t>
      </w:r>
      <w:r>
        <w:rPr>
          <w:spacing w:val="4"/>
          <w:sz w:val="21"/>
        </w:rPr>
        <w:t> </w:t>
      </w:r>
      <w:r>
        <w:rPr>
          <w:sz w:val="21"/>
        </w:rPr>
        <w:t>estrutura</w:t>
      </w:r>
      <w:r>
        <w:rPr>
          <w:spacing w:val="4"/>
          <w:sz w:val="21"/>
        </w:rPr>
        <w:t> </w:t>
      </w:r>
      <w:r>
        <w:rPr>
          <w:sz w:val="21"/>
        </w:rPr>
        <w:t>da</w:t>
      </w:r>
      <w:r>
        <w:rPr>
          <w:spacing w:val="5"/>
          <w:sz w:val="21"/>
        </w:rPr>
        <w:t> </w:t>
      </w:r>
      <w:r>
        <w:rPr>
          <w:sz w:val="21"/>
        </w:rPr>
        <w:t>empresa</w:t>
      </w:r>
      <w:r>
        <w:rPr>
          <w:spacing w:val="4"/>
          <w:sz w:val="21"/>
        </w:rPr>
        <w:t> </w:t>
      </w:r>
      <w:r>
        <w:rPr>
          <w:sz w:val="21"/>
        </w:rPr>
        <w:t>não</w:t>
      </w:r>
      <w:r>
        <w:rPr>
          <w:spacing w:val="5"/>
          <w:sz w:val="21"/>
        </w:rPr>
        <w:t> </w:t>
      </w:r>
      <w:r>
        <w:rPr>
          <w:sz w:val="21"/>
        </w:rPr>
        <w:t>ensejará</w:t>
      </w:r>
      <w:r>
        <w:rPr>
          <w:spacing w:val="4"/>
          <w:sz w:val="21"/>
        </w:rPr>
        <w:t> </w:t>
      </w:r>
      <w:r>
        <w:rPr>
          <w:sz w:val="21"/>
        </w:rPr>
        <w:t>a</w:t>
      </w:r>
      <w:r>
        <w:rPr>
          <w:spacing w:val="5"/>
          <w:sz w:val="21"/>
        </w:rPr>
        <w:t> </w:t>
      </w:r>
      <w:r>
        <w:rPr>
          <w:sz w:val="21"/>
        </w:rPr>
        <w:t>rescisão</w:t>
      </w:r>
      <w:r>
        <w:rPr>
          <w:spacing w:val="4"/>
          <w:sz w:val="21"/>
        </w:rPr>
        <w:t> </w:t>
      </w:r>
      <w:r>
        <w:rPr>
          <w:sz w:val="21"/>
        </w:rPr>
        <w:t>se</w:t>
      </w:r>
      <w:r>
        <w:rPr>
          <w:spacing w:val="5"/>
          <w:sz w:val="21"/>
        </w:rPr>
        <w:t> </w:t>
      </w:r>
      <w:r>
        <w:rPr>
          <w:sz w:val="21"/>
        </w:rPr>
        <w:t>não</w:t>
      </w:r>
      <w:r>
        <w:rPr>
          <w:spacing w:val="4"/>
          <w:sz w:val="21"/>
        </w:rPr>
        <w:t> </w:t>
      </w:r>
      <w:r>
        <w:rPr>
          <w:sz w:val="21"/>
        </w:rPr>
        <w:t>restringir</w:t>
      </w:r>
      <w:r>
        <w:rPr>
          <w:spacing w:val="5"/>
          <w:sz w:val="21"/>
        </w:rPr>
        <w:t> </w:t>
      </w:r>
      <w:r>
        <w:rPr>
          <w:sz w:val="21"/>
        </w:rPr>
        <w:t>sua</w:t>
      </w:r>
      <w:r>
        <w:rPr>
          <w:spacing w:val="4"/>
          <w:sz w:val="21"/>
        </w:rPr>
        <w:t> </w:t>
      </w:r>
      <w:r>
        <w:rPr>
          <w:sz w:val="21"/>
        </w:rPr>
        <w:t>capacidade</w:t>
      </w:r>
      <w:r>
        <w:rPr>
          <w:spacing w:val="4"/>
          <w:sz w:val="21"/>
        </w:rPr>
        <w:t> </w:t>
      </w:r>
      <w:r>
        <w:rPr>
          <w:sz w:val="21"/>
        </w:rPr>
        <w:t>de</w:t>
      </w:r>
      <w:r>
        <w:rPr>
          <w:spacing w:val="5"/>
          <w:sz w:val="21"/>
        </w:rPr>
        <w:t> </w:t>
      </w:r>
      <w:r>
        <w:rPr>
          <w:sz w:val="21"/>
        </w:rPr>
        <w:t>concluir</w:t>
      </w:r>
      <w:r>
        <w:rPr>
          <w:spacing w:val="4"/>
          <w:sz w:val="21"/>
        </w:rPr>
        <w:t> </w:t>
      </w:r>
      <w:r>
        <w:rPr>
          <w:sz w:val="21"/>
        </w:rPr>
        <w:t>o</w:t>
      </w:r>
      <w:r>
        <w:rPr>
          <w:spacing w:val="5"/>
          <w:sz w:val="21"/>
        </w:rPr>
        <w:t> </w:t>
      </w:r>
      <w:r>
        <w:rPr>
          <w:spacing w:val="-2"/>
          <w:sz w:val="21"/>
        </w:rPr>
        <w:t>Contrato.</w:t>
      </w:r>
    </w:p>
    <w:p>
      <w:pPr>
        <w:pStyle w:val="ListParagraph"/>
        <w:numPr>
          <w:ilvl w:val="2"/>
          <w:numId w:val="65"/>
        </w:numPr>
        <w:tabs>
          <w:tab w:pos="1485" w:val="left" w:leader="none"/>
        </w:tabs>
        <w:spacing w:line="240" w:lineRule="auto" w:before="104" w:after="0"/>
        <w:ind w:left="1485" w:right="0" w:hanging="1063"/>
        <w:jc w:val="left"/>
        <w:rPr>
          <w:sz w:val="21"/>
        </w:rPr>
      </w:pPr>
      <w:r>
        <w:rPr>
          <w:sz w:val="21"/>
        </w:rPr>
        <w:t>Se</w:t>
      </w:r>
      <w:r>
        <w:rPr>
          <w:spacing w:val="5"/>
          <w:sz w:val="21"/>
        </w:rPr>
        <w:t> </w:t>
      </w:r>
      <w:r>
        <w:rPr>
          <w:sz w:val="21"/>
        </w:rPr>
        <w:t>a</w:t>
      </w:r>
      <w:r>
        <w:rPr>
          <w:spacing w:val="6"/>
          <w:sz w:val="21"/>
        </w:rPr>
        <w:t> </w:t>
      </w:r>
      <w:r>
        <w:rPr>
          <w:sz w:val="21"/>
        </w:rPr>
        <w:t>operação</w:t>
      </w:r>
      <w:r>
        <w:rPr>
          <w:spacing w:val="5"/>
          <w:sz w:val="21"/>
        </w:rPr>
        <w:t> </w:t>
      </w:r>
      <w:r>
        <w:rPr>
          <w:sz w:val="21"/>
        </w:rPr>
        <w:t>implicar</w:t>
      </w:r>
      <w:r>
        <w:rPr>
          <w:spacing w:val="6"/>
          <w:sz w:val="21"/>
        </w:rPr>
        <w:t> </w:t>
      </w:r>
      <w:r>
        <w:rPr>
          <w:sz w:val="21"/>
        </w:rPr>
        <w:t>mudança</w:t>
      </w:r>
      <w:r>
        <w:rPr>
          <w:spacing w:val="5"/>
          <w:sz w:val="21"/>
        </w:rPr>
        <w:t> </w:t>
      </w:r>
      <w:r>
        <w:rPr>
          <w:sz w:val="21"/>
        </w:rPr>
        <w:t>da</w:t>
      </w:r>
      <w:r>
        <w:rPr>
          <w:spacing w:val="6"/>
          <w:sz w:val="21"/>
        </w:rPr>
        <w:t> </w:t>
      </w:r>
      <w:r>
        <w:rPr>
          <w:sz w:val="21"/>
        </w:rPr>
        <w:t>pessoa</w:t>
      </w:r>
      <w:r>
        <w:rPr>
          <w:spacing w:val="5"/>
          <w:sz w:val="21"/>
        </w:rPr>
        <w:t> </w:t>
      </w:r>
      <w:r>
        <w:rPr>
          <w:sz w:val="21"/>
        </w:rPr>
        <w:t>jurídica</w:t>
      </w:r>
      <w:r>
        <w:rPr>
          <w:spacing w:val="6"/>
          <w:sz w:val="21"/>
        </w:rPr>
        <w:t> </w:t>
      </w:r>
      <w:r>
        <w:rPr>
          <w:sz w:val="21"/>
        </w:rPr>
        <w:t>contratada,</w:t>
      </w:r>
      <w:r>
        <w:rPr>
          <w:spacing w:val="5"/>
          <w:sz w:val="21"/>
        </w:rPr>
        <w:t> </w:t>
      </w:r>
      <w:r>
        <w:rPr>
          <w:sz w:val="21"/>
        </w:rPr>
        <w:t>deverá</w:t>
      </w:r>
      <w:r>
        <w:rPr>
          <w:spacing w:val="6"/>
          <w:sz w:val="21"/>
        </w:rPr>
        <w:t> </w:t>
      </w:r>
      <w:r>
        <w:rPr>
          <w:sz w:val="21"/>
        </w:rPr>
        <w:t>ser</w:t>
      </w:r>
      <w:r>
        <w:rPr>
          <w:spacing w:val="5"/>
          <w:sz w:val="21"/>
        </w:rPr>
        <w:t> </w:t>
      </w:r>
      <w:r>
        <w:rPr>
          <w:sz w:val="21"/>
        </w:rPr>
        <w:t>formalizado</w:t>
      </w:r>
      <w:r>
        <w:rPr>
          <w:spacing w:val="6"/>
          <w:sz w:val="21"/>
        </w:rPr>
        <w:t> </w:t>
      </w:r>
      <w:r>
        <w:rPr>
          <w:sz w:val="21"/>
        </w:rPr>
        <w:t>termo</w:t>
      </w:r>
      <w:r>
        <w:rPr>
          <w:spacing w:val="5"/>
          <w:sz w:val="21"/>
        </w:rPr>
        <w:t> </w:t>
      </w:r>
      <w:r>
        <w:rPr>
          <w:sz w:val="21"/>
        </w:rPr>
        <w:t>aditivo</w:t>
      </w:r>
      <w:r>
        <w:rPr>
          <w:spacing w:val="6"/>
          <w:sz w:val="21"/>
        </w:rPr>
        <w:t> </w:t>
      </w:r>
      <w:r>
        <w:rPr>
          <w:sz w:val="21"/>
        </w:rPr>
        <w:t>para</w:t>
      </w:r>
      <w:r>
        <w:rPr>
          <w:spacing w:val="6"/>
          <w:sz w:val="21"/>
        </w:rPr>
        <w:t> </w:t>
      </w:r>
      <w:r>
        <w:rPr>
          <w:sz w:val="21"/>
        </w:rPr>
        <w:t>alteração</w:t>
      </w:r>
      <w:r>
        <w:rPr>
          <w:spacing w:val="5"/>
          <w:sz w:val="21"/>
        </w:rPr>
        <w:t> </w:t>
      </w:r>
      <w:r>
        <w:rPr>
          <w:spacing w:val="-2"/>
          <w:sz w:val="21"/>
        </w:rPr>
        <w:t>subjetiva.</w:t>
      </w:r>
    </w:p>
    <w:p>
      <w:pPr>
        <w:pStyle w:val="ListParagraph"/>
        <w:numPr>
          <w:ilvl w:val="1"/>
          <w:numId w:val="65"/>
        </w:numPr>
        <w:tabs>
          <w:tab w:pos="1437" w:val="left" w:leader="none"/>
        </w:tabs>
        <w:spacing w:line="237" w:lineRule="auto" w:before="105" w:after="0"/>
        <w:ind w:left="422" w:right="402" w:firstLine="0"/>
        <w:jc w:val="left"/>
        <w:rPr>
          <w:sz w:val="21"/>
        </w:rPr>
      </w:pPr>
      <w:r>
        <w:rPr>
          <w:sz w:val="21"/>
        </w:rPr>
        <w:t>A</w:t>
      </w:r>
      <w:r>
        <w:rPr>
          <w:spacing w:val="12"/>
          <w:sz w:val="21"/>
        </w:rPr>
        <w:t> </w:t>
      </w:r>
      <w:r>
        <w:rPr>
          <w:sz w:val="21"/>
        </w:rPr>
        <w:t>extinção</w:t>
      </w:r>
      <w:r>
        <w:rPr>
          <w:spacing w:val="25"/>
          <w:sz w:val="21"/>
        </w:rPr>
        <w:t> </w:t>
      </w:r>
      <w:r>
        <w:rPr>
          <w:sz w:val="21"/>
        </w:rPr>
        <w:t>contratual</w:t>
      </w:r>
      <w:r>
        <w:rPr>
          <w:spacing w:val="25"/>
          <w:sz w:val="21"/>
        </w:rPr>
        <w:t> </w:t>
      </w:r>
      <w:r>
        <w:rPr>
          <w:sz w:val="21"/>
        </w:rPr>
        <w:t>prematura</w:t>
      </w:r>
      <w:r>
        <w:rPr>
          <w:spacing w:val="25"/>
          <w:sz w:val="21"/>
        </w:rPr>
        <w:t> </w:t>
      </w:r>
      <w:r>
        <w:rPr>
          <w:sz w:val="21"/>
        </w:rPr>
        <w:t>deverá</w:t>
      </w:r>
      <w:r>
        <w:rPr>
          <w:spacing w:val="25"/>
          <w:sz w:val="21"/>
        </w:rPr>
        <w:t> </w:t>
      </w:r>
      <w:r>
        <w:rPr>
          <w:sz w:val="21"/>
        </w:rPr>
        <w:t>ser</w:t>
      </w:r>
      <w:r>
        <w:rPr>
          <w:spacing w:val="25"/>
          <w:sz w:val="21"/>
        </w:rPr>
        <w:t> </w:t>
      </w:r>
      <w:r>
        <w:rPr>
          <w:sz w:val="21"/>
        </w:rPr>
        <w:t>precedida</w:t>
      </w:r>
      <w:r>
        <w:rPr>
          <w:spacing w:val="25"/>
          <w:sz w:val="21"/>
        </w:rPr>
        <w:t> </w:t>
      </w:r>
      <w:r>
        <w:rPr>
          <w:sz w:val="21"/>
        </w:rPr>
        <w:t>de</w:t>
      </w:r>
      <w:r>
        <w:rPr>
          <w:spacing w:val="25"/>
          <w:sz w:val="21"/>
        </w:rPr>
        <w:t> </w:t>
      </w:r>
      <w:r>
        <w:rPr>
          <w:sz w:val="21"/>
        </w:rPr>
        <w:t>autorização</w:t>
      </w:r>
      <w:r>
        <w:rPr>
          <w:spacing w:val="25"/>
          <w:sz w:val="21"/>
        </w:rPr>
        <w:t> </w:t>
      </w:r>
      <w:r>
        <w:rPr>
          <w:sz w:val="21"/>
        </w:rPr>
        <w:t>escrita</w:t>
      </w:r>
      <w:r>
        <w:rPr>
          <w:spacing w:val="25"/>
          <w:sz w:val="21"/>
        </w:rPr>
        <w:t> </w:t>
      </w:r>
      <w:r>
        <w:rPr>
          <w:sz w:val="21"/>
        </w:rPr>
        <w:t>e</w:t>
      </w:r>
      <w:r>
        <w:rPr>
          <w:spacing w:val="25"/>
          <w:sz w:val="21"/>
        </w:rPr>
        <w:t> </w:t>
      </w:r>
      <w:r>
        <w:rPr>
          <w:sz w:val="21"/>
        </w:rPr>
        <w:t>fundamentada</w:t>
      </w:r>
      <w:r>
        <w:rPr>
          <w:spacing w:val="25"/>
          <w:sz w:val="21"/>
        </w:rPr>
        <w:t> </w:t>
      </w:r>
      <w:r>
        <w:rPr>
          <w:sz w:val="21"/>
        </w:rPr>
        <w:t>da</w:t>
      </w:r>
      <w:r>
        <w:rPr>
          <w:spacing w:val="25"/>
          <w:sz w:val="21"/>
        </w:rPr>
        <w:t> </w:t>
      </w:r>
      <w:r>
        <w:rPr>
          <w:sz w:val="21"/>
        </w:rPr>
        <w:t>autoridade</w:t>
      </w:r>
      <w:r>
        <w:rPr>
          <w:spacing w:val="25"/>
          <w:sz w:val="21"/>
        </w:rPr>
        <w:t> </w:t>
      </w:r>
      <w:r>
        <w:rPr>
          <w:sz w:val="21"/>
        </w:rPr>
        <w:t>competente</w:t>
      </w:r>
      <w:r>
        <w:rPr>
          <w:spacing w:val="25"/>
          <w:sz w:val="21"/>
        </w:rPr>
        <w:t> </w:t>
      </w:r>
      <w:r>
        <w:rPr>
          <w:sz w:val="21"/>
        </w:rPr>
        <w:t>e</w:t>
      </w:r>
      <w:r>
        <w:rPr>
          <w:spacing w:val="25"/>
          <w:sz w:val="21"/>
        </w:rPr>
        <w:t> </w:t>
      </w:r>
      <w:r>
        <w:rPr>
          <w:sz w:val="21"/>
        </w:rPr>
        <w:t>reduzida</w:t>
      </w:r>
      <w:r>
        <w:rPr>
          <w:spacing w:val="25"/>
          <w:sz w:val="21"/>
        </w:rPr>
        <w:t> </w:t>
      </w:r>
      <w:r>
        <w:rPr>
          <w:sz w:val="21"/>
        </w:rPr>
        <w:t>a</w:t>
      </w:r>
      <w:r>
        <w:rPr>
          <w:spacing w:val="25"/>
          <w:sz w:val="21"/>
        </w:rPr>
        <w:t> </w:t>
      </w:r>
      <w:r>
        <w:rPr>
          <w:sz w:val="21"/>
        </w:rPr>
        <w:t>termo</w:t>
      </w:r>
      <w:r>
        <w:rPr>
          <w:spacing w:val="25"/>
          <w:sz w:val="21"/>
        </w:rPr>
        <w:t> </w:t>
      </w:r>
      <w:r>
        <w:rPr>
          <w:sz w:val="21"/>
        </w:rPr>
        <w:t>no</w:t>
      </w:r>
      <w:r>
        <w:rPr>
          <w:spacing w:val="25"/>
          <w:sz w:val="21"/>
        </w:rPr>
        <w:t> </w:t>
      </w:r>
      <w:r>
        <w:rPr>
          <w:sz w:val="21"/>
        </w:rPr>
        <w:t>respectivo </w:t>
      </w:r>
      <w:r>
        <w:rPr>
          <w:spacing w:val="-2"/>
          <w:sz w:val="21"/>
        </w:rPr>
        <w:t>processo.</w:t>
      </w:r>
    </w:p>
    <w:p>
      <w:pPr>
        <w:pStyle w:val="ListParagraph"/>
        <w:numPr>
          <w:ilvl w:val="2"/>
          <w:numId w:val="65"/>
        </w:numPr>
        <w:tabs>
          <w:tab w:pos="1420" w:val="left" w:leader="none"/>
        </w:tabs>
        <w:spacing w:line="240" w:lineRule="auto" w:before="105" w:after="0"/>
        <w:ind w:left="1420" w:right="0" w:hanging="998"/>
        <w:jc w:val="left"/>
        <w:rPr>
          <w:sz w:val="21"/>
        </w:rPr>
      </w:pPr>
      <w:r>
        <w:rPr>
          <w:sz w:val="21"/>
        </w:rPr>
        <w:t>A</w:t>
      </w:r>
      <w:r>
        <w:rPr>
          <w:spacing w:val="-10"/>
          <w:sz w:val="21"/>
        </w:rPr>
        <w:t> </w:t>
      </w:r>
      <w:r>
        <w:rPr>
          <w:sz w:val="21"/>
        </w:rPr>
        <w:t>justificativa</w:t>
      </w:r>
      <w:r>
        <w:rPr>
          <w:spacing w:val="3"/>
          <w:sz w:val="21"/>
        </w:rPr>
        <w:t> </w:t>
      </w:r>
      <w:r>
        <w:rPr>
          <w:sz w:val="21"/>
        </w:rPr>
        <w:t>da</w:t>
      </w:r>
      <w:r>
        <w:rPr>
          <w:spacing w:val="3"/>
          <w:sz w:val="21"/>
        </w:rPr>
        <w:t> </w:t>
      </w:r>
      <w:r>
        <w:rPr>
          <w:sz w:val="21"/>
        </w:rPr>
        <w:t>rescisão</w:t>
      </w:r>
      <w:r>
        <w:rPr>
          <w:spacing w:val="3"/>
          <w:sz w:val="21"/>
        </w:rPr>
        <w:t> </w:t>
      </w:r>
      <w:r>
        <w:rPr>
          <w:sz w:val="21"/>
        </w:rPr>
        <w:t>por</w:t>
      </w:r>
      <w:r>
        <w:rPr>
          <w:spacing w:val="3"/>
          <w:sz w:val="21"/>
        </w:rPr>
        <w:t> </w:t>
      </w:r>
      <w:r>
        <w:rPr>
          <w:sz w:val="21"/>
        </w:rPr>
        <w:t>ato</w:t>
      </w:r>
      <w:r>
        <w:rPr>
          <w:spacing w:val="4"/>
          <w:sz w:val="21"/>
        </w:rPr>
        <w:t> </w:t>
      </w:r>
      <w:r>
        <w:rPr>
          <w:sz w:val="21"/>
        </w:rPr>
        <w:t>unilateral</w:t>
      </w:r>
      <w:r>
        <w:rPr>
          <w:spacing w:val="3"/>
          <w:sz w:val="21"/>
        </w:rPr>
        <w:t> </w:t>
      </w:r>
      <w:r>
        <w:rPr>
          <w:sz w:val="21"/>
        </w:rPr>
        <w:t>do</w:t>
      </w:r>
      <w:r>
        <w:rPr>
          <w:spacing w:val="3"/>
          <w:sz w:val="21"/>
        </w:rPr>
        <w:t> </w:t>
      </w:r>
      <w:r>
        <w:rPr>
          <w:b/>
          <w:sz w:val="21"/>
        </w:rPr>
        <w:t>CONTRATANTE</w:t>
      </w:r>
      <w:r>
        <w:rPr>
          <w:sz w:val="21"/>
        </w:rPr>
        <w:t>,</w:t>
      </w:r>
      <w:r>
        <w:rPr>
          <w:spacing w:val="3"/>
          <w:sz w:val="21"/>
        </w:rPr>
        <w:t> </w:t>
      </w:r>
      <w:r>
        <w:rPr>
          <w:sz w:val="21"/>
        </w:rPr>
        <w:t>sempre</w:t>
      </w:r>
      <w:r>
        <w:rPr>
          <w:spacing w:val="3"/>
          <w:sz w:val="21"/>
        </w:rPr>
        <w:t> </w:t>
      </w:r>
      <w:r>
        <w:rPr>
          <w:sz w:val="21"/>
        </w:rPr>
        <w:t>que</w:t>
      </w:r>
      <w:r>
        <w:rPr>
          <w:spacing w:val="3"/>
          <w:sz w:val="21"/>
        </w:rPr>
        <w:t> </w:t>
      </w:r>
      <w:r>
        <w:rPr>
          <w:sz w:val="21"/>
        </w:rPr>
        <w:t>possível,</w:t>
      </w:r>
      <w:r>
        <w:rPr>
          <w:spacing w:val="3"/>
          <w:sz w:val="21"/>
        </w:rPr>
        <w:t> </w:t>
      </w:r>
      <w:r>
        <w:rPr>
          <w:spacing w:val="-2"/>
          <w:sz w:val="21"/>
        </w:rPr>
        <w:t>contemplará:</w:t>
      </w:r>
    </w:p>
    <w:p>
      <w:pPr>
        <w:pStyle w:val="ListParagraph"/>
        <w:numPr>
          <w:ilvl w:val="0"/>
          <w:numId w:val="67"/>
        </w:numPr>
        <w:tabs>
          <w:tab w:pos="1065" w:val="left" w:leader="none"/>
        </w:tabs>
        <w:spacing w:line="240" w:lineRule="auto" w:before="104" w:after="0"/>
        <w:ind w:left="1065" w:right="0" w:hanging="643"/>
        <w:jc w:val="left"/>
        <w:rPr>
          <w:sz w:val="21"/>
        </w:rPr>
      </w:pPr>
      <w:r>
        <w:rPr>
          <w:sz w:val="21"/>
        </w:rPr>
        <w:t>as</w:t>
      </w:r>
      <w:r>
        <w:rPr>
          <w:spacing w:val="6"/>
          <w:sz w:val="21"/>
        </w:rPr>
        <w:t> </w:t>
      </w:r>
      <w:r>
        <w:rPr>
          <w:sz w:val="21"/>
        </w:rPr>
        <w:t>obrigações</w:t>
      </w:r>
      <w:r>
        <w:rPr>
          <w:spacing w:val="6"/>
          <w:sz w:val="21"/>
        </w:rPr>
        <w:t> </w:t>
      </w:r>
      <w:r>
        <w:rPr>
          <w:sz w:val="21"/>
        </w:rPr>
        <w:t>contratuais</w:t>
      </w:r>
      <w:r>
        <w:rPr>
          <w:spacing w:val="6"/>
          <w:sz w:val="21"/>
        </w:rPr>
        <w:t> </w:t>
      </w:r>
      <w:r>
        <w:rPr>
          <w:sz w:val="21"/>
        </w:rPr>
        <w:t>já</w:t>
      </w:r>
      <w:r>
        <w:rPr>
          <w:spacing w:val="6"/>
          <w:sz w:val="21"/>
        </w:rPr>
        <w:t> </w:t>
      </w:r>
      <w:r>
        <w:rPr>
          <w:sz w:val="21"/>
        </w:rPr>
        <w:t>cumpridas</w:t>
      </w:r>
      <w:r>
        <w:rPr>
          <w:spacing w:val="6"/>
          <w:sz w:val="21"/>
        </w:rPr>
        <w:t> </w:t>
      </w:r>
      <w:r>
        <w:rPr>
          <w:sz w:val="21"/>
        </w:rPr>
        <w:t>ou</w:t>
      </w:r>
      <w:r>
        <w:rPr>
          <w:spacing w:val="7"/>
          <w:sz w:val="21"/>
        </w:rPr>
        <w:t> </w:t>
      </w:r>
      <w:r>
        <w:rPr>
          <w:sz w:val="21"/>
        </w:rPr>
        <w:t>parcialmente</w:t>
      </w:r>
      <w:r>
        <w:rPr>
          <w:spacing w:val="6"/>
          <w:sz w:val="21"/>
        </w:rPr>
        <w:t> </w:t>
      </w:r>
      <w:r>
        <w:rPr>
          <w:spacing w:val="-2"/>
          <w:sz w:val="21"/>
        </w:rPr>
        <w:t>cumpridas;</w:t>
      </w:r>
    </w:p>
    <w:p>
      <w:pPr>
        <w:pStyle w:val="ListParagraph"/>
        <w:numPr>
          <w:ilvl w:val="0"/>
          <w:numId w:val="67"/>
        </w:numPr>
        <w:tabs>
          <w:tab w:pos="1077" w:val="left" w:leader="none"/>
        </w:tabs>
        <w:spacing w:line="240" w:lineRule="auto" w:before="104" w:after="0"/>
        <w:ind w:left="1077" w:right="0" w:hanging="655"/>
        <w:jc w:val="left"/>
        <w:rPr>
          <w:sz w:val="21"/>
        </w:rPr>
      </w:pPr>
      <w:r>
        <w:rPr>
          <w:sz w:val="21"/>
        </w:rPr>
        <w:t>os</w:t>
      </w:r>
      <w:r>
        <w:rPr>
          <w:spacing w:val="4"/>
          <w:sz w:val="21"/>
        </w:rPr>
        <w:t> </w:t>
      </w:r>
      <w:r>
        <w:rPr>
          <w:sz w:val="21"/>
        </w:rPr>
        <w:t>pagamentos</w:t>
      </w:r>
      <w:r>
        <w:rPr>
          <w:spacing w:val="4"/>
          <w:sz w:val="21"/>
        </w:rPr>
        <w:t> </w:t>
      </w:r>
      <w:r>
        <w:rPr>
          <w:sz w:val="21"/>
        </w:rPr>
        <w:t>já</w:t>
      </w:r>
      <w:r>
        <w:rPr>
          <w:spacing w:val="5"/>
          <w:sz w:val="21"/>
        </w:rPr>
        <w:t> </w:t>
      </w:r>
      <w:r>
        <w:rPr>
          <w:sz w:val="21"/>
        </w:rPr>
        <w:t>efetuados</w:t>
      </w:r>
      <w:r>
        <w:rPr>
          <w:spacing w:val="4"/>
          <w:sz w:val="21"/>
        </w:rPr>
        <w:t> </w:t>
      </w:r>
      <w:r>
        <w:rPr>
          <w:sz w:val="21"/>
        </w:rPr>
        <w:t>e</w:t>
      </w:r>
      <w:r>
        <w:rPr>
          <w:spacing w:val="5"/>
          <w:sz w:val="21"/>
        </w:rPr>
        <w:t> </w:t>
      </w:r>
      <w:r>
        <w:rPr>
          <w:sz w:val="21"/>
        </w:rPr>
        <w:t>ainda</w:t>
      </w:r>
      <w:r>
        <w:rPr>
          <w:spacing w:val="4"/>
          <w:sz w:val="21"/>
        </w:rPr>
        <w:t> </w:t>
      </w:r>
      <w:r>
        <w:rPr>
          <w:spacing w:val="-2"/>
          <w:sz w:val="21"/>
        </w:rPr>
        <w:t>devidos;</w:t>
      </w:r>
    </w:p>
    <w:p>
      <w:pPr>
        <w:pStyle w:val="ListParagraph"/>
        <w:numPr>
          <w:ilvl w:val="0"/>
          <w:numId w:val="67"/>
        </w:numPr>
        <w:tabs>
          <w:tab w:pos="1065" w:val="left" w:leader="none"/>
        </w:tabs>
        <w:spacing w:line="240" w:lineRule="auto" w:before="104" w:after="0"/>
        <w:ind w:left="1065" w:right="0" w:hanging="643"/>
        <w:jc w:val="left"/>
        <w:rPr>
          <w:sz w:val="21"/>
        </w:rPr>
      </w:pPr>
      <w:r>
        <w:rPr>
          <w:sz w:val="21"/>
        </w:rPr>
        <w:t>as</w:t>
      </w:r>
      <w:r>
        <w:rPr>
          <w:spacing w:val="4"/>
          <w:sz w:val="21"/>
        </w:rPr>
        <w:t> </w:t>
      </w:r>
      <w:r>
        <w:rPr>
          <w:sz w:val="21"/>
        </w:rPr>
        <w:t>indenizações</w:t>
      </w:r>
      <w:r>
        <w:rPr>
          <w:spacing w:val="5"/>
          <w:sz w:val="21"/>
        </w:rPr>
        <w:t> </w:t>
      </w:r>
      <w:r>
        <w:rPr>
          <w:sz w:val="21"/>
        </w:rPr>
        <w:t>e</w:t>
      </w:r>
      <w:r>
        <w:rPr>
          <w:spacing w:val="4"/>
          <w:sz w:val="21"/>
        </w:rPr>
        <w:t> </w:t>
      </w:r>
      <w:r>
        <w:rPr>
          <w:spacing w:val="-2"/>
          <w:sz w:val="21"/>
        </w:rPr>
        <w:t>multas.</w:t>
      </w:r>
    </w:p>
    <w:p>
      <w:pPr>
        <w:pStyle w:val="BodyText"/>
        <w:spacing w:before="209"/>
        <w:ind w:left="0"/>
      </w:pPr>
    </w:p>
    <w:p>
      <w:pPr>
        <w:pStyle w:val="ListParagraph"/>
        <w:numPr>
          <w:ilvl w:val="1"/>
          <w:numId w:val="65"/>
        </w:numPr>
        <w:tabs>
          <w:tab w:pos="1323" w:val="left" w:leader="none"/>
        </w:tabs>
        <w:spacing w:line="237" w:lineRule="auto" w:before="0" w:after="0"/>
        <w:ind w:left="422" w:right="400" w:firstLine="0"/>
        <w:jc w:val="both"/>
        <w:rPr>
          <w:sz w:val="21"/>
        </w:rPr>
      </w:pPr>
      <w:r>
        <w:rPr>
          <w:sz w:val="21"/>
        </w:rPr>
        <mc:AlternateContent>
          <mc:Choice Requires="wps">
            <w:drawing>
              <wp:anchor distT="0" distB="0" distL="0" distR="0" allowOverlap="1" layoutInCell="1" locked="0" behindDoc="0" simplePos="0" relativeHeight="15733248">
                <wp:simplePos x="0" y="0"/>
                <wp:positionH relativeFrom="page">
                  <wp:posOffset>2058215</wp:posOffset>
                </wp:positionH>
                <wp:positionV relativeFrom="paragraph">
                  <wp:posOffset>284028</wp:posOffset>
                </wp:positionV>
                <wp:extent cx="34925" cy="8890"/>
                <wp:effectExtent l="0" t="0" r="0" b="0"/>
                <wp:wrapNone/>
                <wp:docPr id="20" name="Graphic 20"/>
                <wp:cNvGraphicFramePr>
                  <a:graphicFrameLocks/>
                </wp:cNvGraphicFramePr>
                <a:graphic>
                  <a:graphicData uri="http://schemas.microsoft.com/office/word/2010/wordprocessingShape">
                    <wps:wsp>
                      <wps:cNvPr id="20" name="Graphic 20"/>
                      <wps:cNvSpPr/>
                      <wps:spPr>
                        <a:xfrm>
                          <a:off x="0" y="0"/>
                          <a:ext cx="34925" cy="8890"/>
                        </a:xfrm>
                        <a:custGeom>
                          <a:avLst/>
                          <a:gdLst/>
                          <a:ahLst/>
                          <a:cxnLst/>
                          <a:rect l="l" t="t" r="r" b="b"/>
                          <a:pathLst>
                            <a:path w="34925" h="8890">
                              <a:moveTo>
                                <a:pt x="34534" y="8435"/>
                              </a:moveTo>
                              <a:lnTo>
                                <a:pt x="0" y="8435"/>
                              </a:lnTo>
                              <a:lnTo>
                                <a:pt x="0" y="0"/>
                              </a:lnTo>
                              <a:lnTo>
                                <a:pt x="34534" y="0"/>
                              </a:lnTo>
                              <a:lnTo>
                                <a:pt x="34534" y="843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62.064194pt;margin-top:22.364464pt;width:2.719234pt;height:.66424pt;mso-position-horizontal-relative:page;mso-position-vertical-relative:paragraph;z-index:15733248" id="docshape17" filled="true" fillcolor="#000000" stroked="false">
                <v:fill type="solid"/>
                <w10:wrap type="none"/>
              </v:rect>
            </w:pict>
          </mc:Fallback>
        </mc:AlternateContent>
      </w:r>
      <w:r>
        <w:rPr>
          <w:sz w:val="21"/>
        </w:rPr>
        <mc:AlternateContent>
          <mc:Choice Requires="wps">
            <w:drawing>
              <wp:anchor distT="0" distB="0" distL="0" distR="0" allowOverlap="1" layoutInCell="1" locked="0" behindDoc="0" simplePos="0" relativeHeight="15733760">
                <wp:simplePos x="0" y="0"/>
                <wp:positionH relativeFrom="page">
                  <wp:posOffset>2060719</wp:posOffset>
                </wp:positionH>
                <wp:positionV relativeFrom="paragraph">
                  <wp:posOffset>435874</wp:posOffset>
                </wp:positionV>
                <wp:extent cx="34290" cy="8890"/>
                <wp:effectExtent l="0" t="0" r="0" b="0"/>
                <wp:wrapNone/>
                <wp:docPr id="21" name="Graphic 21"/>
                <wp:cNvGraphicFramePr>
                  <a:graphicFrameLocks/>
                </wp:cNvGraphicFramePr>
                <a:graphic>
                  <a:graphicData uri="http://schemas.microsoft.com/office/word/2010/wordprocessingShape">
                    <wps:wsp>
                      <wps:cNvPr id="21" name="Graphic 21"/>
                      <wps:cNvSpPr/>
                      <wps:spPr>
                        <a:xfrm>
                          <a:off x="0" y="0"/>
                          <a:ext cx="34290" cy="8890"/>
                        </a:xfrm>
                        <a:custGeom>
                          <a:avLst/>
                          <a:gdLst/>
                          <a:ahLst/>
                          <a:cxnLst/>
                          <a:rect l="l" t="t" r="r" b="b"/>
                          <a:pathLst>
                            <a:path w="34290" h="8890">
                              <a:moveTo>
                                <a:pt x="33743" y="8435"/>
                              </a:moveTo>
                              <a:lnTo>
                                <a:pt x="0" y="8435"/>
                              </a:lnTo>
                              <a:lnTo>
                                <a:pt x="0" y="0"/>
                              </a:lnTo>
                              <a:lnTo>
                                <a:pt x="33743" y="0"/>
                              </a:lnTo>
                              <a:lnTo>
                                <a:pt x="33743" y="843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62.261383pt;margin-top:34.320789pt;width:2.656961pt;height:.66424pt;mso-position-horizontal-relative:page;mso-position-vertical-relative:paragraph;z-index:15733760" id="docshape18" filled="true" fillcolor="#000000" stroked="false">
                <v:fill type="solid"/>
                <w10:wrap type="none"/>
              </v:rect>
            </w:pict>
          </mc:Fallback>
        </mc:AlternateContent>
      </w:r>
      <w:r>
        <w:rPr>
          <w:sz w:val="21"/>
        </w:rPr>
        <w:t>A extinção do Contrato não configura óbice para o reconhecimento do desequilíbrio econômico-financeiro, hipótese em que será concedida indenização por meio de termo indenizatório, desde que o pedido seja formulado durante a vigência do contrato e antes de eventual prorrogação, na forma do art. 131, </w:t>
      </w:r>
      <w:r>
        <w:rPr>
          <w:i/>
          <w:sz w:val="21"/>
        </w:rPr>
        <w:t>caput </w:t>
      </w:r>
      <w:r>
        <w:rPr>
          <w:sz w:val="21"/>
        </w:rPr>
        <w:t>e parágrafo único, da Lei nº 14.133/2021.</w:t>
      </w:r>
    </w:p>
    <w:p>
      <w:pPr>
        <w:pStyle w:val="ListParagraph"/>
        <w:numPr>
          <w:ilvl w:val="1"/>
          <w:numId w:val="65"/>
        </w:numPr>
        <w:tabs>
          <w:tab w:pos="1271" w:val="left" w:leader="none"/>
        </w:tabs>
        <w:spacing w:line="240" w:lineRule="auto" w:before="105" w:after="0"/>
        <w:ind w:left="1271" w:right="0" w:hanging="849"/>
        <w:jc w:val="both"/>
        <w:rPr>
          <w:sz w:val="21"/>
        </w:rPr>
      </w:pPr>
      <w:r>
        <w:rPr>
          <w:sz w:val="21"/>
        </w:rPr>
        <w:t>Extinto</w:t>
      </w:r>
      <w:r>
        <w:rPr>
          <w:spacing w:val="1"/>
          <w:sz w:val="21"/>
        </w:rPr>
        <w:t> </w:t>
      </w:r>
      <w:r>
        <w:rPr>
          <w:sz w:val="21"/>
        </w:rPr>
        <w:t>o</w:t>
      </w:r>
      <w:r>
        <w:rPr>
          <w:spacing w:val="1"/>
          <w:sz w:val="21"/>
        </w:rPr>
        <w:t> </w:t>
      </w:r>
      <w:r>
        <w:rPr>
          <w:sz w:val="21"/>
        </w:rPr>
        <w:t>Contrato,</w:t>
      </w:r>
      <w:r>
        <w:rPr>
          <w:spacing w:val="1"/>
          <w:sz w:val="21"/>
        </w:rPr>
        <w:t> </w:t>
      </w:r>
      <w:r>
        <w:rPr>
          <w:sz w:val="21"/>
        </w:rPr>
        <w:t>o</w:t>
      </w:r>
      <w:r>
        <w:rPr>
          <w:spacing w:val="1"/>
          <w:sz w:val="21"/>
        </w:rPr>
        <w:t> </w:t>
      </w:r>
      <w:r>
        <w:rPr>
          <w:b/>
          <w:sz w:val="21"/>
        </w:rPr>
        <w:t>CONTRATANTE</w:t>
      </w:r>
      <w:r>
        <w:rPr>
          <w:b/>
          <w:spacing w:val="1"/>
          <w:sz w:val="21"/>
        </w:rPr>
        <w:t> </w:t>
      </w:r>
      <w:r>
        <w:rPr>
          <w:sz w:val="21"/>
        </w:rPr>
        <w:t>poderá</w:t>
      </w:r>
      <w:r>
        <w:rPr>
          <w:spacing w:val="1"/>
          <w:sz w:val="21"/>
        </w:rPr>
        <w:t> </w:t>
      </w:r>
      <w:r>
        <w:rPr>
          <w:spacing w:val="-2"/>
          <w:sz w:val="21"/>
        </w:rPr>
        <w:t>ainda:</w:t>
      </w:r>
    </w:p>
    <w:p>
      <w:pPr>
        <w:pStyle w:val="ListParagraph"/>
        <w:numPr>
          <w:ilvl w:val="2"/>
          <w:numId w:val="65"/>
        </w:numPr>
        <w:tabs>
          <w:tab w:pos="1430" w:val="left" w:leader="none"/>
        </w:tabs>
        <w:spacing w:line="240" w:lineRule="auto" w:before="104" w:after="0"/>
        <w:ind w:left="1430" w:right="0" w:hanging="1008"/>
        <w:jc w:val="both"/>
        <w:rPr>
          <w:sz w:val="21"/>
        </w:rPr>
      </w:pPr>
      <w:r>
        <w:rPr>
          <w:sz w:val="21"/>
        </w:rPr>
        <w:t>nos</w:t>
      </w:r>
      <w:r>
        <w:rPr>
          <w:spacing w:val="3"/>
          <w:sz w:val="21"/>
        </w:rPr>
        <w:t> </w:t>
      </w:r>
      <w:r>
        <w:rPr>
          <w:sz w:val="21"/>
        </w:rPr>
        <w:t>casos</w:t>
      </w:r>
      <w:r>
        <w:rPr>
          <w:spacing w:val="3"/>
          <w:sz w:val="21"/>
        </w:rPr>
        <w:t> </w:t>
      </w:r>
      <w:r>
        <w:rPr>
          <w:sz w:val="21"/>
        </w:rPr>
        <w:t>de</w:t>
      </w:r>
      <w:r>
        <w:rPr>
          <w:spacing w:val="3"/>
          <w:sz w:val="21"/>
        </w:rPr>
        <w:t> </w:t>
      </w:r>
      <w:r>
        <w:rPr>
          <w:sz w:val="21"/>
        </w:rPr>
        <w:t>obrigação</w:t>
      </w:r>
      <w:r>
        <w:rPr>
          <w:spacing w:val="3"/>
          <w:sz w:val="21"/>
        </w:rPr>
        <w:t> </w:t>
      </w:r>
      <w:r>
        <w:rPr>
          <w:sz w:val="21"/>
        </w:rPr>
        <w:t>de</w:t>
      </w:r>
      <w:r>
        <w:rPr>
          <w:spacing w:val="3"/>
          <w:sz w:val="21"/>
        </w:rPr>
        <w:t> </w:t>
      </w:r>
      <w:r>
        <w:rPr>
          <w:sz w:val="21"/>
        </w:rPr>
        <w:t>pagamento</w:t>
      </w:r>
      <w:r>
        <w:rPr>
          <w:spacing w:val="3"/>
          <w:sz w:val="21"/>
        </w:rPr>
        <w:t> </w:t>
      </w:r>
      <w:r>
        <w:rPr>
          <w:sz w:val="21"/>
        </w:rPr>
        <w:t>de</w:t>
      </w:r>
      <w:r>
        <w:rPr>
          <w:spacing w:val="3"/>
          <w:sz w:val="21"/>
        </w:rPr>
        <w:t> </w:t>
      </w:r>
      <w:r>
        <w:rPr>
          <w:sz w:val="21"/>
        </w:rPr>
        <w:t>multa</w:t>
      </w:r>
      <w:r>
        <w:rPr>
          <w:spacing w:val="4"/>
          <w:sz w:val="21"/>
        </w:rPr>
        <w:t> </w:t>
      </w:r>
      <w:r>
        <w:rPr>
          <w:sz w:val="21"/>
        </w:rPr>
        <w:t>pelo</w:t>
      </w:r>
      <w:r>
        <w:rPr>
          <w:spacing w:val="3"/>
          <w:sz w:val="21"/>
        </w:rPr>
        <w:t> </w:t>
      </w:r>
      <w:r>
        <w:rPr>
          <w:b/>
          <w:sz w:val="21"/>
        </w:rPr>
        <w:t>CONTRATADO</w:t>
      </w:r>
      <w:r>
        <w:rPr>
          <w:sz w:val="21"/>
        </w:rPr>
        <w:t>,</w:t>
      </w:r>
      <w:r>
        <w:rPr>
          <w:spacing w:val="3"/>
          <w:sz w:val="21"/>
        </w:rPr>
        <w:t> </w:t>
      </w:r>
      <w:r>
        <w:rPr>
          <w:sz w:val="21"/>
        </w:rPr>
        <w:t>reter</w:t>
      </w:r>
      <w:r>
        <w:rPr>
          <w:spacing w:val="3"/>
          <w:sz w:val="21"/>
        </w:rPr>
        <w:t> </w:t>
      </w:r>
      <w:r>
        <w:rPr>
          <w:sz w:val="21"/>
        </w:rPr>
        <w:t>e</w:t>
      </w:r>
      <w:r>
        <w:rPr>
          <w:spacing w:val="3"/>
          <w:sz w:val="21"/>
        </w:rPr>
        <w:t> </w:t>
      </w:r>
      <w:r>
        <w:rPr>
          <w:sz w:val="21"/>
        </w:rPr>
        <w:t>executar</w:t>
      </w:r>
      <w:r>
        <w:rPr>
          <w:spacing w:val="3"/>
          <w:sz w:val="21"/>
        </w:rPr>
        <w:t> </w:t>
      </w:r>
      <w:r>
        <w:rPr>
          <w:sz w:val="21"/>
        </w:rPr>
        <w:t>a</w:t>
      </w:r>
      <w:r>
        <w:rPr>
          <w:spacing w:val="3"/>
          <w:sz w:val="21"/>
        </w:rPr>
        <w:t> </w:t>
      </w:r>
      <w:r>
        <w:rPr>
          <w:sz w:val="21"/>
        </w:rPr>
        <w:t>garantia</w:t>
      </w:r>
      <w:r>
        <w:rPr>
          <w:spacing w:val="4"/>
          <w:sz w:val="21"/>
        </w:rPr>
        <w:t> </w:t>
      </w:r>
      <w:r>
        <w:rPr>
          <w:sz w:val="21"/>
        </w:rPr>
        <w:t>prestada;</w:t>
      </w:r>
      <w:r>
        <w:rPr>
          <w:spacing w:val="3"/>
          <w:sz w:val="21"/>
        </w:rPr>
        <w:t> </w:t>
      </w:r>
      <w:r>
        <w:rPr>
          <w:spacing w:val="-10"/>
          <w:sz w:val="21"/>
        </w:rPr>
        <w:t>e</w:t>
      </w:r>
    </w:p>
    <w:p>
      <w:pPr>
        <w:pStyle w:val="ListParagraph"/>
        <w:numPr>
          <w:ilvl w:val="2"/>
          <w:numId w:val="65"/>
        </w:numPr>
        <w:tabs>
          <w:tab w:pos="1461" w:val="left" w:leader="none"/>
        </w:tabs>
        <w:spacing w:line="237" w:lineRule="auto" w:before="106" w:after="0"/>
        <w:ind w:left="422" w:right="402" w:firstLine="0"/>
        <w:jc w:val="both"/>
        <w:rPr>
          <w:sz w:val="21"/>
        </w:rPr>
      </w:pPr>
      <w:r>
        <w:rPr>
          <w:sz w:val="21"/>
        </w:rPr>
        <w:t>nos casos em que houver necessidade de ressarcimento de prejuízos causados à</w:t>
      </w:r>
      <w:r>
        <w:rPr>
          <w:spacing w:val="-4"/>
          <w:sz w:val="21"/>
        </w:rPr>
        <w:t> </w:t>
      </w:r>
      <w:r>
        <w:rPr>
          <w:sz w:val="21"/>
        </w:rPr>
        <w:t>Administração, nos termos do inciso IV do</w:t>
      </w:r>
      <w:r>
        <w:rPr>
          <w:spacing w:val="40"/>
          <w:sz w:val="21"/>
        </w:rPr>
        <w:t> </w:t>
      </w:r>
      <w:r>
        <w:rPr>
          <w:sz w:val="21"/>
        </w:rPr>
        <w:t>art. 139 da Lei nº 14.133/2021, reter os eventuais créditos existentes em favor do </w:t>
      </w:r>
      <w:r>
        <w:rPr>
          <w:b/>
          <w:sz w:val="21"/>
        </w:rPr>
        <w:t>CONTRATADO </w:t>
      </w:r>
      <w:r>
        <w:rPr>
          <w:sz w:val="21"/>
        </w:rPr>
        <w:t>decorrentes do Contrato.</w:t>
      </w:r>
    </w:p>
    <w:p>
      <w:pPr>
        <w:pStyle w:val="ListParagraph"/>
        <w:numPr>
          <w:ilvl w:val="1"/>
          <w:numId w:val="65"/>
        </w:numPr>
        <w:tabs>
          <w:tab w:pos="1353" w:val="left" w:leader="none"/>
        </w:tabs>
        <w:spacing w:line="237" w:lineRule="auto" w:before="106" w:after="0"/>
        <w:ind w:left="422" w:right="400" w:firstLine="0"/>
        <w:jc w:val="both"/>
        <w:rPr>
          <w:sz w:val="21"/>
        </w:rPr>
      </w:pPr>
      <w:r>
        <w:rPr>
          <w:sz w:val="21"/>
        </w:rPr>
        <w:t>O Contrato poderá ser extinto caso se constate que o </w:t>
      </w:r>
      <w:r>
        <w:rPr>
          <w:b/>
          <w:sz w:val="21"/>
        </w:rPr>
        <w:t>CONTRATADO </w:t>
      </w:r>
      <w:r>
        <w:rPr>
          <w:sz w:val="21"/>
        </w:rPr>
        <w:t>mantém vínculo de natureza técnica, comercial, econômica, financeira, trabalhista ou civil</w:t>
      </w:r>
      <w:r>
        <w:rPr>
          <w:spacing w:val="14"/>
          <w:sz w:val="21"/>
        </w:rPr>
        <w:t> </w:t>
      </w:r>
      <w:r>
        <w:rPr>
          <w:sz w:val="21"/>
        </w:rPr>
        <w:t>com</w:t>
      </w:r>
      <w:r>
        <w:rPr>
          <w:spacing w:val="14"/>
          <w:sz w:val="21"/>
        </w:rPr>
        <w:t> </w:t>
      </w:r>
      <w:r>
        <w:rPr>
          <w:sz w:val="21"/>
        </w:rPr>
        <w:t>dirigente</w:t>
      </w:r>
      <w:r>
        <w:rPr>
          <w:spacing w:val="14"/>
          <w:sz w:val="21"/>
        </w:rPr>
        <w:t> </w:t>
      </w:r>
      <w:r>
        <w:rPr>
          <w:sz w:val="21"/>
        </w:rPr>
        <w:t>do</w:t>
      </w:r>
      <w:r>
        <w:rPr>
          <w:spacing w:val="14"/>
          <w:sz w:val="21"/>
        </w:rPr>
        <w:t> </w:t>
      </w:r>
      <w:r>
        <w:rPr>
          <w:sz w:val="21"/>
        </w:rPr>
        <w:t>órgão</w:t>
      </w:r>
      <w:r>
        <w:rPr>
          <w:spacing w:val="14"/>
          <w:sz w:val="21"/>
        </w:rPr>
        <w:t> </w:t>
      </w:r>
      <w:r>
        <w:rPr>
          <w:sz w:val="21"/>
        </w:rPr>
        <w:t>ou</w:t>
      </w:r>
      <w:r>
        <w:rPr>
          <w:spacing w:val="14"/>
          <w:sz w:val="21"/>
        </w:rPr>
        <w:t> </w:t>
      </w:r>
      <w:r>
        <w:rPr>
          <w:sz w:val="21"/>
        </w:rPr>
        <w:t>entidade</w:t>
      </w:r>
      <w:r>
        <w:rPr>
          <w:spacing w:val="15"/>
          <w:sz w:val="21"/>
        </w:rPr>
        <w:t> </w:t>
      </w:r>
      <w:r>
        <w:rPr>
          <w:b/>
          <w:sz w:val="21"/>
        </w:rPr>
        <w:t>CONTRATANTE</w:t>
      </w:r>
      <w:r>
        <w:rPr>
          <w:b/>
          <w:spacing w:val="14"/>
          <w:sz w:val="21"/>
        </w:rPr>
        <w:t> </w:t>
      </w:r>
      <w:r>
        <w:rPr>
          <w:sz w:val="21"/>
        </w:rPr>
        <w:t>ou</w:t>
      </w:r>
      <w:r>
        <w:rPr>
          <w:spacing w:val="14"/>
          <w:sz w:val="21"/>
        </w:rPr>
        <w:t> </w:t>
      </w:r>
      <w:r>
        <w:rPr>
          <w:sz w:val="21"/>
        </w:rPr>
        <w:t>com</w:t>
      </w:r>
      <w:r>
        <w:rPr>
          <w:spacing w:val="14"/>
          <w:sz w:val="21"/>
        </w:rPr>
        <w:t> </w:t>
      </w:r>
      <w:r>
        <w:rPr>
          <w:sz w:val="21"/>
        </w:rPr>
        <w:t>agente</w:t>
      </w:r>
      <w:r>
        <w:rPr>
          <w:spacing w:val="14"/>
          <w:sz w:val="21"/>
        </w:rPr>
        <w:t> </w:t>
      </w:r>
      <w:r>
        <w:rPr>
          <w:sz w:val="21"/>
        </w:rPr>
        <w:t>público</w:t>
      </w:r>
      <w:r>
        <w:rPr>
          <w:spacing w:val="14"/>
          <w:sz w:val="21"/>
        </w:rPr>
        <w:t> </w:t>
      </w:r>
      <w:r>
        <w:rPr>
          <w:sz w:val="21"/>
        </w:rPr>
        <w:t>que</w:t>
      </w:r>
      <w:r>
        <w:rPr>
          <w:spacing w:val="14"/>
          <w:sz w:val="21"/>
        </w:rPr>
        <w:t> </w:t>
      </w:r>
      <w:r>
        <w:rPr>
          <w:sz w:val="21"/>
        </w:rPr>
        <w:t>tenha</w:t>
      </w:r>
      <w:r>
        <w:rPr>
          <w:spacing w:val="14"/>
          <w:sz w:val="21"/>
        </w:rPr>
        <w:t> </w:t>
      </w:r>
      <w:r>
        <w:rPr>
          <w:sz w:val="21"/>
        </w:rPr>
        <w:t>desempenhado</w:t>
      </w:r>
      <w:r>
        <w:rPr>
          <w:spacing w:val="14"/>
          <w:sz w:val="21"/>
        </w:rPr>
        <w:t> </w:t>
      </w:r>
      <w:r>
        <w:rPr>
          <w:sz w:val="21"/>
        </w:rPr>
        <w:t>função</w:t>
      </w:r>
      <w:r>
        <w:rPr>
          <w:spacing w:val="14"/>
          <w:sz w:val="21"/>
        </w:rPr>
        <w:t> </w:t>
      </w:r>
      <w:r>
        <w:rPr>
          <w:sz w:val="21"/>
        </w:rPr>
        <w:t>na</w:t>
      </w:r>
      <w:r>
        <w:rPr>
          <w:spacing w:val="14"/>
          <w:sz w:val="21"/>
        </w:rPr>
        <w:t> </w:t>
      </w:r>
      <w:r>
        <w:rPr>
          <w:sz w:val="21"/>
        </w:rPr>
        <w:t>licitação</w:t>
      </w:r>
      <w:r>
        <w:rPr>
          <w:spacing w:val="14"/>
          <w:sz w:val="21"/>
        </w:rPr>
        <w:t> </w:t>
      </w:r>
      <w:r>
        <w:rPr>
          <w:sz w:val="21"/>
        </w:rPr>
        <w:t>ou</w:t>
      </w:r>
      <w:r>
        <w:rPr>
          <w:spacing w:val="14"/>
          <w:sz w:val="21"/>
        </w:rPr>
        <w:t> </w:t>
      </w:r>
      <w:r>
        <w:rPr>
          <w:sz w:val="21"/>
        </w:rPr>
        <w:t>atue</w:t>
      </w:r>
      <w:r>
        <w:rPr>
          <w:spacing w:val="14"/>
          <w:sz w:val="21"/>
        </w:rPr>
        <w:t> </w:t>
      </w:r>
      <w:r>
        <w:rPr>
          <w:sz w:val="21"/>
        </w:rPr>
        <w:t>na</w:t>
      </w:r>
      <w:r>
        <w:rPr>
          <w:spacing w:val="14"/>
          <w:sz w:val="21"/>
        </w:rPr>
        <w:t> </w:t>
      </w:r>
      <w:r>
        <w:rPr>
          <w:sz w:val="21"/>
        </w:rPr>
        <w:t>fiscalização</w:t>
      </w:r>
      <w:r>
        <w:rPr>
          <w:spacing w:val="14"/>
          <w:sz w:val="21"/>
        </w:rPr>
        <w:t> </w:t>
      </w:r>
      <w:r>
        <w:rPr>
          <w:sz w:val="21"/>
        </w:rPr>
        <w:t>ou</w:t>
      </w:r>
      <w:r>
        <w:rPr>
          <w:spacing w:val="14"/>
          <w:sz w:val="21"/>
        </w:rPr>
        <w:t> </w:t>
      </w:r>
      <w:r>
        <w:rPr>
          <w:sz w:val="21"/>
        </w:rPr>
        <w:t>na</w:t>
      </w:r>
      <w:r>
        <w:rPr>
          <w:spacing w:val="14"/>
          <w:sz w:val="21"/>
        </w:rPr>
        <w:t> </w:t>
      </w:r>
      <w:r>
        <w:rPr>
          <w:sz w:val="21"/>
        </w:rPr>
        <w:t>gestão do contrato, ou que deles seja cônjuge, companheiro ou parente em linha reta, colateral ou por afinidade, até o terceiro grau (art. 14, inciso IV, da Lei nº 14.133/2021).</w:t>
      </w:r>
    </w:p>
    <w:p>
      <w:pPr>
        <w:pStyle w:val="BodyText"/>
        <w:spacing w:before="208"/>
        <w:ind w:left="0"/>
      </w:pPr>
    </w:p>
    <w:p>
      <w:pPr>
        <w:pStyle w:val="BodyText"/>
        <w:spacing w:before="1"/>
      </w:pPr>
      <w:r>
        <w:rPr/>
        <w:t>CLÁUSULA</w:t>
      </w:r>
      <w:r>
        <w:rPr>
          <w:spacing w:val="-13"/>
        </w:rPr>
        <w:t> </w:t>
      </w:r>
      <w:r>
        <w:rPr/>
        <w:t>DÉCIMA</w:t>
      </w:r>
      <w:r>
        <w:rPr>
          <w:spacing w:val="-12"/>
        </w:rPr>
        <w:t> </w:t>
      </w:r>
      <w:r>
        <w:rPr/>
        <w:t>QUARTA</w:t>
      </w:r>
      <w:r>
        <w:rPr>
          <w:spacing w:val="-13"/>
        </w:rPr>
        <w:t> </w:t>
      </w:r>
      <w:r>
        <w:rPr/>
        <w:t>–</w:t>
      </w:r>
      <w:r>
        <w:rPr>
          <w:spacing w:val="-12"/>
        </w:rPr>
        <w:t> </w:t>
      </w:r>
      <w:r>
        <w:rPr>
          <w:spacing w:val="-2"/>
        </w:rPr>
        <w:t>ALTERAÇÕES</w:t>
      </w:r>
    </w:p>
    <w:p>
      <w:pPr>
        <w:pStyle w:val="BodyText"/>
        <w:spacing w:before="207"/>
        <w:ind w:left="0"/>
      </w:pPr>
    </w:p>
    <w:p>
      <w:pPr>
        <w:pStyle w:val="ListParagraph"/>
        <w:numPr>
          <w:ilvl w:val="1"/>
          <w:numId w:val="68"/>
        </w:numPr>
        <w:tabs>
          <w:tab w:pos="1272" w:val="left" w:leader="none"/>
        </w:tabs>
        <w:spacing w:line="240" w:lineRule="auto" w:before="0" w:after="0"/>
        <w:ind w:left="1272" w:right="0" w:hanging="850"/>
        <w:jc w:val="left"/>
        <w:rPr>
          <w:sz w:val="21"/>
        </w:rPr>
      </w:pPr>
      <w:r>
        <w:rPr>
          <w:sz w:val="21"/>
        </w:rPr>
        <w:t>Eventuais</w:t>
      </w:r>
      <w:r>
        <w:rPr>
          <w:spacing w:val="4"/>
          <w:sz w:val="21"/>
        </w:rPr>
        <w:t> </w:t>
      </w:r>
      <w:r>
        <w:rPr>
          <w:sz w:val="21"/>
        </w:rPr>
        <w:t>alterações</w:t>
      </w:r>
      <w:r>
        <w:rPr>
          <w:spacing w:val="5"/>
          <w:sz w:val="21"/>
        </w:rPr>
        <w:t> </w:t>
      </w:r>
      <w:r>
        <w:rPr>
          <w:sz w:val="21"/>
        </w:rPr>
        <w:t>contratuais</w:t>
      </w:r>
      <w:r>
        <w:rPr>
          <w:spacing w:val="5"/>
          <w:sz w:val="21"/>
        </w:rPr>
        <w:t> </w:t>
      </w:r>
      <w:r>
        <w:rPr>
          <w:sz w:val="21"/>
        </w:rPr>
        <w:t>reger-se-ão</w:t>
      </w:r>
      <w:r>
        <w:rPr>
          <w:spacing w:val="5"/>
          <w:sz w:val="21"/>
        </w:rPr>
        <w:t> </w:t>
      </w:r>
      <w:r>
        <w:rPr>
          <w:sz w:val="21"/>
        </w:rPr>
        <w:t>pela</w:t>
      </w:r>
      <w:r>
        <w:rPr>
          <w:spacing w:val="4"/>
          <w:sz w:val="21"/>
        </w:rPr>
        <w:t> </w:t>
      </w:r>
      <w:r>
        <w:rPr>
          <w:sz w:val="21"/>
        </w:rPr>
        <w:t>disciplina</w:t>
      </w:r>
      <w:r>
        <w:rPr>
          <w:spacing w:val="5"/>
          <w:sz w:val="21"/>
        </w:rPr>
        <w:t> </w:t>
      </w:r>
      <w:r>
        <w:rPr>
          <w:sz w:val="21"/>
        </w:rPr>
        <w:t>dos</w:t>
      </w:r>
      <w:r>
        <w:rPr>
          <w:spacing w:val="5"/>
          <w:sz w:val="21"/>
        </w:rPr>
        <w:t> </w:t>
      </w:r>
      <w:r>
        <w:rPr>
          <w:sz w:val="21"/>
        </w:rPr>
        <w:t>arts.</w:t>
      </w:r>
      <w:r>
        <w:rPr>
          <w:spacing w:val="5"/>
          <w:sz w:val="21"/>
        </w:rPr>
        <w:t> </w:t>
      </w:r>
      <w:r>
        <w:rPr>
          <w:sz w:val="21"/>
        </w:rPr>
        <w:t>124</w:t>
      </w:r>
      <w:r>
        <w:rPr>
          <w:spacing w:val="4"/>
          <w:sz w:val="21"/>
        </w:rPr>
        <w:t> </w:t>
      </w:r>
      <w:r>
        <w:rPr>
          <w:sz w:val="21"/>
        </w:rPr>
        <w:t>e</w:t>
      </w:r>
      <w:r>
        <w:rPr>
          <w:spacing w:val="5"/>
          <w:sz w:val="21"/>
        </w:rPr>
        <w:t> </w:t>
      </w:r>
      <w:r>
        <w:rPr>
          <w:sz w:val="21"/>
        </w:rPr>
        <w:t>seguintes</w:t>
      </w:r>
      <w:r>
        <w:rPr>
          <w:spacing w:val="5"/>
          <w:sz w:val="21"/>
        </w:rPr>
        <w:t> </w:t>
      </w:r>
      <w:r>
        <w:rPr>
          <w:sz w:val="21"/>
        </w:rPr>
        <w:t>da</w:t>
      </w:r>
      <w:r>
        <w:rPr>
          <w:spacing w:val="5"/>
          <w:sz w:val="21"/>
        </w:rPr>
        <w:t> </w:t>
      </w:r>
      <w:r>
        <w:rPr>
          <w:sz w:val="21"/>
        </w:rPr>
        <w:t>Lei</w:t>
      </w:r>
      <w:r>
        <w:rPr>
          <w:spacing w:val="5"/>
          <w:sz w:val="21"/>
        </w:rPr>
        <w:t> </w:t>
      </w:r>
      <w:r>
        <w:rPr>
          <w:sz w:val="21"/>
        </w:rPr>
        <w:t>nº</w:t>
      </w:r>
      <w:r>
        <w:rPr>
          <w:spacing w:val="4"/>
          <w:sz w:val="21"/>
        </w:rPr>
        <w:t> </w:t>
      </w:r>
      <w:r>
        <w:rPr>
          <w:spacing w:val="-2"/>
          <w:sz w:val="21"/>
        </w:rPr>
        <w:t>14.133/2021.</w:t>
      </w:r>
    </w:p>
    <w:p>
      <w:pPr>
        <w:pStyle w:val="ListParagraph"/>
        <w:numPr>
          <w:ilvl w:val="1"/>
          <w:numId w:val="68"/>
        </w:numPr>
        <w:tabs>
          <w:tab w:pos="1437" w:val="left" w:leader="none"/>
        </w:tabs>
        <w:spacing w:line="237" w:lineRule="auto" w:before="106" w:after="0"/>
        <w:ind w:left="422" w:right="400" w:firstLine="0"/>
        <w:jc w:val="left"/>
        <w:rPr>
          <w:sz w:val="21"/>
        </w:rPr>
      </w:pPr>
      <w:r>
        <w:rPr>
          <w:sz w:val="21"/>
        </w:rPr>
        <w:t>O</w:t>
      </w:r>
      <w:r>
        <w:rPr>
          <w:spacing w:val="14"/>
          <w:sz w:val="21"/>
        </w:rPr>
        <w:t> </w:t>
      </w:r>
      <w:r>
        <w:rPr>
          <w:b/>
          <w:sz w:val="21"/>
        </w:rPr>
        <w:t>CONTRATADO</w:t>
      </w:r>
      <w:r>
        <w:rPr>
          <w:b/>
          <w:spacing w:val="14"/>
          <w:sz w:val="21"/>
        </w:rPr>
        <w:t> </w:t>
      </w:r>
      <w:r>
        <w:rPr>
          <w:sz w:val="21"/>
        </w:rPr>
        <w:t>é</w:t>
      </w:r>
      <w:r>
        <w:rPr>
          <w:spacing w:val="14"/>
          <w:sz w:val="21"/>
        </w:rPr>
        <w:t> </w:t>
      </w:r>
      <w:r>
        <w:rPr>
          <w:sz w:val="21"/>
        </w:rPr>
        <w:t>obrigado</w:t>
      </w:r>
      <w:r>
        <w:rPr>
          <w:spacing w:val="14"/>
          <w:sz w:val="21"/>
        </w:rPr>
        <w:t> </w:t>
      </w:r>
      <w:r>
        <w:rPr>
          <w:sz w:val="21"/>
        </w:rPr>
        <w:t>a</w:t>
      </w:r>
      <w:r>
        <w:rPr>
          <w:spacing w:val="14"/>
          <w:sz w:val="21"/>
        </w:rPr>
        <w:t> </w:t>
      </w:r>
      <w:r>
        <w:rPr>
          <w:sz w:val="21"/>
        </w:rPr>
        <w:t>aceitar,</w:t>
      </w:r>
      <w:r>
        <w:rPr>
          <w:spacing w:val="14"/>
          <w:sz w:val="21"/>
        </w:rPr>
        <w:t> </w:t>
      </w:r>
      <w:r>
        <w:rPr>
          <w:sz w:val="21"/>
        </w:rPr>
        <w:t>nas</w:t>
      </w:r>
      <w:r>
        <w:rPr>
          <w:spacing w:val="14"/>
          <w:sz w:val="21"/>
        </w:rPr>
        <w:t> </w:t>
      </w:r>
      <w:r>
        <w:rPr>
          <w:sz w:val="21"/>
        </w:rPr>
        <w:t>mesmas</w:t>
      </w:r>
      <w:r>
        <w:rPr>
          <w:spacing w:val="14"/>
          <w:sz w:val="21"/>
        </w:rPr>
        <w:t> </w:t>
      </w:r>
      <w:r>
        <w:rPr>
          <w:sz w:val="21"/>
        </w:rPr>
        <w:t>condições</w:t>
      </w:r>
      <w:r>
        <w:rPr>
          <w:spacing w:val="14"/>
          <w:sz w:val="21"/>
        </w:rPr>
        <w:t> </w:t>
      </w:r>
      <w:r>
        <w:rPr>
          <w:sz w:val="21"/>
        </w:rPr>
        <w:t>contratuais,</w:t>
      </w:r>
      <w:r>
        <w:rPr>
          <w:spacing w:val="14"/>
          <w:sz w:val="21"/>
        </w:rPr>
        <w:t> </w:t>
      </w:r>
      <w:r>
        <w:rPr>
          <w:sz w:val="21"/>
        </w:rPr>
        <w:t>os</w:t>
      </w:r>
      <w:r>
        <w:rPr>
          <w:spacing w:val="14"/>
          <w:sz w:val="21"/>
        </w:rPr>
        <w:t> </w:t>
      </w:r>
      <w:r>
        <w:rPr>
          <w:sz w:val="21"/>
        </w:rPr>
        <w:t>acréscimos</w:t>
      </w:r>
      <w:r>
        <w:rPr>
          <w:spacing w:val="14"/>
          <w:sz w:val="21"/>
        </w:rPr>
        <w:t> </w:t>
      </w:r>
      <w:r>
        <w:rPr>
          <w:sz w:val="21"/>
        </w:rPr>
        <w:t>ou</w:t>
      </w:r>
      <w:r>
        <w:rPr>
          <w:spacing w:val="14"/>
          <w:sz w:val="21"/>
        </w:rPr>
        <w:t> </w:t>
      </w:r>
      <w:r>
        <w:rPr>
          <w:sz w:val="21"/>
        </w:rPr>
        <w:t>supressões</w:t>
      </w:r>
      <w:r>
        <w:rPr>
          <w:spacing w:val="14"/>
          <w:sz w:val="21"/>
        </w:rPr>
        <w:t> </w:t>
      </w:r>
      <w:r>
        <w:rPr>
          <w:sz w:val="21"/>
        </w:rPr>
        <w:t>que</w:t>
      </w:r>
      <w:r>
        <w:rPr>
          <w:spacing w:val="14"/>
          <w:sz w:val="21"/>
        </w:rPr>
        <w:t> </w:t>
      </w:r>
      <w:r>
        <w:rPr>
          <w:sz w:val="21"/>
        </w:rPr>
        <w:t>se</w:t>
      </w:r>
      <w:r>
        <w:rPr>
          <w:spacing w:val="14"/>
          <w:sz w:val="21"/>
        </w:rPr>
        <w:t> </w:t>
      </w:r>
      <w:r>
        <w:rPr>
          <w:sz w:val="21"/>
        </w:rPr>
        <w:t>fizerem</w:t>
      </w:r>
      <w:r>
        <w:rPr>
          <w:spacing w:val="14"/>
          <w:sz w:val="21"/>
        </w:rPr>
        <w:t> </w:t>
      </w:r>
      <w:r>
        <w:rPr>
          <w:sz w:val="21"/>
        </w:rPr>
        <w:t>necessários,</w:t>
      </w:r>
      <w:r>
        <w:rPr>
          <w:spacing w:val="14"/>
          <w:sz w:val="21"/>
        </w:rPr>
        <w:t> </w:t>
      </w:r>
      <w:r>
        <w:rPr>
          <w:sz w:val="21"/>
        </w:rPr>
        <w:t>até</w:t>
      </w:r>
      <w:r>
        <w:rPr>
          <w:spacing w:val="14"/>
          <w:sz w:val="21"/>
        </w:rPr>
        <w:t> </w:t>
      </w:r>
      <w:r>
        <w:rPr>
          <w:sz w:val="21"/>
        </w:rPr>
        <w:t>o</w:t>
      </w:r>
      <w:r>
        <w:rPr>
          <w:spacing w:val="14"/>
          <w:sz w:val="21"/>
        </w:rPr>
        <w:t> </w:t>
      </w:r>
      <w:r>
        <w:rPr>
          <w:sz w:val="21"/>
        </w:rPr>
        <w:t>limite</w:t>
      </w:r>
      <w:r>
        <w:rPr>
          <w:spacing w:val="14"/>
          <w:sz w:val="21"/>
        </w:rPr>
        <w:t> </w:t>
      </w:r>
      <w:r>
        <w:rPr>
          <w:sz w:val="21"/>
        </w:rPr>
        <w:t>de</w:t>
      </w:r>
      <w:r>
        <w:rPr>
          <w:spacing w:val="14"/>
          <w:sz w:val="21"/>
        </w:rPr>
        <w:t> </w:t>
      </w:r>
      <w:r>
        <w:rPr>
          <w:sz w:val="21"/>
        </w:rPr>
        <w:t>25% (vinte e cinco por cento) do valor inicial atualizado do Contrato, na forma do art. 125 da Lei nº 14.133/2021.</w:t>
      </w:r>
    </w:p>
    <w:p>
      <w:pPr>
        <w:pStyle w:val="ListParagraph"/>
        <w:numPr>
          <w:ilvl w:val="1"/>
          <w:numId w:val="68"/>
        </w:numPr>
        <w:tabs>
          <w:tab w:pos="1671" w:val="left" w:leader="none"/>
        </w:tabs>
        <w:spacing w:line="237" w:lineRule="auto" w:before="107" w:after="0"/>
        <w:ind w:left="422" w:right="401" w:firstLine="0"/>
        <w:jc w:val="left"/>
        <w:rPr>
          <w:sz w:val="21"/>
        </w:rPr>
      </w:pPr>
      <w:r>
        <w:rPr>
          <w:sz w:val="21"/>
        </w:rPr>
        <w:t>As</w:t>
      </w:r>
      <w:r>
        <w:rPr>
          <w:spacing w:val="40"/>
          <w:sz w:val="21"/>
        </w:rPr>
        <w:t> </w:t>
      </w:r>
      <w:r>
        <w:rPr>
          <w:sz w:val="21"/>
        </w:rPr>
        <w:t>alterações</w:t>
      </w:r>
      <w:r>
        <w:rPr>
          <w:spacing w:val="40"/>
          <w:sz w:val="21"/>
        </w:rPr>
        <w:t> </w:t>
      </w:r>
      <w:r>
        <w:rPr>
          <w:sz w:val="21"/>
        </w:rPr>
        <w:t>contratuais</w:t>
      </w:r>
      <w:r>
        <w:rPr>
          <w:spacing w:val="40"/>
          <w:sz w:val="21"/>
        </w:rPr>
        <w:t> </w:t>
      </w:r>
      <w:r>
        <w:rPr>
          <w:sz w:val="21"/>
        </w:rPr>
        <w:t>deverão</w:t>
      </w:r>
      <w:r>
        <w:rPr>
          <w:spacing w:val="40"/>
          <w:sz w:val="21"/>
        </w:rPr>
        <w:t> </w:t>
      </w:r>
      <w:r>
        <w:rPr>
          <w:sz w:val="21"/>
        </w:rPr>
        <w:t>ser</w:t>
      </w:r>
      <w:r>
        <w:rPr>
          <w:spacing w:val="40"/>
          <w:sz w:val="21"/>
        </w:rPr>
        <w:t> </w:t>
      </w:r>
      <w:r>
        <w:rPr>
          <w:sz w:val="21"/>
        </w:rPr>
        <w:t>promovidas</w:t>
      </w:r>
      <w:r>
        <w:rPr>
          <w:spacing w:val="40"/>
          <w:sz w:val="21"/>
        </w:rPr>
        <w:t> </w:t>
      </w:r>
      <w:r>
        <w:rPr>
          <w:sz w:val="21"/>
        </w:rPr>
        <w:t>mediante</w:t>
      </w:r>
      <w:r>
        <w:rPr>
          <w:spacing w:val="40"/>
          <w:sz w:val="21"/>
        </w:rPr>
        <w:t> </w:t>
      </w:r>
      <w:r>
        <w:rPr>
          <w:sz w:val="21"/>
        </w:rPr>
        <w:t>celebração</w:t>
      </w:r>
      <w:r>
        <w:rPr>
          <w:spacing w:val="40"/>
          <w:sz w:val="21"/>
        </w:rPr>
        <w:t> </w:t>
      </w:r>
      <w:r>
        <w:rPr>
          <w:sz w:val="21"/>
        </w:rPr>
        <w:t>de</w:t>
      </w:r>
      <w:r>
        <w:rPr>
          <w:spacing w:val="40"/>
          <w:sz w:val="21"/>
        </w:rPr>
        <w:t> </w:t>
      </w:r>
      <w:r>
        <w:rPr>
          <w:sz w:val="21"/>
        </w:rPr>
        <w:t>termo</w:t>
      </w:r>
      <w:r>
        <w:rPr>
          <w:spacing w:val="40"/>
          <w:sz w:val="21"/>
        </w:rPr>
        <w:t> </w:t>
      </w:r>
      <w:r>
        <w:rPr>
          <w:sz w:val="21"/>
        </w:rPr>
        <w:t>aditivo,</w:t>
      </w:r>
      <w:r>
        <w:rPr>
          <w:spacing w:val="40"/>
          <w:sz w:val="21"/>
        </w:rPr>
        <w:t> </w:t>
      </w:r>
      <w:r>
        <w:rPr>
          <w:sz w:val="21"/>
        </w:rPr>
        <w:t>submetido</w:t>
      </w:r>
      <w:r>
        <w:rPr>
          <w:spacing w:val="40"/>
          <w:sz w:val="21"/>
        </w:rPr>
        <w:t> </w:t>
      </w:r>
      <w:r>
        <w:rPr>
          <w:sz w:val="21"/>
        </w:rPr>
        <w:t>à</w:t>
      </w:r>
      <w:r>
        <w:rPr>
          <w:spacing w:val="40"/>
          <w:sz w:val="21"/>
        </w:rPr>
        <w:t> </w:t>
      </w:r>
      <w:r>
        <w:rPr>
          <w:sz w:val="21"/>
        </w:rPr>
        <w:t>prévia</w:t>
      </w:r>
      <w:r>
        <w:rPr>
          <w:spacing w:val="40"/>
          <w:sz w:val="21"/>
        </w:rPr>
        <w:t> </w:t>
      </w:r>
      <w:r>
        <w:rPr>
          <w:sz w:val="21"/>
        </w:rPr>
        <w:t>aprovação</w:t>
      </w:r>
      <w:r>
        <w:rPr>
          <w:spacing w:val="40"/>
          <w:sz w:val="21"/>
        </w:rPr>
        <w:t> </w:t>
      </w:r>
      <w:r>
        <w:rPr>
          <w:sz w:val="21"/>
        </w:rPr>
        <w:t>da</w:t>
      </w:r>
      <w:r>
        <w:rPr>
          <w:spacing w:val="40"/>
          <w:sz w:val="21"/>
        </w:rPr>
        <w:t> </w:t>
      </w:r>
      <w:r>
        <w:rPr>
          <w:sz w:val="21"/>
        </w:rPr>
        <w:t>assessoria</w:t>
      </w:r>
      <w:r>
        <w:rPr>
          <w:spacing w:val="40"/>
          <w:sz w:val="21"/>
        </w:rPr>
        <w:t> </w:t>
      </w:r>
      <w:r>
        <w:rPr>
          <w:sz w:val="21"/>
        </w:rPr>
        <w:t>jurídica</w:t>
      </w:r>
      <w:r>
        <w:rPr>
          <w:spacing w:val="40"/>
          <w:sz w:val="21"/>
        </w:rPr>
        <w:t> </w:t>
      </w:r>
      <w:r>
        <w:rPr>
          <w:sz w:val="21"/>
        </w:rPr>
        <w:t>do</w:t>
      </w:r>
      <w:r>
        <w:rPr>
          <w:spacing w:val="40"/>
          <w:sz w:val="21"/>
        </w:rPr>
        <w:t> </w:t>
      </w:r>
      <w:r>
        <w:rPr>
          <w:b/>
          <w:spacing w:val="-2"/>
          <w:sz w:val="21"/>
        </w:rPr>
        <w:t>CONTRATANTE</w:t>
      </w:r>
      <w:r>
        <w:rPr>
          <w:spacing w:val="-2"/>
          <w:sz w:val="21"/>
        </w:rPr>
        <w:t>.</w:t>
      </w:r>
    </w:p>
    <w:p>
      <w:pPr>
        <w:pStyle w:val="ListParagraph"/>
        <w:numPr>
          <w:ilvl w:val="1"/>
          <w:numId w:val="68"/>
        </w:numPr>
        <w:tabs>
          <w:tab w:pos="1310" w:val="left" w:leader="none"/>
        </w:tabs>
        <w:spacing w:line="237" w:lineRule="auto" w:before="106" w:after="0"/>
        <w:ind w:left="422" w:right="401" w:firstLine="0"/>
        <w:jc w:val="both"/>
        <w:rPr>
          <w:sz w:val="21"/>
        </w:rPr>
      </w:pPr>
      <w:r>
        <w:rPr>
          <w:sz w:val="21"/>
        </w:rPr>
        <w:t>Registros que não caracterizam alteração do Contrato poderão ser realizados por simples apostila, dispensada a celebração de termo aditivo, na forma do </w:t>
      </w:r>
      <w:r>
        <w:rPr>
          <w:sz w:val="21"/>
        </w:rPr>
        <w:t>art. 136 da Lei nº 14.133/2021.</w:t>
      </w:r>
    </w:p>
    <w:p>
      <w:pPr>
        <w:pStyle w:val="BodyText"/>
        <w:spacing w:before="208"/>
        <w:ind w:left="0"/>
      </w:pPr>
    </w:p>
    <w:p>
      <w:pPr>
        <w:pStyle w:val="BodyText"/>
        <w:spacing w:before="1"/>
      </w:pPr>
      <w:r>
        <w:rPr/>
        <w:t>CLÁUSULA</w:t>
      </w:r>
      <w:r>
        <w:rPr>
          <w:spacing w:val="-12"/>
        </w:rPr>
        <w:t> </w:t>
      </w:r>
      <w:r>
        <w:rPr/>
        <w:t>DÉCIMA</w:t>
      </w:r>
      <w:r>
        <w:rPr>
          <w:spacing w:val="-11"/>
        </w:rPr>
        <w:t> </w:t>
      </w:r>
      <w:r>
        <w:rPr/>
        <w:t>QUINTA</w:t>
      </w:r>
      <w:r>
        <w:rPr>
          <w:spacing w:val="-12"/>
        </w:rPr>
        <w:t> </w:t>
      </w:r>
      <w:r>
        <w:rPr/>
        <w:t>–</w:t>
      </w:r>
      <w:r>
        <w:rPr>
          <w:spacing w:val="1"/>
        </w:rPr>
        <w:t> </w:t>
      </w:r>
      <w:r>
        <w:rPr/>
        <w:t>DOTAÇÃO </w:t>
      </w:r>
      <w:r>
        <w:rPr>
          <w:spacing w:val="-2"/>
        </w:rPr>
        <w:t>ORÇAMENTÁRIA</w:t>
      </w:r>
    </w:p>
    <w:p>
      <w:pPr>
        <w:pStyle w:val="BodyText"/>
        <w:spacing w:before="209"/>
        <w:ind w:left="0"/>
      </w:pPr>
    </w:p>
    <w:p>
      <w:pPr>
        <w:pStyle w:val="ListParagraph"/>
        <w:numPr>
          <w:ilvl w:val="1"/>
          <w:numId w:val="69"/>
        </w:numPr>
        <w:tabs>
          <w:tab w:pos="1563" w:val="left" w:leader="none"/>
        </w:tabs>
        <w:spacing w:line="237" w:lineRule="auto" w:before="0" w:after="0"/>
        <w:ind w:left="422" w:right="401" w:firstLine="0"/>
        <w:jc w:val="both"/>
        <w:rPr>
          <w:sz w:val="21"/>
        </w:rPr>
      </w:pPr>
      <w:r>
        <w:rPr>
          <w:sz w:val="21"/>
        </w:rPr>
        <w:t>As despesas com a execução do presente Contrato correrão à conta das seguintes dotações orçamentárias, para o corrente exercício de </w:t>
      </w:r>
      <w:r>
        <w:rPr>
          <w:b/>
          <w:sz w:val="21"/>
        </w:rPr>
        <w:t>2026</w:t>
      </w:r>
      <w:r>
        <w:rPr>
          <w:sz w:val="21"/>
        </w:rPr>
        <w:t>, assim </w:t>
      </w:r>
      <w:r>
        <w:rPr>
          <w:spacing w:val="-2"/>
          <w:sz w:val="21"/>
        </w:rPr>
        <w:t>classificadas:</w:t>
      </w:r>
    </w:p>
    <w:p>
      <w:pPr>
        <w:pStyle w:val="BodyText"/>
        <w:spacing w:before="209"/>
        <w:ind w:left="0"/>
      </w:pPr>
    </w:p>
    <w:p>
      <w:pPr>
        <w:pStyle w:val="BodyText"/>
        <w:spacing w:line="343" w:lineRule="auto" w:before="0"/>
        <w:ind w:right="11747"/>
      </w:pPr>
      <w:r>
        <w:rPr/>
        <w:t>Natureza</w:t>
      </w:r>
      <w:r>
        <w:rPr>
          <w:spacing w:val="-3"/>
        </w:rPr>
        <w:t> </w:t>
      </w:r>
      <w:r>
        <w:rPr/>
        <w:t>da</w:t>
      </w:r>
      <w:r>
        <w:rPr>
          <w:spacing w:val="-3"/>
        </w:rPr>
        <w:t> </w:t>
      </w:r>
      <w:r>
        <w:rPr/>
        <w:t>Despesa:</w:t>
      </w:r>
      <w:r>
        <w:rPr>
          <w:spacing w:val="-3"/>
        </w:rPr>
        <w:t> </w:t>
      </w:r>
      <w:r>
        <w:rPr/>
        <w:t>339039 Fonte de Recurso: 100</w:t>
      </w:r>
    </w:p>
    <w:p>
      <w:pPr>
        <w:pStyle w:val="BodyText"/>
        <w:spacing w:line="343" w:lineRule="auto" w:before="0"/>
        <w:ind w:right="10224"/>
      </w:pPr>
      <w:r>
        <w:rPr/>
        <w:t>Programa de</w:t>
      </w:r>
      <w:r>
        <w:rPr>
          <w:spacing w:val="-3"/>
        </w:rPr>
        <w:t> </w:t>
      </w:r>
      <w:r>
        <w:rPr/>
        <w:t>Trabalho: </w:t>
      </w:r>
      <w:r>
        <w:rPr/>
        <w:t>29610.10.302.0442.2682 Nota de Empenho:</w:t>
      </w:r>
    </w:p>
    <w:p>
      <w:pPr>
        <w:pStyle w:val="BodyText"/>
        <w:spacing w:before="106"/>
        <w:ind w:left="0"/>
      </w:pPr>
    </w:p>
    <w:p>
      <w:pPr>
        <w:pStyle w:val="ListParagraph"/>
        <w:numPr>
          <w:ilvl w:val="1"/>
          <w:numId w:val="69"/>
        </w:numPr>
        <w:tabs>
          <w:tab w:pos="1423" w:val="left" w:leader="none"/>
        </w:tabs>
        <w:spacing w:line="237" w:lineRule="auto" w:before="0" w:after="0"/>
        <w:ind w:left="422" w:right="402" w:firstLine="0"/>
        <w:jc w:val="both"/>
        <w:rPr>
          <w:sz w:val="21"/>
        </w:rPr>
      </w:pPr>
      <w:r>
        <w:rPr>
          <w:sz w:val="21"/>
        </w:rPr>
        <w:t>As despesas relativas aos exercícios subsequentes correrão por conta das dotações orçamentárias respectivas, devendo ser empenhadas no início de cada </w:t>
      </w:r>
      <w:r>
        <w:rPr>
          <w:spacing w:val="-2"/>
          <w:sz w:val="21"/>
        </w:rPr>
        <w:t>exercício.</w:t>
      </w:r>
    </w:p>
    <w:p>
      <w:pPr>
        <w:pStyle w:val="ListParagraph"/>
        <w:numPr>
          <w:ilvl w:val="1"/>
          <w:numId w:val="69"/>
        </w:numPr>
        <w:tabs>
          <w:tab w:pos="1540" w:val="left" w:leader="none"/>
        </w:tabs>
        <w:spacing w:line="237" w:lineRule="auto" w:before="106" w:after="0"/>
        <w:ind w:left="422" w:right="401" w:firstLine="0"/>
        <w:jc w:val="both"/>
        <w:rPr>
          <w:sz w:val="21"/>
        </w:rPr>
      </w:pPr>
      <w:r>
        <w:rPr>
          <w:sz w:val="21"/>
        </w:rPr>
        <w:t>No início da contratação e de cada exercício deverá ser atestada a existência de créditos orçamentários vinculados à contratação e a vantagem em </w:t>
      </w:r>
      <w:r>
        <w:rPr>
          <w:sz w:val="21"/>
        </w:rPr>
        <w:t>sua manutenção, na forma do art. 105 ou 106, II, da Lei nº 14.133/2021.</w:t>
      </w:r>
    </w:p>
    <w:p>
      <w:pPr>
        <w:pStyle w:val="BodyText"/>
        <w:spacing w:before="209"/>
        <w:ind w:left="0"/>
      </w:pPr>
    </w:p>
    <w:p>
      <w:pPr>
        <w:pStyle w:val="BodyText"/>
        <w:spacing w:before="0"/>
      </w:pPr>
      <w:r>
        <w:rPr/>
        <w:t>CLÁUSULA</w:t>
      </w:r>
      <w:r>
        <w:rPr>
          <w:spacing w:val="-10"/>
        </w:rPr>
        <w:t> </w:t>
      </w:r>
      <w:r>
        <w:rPr/>
        <w:t>DÉCIMA</w:t>
      </w:r>
      <w:r>
        <w:rPr>
          <w:spacing w:val="-9"/>
        </w:rPr>
        <w:t> </w:t>
      </w:r>
      <w:r>
        <w:rPr/>
        <w:t>SEXTA</w:t>
      </w:r>
      <w:r>
        <w:rPr>
          <w:spacing w:val="-9"/>
        </w:rPr>
        <w:t> </w:t>
      </w:r>
      <w:r>
        <w:rPr/>
        <w:t>–</w:t>
      </w:r>
      <w:r>
        <w:rPr>
          <w:spacing w:val="4"/>
        </w:rPr>
        <w:t> </w:t>
      </w:r>
      <w:r>
        <w:rPr/>
        <w:t>DOS</w:t>
      </w:r>
      <w:r>
        <w:rPr>
          <w:spacing w:val="4"/>
        </w:rPr>
        <w:t> </w:t>
      </w:r>
      <w:r>
        <w:rPr/>
        <w:t>CASOS</w:t>
      </w:r>
      <w:r>
        <w:rPr>
          <w:spacing w:val="4"/>
        </w:rPr>
        <w:t> </w:t>
      </w:r>
      <w:r>
        <w:rPr>
          <w:spacing w:val="-2"/>
        </w:rPr>
        <w:t>OMISSOS</w:t>
      </w:r>
    </w:p>
    <w:p>
      <w:pPr>
        <w:pStyle w:val="BodyText"/>
        <w:spacing w:before="209"/>
        <w:ind w:left="0"/>
      </w:pPr>
    </w:p>
    <w:p>
      <w:pPr>
        <w:pStyle w:val="ListParagraph"/>
        <w:numPr>
          <w:ilvl w:val="1"/>
          <w:numId w:val="70"/>
        </w:numPr>
        <w:tabs>
          <w:tab w:pos="848" w:val="left" w:leader="none"/>
        </w:tabs>
        <w:spacing w:line="237" w:lineRule="auto" w:before="1" w:after="0"/>
        <w:ind w:left="422" w:right="400" w:firstLine="0"/>
        <w:jc w:val="both"/>
        <w:rPr>
          <w:sz w:val="21"/>
        </w:rPr>
      </w:pPr>
      <w:r>
        <w:rPr>
          <w:sz w:val="21"/>
        </w:rPr>
        <w:t>Os casos omissos serão decididos pelo </w:t>
      </w:r>
      <w:r>
        <w:rPr>
          <w:b/>
          <w:sz w:val="21"/>
        </w:rPr>
        <w:t>CONTRATANTE</w:t>
      </w:r>
      <w:r>
        <w:rPr>
          <w:sz w:val="21"/>
        </w:rPr>
        <w:t>, segundo as disposições contidas na Lei nº 14.133/2021 e demais normas federais e estaduais aplicáveis</w:t>
      </w:r>
      <w:r>
        <w:rPr>
          <w:spacing w:val="40"/>
          <w:sz w:val="21"/>
        </w:rPr>
        <w:t> </w:t>
      </w:r>
      <w:r>
        <w:rPr>
          <w:sz w:val="21"/>
        </w:rPr>
        <w:t>e, subsidiariamente, segundo as disposições contidas na Lei nº 8.078/1990 – Código de Defesa do Consumidor – e normas e princípios gerais dos contratos.</w:t>
      </w:r>
    </w:p>
    <w:p>
      <w:pPr>
        <w:pStyle w:val="BodyText"/>
        <w:spacing w:before="208"/>
        <w:ind w:left="0"/>
      </w:pPr>
    </w:p>
    <w:p>
      <w:pPr>
        <w:pStyle w:val="BodyText"/>
        <w:spacing w:before="0"/>
      </w:pPr>
      <w:r>
        <w:rPr/>
        <w:t>CLÁUSULA</w:t>
      </w:r>
      <w:r>
        <w:rPr>
          <w:spacing w:val="-6"/>
        </w:rPr>
        <w:t> </w:t>
      </w:r>
      <w:r>
        <w:rPr/>
        <w:t>DÉCIMA</w:t>
      </w:r>
      <w:r>
        <w:rPr>
          <w:spacing w:val="-6"/>
        </w:rPr>
        <w:t> </w:t>
      </w:r>
      <w:r>
        <w:rPr/>
        <w:t>SÉTIMA</w:t>
      </w:r>
      <w:r>
        <w:rPr>
          <w:spacing w:val="-6"/>
        </w:rPr>
        <w:t> </w:t>
      </w:r>
      <w:r>
        <w:rPr/>
        <w:t>–</w:t>
      </w:r>
      <w:r>
        <w:rPr>
          <w:spacing w:val="7"/>
        </w:rPr>
        <w:t> </w:t>
      </w:r>
      <w:r>
        <w:rPr/>
        <w:t>PUBLICAÇÃO</w:t>
      </w:r>
      <w:r>
        <w:rPr>
          <w:spacing w:val="8"/>
        </w:rPr>
        <w:t> </w:t>
      </w:r>
      <w:r>
        <w:rPr/>
        <w:t>E</w:t>
      </w:r>
      <w:r>
        <w:rPr>
          <w:spacing w:val="8"/>
        </w:rPr>
        <w:t> </w:t>
      </w:r>
      <w:r>
        <w:rPr/>
        <w:t>CONTROLE</w:t>
      </w:r>
      <w:r>
        <w:rPr>
          <w:spacing w:val="8"/>
        </w:rPr>
        <w:t> </w:t>
      </w:r>
      <w:r>
        <w:rPr/>
        <w:t>DO</w:t>
      </w:r>
      <w:r>
        <w:rPr>
          <w:spacing w:val="8"/>
        </w:rPr>
        <w:t> </w:t>
      </w:r>
      <w:r>
        <w:rPr>
          <w:spacing w:val="-2"/>
        </w:rPr>
        <w:t>CONTRATO</w:t>
      </w:r>
    </w:p>
    <w:p>
      <w:pPr>
        <w:pStyle w:val="BodyText"/>
        <w:spacing w:before="210"/>
        <w:ind w:left="0"/>
      </w:pPr>
    </w:p>
    <w:p>
      <w:pPr>
        <w:pStyle w:val="ListParagraph"/>
        <w:numPr>
          <w:ilvl w:val="1"/>
          <w:numId w:val="71"/>
        </w:numPr>
        <w:tabs>
          <w:tab w:pos="878" w:val="left" w:leader="none"/>
        </w:tabs>
        <w:spacing w:line="237" w:lineRule="auto" w:before="0" w:after="0"/>
        <w:ind w:left="422" w:right="400" w:firstLine="0"/>
        <w:jc w:val="both"/>
        <w:rPr>
          <w:sz w:val="21"/>
        </w:rPr>
      </w:pPr>
      <w:r>
        <w:rPr>
          <w:sz w:val="21"/>
        </w:rPr>
        <w:t>Incumbirá ao </w:t>
      </w:r>
      <w:r>
        <w:rPr>
          <w:b/>
          <w:sz w:val="21"/>
        </w:rPr>
        <w:t>CONTRATANTE </w:t>
      </w:r>
      <w:r>
        <w:rPr>
          <w:sz w:val="21"/>
        </w:rPr>
        <w:t>divulgar o presente instrumento no Portal Nacional de Contratações Públicas (PNCP), na forma prevista no </w:t>
      </w:r>
      <w:hyperlink r:id="rId27">
        <w:r>
          <w:rPr>
            <w:color w:val="0000ED"/>
            <w:sz w:val="21"/>
            <w:u w:val="single" w:color="0000ED"/>
          </w:rPr>
          <w:t>art. 94 da Lei</w:t>
        </w:r>
      </w:hyperlink>
      <w:r>
        <w:rPr>
          <w:color w:val="0000ED"/>
          <w:sz w:val="21"/>
        </w:rPr>
        <w:t> </w:t>
      </w:r>
      <w:hyperlink r:id="rId27">
        <w:r>
          <w:rPr>
            <w:color w:val="0000ED"/>
            <w:sz w:val="21"/>
            <w:u w:val="single" w:color="0000ED"/>
          </w:rPr>
          <w:t>14.133/2021</w:t>
        </w:r>
      </w:hyperlink>
      <w:r>
        <w:rPr>
          <w:sz w:val="21"/>
        </w:rPr>
        <w:t>, bem como no respectivo sítio oficial na Internet, em atenção ao </w:t>
      </w:r>
      <w:hyperlink r:id="rId28">
        <w:r>
          <w:rPr>
            <w:color w:val="0000ED"/>
            <w:sz w:val="21"/>
            <w:u w:val="single" w:color="0000ED"/>
          </w:rPr>
          <w:t>art. 8º, </w:t>
        </w:r>
        <w:r>
          <w:rPr>
            <w:color w:val="0000ED"/>
            <w:sz w:val="21"/>
          </w:rPr>
          <w:t>§</w:t>
        </w:r>
        <w:r>
          <w:rPr>
            <w:color w:val="0000ED"/>
            <w:sz w:val="21"/>
            <w:u w:val="single" w:color="0000ED"/>
          </w:rPr>
          <w:t>2º, da Lei nº 12.527/2011</w:t>
        </w:r>
      </w:hyperlink>
      <w:r>
        <w:rPr>
          <w:sz w:val="21"/>
        </w:rPr>
        <w:t>, e publicar extrato da contratação no Diário Oficial do Estado, em atenção ao art. 2º, § 2º, da Lei nº 5.427/2009.</w:t>
      </w:r>
    </w:p>
    <w:p>
      <w:pPr>
        <w:pStyle w:val="ListParagraph"/>
        <w:numPr>
          <w:ilvl w:val="2"/>
          <w:numId w:val="71"/>
        </w:numPr>
        <w:tabs>
          <w:tab w:pos="1001" w:val="left" w:leader="none"/>
        </w:tabs>
        <w:spacing w:line="237" w:lineRule="auto" w:before="106" w:after="0"/>
        <w:ind w:left="422" w:right="402" w:firstLine="0"/>
        <w:jc w:val="both"/>
        <w:rPr>
          <w:sz w:val="21"/>
        </w:rPr>
      </w:pPr>
      <w:r>
        <w:rPr>
          <w:sz w:val="21"/>
        </w:rPr>
        <w:t>A</w:t>
      </w:r>
      <w:r>
        <w:rPr>
          <w:spacing w:val="-1"/>
          <w:sz w:val="21"/>
        </w:rPr>
        <w:t> </w:t>
      </w:r>
      <w:r>
        <w:rPr>
          <w:sz w:val="21"/>
        </w:rPr>
        <w:t>divulgação do Contrato e de seus aditamentos no Portal Nacional de Contratações Públicas – PNCP, condição indispensável para sua eficácia, deverá ocorrer</w:t>
      </w:r>
      <w:r>
        <w:rPr>
          <w:spacing w:val="40"/>
          <w:sz w:val="21"/>
        </w:rPr>
        <w:t> </w:t>
      </w:r>
      <w:r>
        <w:rPr>
          <w:sz w:val="21"/>
        </w:rPr>
        <w:t>nos prazos estipulados pelo art. 94 da Lei nº 14.133/2021.</w:t>
      </w:r>
    </w:p>
    <w:p>
      <w:pPr>
        <w:pStyle w:val="ListParagraph"/>
        <w:numPr>
          <w:ilvl w:val="1"/>
          <w:numId w:val="71"/>
        </w:numPr>
        <w:tabs>
          <w:tab w:pos="846" w:val="left" w:leader="none"/>
        </w:tabs>
        <w:spacing w:line="240" w:lineRule="auto" w:before="105" w:after="0"/>
        <w:ind w:left="846" w:right="0" w:hanging="424"/>
        <w:jc w:val="both"/>
        <w:rPr>
          <w:sz w:val="21"/>
        </w:rPr>
      </w:pPr>
      <w:r>
        <w:rPr>
          <w:sz w:val="21"/>
        </w:rPr>
        <w:t>O</w:t>
      </w:r>
      <w:r>
        <w:rPr>
          <w:spacing w:val="3"/>
          <w:sz w:val="21"/>
        </w:rPr>
        <w:t> </w:t>
      </w:r>
      <w:r>
        <w:rPr>
          <w:b/>
          <w:sz w:val="21"/>
        </w:rPr>
        <w:t>CONTRATANTE</w:t>
      </w:r>
      <w:r>
        <w:rPr>
          <w:b/>
          <w:spacing w:val="4"/>
          <w:sz w:val="21"/>
        </w:rPr>
        <w:t> </w:t>
      </w:r>
      <w:r>
        <w:rPr>
          <w:sz w:val="21"/>
        </w:rPr>
        <w:t>deverá</w:t>
      </w:r>
      <w:r>
        <w:rPr>
          <w:spacing w:val="3"/>
          <w:sz w:val="21"/>
        </w:rPr>
        <w:t> </w:t>
      </w:r>
      <w:r>
        <w:rPr>
          <w:sz w:val="21"/>
        </w:rPr>
        <w:t>adotar</w:t>
      </w:r>
      <w:r>
        <w:rPr>
          <w:spacing w:val="4"/>
          <w:sz w:val="21"/>
        </w:rPr>
        <w:t> </w:t>
      </w:r>
      <w:r>
        <w:rPr>
          <w:sz w:val="21"/>
        </w:rPr>
        <w:t>as</w:t>
      </w:r>
      <w:r>
        <w:rPr>
          <w:spacing w:val="3"/>
          <w:sz w:val="21"/>
        </w:rPr>
        <w:t> </w:t>
      </w:r>
      <w:r>
        <w:rPr>
          <w:sz w:val="21"/>
        </w:rPr>
        <w:t>providências</w:t>
      </w:r>
      <w:r>
        <w:rPr>
          <w:spacing w:val="4"/>
          <w:sz w:val="21"/>
        </w:rPr>
        <w:t> </w:t>
      </w:r>
      <w:r>
        <w:rPr>
          <w:sz w:val="21"/>
        </w:rPr>
        <w:t>necessárias</w:t>
      </w:r>
      <w:r>
        <w:rPr>
          <w:spacing w:val="4"/>
          <w:sz w:val="21"/>
        </w:rPr>
        <w:t> </w:t>
      </w:r>
      <w:r>
        <w:rPr>
          <w:sz w:val="21"/>
        </w:rPr>
        <w:t>para</w:t>
      </w:r>
      <w:r>
        <w:rPr>
          <w:spacing w:val="3"/>
          <w:sz w:val="21"/>
        </w:rPr>
        <w:t> </w:t>
      </w:r>
      <w:r>
        <w:rPr>
          <w:sz w:val="21"/>
        </w:rPr>
        <w:t>dar</w:t>
      </w:r>
      <w:r>
        <w:rPr>
          <w:spacing w:val="4"/>
          <w:sz w:val="21"/>
        </w:rPr>
        <w:t> </w:t>
      </w:r>
      <w:r>
        <w:rPr>
          <w:sz w:val="21"/>
        </w:rPr>
        <w:t>conhecimento</w:t>
      </w:r>
      <w:r>
        <w:rPr>
          <w:spacing w:val="3"/>
          <w:sz w:val="21"/>
        </w:rPr>
        <w:t> </w:t>
      </w:r>
      <w:r>
        <w:rPr>
          <w:sz w:val="21"/>
        </w:rPr>
        <w:t>da</w:t>
      </w:r>
      <w:r>
        <w:rPr>
          <w:spacing w:val="4"/>
          <w:sz w:val="21"/>
        </w:rPr>
        <w:t> </w:t>
      </w:r>
      <w:r>
        <w:rPr>
          <w:sz w:val="21"/>
        </w:rPr>
        <w:t>contratação,</w:t>
      </w:r>
      <w:r>
        <w:rPr>
          <w:spacing w:val="4"/>
          <w:sz w:val="21"/>
        </w:rPr>
        <w:t> </w:t>
      </w:r>
      <w:r>
        <w:rPr>
          <w:sz w:val="21"/>
        </w:rPr>
        <w:t>junto</w:t>
      </w:r>
      <w:r>
        <w:rPr>
          <w:spacing w:val="3"/>
          <w:sz w:val="21"/>
        </w:rPr>
        <w:t> </w:t>
      </w:r>
      <w:r>
        <w:rPr>
          <w:sz w:val="21"/>
        </w:rPr>
        <w:t>ao</w:t>
      </w:r>
      <w:r>
        <w:rPr>
          <w:spacing w:val="-1"/>
          <w:sz w:val="21"/>
        </w:rPr>
        <w:t> </w:t>
      </w:r>
      <w:r>
        <w:rPr>
          <w:sz w:val="21"/>
        </w:rPr>
        <w:t>Tribunal</w:t>
      </w:r>
      <w:r>
        <w:rPr>
          <w:spacing w:val="4"/>
          <w:sz w:val="21"/>
        </w:rPr>
        <w:t> </w:t>
      </w:r>
      <w:r>
        <w:rPr>
          <w:sz w:val="21"/>
        </w:rPr>
        <w:t>de</w:t>
      </w:r>
      <w:r>
        <w:rPr>
          <w:spacing w:val="4"/>
          <w:sz w:val="21"/>
        </w:rPr>
        <w:t> </w:t>
      </w:r>
      <w:r>
        <w:rPr>
          <w:sz w:val="21"/>
        </w:rPr>
        <w:t>Contas</w:t>
      </w:r>
      <w:r>
        <w:rPr>
          <w:spacing w:val="3"/>
          <w:sz w:val="21"/>
        </w:rPr>
        <w:t> </w:t>
      </w:r>
      <w:r>
        <w:rPr>
          <w:sz w:val="21"/>
        </w:rPr>
        <w:t>do</w:t>
      </w:r>
      <w:r>
        <w:rPr>
          <w:spacing w:val="4"/>
          <w:sz w:val="21"/>
        </w:rPr>
        <w:t> </w:t>
      </w:r>
      <w:r>
        <w:rPr>
          <w:spacing w:val="-2"/>
          <w:sz w:val="21"/>
        </w:rPr>
        <w:t>Estado.</w:t>
      </w:r>
    </w:p>
    <w:p>
      <w:pPr>
        <w:pStyle w:val="BodyText"/>
        <w:spacing w:before="207"/>
        <w:ind w:left="0"/>
      </w:pPr>
    </w:p>
    <w:p>
      <w:pPr>
        <w:pStyle w:val="Heading2"/>
      </w:pPr>
      <w:r>
        <w:rPr>
          <w:spacing w:val="-2"/>
        </w:rPr>
        <w:t>CLÁUSULA</w:t>
      </w:r>
      <w:r>
        <w:rPr>
          <w:spacing w:val="-11"/>
        </w:rPr>
        <w:t> </w:t>
      </w:r>
      <w:r>
        <w:rPr>
          <w:spacing w:val="-2"/>
        </w:rPr>
        <w:t>DÉCIMA</w:t>
      </w:r>
      <w:r>
        <w:rPr>
          <w:spacing w:val="-11"/>
        </w:rPr>
        <w:t> </w:t>
      </w:r>
      <w:r>
        <w:rPr>
          <w:spacing w:val="-2"/>
        </w:rPr>
        <w:t>OITAVA</w:t>
      </w:r>
      <w:r>
        <w:rPr>
          <w:spacing w:val="-11"/>
        </w:rPr>
        <w:t> </w:t>
      </w:r>
      <w:r>
        <w:rPr>
          <w:spacing w:val="-2"/>
        </w:rPr>
        <w:t>-</w:t>
      </w:r>
      <w:r>
        <w:rPr>
          <w:spacing w:val="2"/>
        </w:rPr>
        <w:t> </w:t>
      </w:r>
      <w:r>
        <w:rPr>
          <w:spacing w:val="-2"/>
        </w:rPr>
        <w:t>DA</w:t>
      </w:r>
      <w:r>
        <w:rPr>
          <w:spacing w:val="-11"/>
        </w:rPr>
        <w:t> </w:t>
      </w:r>
      <w:r>
        <w:rPr>
          <w:spacing w:val="-2"/>
        </w:rPr>
        <w:t>HOMOLOGAÇÃO</w:t>
      </w:r>
    </w:p>
    <w:p>
      <w:pPr>
        <w:pStyle w:val="BodyText"/>
        <w:spacing w:before="210"/>
        <w:ind w:left="0"/>
        <w:rPr>
          <w:b/>
        </w:rPr>
      </w:pPr>
    </w:p>
    <w:p>
      <w:pPr>
        <w:pStyle w:val="ListParagraph"/>
        <w:numPr>
          <w:ilvl w:val="1"/>
          <w:numId w:val="72"/>
        </w:numPr>
        <w:tabs>
          <w:tab w:pos="880" w:val="left" w:leader="none"/>
        </w:tabs>
        <w:spacing w:line="237" w:lineRule="auto" w:before="0" w:after="0"/>
        <w:ind w:left="422" w:right="400" w:firstLine="0"/>
        <w:jc w:val="both"/>
        <w:rPr>
          <w:sz w:val="21"/>
        </w:rPr>
      </w:pPr>
      <w:r>
        <w:rPr>
          <w:sz w:val="21"/>
        </w:rPr>
        <w:t>O</w:t>
      </w:r>
      <w:r>
        <w:rPr>
          <w:spacing w:val="38"/>
          <w:sz w:val="21"/>
        </w:rPr>
        <w:t> </w:t>
      </w:r>
      <w:r>
        <w:rPr>
          <w:sz w:val="21"/>
        </w:rPr>
        <w:t>presente</w:t>
      </w:r>
      <w:r>
        <w:rPr>
          <w:spacing w:val="38"/>
          <w:sz w:val="21"/>
        </w:rPr>
        <w:t> </w:t>
      </w:r>
      <w:r>
        <w:rPr>
          <w:b/>
          <w:sz w:val="21"/>
        </w:rPr>
        <w:t>CONTRATO</w:t>
      </w:r>
      <w:r>
        <w:rPr>
          <w:b/>
          <w:spacing w:val="38"/>
          <w:sz w:val="21"/>
        </w:rPr>
        <w:t> </w:t>
      </w:r>
      <w:r>
        <w:rPr>
          <w:sz w:val="21"/>
        </w:rPr>
        <w:t>deverá</w:t>
      </w:r>
      <w:r>
        <w:rPr>
          <w:spacing w:val="38"/>
          <w:sz w:val="21"/>
        </w:rPr>
        <w:t> </w:t>
      </w:r>
      <w:r>
        <w:rPr>
          <w:sz w:val="21"/>
        </w:rPr>
        <w:t>ser</w:t>
      </w:r>
      <w:r>
        <w:rPr>
          <w:spacing w:val="38"/>
          <w:sz w:val="21"/>
        </w:rPr>
        <w:t> </w:t>
      </w:r>
      <w:r>
        <w:rPr>
          <w:sz w:val="21"/>
        </w:rPr>
        <w:t>submetido</w:t>
      </w:r>
      <w:r>
        <w:rPr>
          <w:spacing w:val="38"/>
          <w:sz w:val="21"/>
        </w:rPr>
        <w:t> </w:t>
      </w:r>
      <w:r>
        <w:rPr>
          <w:sz w:val="21"/>
        </w:rPr>
        <w:t>à</w:t>
      </w:r>
      <w:r>
        <w:rPr>
          <w:spacing w:val="38"/>
          <w:sz w:val="21"/>
        </w:rPr>
        <w:t> </w:t>
      </w:r>
      <w:r>
        <w:rPr>
          <w:sz w:val="21"/>
        </w:rPr>
        <w:t>homologação</w:t>
      </w:r>
      <w:r>
        <w:rPr>
          <w:spacing w:val="38"/>
          <w:sz w:val="21"/>
        </w:rPr>
        <w:t> </w:t>
      </w:r>
      <w:r>
        <w:rPr>
          <w:sz w:val="21"/>
        </w:rPr>
        <w:t>do</w:t>
      </w:r>
      <w:r>
        <w:rPr>
          <w:spacing w:val="38"/>
          <w:sz w:val="21"/>
        </w:rPr>
        <w:t> </w:t>
      </w:r>
      <w:r>
        <w:rPr>
          <w:sz w:val="21"/>
        </w:rPr>
        <w:t>Conselho</w:t>
      </w:r>
      <w:r>
        <w:rPr>
          <w:spacing w:val="38"/>
          <w:sz w:val="21"/>
        </w:rPr>
        <w:t> </w:t>
      </w:r>
      <w:r>
        <w:rPr>
          <w:sz w:val="21"/>
        </w:rPr>
        <w:t>de</w:t>
      </w:r>
      <w:r>
        <w:rPr>
          <w:spacing w:val="38"/>
          <w:sz w:val="21"/>
        </w:rPr>
        <w:t> </w:t>
      </w:r>
      <w:r>
        <w:rPr>
          <w:sz w:val="21"/>
        </w:rPr>
        <w:t>Curadores</w:t>
      </w:r>
      <w:r>
        <w:rPr>
          <w:spacing w:val="38"/>
          <w:sz w:val="21"/>
        </w:rPr>
        <w:t> </w:t>
      </w:r>
      <w:r>
        <w:rPr>
          <w:sz w:val="21"/>
        </w:rPr>
        <w:t>da</w:t>
      </w:r>
      <w:r>
        <w:rPr>
          <w:spacing w:val="38"/>
          <w:sz w:val="21"/>
        </w:rPr>
        <w:t> </w:t>
      </w:r>
      <w:r>
        <w:rPr>
          <w:sz w:val="21"/>
        </w:rPr>
        <w:t>UERJ,</w:t>
      </w:r>
      <w:r>
        <w:rPr>
          <w:spacing w:val="38"/>
          <w:sz w:val="21"/>
        </w:rPr>
        <w:t> </w:t>
      </w:r>
      <w:r>
        <w:rPr>
          <w:sz w:val="21"/>
        </w:rPr>
        <w:t>nos</w:t>
      </w:r>
      <w:r>
        <w:rPr>
          <w:spacing w:val="38"/>
          <w:sz w:val="21"/>
        </w:rPr>
        <w:t> </w:t>
      </w:r>
      <w:r>
        <w:rPr>
          <w:sz w:val="21"/>
        </w:rPr>
        <w:t>termos</w:t>
      </w:r>
      <w:r>
        <w:rPr>
          <w:spacing w:val="38"/>
          <w:sz w:val="21"/>
        </w:rPr>
        <w:t> </w:t>
      </w:r>
      <w:r>
        <w:rPr>
          <w:sz w:val="21"/>
        </w:rPr>
        <w:t>do</w:t>
      </w:r>
      <w:r>
        <w:rPr>
          <w:spacing w:val="38"/>
          <w:sz w:val="21"/>
        </w:rPr>
        <w:t> </w:t>
      </w:r>
      <w:r>
        <w:rPr>
          <w:sz w:val="21"/>
        </w:rPr>
        <w:t>inciso</w:t>
      </w:r>
      <w:r>
        <w:rPr>
          <w:spacing w:val="38"/>
          <w:sz w:val="21"/>
        </w:rPr>
        <w:t> </w:t>
      </w:r>
      <w:r>
        <w:rPr>
          <w:sz w:val="21"/>
        </w:rPr>
        <w:t>X</w:t>
      </w:r>
      <w:r>
        <w:rPr>
          <w:spacing w:val="38"/>
          <w:sz w:val="21"/>
        </w:rPr>
        <w:t> </w:t>
      </w:r>
      <w:r>
        <w:rPr>
          <w:sz w:val="21"/>
        </w:rPr>
        <w:t>do</w:t>
      </w:r>
      <w:r>
        <w:rPr>
          <w:spacing w:val="38"/>
          <w:sz w:val="21"/>
        </w:rPr>
        <w:t> </w:t>
      </w:r>
      <w:r>
        <w:rPr>
          <w:sz w:val="21"/>
        </w:rPr>
        <w:t>art.</w:t>
      </w:r>
      <w:r>
        <w:rPr>
          <w:spacing w:val="38"/>
          <w:sz w:val="21"/>
        </w:rPr>
        <w:t> </w:t>
      </w:r>
      <w:r>
        <w:rPr>
          <w:sz w:val="21"/>
        </w:rPr>
        <w:t>10</w:t>
      </w:r>
      <w:r>
        <w:rPr>
          <w:spacing w:val="38"/>
          <w:sz w:val="21"/>
        </w:rPr>
        <w:t> </w:t>
      </w:r>
      <w:r>
        <w:rPr>
          <w:sz w:val="21"/>
        </w:rPr>
        <w:t>do</w:t>
      </w:r>
      <w:r>
        <w:rPr>
          <w:spacing w:val="38"/>
          <w:sz w:val="21"/>
        </w:rPr>
        <w:t> </w:t>
      </w:r>
      <w:r>
        <w:rPr>
          <w:sz w:val="21"/>
        </w:rPr>
        <w:t>Provimento</w:t>
      </w:r>
      <w:r>
        <w:rPr>
          <w:spacing w:val="38"/>
          <w:sz w:val="21"/>
        </w:rPr>
        <w:t> </w:t>
      </w:r>
      <w:r>
        <w:rPr>
          <w:sz w:val="21"/>
        </w:rPr>
        <w:t>n.º 002/2000 de 02 de maio de 2000.</w:t>
      </w:r>
    </w:p>
    <w:p>
      <w:pPr>
        <w:pStyle w:val="ListParagraph"/>
        <w:spacing w:after="0" w:line="237" w:lineRule="auto"/>
        <w:jc w:val="both"/>
        <w:rPr>
          <w:sz w:val="21"/>
        </w:rPr>
        <w:sectPr>
          <w:pgSz w:w="15840" w:h="24480"/>
          <w:pgMar w:top="480" w:bottom="280" w:left="360" w:right="360"/>
        </w:sectPr>
      </w:pPr>
    </w:p>
    <w:p>
      <w:pPr>
        <w:pStyle w:val="BodyText"/>
        <w:spacing w:before="80"/>
      </w:pPr>
      <w:r>
        <w:rPr/>
        <w:t>CLÁUSULA</w:t>
      </w:r>
      <w:r>
        <w:rPr>
          <w:spacing w:val="-6"/>
        </w:rPr>
        <w:t> </w:t>
      </w:r>
      <w:r>
        <w:rPr/>
        <w:t>DÉCIMA</w:t>
      </w:r>
      <w:r>
        <w:rPr>
          <w:spacing w:val="-6"/>
        </w:rPr>
        <w:t> </w:t>
      </w:r>
      <w:r>
        <w:rPr/>
        <w:t>NONA</w:t>
      </w:r>
      <w:r>
        <w:rPr>
          <w:spacing w:val="-6"/>
        </w:rPr>
        <w:t> </w:t>
      </w:r>
      <w:r>
        <w:rPr/>
        <w:t>–</w:t>
      </w:r>
      <w:r>
        <w:rPr>
          <w:spacing w:val="8"/>
        </w:rPr>
        <w:t> </w:t>
      </w:r>
      <w:r>
        <w:rPr>
          <w:spacing w:val="-4"/>
        </w:rPr>
        <w:t>FORO</w:t>
      </w:r>
    </w:p>
    <w:p>
      <w:pPr>
        <w:pStyle w:val="BodyText"/>
        <w:spacing w:before="209"/>
        <w:ind w:left="0"/>
      </w:pPr>
    </w:p>
    <w:p>
      <w:pPr>
        <w:pStyle w:val="ListParagraph"/>
        <w:numPr>
          <w:ilvl w:val="1"/>
          <w:numId w:val="73"/>
        </w:numPr>
        <w:tabs>
          <w:tab w:pos="853" w:val="left" w:leader="none"/>
        </w:tabs>
        <w:spacing w:line="237" w:lineRule="auto" w:before="0" w:after="0"/>
        <w:ind w:left="422" w:right="401" w:firstLine="0"/>
        <w:jc w:val="left"/>
        <w:rPr>
          <w:sz w:val="21"/>
        </w:rPr>
      </w:pPr>
      <w:r>
        <w:rPr>
          <w:sz w:val="21"/>
        </w:rPr>
        <w:t>Fica</w:t>
      </w:r>
      <w:r>
        <w:rPr>
          <w:spacing w:val="11"/>
          <w:sz w:val="21"/>
        </w:rPr>
        <w:t> </w:t>
      </w:r>
      <w:r>
        <w:rPr>
          <w:sz w:val="21"/>
        </w:rPr>
        <w:t>eleito</w:t>
      </w:r>
      <w:r>
        <w:rPr>
          <w:spacing w:val="11"/>
          <w:sz w:val="21"/>
        </w:rPr>
        <w:t> </w:t>
      </w:r>
      <w:r>
        <w:rPr>
          <w:sz w:val="21"/>
        </w:rPr>
        <w:t>o</w:t>
      </w:r>
      <w:r>
        <w:rPr>
          <w:spacing w:val="11"/>
          <w:sz w:val="21"/>
        </w:rPr>
        <w:t> </w:t>
      </w:r>
      <w:r>
        <w:rPr>
          <w:sz w:val="21"/>
        </w:rPr>
        <w:t>Foro</w:t>
      </w:r>
      <w:r>
        <w:rPr>
          <w:spacing w:val="11"/>
          <w:sz w:val="21"/>
        </w:rPr>
        <w:t> </w:t>
      </w:r>
      <w:r>
        <w:rPr>
          <w:sz w:val="21"/>
        </w:rPr>
        <w:t>da</w:t>
      </w:r>
      <w:r>
        <w:rPr>
          <w:spacing w:val="11"/>
          <w:sz w:val="21"/>
        </w:rPr>
        <w:t> </w:t>
      </w:r>
      <w:r>
        <w:rPr>
          <w:sz w:val="21"/>
        </w:rPr>
        <w:t>Cidade</w:t>
      </w:r>
      <w:r>
        <w:rPr>
          <w:spacing w:val="11"/>
          <w:sz w:val="21"/>
        </w:rPr>
        <w:t> </w:t>
      </w:r>
      <w:r>
        <w:rPr>
          <w:sz w:val="21"/>
        </w:rPr>
        <w:t>do</w:t>
      </w:r>
      <w:r>
        <w:rPr>
          <w:spacing w:val="11"/>
          <w:sz w:val="21"/>
        </w:rPr>
        <w:t> </w:t>
      </w:r>
      <w:r>
        <w:rPr>
          <w:sz w:val="21"/>
        </w:rPr>
        <w:t>Rio</w:t>
      </w:r>
      <w:r>
        <w:rPr>
          <w:spacing w:val="11"/>
          <w:sz w:val="21"/>
        </w:rPr>
        <w:t> </w:t>
      </w:r>
      <w:r>
        <w:rPr>
          <w:sz w:val="21"/>
        </w:rPr>
        <w:t>de</w:t>
      </w:r>
      <w:r>
        <w:rPr>
          <w:spacing w:val="11"/>
          <w:sz w:val="21"/>
        </w:rPr>
        <w:t> </w:t>
      </w:r>
      <w:r>
        <w:rPr>
          <w:sz w:val="21"/>
        </w:rPr>
        <w:t>Janeiro,</w:t>
      </w:r>
      <w:r>
        <w:rPr>
          <w:spacing w:val="11"/>
          <w:sz w:val="21"/>
        </w:rPr>
        <w:t> </w:t>
      </w:r>
      <w:r>
        <w:rPr>
          <w:sz w:val="21"/>
        </w:rPr>
        <w:t>comarca</w:t>
      </w:r>
      <w:r>
        <w:rPr>
          <w:spacing w:val="11"/>
          <w:sz w:val="21"/>
        </w:rPr>
        <w:t> </w:t>
      </w:r>
      <w:r>
        <w:rPr>
          <w:sz w:val="21"/>
        </w:rPr>
        <w:t>da</w:t>
      </w:r>
      <w:r>
        <w:rPr>
          <w:spacing w:val="11"/>
          <w:sz w:val="21"/>
        </w:rPr>
        <w:t> </w:t>
      </w:r>
      <w:r>
        <w:rPr>
          <w:sz w:val="21"/>
        </w:rPr>
        <w:t>Capital,</w:t>
      </w:r>
      <w:r>
        <w:rPr>
          <w:spacing w:val="11"/>
          <w:sz w:val="21"/>
        </w:rPr>
        <w:t> </w:t>
      </w:r>
      <w:r>
        <w:rPr>
          <w:sz w:val="21"/>
        </w:rPr>
        <w:t>para</w:t>
      </w:r>
      <w:r>
        <w:rPr>
          <w:spacing w:val="11"/>
          <w:sz w:val="21"/>
        </w:rPr>
        <w:t> </w:t>
      </w:r>
      <w:r>
        <w:rPr>
          <w:sz w:val="21"/>
        </w:rPr>
        <w:t>dirimir</w:t>
      </w:r>
      <w:r>
        <w:rPr>
          <w:spacing w:val="11"/>
          <w:sz w:val="21"/>
        </w:rPr>
        <w:t> </w:t>
      </w:r>
      <w:r>
        <w:rPr>
          <w:sz w:val="21"/>
        </w:rPr>
        <w:t>qualquer</w:t>
      </w:r>
      <w:r>
        <w:rPr>
          <w:spacing w:val="11"/>
          <w:sz w:val="21"/>
        </w:rPr>
        <w:t> </w:t>
      </w:r>
      <w:r>
        <w:rPr>
          <w:sz w:val="21"/>
        </w:rPr>
        <w:t>litígio</w:t>
      </w:r>
      <w:r>
        <w:rPr>
          <w:spacing w:val="11"/>
          <w:sz w:val="21"/>
        </w:rPr>
        <w:t> </w:t>
      </w:r>
      <w:r>
        <w:rPr>
          <w:sz w:val="21"/>
        </w:rPr>
        <w:t>decorrente</w:t>
      </w:r>
      <w:r>
        <w:rPr>
          <w:spacing w:val="11"/>
          <w:sz w:val="21"/>
        </w:rPr>
        <w:t> </w:t>
      </w:r>
      <w:r>
        <w:rPr>
          <w:sz w:val="21"/>
        </w:rPr>
        <w:t>do</w:t>
      </w:r>
      <w:r>
        <w:rPr>
          <w:spacing w:val="11"/>
          <w:sz w:val="21"/>
        </w:rPr>
        <w:t> </w:t>
      </w:r>
      <w:r>
        <w:rPr>
          <w:sz w:val="21"/>
        </w:rPr>
        <w:t>presente</w:t>
      </w:r>
      <w:r>
        <w:rPr>
          <w:spacing w:val="11"/>
          <w:sz w:val="21"/>
        </w:rPr>
        <w:t> </w:t>
      </w:r>
      <w:r>
        <w:rPr>
          <w:sz w:val="21"/>
        </w:rPr>
        <w:t>Contrato</w:t>
      </w:r>
      <w:r>
        <w:rPr>
          <w:spacing w:val="11"/>
          <w:sz w:val="21"/>
        </w:rPr>
        <w:t> </w:t>
      </w:r>
      <w:r>
        <w:rPr>
          <w:sz w:val="21"/>
        </w:rPr>
        <w:t>que</w:t>
      </w:r>
      <w:r>
        <w:rPr>
          <w:spacing w:val="11"/>
          <w:sz w:val="21"/>
        </w:rPr>
        <w:t> </w:t>
      </w:r>
      <w:r>
        <w:rPr>
          <w:sz w:val="21"/>
        </w:rPr>
        <w:t>não</w:t>
      </w:r>
      <w:r>
        <w:rPr>
          <w:spacing w:val="11"/>
          <w:sz w:val="21"/>
        </w:rPr>
        <w:t> </w:t>
      </w:r>
      <w:r>
        <w:rPr>
          <w:sz w:val="21"/>
        </w:rPr>
        <w:t>possa</w:t>
      </w:r>
      <w:r>
        <w:rPr>
          <w:spacing w:val="11"/>
          <w:sz w:val="21"/>
        </w:rPr>
        <w:t> </w:t>
      </w:r>
      <w:r>
        <w:rPr>
          <w:sz w:val="21"/>
        </w:rPr>
        <w:t>ser</w:t>
      </w:r>
      <w:r>
        <w:rPr>
          <w:spacing w:val="11"/>
          <w:sz w:val="21"/>
        </w:rPr>
        <w:t> </w:t>
      </w:r>
      <w:r>
        <w:rPr>
          <w:sz w:val="21"/>
        </w:rPr>
        <w:t>resolvido</w:t>
      </w:r>
      <w:r>
        <w:rPr>
          <w:spacing w:val="11"/>
          <w:sz w:val="21"/>
        </w:rPr>
        <w:t> </w:t>
      </w:r>
      <w:r>
        <w:rPr>
          <w:sz w:val="21"/>
        </w:rPr>
        <w:t>por meio amigável, com expressa renúncia a qualquer outro, por mais privilegiado que seja.</w:t>
      </w:r>
    </w:p>
    <w:p>
      <w:pPr>
        <w:pStyle w:val="BodyText"/>
        <w:spacing w:before="211"/>
        <w:ind w:left="0"/>
      </w:pPr>
    </w:p>
    <w:p>
      <w:pPr>
        <w:pStyle w:val="BodyText"/>
        <w:spacing w:line="237" w:lineRule="auto" w:before="0"/>
      </w:pPr>
      <w:r>
        <w:rPr/>
        <w:t>E, por estarem assim acordes em todas as condições e cláusulas estabelecidas neste Contrato, firmam as partes o presente instrumento, depois de achado conforme, em</w:t>
      </w:r>
      <w:r>
        <w:rPr>
          <w:spacing w:val="80"/>
        </w:rPr>
        <w:t> </w:t>
      </w:r>
      <w:r>
        <w:rPr/>
        <w:t>presença das testemunhas abaixo firmadas.</w:t>
      </w:r>
    </w:p>
    <w:p>
      <w:pPr>
        <w:pStyle w:val="BodyText"/>
        <w:spacing w:before="208"/>
        <w:ind w:left="0"/>
      </w:pPr>
    </w:p>
    <w:p>
      <w:pPr>
        <w:pStyle w:val="BodyText"/>
        <w:tabs>
          <w:tab w:pos="2670" w:val="left" w:leader="none"/>
          <w:tab w:pos="5262" w:val="left" w:leader="none"/>
        </w:tabs>
        <w:spacing w:before="0"/>
        <w:ind w:left="19"/>
        <w:jc w:val="center"/>
      </w:pPr>
      <w:r>
        <w:rPr/>
        <w:t>RIO</w:t>
      </w:r>
      <w:r>
        <w:rPr>
          <w:spacing w:val="3"/>
        </w:rPr>
        <w:t> </w:t>
      </w:r>
      <w:r>
        <w:rPr/>
        <w:t>DE</w:t>
      </w:r>
      <w:r>
        <w:rPr>
          <w:spacing w:val="3"/>
        </w:rPr>
        <w:t> </w:t>
      </w:r>
      <w:r>
        <w:rPr>
          <w:spacing w:val="-2"/>
        </w:rPr>
        <w:t>JANEIRO,</w:t>
      </w:r>
      <w:r>
        <w:rPr/>
        <w:tab/>
      </w:r>
      <w:r>
        <w:rPr>
          <w:spacing w:val="-5"/>
        </w:rPr>
        <w:t>de</w:t>
      </w:r>
      <w:r>
        <w:rPr/>
        <w:tab/>
      </w:r>
      <w:r>
        <w:rPr>
          <w:spacing w:val="-2"/>
        </w:rPr>
        <w:t>2026.</w:t>
      </w:r>
    </w:p>
    <w:p>
      <w:pPr>
        <w:pStyle w:val="BodyText"/>
        <w:spacing w:before="0"/>
        <w:ind w:left="0"/>
      </w:pPr>
    </w:p>
    <w:p>
      <w:pPr>
        <w:pStyle w:val="BodyText"/>
        <w:spacing w:before="0"/>
        <w:ind w:left="0"/>
      </w:pPr>
    </w:p>
    <w:p>
      <w:pPr>
        <w:pStyle w:val="BodyText"/>
        <w:spacing w:before="70"/>
        <w:ind w:left="0"/>
      </w:pPr>
    </w:p>
    <w:p>
      <w:pPr>
        <w:pStyle w:val="BodyText"/>
        <w:spacing w:before="0"/>
        <w:ind w:left="19"/>
        <w:jc w:val="center"/>
      </w:pPr>
      <w:r>
        <w:rPr/>
        <w:t>UNIVERSIDADE</w:t>
      </w:r>
      <w:r>
        <w:rPr>
          <w:spacing w:val="3"/>
        </w:rPr>
        <w:t> </w:t>
      </w:r>
      <w:r>
        <w:rPr/>
        <w:t>DO</w:t>
      </w:r>
      <w:r>
        <w:rPr>
          <w:spacing w:val="3"/>
        </w:rPr>
        <w:t> </w:t>
      </w:r>
      <w:r>
        <w:rPr/>
        <w:t>ESTADO</w:t>
      </w:r>
      <w:r>
        <w:rPr>
          <w:spacing w:val="3"/>
        </w:rPr>
        <w:t> </w:t>
      </w:r>
      <w:r>
        <w:rPr/>
        <w:t>DO</w:t>
      </w:r>
      <w:r>
        <w:rPr>
          <w:spacing w:val="3"/>
        </w:rPr>
        <w:t> </w:t>
      </w:r>
      <w:r>
        <w:rPr/>
        <w:t>RIO</w:t>
      </w:r>
      <w:r>
        <w:rPr>
          <w:spacing w:val="3"/>
        </w:rPr>
        <w:t> </w:t>
      </w:r>
      <w:r>
        <w:rPr/>
        <w:t>DE</w:t>
      </w:r>
      <w:r>
        <w:rPr>
          <w:spacing w:val="3"/>
        </w:rPr>
        <w:t> </w:t>
      </w:r>
      <w:r>
        <w:rPr>
          <w:spacing w:val="-2"/>
        </w:rPr>
        <w:t>JANEIRO</w:t>
      </w:r>
    </w:p>
    <w:p>
      <w:pPr>
        <w:pStyle w:val="BodyText"/>
        <w:spacing w:before="0"/>
        <w:ind w:left="0"/>
      </w:pPr>
    </w:p>
    <w:p>
      <w:pPr>
        <w:pStyle w:val="BodyText"/>
        <w:spacing w:before="0"/>
        <w:ind w:left="0"/>
      </w:pPr>
    </w:p>
    <w:p>
      <w:pPr>
        <w:pStyle w:val="BodyText"/>
        <w:spacing w:before="70"/>
        <w:ind w:left="0"/>
      </w:pPr>
    </w:p>
    <w:p>
      <w:pPr>
        <w:pStyle w:val="BodyText"/>
        <w:spacing w:before="1"/>
        <w:ind w:left="19"/>
        <w:jc w:val="center"/>
      </w:pPr>
      <w:r>
        <w:rPr>
          <w:spacing w:val="-2"/>
        </w:rPr>
        <w:t>CONTRATADO</w:t>
      </w:r>
    </w:p>
    <w:p>
      <w:pPr>
        <w:pStyle w:val="BodyText"/>
        <w:ind w:left="19"/>
        <w:jc w:val="center"/>
      </w:pPr>
      <w:r>
        <w:rPr/>
        <w:t>IDENTIFICAÇÃO</w:t>
      </w:r>
      <w:r>
        <w:rPr>
          <w:spacing w:val="9"/>
        </w:rPr>
        <w:t> </w:t>
      </w:r>
      <w:r>
        <w:rPr/>
        <w:t>DO</w:t>
      </w:r>
      <w:r>
        <w:rPr>
          <w:spacing w:val="10"/>
        </w:rPr>
        <w:t> </w:t>
      </w:r>
      <w:r>
        <w:rPr>
          <w:spacing w:val="-2"/>
        </w:rPr>
        <w:t>REPRESENTANTE</w:t>
      </w:r>
    </w:p>
    <w:p>
      <w:pPr>
        <w:pStyle w:val="BodyText"/>
        <w:spacing w:before="0"/>
        <w:ind w:left="0"/>
      </w:pPr>
    </w:p>
    <w:p>
      <w:pPr>
        <w:pStyle w:val="BodyText"/>
        <w:spacing w:before="0"/>
        <w:ind w:left="0"/>
      </w:pPr>
    </w:p>
    <w:p>
      <w:pPr>
        <w:pStyle w:val="BodyText"/>
        <w:spacing w:before="70"/>
        <w:ind w:left="0"/>
      </w:pPr>
    </w:p>
    <w:p>
      <w:pPr>
        <w:pStyle w:val="BodyText"/>
        <w:spacing w:before="0"/>
        <w:ind w:left="19"/>
        <w:jc w:val="center"/>
      </w:pPr>
      <w:r>
        <w:rPr>
          <w:spacing w:val="-2"/>
        </w:rPr>
        <w:t>TESTEMUNHA</w:t>
      </w:r>
    </w:p>
    <w:p>
      <w:pPr>
        <w:pStyle w:val="BodyText"/>
        <w:spacing w:before="0"/>
        <w:ind w:left="0"/>
      </w:pPr>
    </w:p>
    <w:p>
      <w:pPr>
        <w:pStyle w:val="BodyText"/>
        <w:spacing w:before="0"/>
        <w:ind w:left="0"/>
      </w:pPr>
    </w:p>
    <w:p>
      <w:pPr>
        <w:pStyle w:val="BodyText"/>
        <w:spacing w:before="70"/>
        <w:ind w:left="0"/>
      </w:pPr>
    </w:p>
    <w:p>
      <w:pPr>
        <w:pStyle w:val="BodyText"/>
        <w:spacing w:before="0"/>
        <w:ind w:left="19"/>
        <w:jc w:val="center"/>
      </w:pPr>
      <w:r>
        <w:rPr>
          <w:spacing w:val="-2"/>
        </w:rPr>
        <w:t>TESTEMUNHA</w:t>
      </w:r>
    </w:p>
    <w:p>
      <w:pPr>
        <w:pStyle w:val="BodyText"/>
        <w:spacing w:before="0"/>
        <w:ind w:left="0"/>
        <w:rPr>
          <w:sz w:val="23"/>
        </w:rPr>
      </w:pPr>
    </w:p>
    <w:p>
      <w:pPr>
        <w:pStyle w:val="BodyText"/>
        <w:spacing w:before="0"/>
        <w:ind w:left="0"/>
        <w:rPr>
          <w:sz w:val="23"/>
        </w:rPr>
      </w:pPr>
    </w:p>
    <w:p>
      <w:pPr>
        <w:pStyle w:val="BodyText"/>
        <w:spacing w:before="0"/>
        <w:ind w:left="0"/>
        <w:rPr>
          <w:sz w:val="23"/>
        </w:rPr>
      </w:pPr>
    </w:p>
    <w:p>
      <w:pPr>
        <w:pStyle w:val="BodyText"/>
        <w:spacing w:before="0"/>
        <w:ind w:left="0"/>
        <w:rPr>
          <w:sz w:val="23"/>
        </w:rPr>
      </w:pPr>
    </w:p>
    <w:p>
      <w:pPr>
        <w:pStyle w:val="BodyText"/>
        <w:spacing w:before="0"/>
        <w:ind w:left="0"/>
        <w:rPr>
          <w:sz w:val="23"/>
        </w:rPr>
      </w:pPr>
    </w:p>
    <w:p>
      <w:pPr>
        <w:pStyle w:val="BodyText"/>
        <w:spacing w:before="0"/>
        <w:ind w:left="0"/>
        <w:rPr>
          <w:sz w:val="23"/>
        </w:rPr>
      </w:pPr>
    </w:p>
    <w:p>
      <w:pPr>
        <w:pStyle w:val="BodyText"/>
        <w:spacing w:before="94"/>
        <w:ind w:left="0"/>
        <w:rPr>
          <w:sz w:val="23"/>
        </w:rPr>
      </w:pPr>
    </w:p>
    <w:p>
      <w:pPr>
        <w:pStyle w:val="Heading1"/>
        <w:ind w:left="76"/>
        <w:rPr>
          <w:u w:val="none"/>
        </w:rPr>
      </w:pPr>
      <w:r>
        <w:rPr>
          <w:spacing w:val="-2"/>
          <w:u w:val="single"/>
        </w:rPr>
        <w:t>ANEXO</w:t>
      </w:r>
      <w:r>
        <w:rPr>
          <w:spacing w:val="-13"/>
          <w:u w:val="single"/>
        </w:rPr>
        <w:t> </w:t>
      </w:r>
      <w:r>
        <w:rPr>
          <w:spacing w:val="-2"/>
          <w:u w:val="single"/>
        </w:rPr>
        <w:t>III</w:t>
      </w:r>
      <w:r>
        <w:rPr>
          <w:spacing w:val="-12"/>
          <w:u w:val="single"/>
        </w:rPr>
        <w:t> </w:t>
      </w:r>
      <w:r>
        <w:rPr>
          <w:spacing w:val="-2"/>
          <w:u w:val="single"/>
        </w:rPr>
        <w:t>–</w:t>
      </w:r>
      <w:r>
        <w:rPr>
          <w:spacing w:val="-13"/>
          <w:u w:val="single"/>
        </w:rPr>
        <w:t> </w:t>
      </w:r>
      <w:r>
        <w:rPr>
          <w:spacing w:val="-2"/>
          <w:u w:val="single"/>
        </w:rPr>
        <w:t>DOCUMENTAÇ</w:t>
      </w:r>
      <w:r>
        <w:rPr>
          <w:spacing w:val="-21"/>
          <w:u w:val="single"/>
        </w:rPr>
        <w:t> </w:t>
      </w:r>
      <w:r>
        <w:rPr>
          <w:spacing w:val="-2"/>
          <w:u w:val="single"/>
        </w:rPr>
        <w:t>ÃO</w:t>
      </w:r>
      <w:r>
        <w:rPr>
          <w:spacing w:val="-10"/>
          <w:u w:val="single"/>
        </w:rPr>
        <w:t> </w:t>
      </w:r>
      <w:r>
        <w:rPr>
          <w:spacing w:val="-2"/>
          <w:u w:val="single"/>
        </w:rPr>
        <w:t>EXIGIDA</w:t>
      </w:r>
      <w:r>
        <w:rPr>
          <w:spacing w:val="-13"/>
          <w:u w:val="single"/>
        </w:rPr>
        <w:t> </w:t>
      </w:r>
      <w:r>
        <w:rPr>
          <w:spacing w:val="-2"/>
          <w:u w:val="single"/>
        </w:rPr>
        <w:t>PARA</w:t>
      </w:r>
      <w:r>
        <w:rPr>
          <w:spacing w:val="-13"/>
          <w:u w:val="single"/>
        </w:rPr>
        <w:t> </w:t>
      </w:r>
      <w:r>
        <w:rPr>
          <w:spacing w:val="-2"/>
          <w:u w:val="single"/>
        </w:rPr>
        <w:t>HABILITAÇ</w:t>
      </w:r>
      <w:r>
        <w:rPr>
          <w:spacing w:val="-21"/>
          <w:u w:val="single"/>
        </w:rPr>
        <w:t> </w:t>
      </w:r>
      <w:r>
        <w:rPr>
          <w:spacing w:val="-5"/>
          <w:u w:val="single"/>
        </w:rPr>
        <w:t>ÃO</w:t>
      </w:r>
    </w:p>
    <w:p>
      <w:pPr>
        <w:pStyle w:val="BodyText"/>
        <w:spacing w:before="0"/>
        <w:ind w:left="0"/>
        <w:rPr>
          <w:b/>
        </w:rPr>
      </w:pPr>
    </w:p>
    <w:p>
      <w:pPr>
        <w:pStyle w:val="BodyText"/>
        <w:spacing w:before="108"/>
        <w:ind w:left="0"/>
        <w:rPr>
          <w:b/>
        </w:rPr>
      </w:pPr>
    </w:p>
    <w:p>
      <w:pPr>
        <w:pStyle w:val="Heading2"/>
        <w:numPr>
          <w:ilvl w:val="0"/>
          <w:numId w:val="74"/>
        </w:numPr>
        <w:tabs>
          <w:tab w:pos="1058" w:val="left" w:leader="none"/>
        </w:tabs>
        <w:spacing w:line="240" w:lineRule="auto" w:before="0" w:after="0"/>
        <w:ind w:left="1058" w:right="0" w:hanging="636"/>
        <w:jc w:val="both"/>
      </w:pPr>
      <w:r>
        <w:rPr/>
        <w:t>HABILITAÇÃO</w:t>
      </w:r>
      <w:r>
        <w:rPr>
          <w:spacing w:val="-1"/>
        </w:rPr>
        <w:t> </w:t>
      </w:r>
      <w:r>
        <w:rPr>
          <w:spacing w:val="-2"/>
        </w:rPr>
        <w:t>JURÍDICA</w:t>
      </w:r>
    </w:p>
    <w:p>
      <w:pPr>
        <w:pStyle w:val="BodyText"/>
        <w:spacing w:before="210"/>
        <w:ind w:left="0"/>
        <w:rPr>
          <w:b/>
        </w:rPr>
      </w:pPr>
    </w:p>
    <w:p>
      <w:pPr>
        <w:pStyle w:val="ListParagraph"/>
        <w:numPr>
          <w:ilvl w:val="1"/>
          <w:numId w:val="74"/>
        </w:numPr>
        <w:tabs>
          <w:tab w:pos="1499" w:val="left" w:leader="none"/>
        </w:tabs>
        <w:spacing w:line="237" w:lineRule="auto" w:before="0" w:after="0"/>
        <w:ind w:left="422" w:right="401" w:firstLine="0"/>
        <w:jc w:val="both"/>
        <w:rPr>
          <w:sz w:val="21"/>
        </w:rPr>
      </w:pPr>
      <w:r>
        <w:rPr>
          <w:sz w:val="21"/>
        </w:rPr>
        <w:t>Pessoa física: cédula de identidade (RG) ou documento equivalente que, por força de lei, tenha validade para fins de identificação em todo o </w:t>
      </w:r>
      <w:r>
        <w:rPr>
          <w:sz w:val="21"/>
        </w:rPr>
        <w:t>território </w:t>
      </w:r>
      <w:r>
        <w:rPr>
          <w:spacing w:val="-2"/>
          <w:sz w:val="21"/>
        </w:rPr>
        <w:t>nacional.</w:t>
      </w:r>
    </w:p>
    <w:p>
      <w:pPr>
        <w:pStyle w:val="ListParagraph"/>
        <w:numPr>
          <w:ilvl w:val="1"/>
          <w:numId w:val="74"/>
        </w:numPr>
        <w:tabs>
          <w:tab w:pos="1165" w:val="left" w:leader="none"/>
        </w:tabs>
        <w:spacing w:line="240" w:lineRule="auto" w:before="104" w:after="0"/>
        <w:ind w:left="1165" w:right="0" w:hanging="743"/>
        <w:jc w:val="both"/>
        <w:rPr>
          <w:sz w:val="21"/>
        </w:rPr>
      </w:pPr>
      <w:r>
        <w:rPr>
          <w:sz w:val="21"/>
        </w:rPr>
        <w:t>Empresário</w:t>
      </w:r>
      <w:r>
        <w:rPr>
          <w:spacing w:val="5"/>
          <w:sz w:val="21"/>
        </w:rPr>
        <w:t> </w:t>
      </w:r>
      <w:r>
        <w:rPr>
          <w:sz w:val="21"/>
        </w:rPr>
        <w:t>individual:</w:t>
      </w:r>
      <w:r>
        <w:rPr>
          <w:spacing w:val="6"/>
          <w:sz w:val="21"/>
        </w:rPr>
        <w:t> </w:t>
      </w:r>
      <w:r>
        <w:rPr>
          <w:sz w:val="21"/>
        </w:rPr>
        <w:t>inscrição</w:t>
      </w:r>
      <w:r>
        <w:rPr>
          <w:spacing w:val="5"/>
          <w:sz w:val="21"/>
        </w:rPr>
        <w:t> </w:t>
      </w:r>
      <w:r>
        <w:rPr>
          <w:sz w:val="21"/>
        </w:rPr>
        <w:t>no</w:t>
      </w:r>
      <w:r>
        <w:rPr>
          <w:spacing w:val="6"/>
          <w:sz w:val="21"/>
        </w:rPr>
        <w:t> </w:t>
      </w:r>
      <w:r>
        <w:rPr>
          <w:sz w:val="21"/>
        </w:rPr>
        <w:t>Registro</w:t>
      </w:r>
      <w:r>
        <w:rPr>
          <w:spacing w:val="5"/>
          <w:sz w:val="21"/>
        </w:rPr>
        <w:t> </w:t>
      </w:r>
      <w:r>
        <w:rPr>
          <w:sz w:val="21"/>
        </w:rPr>
        <w:t>Público</w:t>
      </w:r>
      <w:r>
        <w:rPr>
          <w:spacing w:val="6"/>
          <w:sz w:val="21"/>
        </w:rPr>
        <w:t> </w:t>
      </w:r>
      <w:r>
        <w:rPr>
          <w:sz w:val="21"/>
        </w:rPr>
        <w:t>de</w:t>
      </w:r>
      <w:r>
        <w:rPr>
          <w:spacing w:val="5"/>
          <w:sz w:val="21"/>
        </w:rPr>
        <w:t> </w:t>
      </w:r>
      <w:r>
        <w:rPr>
          <w:sz w:val="21"/>
        </w:rPr>
        <w:t>Empresas</w:t>
      </w:r>
      <w:r>
        <w:rPr>
          <w:spacing w:val="6"/>
          <w:sz w:val="21"/>
        </w:rPr>
        <w:t> </w:t>
      </w:r>
      <w:r>
        <w:rPr>
          <w:sz w:val="21"/>
        </w:rPr>
        <w:t>Mercantis,</w:t>
      </w:r>
      <w:r>
        <w:rPr>
          <w:spacing w:val="5"/>
          <w:sz w:val="21"/>
        </w:rPr>
        <w:t> </w:t>
      </w:r>
      <w:r>
        <w:rPr>
          <w:sz w:val="21"/>
        </w:rPr>
        <w:t>a</w:t>
      </w:r>
      <w:r>
        <w:rPr>
          <w:spacing w:val="6"/>
          <w:sz w:val="21"/>
        </w:rPr>
        <w:t> </w:t>
      </w:r>
      <w:r>
        <w:rPr>
          <w:sz w:val="21"/>
        </w:rPr>
        <w:t>cargo</w:t>
      </w:r>
      <w:r>
        <w:rPr>
          <w:spacing w:val="5"/>
          <w:sz w:val="21"/>
        </w:rPr>
        <w:t> </w:t>
      </w:r>
      <w:r>
        <w:rPr>
          <w:sz w:val="21"/>
        </w:rPr>
        <w:t>da</w:t>
      </w:r>
      <w:r>
        <w:rPr>
          <w:spacing w:val="6"/>
          <w:sz w:val="21"/>
        </w:rPr>
        <w:t> </w:t>
      </w:r>
      <w:r>
        <w:rPr>
          <w:sz w:val="21"/>
        </w:rPr>
        <w:t>Junta</w:t>
      </w:r>
      <w:r>
        <w:rPr>
          <w:spacing w:val="5"/>
          <w:sz w:val="21"/>
        </w:rPr>
        <w:t> </w:t>
      </w:r>
      <w:r>
        <w:rPr>
          <w:sz w:val="21"/>
        </w:rPr>
        <w:t>Comercial</w:t>
      </w:r>
      <w:r>
        <w:rPr>
          <w:spacing w:val="6"/>
          <w:sz w:val="21"/>
        </w:rPr>
        <w:t> </w:t>
      </w:r>
      <w:r>
        <w:rPr>
          <w:sz w:val="21"/>
        </w:rPr>
        <w:t>da</w:t>
      </w:r>
      <w:r>
        <w:rPr>
          <w:spacing w:val="5"/>
          <w:sz w:val="21"/>
        </w:rPr>
        <w:t> </w:t>
      </w:r>
      <w:r>
        <w:rPr>
          <w:sz w:val="21"/>
        </w:rPr>
        <w:t>respectiva</w:t>
      </w:r>
      <w:r>
        <w:rPr>
          <w:spacing w:val="6"/>
          <w:sz w:val="21"/>
        </w:rPr>
        <w:t> </w:t>
      </w:r>
      <w:r>
        <w:rPr>
          <w:spacing w:val="-2"/>
          <w:sz w:val="21"/>
        </w:rPr>
        <w:t>sede.</w:t>
      </w:r>
    </w:p>
    <w:p>
      <w:pPr>
        <w:pStyle w:val="ListParagraph"/>
        <w:numPr>
          <w:ilvl w:val="1"/>
          <w:numId w:val="74"/>
        </w:numPr>
        <w:tabs>
          <w:tab w:pos="1252" w:val="left" w:leader="none"/>
        </w:tabs>
        <w:spacing w:line="237" w:lineRule="auto" w:before="106" w:after="0"/>
        <w:ind w:left="422" w:right="401" w:firstLine="0"/>
        <w:jc w:val="both"/>
        <w:rPr>
          <w:sz w:val="21"/>
        </w:rPr>
      </w:pPr>
      <w:r>
        <w:rPr>
          <w:sz w:val="21"/>
        </w:rPr>
        <w:t>Microempreendedor Individual - MEI: Certificado da Condição de Microempreendedor Individual - CCMEI, cuja aceitação ficará condicionada à verificação</w:t>
      </w:r>
      <w:r>
        <w:rPr>
          <w:spacing w:val="40"/>
          <w:sz w:val="21"/>
        </w:rPr>
        <w:t> </w:t>
      </w:r>
      <w:r>
        <w:rPr>
          <w:sz w:val="21"/>
        </w:rPr>
        <w:t>da autenticidade no sítio </w:t>
      </w:r>
      <w:hyperlink r:id="rId29">
        <w:r>
          <w:rPr>
            <w:sz w:val="21"/>
          </w:rPr>
          <w:t>www.portaldoempreendedor.gov.br</w:t>
        </w:r>
      </w:hyperlink>
      <w:r>
        <w:rPr>
          <w:sz w:val="21"/>
        </w:rPr>
        <w:t>.</w:t>
      </w:r>
    </w:p>
    <w:p>
      <w:pPr>
        <w:pStyle w:val="ListParagraph"/>
        <w:numPr>
          <w:ilvl w:val="1"/>
          <w:numId w:val="74"/>
        </w:numPr>
        <w:tabs>
          <w:tab w:pos="1284" w:val="left" w:leader="none"/>
        </w:tabs>
        <w:spacing w:line="237" w:lineRule="auto" w:before="107" w:after="0"/>
        <w:ind w:left="422" w:right="402" w:firstLine="0"/>
        <w:jc w:val="both"/>
        <w:rPr>
          <w:sz w:val="21"/>
        </w:rPr>
      </w:pPr>
      <w:r>
        <w:rPr>
          <w:sz w:val="21"/>
        </w:rPr>
        <w:t>Sociedade Limitada Unipessoal - SLU: ato constitutivo, estatuto ou contrato social em vigor inscrito no Registro Público de Empresas Mercantis, a cargo </w:t>
      </w:r>
      <w:r>
        <w:rPr>
          <w:sz w:val="21"/>
        </w:rPr>
        <w:t>da Junta Comercial da respectiva sede, acompanhado de documento comprobatório do administrador, sendo assim enquadrada a sociedade identificada como Empresas Individual de Responsabilidade Limitada – EIRELI, na forma do art. 41, da Lei nº 14.195, de 26 de agosto de 2021.</w:t>
      </w:r>
    </w:p>
    <w:p>
      <w:pPr>
        <w:pStyle w:val="ListParagraph"/>
        <w:numPr>
          <w:ilvl w:val="1"/>
          <w:numId w:val="74"/>
        </w:numPr>
        <w:tabs>
          <w:tab w:pos="1303" w:val="left" w:leader="none"/>
        </w:tabs>
        <w:spacing w:line="237" w:lineRule="auto" w:before="106" w:after="0"/>
        <w:ind w:left="422" w:right="402" w:firstLine="0"/>
        <w:jc w:val="both"/>
        <w:rPr>
          <w:sz w:val="21"/>
        </w:rPr>
      </w:pPr>
      <w:r>
        <w:rPr>
          <w:sz w:val="21"/>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ou norma posterior que regule a matéria.</w:t>
      </w:r>
    </w:p>
    <w:p>
      <w:pPr>
        <w:pStyle w:val="ListParagraph"/>
        <w:numPr>
          <w:ilvl w:val="1"/>
          <w:numId w:val="74"/>
        </w:numPr>
        <w:tabs>
          <w:tab w:pos="1306" w:val="left" w:leader="none"/>
        </w:tabs>
        <w:spacing w:line="237" w:lineRule="auto" w:before="107" w:after="0"/>
        <w:ind w:left="422" w:right="402" w:firstLine="0"/>
        <w:jc w:val="both"/>
        <w:rPr>
          <w:sz w:val="21"/>
        </w:rPr>
      </w:pPr>
      <w:r>
        <w:rPr>
          <w:sz w:val="21"/>
        </w:rPr>
        <w:t>Sociedade Simples: inscrição do ato constitutivo no Registro Civil das Pessoas Jurídicas do local de sua sede, acompanhada de prova da indicação dos </w:t>
      </w:r>
      <w:r>
        <w:rPr>
          <w:sz w:val="21"/>
        </w:rPr>
        <w:t>seus </w:t>
      </w:r>
      <w:r>
        <w:rPr>
          <w:spacing w:val="-2"/>
          <w:sz w:val="21"/>
        </w:rPr>
        <w:t>administradores.</w:t>
      </w:r>
    </w:p>
    <w:p>
      <w:pPr>
        <w:pStyle w:val="ListParagraph"/>
        <w:numPr>
          <w:ilvl w:val="1"/>
          <w:numId w:val="74"/>
        </w:numPr>
        <w:tabs>
          <w:tab w:pos="1190" w:val="left" w:leader="none"/>
        </w:tabs>
        <w:spacing w:line="237" w:lineRule="auto" w:before="106" w:after="0"/>
        <w:ind w:left="422" w:right="402" w:firstLine="0"/>
        <w:jc w:val="both"/>
        <w:rPr>
          <w:sz w:val="21"/>
        </w:rPr>
      </w:pPr>
      <w:r>
        <w:rPr>
          <w:sz w:val="21"/>
        </w:rPr>
        <w:t>Filial, sucursal ou agência de sociedade simples ou empresária: inscrição do ato constitutivo da filial, sucursal ou agência da sociedade simples ou empresária, respectivamente,</w:t>
      </w:r>
      <w:r>
        <w:rPr>
          <w:spacing w:val="31"/>
          <w:sz w:val="21"/>
        </w:rPr>
        <w:t> </w:t>
      </w:r>
      <w:r>
        <w:rPr>
          <w:sz w:val="21"/>
        </w:rPr>
        <w:t>no</w:t>
      </w:r>
      <w:r>
        <w:rPr>
          <w:spacing w:val="31"/>
          <w:sz w:val="21"/>
        </w:rPr>
        <w:t> </w:t>
      </w:r>
      <w:r>
        <w:rPr>
          <w:sz w:val="21"/>
        </w:rPr>
        <w:t>Registro</w:t>
      </w:r>
      <w:r>
        <w:rPr>
          <w:spacing w:val="31"/>
          <w:sz w:val="21"/>
        </w:rPr>
        <w:t> </w:t>
      </w:r>
      <w:r>
        <w:rPr>
          <w:sz w:val="21"/>
        </w:rPr>
        <w:t>Civil</w:t>
      </w:r>
      <w:r>
        <w:rPr>
          <w:spacing w:val="31"/>
          <w:sz w:val="21"/>
        </w:rPr>
        <w:t> </w:t>
      </w:r>
      <w:r>
        <w:rPr>
          <w:sz w:val="21"/>
        </w:rPr>
        <w:t>das</w:t>
      </w:r>
      <w:r>
        <w:rPr>
          <w:spacing w:val="31"/>
          <w:sz w:val="21"/>
        </w:rPr>
        <w:t> </w:t>
      </w:r>
      <w:r>
        <w:rPr>
          <w:sz w:val="21"/>
        </w:rPr>
        <w:t>Pessoas</w:t>
      </w:r>
      <w:r>
        <w:rPr>
          <w:spacing w:val="31"/>
          <w:sz w:val="21"/>
        </w:rPr>
        <w:t> </w:t>
      </w:r>
      <w:r>
        <w:rPr>
          <w:sz w:val="21"/>
        </w:rPr>
        <w:t>Jurídicas</w:t>
      </w:r>
      <w:r>
        <w:rPr>
          <w:spacing w:val="31"/>
          <w:sz w:val="21"/>
        </w:rPr>
        <w:t> </w:t>
      </w:r>
      <w:r>
        <w:rPr>
          <w:sz w:val="21"/>
        </w:rPr>
        <w:t>ou</w:t>
      </w:r>
      <w:r>
        <w:rPr>
          <w:spacing w:val="31"/>
          <w:sz w:val="21"/>
        </w:rPr>
        <w:t> </w:t>
      </w:r>
      <w:r>
        <w:rPr>
          <w:sz w:val="21"/>
        </w:rPr>
        <w:t>no</w:t>
      </w:r>
      <w:r>
        <w:rPr>
          <w:spacing w:val="31"/>
          <w:sz w:val="21"/>
        </w:rPr>
        <w:t> </w:t>
      </w:r>
      <w:r>
        <w:rPr>
          <w:sz w:val="21"/>
        </w:rPr>
        <w:t>Registro</w:t>
      </w:r>
      <w:r>
        <w:rPr>
          <w:spacing w:val="31"/>
          <w:sz w:val="21"/>
        </w:rPr>
        <w:t> </w:t>
      </w:r>
      <w:r>
        <w:rPr>
          <w:sz w:val="21"/>
        </w:rPr>
        <w:t>Público</w:t>
      </w:r>
      <w:r>
        <w:rPr>
          <w:spacing w:val="31"/>
          <w:sz w:val="21"/>
        </w:rPr>
        <w:t> </w:t>
      </w:r>
      <w:r>
        <w:rPr>
          <w:sz w:val="21"/>
        </w:rPr>
        <w:t>de</w:t>
      </w:r>
      <w:r>
        <w:rPr>
          <w:spacing w:val="31"/>
          <w:sz w:val="21"/>
        </w:rPr>
        <w:t> </w:t>
      </w:r>
      <w:r>
        <w:rPr>
          <w:sz w:val="21"/>
        </w:rPr>
        <w:t>Empresas</w:t>
      </w:r>
      <w:r>
        <w:rPr>
          <w:spacing w:val="31"/>
          <w:sz w:val="21"/>
        </w:rPr>
        <w:t> </w:t>
      </w:r>
      <w:r>
        <w:rPr>
          <w:sz w:val="21"/>
        </w:rPr>
        <w:t>Mercantis</w:t>
      </w:r>
      <w:r>
        <w:rPr>
          <w:spacing w:val="31"/>
          <w:sz w:val="21"/>
        </w:rPr>
        <w:t> </w:t>
      </w:r>
      <w:r>
        <w:rPr>
          <w:sz w:val="21"/>
        </w:rPr>
        <w:t>onde</w:t>
      </w:r>
      <w:r>
        <w:rPr>
          <w:spacing w:val="31"/>
          <w:sz w:val="21"/>
        </w:rPr>
        <w:t> </w:t>
      </w:r>
      <w:r>
        <w:rPr>
          <w:sz w:val="21"/>
        </w:rPr>
        <w:t>opera,</w:t>
      </w:r>
      <w:r>
        <w:rPr>
          <w:spacing w:val="31"/>
          <w:sz w:val="21"/>
        </w:rPr>
        <w:t> </w:t>
      </w:r>
      <w:r>
        <w:rPr>
          <w:sz w:val="21"/>
        </w:rPr>
        <w:t>com</w:t>
      </w:r>
      <w:r>
        <w:rPr>
          <w:spacing w:val="31"/>
          <w:sz w:val="21"/>
        </w:rPr>
        <w:t> </w:t>
      </w:r>
      <w:r>
        <w:rPr>
          <w:sz w:val="21"/>
        </w:rPr>
        <w:t>averbação</w:t>
      </w:r>
      <w:r>
        <w:rPr>
          <w:spacing w:val="31"/>
          <w:sz w:val="21"/>
        </w:rPr>
        <w:t> </w:t>
      </w:r>
      <w:r>
        <w:rPr>
          <w:sz w:val="21"/>
        </w:rPr>
        <w:t>no</w:t>
      </w:r>
      <w:r>
        <w:rPr>
          <w:spacing w:val="31"/>
          <w:sz w:val="21"/>
        </w:rPr>
        <w:t> </w:t>
      </w:r>
      <w:r>
        <w:rPr>
          <w:sz w:val="21"/>
        </w:rPr>
        <w:t>Registro</w:t>
      </w:r>
      <w:r>
        <w:rPr>
          <w:spacing w:val="31"/>
          <w:sz w:val="21"/>
        </w:rPr>
        <w:t> </w:t>
      </w:r>
      <w:r>
        <w:rPr>
          <w:sz w:val="21"/>
        </w:rPr>
        <w:t>onde</w:t>
      </w:r>
      <w:r>
        <w:rPr>
          <w:spacing w:val="31"/>
          <w:sz w:val="21"/>
        </w:rPr>
        <w:t> </w:t>
      </w:r>
      <w:r>
        <w:rPr>
          <w:sz w:val="21"/>
        </w:rPr>
        <w:t>tem</w:t>
      </w:r>
      <w:r>
        <w:rPr>
          <w:spacing w:val="31"/>
          <w:sz w:val="21"/>
        </w:rPr>
        <w:t> </w:t>
      </w:r>
      <w:r>
        <w:rPr>
          <w:sz w:val="21"/>
        </w:rPr>
        <w:t>sede</w:t>
      </w:r>
      <w:r>
        <w:rPr>
          <w:spacing w:val="31"/>
          <w:sz w:val="21"/>
        </w:rPr>
        <w:t> </w:t>
      </w:r>
      <w:r>
        <w:rPr>
          <w:sz w:val="21"/>
        </w:rPr>
        <w:t>a </w:t>
      </w:r>
      <w:r>
        <w:rPr>
          <w:spacing w:val="-2"/>
          <w:sz w:val="21"/>
        </w:rPr>
        <w:t>matriz.</w:t>
      </w:r>
    </w:p>
    <w:p>
      <w:pPr>
        <w:pStyle w:val="ListParagraph"/>
        <w:numPr>
          <w:ilvl w:val="1"/>
          <w:numId w:val="74"/>
        </w:numPr>
        <w:tabs>
          <w:tab w:pos="1336" w:val="left" w:leader="none"/>
        </w:tabs>
        <w:spacing w:line="237" w:lineRule="auto" w:before="106" w:after="0"/>
        <w:ind w:left="422" w:right="402" w:firstLine="0"/>
        <w:jc w:val="both"/>
        <w:rPr>
          <w:sz w:val="21"/>
        </w:rPr>
      </w:pPr>
      <w:r>
        <w:rPr>
          <w:sz w:val="21"/>
        </w:rPr>
        <w:t>Sociedade Cooperativa: ata de fundação e estatuto social em vigor, com a ata da assembleia que o aprovou, devidamente arquivado na Junta Comercial </w:t>
      </w:r>
      <w:r>
        <w:rPr>
          <w:sz w:val="21"/>
        </w:rPr>
        <w:t>ou inscrito no Registro Civil das Pessoas Jurídicas da respectiva sede, bem como o registro de que trata o art. 107 da Lei nº 5.764, de 16 de dezembro de 1971,</w:t>
      </w:r>
      <w:r>
        <w:rPr>
          <w:spacing w:val="40"/>
          <w:sz w:val="21"/>
        </w:rPr>
        <w:t> </w:t>
      </w:r>
      <w:r>
        <w:rPr>
          <w:sz w:val="21"/>
        </w:rPr>
        <w:t>demonstrando que a sua constituição e funcionamento observam as regras estabelecidas na legislação aplicável, em especial a Lei nº 5.764/1971, a Lei nº 12.690, de 19</w:t>
      </w:r>
      <w:r>
        <w:rPr>
          <w:spacing w:val="40"/>
          <w:sz w:val="21"/>
        </w:rPr>
        <w:t> </w:t>
      </w:r>
      <w:r>
        <w:rPr>
          <w:sz w:val="21"/>
        </w:rPr>
        <w:t>de julho de 2012, e a Lei Complementar nº 130, de 17 de abril de 2009.</w:t>
      </w:r>
    </w:p>
    <w:p>
      <w:pPr>
        <w:pStyle w:val="ListParagraph"/>
        <w:numPr>
          <w:ilvl w:val="1"/>
          <w:numId w:val="74"/>
        </w:numPr>
        <w:tabs>
          <w:tab w:pos="1272" w:val="left" w:leader="none"/>
        </w:tabs>
        <w:spacing w:line="240" w:lineRule="auto" w:before="105" w:after="0"/>
        <w:ind w:left="1272" w:right="0" w:hanging="850"/>
        <w:jc w:val="both"/>
        <w:rPr>
          <w:sz w:val="21"/>
        </w:rPr>
      </w:pPr>
      <w:r>
        <w:rPr>
          <w:sz w:val="21"/>
        </w:rPr>
        <w:t>Quando</w:t>
      </w:r>
      <w:r>
        <w:rPr>
          <w:spacing w:val="5"/>
          <w:sz w:val="21"/>
        </w:rPr>
        <w:t> </w:t>
      </w:r>
      <w:r>
        <w:rPr>
          <w:sz w:val="21"/>
        </w:rPr>
        <w:t>cabível,</w:t>
      </w:r>
      <w:r>
        <w:rPr>
          <w:spacing w:val="6"/>
          <w:sz w:val="21"/>
        </w:rPr>
        <w:t> </w:t>
      </w:r>
      <w:r>
        <w:rPr>
          <w:sz w:val="21"/>
        </w:rPr>
        <w:t>os</w:t>
      </w:r>
      <w:r>
        <w:rPr>
          <w:spacing w:val="6"/>
          <w:sz w:val="21"/>
        </w:rPr>
        <w:t> </w:t>
      </w:r>
      <w:r>
        <w:rPr>
          <w:sz w:val="21"/>
        </w:rPr>
        <w:t>documentos</w:t>
      </w:r>
      <w:r>
        <w:rPr>
          <w:spacing w:val="6"/>
          <w:sz w:val="21"/>
        </w:rPr>
        <w:t> </w:t>
      </w:r>
      <w:r>
        <w:rPr>
          <w:sz w:val="21"/>
        </w:rPr>
        <w:t>apresentados</w:t>
      </w:r>
      <w:r>
        <w:rPr>
          <w:spacing w:val="6"/>
          <w:sz w:val="21"/>
        </w:rPr>
        <w:t> </w:t>
      </w:r>
      <w:r>
        <w:rPr>
          <w:sz w:val="21"/>
        </w:rPr>
        <w:t>devem</w:t>
      </w:r>
      <w:r>
        <w:rPr>
          <w:spacing w:val="6"/>
          <w:sz w:val="21"/>
        </w:rPr>
        <w:t> </w:t>
      </w:r>
      <w:r>
        <w:rPr>
          <w:sz w:val="21"/>
        </w:rPr>
        <w:t>estar</w:t>
      </w:r>
      <w:r>
        <w:rPr>
          <w:spacing w:val="6"/>
          <w:sz w:val="21"/>
        </w:rPr>
        <w:t> </w:t>
      </w:r>
      <w:r>
        <w:rPr>
          <w:sz w:val="21"/>
        </w:rPr>
        <w:t>acompanhados</w:t>
      </w:r>
      <w:r>
        <w:rPr>
          <w:spacing w:val="6"/>
          <w:sz w:val="21"/>
        </w:rPr>
        <w:t> </w:t>
      </w:r>
      <w:r>
        <w:rPr>
          <w:sz w:val="21"/>
        </w:rPr>
        <w:t>de</w:t>
      </w:r>
      <w:r>
        <w:rPr>
          <w:spacing w:val="6"/>
          <w:sz w:val="21"/>
        </w:rPr>
        <w:t> </w:t>
      </w:r>
      <w:r>
        <w:rPr>
          <w:sz w:val="21"/>
        </w:rPr>
        <w:t>todas</w:t>
      </w:r>
      <w:r>
        <w:rPr>
          <w:spacing w:val="6"/>
          <w:sz w:val="21"/>
        </w:rPr>
        <w:t> </w:t>
      </w:r>
      <w:r>
        <w:rPr>
          <w:sz w:val="21"/>
        </w:rPr>
        <w:t>as</w:t>
      </w:r>
      <w:r>
        <w:rPr>
          <w:spacing w:val="6"/>
          <w:sz w:val="21"/>
        </w:rPr>
        <w:t> </w:t>
      </w:r>
      <w:r>
        <w:rPr>
          <w:sz w:val="21"/>
        </w:rPr>
        <w:t>alterações</w:t>
      </w:r>
      <w:r>
        <w:rPr>
          <w:spacing w:val="6"/>
          <w:sz w:val="21"/>
        </w:rPr>
        <w:t> </w:t>
      </w:r>
      <w:r>
        <w:rPr>
          <w:sz w:val="21"/>
        </w:rPr>
        <w:t>ou</w:t>
      </w:r>
      <w:r>
        <w:rPr>
          <w:spacing w:val="6"/>
          <w:sz w:val="21"/>
        </w:rPr>
        <w:t> </w:t>
      </w:r>
      <w:r>
        <w:rPr>
          <w:sz w:val="21"/>
        </w:rPr>
        <w:t>da</w:t>
      </w:r>
      <w:r>
        <w:rPr>
          <w:spacing w:val="6"/>
          <w:sz w:val="21"/>
        </w:rPr>
        <w:t> </w:t>
      </w:r>
      <w:r>
        <w:rPr>
          <w:sz w:val="21"/>
        </w:rPr>
        <w:t>consolidação</w:t>
      </w:r>
      <w:r>
        <w:rPr>
          <w:spacing w:val="6"/>
          <w:sz w:val="21"/>
        </w:rPr>
        <w:t> </w:t>
      </w:r>
      <w:r>
        <w:rPr>
          <w:spacing w:val="-2"/>
          <w:sz w:val="21"/>
        </w:rPr>
        <w:t>respectiva.</w:t>
      </w:r>
    </w:p>
    <w:p>
      <w:pPr>
        <w:pStyle w:val="BodyText"/>
        <w:spacing w:before="208"/>
        <w:ind w:left="0"/>
      </w:pPr>
    </w:p>
    <w:p>
      <w:pPr>
        <w:pStyle w:val="ListParagraph"/>
        <w:numPr>
          <w:ilvl w:val="0"/>
          <w:numId w:val="74"/>
        </w:numPr>
        <w:tabs>
          <w:tab w:pos="1058" w:val="left" w:leader="none"/>
        </w:tabs>
        <w:spacing w:line="240" w:lineRule="auto" w:before="0" w:after="0"/>
        <w:ind w:left="1058" w:right="0" w:hanging="636"/>
        <w:jc w:val="both"/>
        <w:rPr>
          <w:sz w:val="21"/>
        </w:rPr>
      </w:pPr>
      <w:r>
        <w:rPr>
          <w:sz w:val="21"/>
        </w:rPr>
        <w:t>HABILITAÇÃO</w:t>
      </w:r>
      <w:r>
        <w:rPr>
          <w:spacing w:val="3"/>
          <w:sz w:val="21"/>
        </w:rPr>
        <w:t> </w:t>
      </w:r>
      <w:r>
        <w:rPr>
          <w:sz w:val="21"/>
        </w:rPr>
        <w:t>FISCAL,</w:t>
      </w:r>
      <w:r>
        <w:rPr>
          <w:spacing w:val="3"/>
          <w:sz w:val="21"/>
        </w:rPr>
        <w:t> </w:t>
      </w:r>
      <w:r>
        <w:rPr>
          <w:sz w:val="21"/>
        </w:rPr>
        <w:t>SOCIAL</w:t>
      </w:r>
      <w:r>
        <w:rPr>
          <w:spacing w:val="-5"/>
          <w:sz w:val="21"/>
        </w:rPr>
        <w:t> </w:t>
      </w:r>
      <w:r>
        <w:rPr>
          <w:sz w:val="21"/>
        </w:rPr>
        <w:t>E</w:t>
      </w:r>
      <w:r>
        <w:rPr>
          <w:spacing w:val="-1"/>
          <w:sz w:val="21"/>
        </w:rPr>
        <w:t> </w:t>
      </w:r>
      <w:r>
        <w:rPr>
          <w:spacing w:val="-2"/>
          <w:sz w:val="21"/>
        </w:rPr>
        <w:t>TRABALHISTA:</w:t>
      </w:r>
    </w:p>
    <w:p>
      <w:pPr>
        <w:pStyle w:val="ListParagraph"/>
        <w:numPr>
          <w:ilvl w:val="1"/>
          <w:numId w:val="74"/>
        </w:numPr>
        <w:tabs>
          <w:tab w:pos="1165" w:val="left" w:leader="none"/>
        </w:tabs>
        <w:spacing w:line="240" w:lineRule="auto" w:before="104" w:after="0"/>
        <w:ind w:left="1165" w:right="0" w:hanging="743"/>
        <w:jc w:val="both"/>
        <w:rPr>
          <w:sz w:val="21"/>
        </w:rPr>
      </w:pPr>
      <w:r>
        <w:rPr>
          <w:sz w:val="21"/>
        </w:rPr>
        <w:t>Inscrição</w:t>
      </w:r>
      <w:r>
        <w:rPr>
          <w:spacing w:val="5"/>
          <w:sz w:val="21"/>
        </w:rPr>
        <w:t> </w:t>
      </w:r>
      <w:r>
        <w:rPr>
          <w:sz w:val="21"/>
        </w:rPr>
        <w:t>no</w:t>
      </w:r>
      <w:r>
        <w:rPr>
          <w:spacing w:val="5"/>
          <w:sz w:val="21"/>
        </w:rPr>
        <w:t> </w:t>
      </w:r>
      <w:r>
        <w:rPr>
          <w:sz w:val="21"/>
        </w:rPr>
        <w:t>Cadastro</w:t>
      </w:r>
      <w:r>
        <w:rPr>
          <w:spacing w:val="5"/>
          <w:sz w:val="21"/>
        </w:rPr>
        <w:t> </w:t>
      </w:r>
      <w:r>
        <w:rPr>
          <w:sz w:val="21"/>
        </w:rPr>
        <w:t>Nacional</w:t>
      </w:r>
      <w:r>
        <w:rPr>
          <w:spacing w:val="5"/>
          <w:sz w:val="21"/>
        </w:rPr>
        <w:t> </w:t>
      </w:r>
      <w:r>
        <w:rPr>
          <w:sz w:val="21"/>
        </w:rPr>
        <w:t>de</w:t>
      </w:r>
      <w:r>
        <w:rPr>
          <w:spacing w:val="5"/>
          <w:sz w:val="21"/>
        </w:rPr>
        <w:t> </w:t>
      </w:r>
      <w:r>
        <w:rPr>
          <w:sz w:val="21"/>
        </w:rPr>
        <w:t>Pessoas</w:t>
      </w:r>
      <w:r>
        <w:rPr>
          <w:spacing w:val="5"/>
          <w:sz w:val="21"/>
        </w:rPr>
        <w:t> </w:t>
      </w:r>
      <w:r>
        <w:rPr>
          <w:sz w:val="21"/>
        </w:rPr>
        <w:t>Jurídicas</w:t>
      </w:r>
      <w:r>
        <w:rPr>
          <w:spacing w:val="5"/>
          <w:sz w:val="21"/>
        </w:rPr>
        <w:t> </w:t>
      </w:r>
      <w:r>
        <w:rPr>
          <w:sz w:val="21"/>
        </w:rPr>
        <w:t>ou</w:t>
      </w:r>
      <w:r>
        <w:rPr>
          <w:spacing w:val="5"/>
          <w:sz w:val="21"/>
        </w:rPr>
        <w:t> </w:t>
      </w:r>
      <w:r>
        <w:rPr>
          <w:sz w:val="21"/>
        </w:rPr>
        <w:t>no</w:t>
      </w:r>
      <w:r>
        <w:rPr>
          <w:spacing w:val="5"/>
          <w:sz w:val="21"/>
        </w:rPr>
        <w:t> </w:t>
      </w:r>
      <w:r>
        <w:rPr>
          <w:sz w:val="21"/>
        </w:rPr>
        <w:t>Cadastro</w:t>
      </w:r>
      <w:r>
        <w:rPr>
          <w:spacing w:val="5"/>
          <w:sz w:val="21"/>
        </w:rPr>
        <w:t> </w:t>
      </w:r>
      <w:r>
        <w:rPr>
          <w:sz w:val="21"/>
        </w:rPr>
        <w:t>de</w:t>
      </w:r>
      <w:r>
        <w:rPr>
          <w:spacing w:val="6"/>
          <w:sz w:val="21"/>
        </w:rPr>
        <w:t> </w:t>
      </w:r>
      <w:r>
        <w:rPr>
          <w:sz w:val="21"/>
        </w:rPr>
        <w:t>Pessoas</w:t>
      </w:r>
      <w:r>
        <w:rPr>
          <w:spacing w:val="5"/>
          <w:sz w:val="21"/>
        </w:rPr>
        <w:t> </w:t>
      </w:r>
      <w:r>
        <w:rPr>
          <w:sz w:val="21"/>
        </w:rPr>
        <w:t>Físicas,</w:t>
      </w:r>
      <w:r>
        <w:rPr>
          <w:spacing w:val="5"/>
          <w:sz w:val="21"/>
        </w:rPr>
        <w:t> </w:t>
      </w:r>
      <w:r>
        <w:rPr>
          <w:sz w:val="21"/>
        </w:rPr>
        <w:t>conforme</w:t>
      </w:r>
      <w:r>
        <w:rPr>
          <w:spacing w:val="5"/>
          <w:sz w:val="21"/>
        </w:rPr>
        <w:t> </w:t>
      </w:r>
      <w:r>
        <w:rPr>
          <w:sz w:val="21"/>
        </w:rPr>
        <w:t>o</w:t>
      </w:r>
      <w:r>
        <w:rPr>
          <w:spacing w:val="5"/>
          <w:sz w:val="21"/>
        </w:rPr>
        <w:t> </w:t>
      </w:r>
      <w:r>
        <w:rPr>
          <w:spacing w:val="-2"/>
          <w:sz w:val="21"/>
        </w:rPr>
        <w:t>caso.</w:t>
      </w:r>
    </w:p>
    <w:p>
      <w:pPr>
        <w:pStyle w:val="ListParagraph"/>
        <w:numPr>
          <w:ilvl w:val="1"/>
          <w:numId w:val="74"/>
        </w:numPr>
        <w:tabs>
          <w:tab w:pos="1405" w:val="left" w:leader="none"/>
        </w:tabs>
        <w:spacing w:line="237" w:lineRule="auto" w:before="106" w:after="0"/>
        <w:ind w:left="422" w:right="402" w:firstLine="0"/>
        <w:jc w:val="both"/>
        <w:rPr>
          <w:sz w:val="21"/>
        </w:rPr>
      </w:pPr>
      <w:r>
        <w:rPr>
          <w:sz w:val="21"/>
        </w:rPr>
        <w:t>Regularidade fiscal perante a Fazenda Nacional, mediante apresentação de certidão expedida conjuntamente pela Secretaria da Receita Federal do </w:t>
      </w:r>
      <w:r>
        <w:rPr>
          <w:sz w:val="21"/>
        </w:rPr>
        <w:t>Brasil (RFB) e pela Procuradoria-Geral da Fazenda Nacional (PGFN), referente a todos os créditos tributários federais e à Dívida Ativa da União (DAU) por elas</w:t>
      </w:r>
      <w:r>
        <w:rPr>
          <w:spacing w:val="80"/>
          <w:sz w:val="21"/>
        </w:rPr>
        <w:t> </w:t>
      </w:r>
      <w:r>
        <w:rPr>
          <w:sz w:val="21"/>
        </w:rPr>
        <w:t>administrados, inclusive aqueles relativos à Seguridade Social.</w:t>
      </w:r>
    </w:p>
    <w:p>
      <w:pPr>
        <w:pStyle w:val="ListParagraph"/>
        <w:numPr>
          <w:ilvl w:val="1"/>
          <w:numId w:val="74"/>
        </w:numPr>
        <w:tabs>
          <w:tab w:pos="1165" w:val="left" w:leader="none"/>
        </w:tabs>
        <w:spacing w:line="240" w:lineRule="auto" w:before="104" w:after="0"/>
        <w:ind w:left="1165" w:right="0" w:hanging="743"/>
        <w:jc w:val="both"/>
        <w:rPr>
          <w:sz w:val="21"/>
        </w:rPr>
      </w:pPr>
      <w:r>
        <w:rPr>
          <w:sz w:val="21"/>
        </w:rPr>
        <w:t>Regularidade</w:t>
      </w:r>
      <w:r>
        <w:rPr>
          <w:spacing w:val="3"/>
          <w:sz w:val="21"/>
        </w:rPr>
        <w:t> </w:t>
      </w:r>
      <w:r>
        <w:rPr>
          <w:sz w:val="21"/>
        </w:rPr>
        <w:t>com</w:t>
      </w:r>
      <w:r>
        <w:rPr>
          <w:spacing w:val="3"/>
          <w:sz w:val="21"/>
        </w:rPr>
        <w:t> </w:t>
      </w:r>
      <w:r>
        <w:rPr>
          <w:sz w:val="21"/>
        </w:rPr>
        <w:t>o</w:t>
      </w:r>
      <w:r>
        <w:rPr>
          <w:spacing w:val="3"/>
          <w:sz w:val="21"/>
        </w:rPr>
        <w:t> </w:t>
      </w:r>
      <w:r>
        <w:rPr>
          <w:sz w:val="21"/>
        </w:rPr>
        <w:t>Fundo</w:t>
      </w:r>
      <w:r>
        <w:rPr>
          <w:spacing w:val="3"/>
          <w:sz w:val="21"/>
        </w:rPr>
        <w:t> </w:t>
      </w:r>
      <w:r>
        <w:rPr>
          <w:sz w:val="21"/>
        </w:rPr>
        <w:t>de</w:t>
      </w:r>
      <w:r>
        <w:rPr>
          <w:spacing w:val="4"/>
          <w:sz w:val="21"/>
        </w:rPr>
        <w:t> </w:t>
      </w:r>
      <w:r>
        <w:rPr>
          <w:sz w:val="21"/>
        </w:rPr>
        <w:t>Garantia</w:t>
      </w:r>
      <w:r>
        <w:rPr>
          <w:spacing w:val="3"/>
          <w:sz w:val="21"/>
        </w:rPr>
        <w:t> </w:t>
      </w:r>
      <w:r>
        <w:rPr>
          <w:sz w:val="21"/>
        </w:rPr>
        <w:t>do</w:t>
      </w:r>
      <w:r>
        <w:rPr>
          <w:spacing w:val="-1"/>
          <w:sz w:val="21"/>
        </w:rPr>
        <w:t> </w:t>
      </w:r>
      <w:r>
        <w:rPr>
          <w:sz w:val="21"/>
        </w:rPr>
        <w:t>Tempo</w:t>
      </w:r>
      <w:r>
        <w:rPr>
          <w:spacing w:val="3"/>
          <w:sz w:val="21"/>
        </w:rPr>
        <w:t> </w:t>
      </w:r>
      <w:r>
        <w:rPr>
          <w:sz w:val="21"/>
        </w:rPr>
        <w:t>de</w:t>
      </w:r>
      <w:r>
        <w:rPr>
          <w:spacing w:val="3"/>
          <w:sz w:val="21"/>
        </w:rPr>
        <w:t> </w:t>
      </w:r>
      <w:r>
        <w:rPr>
          <w:sz w:val="21"/>
        </w:rPr>
        <w:t>Serviço</w:t>
      </w:r>
      <w:r>
        <w:rPr>
          <w:spacing w:val="3"/>
          <w:sz w:val="21"/>
        </w:rPr>
        <w:t> </w:t>
      </w:r>
      <w:r>
        <w:rPr>
          <w:spacing w:val="-2"/>
          <w:sz w:val="21"/>
        </w:rPr>
        <w:t>(FGTS).</w:t>
      </w:r>
    </w:p>
    <w:p>
      <w:pPr>
        <w:pStyle w:val="ListParagraph"/>
        <w:numPr>
          <w:ilvl w:val="1"/>
          <w:numId w:val="74"/>
        </w:numPr>
        <w:tabs>
          <w:tab w:pos="1296" w:val="left" w:leader="none"/>
        </w:tabs>
        <w:spacing w:line="237" w:lineRule="auto" w:before="106" w:after="0"/>
        <w:ind w:left="422" w:right="402" w:firstLine="0"/>
        <w:jc w:val="both"/>
        <w:rPr>
          <w:sz w:val="21"/>
        </w:rPr>
      </w:pPr>
      <w:r>
        <w:rPr>
          <w:sz w:val="21"/>
        </w:rPr>
        <w:t>Declaração de que não emprega menor de 18 anos em trabalho noturno, perigoso ou insalubre e não emprega menor de 16 anos, salvo menor, a partir de 14 anos, na condição de aprendiz, nos termos do artigo 7°, XXXIII, da Constituição.</w:t>
      </w:r>
    </w:p>
    <w:p>
      <w:pPr>
        <w:pStyle w:val="ListParagraph"/>
        <w:numPr>
          <w:ilvl w:val="1"/>
          <w:numId w:val="74"/>
        </w:numPr>
        <w:tabs>
          <w:tab w:pos="1205" w:val="left" w:leader="none"/>
        </w:tabs>
        <w:spacing w:line="237" w:lineRule="auto" w:before="107" w:after="0"/>
        <w:ind w:left="422" w:right="401" w:firstLine="0"/>
        <w:jc w:val="both"/>
        <w:rPr>
          <w:sz w:val="21"/>
        </w:rPr>
      </w:pPr>
      <w:r>
        <w:rPr>
          <w:sz w:val="21"/>
        </w:rPr>
        <w:t>Prova de inexistência de débitos inadimplidos perante a Justiça do Trabalho, mediante a apresentação de certidão negativa ou positiva com efeito de </w:t>
      </w:r>
      <w:r>
        <w:rPr>
          <w:sz w:val="21"/>
        </w:rPr>
        <w:t>negativa, nos termos do Título VII-A</w:t>
      </w:r>
      <w:r>
        <w:rPr>
          <w:spacing w:val="-2"/>
          <w:sz w:val="21"/>
        </w:rPr>
        <w:t> </w:t>
      </w:r>
      <w:r>
        <w:rPr>
          <w:sz w:val="21"/>
        </w:rPr>
        <w:t>da Consolidação das Leis do Trabalho, aprovada pelo Decreto-Lei nº 5.452, de 1º de maio de 1943.</w:t>
      </w:r>
    </w:p>
    <w:p>
      <w:pPr>
        <w:pStyle w:val="ListParagraph"/>
        <w:numPr>
          <w:ilvl w:val="1"/>
          <w:numId w:val="74"/>
        </w:numPr>
        <w:tabs>
          <w:tab w:pos="1465" w:val="left" w:leader="none"/>
        </w:tabs>
        <w:spacing w:line="237" w:lineRule="auto" w:before="106" w:after="0"/>
        <w:ind w:left="422" w:right="402" w:firstLine="0"/>
        <w:jc w:val="both"/>
        <w:rPr>
          <w:sz w:val="21"/>
        </w:rPr>
      </w:pPr>
      <w:r>
        <w:rPr>
          <w:sz w:val="21"/>
        </w:rPr>
        <w:t>Prova de inscrição no cadastro de contribuintes estadual/distrital ou municipal, relativo ao domicílio ou sede do fornecedor, pertinente ao seu ramo </w:t>
      </w:r>
      <w:r>
        <w:rPr>
          <w:sz w:val="21"/>
        </w:rPr>
        <w:t>de atividade e compatível com o objeto contratual.</w:t>
      </w:r>
    </w:p>
    <w:p>
      <w:pPr>
        <w:pStyle w:val="ListParagraph"/>
        <w:numPr>
          <w:ilvl w:val="2"/>
          <w:numId w:val="74"/>
        </w:numPr>
        <w:tabs>
          <w:tab w:pos="1985" w:val="left" w:leader="none"/>
        </w:tabs>
        <w:spacing w:line="237" w:lineRule="auto" w:before="106" w:after="0"/>
        <w:ind w:left="422" w:right="400" w:firstLine="0"/>
        <w:jc w:val="both"/>
        <w:rPr>
          <w:sz w:val="21"/>
        </w:rPr>
      </w:pPr>
      <w:r>
        <w:rPr>
          <w:sz w:val="21"/>
        </w:rPr>
        <w:t>O fornecedor enquadrado como microempreendedor individual que pretenda auferir os benefícios do tratamento diferenciado previstos na Lei Complementar nº 123/2006, estará dispensado da prova de inscrição nos cadastros de contribuintes estadual e municipal, eis que a apresentação do Certificado de Condição de Microempreendedor Individual – CCMEI supre tais requisitos.</w:t>
      </w:r>
    </w:p>
    <w:p>
      <w:pPr>
        <w:pStyle w:val="ListParagraph"/>
        <w:numPr>
          <w:ilvl w:val="1"/>
          <w:numId w:val="74"/>
        </w:numPr>
        <w:tabs>
          <w:tab w:pos="1165" w:val="left" w:leader="none"/>
        </w:tabs>
        <w:spacing w:line="240" w:lineRule="auto" w:before="105" w:after="0"/>
        <w:ind w:left="1165" w:right="0" w:hanging="743"/>
        <w:jc w:val="both"/>
        <w:rPr>
          <w:sz w:val="21"/>
        </w:rPr>
      </w:pPr>
      <w:r>
        <w:rPr>
          <w:sz w:val="21"/>
        </w:rPr>
        <w:t>Prova</w:t>
      </w:r>
      <w:r>
        <w:rPr>
          <w:spacing w:val="4"/>
          <w:sz w:val="21"/>
        </w:rPr>
        <w:t> </w:t>
      </w:r>
      <w:r>
        <w:rPr>
          <w:sz w:val="21"/>
        </w:rPr>
        <w:t>de</w:t>
      </w:r>
      <w:r>
        <w:rPr>
          <w:spacing w:val="5"/>
          <w:sz w:val="21"/>
        </w:rPr>
        <w:t> </w:t>
      </w:r>
      <w:r>
        <w:rPr>
          <w:sz w:val="21"/>
        </w:rPr>
        <w:t>regularidade</w:t>
      </w:r>
      <w:r>
        <w:rPr>
          <w:spacing w:val="4"/>
          <w:sz w:val="21"/>
        </w:rPr>
        <w:t> </w:t>
      </w:r>
      <w:r>
        <w:rPr>
          <w:sz w:val="21"/>
        </w:rPr>
        <w:t>com</w:t>
      </w:r>
      <w:r>
        <w:rPr>
          <w:spacing w:val="5"/>
          <w:sz w:val="21"/>
        </w:rPr>
        <w:t> </w:t>
      </w:r>
      <w:r>
        <w:rPr>
          <w:sz w:val="21"/>
        </w:rPr>
        <w:t>a</w:t>
      </w:r>
      <w:r>
        <w:rPr>
          <w:spacing w:val="5"/>
          <w:sz w:val="21"/>
        </w:rPr>
        <w:t> </w:t>
      </w:r>
      <w:r>
        <w:rPr>
          <w:sz w:val="21"/>
        </w:rPr>
        <w:t>Fazenda</w:t>
      </w:r>
      <w:r>
        <w:rPr>
          <w:spacing w:val="4"/>
          <w:sz w:val="21"/>
        </w:rPr>
        <w:t> </w:t>
      </w:r>
      <w:r>
        <w:rPr>
          <w:sz w:val="21"/>
        </w:rPr>
        <w:t>do</w:t>
      </w:r>
      <w:r>
        <w:rPr>
          <w:spacing w:val="5"/>
          <w:sz w:val="21"/>
        </w:rPr>
        <w:t> </w:t>
      </w:r>
      <w:r>
        <w:rPr>
          <w:sz w:val="21"/>
        </w:rPr>
        <w:t>Estado</w:t>
      </w:r>
      <w:r>
        <w:rPr>
          <w:spacing w:val="5"/>
          <w:sz w:val="21"/>
        </w:rPr>
        <w:t> </w:t>
      </w:r>
      <w:r>
        <w:rPr>
          <w:sz w:val="21"/>
        </w:rPr>
        <w:t>do</w:t>
      </w:r>
      <w:r>
        <w:rPr>
          <w:spacing w:val="4"/>
          <w:sz w:val="21"/>
        </w:rPr>
        <w:t> </w:t>
      </w:r>
      <w:r>
        <w:rPr>
          <w:sz w:val="21"/>
        </w:rPr>
        <w:t>Rio</w:t>
      </w:r>
      <w:r>
        <w:rPr>
          <w:spacing w:val="5"/>
          <w:sz w:val="21"/>
        </w:rPr>
        <w:t> </w:t>
      </w:r>
      <w:r>
        <w:rPr>
          <w:sz w:val="21"/>
        </w:rPr>
        <w:t>de</w:t>
      </w:r>
      <w:r>
        <w:rPr>
          <w:spacing w:val="5"/>
          <w:sz w:val="21"/>
        </w:rPr>
        <w:t> </w:t>
      </w:r>
      <w:r>
        <w:rPr>
          <w:sz w:val="21"/>
        </w:rPr>
        <w:t>Janeiro,</w:t>
      </w:r>
      <w:r>
        <w:rPr>
          <w:spacing w:val="4"/>
          <w:sz w:val="21"/>
        </w:rPr>
        <w:t> </w:t>
      </w:r>
      <w:r>
        <w:rPr>
          <w:sz w:val="21"/>
        </w:rPr>
        <w:t>mediante</w:t>
      </w:r>
      <w:r>
        <w:rPr>
          <w:spacing w:val="5"/>
          <w:sz w:val="21"/>
        </w:rPr>
        <w:t> </w:t>
      </w:r>
      <w:r>
        <w:rPr>
          <w:sz w:val="21"/>
        </w:rPr>
        <w:t>a</w:t>
      </w:r>
      <w:r>
        <w:rPr>
          <w:spacing w:val="5"/>
          <w:sz w:val="21"/>
        </w:rPr>
        <w:t> </w:t>
      </w:r>
      <w:r>
        <w:rPr>
          <w:sz w:val="21"/>
        </w:rPr>
        <w:t>apresentação</w:t>
      </w:r>
      <w:r>
        <w:rPr>
          <w:spacing w:val="4"/>
          <w:sz w:val="21"/>
        </w:rPr>
        <w:t> </w:t>
      </w:r>
      <w:r>
        <w:rPr>
          <w:spacing w:val="-5"/>
          <w:sz w:val="21"/>
        </w:rPr>
        <w:t>de:</w:t>
      </w:r>
    </w:p>
    <w:p>
      <w:pPr>
        <w:pStyle w:val="ListParagraph"/>
        <w:numPr>
          <w:ilvl w:val="2"/>
          <w:numId w:val="74"/>
        </w:numPr>
        <w:tabs>
          <w:tab w:pos="1324" w:val="left" w:leader="none"/>
        </w:tabs>
        <w:spacing w:line="240" w:lineRule="auto" w:before="104" w:after="0"/>
        <w:ind w:left="1324" w:right="0" w:hanging="902"/>
        <w:jc w:val="both"/>
        <w:rPr>
          <w:sz w:val="21"/>
        </w:rPr>
      </w:pPr>
      <w:r>
        <w:rPr>
          <w:sz w:val="21"/>
        </w:rPr>
        <w:t>Certidão</w:t>
      </w:r>
      <w:r>
        <w:rPr>
          <w:spacing w:val="5"/>
          <w:sz w:val="21"/>
        </w:rPr>
        <w:t> </w:t>
      </w:r>
      <w:r>
        <w:rPr>
          <w:sz w:val="21"/>
        </w:rPr>
        <w:t>Negativa</w:t>
      </w:r>
      <w:r>
        <w:rPr>
          <w:spacing w:val="5"/>
          <w:sz w:val="21"/>
        </w:rPr>
        <w:t> </w:t>
      </w:r>
      <w:r>
        <w:rPr>
          <w:sz w:val="21"/>
        </w:rPr>
        <w:t>de</w:t>
      </w:r>
      <w:r>
        <w:rPr>
          <w:spacing w:val="5"/>
          <w:sz w:val="21"/>
        </w:rPr>
        <w:t> </w:t>
      </w:r>
      <w:r>
        <w:rPr>
          <w:sz w:val="21"/>
        </w:rPr>
        <w:t>Débitos,</w:t>
      </w:r>
      <w:r>
        <w:rPr>
          <w:spacing w:val="6"/>
          <w:sz w:val="21"/>
        </w:rPr>
        <w:t> </w:t>
      </w:r>
      <w:r>
        <w:rPr>
          <w:sz w:val="21"/>
        </w:rPr>
        <w:t>ou</w:t>
      </w:r>
      <w:r>
        <w:rPr>
          <w:spacing w:val="5"/>
          <w:sz w:val="21"/>
        </w:rPr>
        <w:t> </w:t>
      </w:r>
      <w:r>
        <w:rPr>
          <w:sz w:val="21"/>
        </w:rPr>
        <w:t>Certidão</w:t>
      </w:r>
      <w:r>
        <w:rPr>
          <w:spacing w:val="5"/>
          <w:sz w:val="21"/>
        </w:rPr>
        <w:t> </w:t>
      </w:r>
      <w:r>
        <w:rPr>
          <w:sz w:val="21"/>
        </w:rPr>
        <w:t>Positiva</w:t>
      </w:r>
      <w:r>
        <w:rPr>
          <w:spacing w:val="6"/>
          <w:sz w:val="21"/>
        </w:rPr>
        <w:t> </w:t>
      </w:r>
      <w:r>
        <w:rPr>
          <w:sz w:val="21"/>
        </w:rPr>
        <w:t>com</w:t>
      </w:r>
      <w:r>
        <w:rPr>
          <w:spacing w:val="5"/>
          <w:sz w:val="21"/>
        </w:rPr>
        <w:t> </w:t>
      </w:r>
      <w:r>
        <w:rPr>
          <w:sz w:val="21"/>
        </w:rPr>
        <w:t>efeito</w:t>
      </w:r>
      <w:r>
        <w:rPr>
          <w:spacing w:val="5"/>
          <w:sz w:val="21"/>
        </w:rPr>
        <w:t> </w:t>
      </w:r>
      <w:r>
        <w:rPr>
          <w:sz w:val="21"/>
        </w:rPr>
        <w:t>de</w:t>
      </w:r>
      <w:r>
        <w:rPr>
          <w:spacing w:val="5"/>
          <w:sz w:val="21"/>
        </w:rPr>
        <w:t> </w:t>
      </w:r>
      <w:r>
        <w:rPr>
          <w:sz w:val="21"/>
        </w:rPr>
        <w:t>Negativa,</w:t>
      </w:r>
      <w:r>
        <w:rPr>
          <w:spacing w:val="6"/>
          <w:sz w:val="21"/>
        </w:rPr>
        <w:t> </w:t>
      </w:r>
      <w:r>
        <w:rPr>
          <w:sz w:val="21"/>
        </w:rPr>
        <w:t>expedida</w:t>
      </w:r>
      <w:r>
        <w:rPr>
          <w:spacing w:val="5"/>
          <w:sz w:val="21"/>
        </w:rPr>
        <w:t> </w:t>
      </w:r>
      <w:r>
        <w:rPr>
          <w:sz w:val="21"/>
        </w:rPr>
        <w:t>pela</w:t>
      </w:r>
      <w:r>
        <w:rPr>
          <w:spacing w:val="5"/>
          <w:sz w:val="21"/>
        </w:rPr>
        <w:t> </w:t>
      </w:r>
      <w:r>
        <w:rPr>
          <w:sz w:val="21"/>
        </w:rPr>
        <w:t>Secretaria</w:t>
      </w:r>
      <w:r>
        <w:rPr>
          <w:spacing w:val="6"/>
          <w:sz w:val="21"/>
        </w:rPr>
        <w:t> </w:t>
      </w:r>
      <w:r>
        <w:rPr>
          <w:sz w:val="21"/>
        </w:rPr>
        <w:t>de</w:t>
      </w:r>
      <w:r>
        <w:rPr>
          <w:spacing w:val="5"/>
          <w:sz w:val="21"/>
        </w:rPr>
        <w:t> </w:t>
      </w:r>
      <w:r>
        <w:rPr>
          <w:sz w:val="21"/>
        </w:rPr>
        <w:t>Estado</w:t>
      </w:r>
      <w:r>
        <w:rPr>
          <w:spacing w:val="5"/>
          <w:sz w:val="21"/>
        </w:rPr>
        <w:t> </w:t>
      </w:r>
      <w:r>
        <w:rPr>
          <w:sz w:val="21"/>
        </w:rPr>
        <w:t>de</w:t>
      </w:r>
      <w:r>
        <w:rPr>
          <w:spacing w:val="5"/>
          <w:sz w:val="21"/>
        </w:rPr>
        <w:t> </w:t>
      </w:r>
      <w:r>
        <w:rPr>
          <w:sz w:val="21"/>
        </w:rPr>
        <w:t>Fazenda;</w:t>
      </w:r>
      <w:r>
        <w:rPr>
          <w:spacing w:val="6"/>
          <w:sz w:val="21"/>
        </w:rPr>
        <w:t> </w:t>
      </w:r>
      <w:r>
        <w:rPr>
          <w:spacing w:val="-10"/>
          <w:sz w:val="21"/>
        </w:rPr>
        <w:t>e</w:t>
      </w:r>
    </w:p>
    <w:p>
      <w:pPr>
        <w:pStyle w:val="ListParagraph"/>
        <w:numPr>
          <w:ilvl w:val="2"/>
          <w:numId w:val="74"/>
        </w:numPr>
        <w:tabs>
          <w:tab w:pos="1679" w:val="left" w:leader="none"/>
        </w:tabs>
        <w:spacing w:line="237" w:lineRule="auto" w:before="106" w:after="0"/>
        <w:ind w:left="422" w:right="402" w:firstLine="0"/>
        <w:jc w:val="both"/>
        <w:rPr>
          <w:sz w:val="21"/>
        </w:rPr>
      </w:pPr>
      <w:r>
        <w:rPr>
          <w:sz w:val="21"/>
        </w:rPr>
        <w:t>Certidão Negativa de Débitos em Dívida Ativa, ou Certidão Positiva com efeito de Negativa, para fins de participação em licitação, expedida </w:t>
      </w:r>
      <w:r>
        <w:rPr>
          <w:sz w:val="21"/>
        </w:rPr>
        <w:t>pela Procuradoria Geral do Estado.</w:t>
      </w:r>
    </w:p>
    <w:p>
      <w:pPr>
        <w:pStyle w:val="ListParagraph"/>
        <w:numPr>
          <w:ilvl w:val="1"/>
          <w:numId w:val="74"/>
        </w:numPr>
        <w:tabs>
          <w:tab w:pos="1296" w:val="left" w:leader="none"/>
        </w:tabs>
        <w:spacing w:line="237" w:lineRule="auto" w:before="106" w:after="0"/>
        <w:ind w:left="422" w:right="401" w:firstLine="0"/>
        <w:jc w:val="both"/>
        <w:rPr>
          <w:sz w:val="21"/>
        </w:rPr>
      </w:pPr>
      <w:r>
        <w:rPr>
          <w:sz w:val="21"/>
        </w:rPr>
        <w:t>Regularidade com a Fazenda Estadual e Municipal do domicílio ou sede do fornecedor, relativa à atividade em cujo exercício contrata ou concorre, com </w:t>
      </w:r>
      <w:r>
        <w:rPr>
          <w:sz w:val="21"/>
        </w:rPr>
        <w:t>a apresentação, conforme o caso, de:</w:t>
      </w:r>
    </w:p>
    <w:p>
      <w:pPr>
        <w:pStyle w:val="ListParagraph"/>
        <w:spacing w:after="0" w:line="237" w:lineRule="auto"/>
        <w:jc w:val="both"/>
        <w:rPr>
          <w:sz w:val="21"/>
        </w:rPr>
        <w:sectPr>
          <w:pgSz w:w="15840" w:h="24480"/>
          <w:pgMar w:top="480" w:bottom="280" w:left="360" w:right="360"/>
        </w:sectPr>
      </w:pPr>
    </w:p>
    <w:p>
      <w:pPr>
        <w:pStyle w:val="ListParagraph"/>
        <w:numPr>
          <w:ilvl w:val="2"/>
          <w:numId w:val="74"/>
        </w:numPr>
        <w:tabs>
          <w:tab w:pos="1475" w:val="left" w:leader="none"/>
        </w:tabs>
        <w:spacing w:line="237" w:lineRule="auto" w:before="82" w:after="0"/>
        <w:ind w:left="422" w:right="402" w:firstLine="0"/>
        <w:jc w:val="both"/>
        <w:rPr>
          <w:sz w:val="21"/>
        </w:rPr>
      </w:pPr>
      <w:r>
        <w:rPr>
          <w:sz w:val="21"/>
        </w:rPr>
        <w:t>Certidão Negativa de Débitos, ou Certidão Positiva com efeito de Negativa, perante o Fisco estadual, pertinente ao Imposto sobre Operações relativas </w:t>
      </w:r>
      <w:r>
        <w:rPr>
          <w:sz w:val="21"/>
        </w:rPr>
        <w:t>à Circulação de Mercadorias e sobre Prestações de Serviços de Transporte Interestadual, Intermunicipal e de Comunicação – ICMS, bem como de Certidão perante a Dívida Ativa estadual, podendo ser apresentada Certidão Conjunta em que constem ambas as informações;</w:t>
      </w:r>
    </w:p>
    <w:p>
      <w:pPr>
        <w:pStyle w:val="ListParagraph"/>
        <w:numPr>
          <w:ilvl w:val="2"/>
          <w:numId w:val="74"/>
        </w:numPr>
        <w:tabs>
          <w:tab w:pos="1432" w:val="left" w:leader="none"/>
        </w:tabs>
        <w:spacing w:line="240" w:lineRule="auto" w:before="104" w:after="0"/>
        <w:ind w:left="1432" w:right="0" w:hanging="1010"/>
        <w:jc w:val="both"/>
        <w:rPr>
          <w:sz w:val="21"/>
        </w:rPr>
      </w:pPr>
      <w:r>
        <w:rPr>
          <w:sz w:val="21"/>
        </w:rPr>
        <w:t>Certidão</w:t>
      </w:r>
      <w:r>
        <w:rPr>
          <w:spacing w:val="5"/>
          <w:sz w:val="21"/>
        </w:rPr>
        <w:t> </w:t>
      </w:r>
      <w:r>
        <w:rPr>
          <w:sz w:val="21"/>
        </w:rPr>
        <w:t>Negativa</w:t>
      </w:r>
      <w:r>
        <w:rPr>
          <w:spacing w:val="5"/>
          <w:sz w:val="21"/>
        </w:rPr>
        <w:t> </w:t>
      </w:r>
      <w:r>
        <w:rPr>
          <w:sz w:val="21"/>
        </w:rPr>
        <w:t>de</w:t>
      </w:r>
      <w:r>
        <w:rPr>
          <w:spacing w:val="5"/>
          <w:sz w:val="21"/>
        </w:rPr>
        <w:t> </w:t>
      </w:r>
      <w:r>
        <w:rPr>
          <w:sz w:val="21"/>
        </w:rPr>
        <w:t>Débitos,</w:t>
      </w:r>
      <w:r>
        <w:rPr>
          <w:spacing w:val="5"/>
          <w:sz w:val="21"/>
        </w:rPr>
        <w:t> </w:t>
      </w:r>
      <w:r>
        <w:rPr>
          <w:sz w:val="21"/>
        </w:rPr>
        <w:t>ou</w:t>
      </w:r>
      <w:r>
        <w:rPr>
          <w:spacing w:val="5"/>
          <w:sz w:val="21"/>
        </w:rPr>
        <w:t> </w:t>
      </w:r>
      <w:r>
        <w:rPr>
          <w:sz w:val="21"/>
        </w:rPr>
        <w:t>Certidão</w:t>
      </w:r>
      <w:r>
        <w:rPr>
          <w:spacing w:val="5"/>
          <w:sz w:val="21"/>
        </w:rPr>
        <w:t> </w:t>
      </w:r>
      <w:r>
        <w:rPr>
          <w:sz w:val="21"/>
        </w:rPr>
        <w:t>Positiva</w:t>
      </w:r>
      <w:r>
        <w:rPr>
          <w:spacing w:val="5"/>
          <w:sz w:val="21"/>
        </w:rPr>
        <w:t> </w:t>
      </w:r>
      <w:r>
        <w:rPr>
          <w:sz w:val="21"/>
        </w:rPr>
        <w:t>com</w:t>
      </w:r>
      <w:r>
        <w:rPr>
          <w:spacing w:val="5"/>
          <w:sz w:val="21"/>
        </w:rPr>
        <w:t> </w:t>
      </w:r>
      <w:r>
        <w:rPr>
          <w:sz w:val="21"/>
        </w:rPr>
        <w:t>efeito</w:t>
      </w:r>
      <w:r>
        <w:rPr>
          <w:spacing w:val="6"/>
          <w:sz w:val="21"/>
        </w:rPr>
        <w:t> </w:t>
      </w:r>
      <w:r>
        <w:rPr>
          <w:sz w:val="21"/>
        </w:rPr>
        <w:t>de</w:t>
      </w:r>
      <w:r>
        <w:rPr>
          <w:spacing w:val="5"/>
          <w:sz w:val="21"/>
        </w:rPr>
        <w:t> </w:t>
      </w:r>
      <w:r>
        <w:rPr>
          <w:sz w:val="21"/>
        </w:rPr>
        <w:t>Negativa</w:t>
      </w:r>
      <w:r>
        <w:rPr>
          <w:spacing w:val="5"/>
          <w:sz w:val="21"/>
        </w:rPr>
        <w:t> </w:t>
      </w:r>
      <w:r>
        <w:rPr>
          <w:sz w:val="21"/>
        </w:rPr>
        <w:t>do</w:t>
      </w:r>
      <w:r>
        <w:rPr>
          <w:spacing w:val="5"/>
          <w:sz w:val="21"/>
        </w:rPr>
        <w:t> </w:t>
      </w:r>
      <w:r>
        <w:rPr>
          <w:sz w:val="21"/>
        </w:rPr>
        <w:t>Imposto</w:t>
      </w:r>
      <w:r>
        <w:rPr>
          <w:spacing w:val="5"/>
          <w:sz w:val="21"/>
        </w:rPr>
        <w:t> </w:t>
      </w:r>
      <w:r>
        <w:rPr>
          <w:sz w:val="21"/>
        </w:rPr>
        <w:t>sobre</w:t>
      </w:r>
      <w:r>
        <w:rPr>
          <w:spacing w:val="5"/>
          <w:sz w:val="21"/>
        </w:rPr>
        <w:t> </w:t>
      </w:r>
      <w:r>
        <w:rPr>
          <w:sz w:val="21"/>
        </w:rPr>
        <w:t>Serviços</w:t>
      </w:r>
      <w:r>
        <w:rPr>
          <w:spacing w:val="5"/>
          <w:sz w:val="21"/>
        </w:rPr>
        <w:t> </w:t>
      </w:r>
      <w:r>
        <w:rPr>
          <w:sz w:val="21"/>
        </w:rPr>
        <w:t>de</w:t>
      </w:r>
      <w:r>
        <w:rPr>
          <w:spacing w:val="5"/>
          <w:sz w:val="21"/>
        </w:rPr>
        <w:t> </w:t>
      </w:r>
      <w:r>
        <w:rPr>
          <w:sz w:val="21"/>
        </w:rPr>
        <w:t>Qualquer</w:t>
      </w:r>
      <w:r>
        <w:rPr>
          <w:spacing w:val="5"/>
          <w:sz w:val="21"/>
        </w:rPr>
        <w:t> </w:t>
      </w:r>
      <w:r>
        <w:rPr>
          <w:sz w:val="21"/>
        </w:rPr>
        <w:t>Natureza</w:t>
      </w:r>
      <w:r>
        <w:rPr>
          <w:spacing w:val="5"/>
          <w:sz w:val="21"/>
        </w:rPr>
        <w:t> </w:t>
      </w:r>
      <w:r>
        <w:rPr>
          <w:sz w:val="21"/>
        </w:rPr>
        <w:t>–</w:t>
      </w:r>
      <w:r>
        <w:rPr>
          <w:spacing w:val="6"/>
          <w:sz w:val="21"/>
        </w:rPr>
        <w:t> </w:t>
      </w:r>
      <w:r>
        <w:rPr>
          <w:spacing w:val="-4"/>
          <w:sz w:val="21"/>
        </w:rPr>
        <w:t>ISS.</w:t>
      </w:r>
    </w:p>
    <w:p>
      <w:pPr>
        <w:pStyle w:val="ListParagraph"/>
        <w:numPr>
          <w:ilvl w:val="1"/>
          <w:numId w:val="74"/>
        </w:numPr>
        <w:tabs>
          <w:tab w:pos="1285" w:val="left" w:leader="none"/>
        </w:tabs>
        <w:spacing w:line="237" w:lineRule="auto" w:before="106" w:after="0"/>
        <w:ind w:left="422" w:right="402" w:firstLine="0"/>
        <w:jc w:val="both"/>
        <w:rPr>
          <w:sz w:val="21"/>
        </w:rPr>
      </w:pPr>
      <w:r>
        <w:rPr>
          <w:sz w:val="21"/>
        </w:rPr>
        <w:t>Caso o fornecedor seja considerado isento dos tributos estaduais ou municipais relacionados ao objeto contratual, deverá comprovar tal condição mediante </w:t>
      </w:r>
      <w:r>
        <w:rPr>
          <w:sz w:val="21"/>
        </w:rPr>
        <w:t>a apresentação de declaração da Fazenda respectiva do seu domicílio ou sede, ou outra equivalente, na forma da lei.</w:t>
      </w:r>
    </w:p>
    <w:p>
      <w:pPr>
        <w:pStyle w:val="ListParagraph"/>
        <w:numPr>
          <w:ilvl w:val="1"/>
          <w:numId w:val="74"/>
        </w:numPr>
        <w:tabs>
          <w:tab w:pos="1294" w:val="left" w:leader="none"/>
        </w:tabs>
        <w:spacing w:line="237" w:lineRule="auto" w:before="106" w:after="0"/>
        <w:ind w:left="422" w:right="401" w:firstLine="0"/>
        <w:jc w:val="both"/>
        <w:rPr>
          <w:sz w:val="21"/>
        </w:rPr>
      </w:pPr>
      <w:r>
        <w:rPr>
          <w:sz w:val="21"/>
        </w:rPr>
        <w:t>Na hipótese de cuidar-se de microempresa ou de empresa de pequeno porte, na forma do art. 42 da Lei Complementar nº 123/2016, a documentação </w:t>
      </w:r>
      <w:r>
        <w:rPr>
          <w:sz w:val="21"/>
        </w:rPr>
        <w:t>somente será exigida para efeito de assinatura do contrato, caso se sagre vencedora no certame.</w:t>
      </w:r>
    </w:p>
    <w:p>
      <w:pPr>
        <w:pStyle w:val="ListParagraph"/>
        <w:numPr>
          <w:ilvl w:val="2"/>
          <w:numId w:val="74"/>
        </w:numPr>
        <w:tabs>
          <w:tab w:pos="1566" w:val="left" w:leader="none"/>
        </w:tabs>
        <w:spacing w:line="237" w:lineRule="auto" w:before="107" w:after="0"/>
        <w:ind w:left="422" w:right="402" w:firstLine="0"/>
        <w:jc w:val="both"/>
        <w:rPr>
          <w:sz w:val="21"/>
        </w:rPr>
      </w:pPr>
      <w:r>
        <w:rPr>
          <w:sz w:val="21"/>
        </w:rPr>
        <w:t>Em sendo declarada vencedora do certame microempresa ou empresa de pequeno porte com débitos fiscais e trabalhistas, ficará assegurado, a partir de então, o prazo de 5 (cinco) dias úteis para a regularização da documentação, pagamento ou parcelamento do débito, e emissão de eventuais certidões negativas </w:t>
      </w:r>
      <w:r>
        <w:rPr>
          <w:sz w:val="21"/>
        </w:rPr>
        <w:t>ou positivas com efeito de negativas, na forma do art. 42, § 1º, da Lei Complementar nº 123/2016.</w:t>
      </w:r>
    </w:p>
    <w:p>
      <w:pPr>
        <w:pStyle w:val="ListParagraph"/>
        <w:numPr>
          <w:ilvl w:val="2"/>
          <w:numId w:val="74"/>
        </w:numPr>
        <w:tabs>
          <w:tab w:pos="1430" w:val="left" w:leader="none"/>
        </w:tabs>
        <w:spacing w:line="240" w:lineRule="auto" w:before="104" w:after="0"/>
        <w:ind w:left="1430" w:right="0" w:hanging="1008"/>
        <w:jc w:val="both"/>
        <w:rPr>
          <w:sz w:val="21"/>
        </w:rPr>
      </w:pPr>
      <w:r>
        <w:rPr>
          <w:sz w:val="21"/>
        </w:rPr>
        <w:t>O</w:t>
      </w:r>
      <w:r>
        <w:rPr>
          <w:spacing w:val="5"/>
          <w:sz w:val="21"/>
        </w:rPr>
        <w:t> </w:t>
      </w:r>
      <w:r>
        <w:rPr>
          <w:sz w:val="21"/>
        </w:rPr>
        <w:t>prazo</w:t>
      </w:r>
      <w:r>
        <w:rPr>
          <w:spacing w:val="5"/>
          <w:sz w:val="21"/>
        </w:rPr>
        <w:t> </w:t>
      </w:r>
      <w:r>
        <w:rPr>
          <w:sz w:val="21"/>
        </w:rPr>
        <w:t>acima</w:t>
      </w:r>
      <w:r>
        <w:rPr>
          <w:spacing w:val="5"/>
          <w:sz w:val="21"/>
        </w:rPr>
        <w:t> </w:t>
      </w:r>
      <w:r>
        <w:rPr>
          <w:sz w:val="21"/>
        </w:rPr>
        <w:t>poderá</w:t>
      </w:r>
      <w:r>
        <w:rPr>
          <w:spacing w:val="5"/>
          <w:sz w:val="21"/>
        </w:rPr>
        <w:t> </w:t>
      </w:r>
      <w:r>
        <w:rPr>
          <w:sz w:val="21"/>
        </w:rPr>
        <w:t>ser</w:t>
      </w:r>
      <w:r>
        <w:rPr>
          <w:spacing w:val="6"/>
          <w:sz w:val="21"/>
        </w:rPr>
        <w:t> </w:t>
      </w:r>
      <w:r>
        <w:rPr>
          <w:sz w:val="21"/>
        </w:rPr>
        <w:t>prorrogado</w:t>
      </w:r>
      <w:r>
        <w:rPr>
          <w:spacing w:val="5"/>
          <w:sz w:val="21"/>
        </w:rPr>
        <w:t> </w:t>
      </w:r>
      <w:r>
        <w:rPr>
          <w:sz w:val="21"/>
        </w:rPr>
        <w:t>por</w:t>
      </w:r>
      <w:r>
        <w:rPr>
          <w:spacing w:val="5"/>
          <w:sz w:val="21"/>
        </w:rPr>
        <w:t> </w:t>
      </w:r>
      <w:r>
        <w:rPr>
          <w:sz w:val="21"/>
        </w:rPr>
        <w:t>igual</w:t>
      </w:r>
      <w:r>
        <w:rPr>
          <w:spacing w:val="5"/>
          <w:sz w:val="21"/>
        </w:rPr>
        <w:t> </w:t>
      </w:r>
      <w:r>
        <w:rPr>
          <w:sz w:val="21"/>
        </w:rPr>
        <w:t>período,</w:t>
      </w:r>
      <w:r>
        <w:rPr>
          <w:spacing w:val="6"/>
          <w:sz w:val="21"/>
        </w:rPr>
        <w:t> </w:t>
      </w:r>
      <w:r>
        <w:rPr>
          <w:sz w:val="21"/>
        </w:rPr>
        <w:t>a</w:t>
      </w:r>
      <w:r>
        <w:rPr>
          <w:spacing w:val="5"/>
          <w:sz w:val="21"/>
        </w:rPr>
        <w:t> </w:t>
      </w:r>
      <w:r>
        <w:rPr>
          <w:sz w:val="21"/>
        </w:rPr>
        <w:t>critério</w:t>
      </w:r>
      <w:r>
        <w:rPr>
          <w:spacing w:val="5"/>
          <w:sz w:val="21"/>
        </w:rPr>
        <w:t> </w:t>
      </w:r>
      <w:r>
        <w:rPr>
          <w:sz w:val="21"/>
        </w:rPr>
        <w:t>exclusivo</w:t>
      </w:r>
      <w:r>
        <w:rPr>
          <w:spacing w:val="5"/>
          <w:sz w:val="21"/>
        </w:rPr>
        <w:t> </w:t>
      </w:r>
      <w:r>
        <w:rPr>
          <w:sz w:val="21"/>
        </w:rPr>
        <w:t>da</w:t>
      </w:r>
      <w:r>
        <w:rPr>
          <w:spacing w:val="-8"/>
          <w:sz w:val="21"/>
        </w:rPr>
        <w:t> </w:t>
      </w:r>
      <w:r>
        <w:rPr>
          <w:sz w:val="21"/>
        </w:rPr>
        <w:t>Administração</w:t>
      </w:r>
      <w:r>
        <w:rPr>
          <w:spacing w:val="6"/>
          <w:sz w:val="21"/>
        </w:rPr>
        <w:t> </w:t>
      </w:r>
      <w:r>
        <w:rPr>
          <w:spacing w:val="-2"/>
          <w:sz w:val="21"/>
        </w:rPr>
        <w:t>Pública.</w:t>
      </w:r>
    </w:p>
    <w:p>
      <w:pPr>
        <w:pStyle w:val="ListParagraph"/>
        <w:numPr>
          <w:ilvl w:val="2"/>
          <w:numId w:val="74"/>
        </w:numPr>
        <w:tabs>
          <w:tab w:pos="1751" w:val="left" w:leader="none"/>
        </w:tabs>
        <w:spacing w:line="237" w:lineRule="auto" w:before="106" w:after="0"/>
        <w:ind w:left="422" w:right="401" w:firstLine="0"/>
        <w:jc w:val="both"/>
        <w:rPr>
          <w:sz w:val="21"/>
        </w:rPr>
      </w:pPr>
      <w:r>
        <w:rPr>
          <w:sz w:val="21"/>
        </w:rPr>
        <w:t>A não regularização da documentação no prazo estipulado implicará a decadência do direito à contratação, na forma do § 2º, do art. 42, da Lei Complementar nº 123/2016, sem prejuízo da aplicação das sanções previstas neste Aviso.</w:t>
      </w:r>
    </w:p>
    <w:p>
      <w:pPr>
        <w:pStyle w:val="BodyText"/>
        <w:spacing w:before="208"/>
        <w:ind w:left="0"/>
      </w:pPr>
    </w:p>
    <w:p>
      <w:pPr>
        <w:pStyle w:val="ListParagraph"/>
        <w:numPr>
          <w:ilvl w:val="0"/>
          <w:numId w:val="74"/>
        </w:numPr>
        <w:tabs>
          <w:tab w:pos="1060" w:val="left" w:leader="none"/>
        </w:tabs>
        <w:spacing w:line="240" w:lineRule="auto" w:before="1" w:after="0"/>
        <w:ind w:left="1060" w:right="0" w:hanging="638"/>
        <w:jc w:val="left"/>
        <w:rPr>
          <w:sz w:val="21"/>
        </w:rPr>
      </w:pPr>
      <w:r>
        <w:rPr>
          <w:sz w:val="21"/>
        </w:rPr>
        <w:t>HABILITAÇÃO</w:t>
      </w:r>
      <w:r>
        <w:rPr>
          <w:spacing w:val="9"/>
          <w:sz w:val="21"/>
        </w:rPr>
        <w:t> </w:t>
      </w:r>
      <w:r>
        <w:rPr>
          <w:sz w:val="21"/>
        </w:rPr>
        <w:t>ECONÔMICO-</w:t>
      </w:r>
      <w:r>
        <w:rPr>
          <w:spacing w:val="-2"/>
          <w:sz w:val="21"/>
        </w:rPr>
        <w:t>FINANCEIRA:</w:t>
      </w:r>
    </w:p>
    <w:p>
      <w:pPr>
        <w:pStyle w:val="ListParagraph"/>
        <w:numPr>
          <w:ilvl w:val="1"/>
          <w:numId w:val="74"/>
        </w:numPr>
        <w:tabs>
          <w:tab w:pos="749" w:val="left" w:leader="none"/>
        </w:tabs>
        <w:spacing w:line="237" w:lineRule="auto" w:before="105" w:after="0"/>
        <w:ind w:left="422" w:right="401" w:firstLine="0"/>
        <w:jc w:val="both"/>
        <w:rPr>
          <w:sz w:val="21"/>
        </w:rPr>
      </w:pPr>
      <w:r>
        <w:rPr>
          <w:sz w:val="21"/>
        </w:rPr>
        <w:t>Certidão negativa de falência expedida pelo distribuidor da sede do fornecedor, caso se trate de pessoa jurídica, ou certidão negativa de insolvência civil expedida pelo distribuidor do domicílio ou sede do fornecedor, caso se trate de pessoa física ou de sociedade simples.</w:t>
      </w:r>
    </w:p>
    <w:p>
      <w:pPr>
        <w:pStyle w:val="ListParagraph"/>
        <w:numPr>
          <w:ilvl w:val="1"/>
          <w:numId w:val="74"/>
        </w:numPr>
        <w:tabs>
          <w:tab w:pos="788" w:val="left" w:leader="none"/>
        </w:tabs>
        <w:spacing w:line="237" w:lineRule="auto" w:before="107" w:after="0"/>
        <w:ind w:left="422" w:right="401" w:firstLine="0"/>
        <w:jc w:val="both"/>
        <w:rPr>
          <w:sz w:val="21"/>
        </w:rPr>
      </w:pPr>
      <w:r>
        <w:rPr>
          <w:sz w:val="21"/>
        </w:rPr>
        <w:t>Não</w:t>
      </w:r>
      <w:r>
        <w:rPr>
          <w:spacing w:val="40"/>
          <w:sz w:val="21"/>
        </w:rPr>
        <w:t> </w:t>
      </w:r>
      <w:r>
        <w:rPr>
          <w:sz w:val="21"/>
        </w:rPr>
        <w:t>será</w:t>
      </w:r>
      <w:r>
        <w:rPr>
          <w:spacing w:val="40"/>
          <w:sz w:val="21"/>
        </w:rPr>
        <w:t> </w:t>
      </w:r>
      <w:r>
        <w:rPr>
          <w:sz w:val="21"/>
        </w:rPr>
        <w:t>causa</w:t>
      </w:r>
      <w:r>
        <w:rPr>
          <w:spacing w:val="40"/>
          <w:sz w:val="21"/>
        </w:rPr>
        <w:t> </w:t>
      </w:r>
      <w:r>
        <w:rPr>
          <w:sz w:val="21"/>
        </w:rPr>
        <w:t>de</w:t>
      </w:r>
      <w:r>
        <w:rPr>
          <w:spacing w:val="40"/>
          <w:sz w:val="21"/>
        </w:rPr>
        <w:t> </w:t>
      </w:r>
      <w:r>
        <w:rPr>
          <w:sz w:val="21"/>
        </w:rPr>
        <w:t>inabilitação</w:t>
      </w:r>
      <w:r>
        <w:rPr>
          <w:spacing w:val="40"/>
          <w:sz w:val="21"/>
        </w:rPr>
        <w:t> </w:t>
      </w:r>
      <w:r>
        <w:rPr>
          <w:sz w:val="21"/>
        </w:rPr>
        <w:t>do</w:t>
      </w:r>
      <w:r>
        <w:rPr>
          <w:spacing w:val="40"/>
          <w:sz w:val="21"/>
        </w:rPr>
        <w:t> </w:t>
      </w:r>
      <w:r>
        <w:rPr>
          <w:sz w:val="21"/>
        </w:rPr>
        <w:t>licitante</w:t>
      </w:r>
      <w:r>
        <w:rPr>
          <w:spacing w:val="40"/>
          <w:sz w:val="21"/>
        </w:rPr>
        <w:t> </w:t>
      </w:r>
      <w:r>
        <w:rPr>
          <w:sz w:val="21"/>
        </w:rPr>
        <w:t>a</w:t>
      </w:r>
      <w:r>
        <w:rPr>
          <w:spacing w:val="40"/>
          <w:sz w:val="21"/>
        </w:rPr>
        <w:t> </w:t>
      </w:r>
      <w:r>
        <w:rPr>
          <w:sz w:val="21"/>
        </w:rPr>
        <w:t>anotação</w:t>
      </w:r>
      <w:r>
        <w:rPr>
          <w:spacing w:val="40"/>
          <w:sz w:val="21"/>
        </w:rPr>
        <w:t> </w:t>
      </w:r>
      <w:r>
        <w:rPr>
          <w:sz w:val="21"/>
        </w:rPr>
        <w:t>de</w:t>
      </w:r>
      <w:r>
        <w:rPr>
          <w:spacing w:val="40"/>
          <w:sz w:val="21"/>
        </w:rPr>
        <w:t> </w:t>
      </w:r>
      <w:r>
        <w:rPr>
          <w:sz w:val="21"/>
        </w:rPr>
        <w:t>distribuição</w:t>
      </w:r>
      <w:r>
        <w:rPr>
          <w:spacing w:val="40"/>
          <w:sz w:val="21"/>
        </w:rPr>
        <w:t> </w:t>
      </w:r>
      <w:r>
        <w:rPr>
          <w:sz w:val="21"/>
        </w:rPr>
        <w:t>de</w:t>
      </w:r>
      <w:r>
        <w:rPr>
          <w:spacing w:val="40"/>
          <w:sz w:val="21"/>
        </w:rPr>
        <w:t> </w:t>
      </w:r>
      <w:r>
        <w:rPr>
          <w:sz w:val="21"/>
        </w:rPr>
        <w:t>processo</w:t>
      </w:r>
      <w:r>
        <w:rPr>
          <w:spacing w:val="40"/>
          <w:sz w:val="21"/>
        </w:rPr>
        <w:t> </w:t>
      </w:r>
      <w:r>
        <w:rPr>
          <w:sz w:val="21"/>
        </w:rPr>
        <w:t>de</w:t>
      </w:r>
      <w:r>
        <w:rPr>
          <w:spacing w:val="40"/>
          <w:sz w:val="21"/>
        </w:rPr>
        <w:t> </w:t>
      </w:r>
      <w:r>
        <w:rPr>
          <w:sz w:val="21"/>
        </w:rPr>
        <w:t>recuperação</w:t>
      </w:r>
      <w:r>
        <w:rPr>
          <w:spacing w:val="40"/>
          <w:sz w:val="21"/>
        </w:rPr>
        <w:t> </w:t>
      </w:r>
      <w:r>
        <w:rPr>
          <w:sz w:val="21"/>
        </w:rPr>
        <w:t>judicial</w:t>
      </w:r>
      <w:r>
        <w:rPr>
          <w:spacing w:val="40"/>
          <w:sz w:val="21"/>
        </w:rPr>
        <w:t> </w:t>
      </w:r>
      <w:r>
        <w:rPr>
          <w:sz w:val="21"/>
        </w:rPr>
        <w:t>ou</w:t>
      </w:r>
      <w:r>
        <w:rPr>
          <w:spacing w:val="40"/>
          <w:sz w:val="21"/>
        </w:rPr>
        <w:t> </w:t>
      </w:r>
      <w:r>
        <w:rPr>
          <w:sz w:val="21"/>
        </w:rPr>
        <w:t>de</w:t>
      </w:r>
      <w:r>
        <w:rPr>
          <w:spacing w:val="40"/>
          <w:sz w:val="21"/>
        </w:rPr>
        <w:t> </w:t>
      </w:r>
      <w:r>
        <w:rPr>
          <w:sz w:val="21"/>
        </w:rPr>
        <w:t>pedido</w:t>
      </w:r>
      <w:r>
        <w:rPr>
          <w:spacing w:val="40"/>
          <w:sz w:val="21"/>
        </w:rPr>
        <w:t> </w:t>
      </w:r>
      <w:r>
        <w:rPr>
          <w:sz w:val="21"/>
        </w:rPr>
        <w:t>de</w:t>
      </w:r>
      <w:r>
        <w:rPr>
          <w:spacing w:val="40"/>
          <w:sz w:val="21"/>
        </w:rPr>
        <w:t> </w:t>
      </w:r>
      <w:r>
        <w:rPr>
          <w:sz w:val="21"/>
        </w:rPr>
        <w:t>homologação</w:t>
      </w:r>
      <w:r>
        <w:rPr>
          <w:spacing w:val="40"/>
          <w:sz w:val="21"/>
        </w:rPr>
        <w:t> </w:t>
      </w:r>
      <w:r>
        <w:rPr>
          <w:sz w:val="21"/>
        </w:rPr>
        <w:t>de</w:t>
      </w:r>
      <w:r>
        <w:rPr>
          <w:spacing w:val="40"/>
          <w:sz w:val="21"/>
        </w:rPr>
        <w:t> </w:t>
      </w:r>
      <w:r>
        <w:rPr>
          <w:sz w:val="21"/>
        </w:rPr>
        <w:t>recuperação </w:t>
      </w:r>
      <w:r>
        <w:rPr>
          <w:spacing w:val="-2"/>
          <w:sz w:val="21"/>
        </w:rPr>
        <w:t>extrajudicial.</w:t>
      </w:r>
    </w:p>
    <w:p>
      <w:pPr>
        <w:pStyle w:val="BodyText"/>
        <w:spacing w:before="208"/>
        <w:ind w:left="0"/>
      </w:pPr>
    </w:p>
    <w:p>
      <w:pPr>
        <w:pStyle w:val="ListParagraph"/>
        <w:numPr>
          <w:ilvl w:val="0"/>
          <w:numId w:val="74"/>
        </w:numPr>
        <w:tabs>
          <w:tab w:pos="1060" w:val="left" w:leader="none"/>
        </w:tabs>
        <w:spacing w:line="240" w:lineRule="auto" w:before="0" w:after="0"/>
        <w:ind w:left="1060" w:right="0" w:hanging="638"/>
        <w:jc w:val="left"/>
        <w:rPr>
          <w:sz w:val="21"/>
        </w:rPr>
      </w:pPr>
      <w:r>
        <w:rPr>
          <w:sz w:val="21"/>
        </w:rPr>
        <w:t>HABILITAÇÃO</w:t>
      </w:r>
      <w:r>
        <w:rPr>
          <w:spacing w:val="-8"/>
          <w:sz w:val="21"/>
        </w:rPr>
        <w:t> </w:t>
      </w:r>
      <w:r>
        <w:rPr>
          <w:spacing w:val="-2"/>
          <w:sz w:val="21"/>
        </w:rPr>
        <w:t>TÉCNICA</w:t>
      </w:r>
    </w:p>
    <w:p>
      <w:pPr>
        <w:pStyle w:val="Heading3"/>
        <w:numPr>
          <w:ilvl w:val="1"/>
          <w:numId w:val="74"/>
        </w:numPr>
        <w:tabs>
          <w:tab w:pos="740" w:val="left" w:leader="none"/>
        </w:tabs>
        <w:spacing w:line="240" w:lineRule="auto" w:before="104" w:after="0"/>
        <w:ind w:left="740" w:right="0" w:hanging="318"/>
        <w:jc w:val="left"/>
      </w:pPr>
      <w:r>
        <w:rPr/>
        <w:t>Atender a</w:t>
      </w:r>
      <w:r>
        <w:rPr>
          <w:spacing w:val="5"/>
        </w:rPr>
        <w:t> </w:t>
      </w:r>
      <w:r>
        <w:rPr/>
        <w:t>todos</w:t>
      </w:r>
      <w:r>
        <w:rPr>
          <w:spacing w:val="6"/>
        </w:rPr>
        <w:t> </w:t>
      </w:r>
      <w:r>
        <w:rPr/>
        <w:t>os</w:t>
      </w:r>
      <w:r>
        <w:rPr>
          <w:spacing w:val="5"/>
        </w:rPr>
        <w:t> </w:t>
      </w:r>
      <w:r>
        <w:rPr/>
        <w:t>dispositivos</w:t>
      </w:r>
      <w:r>
        <w:rPr>
          <w:spacing w:val="5"/>
        </w:rPr>
        <w:t> </w:t>
      </w:r>
      <w:r>
        <w:rPr/>
        <w:t>do</w:t>
      </w:r>
      <w:r>
        <w:rPr>
          <w:spacing w:val="5"/>
        </w:rPr>
        <w:t> </w:t>
      </w:r>
      <w:r>
        <w:rPr/>
        <w:t>item</w:t>
      </w:r>
      <w:r>
        <w:rPr>
          <w:spacing w:val="5"/>
        </w:rPr>
        <w:t> </w:t>
      </w:r>
      <w:r>
        <w:rPr/>
        <w:t>XIII</w:t>
      </w:r>
      <w:r>
        <w:rPr>
          <w:spacing w:val="5"/>
        </w:rPr>
        <w:t> </w:t>
      </w:r>
      <w:r>
        <w:rPr/>
        <w:t>do</w:t>
      </w:r>
      <w:r>
        <w:rPr>
          <w:spacing w:val="2"/>
        </w:rPr>
        <w:t> </w:t>
      </w:r>
      <w:r>
        <w:rPr/>
        <w:t>TERMO</w:t>
      </w:r>
      <w:r>
        <w:rPr>
          <w:spacing w:val="5"/>
        </w:rPr>
        <w:t> </w:t>
      </w:r>
      <w:r>
        <w:rPr/>
        <w:t>DE</w:t>
      </w:r>
      <w:r>
        <w:rPr>
          <w:spacing w:val="6"/>
        </w:rPr>
        <w:t> </w:t>
      </w:r>
      <w:r>
        <w:rPr/>
        <w:t>REFERÊNCIA</w:t>
      </w:r>
      <w:r>
        <w:rPr>
          <w:spacing w:val="-8"/>
        </w:rPr>
        <w:t> </w:t>
      </w:r>
      <w:r>
        <w:rPr/>
        <w:t>–</w:t>
      </w:r>
      <w:r>
        <w:rPr>
          <w:spacing w:val="-7"/>
        </w:rPr>
        <w:t> </w:t>
      </w:r>
      <w:r>
        <w:rPr/>
        <w:t>Anexo</w:t>
      </w:r>
      <w:r>
        <w:rPr>
          <w:spacing w:val="5"/>
        </w:rPr>
        <w:t> </w:t>
      </w:r>
      <w:r>
        <w:rPr>
          <w:spacing w:val="-10"/>
        </w:rPr>
        <w:t>I</w:t>
      </w:r>
    </w:p>
    <w:p>
      <w:pPr>
        <w:pStyle w:val="BodyText"/>
        <w:spacing w:line="237" w:lineRule="auto" w:before="106"/>
        <w:ind w:right="401"/>
        <w:jc w:val="both"/>
      </w:pPr>
      <w:r>
        <w:rPr/>
        <w:t>4.2. Em caso de dúvida fundada suscitada pelo pregoeiro, a</w:t>
      </w:r>
      <w:r>
        <w:rPr>
          <w:spacing w:val="-6"/>
        </w:rPr>
        <w:t> </w:t>
      </w:r>
      <w:r>
        <w:rPr/>
        <w:t>Administração poderá solicitar ao licitante, em diligência complementar, todas as informações necessárias à comprovação da legitimidade dos atestados, dentre outros documentos, cópia do contrato que deu suporte à contratação, endereço atual da contratante e local em que foram prestados os serviços.</w:t>
      </w:r>
    </w:p>
    <w:p>
      <w:pPr>
        <w:pStyle w:val="BodyText"/>
        <w:spacing w:before="0"/>
        <w:ind w:left="0"/>
      </w:pPr>
    </w:p>
    <w:p>
      <w:pPr>
        <w:pStyle w:val="BodyText"/>
        <w:spacing w:before="0"/>
        <w:ind w:left="0"/>
      </w:pPr>
    </w:p>
    <w:p>
      <w:pPr>
        <w:pStyle w:val="BodyText"/>
        <w:spacing w:before="71"/>
        <w:ind w:left="0"/>
      </w:pPr>
    </w:p>
    <w:p>
      <w:pPr>
        <w:pStyle w:val="Heading2"/>
        <w:ind w:left="19"/>
        <w:jc w:val="center"/>
      </w:pPr>
      <w:r>
        <w:rPr/>
        <w:t>ANEXO V</w:t>
      </w:r>
      <w:r>
        <w:rPr>
          <w:spacing w:val="1"/>
        </w:rPr>
        <w:t> </w:t>
      </w:r>
      <w:r>
        <w:rPr/>
        <w:t>–</w:t>
      </w:r>
      <w:r>
        <w:rPr>
          <w:spacing w:val="6"/>
        </w:rPr>
        <w:t> </w:t>
      </w:r>
      <w:r>
        <w:rPr/>
        <w:t>ORÇAMENTO</w:t>
      </w:r>
      <w:r>
        <w:rPr>
          <w:spacing w:val="5"/>
        </w:rPr>
        <w:t> </w:t>
      </w:r>
      <w:r>
        <w:rPr>
          <w:spacing w:val="-2"/>
        </w:rPr>
        <w:t>ESTIMADO</w:t>
      </w:r>
    </w:p>
    <w:p>
      <w:pPr>
        <w:pStyle w:val="BodyText"/>
        <w:spacing w:before="0"/>
        <w:ind w:left="0"/>
        <w:rPr>
          <w:b/>
          <w:sz w:val="20"/>
        </w:rPr>
      </w:pPr>
    </w:p>
    <w:p>
      <w:pPr>
        <w:pStyle w:val="BodyText"/>
        <w:spacing w:before="79"/>
        <w:ind w:left="0"/>
        <w:rPr>
          <w:b/>
          <w:sz w:val="20"/>
        </w:rPr>
      </w:pPr>
    </w:p>
    <w:tbl>
      <w:tblPr>
        <w:tblW w:w="0" w:type="auto"/>
        <w:jc w:val="left"/>
        <w:tblInd w:w="55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84"/>
        <w:gridCol w:w="771"/>
        <w:gridCol w:w="2697"/>
        <w:gridCol w:w="5048"/>
        <w:gridCol w:w="2032"/>
        <w:gridCol w:w="1261"/>
        <w:gridCol w:w="1773"/>
      </w:tblGrid>
      <w:tr>
        <w:trPr>
          <w:trHeight w:val="1154" w:hRule="atLeast"/>
        </w:trPr>
        <w:tc>
          <w:tcPr>
            <w:tcW w:w="784" w:type="dxa"/>
          </w:tcPr>
          <w:p>
            <w:pPr>
              <w:pStyle w:val="TableParagraph"/>
              <w:spacing w:before="212"/>
              <w:rPr>
                <w:b/>
                <w:sz w:val="21"/>
              </w:rPr>
            </w:pPr>
          </w:p>
          <w:p>
            <w:pPr>
              <w:pStyle w:val="TableParagraph"/>
              <w:ind w:left="15"/>
              <w:jc w:val="center"/>
              <w:rPr>
                <w:b/>
                <w:sz w:val="21"/>
              </w:rPr>
            </w:pPr>
            <w:r>
              <w:rPr>
                <w:b/>
                <w:spacing w:val="-4"/>
                <w:sz w:val="21"/>
              </w:rPr>
              <w:t>LOTE</w:t>
            </w:r>
          </w:p>
        </w:tc>
        <w:tc>
          <w:tcPr>
            <w:tcW w:w="771" w:type="dxa"/>
          </w:tcPr>
          <w:p>
            <w:pPr>
              <w:pStyle w:val="TableParagraph"/>
              <w:spacing w:before="94"/>
              <w:rPr>
                <w:b/>
                <w:sz w:val="21"/>
              </w:rPr>
            </w:pPr>
          </w:p>
          <w:p>
            <w:pPr>
              <w:pStyle w:val="TableParagraph"/>
              <w:spacing w:line="237" w:lineRule="auto" w:before="1"/>
              <w:ind w:left="290" w:right="179" w:hanging="83"/>
              <w:rPr>
                <w:b/>
                <w:sz w:val="21"/>
              </w:rPr>
            </w:pPr>
            <w:r>
              <w:rPr>
                <w:b/>
                <w:spacing w:val="-4"/>
                <w:sz w:val="21"/>
              </w:rPr>
              <w:t>ITE </w:t>
            </w:r>
            <w:r>
              <w:rPr>
                <w:b/>
                <w:spacing w:val="-10"/>
                <w:sz w:val="21"/>
              </w:rPr>
              <w:t>M</w:t>
            </w:r>
          </w:p>
        </w:tc>
        <w:tc>
          <w:tcPr>
            <w:tcW w:w="2697" w:type="dxa"/>
          </w:tcPr>
          <w:p>
            <w:pPr>
              <w:pStyle w:val="TableParagraph"/>
              <w:spacing w:before="94"/>
              <w:rPr>
                <w:b/>
                <w:sz w:val="21"/>
              </w:rPr>
            </w:pPr>
          </w:p>
          <w:p>
            <w:pPr>
              <w:pStyle w:val="TableParagraph"/>
              <w:spacing w:line="237" w:lineRule="auto" w:before="1"/>
              <w:ind w:left="467" w:firstLine="212"/>
              <w:rPr>
                <w:b/>
                <w:sz w:val="21"/>
              </w:rPr>
            </w:pPr>
            <w:r>
              <w:rPr>
                <w:b/>
                <w:spacing w:val="-2"/>
                <w:sz w:val="21"/>
              </w:rPr>
              <w:t>DESCRIÇÃO/ ESPECIFICAÇÃO</w:t>
            </w:r>
          </w:p>
        </w:tc>
        <w:tc>
          <w:tcPr>
            <w:tcW w:w="5048" w:type="dxa"/>
          </w:tcPr>
          <w:p>
            <w:pPr>
              <w:pStyle w:val="TableParagraph"/>
              <w:spacing w:before="212"/>
              <w:rPr>
                <w:b/>
                <w:sz w:val="21"/>
              </w:rPr>
            </w:pPr>
          </w:p>
          <w:p>
            <w:pPr>
              <w:pStyle w:val="TableParagraph"/>
              <w:ind w:left="3"/>
              <w:jc w:val="center"/>
              <w:rPr>
                <w:b/>
                <w:sz w:val="21"/>
              </w:rPr>
            </w:pPr>
            <w:r>
              <w:rPr>
                <w:b/>
                <w:sz w:val="21"/>
              </w:rPr>
              <w:t>CÓD.</w:t>
            </w:r>
            <w:r>
              <w:rPr>
                <w:b/>
                <w:spacing w:val="3"/>
                <w:sz w:val="21"/>
              </w:rPr>
              <w:t> </w:t>
            </w:r>
            <w:r>
              <w:rPr>
                <w:b/>
                <w:sz w:val="21"/>
              </w:rPr>
              <w:t>ID</w:t>
            </w:r>
            <w:r>
              <w:rPr>
                <w:b/>
                <w:spacing w:val="4"/>
                <w:sz w:val="21"/>
              </w:rPr>
              <w:t> </w:t>
            </w:r>
            <w:r>
              <w:rPr>
                <w:b/>
                <w:spacing w:val="-4"/>
                <w:sz w:val="21"/>
              </w:rPr>
              <w:t>SIGA</w:t>
            </w:r>
          </w:p>
        </w:tc>
        <w:tc>
          <w:tcPr>
            <w:tcW w:w="2032" w:type="dxa"/>
          </w:tcPr>
          <w:p>
            <w:pPr>
              <w:pStyle w:val="TableParagraph"/>
              <w:spacing w:line="237" w:lineRule="auto" w:before="110"/>
              <w:ind w:left="96" w:right="84"/>
              <w:jc w:val="center"/>
              <w:rPr>
                <w:b/>
                <w:sz w:val="21"/>
              </w:rPr>
            </w:pPr>
            <w:r>
              <w:rPr>
                <w:b/>
                <w:spacing w:val="-2"/>
                <w:sz w:val="21"/>
              </w:rPr>
              <w:t>VALOR ESTIMADO</w:t>
            </w:r>
          </w:p>
          <w:p>
            <w:pPr>
              <w:pStyle w:val="TableParagraph"/>
              <w:spacing w:before="211"/>
              <w:ind w:left="96" w:right="87"/>
              <w:jc w:val="center"/>
              <w:rPr>
                <w:b/>
                <w:sz w:val="21"/>
              </w:rPr>
            </w:pPr>
            <w:r>
              <w:rPr>
                <w:b/>
                <w:spacing w:val="-5"/>
                <w:sz w:val="21"/>
              </w:rPr>
              <w:t>R$</w:t>
            </w:r>
          </w:p>
        </w:tc>
        <w:tc>
          <w:tcPr>
            <w:tcW w:w="1261" w:type="dxa"/>
          </w:tcPr>
          <w:p>
            <w:pPr>
              <w:pStyle w:val="TableParagraph"/>
              <w:spacing w:before="212"/>
              <w:rPr>
                <w:b/>
                <w:sz w:val="21"/>
              </w:rPr>
            </w:pPr>
          </w:p>
          <w:p>
            <w:pPr>
              <w:pStyle w:val="TableParagraph"/>
              <w:ind w:left="13"/>
              <w:jc w:val="center"/>
              <w:rPr>
                <w:b/>
                <w:sz w:val="21"/>
              </w:rPr>
            </w:pPr>
            <w:r>
              <w:rPr>
                <w:b/>
                <w:spacing w:val="-2"/>
                <w:sz w:val="21"/>
              </w:rPr>
              <w:t>QUANT.</w:t>
            </w:r>
          </w:p>
        </w:tc>
        <w:tc>
          <w:tcPr>
            <w:tcW w:w="1773" w:type="dxa"/>
            <w:tcBorders>
              <w:right w:val="single" w:sz="2" w:space="0" w:color="000000"/>
            </w:tcBorders>
          </w:tcPr>
          <w:p>
            <w:pPr>
              <w:pStyle w:val="TableParagraph"/>
              <w:spacing w:line="448" w:lineRule="auto" w:before="2"/>
              <w:ind w:left="181" w:right="167"/>
              <w:jc w:val="center"/>
              <w:rPr>
                <w:b/>
                <w:sz w:val="21"/>
              </w:rPr>
            </w:pPr>
            <w:r>
              <w:rPr>
                <w:b/>
                <w:spacing w:val="-6"/>
                <w:sz w:val="21"/>
              </w:rPr>
              <w:t>VALOR </w:t>
            </w:r>
            <w:r>
              <w:rPr>
                <w:b/>
                <w:spacing w:val="-2"/>
                <w:sz w:val="21"/>
              </w:rPr>
              <w:t>TOTAL</w:t>
            </w:r>
          </w:p>
          <w:p>
            <w:pPr>
              <w:pStyle w:val="TableParagraph"/>
              <w:spacing w:line="228" w:lineRule="exact"/>
              <w:ind w:left="181" w:right="169"/>
              <w:jc w:val="center"/>
              <w:rPr>
                <w:b/>
                <w:sz w:val="21"/>
              </w:rPr>
            </w:pPr>
            <w:r>
              <w:rPr>
                <w:b/>
                <w:spacing w:val="-5"/>
                <w:sz w:val="21"/>
              </w:rPr>
              <w:t>R$</w:t>
            </w:r>
          </w:p>
        </w:tc>
      </w:tr>
      <w:tr>
        <w:trPr>
          <w:trHeight w:val="715" w:hRule="atLeast"/>
        </w:trPr>
        <w:tc>
          <w:tcPr>
            <w:tcW w:w="784" w:type="dxa"/>
            <w:vMerge w:val="restart"/>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138"/>
              <w:rPr>
                <w:b/>
                <w:sz w:val="21"/>
              </w:rPr>
            </w:pPr>
          </w:p>
          <w:p>
            <w:pPr>
              <w:pStyle w:val="TableParagraph"/>
              <w:spacing w:before="1"/>
              <w:ind w:left="15" w:right="1"/>
              <w:jc w:val="center"/>
              <w:rPr>
                <w:sz w:val="21"/>
              </w:rPr>
            </w:pPr>
            <w:r>
              <w:rPr>
                <w:spacing w:val="-10"/>
                <w:sz w:val="21"/>
              </w:rPr>
              <w:t>1</w:t>
            </w:r>
          </w:p>
        </w:tc>
        <w:tc>
          <w:tcPr>
            <w:tcW w:w="771" w:type="dxa"/>
          </w:tcPr>
          <w:p>
            <w:pPr>
              <w:pStyle w:val="TableParagraph"/>
              <w:spacing w:before="228"/>
              <w:ind w:left="24"/>
              <w:jc w:val="center"/>
              <w:rPr>
                <w:sz w:val="21"/>
              </w:rPr>
            </w:pPr>
            <w:r>
              <w:rPr>
                <w:spacing w:val="-5"/>
                <w:sz w:val="21"/>
              </w:rPr>
              <w:t>1.1</w:t>
            </w:r>
          </w:p>
        </w:tc>
        <w:tc>
          <w:tcPr>
            <w:tcW w:w="2697" w:type="dxa"/>
          </w:tcPr>
          <w:p>
            <w:pPr>
              <w:pStyle w:val="TableParagraph"/>
              <w:spacing w:before="228"/>
              <w:ind w:left="106"/>
              <w:rPr>
                <w:sz w:val="21"/>
              </w:rPr>
            </w:pPr>
            <w:r>
              <w:rPr>
                <w:sz w:val="21"/>
              </w:rPr>
              <w:t>CO2</w:t>
            </w:r>
            <w:r>
              <w:rPr>
                <w:spacing w:val="2"/>
                <w:sz w:val="21"/>
              </w:rPr>
              <w:t> </w:t>
            </w:r>
            <w:r>
              <w:rPr>
                <w:sz w:val="21"/>
              </w:rPr>
              <w:t>-</w:t>
            </w:r>
            <w:r>
              <w:rPr>
                <w:spacing w:val="2"/>
                <w:sz w:val="21"/>
              </w:rPr>
              <w:t> </w:t>
            </w:r>
            <w:r>
              <w:rPr>
                <w:spacing w:val="-5"/>
                <w:sz w:val="21"/>
              </w:rPr>
              <w:t>4kg</w:t>
            </w:r>
          </w:p>
        </w:tc>
        <w:tc>
          <w:tcPr>
            <w:tcW w:w="5048" w:type="dxa"/>
          </w:tcPr>
          <w:p>
            <w:pPr>
              <w:pStyle w:val="TableParagraph"/>
              <w:spacing w:before="228"/>
              <w:ind w:left="3"/>
              <w:jc w:val="center"/>
              <w:rPr>
                <w:sz w:val="21"/>
              </w:rPr>
            </w:pPr>
            <w:r>
              <w:rPr>
                <w:spacing w:val="-2"/>
                <w:sz w:val="21"/>
              </w:rPr>
              <w:t>61277</w:t>
            </w:r>
          </w:p>
        </w:tc>
        <w:tc>
          <w:tcPr>
            <w:tcW w:w="2032" w:type="dxa"/>
          </w:tcPr>
          <w:p>
            <w:pPr>
              <w:pStyle w:val="TableParagraph"/>
              <w:spacing w:before="228"/>
              <w:ind w:left="96" w:right="87"/>
              <w:jc w:val="center"/>
              <w:rPr>
                <w:sz w:val="21"/>
              </w:rPr>
            </w:pPr>
            <w:r>
              <w:rPr>
                <w:spacing w:val="-2"/>
                <w:sz w:val="21"/>
              </w:rPr>
              <w:t>72,5113</w:t>
            </w:r>
          </w:p>
        </w:tc>
        <w:tc>
          <w:tcPr>
            <w:tcW w:w="1261" w:type="dxa"/>
          </w:tcPr>
          <w:p>
            <w:pPr>
              <w:pStyle w:val="TableParagraph"/>
              <w:spacing w:before="228"/>
              <w:ind w:left="13"/>
              <w:jc w:val="center"/>
              <w:rPr>
                <w:sz w:val="21"/>
              </w:rPr>
            </w:pPr>
            <w:r>
              <w:rPr>
                <w:spacing w:val="-5"/>
                <w:sz w:val="21"/>
              </w:rPr>
              <w:t>49</w:t>
            </w:r>
          </w:p>
        </w:tc>
        <w:tc>
          <w:tcPr>
            <w:tcW w:w="1773" w:type="dxa"/>
            <w:tcBorders>
              <w:right w:val="single" w:sz="2" w:space="0" w:color="000000"/>
            </w:tcBorders>
          </w:tcPr>
          <w:p>
            <w:pPr>
              <w:pStyle w:val="TableParagraph"/>
              <w:spacing w:before="228"/>
              <w:ind w:left="181" w:right="169"/>
              <w:jc w:val="center"/>
              <w:rPr>
                <w:sz w:val="21"/>
              </w:rPr>
            </w:pPr>
            <w:r>
              <w:rPr>
                <w:spacing w:val="-2"/>
                <w:sz w:val="21"/>
              </w:rPr>
              <w:t>3.700,05</w:t>
            </w:r>
          </w:p>
        </w:tc>
      </w:tr>
      <w:tr>
        <w:trPr>
          <w:trHeight w:val="715" w:hRule="atLeast"/>
        </w:trPr>
        <w:tc>
          <w:tcPr>
            <w:tcW w:w="784" w:type="dxa"/>
            <w:vMerge/>
            <w:tcBorders>
              <w:top w:val="nil"/>
            </w:tcBorders>
          </w:tcPr>
          <w:p>
            <w:pPr>
              <w:rPr>
                <w:sz w:val="2"/>
                <w:szCs w:val="2"/>
              </w:rPr>
            </w:pPr>
          </w:p>
        </w:tc>
        <w:tc>
          <w:tcPr>
            <w:tcW w:w="771" w:type="dxa"/>
          </w:tcPr>
          <w:p>
            <w:pPr>
              <w:pStyle w:val="TableParagraph"/>
              <w:spacing w:before="228"/>
              <w:ind w:left="24"/>
              <w:jc w:val="center"/>
              <w:rPr>
                <w:sz w:val="21"/>
              </w:rPr>
            </w:pPr>
            <w:r>
              <w:rPr>
                <w:spacing w:val="-5"/>
                <w:sz w:val="21"/>
              </w:rPr>
              <w:t>1.2</w:t>
            </w:r>
          </w:p>
        </w:tc>
        <w:tc>
          <w:tcPr>
            <w:tcW w:w="2697" w:type="dxa"/>
          </w:tcPr>
          <w:p>
            <w:pPr>
              <w:pStyle w:val="TableParagraph"/>
              <w:spacing w:before="228"/>
              <w:ind w:left="106"/>
              <w:rPr>
                <w:sz w:val="21"/>
              </w:rPr>
            </w:pPr>
            <w:r>
              <w:rPr>
                <w:sz w:val="21"/>
              </w:rPr>
              <w:t>CO2</w:t>
            </w:r>
            <w:r>
              <w:rPr>
                <w:spacing w:val="2"/>
                <w:sz w:val="21"/>
              </w:rPr>
              <w:t> </w:t>
            </w:r>
            <w:r>
              <w:rPr>
                <w:sz w:val="21"/>
              </w:rPr>
              <w:t>-</w:t>
            </w:r>
            <w:r>
              <w:rPr>
                <w:spacing w:val="2"/>
                <w:sz w:val="21"/>
              </w:rPr>
              <w:t> </w:t>
            </w:r>
            <w:r>
              <w:rPr>
                <w:spacing w:val="-5"/>
                <w:sz w:val="21"/>
              </w:rPr>
              <w:t>6kg</w:t>
            </w:r>
          </w:p>
        </w:tc>
        <w:tc>
          <w:tcPr>
            <w:tcW w:w="5048" w:type="dxa"/>
          </w:tcPr>
          <w:p>
            <w:pPr>
              <w:pStyle w:val="TableParagraph"/>
              <w:spacing w:before="228"/>
              <w:ind w:left="3"/>
              <w:jc w:val="center"/>
              <w:rPr>
                <w:sz w:val="21"/>
              </w:rPr>
            </w:pPr>
            <w:r>
              <w:rPr>
                <w:spacing w:val="-2"/>
                <w:sz w:val="21"/>
              </w:rPr>
              <w:t>61278</w:t>
            </w:r>
          </w:p>
        </w:tc>
        <w:tc>
          <w:tcPr>
            <w:tcW w:w="2032" w:type="dxa"/>
          </w:tcPr>
          <w:p>
            <w:pPr>
              <w:pStyle w:val="TableParagraph"/>
              <w:spacing w:before="228"/>
              <w:ind w:left="96" w:right="87"/>
              <w:jc w:val="center"/>
              <w:rPr>
                <w:sz w:val="21"/>
              </w:rPr>
            </w:pPr>
            <w:r>
              <w:rPr>
                <w:spacing w:val="-2"/>
                <w:sz w:val="21"/>
              </w:rPr>
              <w:t>77,5000</w:t>
            </w:r>
          </w:p>
        </w:tc>
        <w:tc>
          <w:tcPr>
            <w:tcW w:w="1261" w:type="dxa"/>
          </w:tcPr>
          <w:p>
            <w:pPr>
              <w:pStyle w:val="TableParagraph"/>
              <w:spacing w:before="228"/>
              <w:ind w:left="13"/>
              <w:jc w:val="center"/>
              <w:rPr>
                <w:sz w:val="21"/>
              </w:rPr>
            </w:pPr>
            <w:r>
              <w:rPr>
                <w:spacing w:val="-5"/>
                <w:sz w:val="21"/>
              </w:rPr>
              <w:t>191</w:t>
            </w:r>
          </w:p>
        </w:tc>
        <w:tc>
          <w:tcPr>
            <w:tcW w:w="1773" w:type="dxa"/>
            <w:tcBorders>
              <w:right w:val="single" w:sz="2" w:space="0" w:color="000000"/>
            </w:tcBorders>
          </w:tcPr>
          <w:p>
            <w:pPr>
              <w:pStyle w:val="TableParagraph"/>
              <w:spacing w:before="228"/>
              <w:ind w:left="181" w:right="169"/>
              <w:jc w:val="center"/>
              <w:rPr>
                <w:sz w:val="21"/>
              </w:rPr>
            </w:pPr>
            <w:r>
              <w:rPr>
                <w:spacing w:val="-2"/>
                <w:sz w:val="21"/>
              </w:rPr>
              <w:t>17.802,50</w:t>
            </w:r>
          </w:p>
        </w:tc>
      </w:tr>
      <w:tr>
        <w:trPr>
          <w:trHeight w:val="742" w:hRule="atLeast"/>
        </w:trPr>
        <w:tc>
          <w:tcPr>
            <w:tcW w:w="784" w:type="dxa"/>
            <w:vMerge/>
            <w:tcBorders>
              <w:top w:val="nil"/>
            </w:tcBorders>
          </w:tcPr>
          <w:p>
            <w:pPr>
              <w:rPr>
                <w:sz w:val="2"/>
                <w:szCs w:val="2"/>
              </w:rPr>
            </w:pPr>
          </w:p>
        </w:tc>
        <w:tc>
          <w:tcPr>
            <w:tcW w:w="771" w:type="dxa"/>
          </w:tcPr>
          <w:p>
            <w:pPr>
              <w:pStyle w:val="TableParagraph"/>
              <w:spacing w:before="241"/>
              <w:ind w:left="24"/>
              <w:jc w:val="center"/>
              <w:rPr>
                <w:sz w:val="21"/>
              </w:rPr>
            </w:pPr>
            <w:r>
              <w:rPr>
                <w:spacing w:val="-5"/>
                <w:sz w:val="21"/>
              </w:rPr>
              <w:t>1.3</w:t>
            </w:r>
          </w:p>
        </w:tc>
        <w:tc>
          <w:tcPr>
            <w:tcW w:w="2697" w:type="dxa"/>
          </w:tcPr>
          <w:p>
            <w:pPr>
              <w:pStyle w:val="TableParagraph"/>
              <w:spacing w:before="241"/>
              <w:ind w:left="106"/>
              <w:rPr>
                <w:sz w:val="21"/>
              </w:rPr>
            </w:pPr>
            <w:r>
              <w:rPr>
                <w:sz w:val="21"/>
              </w:rPr>
              <w:t>CO2</w:t>
            </w:r>
            <w:r>
              <w:rPr>
                <w:spacing w:val="2"/>
                <w:sz w:val="21"/>
              </w:rPr>
              <w:t> </w:t>
            </w:r>
            <w:r>
              <w:rPr>
                <w:sz w:val="21"/>
              </w:rPr>
              <w:t>-</w:t>
            </w:r>
            <w:r>
              <w:rPr>
                <w:spacing w:val="2"/>
                <w:sz w:val="21"/>
              </w:rPr>
              <w:t> </w:t>
            </w:r>
            <w:r>
              <w:rPr>
                <w:spacing w:val="-4"/>
                <w:sz w:val="21"/>
              </w:rPr>
              <w:t>25kg</w:t>
            </w:r>
          </w:p>
        </w:tc>
        <w:tc>
          <w:tcPr>
            <w:tcW w:w="5048" w:type="dxa"/>
          </w:tcPr>
          <w:p>
            <w:pPr>
              <w:pStyle w:val="TableParagraph"/>
              <w:spacing w:before="241"/>
              <w:ind w:left="3"/>
              <w:jc w:val="center"/>
              <w:rPr>
                <w:sz w:val="21"/>
              </w:rPr>
            </w:pPr>
            <w:r>
              <w:rPr>
                <w:spacing w:val="-2"/>
                <w:sz w:val="21"/>
              </w:rPr>
              <w:t>79441</w:t>
            </w:r>
          </w:p>
        </w:tc>
        <w:tc>
          <w:tcPr>
            <w:tcW w:w="2032" w:type="dxa"/>
          </w:tcPr>
          <w:p>
            <w:pPr>
              <w:pStyle w:val="TableParagraph"/>
              <w:spacing w:before="241"/>
              <w:ind w:left="96" w:right="87"/>
              <w:jc w:val="center"/>
              <w:rPr>
                <w:sz w:val="21"/>
              </w:rPr>
            </w:pPr>
            <w:r>
              <w:rPr>
                <w:spacing w:val="-2"/>
                <w:sz w:val="21"/>
              </w:rPr>
              <w:t>358,1233</w:t>
            </w:r>
          </w:p>
        </w:tc>
        <w:tc>
          <w:tcPr>
            <w:tcW w:w="1261" w:type="dxa"/>
          </w:tcPr>
          <w:p>
            <w:pPr>
              <w:pStyle w:val="TableParagraph"/>
              <w:spacing w:before="241"/>
              <w:ind w:left="13"/>
              <w:jc w:val="center"/>
              <w:rPr>
                <w:sz w:val="21"/>
              </w:rPr>
            </w:pPr>
            <w:r>
              <w:rPr>
                <w:spacing w:val="-5"/>
                <w:sz w:val="21"/>
              </w:rPr>
              <w:t>01</w:t>
            </w:r>
          </w:p>
        </w:tc>
        <w:tc>
          <w:tcPr>
            <w:tcW w:w="1773" w:type="dxa"/>
            <w:tcBorders>
              <w:right w:val="single" w:sz="2" w:space="0" w:color="000000"/>
            </w:tcBorders>
          </w:tcPr>
          <w:p>
            <w:pPr>
              <w:pStyle w:val="TableParagraph"/>
              <w:spacing w:before="241"/>
              <w:ind w:left="181" w:right="169"/>
              <w:jc w:val="center"/>
              <w:rPr>
                <w:sz w:val="21"/>
              </w:rPr>
            </w:pPr>
            <w:r>
              <w:rPr>
                <w:spacing w:val="-2"/>
                <w:sz w:val="21"/>
              </w:rPr>
              <w:t>358,1233</w:t>
            </w:r>
          </w:p>
        </w:tc>
      </w:tr>
      <w:tr>
        <w:trPr>
          <w:trHeight w:val="662" w:hRule="atLeast"/>
        </w:trPr>
        <w:tc>
          <w:tcPr>
            <w:tcW w:w="784" w:type="dxa"/>
            <w:vMerge/>
            <w:tcBorders>
              <w:top w:val="nil"/>
            </w:tcBorders>
          </w:tcPr>
          <w:p>
            <w:pPr>
              <w:rPr>
                <w:sz w:val="2"/>
                <w:szCs w:val="2"/>
              </w:rPr>
            </w:pPr>
          </w:p>
        </w:tc>
        <w:tc>
          <w:tcPr>
            <w:tcW w:w="771" w:type="dxa"/>
          </w:tcPr>
          <w:p>
            <w:pPr>
              <w:pStyle w:val="TableParagraph"/>
              <w:spacing w:before="201"/>
              <w:ind w:left="24"/>
              <w:jc w:val="center"/>
              <w:rPr>
                <w:sz w:val="21"/>
              </w:rPr>
            </w:pPr>
            <w:r>
              <w:rPr>
                <w:spacing w:val="-5"/>
                <w:sz w:val="21"/>
              </w:rPr>
              <w:t>1.4</w:t>
            </w:r>
          </w:p>
        </w:tc>
        <w:tc>
          <w:tcPr>
            <w:tcW w:w="2697" w:type="dxa"/>
          </w:tcPr>
          <w:p>
            <w:pPr>
              <w:pStyle w:val="TableParagraph"/>
              <w:spacing w:before="201"/>
              <w:ind w:left="106"/>
              <w:rPr>
                <w:sz w:val="21"/>
              </w:rPr>
            </w:pPr>
            <w:r>
              <w:rPr>
                <w:sz w:val="21"/>
              </w:rPr>
              <w:t>AP</w:t>
            </w:r>
            <w:r>
              <w:rPr>
                <w:spacing w:val="-7"/>
                <w:sz w:val="21"/>
              </w:rPr>
              <w:t> </w:t>
            </w:r>
            <w:r>
              <w:rPr>
                <w:sz w:val="21"/>
              </w:rPr>
              <w:t>-</w:t>
            </w:r>
            <w:r>
              <w:rPr>
                <w:spacing w:val="2"/>
                <w:sz w:val="21"/>
              </w:rPr>
              <w:t> </w:t>
            </w:r>
            <w:r>
              <w:rPr>
                <w:spacing w:val="-5"/>
                <w:sz w:val="21"/>
              </w:rPr>
              <w:t>10L</w:t>
            </w:r>
          </w:p>
        </w:tc>
        <w:tc>
          <w:tcPr>
            <w:tcW w:w="5048" w:type="dxa"/>
          </w:tcPr>
          <w:p>
            <w:pPr>
              <w:pStyle w:val="TableParagraph"/>
              <w:spacing w:before="201"/>
              <w:ind w:left="3"/>
              <w:jc w:val="center"/>
              <w:rPr>
                <w:sz w:val="21"/>
              </w:rPr>
            </w:pPr>
            <w:r>
              <w:rPr>
                <w:spacing w:val="-2"/>
                <w:sz w:val="21"/>
              </w:rPr>
              <w:t>113059</w:t>
            </w:r>
          </w:p>
        </w:tc>
        <w:tc>
          <w:tcPr>
            <w:tcW w:w="2032" w:type="dxa"/>
          </w:tcPr>
          <w:p>
            <w:pPr>
              <w:pStyle w:val="TableParagraph"/>
              <w:spacing w:before="201"/>
              <w:ind w:left="96" w:right="87"/>
              <w:jc w:val="center"/>
              <w:rPr>
                <w:sz w:val="21"/>
              </w:rPr>
            </w:pPr>
            <w:r>
              <w:rPr>
                <w:spacing w:val="-2"/>
                <w:sz w:val="21"/>
              </w:rPr>
              <w:t>47,5000</w:t>
            </w:r>
          </w:p>
        </w:tc>
        <w:tc>
          <w:tcPr>
            <w:tcW w:w="1261" w:type="dxa"/>
          </w:tcPr>
          <w:p>
            <w:pPr>
              <w:pStyle w:val="TableParagraph"/>
              <w:spacing w:before="201"/>
              <w:ind w:left="13"/>
              <w:jc w:val="center"/>
              <w:rPr>
                <w:sz w:val="21"/>
              </w:rPr>
            </w:pPr>
            <w:r>
              <w:rPr>
                <w:spacing w:val="-5"/>
                <w:sz w:val="21"/>
              </w:rPr>
              <w:t>236</w:t>
            </w:r>
          </w:p>
        </w:tc>
        <w:tc>
          <w:tcPr>
            <w:tcW w:w="1773" w:type="dxa"/>
            <w:tcBorders>
              <w:right w:val="single" w:sz="2" w:space="0" w:color="000000"/>
            </w:tcBorders>
          </w:tcPr>
          <w:p>
            <w:pPr>
              <w:pStyle w:val="TableParagraph"/>
              <w:spacing w:before="201"/>
              <w:ind w:left="181" w:right="169"/>
              <w:jc w:val="center"/>
              <w:rPr>
                <w:sz w:val="21"/>
              </w:rPr>
            </w:pPr>
            <w:r>
              <w:rPr>
                <w:spacing w:val="-2"/>
                <w:sz w:val="21"/>
              </w:rPr>
              <w:t>11.210,00</w:t>
            </w:r>
          </w:p>
        </w:tc>
      </w:tr>
      <w:tr>
        <w:trPr>
          <w:trHeight w:val="622" w:hRule="atLeast"/>
        </w:trPr>
        <w:tc>
          <w:tcPr>
            <w:tcW w:w="784" w:type="dxa"/>
            <w:vMerge/>
            <w:tcBorders>
              <w:top w:val="nil"/>
            </w:tcBorders>
          </w:tcPr>
          <w:p>
            <w:pPr>
              <w:rPr>
                <w:sz w:val="2"/>
                <w:szCs w:val="2"/>
              </w:rPr>
            </w:pPr>
          </w:p>
        </w:tc>
        <w:tc>
          <w:tcPr>
            <w:tcW w:w="771" w:type="dxa"/>
          </w:tcPr>
          <w:p>
            <w:pPr>
              <w:pStyle w:val="TableParagraph"/>
              <w:spacing w:before="188"/>
              <w:ind w:left="24"/>
              <w:jc w:val="center"/>
              <w:rPr>
                <w:sz w:val="21"/>
              </w:rPr>
            </w:pPr>
            <w:r>
              <w:rPr>
                <w:spacing w:val="-5"/>
                <w:sz w:val="21"/>
              </w:rPr>
              <w:t>1.5</w:t>
            </w:r>
          </w:p>
        </w:tc>
        <w:tc>
          <w:tcPr>
            <w:tcW w:w="2697" w:type="dxa"/>
          </w:tcPr>
          <w:p>
            <w:pPr>
              <w:pStyle w:val="TableParagraph"/>
              <w:spacing w:before="188"/>
              <w:ind w:left="106"/>
              <w:rPr>
                <w:sz w:val="21"/>
              </w:rPr>
            </w:pPr>
            <w:r>
              <w:rPr>
                <w:sz w:val="21"/>
              </w:rPr>
              <w:t>AP</w:t>
            </w:r>
            <w:r>
              <w:rPr>
                <w:spacing w:val="-7"/>
                <w:sz w:val="21"/>
              </w:rPr>
              <w:t> </w:t>
            </w:r>
            <w:r>
              <w:rPr>
                <w:sz w:val="21"/>
              </w:rPr>
              <w:t>–</w:t>
            </w:r>
            <w:r>
              <w:rPr>
                <w:spacing w:val="2"/>
                <w:sz w:val="21"/>
              </w:rPr>
              <w:t> </w:t>
            </w:r>
            <w:r>
              <w:rPr>
                <w:spacing w:val="-5"/>
                <w:sz w:val="21"/>
              </w:rPr>
              <w:t>75L</w:t>
            </w:r>
          </w:p>
        </w:tc>
        <w:tc>
          <w:tcPr>
            <w:tcW w:w="5048" w:type="dxa"/>
          </w:tcPr>
          <w:p>
            <w:pPr>
              <w:pStyle w:val="TableParagraph"/>
              <w:spacing w:before="188"/>
              <w:ind w:left="3"/>
              <w:jc w:val="center"/>
              <w:rPr>
                <w:sz w:val="21"/>
              </w:rPr>
            </w:pPr>
            <w:r>
              <w:rPr>
                <w:spacing w:val="-2"/>
                <w:sz w:val="21"/>
              </w:rPr>
              <w:t>146110</w:t>
            </w:r>
          </w:p>
        </w:tc>
        <w:tc>
          <w:tcPr>
            <w:tcW w:w="2032" w:type="dxa"/>
          </w:tcPr>
          <w:p>
            <w:pPr>
              <w:pStyle w:val="TableParagraph"/>
              <w:spacing w:before="188"/>
              <w:ind w:left="96" w:right="87"/>
              <w:jc w:val="center"/>
              <w:rPr>
                <w:sz w:val="21"/>
              </w:rPr>
            </w:pPr>
            <w:r>
              <w:rPr>
                <w:spacing w:val="-2"/>
                <w:sz w:val="21"/>
              </w:rPr>
              <w:t>217,8940</w:t>
            </w:r>
          </w:p>
        </w:tc>
        <w:tc>
          <w:tcPr>
            <w:tcW w:w="1261" w:type="dxa"/>
          </w:tcPr>
          <w:p>
            <w:pPr>
              <w:pStyle w:val="TableParagraph"/>
              <w:spacing w:before="188"/>
              <w:ind w:left="13"/>
              <w:jc w:val="center"/>
              <w:rPr>
                <w:sz w:val="21"/>
              </w:rPr>
            </w:pPr>
            <w:r>
              <w:rPr>
                <w:spacing w:val="-5"/>
                <w:sz w:val="21"/>
              </w:rPr>
              <w:t>03</w:t>
            </w:r>
          </w:p>
        </w:tc>
        <w:tc>
          <w:tcPr>
            <w:tcW w:w="1773" w:type="dxa"/>
            <w:tcBorders>
              <w:right w:val="single" w:sz="2" w:space="0" w:color="000000"/>
            </w:tcBorders>
          </w:tcPr>
          <w:p>
            <w:pPr>
              <w:pStyle w:val="TableParagraph"/>
              <w:spacing w:before="188"/>
              <w:ind w:left="181" w:right="169"/>
              <w:jc w:val="center"/>
              <w:rPr>
                <w:sz w:val="21"/>
              </w:rPr>
            </w:pPr>
            <w:r>
              <w:rPr>
                <w:spacing w:val="-2"/>
                <w:sz w:val="21"/>
              </w:rPr>
              <w:t>653,68</w:t>
            </w:r>
          </w:p>
        </w:tc>
      </w:tr>
      <w:tr>
        <w:trPr>
          <w:trHeight w:val="503" w:hRule="atLeast"/>
        </w:trPr>
        <w:tc>
          <w:tcPr>
            <w:tcW w:w="784" w:type="dxa"/>
            <w:vMerge/>
            <w:tcBorders>
              <w:top w:val="nil"/>
            </w:tcBorders>
          </w:tcPr>
          <w:p>
            <w:pPr>
              <w:rPr>
                <w:sz w:val="2"/>
                <w:szCs w:val="2"/>
              </w:rPr>
            </w:pPr>
          </w:p>
        </w:tc>
        <w:tc>
          <w:tcPr>
            <w:tcW w:w="771" w:type="dxa"/>
          </w:tcPr>
          <w:p>
            <w:pPr>
              <w:pStyle w:val="TableParagraph"/>
              <w:spacing w:before="122"/>
              <w:ind w:left="24"/>
              <w:jc w:val="center"/>
              <w:rPr>
                <w:sz w:val="21"/>
              </w:rPr>
            </w:pPr>
            <w:r>
              <w:rPr>
                <w:spacing w:val="-5"/>
                <w:sz w:val="21"/>
              </w:rPr>
              <w:t>1.6</w:t>
            </w:r>
          </w:p>
        </w:tc>
        <w:tc>
          <w:tcPr>
            <w:tcW w:w="2697" w:type="dxa"/>
          </w:tcPr>
          <w:p>
            <w:pPr>
              <w:pStyle w:val="TableParagraph"/>
              <w:spacing w:before="122"/>
              <w:ind w:left="106"/>
              <w:rPr>
                <w:sz w:val="21"/>
              </w:rPr>
            </w:pPr>
            <w:r>
              <w:rPr>
                <w:sz w:val="21"/>
              </w:rPr>
              <w:t>PQS</w:t>
            </w:r>
            <w:r>
              <w:rPr>
                <w:spacing w:val="2"/>
                <w:sz w:val="21"/>
              </w:rPr>
              <w:t> </w:t>
            </w:r>
            <w:r>
              <w:rPr>
                <w:sz w:val="21"/>
              </w:rPr>
              <w:t>-</w:t>
            </w:r>
            <w:r>
              <w:rPr>
                <w:spacing w:val="2"/>
                <w:sz w:val="21"/>
              </w:rPr>
              <w:t> </w:t>
            </w:r>
            <w:r>
              <w:rPr>
                <w:spacing w:val="-5"/>
                <w:sz w:val="21"/>
              </w:rPr>
              <w:t>4kg</w:t>
            </w:r>
          </w:p>
        </w:tc>
        <w:tc>
          <w:tcPr>
            <w:tcW w:w="5048" w:type="dxa"/>
          </w:tcPr>
          <w:p>
            <w:pPr>
              <w:pStyle w:val="TableParagraph"/>
              <w:spacing w:before="122"/>
              <w:ind w:left="3"/>
              <w:jc w:val="center"/>
              <w:rPr>
                <w:sz w:val="21"/>
              </w:rPr>
            </w:pPr>
            <w:r>
              <w:rPr>
                <w:spacing w:val="-2"/>
                <w:sz w:val="21"/>
              </w:rPr>
              <w:t>61286</w:t>
            </w:r>
          </w:p>
        </w:tc>
        <w:tc>
          <w:tcPr>
            <w:tcW w:w="2032" w:type="dxa"/>
          </w:tcPr>
          <w:p>
            <w:pPr>
              <w:pStyle w:val="TableParagraph"/>
              <w:spacing w:before="122"/>
              <w:ind w:left="96" w:right="87"/>
              <w:jc w:val="center"/>
              <w:rPr>
                <w:sz w:val="21"/>
              </w:rPr>
            </w:pPr>
            <w:r>
              <w:rPr>
                <w:spacing w:val="-2"/>
                <w:sz w:val="21"/>
              </w:rPr>
              <w:t>65,9017</w:t>
            </w:r>
          </w:p>
        </w:tc>
        <w:tc>
          <w:tcPr>
            <w:tcW w:w="1261" w:type="dxa"/>
          </w:tcPr>
          <w:p>
            <w:pPr>
              <w:pStyle w:val="TableParagraph"/>
              <w:spacing w:before="122"/>
              <w:ind w:left="13"/>
              <w:jc w:val="center"/>
              <w:rPr>
                <w:sz w:val="21"/>
              </w:rPr>
            </w:pPr>
            <w:r>
              <w:rPr>
                <w:spacing w:val="-5"/>
                <w:sz w:val="21"/>
              </w:rPr>
              <w:t>04</w:t>
            </w:r>
          </w:p>
        </w:tc>
        <w:tc>
          <w:tcPr>
            <w:tcW w:w="1773" w:type="dxa"/>
            <w:tcBorders>
              <w:right w:val="single" w:sz="2" w:space="0" w:color="000000"/>
            </w:tcBorders>
          </w:tcPr>
          <w:p>
            <w:pPr>
              <w:pStyle w:val="TableParagraph"/>
              <w:spacing w:before="122"/>
              <w:ind w:left="181" w:right="169"/>
              <w:jc w:val="center"/>
              <w:rPr>
                <w:sz w:val="21"/>
              </w:rPr>
            </w:pPr>
            <w:r>
              <w:rPr>
                <w:spacing w:val="-2"/>
                <w:sz w:val="21"/>
              </w:rPr>
              <w:t>263,61</w:t>
            </w:r>
          </w:p>
        </w:tc>
      </w:tr>
      <w:tr>
        <w:trPr>
          <w:trHeight w:val="635" w:hRule="atLeast"/>
        </w:trPr>
        <w:tc>
          <w:tcPr>
            <w:tcW w:w="784" w:type="dxa"/>
            <w:vMerge/>
            <w:tcBorders>
              <w:top w:val="nil"/>
            </w:tcBorders>
          </w:tcPr>
          <w:p>
            <w:pPr>
              <w:rPr>
                <w:sz w:val="2"/>
                <w:szCs w:val="2"/>
              </w:rPr>
            </w:pPr>
          </w:p>
        </w:tc>
        <w:tc>
          <w:tcPr>
            <w:tcW w:w="771" w:type="dxa"/>
          </w:tcPr>
          <w:p>
            <w:pPr>
              <w:pStyle w:val="TableParagraph"/>
              <w:spacing w:before="188"/>
              <w:ind w:left="24"/>
              <w:jc w:val="center"/>
              <w:rPr>
                <w:sz w:val="21"/>
              </w:rPr>
            </w:pPr>
            <w:r>
              <w:rPr>
                <w:spacing w:val="-5"/>
                <w:sz w:val="21"/>
              </w:rPr>
              <w:t>1.7</w:t>
            </w:r>
          </w:p>
        </w:tc>
        <w:tc>
          <w:tcPr>
            <w:tcW w:w="2697" w:type="dxa"/>
          </w:tcPr>
          <w:p>
            <w:pPr>
              <w:pStyle w:val="TableParagraph"/>
              <w:spacing w:before="188"/>
              <w:ind w:left="106"/>
              <w:rPr>
                <w:sz w:val="21"/>
              </w:rPr>
            </w:pPr>
            <w:r>
              <w:rPr>
                <w:sz w:val="21"/>
              </w:rPr>
              <w:t>PQS</w:t>
            </w:r>
            <w:r>
              <w:rPr>
                <w:spacing w:val="2"/>
                <w:sz w:val="21"/>
              </w:rPr>
              <w:t> </w:t>
            </w:r>
            <w:r>
              <w:rPr>
                <w:sz w:val="21"/>
              </w:rPr>
              <w:t>-</w:t>
            </w:r>
            <w:r>
              <w:rPr>
                <w:spacing w:val="2"/>
                <w:sz w:val="21"/>
              </w:rPr>
              <w:t> </w:t>
            </w:r>
            <w:r>
              <w:rPr>
                <w:spacing w:val="-5"/>
                <w:sz w:val="21"/>
              </w:rPr>
              <w:t>6kg</w:t>
            </w:r>
          </w:p>
        </w:tc>
        <w:tc>
          <w:tcPr>
            <w:tcW w:w="5048" w:type="dxa"/>
          </w:tcPr>
          <w:p>
            <w:pPr>
              <w:pStyle w:val="TableParagraph"/>
              <w:spacing w:before="188"/>
              <w:ind w:left="3"/>
              <w:jc w:val="center"/>
              <w:rPr>
                <w:sz w:val="21"/>
              </w:rPr>
            </w:pPr>
            <w:r>
              <w:rPr>
                <w:spacing w:val="-2"/>
                <w:sz w:val="21"/>
              </w:rPr>
              <w:t>61285</w:t>
            </w:r>
          </w:p>
        </w:tc>
        <w:tc>
          <w:tcPr>
            <w:tcW w:w="2032" w:type="dxa"/>
          </w:tcPr>
          <w:p>
            <w:pPr>
              <w:pStyle w:val="TableParagraph"/>
              <w:spacing w:before="188"/>
              <w:ind w:left="96" w:right="87"/>
              <w:jc w:val="center"/>
              <w:rPr>
                <w:sz w:val="21"/>
              </w:rPr>
            </w:pPr>
            <w:r>
              <w:rPr>
                <w:spacing w:val="-2"/>
                <w:sz w:val="21"/>
              </w:rPr>
              <w:t>88,0000</w:t>
            </w:r>
          </w:p>
        </w:tc>
        <w:tc>
          <w:tcPr>
            <w:tcW w:w="1261" w:type="dxa"/>
          </w:tcPr>
          <w:p>
            <w:pPr>
              <w:pStyle w:val="TableParagraph"/>
              <w:spacing w:before="188"/>
              <w:ind w:left="13"/>
              <w:jc w:val="center"/>
              <w:rPr>
                <w:sz w:val="21"/>
              </w:rPr>
            </w:pPr>
            <w:r>
              <w:rPr>
                <w:spacing w:val="-5"/>
                <w:sz w:val="21"/>
              </w:rPr>
              <w:t>18</w:t>
            </w:r>
          </w:p>
        </w:tc>
        <w:tc>
          <w:tcPr>
            <w:tcW w:w="1773" w:type="dxa"/>
            <w:tcBorders>
              <w:right w:val="single" w:sz="2" w:space="0" w:color="000000"/>
            </w:tcBorders>
          </w:tcPr>
          <w:p>
            <w:pPr>
              <w:pStyle w:val="TableParagraph"/>
              <w:spacing w:before="188"/>
              <w:ind w:left="181" w:right="169"/>
              <w:jc w:val="center"/>
              <w:rPr>
                <w:sz w:val="21"/>
              </w:rPr>
            </w:pPr>
            <w:r>
              <w:rPr>
                <w:spacing w:val="-2"/>
                <w:sz w:val="21"/>
              </w:rPr>
              <w:t>1.584,00</w:t>
            </w:r>
          </w:p>
        </w:tc>
      </w:tr>
      <w:tr>
        <w:trPr>
          <w:trHeight w:val="848" w:hRule="atLeast"/>
        </w:trPr>
        <w:tc>
          <w:tcPr>
            <w:tcW w:w="784" w:type="dxa"/>
            <w:vMerge/>
            <w:tcBorders>
              <w:top w:val="nil"/>
            </w:tcBorders>
          </w:tcPr>
          <w:p>
            <w:pPr>
              <w:rPr>
                <w:sz w:val="2"/>
                <w:szCs w:val="2"/>
              </w:rPr>
            </w:pPr>
          </w:p>
        </w:tc>
        <w:tc>
          <w:tcPr>
            <w:tcW w:w="771" w:type="dxa"/>
          </w:tcPr>
          <w:p>
            <w:pPr>
              <w:pStyle w:val="TableParagraph"/>
              <w:spacing w:before="53"/>
              <w:rPr>
                <w:b/>
                <w:sz w:val="21"/>
              </w:rPr>
            </w:pPr>
          </w:p>
          <w:p>
            <w:pPr>
              <w:pStyle w:val="TableParagraph"/>
              <w:ind w:left="24"/>
              <w:jc w:val="center"/>
              <w:rPr>
                <w:sz w:val="21"/>
              </w:rPr>
            </w:pPr>
            <w:r>
              <w:rPr>
                <w:spacing w:val="-5"/>
                <w:sz w:val="21"/>
              </w:rPr>
              <w:t>1.8</w:t>
            </w:r>
          </w:p>
        </w:tc>
        <w:tc>
          <w:tcPr>
            <w:tcW w:w="2697" w:type="dxa"/>
          </w:tcPr>
          <w:p>
            <w:pPr>
              <w:pStyle w:val="TableParagraph"/>
              <w:spacing w:before="53"/>
              <w:rPr>
                <w:b/>
                <w:sz w:val="21"/>
              </w:rPr>
            </w:pPr>
          </w:p>
          <w:p>
            <w:pPr>
              <w:pStyle w:val="TableParagraph"/>
              <w:ind w:left="106"/>
              <w:rPr>
                <w:sz w:val="21"/>
              </w:rPr>
            </w:pPr>
            <w:r>
              <w:rPr>
                <w:sz w:val="21"/>
              </w:rPr>
              <w:t>PQS</w:t>
            </w:r>
            <w:r>
              <w:rPr>
                <w:spacing w:val="2"/>
                <w:sz w:val="21"/>
              </w:rPr>
              <w:t> </w:t>
            </w:r>
            <w:r>
              <w:rPr>
                <w:sz w:val="21"/>
              </w:rPr>
              <w:t>-</w:t>
            </w:r>
            <w:r>
              <w:rPr>
                <w:spacing w:val="2"/>
                <w:sz w:val="21"/>
              </w:rPr>
              <w:t> </w:t>
            </w:r>
            <w:r>
              <w:rPr>
                <w:spacing w:val="-4"/>
                <w:sz w:val="21"/>
              </w:rPr>
              <w:t>12kg</w:t>
            </w:r>
          </w:p>
        </w:tc>
        <w:tc>
          <w:tcPr>
            <w:tcW w:w="5048" w:type="dxa"/>
          </w:tcPr>
          <w:p>
            <w:pPr>
              <w:pStyle w:val="TableParagraph"/>
              <w:spacing w:before="53"/>
              <w:rPr>
                <w:b/>
                <w:sz w:val="21"/>
              </w:rPr>
            </w:pPr>
          </w:p>
          <w:p>
            <w:pPr>
              <w:pStyle w:val="TableParagraph"/>
              <w:ind w:left="3"/>
              <w:jc w:val="center"/>
              <w:rPr>
                <w:sz w:val="21"/>
              </w:rPr>
            </w:pPr>
            <w:r>
              <w:rPr>
                <w:spacing w:val="-2"/>
                <w:sz w:val="21"/>
              </w:rPr>
              <w:t>114417</w:t>
            </w:r>
          </w:p>
        </w:tc>
        <w:tc>
          <w:tcPr>
            <w:tcW w:w="2032" w:type="dxa"/>
          </w:tcPr>
          <w:p>
            <w:pPr>
              <w:pStyle w:val="TableParagraph"/>
              <w:spacing w:before="53"/>
              <w:rPr>
                <w:b/>
                <w:sz w:val="21"/>
              </w:rPr>
            </w:pPr>
          </w:p>
          <w:p>
            <w:pPr>
              <w:pStyle w:val="TableParagraph"/>
              <w:ind w:left="96" w:right="87"/>
              <w:jc w:val="center"/>
              <w:rPr>
                <w:sz w:val="21"/>
              </w:rPr>
            </w:pPr>
            <w:r>
              <w:rPr>
                <w:spacing w:val="-2"/>
                <w:sz w:val="21"/>
              </w:rPr>
              <w:t>107,5217</w:t>
            </w:r>
          </w:p>
        </w:tc>
        <w:tc>
          <w:tcPr>
            <w:tcW w:w="1261" w:type="dxa"/>
          </w:tcPr>
          <w:p>
            <w:pPr>
              <w:pStyle w:val="TableParagraph"/>
              <w:spacing w:before="53"/>
              <w:rPr>
                <w:b/>
                <w:sz w:val="21"/>
              </w:rPr>
            </w:pPr>
          </w:p>
          <w:p>
            <w:pPr>
              <w:pStyle w:val="TableParagraph"/>
              <w:ind w:left="13"/>
              <w:jc w:val="center"/>
              <w:rPr>
                <w:sz w:val="21"/>
              </w:rPr>
            </w:pPr>
            <w:r>
              <w:rPr>
                <w:spacing w:val="-5"/>
                <w:sz w:val="21"/>
              </w:rPr>
              <w:t>04</w:t>
            </w:r>
          </w:p>
        </w:tc>
        <w:tc>
          <w:tcPr>
            <w:tcW w:w="1773" w:type="dxa"/>
            <w:tcBorders>
              <w:right w:val="single" w:sz="2" w:space="0" w:color="000000"/>
            </w:tcBorders>
          </w:tcPr>
          <w:p>
            <w:pPr>
              <w:pStyle w:val="TableParagraph"/>
              <w:spacing w:before="53"/>
              <w:rPr>
                <w:b/>
                <w:sz w:val="21"/>
              </w:rPr>
            </w:pPr>
          </w:p>
          <w:p>
            <w:pPr>
              <w:pStyle w:val="TableParagraph"/>
              <w:ind w:left="181" w:right="169"/>
              <w:jc w:val="center"/>
              <w:rPr>
                <w:sz w:val="21"/>
              </w:rPr>
            </w:pPr>
            <w:r>
              <w:rPr>
                <w:spacing w:val="-2"/>
                <w:sz w:val="21"/>
              </w:rPr>
              <w:t>430,09</w:t>
            </w:r>
          </w:p>
        </w:tc>
      </w:tr>
      <w:tr>
        <w:trPr>
          <w:trHeight w:val="835" w:hRule="atLeast"/>
        </w:trPr>
        <w:tc>
          <w:tcPr>
            <w:tcW w:w="784" w:type="dxa"/>
            <w:vMerge/>
            <w:tcBorders>
              <w:top w:val="nil"/>
            </w:tcBorders>
          </w:tcPr>
          <w:p>
            <w:pPr>
              <w:rPr>
                <w:sz w:val="2"/>
                <w:szCs w:val="2"/>
              </w:rPr>
            </w:pPr>
          </w:p>
        </w:tc>
        <w:tc>
          <w:tcPr>
            <w:tcW w:w="771" w:type="dxa"/>
          </w:tcPr>
          <w:p>
            <w:pPr>
              <w:pStyle w:val="TableParagraph"/>
              <w:spacing w:before="39"/>
              <w:rPr>
                <w:b/>
                <w:sz w:val="21"/>
              </w:rPr>
            </w:pPr>
          </w:p>
          <w:p>
            <w:pPr>
              <w:pStyle w:val="TableParagraph"/>
              <w:spacing w:before="1"/>
              <w:ind w:left="24"/>
              <w:jc w:val="center"/>
              <w:rPr>
                <w:sz w:val="21"/>
              </w:rPr>
            </w:pPr>
            <w:r>
              <w:rPr>
                <w:spacing w:val="-5"/>
                <w:sz w:val="21"/>
              </w:rPr>
              <w:t>1.9</w:t>
            </w:r>
          </w:p>
        </w:tc>
        <w:tc>
          <w:tcPr>
            <w:tcW w:w="2697" w:type="dxa"/>
          </w:tcPr>
          <w:p>
            <w:pPr>
              <w:pStyle w:val="TableParagraph"/>
              <w:spacing w:before="39"/>
              <w:rPr>
                <w:b/>
                <w:sz w:val="21"/>
              </w:rPr>
            </w:pPr>
          </w:p>
          <w:p>
            <w:pPr>
              <w:pStyle w:val="TableParagraph"/>
              <w:spacing w:before="1"/>
              <w:ind w:left="106"/>
              <w:rPr>
                <w:sz w:val="21"/>
              </w:rPr>
            </w:pPr>
            <w:r>
              <w:rPr>
                <w:sz w:val="21"/>
              </w:rPr>
              <w:t>EQ</w:t>
            </w:r>
            <w:r>
              <w:rPr>
                <w:spacing w:val="1"/>
                <w:sz w:val="21"/>
              </w:rPr>
              <w:t> </w:t>
            </w:r>
            <w:r>
              <w:rPr>
                <w:sz w:val="21"/>
              </w:rPr>
              <w:t>–</w:t>
            </w:r>
            <w:r>
              <w:rPr>
                <w:spacing w:val="2"/>
                <w:sz w:val="21"/>
              </w:rPr>
              <w:t> </w:t>
            </w:r>
            <w:r>
              <w:rPr>
                <w:spacing w:val="-5"/>
                <w:sz w:val="21"/>
              </w:rPr>
              <w:t>10L</w:t>
            </w:r>
          </w:p>
        </w:tc>
        <w:tc>
          <w:tcPr>
            <w:tcW w:w="5048" w:type="dxa"/>
          </w:tcPr>
          <w:p>
            <w:pPr>
              <w:pStyle w:val="TableParagraph"/>
              <w:spacing w:before="39"/>
              <w:rPr>
                <w:b/>
                <w:sz w:val="21"/>
              </w:rPr>
            </w:pPr>
          </w:p>
          <w:p>
            <w:pPr>
              <w:pStyle w:val="TableParagraph"/>
              <w:spacing w:before="1"/>
              <w:ind w:left="3"/>
              <w:jc w:val="center"/>
              <w:rPr>
                <w:sz w:val="21"/>
              </w:rPr>
            </w:pPr>
            <w:r>
              <w:rPr>
                <w:spacing w:val="-2"/>
                <w:sz w:val="21"/>
              </w:rPr>
              <w:t>199450</w:t>
            </w:r>
          </w:p>
        </w:tc>
        <w:tc>
          <w:tcPr>
            <w:tcW w:w="2032" w:type="dxa"/>
          </w:tcPr>
          <w:p>
            <w:pPr>
              <w:pStyle w:val="TableParagraph"/>
              <w:spacing w:before="39"/>
              <w:rPr>
                <w:b/>
                <w:sz w:val="21"/>
              </w:rPr>
            </w:pPr>
          </w:p>
          <w:p>
            <w:pPr>
              <w:pStyle w:val="TableParagraph"/>
              <w:spacing w:before="1"/>
              <w:ind w:left="96" w:right="87"/>
              <w:jc w:val="center"/>
              <w:rPr>
                <w:sz w:val="21"/>
              </w:rPr>
            </w:pPr>
            <w:r>
              <w:rPr>
                <w:spacing w:val="-2"/>
                <w:sz w:val="21"/>
              </w:rPr>
              <w:t>111,9150</w:t>
            </w:r>
          </w:p>
        </w:tc>
        <w:tc>
          <w:tcPr>
            <w:tcW w:w="1261" w:type="dxa"/>
          </w:tcPr>
          <w:p>
            <w:pPr>
              <w:pStyle w:val="TableParagraph"/>
              <w:spacing w:before="39"/>
              <w:rPr>
                <w:b/>
                <w:sz w:val="21"/>
              </w:rPr>
            </w:pPr>
          </w:p>
          <w:p>
            <w:pPr>
              <w:pStyle w:val="TableParagraph"/>
              <w:spacing w:before="1"/>
              <w:ind w:left="13"/>
              <w:jc w:val="center"/>
              <w:rPr>
                <w:sz w:val="21"/>
              </w:rPr>
            </w:pPr>
            <w:r>
              <w:rPr>
                <w:spacing w:val="-5"/>
                <w:sz w:val="21"/>
              </w:rPr>
              <w:t>07</w:t>
            </w:r>
          </w:p>
        </w:tc>
        <w:tc>
          <w:tcPr>
            <w:tcW w:w="1773" w:type="dxa"/>
            <w:tcBorders>
              <w:right w:val="single" w:sz="2" w:space="0" w:color="000000"/>
            </w:tcBorders>
          </w:tcPr>
          <w:p>
            <w:pPr>
              <w:pStyle w:val="TableParagraph"/>
              <w:spacing w:before="39"/>
              <w:rPr>
                <w:b/>
                <w:sz w:val="21"/>
              </w:rPr>
            </w:pPr>
          </w:p>
          <w:p>
            <w:pPr>
              <w:pStyle w:val="TableParagraph"/>
              <w:spacing w:before="1"/>
              <w:ind w:left="181" w:right="169"/>
              <w:jc w:val="center"/>
              <w:rPr>
                <w:sz w:val="21"/>
              </w:rPr>
            </w:pPr>
            <w:r>
              <w:rPr>
                <w:spacing w:val="-2"/>
                <w:sz w:val="21"/>
              </w:rPr>
              <w:t>783,40</w:t>
            </w:r>
          </w:p>
        </w:tc>
      </w:tr>
      <w:tr>
        <w:trPr>
          <w:trHeight w:val="835" w:hRule="atLeast"/>
        </w:trPr>
        <w:tc>
          <w:tcPr>
            <w:tcW w:w="784" w:type="dxa"/>
            <w:vMerge/>
            <w:tcBorders>
              <w:top w:val="nil"/>
            </w:tcBorders>
          </w:tcPr>
          <w:p>
            <w:pPr>
              <w:rPr>
                <w:sz w:val="2"/>
                <w:szCs w:val="2"/>
              </w:rPr>
            </w:pPr>
          </w:p>
        </w:tc>
        <w:tc>
          <w:tcPr>
            <w:tcW w:w="771" w:type="dxa"/>
          </w:tcPr>
          <w:p>
            <w:pPr>
              <w:pStyle w:val="TableParagraph"/>
              <w:spacing w:before="39"/>
              <w:rPr>
                <w:b/>
                <w:sz w:val="21"/>
              </w:rPr>
            </w:pPr>
          </w:p>
          <w:p>
            <w:pPr>
              <w:pStyle w:val="TableParagraph"/>
              <w:spacing w:before="1"/>
              <w:ind w:left="24"/>
              <w:jc w:val="center"/>
              <w:rPr>
                <w:sz w:val="21"/>
              </w:rPr>
            </w:pPr>
            <w:r>
              <w:rPr>
                <w:spacing w:val="-4"/>
                <w:sz w:val="21"/>
              </w:rPr>
              <w:t>1.10</w:t>
            </w:r>
          </w:p>
        </w:tc>
        <w:tc>
          <w:tcPr>
            <w:tcW w:w="2697" w:type="dxa"/>
          </w:tcPr>
          <w:p>
            <w:pPr>
              <w:pStyle w:val="TableParagraph"/>
              <w:spacing w:before="39"/>
              <w:rPr>
                <w:b/>
                <w:sz w:val="21"/>
              </w:rPr>
            </w:pPr>
          </w:p>
          <w:p>
            <w:pPr>
              <w:pStyle w:val="TableParagraph"/>
              <w:spacing w:before="1"/>
              <w:ind w:left="106"/>
              <w:rPr>
                <w:sz w:val="21"/>
              </w:rPr>
            </w:pPr>
            <w:r>
              <w:rPr>
                <w:sz w:val="21"/>
              </w:rPr>
              <w:t>CO2</w:t>
            </w:r>
            <w:r>
              <w:rPr>
                <w:spacing w:val="2"/>
                <w:sz w:val="21"/>
              </w:rPr>
              <w:t> </w:t>
            </w:r>
            <w:r>
              <w:rPr>
                <w:sz w:val="21"/>
              </w:rPr>
              <w:t>–</w:t>
            </w:r>
            <w:r>
              <w:rPr>
                <w:spacing w:val="3"/>
                <w:sz w:val="21"/>
              </w:rPr>
              <w:t> </w:t>
            </w:r>
            <w:r>
              <w:rPr>
                <w:spacing w:val="-5"/>
                <w:sz w:val="21"/>
              </w:rPr>
              <w:t>4kg</w:t>
            </w:r>
          </w:p>
        </w:tc>
        <w:tc>
          <w:tcPr>
            <w:tcW w:w="5048" w:type="dxa"/>
          </w:tcPr>
          <w:p>
            <w:pPr>
              <w:pStyle w:val="TableParagraph"/>
              <w:spacing w:before="39"/>
              <w:rPr>
                <w:b/>
                <w:sz w:val="21"/>
              </w:rPr>
            </w:pPr>
          </w:p>
          <w:p>
            <w:pPr>
              <w:pStyle w:val="TableParagraph"/>
              <w:spacing w:before="1"/>
              <w:ind w:left="3"/>
              <w:jc w:val="center"/>
              <w:rPr>
                <w:sz w:val="21"/>
              </w:rPr>
            </w:pPr>
            <w:r>
              <w:rPr>
                <w:spacing w:val="-2"/>
                <w:sz w:val="21"/>
              </w:rPr>
              <w:t>154134</w:t>
            </w:r>
          </w:p>
        </w:tc>
        <w:tc>
          <w:tcPr>
            <w:tcW w:w="2032" w:type="dxa"/>
          </w:tcPr>
          <w:p>
            <w:pPr>
              <w:pStyle w:val="TableParagraph"/>
              <w:spacing w:before="39"/>
              <w:rPr>
                <w:b/>
                <w:sz w:val="21"/>
              </w:rPr>
            </w:pPr>
          </w:p>
          <w:p>
            <w:pPr>
              <w:pStyle w:val="TableParagraph"/>
              <w:spacing w:before="1"/>
              <w:ind w:left="96" w:right="87"/>
              <w:jc w:val="center"/>
              <w:rPr>
                <w:sz w:val="21"/>
              </w:rPr>
            </w:pPr>
            <w:r>
              <w:rPr>
                <w:spacing w:val="-2"/>
                <w:sz w:val="21"/>
              </w:rPr>
              <w:t>104,3075</w:t>
            </w:r>
          </w:p>
        </w:tc>
        <w:tc>
          <w:tcPr>
            <w:tcW w:w="1261" w:type="dxa"/>
          </w:tcPr>
          <w:p>
            <w:pPr>
              <w:pStyle w:val="TableParagraph"/>
              <w:spacing w:before="39"/>
              <w:rPr>
                <w:b/>
                <w:sz w:val="21"/>
              </w:rPr>
            </w:pPr>
          </w:p>
          <w:p>
            <w:pPr>
              <w:pStyle w:val="TableParagraph"/>
              <w:spacing w:before="1"/>
              <w:ind w:left="13"/>
              <w:jc w:val="center"/>
              <w:rPr>
                <w:sz w:val="21"/>
              </w:rPr>
            </w:pPr>
            <w:r>
              <w:rPr>
                <w:spacing w:val="-5"/>
                <w:sz w:val="21"/>
              </w:rPr>
              <w:t>09</w:t>
            </w:r>
          </w:p>
        </w:tc>
        <w:tc>
          <w:tcPr>
            <w:tcW w:w="1773" w:type="dxa"/>
            <w:tcBorders>
              <w:right w:val="single" w:sz="2" w:space="0" w:color="000000"/>
            </w:tcBorders>
          </w:tcPr>
          <w:p>
            <w:pPr>
              <w:pStyle w:val="TableParagraph"/>
              <w:spacing w:before="39"/>
              <w:rPr>
                <w:b/>
                <w:sz w:val="21"/>
              </w:rPr>
            </w:pPr>
          </w:p>
          <w:p>
            <w:pPr>
              <w:pStyle w:val="TableParagraph"/>
              <w:spacing w:before="1"/>
              <w:ind w:left="181" w:right="169"/>
              <w:jc w:val="center"/>
              <w:rPr>
                <w:sz w:val="21"/>
              </w:rPr>
            </w:pPr>
            <w:r>
              <w:rPr>
                <w:spacing w:val="-2"/>
                <w:sz w:val="21"/>
              </w:rPr>
              <w:t>938,77</w:t>
            </w:r>
          </w:p>
        </w:tc>
      </w:tr>
      <w:tr>
        <w:trPr>
          <w:trHeight w:val="835" w:hRule="atLeast"/>
        </w:trPr>
        <w:tc>
          <w:tcPr>
            <w:tcW w:w="784" w:type="dxa"/>
            <w:vMerge/>
            <w:tcBorders>
              <w:top w:val="nil"/>
            </w:tcBorders>
          </w:tcPr>
          <w:p>
            <w:pPr>
              <w:rPr>
                <w:sz w:val="2"/>
                <w:szCs w:val="2"/>
              </w:rPr>
            </w:pPr>
          </w:p>
        </w:tc>
        <w:tc>
          <w:tcPr>
            <w:tcW w:w="771" w:type="dxa"/>
          </w:tcPr>
          <w:p>
            <w:pPr>
              <w:pStyle w:val="TableParagraph"/>
              <w:spacing w:before="53"/>
              <w:rPr>
                <w:b/>
                <w:sz w:val="21"/>
              </w:rPr>
            </w:pPr>
          </w:p>
          <w:p>
            <w:pPr>
              <w:pStyle w:val="TableParagraph"/>
              <w:ind w:left="24"/>
              <w:jc w:val="center"/>
              <w:rPr>
                <w:sz w:val="21"/>
              </w:rPr>
            </w:pPr>
            <w:r>
              <w:rPr>
                <w:spacing w:val="-4"/>
                <w:sz w:val="21"/>
              </w:rPr>
              <w:t>1.11</w:t>
            </w:r>
          </w:p>
        </w:tc>
        <w:tc>
          <w:tcPr>
            <w:tcW w:w="2697" w:type="dxa"/>
          </w:tcPr>
          <w:p>
            <w:pPr>
              <w:pStyle w:val="TableParagraph"/>
              <w:spacing w:before="53"/>
              <w:rPr>
                <w:b/>
                <w:sz w:val="21"/>
              </w:rPr>
            </w:pPr>
          </w:p>
          <w:p>
            <w:pPr>
              <w:pStyle w:val="TableParagraph"/>
              <w:ind w:left="106"/>
              <w:rPr>
                <w:sz w:val="21"/>
              </w:rPr>
            </w:pPr>
            <w:r>
              <w:rPr>
                <w:sz w:val="21"/>
              </w:rPr>
              <w:t>CO2</w:t>
            </w:r>
            <w:r>
              <w:rPr>
                <w:spacing w:val="2"/>
                <w:sz w:val="21"/>
              </w:rPr>
              <w:t> </w:t>
            </w:r>
            <w:r>
              <w:rPr>
                <w:sz w:val="21"/>
              </w:rPr>
              <w:t>–</w:t>
            </w:r>
            <w:r>
              <w:rPr>
                <w:spacing w:val="3"/>
                <w:sz w:val="21"/>
              </w:rPr>
              <w:t> </w:t>
            </w:r>
            <w:r>
              <w:rPr>
                <w:spacing w:val="-5"/>
                <w:sz w:val="21"/>
              </w:rPr>
              <w:t>6kg</w:t>
            </w:r>
          </w:p>
        </w:tc>
        <w:tc>
          <w:tcPr>
            <w:tcW w:w="5048" w:type="dxa"/>
          </w:tcPr>
          <w:p>
            <w:pPr>
              <w:pStyle w:val="TableParagraph"/>
              <w:spacing w:before="53"/>
              <w:rPr>
                <w:b/>
                <w:sz w:val="21"/>
              </w:rPr>
            </w:pPr>
          </w:p>
          <w:p>
            <w:pPr>
              <w:pStyle w:val="TableParagraph"/>
              <w:ind w:left="3"/>
              <w:jc w:val="center"/>
              <w:rPr>
                <w:sz w:val="21"/>
              </w:rPr>
            </w:pPr>
            <w:r>
              <w:rPr>
                <w:spacing w:val="-2"/>
                <w:sz w:val="21"/>
              </w:rPr>
              <w:t>154136</w:t>
            </w:r>
          </w:p>
        </w:tc>
        <w:tc>
          <w:tcPr>
            <w:tcW w:w="2032" w:type="dxa"/>
          </w:tcPr>
          <w:p>
            <w:pPr>
              <w:pStyle w:val="TableParagraph"/>
              <w:spacing w:before="53"/>
              <w:rPr>
                <w:b/>
                <w:sz w:val="21"/>
              </w:rPr>
            </w:pPr>
          </w:p>
          <w:p>
            <w:pPr>
              <w:pStyle w:val="TableParagraph"/>
              <w:ind w:left="96" w:right="87"/>
              <w:jc w:val="center"/>
              <w:rPr>
                <w:sz w:val="21"/>
              </w:rPr>
            </w:pPr>
            <w:r>
              <w:rPr>
                <w:spacing w:val="-2"/>
                <w:sz w:val="21"/>
              </w:rPr>
              <w:t>116,6980</w:t>
            </w:r>
          </w:p>
        </w:tc>
        <w:tc>
          <w:tcPr>
            <w:tcW w:w="1261" w:type="dxa"/>
          </w:tcPr>
          <w:p>
            <w:pPr>
              <w:pStyle w:val="TableParagraph"/>
              <w:spacing w:before="53"/>
              <w:rPr>
                <w:b/>
                <w:sz w:val="21"/>
              </w:rPr>
            </w:pPr>
          </w:p>
          <w:p>
            <w:pPr>
              <w:pStyle w:val="TableParagraph"/>
              <w:ind w:left="13"/>
              <w:jc w:val="center"/>
              <w:rPr>
                <w:sz w:val="21"/>
              </w:rPr>
            </w:pPr>
            <w:r>
              <w:rPr>
                <w:spacing w:val="-5"/>
                <w:sz w:val="21"/>
              </w:rPr>
              <w:t>59</w:t>
            </w:r>
          </w:p>
        </w:tc>
        <w:tc>
          <w:tcPr>
            <w:tcW w:w="1773" w:type="dxa"/>
            <w:tcBorders>
              <w:right w:val="single" w:sz="2" w:space="0" w:color="000000"/>
            </w:tcBorders>
          </w:tcPr>
          <w:p>
            <w:pPr>
              <w:pStyle w:val="TableParagraph"/>
              <w:spacing w:before="53"/>
              <w:rPr>
                <w:b/>
                <w:sz w:val="21"/>
              </w:rPr>
            </w:pPr>
          </w:p>
          <w:p>
            <w:pPr>
              <w:pStyle w:val="TableParagraph"/>
              <w:ind w:left="181" w:right="169"/>
              <w:jc w:val="center"/>
              <w:rPr>
                <w:sz w:val="21"/>
              </w:rPr>
            </w:pPr>
            <w:r>
              <w:rPr>
                <w:spacing w:val="-2"/>
                <w:sz w:val="21"/>
              </w:rPr>
              <w:t>6.885,18</w:t>
            </w:r>
          </w:p>
        </w:tc>
      </w:tr>
      <w:tr>
        <w:trPr>
          <w:trHeight w:val="848" w:hRule="atLeast"/>
        </w:trPr>
        <w:tc>
          <w:tcPr>
            <w:tcW w:w="784" w:type="dxa"/>
            <w:vMerge/>
            <w:tcBorders>
              <w:top w:val="nil"/>
            </w:tcBorders>
          </w:tcPr>
          <w:p>
            <w:pPr>
              <w:rPr>
                <w:sz w:val="2"/>
                <w:szCs w:val="2"/>
              </w:rPr>
            </w:pPr>
          </w:p>
        </w:tc>
        <w:tc>
          <w:tcPr>
            <w:tcW w:w="771" w:type="dxa"/>
          </w:tcPr>
          <w:p>
            <w:pPr>
              <w:pStyle w:val="TableParagraph"/>
              <w:spacing w:before="53"/>
              <w:rPr>
                <w:b/>
                <w:sz w:val="21"/>
              </w:rPr>
            </w:pPr>
          </w:p>
          <w:p>
            <w:pPr>
              <w:pStyle w:val="TableParagraph"/>
              <w:ind w:left="24"/>
              <w:jc w:val="center"/>
              <w:rPr>
                <w:sz w:val="21"/>
              </w:rPr>
            </w:pPr>
            <w:r>
              <w:rPr>
                <w:spacing w:val="-4"/>
                <w:sz w:val="21"/>
              </w:rPr>
              <w:t>1.12</w:t>
            </w:r>
          </w:p>
        </w:tc>
        <w:tc>
          <w:tcPr>
            <w:tcW w:w="2697" w:type="dxa"/>
          </w:tcPr>
          <w:p>
            <w:pPr>
              <w:pStyle w:val="TableParagraph"/>
              <w:spacing w:before="53"/>
              <w:rPr>
                <w:b/>
                <w:sz w:val="21"/>
              </w:rPr>
            </w:pPr>
          </w:p>
          <w:p>
            <w:pPr>
              <w:pStyle w:val="TableParagraph"/>
              <w:ind w:left="106"/>
              <w:rPr>
                <w:sz w:val="21"/>
              </w:rPr>
            </w:pPr>
            <w:r>
              <w:rPr>
                <w:sz w:val="21"/>
              </w:rPr>
              <w:t>CO2</w:t>
            </w:r>
            <w:r>
              <w:rPr>
                <w:spacing w:val="2"/>
                <w:sz w:val="21"/>
              </w:rPr>
              <w:t> </w:t>
            </w:r>
            <w:r>
              <w:rPr>
                <w:sz w:val="21"/>
              </w:rPr>
              <w:t>–</w:t>
            </w:r>
            <w:r>
              <w:rPr>
                <w:spacing w:val="3"/>
                <w:sz w:val="21"/>
              </w:rPr>
              <w:t> </w:t>
            </w:r>
            <w:r>
              <w:rPr>
                <w:spacing w:val="-4"/>
                <w:sz w:val="21"/>
              </w:rPr>
              <w:t>25KG</w:t>
            </w:r>
          </w:p>
        </w:tc>
        <w:tc>
          <w:tcPr>
            <w:tcW w:w="5048" w:type="dxa"/>
          </w:tcPr>
          <w:p>
            <w:pPr>
              <w:pStyle w:val="TableParagraph"/>
              <w:spacing w:before="53"/>
              <w:rPr>
                <w:b/>
                <w:sz w:val="21"/>
              </w:rPr>
            </w:pPr>
          </w:p>
          <w:p>
            <w:pPr>
              <w:pStyle w:val="TableParagraph"/>
              <w:ind w:left="3"/>
              <w:jc w:val="center"/>
              <w:rPr>
                <w:sz w:val="21"/>
              </w:rPr>
            </w:pPr>
            <w:r>
              <w:rPr>
                <w:spacing w:val="-2"/>
                <w:sz w:val="21"/>
              </w:rPr>
              <w:t>154133</w:t>
            </w:r>
          </w:p>
        </w:tc>
        <w:tc>
          <w:tcPr>
            <w:tcW w:w="2032" w:type="dxa"/>
          </w:tcPr>
          <w:p>
            <w:pPr>
              <w:pStyle w:val="TableParagraph"/>
              <w:spacing w:before="53"/>
              <w:rPr>
                <w:b/>
                <w:sz w:val="21"/>
              </w:rPr>
            </w:pPr>
          </w:p>
          <w:p>
            <w:pPr>
              <w:pStyle w:val="TableParagraph"/>
              <w:ind w:left="96" w:right="87"/>
              <w:jc w:val="center"/>
              <w:rPr>
                <w:sz w:val="21"/>
              </w:rPr>
            </w:pPr>
            <w:r>
              <w:rPr>
                <w:spacing w:val="-2"/>
                <w:sz w:val="21"/>
              </w:rPr>
              <w:t>354,7067</w:t>
            </w:r>
          </w:p>
        </w:tc>
        <w:tc>
          <w:tcPr>
            <w:tcW w:w="1261" w:type="dxa"/>
          </w:tcPr>
          <w:p>
            <w:pPr>
              <w:pStyle w:val="TableParagraph"/>
              <w:spacing w:before="53"/>
              <w:rPr>
                <w:b/>
                <w:sz w:val="21"/>
              </w:rPr>
            </w:pPr>
          </w:p>
          <w:p>
            <w:pPr>
              <w:pStyle w:val="TableParagraph"/>
              <w:ind w:left="13"/>
              <w:jc w:val="center"/>
              <w:rPr>
                <w:sz w:val="21"/>
              </w:rPr>
            </w:pPr>
            <w:r>
              <w:rPr>
                <w:spacing w:val="-5"/>
                <w:sz w:val="21"/>
              </w:rPr>
              <w:t>01</w:t>
            </w:r>
          </w:p>
        </w:tc>
        <w:tc>
          <w:tcPr>
            <w:tcW w:w="1773" w:type="dxa"/>
            <w:tcBorders>
              <w:right w:val="single" w:sz="2" w:space="0" w:color="000000"/>
            </w:tcBorders>
          </w:tcPr>
          <w:p>
            <w:pPr>
              <w:pStyle w:val="TableParagraph"/>
              <w:spacing w:before="53"/>
              <w:rPr>
                <w:b/>
                <w:sz w:val="21"/>
              </w:rPr>
            </w:pPr>
          </w:p>
          <w:p>
            <w:pPr>
              <w:pStyle w:val="TableParagraph"/>
              <w:ind w:left="181" w:right="169"/>
              <w:jc w:val="center"/>
              <w:rPr>
                <w:sz w:val="21"/>
              </w:rPr>
            </w:pPr>
            <w:r>
              <w:rPr>
                <w:spacing w:val="-2"/>
                <w:sz w:val="21"/>
              </w:rPr>
              <w:t>354,7067</w:t>
            </w:r>
          </w:p>
        </w:tc>
      </w:tr>
      <w:tr>
        <w:trPr>
          <w:trHeight w:val="835" w:hRule="atLeast"/>
        </w:trPr>
        <w:tc>
          <w:tcPr>
            <w:tcW w:w="784" w:type="dxa"/>
            <w:vMerge/>
            <w:tcBorders>
              <w:top w:val="nil"/>
            </w:tcBorders>
          </w:tcPr>
          <w:p>
            <w:pPr>
              <w:rPr>
                <w:sz w:val="2"/>
                <w:szCs w:val="2"/>
              </w:rPr>
            </w:pPr>
          </w:p>
        </w:tc>
        <w:tc>
          <w:tcPr>
            <w:tcW w:w="771" w:type="dxa"/>
          </w:tcPr>
          <w:p>
            <w:pPr>
              <w:pStyle w:val="TableParagraph"/>
              <w:spacing w:before="39"/>
              <w:rPr>
                <w:b/>
                <w:sz w:val="21"/>
              </w:rPr>
            </w:pPr>
          </w:p>
          <w:p>
            <w:pPr>
              <w:pStyle w:val="TableParagraph"/>
              <w:spacing w:before="1"/>
              <w:ind w:left="24"/>
              <w:jc w:val="center"/>
              <w:rPr>
                <w:sz w:val="21"/>
              </w:rPr>
            </w:pPr>
            <w:r>
              <w:rPr>
                <w:spacing w:val="-4"/>
                <w:sz w:val="21"/>
              </w:rPr>
              <w:t>1.13</w:t>
            </w:r>
          </w:p>
        </w:tc>
        <w:tc>
          <w:tcPr>
            <w:tcW w:w="2697" w:type="dxa"/>
          </w:tcPr>
          <w:p>
            <w:pPr>
              <w:pStyle w:val="TableParagraph"/>
              <w:spacing w:before="39"/>
              <w:rPr>
                <w:b/>
                <w:sz w:val="21"/>
              </w:rPr>
            </w:pPr>
          </w:p>
          <w:p>
            <w:pPr>
              <w:pStyle w:val="TableParagraph"/>
              <w:spacing w:before="1"/>
              <w:ind w:left="106"/>
              <w:rPr>
                <w:sz w:val="21"/>
              </w:rPr>
            </w:pPr>
            <w:r>
              <w:rPr>
                <w:sz w:val="21"/>
              </w:rPr>
              <w:t>AP</w:t>
            </w:r>
            <w:r>
              <w:rPr>
                <w:spacing w:val="-7"/>
                <w:sz w:val="21"/>
              </w:rPr>
              <w:t> </w:t>
            </w:r>
            <w:r>
              <w:rPr>
                <w:sz w:val="21"/>
              </w:rPr>
              <w:t>-</w:t>
            </w:r>
            <w:r>
              <w:rPr>
                <w:spacing w:val="2"/>
                <w:sz w:val="21"/>
              </w:rPr>
              <w:t> </w:t>
            </w:r>
            <w:r>
              <w:rPr>
                <w:spacing w:val="-5"/>
                <w:sz w:val="21"/>
              </w:rPr>
              <w:t>10L</w:t>
            </w:r>
          </w:p>
        </w:tc>
        <w:tc>
          <w:tcPr>
            <w:tcW w:w="5048" w:type="dxa"/>
          </w:tcPr>
          <w:p>
            <w:pPr>
              <w:pStyle w:val="TableParagraph"/>
              <w:spacing w:before="39"/>
              <w:rPr>
                <w:b/>
                <w:sz w:val="21"/>
              </w:rPr>
            </w:pPr>
          </w:p>
          <w:p>
            <w:pPr>
              <w:pStyle w:val="TableParagraph"/>
              <w:spacing w:before="1"/>
              <w:ind w:left="3"/>
              <w:jc w:val="center"/>
              <w:rPr>
                <w:sz w:val="21"/>
              </w:rPr>
            </w:pPr>
            <w:r>
              <w:rPr>
                <w:spacing w:val="-2"/>
                <w:sz w:val="21"/>
              </w:rPr>
              <w:t>154135</w:t>
            </w:r>
          </w:p>
        </w:tc>
        <w:tc>
          <w:tcPr>
            <w:tcW w:w="2032" w:type="dxa"/>
          </w:tcPr>
          <w:p>
            <w:pPr>
              <w:pStyle w:val="TableParagraph"/>
              <w:spacing w:before="39"/>
              <w:rPr>
                <w:b/>
                <w:sz w:val="21"/>
              </w:rPr>
            </w:pPr>
          </w:p>
          <w:p>
            <w:pPr>
              <w:pStyle w:val="TableParagraph"/>
              <w:spacing w:before="1"/>
              <w:ind w:left="96" w:right="87"/>
              <w:jc w:val="center"/>
              <w:rPr>
                <w:sz w:val="21"/>
              </w:rPr>
            </w:pPr>
            <w:r>
              <w:rPr>
                <w:spacing w:val="-2"/>
                <w:sz w:val="21"/>
              </w:rPr>
              <w:t>66,6667</w:t>
            </w:r>
          </w:p>
        </w:tc>
        <w:tc>
          <w:tcPr>
            <w:tcW w:w="1261" w:type="dxa"/>
          </w:tcPr>
          <w:p>
            <w:pPr>
              <w:pStyle w:val="TableParagraph"/>
              <w:spacing w:before="39"/>
              <w:rPr>
                <w:b/>
                <w:sz w:val="21"/>
              </w:rPr>
            </w:pPr>
          </w:p>
          <w:p>
            <w:pPr>
              <w:pStyle w:val="TableParagraph"/>
              <w:spacing w:before="1"/>
              <w:ind w:left="13"/>
              <w:jc w:val="center"/>
              <w:rPr>
                <w:sz w:val="21"/>
              </w:rPr>
            </w:pPr>
            <w:r>
              <w:rPr>
                <w:spacing w:val="-5"/>
                <w:sz w:val="21"/>
              </w:rPr>
              <w:t>40</w:t>
            </w:r>
          </w:p>
        </w:tc>
        <w:tc>
          <w:tcPr>
            <w:tcW w:w="1773" w:type="dxa"/>
            <w:tcBorders>
              <w:right w:val="single" w:sz="2" w:space="0" w:color="000000"/>
            </w:tcBorders>
          </w:tcPr>
          <w:p>
            <w:pPr>
              <w:pStyle w:val="TableParagraph"/>
              <w:spacing w:before="39"/>
              <w:rPr>
                <w:b/>
                <w:sz w:val="21"/>
              </w:rPr>
            </w:pPr>
          </w:p>
          <w:p>
            <w:pPr>
              <w:pStyle w:val="TableParagraph"/>
              <w:spacing w:before="1"/>
              <w:ind w:left="181" w:right="169"/>
              <w:jc w:val="center"/>
              <w:rPr>
                <w:sz w:val="21"/>
              </w:rPr>
            </w:pPr>
            <w:r>
              <w:rPr>
                <w:spacing w:val="-2"/>
                <w:sz w:val="21"/>
              </w:rPr>
              <w:t>2.666,67</w:t>
            </w:r>
          </w:p>
        </w:tc>
      </w:tr>
      <w:tr>
        <w:trPr>
          <w:trHeight w:val="835" w:hRule="atLeast"/>
        </w:trPr>
        <w:tc>
          <w:tcPr>
            <w:tcW w:w="784" w:type="dxa"/>
            <w:vMerge/>
            <w:tcBorders>
              <w:top w:val="nil"/>
            </w:tcBorders>
          </w:tcPr>
          <w:p>
            <w:pPr>
              <w:rPr>
                <w:sz w:val="2"/>
                <w:szCs w:val="2"/>
              </w:rPr>
            </w:pPr>
          </w:p>
        </w:tc>
        <w:tc>
          <w:tcPr>
            <w:tcW w:w="771" w:type="dxa"/>
          </w:tcPr>
          <w:p>
            <w:pPr>
              <w:pStyle w:val="TableParagraph"/>
              <w:spacing w:before="53"/>
              <w:rPr>
                <w:b/>
                <w:sz w:val="21"/>
              </w:rPr>
            </w:pPr>
          </w:p>
          <w:p>
            <w:pPr>
              <w:pStyle w:val="TableParagraph"/>
              <w:ind w:left="24"/>
              <w:jc w:val="center"/>
              <w:rPr>
                <w:sz w:val="21"/>
              </w:rPr>
            </w:pPr>
            <w:r>
              <w:rPr>
                <w:spacing w:val="-4"/>
                <w:sz w:val="21"/>
              </w:rPr>
              <w:t>1.14</w:t>
            </w:r>
          </w:p>
        </w:tc>
        <w:tc>
          <w:tcPr>
            <w:tcW w:w="2697" w:type="dxa"/>
          </w:tcPr>
          <w:p>
            <w:pPr>
              <w:pStyle w:val="TableParagraph"/>
              <w:spacing w:before="53"/>
              <w:rPr>
                <w:b/>
                <w:sz w:val="21"/>
              </w:rPr>
            </w:pPr>
          </w:p>
          <w:p>
            <w:pPr>
              <w:pStyle w:val="TableParagraph"/>
              <w:ind w:left="106"/>
              <w:rPr>
                <w:sz w:val="21"/>
              </w:rPr>
            </w:pPr>
            <w:r>
              <w:rPr>
                <w:sz w:val="21"/>
              </w:rPr>
              <w:t>AG</w:t>
            </w:r>
            <w:r>
              <w:rPr>
                <w:spacing w:val="2"/>
                <w:sz w:val="21"/>
              </w:rPr>
              <w:t> </w:t>
            </w:r>
            <w:r>
              <w:rPr>
                <w:sz w:val="21"/>
              </w:rPr>
              <w:t>–</w:t>
            </w:r>
            <w:r>
              <w:rPr>
                <w:spacing w:val="2"/>
                <w:sz w:val="21"/>
              </w:rPr>
              <w:t> </w:t>
            </w:r>
            <w:r>
              <w:rPr>
                <w:spacing w:val="-5"/>
                <w:sz w:val="21"/>
              </w:rPr>
              <w:t>75L</w:t>
            </w:r>
          </w:p>
        </w:tc>
        <w:tc>
          <w:tcPr>
            <w:tcW w:w="5048" w:type="dxa"/>
          </w:tcPr>
          <w:p>
            <w:pPr>
              <w:pStyle w:val="TableParagraph"/>
              <w:spacing w:before="53"/>
              <w:rPr>
                <w:b/>
                <w:sz w:val="21"/>
              </w:rPr>
            </w:pPr>
          </w:p>
          <w:p>
            <w:pPr>
              <w:pStyle w:val="TableParagraph"/>
              <w:ind w:left="3"/>
              <w:jc w:val="center"/>
              <w:rPr>
                <w:sz w:val="21"/>
              </w:rPr>
            </w:pPr>
            <w:r>
              <w:rPr>
                <w:spacing w:val="-2"/>
                <w:sz w:val="21"/>
              </w:rPr>
              <w:t>154131</w:t>
            </w:r>
          </w:p>
        </w:tc>
        <w:tc>
          <w:tcPr>
            <w:tcW w:w="2032" w:type="dxa"/>
          </w:tcPr>
          <w:p>
            <w:pPr>
              <w:pStyle w:val="TableParagraph"/>
              <w:spacing w:before="53"/>
              <w:rPr>
                <w:b/>
                <w:sz w:val="21"/>
              </w:rPr>
            </w:pPr>
          </w:p>
          <w:p>
            <w:pPr>
              <w:pStyle w:val="TableParagraph"/>
              <w:ind w:left="96" w:right="87"/>
              <w:jc w:val="center"/>
              <w:rPr>
                <w:sz w:val="21"/>
              </w:rPr>
            </w:pPr>
            <w:r>
              <w:rPr>
                <w:spacing w:val="-2"/>
                <w:sz w:val="21"/>
              </w:rPr>
              <w:t>228,3333</w:t>
            </w:r>
          </w:p>
        </w:tc>
        <w:tc>
          <w:tcPr>
            <w:tcW w:w="1261" w:type="dxa"/>
          </w:tcPr>
          <w:p>
            <w:pPr>
              <w:pStyle w:val="TableParagraph"/>
              <w:spacing w:before="53"/>
              <w:rPr>
                <w:b/>
                <w:sz w:val="21"/>
              </w:rPr>
            </w:pPr>
          </w:p>
          <w:p>
            <w:pPr>
              <w:pStyle w:val="TableParagraph"/>
              <w:ind w:left="13"/>
              <w:jc w:val="center"/>
              <w:rPr>
                <w:sz w:val="21"/>
              </w:rPr>
            </w:pPr>
            <w:r>
              <w:rPr>
                <w:spacing w:val="-5"/>
                <w:sz w:val="21"/>
              </w:rPr>
              <w:t>02</w:t>
            </w:r>
          </w:p>
        </w:tc>
        <w:tc>
          <w:tcPr>
            <w:tcW w:w="1773" w:type="dxa"/>
            <w:tcBorders>
              <w:right w:val="single" w:sz="2" w:space="0" w:color="000000"/>
            </w:tcBorders>
          </w:tcPr>
          <w:p>
            <w:pPr>
              <w:pStyle w:val="TableParagraph"/>
              <w:spacing w:before="53"/>
              <w:rPr>
                <w:b/>
                <w:sz w:val="21"/>
              </w:rPr>
            </w:pPr>
          </w:p>
          <w:p>
            <w:pPr>
              <w:pStyle w:val="TableParagraph"/>
              <w:ind w:left="181" w:right="169"/>
              <w:jc w:val="center"/>
              <w:rPr>
                <w:sz w:val="21"/>
              </w:rPr>
            </w:pPr>
            <w:r>
              <w:rPr>
                <w:spacing w:val="-2"/>
                <w:sz w:val="21"/>
              </w:rPr>
              <w:t>456,67</w:t>
            </w:r>
          </w:p>
        </w:tc>
      </w:tr>
      <w:tr>
        <w:trPr>
          <w:trHeight w:val="742" w:hRule="atLeast"/>
        </w:trPr>
        <w:tc>
          <w:tcPr>
            <w:tcW w:w="784" w:type="dxa"/>
          </w:tcPr>
          <w:p>
            <w:pPr>
              <w:pStyle w:val="TableParagraph"/>
              <w:spacing w:before="241"/>
              <w:ind w:left="15" w:right="1"/>
              <w:jc w:val="center"/>
              <w:rPr>
                <w:sz w:val="21"/>
              </w:rPr>
            </w:pPr>
            <w:r>
              <w:rPr>
                <w:spacing w:val="-10"/>
                <w:sz w:val="21"/>
              </w:rPr>
              <w:t>2</w:t>
            </w:r>
          </w:p>
        </w:tc>
        <w:tc>
          <w:tcPr>
            <w:tcW w:w="771" w:type="dxa"/>
          </w:tcPr>
          <w:p>
            <w:pPr>
              <w:pStyle w:val="TableParagraph"/>
              <w:spacing w:before="241"/>
              <w:ind w:left="24"/>
              <w:jc w:val="center"/>
              <w:rPr>
                <w:sz w:val="21"/>
              </w:rPr>
            </w:pPr>
            <w:r>
              <w:rPr>
                <w:spacing w:val="-5"/>
                <w:sz w:val="21"/>
              </w:rPr>
              <w:t>2.1</w:t>
            </w:r>
          </w:p>
        </w:tc>
        <w:tc>
          <w:tcPr>
            <w:tcW w:w="2697" w:type="dxa"/>
          </w:tcPr>
          <w:p>
            <w:pPr>
              <w:pStyle w:val="TableParagraph"/>
              <w:spacing w:line="237" w:lineRule="auto" w:before="4"/>
              <w:ind w:left="106" w:right="92"/>
              <w:jc w:val="both"/>
              <w:rPr>
                <w:sz w:val="21"/>
              </w:rPr>
            </w:pPr>
            <w:r>
              <w:rPr>
                <w:sz w:val="21"/>
              </w:rPr>
              <w:t>Manutenção em </w:t>
            </w:r>
            <w:r>
              <w:rPr>
                <w:sz w:val="21"/>
              </w:rPr>
              <w:t>mangueiras incêndio (TIPO: 2, de 1 1/2” x 15m)</w:t>
            </w:r>
          </w:p>
        </w:tc>
        <w:tc>
          <w:tcPr>
            <w:tcW w:w="5048" w:type="dxa"/>
          </w:tcPr>
          <w:p>
            <w:pPr>
              <w:pStyle w:val="TableParagraph"/>
              <w:spacing w:before="241"/>
              <w:ind w:left="3"/>
              <w:jc w:val="center"/>
              <w:rPr>
                <w:sz w:val="21"/>
              </w:rPr>
            </w:pPr>
            <w:r>
              <w:rPr>
                <w:spacing w:val="-2"/>
                <w:sz w:val="21"/>
              </w:rPr>
              <w:t>170558</w:t>
            </w:r>
          </w:p>
        </w:tc>
        <w:tc>
          <w:tcPr>
            <w:tcW w:w="2032" w:type="dxa"/>
          </w:tcPr>
          <w:p>
            <w:pPr>
              <w:pStyle w:val="TableParagraph"/>
              <w:spacing w:before="241"/>
              <w:ind w:left="96" w:right="87"/>
              <w:jc w:val="center"/>
              <w:rPr>
                <w:sz w:val="21"/>
              </w:rPr>
            </w:pPr>
            <w:r>
              <w:rPr>
                <w:spacing w:val="-2"/>
                <w:sz w:val="21"/>
              </w:rPr>
              <w:t>25,7500</w:t>
            </w:r>
          </w:p>
        </w:tc>
        <w:tc>
          <w:tcPr>
            <w:tcW w:w="1261" w:type="dxa"/>
          </w:tcPr>
          <w:p>
            <w:pPr>
              <w:pStyle w:val="TableParagraph"/>
              <w:spacing w:before="241"/>
              <w:ind w:left="13"/>
              <w:jc w:val="center"/>
              <w:rPr>
                <w:sz w:val="21"/>
              </w:rPr>
            </w:pPr>
            <w:r>
              <w:rPr>
                <w:spacing w:val="-5"/>
                <w:sz w:val="21"/>
              </w:rPr>
              <w:t>264</w:t>
            </w:r>
          </w:p>
        </w:tc>
        <w:tc>
          <w:tcPr>
            <w:tcW w:w="1773" w:type="dxa"/>
            <w:tcBorders>
              <w:right w:val="single" w:sz="2" w:space="0" w:color="000000"/>
            </w:tcBorders>
          </w:tcPr>
          <w:p>
            <w:pPr>
              <w:pStyle w:val="TableParagraph"/>
              <w:spacing w:before="241"/>
              <w:ind w:left="181" w:right="169"/>
              <w:jc w:val="center"/>
              <w:rPr>
                <w:sz w:val="21"/>
              </w:rPr>
            </w:pPr>
            <w:r>
              <w:rPr>
                <w:spacing w:val="-2"/>
                <w:sz w:val="21"/>
              </w:rPr>
              <w:t>6.798,00</w:t>
            </w:r>
          </w:p>
        </w:tc>
      </w:tr>
    </w:tbl>
    <w:p>
      <w:pPr>
        <w:pStyle w:val="TableParagraph"/>
        <w:spacing w:after="0"/>
        <w:jc w:val="center"/>
        <w:rPr>
          <w:sz w:val="21"/>
        </w:rPr>
        <w:sectPr>
          <w:pgSz w:w="15840" w:h="24480"/>
          <w:pgMar w:top="480" w:bottom="280" w:left="360" w:right="360"/>
        </w:sectPr>
      </w:pPr>
    </w:p>
    <w:p>
      <w:pPr>
        <w:spacing w:before="70"/>
        <w:ind w:left="19" w:right="0" w:firstLine="0"/>
        <w:jc w:val="center"/>
        <w:rPr>
          <w:b/>
          <w:sz w:val="21"/>
        </w:rPr>
      </w:pPr>
      <w:r>
        <w:rPr>
          <w:b/>
          <w:sz w:val="21"/>
        </w:rPr>
        <mc:AlternateContent>
          <mc:Choice Requires="wps">
            <w:drawing>
              <wp:anchor distT="0" distB="0" distL="0" distR="0" allowOverlap="1" layoutInCell="1" locked="0" behindDoc="0" simplePos="0" relativeHeight="15735296">
                <wp:simplePos x="0" y="0"/>
                <wp:positionH relativeFrom="page">
                  <wp:posOffset>1951969</wp:posOffset>
                </wp:positionH>
                <wp:positionV relativeFrom="page">
                  <wp:posOffset>4790754</wp:posOffset>
                </wp:positionV>
                <wp:extent cx="6175375" cy="2243455"/>
                <wp:effectExtent l="0" t="0" r="0" b="0"/>
                <wp:wrapNone/>
                <wp:docPr id="22" name="Textbox 22"/>
                <wp:cNvGraphicFramePr>
                  <a:graphicFrameLocks/>
                </wp:cNvGraphicFramePr>
                <a:graphic>
                  <a:graphicData uri="http://schemas.microsoft.com/office/word/2010/wordprocessingShape">
                    <wps:wsp>
                      <wps:cNvPr id="22" name="Textbox 22"/>
                      <wps:cNvSpPr txBox="1"/>
                      <wps:spPr>
                        <a:xfrm>
                          <a:off x="0" y="0"/>
                          <a:ext cx="6175375" cy="2243455"/>
                        </a:xfrm>
                        <a:prstGeom prst="rect">
                          <a:avLst/>
                        </a:prstGeom>
                      </wps:spPr>
                      <wps:txbx>
                        <w:txbxContent>
                          <w:tbl>
                            <w:tblPr>
                              <w:tblW w:w="0" w:type="auto"/>
                              <w:jc w:val="left"/>
                              <w:tblInd w:w="6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38"/>
                              <w:gridCol w:w="3215"/>
                              <w:gridCol w:w="1408"/>
                              <w:gridCol w:w="677"/>
                              <w:gridCol w:w="969"/>
                              <w:gridCol w:w="849"/>
                              <w:gridCol w:w="969"/>
                              <w:gridCol w:w="863"/>
                            </w:tblGrid>
                            <w:tr>
                              <w:trPr>
                                <w:trHeight w:val="476" w:hRule="atLeast"/>
                              </w:trPr>
                              <w:tc>
                                <w:tcPr>
                                  <w:tcW w:w="638" w:type="dxa"/>
                                  <w:vMerge w:val="restart"/>
                                </w:tcPr>
                                <w:p>
                                  <w:pPr>
                                    <w:pStyle w:val="TableParagraph"/>
                                    <w:spacing w:before="135"/>
                                    <w:ind w:left="6"/>
                                    <w:jc w:val="center"/>
                                    <w:rPr>
                                      <w:b/>
                                      <w:sz w:val="21"/>
                                    </w:rPr>
                                  </w:pPr>
                                  <w:r>
                                    <w:rPr>
                                      <w:b/>
                                      <w:spacing w:val="-4"/>
                                      <w:sz w:val="21"/>
                                    </w:rPr>
                                    <w:t>Lote</w:t>
                                  </w:r>
                                </w:p>
                                <w:p>
                                  <w:pPr>
                                    <w:pStyle w:val="TableParagraph"/>
                                    <w:spacing w:before="210"/>
                                    <w:ind w:left="6"/>
                                    <w:jc w:val="center"/>
                                    <w:rPr>
                                      <w:b/>
                                      <w:sz w:val="21"/>
                                    </w:rPr>
                                  </w:pPr>
                                  <w:r>
                                    <w:rPr>
                                      <w:b/>
                                      <w:spacing w:val="-10"/>
                                      <w:sz w:val="21"/>
                                    </w:rPr>
                                    <w:t>1</w:t>
                                  </w:r>
                                </w:p>
                              </w:tc>
                              <w:tc>
                                <w:tcPr>
                                  <w:tcW w:w="3215" w:type="dxa"/>
                                  <w:vMerge w:val="restart"/>
                                </w:tcPr>
                                <w:p>
                                  <w:pPr>
                                    <w:pStyle w:val="TableParagraph"/>
                                    <w:spacing w:before="119"/>
                                    <w:rPr>
                                      <w:b/>
                                      <w:sz w:val="21"/>
                                    </w:rPr>
                                  </w:pPr>
                                </w:p>
                                <w:p>
                                  <w:pPr>
                                    <w:pStyle w:val="TableParagraph"/>
                                    <w:ind w:left="67"/>
                                    <w:rPr>
                                      <w:b/>
                                      <w:sz w:val="21"/>
                                    </w:rPr>
                                  </w:pPr>
                                  <w:r>
                                    <w:rPr>
                                      <w:b/>
                                      <w:spacing w:val="-2"/>
                                      <w:sz w:val="21"/>
                                    </w:rPr>
                                    <w:t>ESPECIFICAÇÃO</w:t>
                                  </w:r>
                                </w:p>
                              </w:tc>
                              <w:tc>
                                <w:tcPr>
                                  <w:tcW w:w="1408" w:type="dxa"/>
                                  <w:vMerge w:val="restart"/>
                                </w:tcPr>
                                <w:p>
                                  <w:pPr>
                                    <w:pStyle w:val="TableParagraph"/>
                                    <w:spacing w:before="119"/>
                                    <w:rPr>
                                      <w:b/>
                                      <w:sz w:val="21"/>
                                    </w:rPr>
                                  </w:pPr>
                                </w:p>
                                <w:p>
                                  <w:pPr>
                                    <w:pStyle w:val="TableParagraph"/>
                                    <w:ind w:left="11" w:right="7"/>
                                    <w:jc w:val="center"/>
                                    <w:rPr>
                                      <w:b/>
                                      <w:sz w:val="21"/>
                                    </w:rPr>
                                  </w:pPr>
                                  <w:r>
                                    <w:rPr>
                                      <w:b/>
                                      <w:spacing w:val="-4"/>
                                      <w:sz w:val="21"/>
                                    </w:rPr>
                                    <w:t>Unid</w:t>
                                  </w:r>
                                </w:p>
                              </w:tc>
                              <w:tc>
                                <w:tcPr>
                                  <w:tcW w:w="677" w:type="dxa"/>
                                  <w:vMerge w:val="restart"/>
                                </w:tcPr>
                                <w:p>
                                  <w:pPr>
                                    <w:pStyle w:val="TableParagraph"/>
                                    <w:spacing w:before="119"/>
                                    <w:rPr>
                                      <w:b/>
                                      <w:sz w:val="21"/>
                                    </w:rPr>
                                  </w:pPr>
                                </w:p>
                                <w:p>
                                  <w:pPr>
                                    <w:pStyle w:val="TableParagraph"/>
                                    <w:ind w:left="62"/>
                                    <w:rPr>
                                      <w:b/>
                                      <w:sz w:val="21"/>
                                    </w:rPr>
                                  </w:pPr>
                                  <w:r>
                                    <w:rPr>
                                      <w:b/>
                                      <w:spacing w:val="-5"/>
                                      <w:sz w:val="21"/>
                                    </w:rPr>
                                    <w:t>Qtd</w:t>
                                  </w:r>
                                </w:p>
                              </w:tc>
                              <w:tc>
                                <w:tcPr>
                                  <w:tcW w:w="1818" w:type="dxa"/>
                                  <w:gridSpan w:val="2"/>
                                </w:tcPr>
                                <w:p>
                                  <w:pPr>
                                    <w:pStyle w:val="TableParagraph"/>
                                    <w:spacing w:line="229" w:lineRule="exact"/>
                                    <w:ind w:left="72"/>
                                    <w:rPr>
                                      <w:b/>
                                      <w:sz w:val="21"/>
                                    </w:rPr>
                                  </w:pPr>
                                  <w:r>
                                    <w:rPr>
                                      <w:b/>
                                      <w:sz w:val="21"/>
                                    </w:rPr>
                                    <w:t>preço</w:t>
                                  </w:r>
                                  <w:r>
                                    <w:rPr>
                                      <w:b/>
                                      <w:spacing w:val="1"/>
                                      <w:sz w:val="21"/>
                                    </w:rPr>
                                    <w:t> </w:t>
                                  </w:r>
                                  <w:r>
                                    <w:rPr>
                                      <w:b/>
                                      <w:spacing w:val="-5"/>
                                      <w:sz w:val="21"/>
                                    </w:rPr>
                                    <w:t>COM</w:t>
                                  </w:r>
                                </w:p>
                                <w:p>
                                  <w:pPr>
                                    <w:pStyle w:val="TableParagraph"/>
                                    <w:spacing w:line="227" w:lineRule="exact"/>
                                    <w:ind w:left="72"/>
                                    <w:rPr>
                                      <w:b/>
                                      <w:sz w:val="21"/>
                                    </w:rPr>
                                  </w:pPr>
                                  <w:r>
                                    <w:rPr>
                                      <w:b/>
                                      <w:sz w:val="21"/>
                                    </w:rPr>
                                    <w:t>ICMS</w:t>
                                  </w:r>
                                  <w:r>
                                    <w:rPr>
                                      <w:b/>
                                      <w:spacing w:val="5"/>
                                      <w:sz w:val="21"/>
                                    </w:rPr>
                                    <w:t> </w:t>
                                  </w:r>
                                  <w:r>
                                    <w:rPr>
                                      <w:b/>
                                      <w:spacing w:val="-4"/>
                                      <w:sz w:val="21"/>
                                    </w:rPr>
                                    <w:t>(R$)</w:t>
                                  </w:r>
                                </w:p>
                              </w:tc>
                              <w:tc>
                                <w:tcPr>
                                  <w:tcW w:w="1832" w:type="dxa"/>
                                  <w:gridSpan w:val="2"/>
                                </w:tcPr>
                                <w:p>
                                  <w:pPr>
                                    <w:pStyle w:val="TableParagraph"/>
                                    <w:spacing w:line="229" w:lineRule="exact"/>
                                    <w:ind w:left="75"/>
                                    <w:rPr>
                                      <w:b/>
                                      <w:sz w:val="21"/>
                                    </w:rPr>
                                  </w:pPr>
                                  <w:r>
                                    <w:rPr>
                                      <w:b/>
                                      <w:sz w:val="21"/>
                                    </w:rPr>
                                    <w:t>preço</w:t>
                                  </w:r>
                                  <w:r>
                                    <w:rPr>
                                      <w:b/>
                                      <w:spacing w:val="1"/>
                                      <w:sz w:val="21"/>
                                    </w:rPr>
                                    <w:t> </w:t>
                                  </w:r>
                                  <w:r>
                                    <w:rPr>
                                      <w:b/>
                                      <w:spacing w:val="-5"/>
                                      <w:sz w:val="21"/>
                                    </w:rPr>
                                    <w:t>SEM</w:t>
                                  </w:r>
                                </w:p>
                                <w:p>
                                  <w:pPr>
                                    <w:pStyle w:val="TableParagraph"/>
                                    <w:spacing w:line="227" w:lineRule="exact"/>
                                    <w:ind w:left="75"/>
                                    <w:rPr>
                                      <w:b/>
                                      <w:sz w:val="21"/>
                                    </w:rPr>
                                  </w:pPr>
                                  <w:r>
                                    <w:rPr>
                                      <w:b/>
                                      <w:sz w:val="21"/>
                                    </w:rPr>
                                    <w:t>ICMS</w:t>
                                  </w:r>
                                  <w:r>
                                    <w:rPr>
                                      <w:b/>
                                      <w:spacing w:val="5"/>
                                      <w:sz w:val="21"/>
                                    </w:rPr>
                                    <w:t> </w:t>
                                  </w:r>
                                  <w:r>
                                    <w:rPr>
                                      <w:b/>
                                      <w:spacing w:val="-4"/>
                                      <w:sz w:val="21"/>
                                    </w:rPr>
                                    <w:t>(R$)</w:t>
                                  </w:r>
                                </w:p>
                              </w:tc>
                            </w:tr>
                            <w:tr>
                              <w:trPr>
                                <w:trHeight w:val="476" w:hRule="atLeast"/>
                              </w:trPr>
                              <w:tc>
                                <w:tcPr>
                                  <w:tcW w:w="638" w:type="dxa"/>
                                  <w:vMerge/>
                                  <w:tcBorders>
                                    <w:top w:val="nil"/>
                                  </w:tcBorders>
                                </w:tcPr>
                                <w:p>
                                  <w:pPr>
                                    <w:rPr>
                                      <w:sz w:val="2"/>
                                      <w:szCs w:val="2"/>
                                    </w:rPr>
                                  </w:pPr>
                                </w:p>
                              </w:tc>
                              <w:tc>
                                <w:tcPr>
                                  <w:tcW w:w="3215" w:type="dxa"/>
                                  <w:vMerge/>
                                  <w:tcBorders>
                                    <w:top w:val="nil"/>
                                  </w:tcBorders>
                                </w:tcPr>
                                <w:p>
                                  <w:pPr>
                                    <w:rPr>
                                      <w:sz w:val="2"/>
                                      <w:szCs w:val="2"/>
                                    </w:rPr>
                                  </w:pPr>
                                </w:p>
                              </w:tc>
                              <w:tc>
                                <w:tcPr>
                                  <w:tcW w:w="1408" w:type="dxa"/>
                                  <w:vMerge/>
                                  <w:tcBorders>
                                    <w:top w:val="nil"/>
                                  </w:tcBorders>
                                </w:tcPr>
                                <w:p>
                                  <w:pPr>
                                    <w:rPr>
                                      <w:sz w:val="2"/>
                                      <w:szCs w:val="2"/>
                                    </w:rPr>
                                  </w:pPr>
                                </w:p>
                              </w:tc>
                              <w:tc>
                                <w:tcPr>
                                  <w:tcW w:w="677" w:type="dxa"/>
                                  <w:vMerge/>
                                  <w:tcBorders>
                                    <w:top w:val="nil"/>
                                  </w:tcBorders>
                                </w:tcPr>
                                <w:p>
                                  <w:pPr>
                                    <w:rPr>
                                      <w:sz w:val="2"/>
                                      <w:szCs w:val="2"/>
                                    </w:rPr>
                                  </w:pPr>
                                </w:p>
                              </w:tc>
                              <w:tc>
                                <w:tcPr>
                                  <w:tcW w:w="969" w:type="dxa"/>
                                </w:tcPr>
                                <w:p>
                                  <w:pPr>
                                    <w:pStyle w:val="TableParagraph"/>
                                    <w:spacing w:line="229" w:lineRule="exact"/>
                                    <w:ind w:left="72"/>
                                    <w:rPr>
                                      <w:b/>
                                      <w:sz w:val="21"/>
                                    </w:rPr>
                                  </w:pPr>
                                  <w:r>
                                    <w:rPr>
                                      <w:b/>
                                      <w:spacing w:val="-2"/>
                                      <w:sz w:val="21"/>
                                    </w:rPr>
                                    <w:t>preço</w:t>
                                  </w:r>
                                </w:p>
                                <w:p>
                                  <w:pPr>
                                    <w:pStyle w:val="TableParagraph"/>
                                    <w:spacing w:line="227" w:lineRule="exact"/>
                                    <w:ind w:left="72"/>
                                    <w:rPr>
                                      <w:b/>
                                      <w:sz w:val="21"/>
                                    </w:rPr>
                                  </w:pPr>
                                  <w:r>
                                    <w:rPr>
                                      <w:b/>
                                      <w:spacing w:val="-2"/>
                                      <w:sz w:val="21"/>
                                    </w:rPr>
                                    <w:t>unitário</w:t>
                                  </w:r>
                                </w:p>
                              </w:tc>
                              <w:tc>
                                <w:tcPr>
                                  <w:tcW w:w="849" w:type="dxa"/>
                                </w:tcPr>
                                <w:p>
                                  <w:pPr>
                                    <w:pStyle w:val="TableParagraph"/>
                                    <w:spacing w:before="108"/>
                                    <w:ind w:left="62"/>
                                    <w:rPr>
                                      <w:b/>
                                      <w:sz w:val="21"/>
                                    </w:rPr>
                                  </w:pPr>
                                  <w:r>
                                    <w:rPr>
                                      <w:b/>
                                      <w:spacing w:val="-2"/>
                                      <w:sz w:val="21"/>
                                    </w:rPr>
                                    <w:t>TOTAL</w:t>
                                  </w:r>
                                </w:p>
                              </w:tc>
                              <w:tc>
                                <w:tcPr>
                                  <w:tcW w:w="969" w:type="dxa"/>
                                </w:tcPr>
                                <w:p>
                                  <w:pPr>
                                    <w:pStyle w:val="TableParagraph"/>
                                    <w:spacing w:line="229" w:lineRule="exact"/>
                                    <w:ind w:left="75"/>
                                    <w:rPr>
                                      <w:b/>
                                      <w:sz w:val="21"/>
                                    </w:rPr>
                                  </w:pPr>
                                  <w:r>
                                    <w:rPr>
                                      <w:b/>
                                      <w:spacing w:val="-2"/>
                                      <w:sz w:val="21"/>
                                    </w:rPr>
                                    <w:t>preço</w:t>
                                  </w:r>
                                </w:p>
                                <w:p>
                                  <w:pPr>
                                    <w:pStyle w:val="TableParagraph"/>
                                    <w:spacing w:line="227" w:lineRule="exact"/>
                                    <w:ind w:left="75"/>
                                    <w:rPr>
                                      <w:b/>
                                      <w:sz w:val="21"/>
                                    </w:rPr>
                                  </w:pPr>
                                  <w:r>
                                    <w:rPr>
                                      <w:b/>
                                      <w:spacing w:val="-2"/>
                                      <w:sz w:val="21"/>
                                    </w:rPr>
                                    <w:t>unitário</w:t>
                                  </w:r>
                                </w:p>
                              </w:tc>
                              <w:tc>
                                <w:tcPr>
                                  <w:tcW w:w="863" w:type="dxa"/>
                                </w:tcPr>
                                <w:p>
                                  <w:pPr>
                                    <w:pStyle w:val="TableParagraph"/>
                                    <w:spacing w:before="108"/>
                                    <w:ind w:left="65"/>
                                    <w:rPr>
                                      <w:b/>
                                      <w:sz w:val="21"/>
                                    </w:rPr>
                                  </w:pPr>
                                  <w:r>
                                    <w:rPr>
                                      <w:b/>
                                      <w:spacing w:val="-2"/>
                                      <w:sz w:val="21"/>
                                    </w:rPr>
                                    <w:t>TOTAL</w:t>
                                  </w:r>
                                </w:p>
                              </w:tc>
                            </w:tr>
                            <w:tr>
                              <w:trPr>
                                <w:trHeight w:val="423" w:hRule="atLeast"/>
                              </w:trPr>
                              <w:tc>
                                <w:tcPr>
                                  <w:tcW w:w="638" w:type="dxa"/>
                                </w:tcPr>
                                <w:p>
                                  <w:pPr>
                                    <w:pStyle w:val="TableParagraph"/>
                                    <w:spacing w:before="82"/>
                                    <w:ind w:left="60"/>
                                    <w:rPr>
                                      <w:sz w:val="21"/>
                                    </w:rPr>
                                  </w:pPr>
                                  <w:r>
                                    <w:rPr>
                                      <w:spacing w:val="-5"/>
                                      <w:sz w:val="21"/>
                                    </w:rPr>
                                    <w:t>1.1</w:t>
                                  </w:r>
                                </w:p>
                              </w:tc>
                              <w:tc>
                                <w:tcPr>
                                  <w:tcW w:w="3215" w:type="dxa"/>
                                </w:tcPr>
                                <w:p>
                                  <w:pPr>
                                    <w:pStyle w:val="TableParagraph"/>
                                    <w:spacing w:before="82"/>
                                    <w:ind w:left="67"/>
                                    <w:rPr>
                                      <w:sz w:val="21"/>
                                    </w:rPr>
                                  </w:pPr>
                                  <w:r>
                                    <w:rPr>
                                      <w:sz w:val="21"/>
                                    </w:rPr>
                                    <w:t>CO2</w:t>
                                  </w:r>
                                  <w:r>
                                    <w:rPr>
                                      <w:spacing w:val="2"/>
                                      <w:sz w:val="21"/>
                                    </w:rPr>
                                    <w:t> </w:t>
                                  </w:r>
                                  <w:r>
                                    <w:rPr>
                                      <w:sz w:val="21"/>
                                    </w:rPr>
                                    <w:t>-</w:t>
                                  </w:r>
                                  <w:r>
                                    <w:rPr>
                                      <w:spacing w:val="2"/>
                                      <w:sz w:val="21"/>
                                    </w:rPr>
                                    <w:t> </w:t>
                                  </w:r>
                                  <w:r>
                                    <w:rPr>
                                      <w:spacing w:val="-5"/>
                                      <w:sz w:val="21"/>
                                    </w:rPr>
                                    <w:t>4kg</w:t>
                                  </w:r>
                                </w:p>
                              </w:tc>
                              <w:tc>
                                <w:tcPr>
                                  <w:tcW w:w="1408" w:type="dxa"/>
                                </w:tcPr>
                                <w:p>
                                  <w:pPr>
                                    <w:pStyle w:val="TableParagraph"/>
                                    <w:spacing w:before="82"/>
                                    <w:ind w:left="11" w:right="7"/>
                                    <w:jc w:val="center"/>
                                    <w:rPr>
                                      <w:sz w:val="21"/>
                                    </w:rPr>
                                  </w:pPr>
                                  <w:r>
                                    <w:rPr>
                                      <w:spacing w:val="-4"/>
                                      <w:sz w:val="21"/>
                                    </w:rPr>
                                    <w:t>unid</w:t>
                                  </w:r>
                                </w:p>
                              </w:tc>
                              <w:tc>
                                <w:tcPr>
                                  <w:tcW w:w="677" w:type="dxa"/>
                                </w:tcPr>
                                <w:p>
                                  <w:pPr>
                                    <w:pStyle w:val="TableParagraph"/>
                                    <w:spacing w:before="82"/>
                                    <w:ind w:left="24" w:right="12"/>
                                    <w:jc w:val="center"/>
                                    <w:rPr>
                                      <w:sz w:val="21"/>
                                    </w:rPr>
                                  </w:pPr>
                                  <w:r>
                                    <w:rPr>
                                      <w:spacing w:val="-5"/>
                                      <w:sz w:val="21"/>
                                    </w:rPr>
                                    <w:t>49</w:t>
                                  </w:r>
                                </w:p>
                              </w:tc>
                              <w:tc>
                                <w:tcPr>
                                  <w:tcW w:w="969" w:type="dxa"/>
                                </w:tcPr>
                                <w:p>
                                  <w:pPr>
                                    <w:pStyle w:val="TableParagraph"/>
                                    <w:rPr>
                                      <w:sz w:val="20"/>
                                    </w:rPr>
                                  </w:pPr>
                                </w:p>
                              </w:tc>
                              <w:tc>
                                <w:tcPr>
                                  <w:tcW w:w="849" w:type="dxa"/>
                                </w:tcPr>
                                <w:p>
                                  <w:pPr>
                                    <w:pStyle w:val="TableParagraph"/>
                                    <w:rPr>
                                      <w:sz w:val="20"/>
                                    </w:rPr>
                                  </w:pPr>
                                </w:p>
                              </w:tc>
                              <w:tc>
                                <w:tcPr>
                                  <w:tcW w:w="969" w:type="dxa"/>
                                </w:tcPr>
                                <w:p>
                                  <w:pPr>
                                    <w:pStyle w:val="TableParagraph"/>
                                    <w:rPr>
                                      <w:sz w:val="20"/>
                                    </w:rPr>
                                  </w:pPr>
                                </w:p>
                              </w:tc>
                              <w:tc>
                                <w:tcPr>
                                  <w:tcW w:w="863" w:type="dxa"/>
                                </w:tcPr>
                                <w:p>
                                  <w:pPr>
                                    <w:pStyle w:val="TableParagraph"/>
                                    <w:rPr>
                                      <w:sz w:val="20"/>
                                    </w:rPr>
                                  </w:pPr>
                                </w:p>
                              </w:tc>
                            </w:tr>
                            <w:tr>
                              <w:trPr>
                                <w:trHeight w:val="370" w:hRule="atLeast"/>
                              </w:trPr>
                              <w:tc>
                                <w:tcPr>
                                  <w:tcW w:w="638" w:type="dxa"/>
                                </w:tcPr>
                                <w:p>
                                  <w:pPr>
                                    <w:pStyle w:val="TableParagraph"/>
                                    <w:spacing w:before="55"/>
                                    <w:ind w:left="60"/>
                                    <w:rPr>
                                      <w:sz w:val="21"/>
                                    </w:rPr>
                                  </w:pPr>
                                  <w:r>
                                    <w:rPr>
                                      <w:spacing w:val="-5"/>
                                      <w:sz w:val="21"/>
                                    </w:rPr>
                                    <w:t>1.2</w:t>
                                  </w:r>
                                </w:p>
                              </w:tc>
                              <w:tc>
                                <w:tcPr>
                                  <w:tcW w:w="3215" w:type="dxa"/>
                                </w:tcPr>
                                <w:p>
                                  <w:pPr>
                                    <w:pStyle w:val="TableParagraph"/>
                                    <w:spacing w:before="55"/>
                                    <w:ind w:left="67"/>
                                    <w:rPr>
                                      <w:sz w:val="21"/>
                                    </w:rPr>
                                  </w:pPr>
                                  <w:r>
                                    <w:rPr>
                                      <w:sz w:val="21"/>
                                    </w:rPr>
                                    <w:t>CO2</w:t>
                                  </w:r>
                                  <w:r>
                                    <w:rPr>
                                      <w:spacing w:val="2"/>
                                      <w:sz w:val="21"/>
                                    </w:rPr>
                                    <w:t> </w:t>
                                  </w:r>
                                  <w:r>
                                    <w:rPr>
                                      <w:sz w:val="21"/>
                                    </w:rPr>
                                    <w:t>-</w:t>
                                  </w:r>
                                  <w:r>
                                    <w:rPr>
                                      <w:spacing w:val="2"/>
                                      <w:sz w:val="21"/>
                                    </w:rPr>
                                    <w:t> </w:t>
                                  </w:r>
                                  <w:r>
                                    <w:rPr>
                                      <w:spacing w:val="-5"/>
                                      <w:sz w:val="21"/>
                                    </w:rPr>
                                    <w:t>6kg</w:t>
                                  </w:r>
                                </w:p>
                              </w:tc>
                              <w:tc>
                                <w:tcPr>
                                  <w:tcW w:w="1408" w:type="dxa"/>
                                </w:tcPr>
                                <w:p>
                                  <w:pPr>
                                    <w:pStyle w:val="TableParagraph"/>
                                    <w:spacing w:before="55"/>
                                    <w:ind w:left="11" w:right="7"/>
                                    <w:jc w:val="center"/>
                                    <w:rPr>
                                      <w:sz w:val="21"/>
                                    </w:rPr>
                                  </w:pPr>
                                  <w:r>
                                    <w:rPr>
                                      <w:spacing w:val="-4"/>
                                      <w:sz w:val="21"/>
                                    </w:rPr>
                                    <w:t>unid</w:t>
                                  </w:r>
                                </w:p>
                              </w:tc>
                              <w:tc>
                                <w:tcPr>
                                  <w:tcW w:w="677" w:type="dxa"/>
                                </w:tcPr>
                                <w:p>
                                  <w:pPr>
                                    <w:pStyle w:val="TableParagraph"/>
                                    <w:spacing w:before="55"/>
                                    <w:ind w:left="24" w:right="12"/>
                                    <w:jc w:val="center"/>
                                    <w:rPr>
                                      <w:sz w:val="21"/>
                                    </w:rPr>
                                  </w:pPr>
                                  <w:r>
                                    <w:rPr>
                                      <w:spacing w:val="-5"/>
                                      <w:sz w:val="21"/>
                                    </w:rPr>
                                    <w:t>191</w:t>
                                  </w:r>
                                </w:p>
                              </w:tc>
                              <w:tc>
                                <w:tcPr>
                                  <w:tcW w:w="969" w:type="dxa"/>
                                </w:tcPr>
                                <w:p>
                                  <w:pPr>
                                    <w:pStyle w:val="TableParagraph"/>
                                    <w:rPr>
                                      <w:sz w:val="20"/>
                                    </w:rPr>
                                  </w:pPr>
                                </w:p>
                              </w:tc>
                              <w:tc>
                                <w:tcPr>
                                  <w:tcW w:w="849" w:type="dxa"/>
                                </w:tcPr>
                                <w:p>
                                  <w:pPr>
                                    <w:pStyle w:val="TableParagraph"/>
                                    <w:rPr>
                                      <w:sz w:val="20"/>
                                    </w:rPr>
                                  </w:pPr>
                                </w:p>
                              </w:tc>
                              <w:tc>
                                <w:tcPr>
                                  <w:tcW w:w="969" w:type="dxa"/>
                                </w:tcPr>
                                <w:p>
                                  <w:pPr>
                                    <w:pStyle w:val="TableParagraph"/>
                                    <w:rPr>
                                      <w:sz w:val="20"/>
                                    </w:rPr>
                                  </w:pPr>
                                </w:p>
                              </w:tc>
                              <w:tc>
                                <w:tcPr>
                                  <w:tcW w:w="863" w:type="dxa"/>
                                </w:tcPr>
                                <w:p>
                                  <w:pPr>
                                    <w:pStyle w:val="TableParagraph"/>
                                    <w:rPr>
                                      <w:sz w:val="20"/>
                                    </w:rPr>
                                  </w:pPr>
                                </w:p>
                              </w:tc>
                            </w:tr>
                            <w:tr>
                              <w:trPr>
                                <w:trHeight w:val="556" w:hRule="atLeast"/>
                              </w:trPr>
                              <w:tc>
                                <w:tcPr>
                                  <w:tcW w:w="638" w:type="dxa"/>
                                </w:tcPr>
                                <w:p>
                                  <w:pPr>
                                    <w:pStyle w:val="TableParagraph"/>
                                    <w:spacing w:before="148"/>
                                    <w:ind w:left="60"/>
                                    <w:rPr>
                                      <w:sz w:val="21"/>
                                    </w:rPr>
                                  </w:pPr>
                                  <w:r>
                                    <w:rPr>
                                      <w:spacing w:val="-5"/>
                                      <w:sz w:val="21"/>
                                    </w:rPr>
                                    <w:t>1.3</w:t>
                                  </w:r>
                                </w:p>
                              </w:tc>
                              <w:tc>
                                <w:tcPr>
                                  <w:tcW w:w="3215" w:type="dxa"/>
                                </w:tcPr>
                                <w:p>
                                  <w:pPr>
                                    <w:pStyle w:val="TableParagraph"/>
                                    <w:spacing w:before="148"/>
                                    <w:ind w:left="67"/>
                                    <w:rPr>
                                      <w:sz w:val="21"/>
                                    </w:rPr>
                                  </w:pPr>
                                  <w:r>
                                    <w:rPr>
                                      <w:sz w:val="21"/>
                                    </w:rPr>
                                    <w:t>CO2</w:t>
                                  </w:r>
                                  <w:r>
                                    <w:rPr>
                                      <w:spacing w:val="2"/>
                                      <w:sz w:val="21"/>
                                    </w:rPr>
                                    <w:t> </w:t>
                                  </w:r>
                                  <w:r>
                                    <w:rPr>
                                      <w:sz w:val="21"/>
                                    </w:rPr>
                                    <w:t>-</w:t>
                                  </w:r>
                                  <w:r>
                                    <w:rPr>
                                      <w:spacing w:val="2"/>
                                      <w:sz w:val="21"/>
                                    </w:rPr>
                                    <w:t> </w:t>
                                  </w:r>
                                  <w:r>
                                    <w:rPr>
                                      <w:spacing w:val="-4"/>
                                      <w:sz w:val="21"/>
                                    </w:rPr>
                                    <w:t>25kg</w:t>
                                  </w:r>
                                </w:p>
                              </w:tc>
                              <w:tc>
                                <w:tcPr>
                                  <w:tcW w:w="1408" w:type="dxa"/>
                                </w:tcPr>
                                <w:p>
                                  <w:pPr>
                                    <w:pStyle w:val="TableParagraph"/>
                                    <w:spacing w:before="148"/>
                                    <w:ind w:left="11" w:right="7"/>
                                    <w:jc w:val="center"/>
                                    <w:rPr>
                                      <w:sz w:val="21"/>
                                    </w:rPr>
                                  </w:pPr>
                                  <w:r>
                                    <w:rPr>
                                      <w:spacing w:val="-4"/>
                                      <w:sz w:val="21"/>
                                    </w:rPr>
                                    <w:t>unid</w:t>
                                  </w:r>
                                </w:p>
                              </w:tc>
                              <w:tc>
                                <w:tcPr>
                                  <w:tcW w:w="677" w:type="dxa"/>
                                </w:tcPr>
                                <w:p>
                                  <w:pPr>
                                    <w:pStyle w:val="TableParagraph"/>
                                    <w:spacing w:before="148"/>
                                    <w:ind w:left="24" w:right="12"/>
                                    <w:jc w:val="center"/>
                                    <w:rPr>
                                      <w:sz w:val="21"/>
                                    </w:rPr>
                                  </w:pPr>
                                  <w:r>
                                    <w:rPr>
                                      <w:spacing w:val="-5"/>
                                      <w:sz w:val="21"/>
                                    </w:rPr>
                                    <w:t>01</w:t>
                                  </w:r>
                                </w:p>
                              </w:tc>
                              <w:tc>
                                <w:tcPr>
                                  <w:tcW w:w="969" w:type="dxa"/>
                                </w:tcPr>
                                <w:p>
                                  <w:pPr>
                                    <w:pStyle w:val="TableParagraph"/>
                                    <w:rPr>
                                      <w:sz w:val="20"/>
                                    </w:rPr>
                                  </w:pPr>
                                </w:p>
                              </w:tc>
                              <w:tc>
                                <w:tcPr>
                                  <w:tcW w:w="849" w:type="dxa"/>
                                </w:tcPr>
                                <w:p>
                                  <w:pPr>
                                    <w:pStyle w:val="TableParagraph"/>
                                    <w:rPr>
                                      <w:sz w:val="20"/>
                                    </w:rPr>
                                  </w:pPr>
                                </w:p>
                              </w:tc>
                              <w:tc>
                                <w:tcPr>
                                  <w:tcW w:w="969" w:type="dxa"/>
                                </w:tcPr>
                                <w:p>
                                  <w:pPr>
                                    <w:pStyle w:val="TableParagraph"/>
                                    <w:rPr>
                                      <w:sz w:val="20"/>
                                    </w:rPr>
                                  </w:pPr>
                                </w:p>
                              </w:tc>
                              <w:tc>
                                <w:tcPr>
                                  <w:tcW w:w="863" w:type="dxa"/>
                                </w:tcPr>
                                <w:p>
                                  <w:pPr>
                                    <w:pStyle w:val="TableParagraph"/>
                                    <w:rPr>
                                      <w:sz w:val="20"/>
                                    </w:rPr>
                                  </w:pPr>
                                </w:p>
                              </w:tc>
                            </w:tr>
                            <w:tr>
                              <w:trPr>
                                <w:trHeight w:val="556" w:hRule="atLeast"/>
                              </w:trPr>
                              <w:tc>
                                <w:tcPr>
                                  <w:tcW w:w="638" w:type="dxa"/>
                                </w:tcPr>
                                <w:p>
                                  <w:pPr>
                                    <w:pStyle w:val="TableParagraph"/>
                                    <w:spacing w:before="148"/>
                                    <w:ind w:left="60"/>
                                    <w:rPr>
                                      <w:sz w:val="21"/>
                                    </w:rPr>
                                  </w:pPr>
                                  <w:r>
                                    <w:rPr>
                                      <w:spacing w:val="-5"/>
                                      <w:sz w:val="21"/>
                                    </w:rPr>
                                    <w:t>1.4</w:t>
                                  </w:r>
                                </w:p>
                              </w:tc>
                              <w:tc>
                                <w:tcPr>
                                  <w:tcW w:w="3215" w:type="dxa"/>
                                </w:tcPr>
                                <w:p>
                                  <w:pPr>
                                    <w:pStyle w:val="TableParagraph"/>
                                    <w:spacing w:before="148"/>
                                    <w:ind w:left="67"/>
                                    <w:rPr>
                                      <w:sz w:val="21"/>
                                    </w:rPr>
                                  </w:pPr>
                                  <w:r>
                                    <w:rPr>
                                      <w:sz w:val="21"/>
                                    </w:rPr>
                                    <w:t>AP</w:t>
                                  </w:r>
                                  <w:r>
                                    <w:rPr>
                                      <w:spacing w:val="-7"/>
                                      <w:sz w:val="21"/>
                                    </w:rPr>
                                    <w:t> </w:t>
                                  </w:r>
                                  <w:r>
                                    <w:rPr>
                                      <w:sz w:val="21"/>
                                    </w:rPr>
                                    <w:t>-</w:t>
                                  </w:r>
                                  <w:r>
                                    <w:rPr>
                                      <w:spacing w:val="2"/>
                                      <w:sz w:val="21"/>
                                    </w:rPr>
                                    <w:t> </w:t>
                                  </w:r>
                                  <w:r>
                                    <w:rPr>
                                      <w:spacing w:val="-5"/>
                                      <w:sz w:val="21"/>
                                    </w:rPr>
                                    <w:t>10L</w:t>
                                  </w:r>
                                </w:p>
                              </w:tc>
                              <w:tc>
                                <w:tcPr>
                                  <w:tcW w:w="1408" w:type="dxa"/>
                                </w:tcPr>
                                <w:p>
                                  <w:pPr>
                                    <w:pStyle w:val="TableParagraph"/>
                                    <w:spacing w:before="148"/>
                                    <w:ind w:left="11" w:right="7"/>
                                    <w:jc w:val="center"/>
                                    <w:rPr>
                                      <w:sz w:val="21"/>
                                    </w:rPr>
                                  </w:pPr>
                                  <w:r>
                                    <w:rPr>
                                      <w:spacing w:val="-4"/>
                                      <w:sz w:val="21"/>
                                    </w:rPr>
                                    <w:t>unid</w:t>
                                  </w:r>
                                </w:p>
                              </w:tc>
                              <w:tc>
                                <w:tcPr>
                                  <w:tcW w:w="677" w:type="dxa"/>
                                </w:tcPr>
                                <w:p>
                                  <w:pPr>
                                    <w:pStyle w:val="TableParagraph"/>
                                    <w:spacing w:before="148"/>
                                    <w:ind w:left="24" w:right="12"/>
                                    <w:jc w:val="center"/>
                                    <w:rPr>
                                      <w:sz w:val="21"/>
                                    </w:rPr>
                                  </w:pPr>
                                  <w:r>
                                    <w:rPr>
                                      <w:spacing w:val="-5"/>
                                      <w:sz w:val="21"/>
                                    </w:rPr>
                                    <w:t>236</w:t>
                                  </w:r>
                                </w:p>
                              </w:tc>
                              <w:tc>
                                <w:tcPr>
                                  <w:tcW w:w="969" w:type="dxa"/>
                                </w:tcPr>
                                <w:p>
                                  <w:pPr>
                                    <w:pStyle w:val="TableParagraph"/>
                                    <w:rPr>
                                      <w:sz w:val="20"/>
                                    </w:rPr>
                                  </w:pPr>
                                </w:p>
                              </w:tc>
                              <w:tc>
                                <w:tcPr>
                                  <w:tcW w:w="849" w:type="dxa"/>
                                </w:tcPr>
                                <w:p>
                                  <w:pPr>
                                    <w:pStyle w:val="TableParagraph"/>
                                    <w:rPr>
                                      <w:sz w:val="20"/>
                                    </w:rPr>
                                  </w:pPr>
                                </w:p>
                              </w:tc>
                              <w:tc>
                                <w:tcPr>
                                  <w:tcW w:w="969" w:type="dxa"/>
                                </w:tcPr>
                                <w:p>
                                  <w:pPr>
                                    <w:pStyle w:val="TableParagraph"/>
                                    <w:rPr>
                                      <w:sz w:val="20"/>
                                    </w:rPr>
                                  </w:pPr>
                                </w:p>
                              </w:tc>
                              <w:tc>
                                <w:tcPr>
                                  <w:tcW w:w="863" w:type="dxa"/>
                                </w:tcPr>
                                <w:p>
                                  <w:pPr>
                                    <w:pStyle w:val="TableParagraph"/>
                                    <w:rPr>
                                      <w:sz w:val="20"/>
                                    </w:rPr>
                                  </w:pPr>
                                </w:p>
                              </w:tc>
                            </w:tr>
                            <w:tr>
                              <w:trPr>
                                <w:trHeight w:val="556" w:hRule="atLeast"/>
                              </w:trPr>
                              <w:tc>
                                <w:tcPr>
                                  <w:tcW w:w="638" w:type="dxa"/>
                                </w:tcPr>
                                <w:p>
                                  <w:pPr>
                                    <w:pStyle w:val="TableParagraph"/>
                                    <w:spacing w:before="148"/>
                                    <w:ind w:left="60"/>
                                    <w:rPr>
                                      <w:sz w:val="21"/>
                                    </w:rPr>
                                  </w:pPr>
                                  <w:r>
                                    <w:rPr>
                                      <w:spacing w:val="-5"/>
                                      <w:sz w:val="21"/>
                                    </w:rPr>
                                    <w:t>1.5</w:t>
                                  </w:r>
                                </w:p>
                              </w:tc>
                              <w:tc>
                                <w:tcPr>
                                  <w:tcW w:w="3215" w:type="dxa"/>
                                </w:tcPr>
                                <w:p>
                                  <w:pPr>
                                    <w:pStyle w:val="TableParagraph"/>
                                    <w:spacing w:before="148"/>
                                    <w:ind w:left="67"/>
                                    <w:rPr>
                                      <w:sz w:val="21"/>
                                    </w:rPr>
                                  </w:pPr>
                                  <w:r>
                                    <w:rPr>
                                      <w:sz w:val="21"/>
                                    </w:rPr>
                                    <w:t>AP</w:t>
                                  </w:r>
                                  <w:r>
                                    <w:rPr>
                                      <w:spacing w:val="-7"/>
                                      <w:sz w:val="21"/>
                                    </w:rPr>
                                    <w:t> </w:t>
                                  </w:r>
                                  <w:r>
                                    <w:rPr>
                                      <w:sz w:val="21"/>
                                    </w:rPr>
                                    <w:t>–</w:t>
                                  </w:r>
                                  <w:r>
                                    <w:rPr>
                                      <w:spacing w:val="2"/>
                                      <w:sz w:val="21"/>
                                    </w:rPr>
                                    <w:t> </w:t>
                                  </w:r>
                                  <w:r>
                                    <w:rPr>
                                      <w:spacing w:val="-5"/>
                                      <w:sz w:val="21"/>
                                    </w:rPr>
                                    <w:t>75L</w:t>
                                  </w:r>
                                </w:p>
                              </w:tc>
                              <w:tc>
                                <w:tcPr>
                                  <w:tcW w:w="1408" w:type="dxa"/>
                                </w:tcPr>
                                <w:p>
                                  <w:pPr>
                                    <w:pStyle w:val="TableParagraph"/>
                                    <w:spacing w:before="148"/>
                                    <w:ind w:left="11" w:right="7"/>
                                    <w:jc w:val="center"/>
                                    <w:rPr>
                                      <w:sz w:val="21"/>
                                    </w:rPr>
                                  </w:pPr>
                                  <w:r>
                                    <w:rPr>
                                      <w:spacing w:val="-2"/>
                                      <w:sz w:val="21"/>
                                    </w:rPr>
                                    <w:t>SERVIÇO</w:t>
                                  </w:r>
                                </w:p>
                              </w:tc>
                              <w:tc>
                                <w:tcPr>
                                  <w:tcW w:w="677" w:type="dxa"/>
                                </w:tcPr>
                                <w:p>
                                  <w:pPr>
                                    <w:pStyle w:val="TableParagraph"/>
                                    <w:spacing w:before="148"/>
                                    <w:ind w:left="24" w:right="12"/>
                                    <w:jc w:val="center"/>
                                    <w:rPr>
                                      <w:sz w:val="21"/>
                                    </w:rPr>
                                  </w:pPr>
                                  <w:r>
                                    <w:rPr>
                                      <w:spacing w:val="-5"/>
                                      <w:sz w:val="21"/>
                                    </w:rPr>
                                    <w:t>03</w:t>
                                  </w:r>
                                </w:p>
                              </w:tc>
                              <w:tc>
                                <w:tcPr>
                                  <w:tcW w:w="969" w:type="dxa"/>
                                </w:tcPr>
                                <w:p>
                                  <w:pPr>
                                    <w:pStyle w:val="TableParagraph"/>
                                    <w:rPr>
                                      <w:sz w:val="20"/>
                                    </w:rPr>
                                  </w:pPr>
                                </w:p>
                              </w:tc>
                              <w:tc>
                                <w:tcPr>
                                  <w:tcW w:w="849" w:type="dxa"/>
                                </w:tcPr>
                                <w:p>
                                  <w:pPr>
                                    <w:pStyle w:val="TableParagraph"/>
                                    <w:rPr>
                                      <w:sz w:val="20"/>
                                    </w:rPr>
                                  </w:pPr>
                                </w:p>
                              </w:tc>
                              <w:tc>
                                <w:tcPr>
                                  <w:tcW w:w="969" w:type="dxa"/>
                                </w:tcPr>
                                <w:p>
                                  <w:pPr>
                                    <w:pStyle w:val="TableParagraph"/>
                                    <w:rPr>
                                      <w:sz w:val="20"/>
                                    </w:rPr>
                                  </w:pPr>
                                </w:p>
                              </w:tc>
                              <w:tc>
                                <w:tcPr>
                                  <w:tcW w:w="863" w:type="dxa"/>
                                </w:tcPr>
                                <w:p>
                                  <w:pPr>
                                    <w:pStyle w:val="TableParagraph"/>
                                    <w:rPr>
                                      <w:sz w:val="20"/>
                                    </w:rPr>
                                  </w:pPr>
                                </w:p>
                              </w:tc>
                            </w:tr>
                          </w:tbl>
                          <w:p>
                            <w:pPr>
                              <w:pStyle w:val="BodyText"/>
                              <w:spacing w:before="0"/>
                              <w:ind w:left="0"/>
                            </w:pP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153.698380pt;margin-top:377.224762pt;width:486.25pt;height:176.65pt;mso-position-horizontal-relative:page;mso-position-vertical-relative:page;z-index:15735296" type="#_x0000_t202" id="docshape19" filled="false" stroked="false">
                <v:textbox inset="0,0,0,0">
                  <w:txbxContent>
                    <w:tbl>
                      <w:tblPr>
                        <w:tblW w:w="0" w:type="auto"/>
                        <w:jc w:val="left"/>
                        <w:tblInd w:w="6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38"/>
                        <w:gridCol w:w="3215"/>
                        <w:gridCol w:w="1408"/>
                        <w:gridCol w:w="677"/>
                        <w:gridCol w:w="969"/>
                        <w:gridCol w:w="849"/>
                        <w:gridCol w:w="969"/>
                        <w:gridCol w:w="863"/>
                      </w:tblGrid>
                      <w:tr>
                        <w:trPr>
                          <w:trHeight w:val="476" w:hRule="atLeast"/>
                        </w:trPr>
                        <w:tc>
                          <w:tcPr>
                            <w:tcW w:w="638" w:type="dxa"/>
                            <w:vMerge w:val="restart"/>
                          </w:tcPr>
                          <w:p>
                            <w:pPr>
                              <w:pStyle w:val="TableParagraph"/>
                              <w:spacing w:before="135"/>
                              <w:ind w:left="6"/>
                              <w:jc w:val="center"/>
                              <w:rPr>
                                <w:b/>
                                <w:sz w:val="21"/>
                              </w:rPr>
                            </w:pPr>
                            <w:r>
                              <w:rPr>
                                <w:b/>
                                <w:spacing w:val="-4"/>
                                <w:sz w:val="21"/>
                              </w:rPr>
                              <w:t>Lote</w:t>
                            </w:r>
                          </w:p>
                          <w:p>
                            <w:pPr>
                              <w:pStyle w:val="TableParagraph"/>
                              <w:spacing w:before="210"/>
                              <w:ind w:left="6"/>
                              <w:jc w:val="center"/>
                              <w:rPr>
                                <w:b/>
                                <w:sz w:val="21"/>
                              </w:rPr>
                            </w:pPr>
                            <w:r>
                              <w:rPr>
                                <w:b/>
                                <w:spacing w:val="-10"/>
                                <w:sz w:val="21"/>
                              </w:rPr>
                              <w:t>1</w:t>
                            </w:r>
                          </w:p>
                        </w:tc>
                        <w:tc>
                          <w:tcPr>
                            <w:tcW w:w="3215" w:type="dxa"/>
                            <w:vMerge w:val="restart"/>
                          </w:tcPr>
                          <w:p>
                            <w:pPr>
                              <w:pStyle w:val="TableParagraph"/>
                              <w:spacing w:before="119"/>
                              <w:rPr>
                                <w:b/>
                                <w:sz w:val="21"/>
                              </w:rPr>
                            </w:pPr>
                          </w:p>
                          <w:p>
                            <w:pPr>
                              <w:pStyle w:val="TableParagraph"/>
                              <w:ind w:left="67"/>
                              <w:rPr>
                                <w:b/>
                                <w:sz w:val="21"/>
                              </w:rPr>
                            </w:pPr>
                            <w:r>
                              <w:rPr>
                                <w:b/>
                                <w:spacing w:val="-2"/>
                                <w:sz w:val="21"/>
                              </w:rPr>
                              <w:t>ESPECIFICAÇÃO</w:t>
                            </w:r>
                          </w:p>
                        </w:tc>
                        <w:tc>
                          <w:tcPr>
                            <w:tcW w:w="1408" w:type="dxa"/>
                            <w:vMerge w:val="restart"/>
                          </w:tcPr>
                          <w:p>
                            <w:pPr>
                              <w:pStyle w:val="TableParagraph"/>
                              <w:spacing w:before="119"/>
                              <w:rPr>
                                <w:b/>
                                <w:sz w:val="21"/>
                              </w:rPr>
                            </w:pPr>
                          </w:p>
                          <w:p>
                            <w:pPr>
                              <w:pStyle w:val="TableParagraph"/>
                              <w:ind w:left="11" w:right="7"/>
                              <w:jc w:val="center"/>
                              <w:rPr>
                                <w:b/>
                                <w:sz w:val="21"/>
                              </w:rPr>
                            </w:pPr>
                            <w:r>
                              <w:rPr>
                                <w:b/>
                                <w:spacing w:val="-4"/>
                                <w:sz w:val="21"/>
                              </w:rPr>
                              <w:t>Unid</w:t>
                            </w:r>
                          </w:p>
                        </w:tc>
                        <w:tc>
                          <w:tcPr>
                            <w:tcW w:w="677" w:type="dxa"/>
                            <w:vMerge w:val="restart"/>
                          </w:tcPr>
                          <w:p>
                            <w:pPr>
                              <w:pStyle w:val="TableParagraph"/>
                              <w:spacing w:before="119"/>
                              <w:rPr>
                                <w:b/>
                                <w:sz w:val="21"/>
                              </w:rPr>
                            </w:pPr>
                          </w:p>
                          <w:p>
                            <w:pPr>
                              <w:pStyle w:val="TableParagraph"/>
                              <w:ind w:left="62"/>
                              <w:rPr>
                                <w:b/>
                                <w:sz w:val="21"/>
                              </w:rPr>
                            </w:pPr>
                            <w:r>
                              <w:rPr>
                                <w:b/>
                                <w:spacing w:val="-5"/>
                                <w:sz w:val="21"/>
                              </w:rPr>
                              <w:t>Qtd</w:t>
                            </w:r>
                          </w:p>
                        </w:tc>
                        <w:tc>
                          <w:tcPr>
                            <w:tcW w:w="1818" w:type="dxa"/>
                            <w:gridSpan w:val="2"/>
                          </w:tcPr>
                          <w:p>
                            <w:pPr>
                              <w:pStyle w:val="TableParagraph"/>
                              <w:spacing w:line="229" w:lineRule="exact"/>
                              <w:ind w:left="72"/>
                              <w:rPr>
                                <w:b/>
                                <w:sz w:val="21"/>
                              </w:rPr>
                            </w:pPr>
                            <w:r>
                              <w:rPr>
                                <w:b/>
                                <w:sz w:val="21"/>
                              </w:rPr>
                              <w:t>preço</w:t>
                            </w:r>
                            <w:r>
                              <w:rPr>
                                <w:b/>
                                <w:spacing w:val="1"/>
                                <w:sz w:val="21"/>
                              </w:rPr>
                              <w:t> </w:t>
                            </w:r>
                            <w:r>
                              <w:rPr>
                                <w:b/>
                                <w:spacing w:val="-5"/>
                                <w:sz w:val="21"/>
                              </w:rPr>
                              <w:t>COM</w:t>
                            </w:r>
                          </w:p>
                          <w:p>
                            <w:pPr>
                              <w:pStyle w:val="TableParagraph"/>
                              <w:spacing w:line="227" w:lineRule="exact"/>
                              <w:ind w:left="72"/>
                              <w:rPr>
                                <w:b/>
                                <w:sz w:val="21"/>
                              </w:rPr>
                            </w:pPr>
                            <w:r>
                              <w:rPr>
                                <w:b/>
                                <w:sz w:val="21"/>
                              </w:rPr>
                              <w:t>ICMS</w:t>
                            </w:r>
                            <w:r>
                              <w:rPr>
                                <w:b/>
                                <w:spacing w:val="5"/>
                                <w:sz w:val="21"/>
                              </w:rPr>
                              <w:t> </w:t>
                            </w:r>
                            <w:r>
                              <w:rPr>
                                <w:b/>
                                <w:spacing w:val="-4"/>
                                <w:sz w:val="21"/>
                              </w:rPr>
                              <w:t>(R$)</w:t>
                            </w:r>
                          </w:p>
                        </w:tc>
                        <w:tc>
                          <w:tcPr>
                            <w:tcW w:w="1832" w:type="dxa"/>
                            <w:gridSpan w:val="2"/>
                          </w:tcPr>
                          <w:p>
                            <w:pPr>
                              <w:pStyle w:val="TableParagraph"/>
                              <w:spacing w:line="229" w:lineRule="exact"/>
                              <w:ind w:left="75"/>
                              <w:rPr>
                                <w:b/>
                                <w:sz w:val="21"/>
                              </w:rPr>
                            </w:pPr>
                            <w:r>
                              <w:rPr>
                                <w:b/>
                                <w:sz w:val="21"/>
                              </w:rPr>
                              <w:t>preço</w:t>
                            </w:r>
                            <w:r>
                              <w:rPr>
                                <w:b/>
                                <w:spacing w:val="1"/>
                                <w:sz w:val="21"/>
                              </w:rPr>
                              <w:t> </w:t>
                            </w:r>
                            <w:r>
                              <w:rPr>
                                <w:b/>
                                <w:spacing w:val="-5"/>
                                <w:sz w:val="21"/>
                              </w:rPr>
                              <w:t>SEM</w:t>
                            </w:r>
                          </w:p>
                          <w:p>
                            <w:pPr>
                              <w:pStyle w:val="TableParagraph"/>
                              <w:spacing w:line="227" w:lineRule="exact"/>
                              <w:ind w:left="75"/>
                              <w:rPr>
                                <w:b/>
                                <w:sz w:val="21"/>
                              </w:rPr>
                            </w:pPr>
                            <w:r>
                              <w:rPr>
                                <w:b/>
                                <w:sz w:val="21"/>
                              </w:rPr>
                              <w:t>ICMS</w:t>
                            </w:r>
                            <w:r>
                              <w:rPr>
                                <w:b/>
                                <w:spacing w:val="5"/>
                                <w:sz w:val="21"/>
                              </w:rPr>
                              <w:t> </w:t>
                            </w:r>
                            <w:r>
                              <w:rPr>
                                <w:b/>
                                <w:spacing w:val="-4"/>
                                <w:sz w:val="21"/>
                              </w:rPr>
                              <w:t>(R$)</w:t>
                            </w:r>
                          </w:p>
                        </w:tc>
                      </w:tr>
                      <w:tr>
                        <w:trPr>
                          <w:trHeight w:val="476" w:hRule="atLeast"/>
                        </w:trPr>
                        <w:tc>
                          <w:tcPr>
                            <w:tcW w:w="638" w:type="dxa"/>
                            <w:vMerge/>
                            <w:tcBorders>
                              <w:top w:val="nil"/>
                            </w:tcBorders>
                          </w:tcPr>
                          <w:p>
                            <w:pPr>
                              <w:rPr>
                                <w:sz w:val="2"/>
                                <w:szCs w:val="2"/>
                              </w:rPr>
                            </w:pPr>
                          </w:p>
                        </w:tc>
                        <w:tc>
                          <w:tcPr>
                            <w:tcW w:w="3215" w:type="dxa"/>
                            <w:vMerge/>
                            <w:tcBorders>
                              <w:top w:val="nil"/>
                            </w:tcBorders>
                          </w:tcPr>
                          <w:p>
                            <w:pPr>
                              <w:rPr>
                                <w:sz w:val="2"/>
                                <w:szCs w:val="2"/>
                              </w:rPr>
                            </w:pPr>
                          </w:p>
                        </w:tc>
                        <w:tc>
                          <w:tcPr>
                            <w:tcW w:w="1408" w:type="dxa"/>
                            <w:vMerge/>
                            <w:tcBorders>
                              <w:top w:val="nil"/>
                            </w:tcBorders>
                          </w:tcPr>
                          <w:p>
                            <w:pPr>
                              <w:rPr>
                                <w:sz w:val="2"/>
                                <w:szCs w:val="2"/>
                              </w:rPr>
                            </w:pPr>
                          </w:p>
                        </w:tc>
                        <w:tc>
                          <w:tcPr>
                            <w:tcW w:w="677" w:type="dxa"/>
                            <w:vMerge/>
                            <w:tcBorders>
                              <w:top w:val="nil"/>
                            </w:tcBorders>
                          </w:tcPr>
                          <w:p>
                            <w:pPr>
                              <w:rPr>
                                <w:sz w:val="2"/>
                                <w:szCs w:val="2"/>
                              </w:rPr>
                            </w:pPr>
                          </w:p>
                        </w:tc>
                        <w:tc>
                          <w:tcPr>
                            <w:tcW w:w="969" w:type="dxa"/>
                          </w:tcPr>
                          <w:p>
                            <w:pPr>
                              <w:pStyle w:val="TableParagraph"/>
                              <w:spacing w:line="229" w:lineRule="exact"/>
                              <w:ind w:left="72"/>
                              <w:rPr>
                                <w:b/>
                                <w:sz w:val="21"/>
                              </w:rPr>
                            </w:pPr>
                            <w:r>
                              <w:rPr>
                                <w:b/>
                                <w:spacing w:val="-2"/>
                                <w:sz w:val="21"/>
                              </w:rPr>
                              <w:t>preço</w:t>
                            </w:r>
                          </w:p>
                          <w:p>
                            <w:pPr>
                              <w:pStyle w:val="TableParagraph"/>
                              <w:spacing w:line="227" w:lineRule="exact"/>
                              <w:ind w:left="72"/>
                              <w:rPr>
                                <w:b/>
                                <w:sz w:val="21"/>
                              </w:rPr>
                            </w:pPr>
                            <w:r>
                              <w:rPr>
                                <w:b/>
                                <w:spacing w:val="-2"/>
                                <w:sz w:val="21"/>
                              </w:rPr>
                              <w:t>unitário</w:t>
                            </w:r>
                          </w:p>
                        </w:tc>
                        <w:tc>
                          <w:tcPr>
                            <w:tcW w:w="849" w:type="dxa"/>
                          </w:tcPr>
                          <w:p>
                            <w:pPr>
                              <w:pStyle w:val="TableParagraph"/>
                              <w:spacing w:before="108"/>
                              <w:ind w:left="62"/>
                              <w:rPr>
                                <w:b/>
                                <w:sz w:val="21"/>
                              </w:rPr>
                            </w:pPr>
                            <w:r>
                              <w:rPr>
                                <w:b/>
                                <w:spacing w:val="-2"/>
                                <w:sz w:val="21"/>
                              </w:rPr>
                              <w:t>TOTAL</w:t>
                            </w:r>
                          </w:p>
                        </w:tc>
                        <w:tc>
                          <w:tcPr>
                            <w:tcW w:w="969" w:type="dxa"/>
                          </w:tcPr>
                          <w:p>
                            <w:pPr>
                              <w:pStyle w:val="TableParagraph"/>
                              <w:spacing w:line="229" w:lineRule="exact"/>
                              <w:ind w:left="75"/>
                              <w:rPr>
                                <w:b/>
                                <w:sz w:val="21"/>
                              </w:rPr>
                            </w:pPr>
                            <w:r>
                              <w:rPr>
                                <w:b/>
                                <w:spacing w:val="-2"/>
                                <w:sz w:val="21"/>
                              </w:rPr>
                              <w:t>preço</w:t>
                            </w:r>
                          </w:p>
                          <w:p>
                            <w:pPr>
                              <w:pStyle w:val="TableParagraph"/>
                              <w:spacing w:line="227" w:lineRule="exact"/>
                              <w:ind w:left="75"/>
                              <w:rPr>
                                <w:b/>
                                <w:sz w:val="21"/>
                              </w:rPr>
                            </w:pPr>
                            <w:r>
                              <w:rPr>
                                <w:b/>
                                <w:spacing w:val="-2"/>
                                <w:sz w:val="21"/>
                              </w:rPr>
                              <w:t>unitário</w:t>
                            </w:r>
                          </w:p>
                        </w:tc>
                        <w:tc>
                          <w:tcPr>
                            <w:tcW w:w="863" w:type="dxa"/>
                          </w:tcPr>
                          <w:p>
                            <w:pPr>
                              <w:pStyle w:val="TableParagraph"/>
                              <w:spacing w:before="108"/>
                              <w:ind w:left="65"/>
                              <w:rPr>
                                <w:b/>
                                <w:sz w:val="21"/>
                              </w:rPr>
                            </w:pPr>
                            <w:r>
                              <w:rPr>
                                <w:b/>
                                <w:spacing w:val="-2"/>
                                <w:sz w:val="21"/>
                              </w:rPr>
                              <w:t>TOTAL</w:t>
                            </w:r>
                          </w:p>
                        </w:tc>
                      </w:tr>
                      <w:tr>
                        <w:trPr>
                          <w:trHeight w:val="423" w:hRule="atLeast"/>
                        </w:trPr>
                        <w:tc>
                          <w:tcPr>
                            <w:tcW w:w="638" w:type="dxa"/>
                          </w:tcPr>
                          <w:p>
                            <w:pPr>
                              <w:pStyle w:val="TableParagraph"/>
                              <w:spacing w:before="82"/>
                              <w:ind w:left="60"/>
                              <w:rPr>
                                <w:sz w:val="21"/>
                              </w:rPr>
                            </w:pPr>
                            <w:r>
                              <w:rPr>
                                <w:spacing w:val="-5"/>
                                <w:sz w:val="21"/>
                              </w:rPr>
                              <w:t>1.1</w:t>
                            </w:r>
                          </w:p>
                        </w:tc>
                        <w:tc>
                          <w:tcPr>
                            <w:tcW w:w="3215" w:type="dxa"/>
                          </w:tcPr>
                          <w:p>
                            <w:pPr>
                              <w:pStyle w:val="TableParagraph"/>
                              <w:spacing w:before="82"/>
                              <w:ind w:left="67"/>
                              <w:rPr>
                                <w:sz w:val="21"/>
                              </w:rPr>
                            </w:pPr>
                            <w:r>
                              <w:rPr>
                                <w:sz w:val="21"/>
                              </w:rPr>
                              <w:t>CO2</w:t>
                            </w:r>
                            <w:r>
                              <w:rPr>
                                <w:spacing w:val="2"/>
                                <w:sz w:val="21"/>
                              </w:rPr>
                              <w:t> </w:t>
                            </w:r>
                            <w:r>
                              <w:rPr>
                                <w:sz w:val="21"/>
                              </w:rPr>
                              <w:t>-</w:t>
                            </w:r>
                            <w:r>
                              <w:rPr>
                                <w:spacing w:val="2"/>
                                <w:sz w:val="21"/>
                              </w:rPr>
                              <w:t> </w:t>
                            </w:r>
                            <w:r>
                              <w:rPr>
                                <w:spacing w:val="-5"/>
                                <w:sz w:val="21"/>
                              </w:rPr>
                              <w:t>4kg</w:t>
                            </w:r>
                          </w:p>
                        </w:tc>
                        <w:tc>
                          <w:tcPr>
                            <w:tcW w:w="1408" w:type="dxa"/>
                          </w:tcPr>
                          <w:p>
                            <w:pPr>
                              <w:pStyle w:val="TableParagraph"/>
                              <w:spacing w:before="82"/>
                              <w:ind w:left="11" w:right="7"/>
                              <w:jc w:val="center"/>
                              <w:rPr>
                                <w:sz w:val="21"/>
                              </w:rPr>
                            </w:pPr>
                            <w:r>
                              <w:rPr>
                                <w:spacing w:val="-4"/>
                                <w:sz w:val="21"/>
                              </w:rPr>
                              <w:t>unid</w:t>
                            </w:r>
                          </w:p>
                        </w:tc>
                        <w:tc>
                          <w:tcPr>
                            <w:tcW w:w="677" w:type="dxa"/>
                          </w:tcPr>
                          <w:p>
                            <w:pPr>
                              <w:pStyle w:val="TableParagraph"/>
                              <w:spacing w:before="82"/>
                              <w:ind w:left="24" w:right="12"/>
                              <w:jc w:val="center"/>
                              <w:rPr>
                                <w:sz w:val="21"/>
                              </w:rPr>
                            </w:pPr>
                            <w:r>
                              <w:rPr>
                                <w:spacing w:val="-5"/>
                                <w:sz w:val="21"/>
                              </w:rPr>
                              <w:t>49</w:t>
                            </w:r>
                          </w:p>
                        </w:tc>
                        <w:tc>
                          <w:tcPr>
                            <w:tcW w:w="969" w:type="dxa"/>
                          </w:tcPr>
                          <w:p>
                            <w:pPr>
                              <w:pStyle w:val="TableParagraph"/>
                              <w:rPr>
                                <w:sz w:val="20"/>
                              </w:rPr>
                            </w:pPr>
                          </w:p>
                        </w:tc>
                        <w:tc>
                          <w:tcPr>
                            <w:tcW w:w="849" w:type="dxa"/>
                          </w:tcPr>
                          <w:p>
                            <w:pPr>
                              <w:pStyle w:val="TableParagraph"/>
                              <w:rPr>
                                <w:sz w:val="20"/>
                              </w:rPr>
                            </w:pPr>
                          </w:p>
                        </w:tc>
                        <w:tc>
                          <w:tcPr>
                            <w:tcW w:w="969" w:type="dxa"/>
                          </w:tcPr>
                          <w:p>
                            <w:pPr>
                              <w:pStyle w:val="TableParagraph"/>
                              <w:rPr>
                                <w:sz w:val="20"/>
                              </w:rPr>
                            </w:pPr>
                          </w:p>
                        </w:tc>
                        <w:tc>
                          <w:tcPr>
                            <w:tcW w:w="863" w:type="dxa"/>
                          </w:tcPr>
                          <w:p>
                            <w:pPr>
                              <w:pStyle w:val="TableParagraph"/>
                              <w:rPr>
                                <w:sz w:val="20"/>
                              </w:rPr>
                            </w:pPr>
                          </w:p>
                        </w:tc>
                      </w:tr>
                      <w:tr>
                        <w:trPr>
                          <w:trHeight w:val="370" w:hRule="atLeast"/>
                        </w:trPr>
                        <w:tc>
                          <w:tcPr>
                            <w:tcW w:w="638" w:type="dxa"/>
                          </w:tcPr>
                          <w:p>
                            <w:pPr>
                              <w:pStyle w:val="TableParagraph"/>
                              <w:spacing w:before="55"/>
                              <w:ind w:left="60"/>
                              <w:rPr>
                                <w:sz w:val="21"/>
                              </w:rPr>
                            </w:pPr>
                            <w:r>
                              <w:rPr>
                                <w:spacing w:val="-5"/>
                                <w:sz w:val="21"/>
                              </w:rPr>
                              <w:t>1.2</w:t>
                            </w:r>
                          </w:p>
                        </w:tc>
                        <w:tc>
                          <w:tcPr>
                            <w:tcW w:w="3215" w:type="dxa"/>
                          </w:tcPr>
                          <w:p>
                            <w:pPr>
                              <w:pStyle w:val="TableParagraph"/>
                              <w:spacing w:before="55"/>
                              <w:ind w:left="67"/>
                              <w:rPr>
                                <w:sz w:val="21"/>
                              </w:rPr>
                            </w:pPr>
                            <w:r>
                              <w:rPr>
                                <w:sz w:val="21"/>
                              </w:rPr>
                              <w:t>CO2</w:t>
                            </w:r>
                            <w:r>
                              <w:rPr>
                                <w:spacing w:val="2"/>
                                <w:sz w:val="21"/>
                              </w:rPr>
                              <w:t> </w:t>
                            </w:r>
                            <w:r>
                              <w:rPr>
                                <w:sz w:val="21"/>
                              </w:rPr>
                              <w:t>-</w:t>
                            </w:r>
                            <w:r>
                              <w:rPr>
                                <w:spacing w:val="2"/>
                                <w:sz w:val="21"/>
                              </w:rPr>
                              <w:t> </w:t>
                            </w:r>
                            <w:r>
                              <w:rPr>
                                <w:spacing w:val="-5"/>
                                <w:sz w:val="21"/>
                              </w:rPr>
                              <w:t>6kg</w:t>
                            </w:r>
                          </w:p>
                        </w:tc>
                        <w:tc>
                          <w:tcPr>
                            <w:tcW w:w="1408" w:type="dxa"/>
                          </w:tcPr>
                          <w:p>
                            <w:pPr>
                              <w:pStyle w:val="TableParagraph"/>
                              <w:spacing w:before="55"/>
                              <w:ind w:left="11" w:right="7"/>
                              <w:jc w:val="center"/>
                              <w:rPr>
                                <w:sz w:val="21"/>
                              </w:rPr>
                            </w:pPr>
                            <w:r>
                              <w:rPr>
                                <w:spacing w:val="-4"/>
                                <w:sz w:val="21"/>
                              </w:rPr>
                              <w:t>unid</w:t>
                            </w:r>
                          </w:p>
                        </w:tc>
                        <w:tc>
                          <w:tcPr>
                            <w:tcW w:w="677" w:type="dxa"/>
                          </w:tcPr>
                          <w:p>
                            <w:pPr>
                              <w:pStyle w:val="TableParagraph"/>
                              <w:spacing w:before="55"/>
                              <w:ind w:left="24" w:right="12"/>
                              <w:jc w:val="center"/>
                              <w:rPr>
                                <w:sz w:val="21"/>
                              </w:rPr>
                            </w:pPr>
                            <w:r>
                              <w:rPr>
                                <w:spacing w:val="-5"/>
                                <w:sz w:val="21"/>
                              </w:rPr>
                              <w:t>191</w:t>
                            </w:r>
                          </w:p>
                        </w:tc>
                        <w:tc>
                          <w:tcPr>
                            <w:tcW w:w="969" w:type="dxa"/>
                          </w:tcPr>
                          <w:p>
                            <w:pPr>
                              <w:pStyle w:val="TableParagraph"/>
                              <w:rPr>
                                <w:sz w:val="20"/>
                              </w:rPr>
                            </w:pPr>
                          </w:p>
                        </w:tc>
                        <w:tc>
                          <w:tcPr>
                            <w:tcW w:w="849" w:type="dxa"/>
                          </w:tcPr>
                          <w:p>
                            <w:pPr>
                              <w:pStyle w:val="TableParagraph"/>
                              <w:rPr>
                                <w:sz w:val="20"/>
                              </w:rPr>
                            </w:pPr>
                          </w:p>
                        </w:tc>
                        <w:tc>
                          <w:tcPr>
                            <w:tcW w:w="969" w:type="dxa"/>
                          </w:tcPr>
                          <w:p>
                            <w:pPr>
                              <w:pStyle w:val="TableParagraph"/>
                              <w:rPr>
                                <w:sz w:val="20"/>
                              </w:rPr>
                            </w:pPr>
                          </w:p>
                        </w:tc>
                        <w:tc>
                          <w:tcPr>
                            <w:tcW w:w="863" w:type="dxa"/>
                          </w:tcPr>
                          <w:p>
                            <w:pPr>
                              <w:pStyle w:val="TableParagraph"/>
                              <w:rPr>
                                <w:sz w:val="20"/>
                              </w:rPr>
                            </w:pPr>
                          </w:p>
                        </w:tc>
                      </w:tr>
                      <w:tr>
                        <w:trPr>
                          <w:trHeight w:val="556" w:hRule="atLeast"/>
                        </w:trPr>
                        <w:tc>
                          <w:tcPr>
                            <w:tcW w:w="638" w:type="dxa"/>
                          </w:tcPr>
                          <w:p>
                            <w:pPr>
                              <w:pStyle w:val="TableParagraph"/>
                              <w:spacing w:before="148"/>
                              <w:ind w:left="60"/>
                              <w:rPr>
                                <w:sz w:val="21"/>
                              </w:rPr>
                            </w:pPr>
                            <w:r>
                              <w:rPr>
                                <w:spacing w:val="-5"/>
                                <w:sz w:val="21"/>
                              </w:rPr>
                              <w:t>1.3</w:t>
                            </w:r>
                          </w:p>
                        </w:tc>
                        <w:tc>
                          <w:tcPr>
                            <w:tcW w:w="3215" w:type="dxa"/>
                          </w:tcPr>
                          <w:p>
                            <w:pPr>
                              <w:pStyle w:val="TableParagraph"/>
                              <w:spacing w:before="148"/>
                              <w:ind w:left="67"/>
                              <w:rPr>
                                <w:sz w:val="21"/>
                              </w:rPr>
                            </w:pPr>
                            <w:r>
                              <w:rPr>
                                <w:sz w:val="21"/>
                              </w:rPr>
                              <w:t>CO2</w:t>
                            </w:r>
                            <w:r>
                              <w:rPr>
                                <w:spacing w:val="2"/>
                                <w:sz w:val="21"/>
                              </w:rPr>
                              <w:t> </w:t>
                            </w:r>
                            <w:r>
                              <w:rPr>
                                <w:sz w:val="21"/>
                              </w:rPr>
                              <w:t>-</w:t>
                            </w:r>
                            <w:r>
                              <w:rPr>
                                <w:spacing w:val="2"/>
                                <w:sz w:val="21"/>
                              </w:rPr>
                              <w:t> </w:t>
                            </w:r>
                            <w:r>
                              <w:rPr>
                                <w:spacing w:val="-4"/>
                                <w:sz w:val="21"/>
                              </w:rPr>
                              <w:t>25kg</w:t>
                            </w:r>
                          </w:p>
                        </w:tc>
                        <w:tc>
                          <w:tcPr>
                            <w:tcW w:w="1408" w:type="dxa"/>
                          </w:tcPr>
                          <w:p>
                            <w:pPr>
                              <w:pStyle w:val="TableParagraph"/>
                              <w:spacing w:before="148"/>
                              <w:ind w:left="11" w:right="7"/>
                              <w:jc w:val="center"/>
                              <w:rPr>
                                <w:sz w:val="21"/>
                              </w:rPr>
                            </w:pPr>
                            <w:r>
                              <w:rPr>
                                <w:spacing w:val="-4"/>
                                <w:sz w:val="21"/>
                              </w:rPr>
                              <w:t>unid</w:t>
                            </w:r>
                          </w:p>
                        </w:tc>
                        <w:tc>
                          <w:tcPr>
                            <w:tcW w:w="677" w:type="dxa"/>
                          </w:tcPr>
                          <w:p>
                            <w:pPr>
                              <w:pStyle w:val="TableParagraph"/>
                              <w:spacing w:before="148"/>
                              <w:ind w:left="24" w:right="12"/>
                              <w:jc w:val="center"/>
                              <w:rPr>
                                <w:sz w:val="21"/>
                              </w:rPr>
                            </w:pPr>
                            <w:r>
                              <w:rPr>
                                <w:spacing w:val="-5"/>
                                <w:sz w:val="21"/>
                              </w:rPr>
                              <w:t>01</w:t>
                            </w:r>
                          </w:p>
                        </w:tc>
                        <w:tc>
                          <w:tcPr>
                            <w:tcW w:w="969" w:type="dxa"/>
                          </w:tcPr>
                          <w:p>
                            <w:pPr>
                              <w:pStyle w:val="TableParagraph"/>
                              <w:rPr>
                                <w:sz w:val="20"/>
                              </w:rPr>
                            </w:pPr>
                          </w:p>
                        </w:tc>
                        <w:tc>
                          <w:tcPr>
                            <w:tcW w:w="849" w:type="dxa"/>
                          </w:tcPr>
                          <w:p>
                            <w:pPr>
                              <w:pStyle w:val="TableParagraph"/>
                              <w:rPr>
                                <w:sz w:val="20"/>
                              </w:rPr>
                            </w:pPr>
                          </w:p>
                        </w:tc>
                        <w:tc>
                          <w:tcPr>
                            <w:tcW w:w="969" w:type="dxa"/>
                          </w:tcPr>
                          <w:p>
                            <w:pPr>
                              <w:pStyle w:val="TableParagraph"/>
                              <w:rPr>
                                <w:sz w:val="20"/>
                              </w:rPr>
                            </w:pPr>
                          </w:p>
                        </w:tc>
                        <w:tc>
                          <w:tcPr>
                            <w:tcW w:w="863" w:type="dxa"/>
                          </w:tcPr>
                          <w:p>
                            <w:pPr>
                              <w:pStyle w:val="TableParagraph"/>
                              <w:rPr>
                                <w:sz w:val="20"/>
                              </w:rPr>
                            </w:pPr>
                          </w:p>
                        </w:tc>
                      </w:tr>
                      <w:tr>
                        <w:trPr>
                          <w:trHeight w:val="556" w:hRule="atLeast"/>
                        </w:trPr>
                        <w:tc>
                          <w:tcPr>
                            <w:tcW w:w="638" w:type="dxa"/>
                          </w:tcPr>
                          <w:p>
                            <w:pPr>
                              <w:pStyle w:val="TableParagraph"/>
                              <w:spacing w:before="148"/>
                              <w:ind w:left="60"/>
                              <w:rPr>
                                <w:sz w:val="21"/>
                              </w:rPr>
                            </w:pPr>
                            <w:r>
                              <w:rPr>
                                <w:spacing w:val="-5"/>
                                <w:sz w:val="21"/>
                              </w:rPr>
                              <w:t>1.4</w:t>
                            </w:r>
                          </w:p>
                        </w:tc>
                        <w:tc>
                          <w:tcPr>
                            <w:tcW w:w="3215" w:type="dxa"/>
                          </w:tcPr>
                          <w:p>
                            <w:pPr>
                              <w:pStyle w:val="TableParagraph"/>
                              <w:spacing w:before="148"/>
                              <w:ind w:left="67"/>
                              <w:rPr>
                                <w:sz w:val="21"/>
                              </w:rPr>
                            </w:pPr>
                            <w:r>
                              <w:rPr>
                                <w:sz w:val="21"/>
                              </w:rPr>
                              <w:t>AP</w:t>
                            </w:r>
                            <w:r>
                              <w:rPr>
                                <w:spacing w:val="-7"/>
                                <w:sz w:val="21"/>
                              </w:rPr>
                              <w:t> </w:t>
                            </w:r>
                            <w:r>
                              <w:rPr>
                                <w:sz w:val="21"/>
                              </w:rPr>
                              <w:t>-</w:t>
                            </w:r>
                            <w:r>
                              <w:rPr>
                                <w:spacing w:val="2"/>
                                <w:sz w:val="21"/>
                              </w:rPr>
                              <w:t> </w:t>
                            </w:r>
                            <w:r>
                              <w:rPr>
                                <w:spacing w:val="-5"/>
                                <w:sz w:val="21"/>
                              </w:rPr>
                              <w:t>10L</w:t>
                            </w:r>
                          </w:p>
                        </w:tc>
                        <w:tc>
                          <w:tcPr>
                            <w:tcW w:w="1408" w:type="dxa"/>
                          </w:tcPr>
                          <w:p>
                            <w:pPr>
                              <w:pStyle w:val="TableParagraph"/>
                              <w:spacing w:before="148"/>
                              <w:ind w:left="11" w:right="7"/>
                              <w:jc w:val="center"/>
                              <w:rPr>
                                <w:sz w:val="21"/>
                              </w:rPr>
                            </w:pPr>
                            <w:r>
                              <w:rPr>
                                <w:spacing w:val="-4"/>
                                <w:sz w:val="21"/>
                              </w:rPr>
                              <w:t>unid</w:t>
                            </w:r>
                          </w:p>
                        </w:tc>
                        <w:tc>
                          <w:tcPr>
                            <w:tcW w:w="677" w:type="dxa"/>
                          </w:tcPr>
                          <w:p>
                            <w:pPr>
                              <w:pStyle w:val="TableParagraph"/>
                              <w:spacing w:before="148"/>
                              <w:ind w:left="24" w:right="12"/>
                              <w:jc w:val="center"/>
                              <w:rPr>
                                <w:sz w:val="21"/>
                              </w:rPr>
                            </w:pPr>
                            <w:r>
                              <w:rPr>
                                <w:spacing w:val="-5"/>
                                <w:sz w:val="21"/>
                              </w:rPr>
                              <w:t>236</w:t>
                            </w:r>
                          </w:p>
                        </w:tc>
                        <w:tc>
                          <w:tcPr>
                            <w:tcW w:w="969" w:type="dxa"/>
                          </w:tcPr>
                          <w:p>
                            <w:pPr>
                              <w:pStyle w:val="TableParagraph"/>
                              <w:rPr>
                                <w:sz w:val="20"/>
                              </w:rPr>
                            </w:pPr>
                          </w:p>
                        </w:tc>
                        <w:tc>
                          <w:tcPr>
                            <w:tcW w:w="849" w:type="dxa"/>
                          </w:tcPr>
                          <w:p>
                            <w:pPr>
                              <w:pStyle w:val="TableParagraph"/>
                              <w:rPr>
                                <w:sz w:val="20"/>
                              </w:rPr>
                            </w:pPr>
                          </w:p>
                        </w:tc>
                        <w:tc>
                          <w:tcPr>
                            <w:tcW w:w="969" w:type="dxa"/>
                          </w:tcPr>
                          <w:p>
                            <w:pPr>
                              <w:pStyle w:val="TableParagraph"/>
                              <w:rPr>
                                <w:sz w:val="20"/>
                              </w:rPr>
                            </w:pPr>
                          </w:p>
                        </w:tc>
                        <w:tc>
                          <w:tcPr>
                            <w:tcW w:w="863" w:type="dxa"/>
                          </w:tcPr>
                          <w:p>
                            <w:pPr>
                              <w:pStyle w:val="TableParagraph"/>
                              <w:rPr>
                                <w:sz w:val="20"/>
                              </w:rPr>
                            </w:pPr>
                          </w:p>
                        </w:tc>
                      </w:tr>
                      <w:tr>
                        <w:trPr>
                          <w:trHeight w:val="556" w:hRule="atLeast"/>
                        </w:trPr>
                        <w:tc>
                          <w:tcPr>
                            <w:tcW w:w="638" w:type="dxa"/>
                          </w:tcPr>
                          <w:p>
                            <w:pPr>
                              <w:pStyle w:val="TableParagraph"/>
                              <w:spacing w:before="148"/>
                              <w:ind w:left="60"/>
                              <w:rPr>
                                <w:sz w:val="21"/>
                              </w:rPr>
                            </w:pPr>
                            <w:r>
                              <w:rPr>
                                <w:spacing w:val="-5"/>
                                <w:sz w:val="21"/>
                              </w:rPr>
                              <w:t>1.5</w:t>
                            </w:r>
                          </w:p>
                        </w:tc>
                        <w:tc>
                          <w:tcPr>
                            <w:tcW w:w="3215" w:type="dxa"/>
                          </w:tcPr>
                          <w:p>
                            <w:pPr>
                              <w:pStyle w:val="TableParagraph"/>
                              <w:spacing w:before="148"/>
                              <w:ind w:left="67"/>
                              <w:rPr>
                                <w:sz w:val="21"/>
                              </w:rPr>
                            </w:pPr>
                            <w:r>
                              <w:rPr>
                                <w:sz w:val="21"/>
                              </w:rPr>
                              <w:t>AP</w:t>
                            </w:r>
                            <w:r>
                              <w:rPr>
                                <w:spacing w:val="-7"/>
                                <w:sz w:val="21"/>
                              </w:rPr>
                              <w:t> </w:t>
                            </w:r>
                            <w:r>
                              <w:rPr>
                                <w:sz w:val="21"/>
                              </w:rPr>
                              <w:t>–</w:t>
                            </w:r>
                            <w:r>
                              <w:rPr>
                                <w:spacing w:val="2"/>
                                <w:sz w:val="21"/>
                              </w:rPr>
                              <w:t> </w:t>
                            </w:r>
                            <w:r>
                              <w:rPr>
                                <w:spacing w:val="-5"/>
                                <w:sz w:val="21"/>
                              </w:rPr>
                              <w:t>75L</w:t>
                            </w:r>
                          </w:p>
                        </w:tc>
                        <w:tc>
                          <w:tcPr>
                            <w:tcW w:w="1408" w:type="dxa"/>
                          </w:tcPr>
                          <w:p>
                            <w:pPr>
                              <w:pStyle w:val="TableParagraph"/>
                              <w:spacing w:before="148"/>
                              <w:ind w:left="11" w:right="7"/>
                              <w:jc w:val="center"/>
                              <w:rPr>
                                <w:sz w:val="21"/>
                              </w:rPr>
                            </w:pPr>
                            <w:r>
                              <w:rPr>
                                <w:spacing w:val="-2"/>
                                <w:sz w:val="21"/>
                              </w:rPr>
                              <w:t>SERVIÇO</w:t>
                            </w:r>
                          </w:p>
                        </w:tc>
                        <w:tc>
                          <w:tcPr>
                            <w:tcW w:w="677" w:type="dxa"/>
                          </w:tcPr>
                          <w:p>
                            <w:pPr>
                              <w:pStyle w:val="TableParagraph"/>
                              <w:spacing w:before="148"/>
                              <w:ind w:left="24" w:right="12"/>
                              <w:jc w:val="center"/>
                              <w:rPr>
                                <w:sz w:val="21"/>
                              </w:rPr>
                            </w:pPr>
                            <w:r>
                              <w:rPr>
                                <w:spacing w:val="-5"/>
                                <w:sz w:val="21"/>
                              </w:rPr>
                              <w:t>03</w:t>
                            </w:r>
                          </w:p>
                        </w:tc>
                        <w:tc>
                          <w:tcPr>
                            <w:tcW w:w="969" w:type="dxa"/>
                          </w:tcPr>
                          <w:p>
                            <w:pPr>
                              <w:pStyle w:val="TableParagraph"/>
                              <w:rPr>
                                <w:sz w:val="20"/>
                              </w:rPr>
                            </w:pPr>
                          </w:p>
                        </w:tc>
                        <w:tc>
                          <w:tcPr>
                            <w:tcW w:w="849" w:type="dxa"/>
                          </w:tcPr>
                          <w:p>
                            <w:pPr>
                              <w:pStyle w:val="TableParagraph"/>
                              <w:rPr>
                                <w:sz w:val="20"/>
                              </w:rPr>
                            </w:pPr>
                          </w:p>
                        </w:tc>
                        <w:tc>
                          <w:tcPr>
                            <w:tcW w:w="969" w:type="dxa"/>
                          </w:tcPr>
                          <w:p>
                            <w:pPr>
                              <w:pStyle w:val="TableParagraph"/>
                              <w:rPr>
                                <w:sz w:val="20"/>
                              </w:rPr>
                            </w:pPr>
                          </w:p>
                        </w:tc>
                        <w:tc>
                          <w:tcPr>
                            <w:tcW w:w="863" w:type="dxa"/>
                          </w:tcPr>
                          <w:p>
                            <w:pPr>
                              <w:pStyle w:val="TableParagraph"/>
                              <w:rPr>
                                <w:sz w:val="20"/>
                              </w:rPr>
                            </w:pPr>
                          </w:p>
                        </w:tc>
                      </w:tr>
                    </w:tbl>
                    <w:p>
                      <w:pPr>
                        <w:pStyle w:val="BodyText"/>
                        <w:spacing w:before="0"/>
                        <w:ind w:left="0"/>
                      </w:pPr>
                    </w:p>
                  </w:txbxContent>
                </v:textbox>
                <w10:wrap type="none"/>
              </v:shape>
            </w:pict>
          </mc:Fallback>
        </mc:AlternateContent>
      </w:r>
      <w:r>
        <w:rPr>
          <w:b/>
          <w:sz w:val="21"/>
          <w:u w:val="single"/>
        </w:rPr>
        <w:t>ANEXO</w:t>
      </w:r>
      <w:r>
        <w:rPr>
          <w:b/>
          <w:spacing w:val="-3"/>
          <w:sz w:val="21"/>
          <w:u w:val="single"/>
        </w:rPr>
        <w:t> </w:t>
      </w:r>
      <w:r>
        <w:rPr>
          <w:b/>
          <w:sz w:val="21"/>
          <w:u w:val="single"/>
        </w:rPr>
        <w:t>V-</w:t>
      </w:r>
      <w:r>
        <w:rPr>
          <w:b/>
          <w:spacing w:val="2"/>
          <w:sz w:val="21"/>
          <w:u w:val="single"/>
        </w:rPr>
        <w:t> </w:t>
      </w:r>
      <w:r>
        <w:rPr>
          <w:b/>
          <w:sz w:val="21"/>
          <w:u w:val="single"/>
        </w:rPr>
        <w:t>MODELO</w:t>
      </w:r>
      <w:r>
        <w:rPr>
          <w:b/>
          <w:spacing w:val="2"/>
          <w:sz w:val="21"/>
          <w:u w:val="single"/>
        </w:rPr>
        <w:t> </w:t>
      </w:r>
      <w:r>
        <w:rPr>
          <w:b/>
          <w:sz w:val="21"/>
          <w:u w:val="single"/>
        </w:rPr>
        <w:t>DE</w:t>
      </w:r>
      <w:r>
        <w:rPr>
          <w:b/>
          <w:spacing w:val="-10"/>
          <w:sz w:val="21"/>
          <w:u w:val="single"/>
        </w:rPr>
        <w:t> </w:t>
      </w:r>
      <w:r>
        <w:rPr>
          <w:b/>
          <w:sz w:val="21"/>
          <w:u w:val="single"/>
        </w:rPr>
        <w:t>APRESENTAÇÃO</w:t>
      </w:r>
      <w:r>
        <w:rPr>
          <w:b/>
          <w:spacing w:val="2"/>
          <w:sz w:val="21"/>
          <w:u w:val="single"/>
        </w:rPr>
        <w:t> </w:t>
      </w:r>
      <w:r>
        <w:rPr>
          <w:b/>
          <w:sz w:val="21"/>
          <w:u w:val="single"/>
        </w:rPr>
        <w:t>DA</w:t>
      </w:r>
      <w:r>
        <w:rPr>
          <w:b/>
          <w:spacing w:val="-11"/>
          <w:sz w:val="21"/>
          <w:u w:val="single"/>
        </w:rPr>
        <w:t> </w:t>
      </w:r>
      <w:r>
        <w:rPr>
          <w:b/>
          <w:spacing w:val="-2"/>
          <w:sz w:val="21"/>
          <w:u w:val="single"/>
        </w:rPr>
        <w:t>PROPOSTA</w:t>
      </w:r>
    </w:p>
    <w:p>
      <w:pPr>
        <w:pStyle w:val="BodyText"/>
        <w:spacing w:before="0"/>
        <w:ind w:left="0"/>
        <w:rPr>
          <w:b/>
          <w:sz w:val="20"/>
        </w:rPr>
      </w:pPr>
    </w:p>
    <w:p>
      <w:pPr>
        <w:pStyle w:val="BodyText"/>
        <w:spacing w:before="79" w:after="1"/>
        <w:ind w:left="0"/>
        <w:rPr>
          <w:b/>
          <w:sz w:val="20"/>
        </w:rPr>
      </w:pPr>
    </w:p>
    <w:tbl>
      <w:tblPr>
        <w:tblW w:w="0" w:type="auto"/>
        <w:jc w:val="left"/>
        <w:tblInd w:w="270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4490"/>
        <w:gridCol w:w="5247"/>
      </w:tblGrid>
      <w:tr>
        <w:trPr>
          <w:trHeight w:val="1379" w:hRule="atLeast"/>
        </w:trPr>
        <w:tc>
          <w:tcPr>
            <w:tcW w:w="4490" w:type="dxa"/>
          </w:tcPr>
          <w:p>
            <w:pPr>
              <w:pStyle w:val="TableParagraph"/>
              <w:spacing w:line="237" w:lineRule="auto"/>
              <w:ind w:left="17"/>
              <w:jc w:val="center"/>
              <w:rPr>
                <w:b/>
                <w:sz w:val="21"/>
              </w:rPr>
            </w:pPr>
            <w:r>
              <w:rPr>
                <w:b/>
                <w:sz w:val="21"/>
              </w:rPr>
              <w:t>UNIVERSIDADE</w:t>
            </w:r>
            <w:r>
              <w:rPr>
                <w:b/>
                <w:spacing w:val="-1"/>
                <w:sz w:val="21"/>
              </w:rPr>
              <w:t> </w:t>
            </w:r>
            <w:r>
              <w:rPr>
                <w:b/>
                <w:sz w:val="21"/>
              </w:rPr>
              <w:t>DO</w:t>
            </w:r>
            <w:r>
              <w:rPr>
                <w:b/>
                <w:spacing w:val="-1"/>
                <w:sz w:val="21"/>
              </w:rPr>
              <w:t> </w:t>
            </w:r>
            <w:r>
              <w:rPr>
                <w:b/>
                <w:sz w:val="21"/>
              </w:rPr>
              <w:t>ESTADO</w:t>
            </w:r>
            <w:r>
              <w:rPr>
                <w:b/>
                <w:spacing w:val="-1"/>
                <w:sz w:val="21"/>
              </w:rPr>
              <w:t> </w:t>
            </w:r>
            <w:r>
              <w:rPr>
                <w:b/>
                <w:sz w:val="21"/>
              </w:rPr>
              <w:t>DO</w:t>
            </w:r>
            <w:r>
              <w:rPr>
                <w:b/>
                <w:spacing w:val="-1"/>
                <w:sz w:val="21"/>
              </w:rPr>
              <w:t> </w:t>
            </w:r>
            <w:r>
              <w:rPr>
                <w:b/>
                <w:sz w:val="21"/>
              </w:rPr>
              <w:t>RIO</w:t>
            </w:r>
            <w:r>
              <w:rPr>
                <w:b/>
                <w:spacing w:val="-1"/>
                <w:sz w:val="21"/>
              </w:rPr>
              <w:t> </w:t>
            </w:r>
            <w:r>
              <w:rPr>
                <w:b/>
                <w:sz w:val="21"/>
              </w:rPr>
              <w:t>DE </w:t>
            </w:r>
            <w:r>
              <w:rPr>
                <w:b/>
                <w:spacing w:val="-2"/>
                <w:sz w:val="21"/>
              </w:rPr>
              <w:t>JANEIRO</w:t>
            </w:r>
          </w:p>
          <w:p>
            <w:pPr>
              <w:pStyle w:val="TableParagraph"/>
              <w:spacing w:before="201"/>
              <w:ind w:left="17" w:right="3"/>
              <w:jc w:val="center"/>
              <w:rPr>
                <w:b/>
                <w:sz w:val="21"/>
              </w:rPr>
            </w:pPr>
            <w:r>
              <w:rPr>
                <w:b/>
                <w:sz w:val="21"/>
              </w:rPr>
              <w:t>Anexo</w:t>
            </w:r>
            <w:r>
              <w:rPr>
                <w:b/>
                <w:spacing w:val="1"/>
                <w:sz w:val="21"/>
              </w:rPr>
              <w:t> </w:t>
            </w:r>
            <w:r>
              <w:rPr>
                <w:b/>
                <w:spacing w:val="-10"/>
                <w:sz w:val="21"/>
              </w:rPr>
              <w:t>V</w:t>
            </w:r>
          </w:p>
          <w:p>
            <w:pPr>
              <w:pStyle w:val="TableParagraph"/>
              <w:spacing w:line="228" w:lineRule="exact" w:before="211"/>
              <w:ind w:left="17" w:right="3"/>
              <w:jc w:val="center"/>
              <w:rPr>
                <w:b/>
                <w:sz w:val="21"/>
              </w:rPr>
            </w:pPr>
            <w:r>
              <w:rPr>
                <w:b/>
                <w:spacing w:val="-2"/>
                <w:sz w:val="21"/>
              </w:rPr>
              <w:t>PROPOSTA</w:t>
            </w:r>
            <w:r>
              <w:rPr>
                <w:b/>
                <w:spacing w:val="-1"/>
                <w:sz w:val="21"/>
              </w:rPr>
              <w:t> </w:t>
            </w:r>
            <w:r>
              <w:rPr>
                <w:b/>
                <w:spacing w:val="-2"/>
                <w:sz w:val="21"/>
              </w:rPr>
              <w:t>DETALHE</w:t>
            </w:r>
          </w:p>
        </w:tc>
        <w:tc>
          <w:tcPr>
            <w:tcW w:w="5247" w:type="dxa"/>
          </w:tcPr>
          <w:p>
            <w:pPr>
              <w:pStyle w:val="TableParagraph"/>
              <w:spacing w:before="215"/>
              <w:ind w:left="177"/>
              <w:rPr>
                <w:b/>
                <w:sz w:val="21"/>
              </w:rPr>
            </w:pPr>
            <w:r>
              <w:rPr>
                <w:b/>
                <w:sz w:val="21"/>
              </w:rPr>
              <w:t>Licitação</w:t>
            </w:r>
            <w:r>
              <w:rPr>
                <w:b/>
                <w:spacing w:val="4"/>
                <w:sz w:val="21"/>
              </w:rPr>
              <w:t> </w:t>
            </w:r>
            <w:r>
              <w:rPr>
                <w:b/>
                <w:sz w:val="21"/>
              </w:rPr>
              <w:t>por</w:t>
            </w:r>
            <w:r>
              <w:rPr>
                <w:b/>
                <w:spacing w:val="-1"/>
                <w:sz w:val="21"/>
              </w:rPr>
              <w:t> </w:t>
            </w:r>
            <w:r>
              <w:rPr>
                <w:b/>
                <w:sz w:val="21"/>
              </w:rPr>
              <w:t>Pregão</w:t>
            </w:r>
            <w:r>
              <w:rPr>
                <w:b/>
                <w:spacing w:val="4"/>
                <w:sz w:val="21"/>
              </w:rPr>
              <w:t> </w:t>
            </w:r>
            <w:r>
              <w:rPr>
                <w:b/>
                <w:sz w:val="21"/>
              </w:rPr>
              <w:t>n°</w:t>
            </w:r>
            <w:r>
              <w:rPr>
                <w:b/>
                <w:spacing w:val="4"/>
                <w:sz w:val="21"/>
              </w:rPr>
              <w:t> </w:t>
            </w:r>
            <w:r>
              <w:rPr>
                <w:b/>
                <w:spacing w:val="-2"/>
                <w:sz w:val="21"/>
              </w:rPr>
              <w:t>273/2026.</w:t>
            </w:r>
          </w:p>
          <w:p>
            <w:pPr>
              <w:pStyle w:val="TableParagraph"/>
              <w:spacing w:line="343" w:lineRule="auto" w:before="104"/>
              <w:ind w:left="177" w:right="724"/>
              <w:rPr>
                <w:b/>
                <w:sz w:val="21"/>
              </w:rPr>
            </w:pPr>
            <w:r>
              <w:rPr>
                <w:b/>
                <w:sz w:val="21"/>
              </w:rPr>
              <w:t>A</w:t>
            </w:r>
            <w:r>
              <w:rPr>
                <w:b/>
                <w:spacing w:val="-13"/>
                <w:sz w:val="21"/>
              </w:rPr>
              <w:t> </w:t>
            </w:r>
            <w:r>
              <w:rPr>
                <w:b/>
                <w:sz w:val="21"/>
              </w:rPr>
              <w:t>realizar-se</w:t>
            </w:r>
            <w:r>
              <w:rPr>
                <w:b/>
                <w:spacing w:val="-1"/>
                <w:sz w:val="21"/>
              </w:rPr>
              <w:t> </w:t>
            </w:r>
            <w:r>
              <w:rPr>
                <w:b/>
                <w:sz w:val="21"/>
              </w:rPr>
              <w:t>em</w:t>
            </w:r>
            <w:r>
              <w:rPr>
                <w:b/>
                <w:spacing w:val="-1"/>
                <w:sz w:val="21"/>
              </w:rPr>
              <w:t> </w:t>
            </w:r>
            <w:r>
              <w:rPr>
                <w:b/>
                <w:sz w:val="21"/>
              </w:rPr>
              <w:t>28/09/2026</w:t>
            </w:r>
            <w:r>
              <w:rPr>
                <w:b/>
                <w:spacing w:val="-1"/>
                <w:sz w:val="21"/>
              </w:rPr>
              <w:t> </w:t>
            </w:r>
            <w:r>
              <w:rPr>
                <w:b/>
                <w:sz w:val="21"/>
              </w:rPr>
              <w:t>às</w:t>
            </w:r>
            <w:r>
              <w:rPr>
                <w:b/>
                <w:spacing w:val="-1"/>
                <w:sz w:val="21"/>
              </w:rPr>
              <w:t> </w:t>
            </w:r>
            <w:r>
              <w:rPr>
                <w:b/>
                <w:sz w:val="21"/>
              </w:rPr>
              <w:t>10</w:t>
            </w:r>
            <w:r>
              <w:rPr>
                <w:b/>
                <w:spacing w:val="-1"/>
                <w:sz w:val="21"/>
              </w:rPr>
              <w:t> </w:t>
            </w:r>
            <w:r>
              <w:rPr>
                <w:b/>
                <w:sz w:val="21"/>
              </w:rPr>
              <w:t>horas. Processo n° SEI-260006/014001/2026.</w:t>
            </w:r>
          </w:p>
        </w:tc>
      </w:tr>
      <w:tr>
        <w:trPr>
          <w:trHeight w:val="1685" w:hRule="atLeast"/>
        </w:trPr>
        <w:tc>
          <w:tcPr>
            <w:tcW w:w="4490" w:type="dxa"/>
          </w:tcPr>
          <w:p>
            <w:pPr>
              <w:pStyle w:val="TableParagraph"/>
              <w:spacing w:before="1"/>
              <w:rPr>
                <w:b/>
                <w:sz w:val="21"/>
              </w:rPr>
            </w:pPr>
          </w:p>
          <w:p>
            <w:pPr>
              <w:pStyle w:val="TableParagraph"/>
              <w:spacing w:line="237" w:lineRule="auto" w:before="1"/>
              <w:ind w:left="152" w:right="135"/>
              <w:jc w:val="both"/>
              <w:rPr>
                <w:b/>
                <w:sz w:val="21"/>
              </w:rPr>
            </w:pPr>
            <w:r>
              <w:rPr>
                <w:sz w:val="21"/>
              </w:rPr>
              <w:t>A firma ao lado mencionada propõe fornecer </w:t>
            </w:r>
            <w:r>
              <w:rPr>
                <w:sz w:val="21"/>
              </w:rPr>
              <w:t>à Universidade do Estado do Rio de Janeiro, pelos preços abaixo assinados, obedecendo rigorosamente ao estipulado e constante do </w:t>
            </w:r>
            <w:r>
              <w:rPr>
                <w:b/>
                <w:sz w:val="21"/>
              </w:rPr>
              <w:t>EDITAL n° 273/2026.</w:t>
            </w:r>
          </w:p>
        </w:tc>
        <w:tc>
          <w:tcPr>
            <w:tcW w:w="5247" w:type="dxa"/>
          </w:tcPr>
          <w:p>
            <w:pPr>
              <w:pStyle w:val="TableParagraph"/>
              <w:spacing w:before="29"/>
              <w:ind w:left="171" w:right="3883"/>
              <w:rPr>
                <w:sz w:val="21"/>
              </w:rPr>
            </w:pPr>
            <w:r>
              <w:rPr>
                <w:sz w:val="21"/>
              </w:rPr>
              <w:t>Razão</w:t>
            </w:r>
            <w:r>
              <w:rPr>
                <w:spacing w:val="5"/>
                <w:sz w:val="21"/>
              </w:rPr>
              <w:t> </w:t>
            </w:r>
            <w:r>
              <w:rPr>
                <w:spacing w:val="-2"/>
                <w:sz w:val="21"/>
              </w:rPr>
              <w:t>Social:</w:t>
            </w:r>
          </w:p>
          <w:p>
            <w:pPr>
              <w:pStyle w:val="TableParagraph"/>
              <w:spacing w:before="37"/>
              <w:ind w:left="171" w:right="3883"/>
              <w:rPr>
                <w:sz w:val="21"/>
              </w:rPr>
            </w:pPr>
            <w:r>
              <w:rPr>
                <w:spacing w:val="-2"/>
                <w:sz w:val="21"/>
              </w:rPr>
              <w:t>CNPJ:</w:t>
            </w:r>
          </w:p>
          <w:p>
            <w:pPr>
              <w:pStyle w:val="TableParagraph"/>
              <w:spacing w:line="226" w:lineRule="exact" w:before="40"/>
              <w:ind w:left="171"/>
              <w:rPr>
                <w:sz w:val="21"/>
              </w:rPr>
            </w:pPr>
            <w:r>
              <w:rPr>
                <w:sz w:val="21"/>
              </w:rPr>
              <w:t>Inscrição</w:t>
            </w:r>
            <w:r>
              <w:rPr>
                <w:spacing w:val="7"/>
                <w:sz w:val="21"/>
              </w:rPr>
              <w:t> </w:t>
            </w:r>
            <w:r>
              <w:rPr>
                <w:spacing w:val="-2"/>
                <w:sz w:val="21"/>
              </w:rPr>
              <w:t>Estadual:</w:t>
            </w:r>
          </w:p>
          <w:p>
            <w:pPr>
              <w:pStyle w:val="TableParagraph"/>
              <w:spacing w:before="37"/>
              <w:ind w:left="171"/>
              <w:rPr>
                <w:sz w:val="21"/>
              </w:rPr>
            </w:pPr>
            <w:r>
              <w:rPr>
                <w:spacing w:val="-2"/>
                <w:sz w:val="21"/>
              </w:rPr>
              <w:t>Endereço:</w:t>
            </w:r>
          </w:p>
          <w:p>
            <w:pPr>
              <w:pStyle w:val="TableParagraph"/>
              <w:spacing w:before="38"/>
              <w:ind w:left="171" w:right="4300"/>
              <w:rPr>
                <w:sz w:val="21"/>
              </w:rPr>
            </w:pPr>
            <w:r>
              <w:rPr>
                <w:spacing w:val="-2"/>
                <w:sz w:val="21"/>
              </w:rPr>
              <w:t>Tel./Fax:</w:t>
            </w:r>
          </w:p>
          <w:p>
            <w:pPr>
              <w:pStyle w:val="TableParagraph"/>
              <w:spacing w:before="24"/>
              <w:ind w:left="171" w:right="4300"/>
              <w:rPr>
                <w:sz w:val="21"/>
              </w:rPr>
            </w:pPr>
            <w:r>
              <w:rPr>
                <w:sz w:val="21"/>
              </w:rPr>
              <w:t>E-</w:t>
            </w:r>
            <w:r>
              <w:rPr>
                <w:spacing w:val="-2"/>
                <w:sz w:val="21"/>
              </w:rPr>
              <w:t>mail:</w:t>
            </w:r>
          </w:p>
        </w:tc>
      </w:tr>
      <w:tr>
        <w:trPr>
          <w:trHeight w:val="317" w:hRule="atLeast"/>
        </w:trPr>
        <w:tc>
          <w:tcPr>
            <w:tcW w:w="9737" w:type="dxa"/>
            <w:gridSpan w:val="2"/>
          </w:tcPr>
          <w:p>
            <w:pPr>
              <w:pStyle w:val="TableParagraph"/>
              <w:spacing w:before="29"/>
              <w:ind w:left="13"/>
              <w:jc w:val="center"/>
              <w:rPr>
                <w:b/>
                <w:sz w:val="21"/>
              </w:rPr>
            </w:pPr>
            <w:r>
              <w:rPr>
                <w:b/>
                <w:spacing w:val="-2"/>
                <w:sz w:val="21"/>
              </w:rPr>
              <w:t>ESPECIFICAÇÃO</w:t>
            </w:r>
          </w:p>
        </w:tc>
      </w:tr>
      <w:tr>
        <w:trPr>
          <w:trHeight w:val="6056" w:hRule="atLeast"/>
        </w:trPr>
        <w:tc>
          <w:tcPr>
            <w:tcW w:w="9737" w:type="dxa"/>
            <w:gridSpan w:val="2"/>
          </w:tcPr>
          <w:p>
            <w:pPr>
              <w:pStyle w:val="TableParagraph"/>
              <w:spacing w:before="201"/>
              <w:rPr>
                <w:b/>
                <w:sz w:val="21"/>
              </w:rPr>
            </w:pPr>
          </w:p>
          <w:p>
            <w:pPr>
              <w:pStyle w:val="TableParagraph"/>
              <w:spacing w:line="237" w:lineRule="auto"/>
              <w:ind w:left="65" w:right="49"/>
              <w:jc w:val="both"/>
              <w:rPr>
                <w:b/>
                <w:sz w:val="21"/>
              </w:rPr>
            </w:pPr>
            <w:r>
              <w:rPr>
                <w:b/>
                <w:sz w:val="21"/>
              </w:rPr>
              <w:t>PRESTAÇÃO DE SERVIÇOS DE RECARGA</w:t>
            </w:r>
            <w:r>
              <w:rPr>
                <w:b/>
                <w:spacing w:val="-8"/>
                <w:sz w:val="21"/>
              </w:rPr>
              <w:t> </w:t>
            </w:r>
            <w:r>
              <w:rPr>
                <w:b/>
                <w:sz w:val="21"/>
              </w:rPr>
              <w:t>E MANUTENÇÃO DE SEGUNDO NÍVEL</w:t>
            </w:r>
            <w:r>
              <w:rPr>
                <w:b/>
                <w:spacing w:val="-8"/>
                <w:sz w:val="21"/>
              </w:rPr>
              <w:t> </w:t>
            </w:r>
            <w:r>
              <w:rPr>
                <w:b/>
                <w:sz w:val="21"/>
              </w:rPr>
              <w:t>E TERCEIRO NÍVEL COM REPOSIÇÃO DE PEÇAS, DOS EXTINTORES DE INCÊNDIO INSTALADOS </w:t>
            </w:r>
            <w:r>
              <w:rPr>
                <w:b/>
                <w:sz w:val="21"/>
              </w:rPr>
              <w:t>NO COMPLEXO DO DO HUPE, DE ACORDO COM O TERMO DE REFERÊNCIA – ANEXO I E CONFORME TABELA</w:t>
            </w:r>
            <w:r>
              <w:rPr>
                <w:b/>
                <w:spacing w:val="-9"/>
                <w:sz w:val="21"/>
              </w:rPr>
              <w:t> </w:t>
            </w:r>
            <w:r>
              <w:rPr>
                <w:b/>
                <w:sz w:val="21"/>
              </w:rPr>
              <w:t>ABAIXO:</w:t>
            </w:r>
          </w:p>
        </w:tc>
      </w:tr>
      <w:tr>
        <w:trPr>
          <w:trHeight w:val="8606" w:hRule="atLeast"/>
        </w:trPr>
        <w:tc>
          <w:tcPr>
            <w:tcW w:w="4490" w:type="dxa"/>
          </w:tcPr>
          <w:p>
            <w:pPr>
              <w:pStyle w:val="TableParagraph"/>
              <w:rPr>
                <w:b/>
                <w:sz w:val="21"/>
              </w:rPr>
            </w:pPr>
          </w:p>
          <w:p>
            <w:pPr>
              <w:pStyle w:val="TableParagraph"/>
              <w:rPr>
                <w:b/>
                <w:sz w:val="21"/>
              </w:rPr>
            </w:pPr>
          </w:p>
          <w:p>
            <w:pPr>
              <w:pStyle w:val="TableParagraph"/>
              <w:rPr>
                <w:b/>
                <w:sz w:val="21"/>
              </w:rPr>
            </w:pPr>
          </w:p>
          <w:p>
            <w:pPr>
              <w:pStyle w:val="TableParagraph"/>
              <w:spacing w:before="99"/>
              <w:rPr>
                <w:b/>
                <w:sz w:val="21"/>
              </w:rPr>
            </w:pPr>
          </w:p>
          <w:p>
            <w:pPr>
              <w:pStyle w:val="TableParagraph"/>
              <w:ind w:left="65"/>
              <w:rPr>
                <w:b/>
                <w:sz w:val="21"/>
              </w:rPr>
            </w:pPr>
            <w:r>
              <w:rPr>
                <w:b/>
                <w:spacing w:val="-2"/>
                <w:sz w:val="21"/>
              </w:rPr>
              <w:t>Observações</w:t>
            </w:r>
          </w:p>
          <w:p>
            <w:pPr>
              <w:pStyle w:val="TableParagraph"/>
              <w:rPr>
                <w:b/>
                <w:sz w:val="21"/>
              </w:rPr>
            </w:pPr>
          </w:p>
          <w:p>
            <w:pPr>
              <w:pStyle w:val="TableParagraph"/>
              <w:spacing w:before="179"/>
              <w:rPr>
                <w:b/>
                <w:sz w:val="21"/>
              </w:rPr>
            </w:pPr>
          </w:p>
          <w:p>
            <w:pPr>
              <w:pStyle w:val="TableParagraph"/>
              <w:ind w:left="65"/>
              <w:rPr>
                <w:sz w:val="21"/>
              </w:rPr>
            </w:pPr>
            <w:r>
              <w:rPr>
                <w:sz w:val="21"/>
              </w:rPr>
              <w:t>1ª</w:t>
            </w:r>
            <w:r>
              <w:rPr>
                <w:spacing w:val="-5"/>
                <w:sz w:val="21"/>
              </w:rPr>
              <w:t> </w:t>
            </w:r>
            <w:r>
              <w:rPr>
                <w:sz w:val="21"/>
              </w:rPr>
              <w:t>1ª</w:t>
            </w:r>
            <w:r>
              <w:rPr>
                <w:spacing w:val="-14"/>
                <w:sz w:val="21"/>
              </w:rPr>
              <w:t> </w:t>
            </w:r>
            <w:r>
              <w:rPr>
                <w:sz w:val="21"/>
              </w:rPr>
              <w:t>A</w:t>
            </w:r>
            <w:r>
              <w:rPr>
                <w:spacing w:val="-13"/>
                <w:sz w:val="21"/>
              </w:rPr>
              <w:t> </w:t>
            </w:r>
            <w:r>
              <w:rPr>
                <w:sz w:val="21"/>
              </w:rPr>
              <w:t>PROPOSTA-DETALHE</w:t>
            </w:r>
            <w:r>
              <w:rPr>
                <w:spacing w:val="-3"/>
                <w:sz w:val="21"/>
              </w:rPr>
              <w:t> </w:t>
            </w:r>
            <w:r>
              <w:rPr>
                <w:spacing w:val="-2"/>
                <w:sz w:val="21"/>
              </w:rPr>
              <w:t>deverá:</w:t>
            </w:r>
          </w:p>
          <w:p>
            <w:pPr>
              <w:pStyle w:val="TableParagraph"/>
              <w:numPr>
                <w:ilvl w:val="0"/>
                <w:numId w:val="75"/>
              </w:numPr>
              <w:tabs>
                <w:tab w:pos="317" w:val="left" w:leader="none"/>
              </w:tabs>
              <w:spacing w:line="237" w:lineRule="auto" w:before="212" w:after="0"/>
              <w:ind w:left="65" w:right="48" w:firstLine="0"/>
              <w:jc w:val="both"/>
              <w:rPr>
                <w:sz w:val="21"/>
              </w:rPr>
            </w:pPr>
            <w:r>
              <w:rPr>
                <w:sz w:val="21"/>
              </w:rPr>
              <w:t>ser preenchida integralmente por </w:t>
            </w:r>
            <w:r>
              <w:rPr>
                <w:sz w:val="21"/>
              </w:rPr>
              <w:t>processo mecânico ou eletrônico, sem emendas e rasuras;</w:t>
            </w:r>
          </w:p>
          <w:p>
            <w:pPr>
              <w:pStyle w:val="TableParagraph"/>
              <w:numPr>
                <w:ilvl w:val="0"/>
                <w:numId w:val="75"/>
              </w:numPr>
              <w:tabs>
                <w:tab w:pos="229" w:val="left" w:leader="none"/>
              </w:tabs>
              <w:spacing w:line="237" w:lineRule="auto" w:before="213" w:after="0"/>
              <w:ind w:left="65" w:right="48" w:firstLine="0"/>
              <w:jc w:val="both"/>
              <w:rPr>
                <w:sz w:val="21"/>
              </w:rPr>
            </w:pPr>
            <w:r>
              <w:rPr>
                <w:sz w:val="21"/>
              </w:rPr>
              <w:t>conter os preços em algarismos e por </w:t>
            </w:r>
            <w:r>
              <w:rPr>
                <w:sz w:val="21"/>
              </w:rPr>
              <w:t>extenso,</w:t>
            </w:r>
            <w:r>
              <w:rPr>
                <w:spacing w:val="80"/>
                <w:sz w:val="21"/>
              </w:rPr>
              <w:t> </w:t>
            </w:r>
            <w:r>
              <w:rPr>
                <w:sz w:val="21"/>
              </w:rPr>
              <w:t>por unidade, já incluídas as despesas de fretes, impostos federais, ou estaduais e descontos </w:t>
            </w:r>
            <w:r>
              <w:rPr>
                <w:spacing w:val="-2"/>
                <w:sz w:val="21"/>
              </w:rPr>
              <w:t>especiais;</w:t>
            </w:r>
          </w:p>
          <w:p>
            <w:pPr>
              <w:pStyle w:val="TableParagraph"/>
              <w:numPr>
                <w:ilvl w:val="0"/>
                <w:numId w:val="75"/>
              </w:numPr>
              <w:tabs>
                <w:tab w:pos="249" w:val="left" w:leader="none"/>
              </w:tabs>
              <w:spacing w:line="237" w:lineRule="auto" w:before="212" w:after="0"/>
              <w:ind w:left="65" w:right="48" w:firstLine="0"/>
              <w:jc w:val="both"/>
              <w:rPr>
                <w:b/>
                <w:sz w:val="21"/>
              </w:rPr>
            </w:pPr>
            <w:r>
              <w:rPr>
                <w:b/>
                <w:sz w:val="21"/>
              </w:rPr>
              <w:t>ser apresentada com, no máximo, 2 </w:t>
            </w:r>
            <w:r>
              <w:rPr>
                <w:b/>
                <w:sz w:val="21"/>
              </w:rPr>
              <w:t>(duas) casas decimais após a vírgula;</w:t>
            </w:r>
          </w:p>
          <w:p>
            <w:pPr>
              <w:pStyle w:val="TableParagraph"/>
              <w:numPr>
                <w:ilvl w:val="0"/>
                <w:numId w:val="75"/>
              </w:numPr>
              <w:tabs>
                <w:tab w:pos="283" w:val="left" w:leader="none"/>
              </w:tabs>
              <w:spacing w:line="237" w:lineRule="auto" w:before="213" w:after="0"/>
              <w:ind w:left="65" w:right="48" w:firstLine="0"/>
              <w:jc w:val="both"/>
              <w:rPr>
                <w:sz w:val="21"/>
              </w:rPr>
            </w:pPr>
            <w:r>
              <w:rPr>
                <w:sz w:val="21"/>
              </w:rPr>
              <w:t>ser datada e assinada pelo gerente ou </w:t>
            </w:r>
            <w:r>
              <w:rPr>
                <w:sz w:val="21"/>
              </w:rPr>
              <w:t>seu </w:t>
            </w:r>
            <w:r>
              <w:rPr>
                <w:spacing w:val="-2"/>
                <w:sz w:val="21"/>
              </w:rPr>
              <w:t>procurador.</w:t>
            </w:r>
          </w:p>
          <w:p>
            <w:pPr>
              <w:pStyle w:val="TableParagraph"/>
              <w:spacing w:line="237" w:lineRule="auto" w:before="213"/>
              <w:ind w:left="65" w:right="48"/>
              <w:jc w:val="both"/>
              <w:rPr>
                <w:sz w:val="21"/>
              </w:rPr>
            </w:pPr>
            <w:r>
              <w:rPr>
                <w:sz w:val="21"/>
              </w:rPr>
              <w:t>2ª O Proponente se obrigará, mediante </w:t>
            </w:r>
            <w:r>
              <w:rPr>
                <w:sz w:val="21"/>
              </w:rPr>
              <w:t>devolução</w:t>
            </w:r>
            <w:r>
              <w:rPr>
                <w:spacing w:val="40"/>
                <w:sz w:val="21"/>
              </w:rPr>
              <w:t> </w:t>
            </w:r>
            <w:r>
              <w:rPr>
                <w:sz w:val="21"/>
              </w:rPr>
              <w:t>da PROPOSTA-DETALHE, a cumprir os termos nela contidos.</w:t>
            </w:r>
          </w:p>
          <w:p>
            <w:pPr>
              <w:pStyle w:val="TableParagraph"/>
              <w:spacing w:line="237" w:lineRule="auto" w:before="213"/>
              <w:ind w:left="65" w:right="48"/>
              <w:jc w:val="both"/>
              <w:rPr>
                <w:sz w:val="21"/>
              </w:rPr>
            </w:pPr>
            <w:r>
              <w:rPr>
                <w:sz w:val="21"/>
              </w:rPr>
              <w:t>3ª A licitação poderá ser anulada no todo, ou </w:t>
            </w:r>
            <w:r>
              <w:rPr>
                <w:sz w:val="21"/>
              </w:rPr>
              <w:t>em parte, de conformidade com a legislação vigente.</w:t>
            </w:r>
          </w:p>
        </w:tc>
        <w:tc>
          <w:tcPr>
            <w:tcW w:w="5247" w:type="dxa"/>
          </w:tcPr>
          <w:p>
            <w:pPr>
              <w:pStyle w:val="TableParagraph"/>
              <w:spacing w:before="199"/>
              <w:rPr>
                <w:b/>
                <w:sz w:val="21"/>
              </w:rPr>
            </w:pPr>
          </w:p>
          <w:p>
            <w:pPr>
              <w:pStyle w:val="TableParagraph"/>
              <w:spacing w:line="448" w:lineRule="auto"/>
              <w:ind w:left="71" w:right="789"/>
              <w:jc w:val="both"/>
              <w:rPr>
                <w:sz w:val="21"/>
              </w:rPr>
            </w:pPr>
            <w:r>
              <w:rPr>
                <w:b/>
                <w:sz w:val="21"/>
              </w:rPr>
              <w:t>Prazo de entrega</w:t>
            </w:r>
            <w:r>
              <w:rPr>
                <w:sz w:val="21"/>
              </w:rPr>
              <w:t>: conforme Termo de Referência. </w:t>
            </w:r>
            <w:r>
              <w:rPr>
                <w:b/>
                <w:sz w:val="21"/>
              </w:rPr>
              <w:t>Validade</w:t>
            </w:r>
            <w:r>
              <w:rPr>
                <w:b/>
                <w:spacing w:val="-2"/>
                <w:sz w:val="21"/>
              </w:rPr>
              <w:t> </w:t>
            </w:r>
            <w:r>
              <w:rPr>
                <w:b/>
                <w:sz w:val="21"/>
              </w:rPr>
              <w:t>da</w:t>
            </w:r>
            <w:r>
              <w:rPr>
                <w:b/>
                <w:spacing w:val="-2"/>
                <w:sz w:val="21"/>
              </w:rPr>
              <w:t> </w:t>
            </w:r>
            <w:r>
              <w:rPr>
                <w:b/>
                <w:sz w:val="21"/>
              </w:rPr>
              <w:t>Proposta-Detalhe</w:t>
            </w:r>
            <w:r>
              <w:rPr>
                <w:sz w:val="21"/>
              </w:rPr>
              <w:t>:</w:t>
            </w:r>
            <w:r>
              <w:rPr>
                <w:spacing w:val="-2"/>
                <w:sz w:val="21"/>
              </w:rPr>
              <w:t> </w:t>
            </w:r>
            <w:r>
              <w:rPr>
                <w:sz w:val="21"/>
              </w:rPr>
              <w:t>60</w:t>
            </w:r>
            <w:r>
              <w:rPr>
                <w:spacing w:val="-2"/>
                <w:sz w:val="21"/>
              </w:rPr>
              <w:t> </w:t>
            </w:r>
            <w:r>
              <w:rPr>
                <w:sz w:val="21"/>
              </w:rPr>
              <w:t>(sessenta)</w:t>
            </w:r>
            <w:r>
              <w:rPr>
                <w:spacing w:val="-2"/>
                <w:sz w:val="21"/>
              </w:rPr>
              <w:t> </w:t>
            </w:r>
            <w:r>
              <w:rPr>
                <w:sz w:val="21"/>
              </w:rPr>
              <w:t>dias. </w:t>
            </w:r>
            <w:r>
              <w:rPr>
                <w:b/>
                <w:sz w:val="21"/>
              </w:rPr>
              <w:t>Local de entrega</w:t>
            </w:r>
            <w:r>
              <w:rPr>
                <w:sz w:val="21"/>
              </w:rPr>
              <w:t>: conforme Termo de Referência.</w:t>
            </w:r>
          </w:p>
          <w:p>
            <w:pPr>
              <w:pStyle w:val="TableParagraph"/>
              <w:spacing w:before="8"/>
              <w:rPr>
                <w:b/>
                <w:sz w:val="20"/>
              </w:rPr>
            </w:pPr>
          </w:p>
          <w:p>
            <w:pPr>
              <w:pStyle w:val="TableParagraph"/>
              <w:spacing w:line="20" w:lineRule="exact"/>
              <w:ind w:left="71"/>
              <w:rPr>
                <w:sz w:val="2"/>
              </w:rPr>
            </w:pPr>
            <w:r>
              <w:rPr>
                <w:sz w:val="2"/>
              </w:rPr>
              <mc:AlternateContent>
                <mc:Choice Requires="wps">
                  <w:drawing>
                    <wp:inline distT="0" distB="0" distL="0" distR="0">
                      <wp:extent cx="2834640" cy="5715"/>
                      <wp:effectExtent l="9525" t="0" r="0" b="3810"/>
                      <wp:docPr id="23" name="Group 23"/>
                      <wp:cNvGraphicFramePr>
                        <a:graphicFrameLocks/>
                      </wp:cNvGraphicFramePr>
                      <a:graphic>
                        <a:graphicData uri="http://schemas.microsoft.com/office/word/2010/wordprocessingGroup">
                          <wpg:wgp>
                            <wpg:cNvPr id="23" name="Group 23"/>
                            <wpg:cNvGrpSpPr/>
                            <wpg:grpSpPr>
                              <a:xfrm>
                                <a:off x="0" y="0"/>
                                <a:ext cx="2834640" cy="5715"/>
                                <a:chExt cx="2834640" cy="5715"/>
                              </a:xfrm>
                            </wpg:grpSpPr>
                            <wps:wsp>
                              <wps:cNvPr id="24" name="Graphic 24"/>
                              <wps:cNvSpPr/>
                              <wps:spPr>
                                <a:xfrm>
                                  <a:off x="0" y="2739"/>
                                  <a:ext cx="2834640" cy="1270"/>
                                </a:xfrm>
                                <a:custGeom>
                                  <a:avLst/>
                                  <a:gdLst/>
                                  <a:ahLst/>
                                  <a:cxnLst/>
                                  <a:rect l="l" t="t" r="r" b="b"/>
                                  <a:pathLst>
                                    <a:path w="2834640" h="0">
                                      <a:moveTo>
                                        <a:pt x="0" y="0"/>
                                      </a:moveTo>
                                      <a:lnTo>
                                        <a:pt x="2834446" y="0"/>
                                      </a:lnTo>
                                    </a:path>
                                  </a:pathLst>
                                </a:custGeom>
                                <a:ln w="5479">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23.2pt;height:.45pt;mso-position-horizontal-relative:char;mso-position-vertical-relative:line" id="docshapegroup20" coordorigin="0,0" coordsize="4464,9">
                      <v:line style="position:absolute" from="0,4" to="4464,4" stroked="true" strokeweight=".431424pt" strokecolor="#000000">
                        <v:stroke dashstyle="solid"/>
                      </v:line>
                    </v:group>
                  </w:pict>
                </mc:Fallback>
              </mc:AlternateContent>
            </w:r>
            <w:r>
              <w:rPr>
                <w:sz w:val="2"/>
              </w:rPr>
            </w:r>
          </w:p>
          <w:p>
            <w:pPr>
              <w:pStyle w:val="TableParagraph"/>
              <w:rPr>
                <w:b/>
                <w:sz w:val="21"/>
              </w:rPr>
            </w:pPr>
          </w:p>
          <w:p>
            <w:pPr>
              <w:pStyle w:val="TableParagraph"/>
              <w:spacing w:before="164"/>
              <w:rPr>
                <w:b/>
                <w:sz w:val="21"/>
              </w:rPr>
            </w:pPr>
          </w:p>
          <w:p>
            <w:pPr>
              <w:pStyle w:val="TableParagraph"/>
              <w:spacing w:line="237" w:lineRule="auto"/>
              <w:ind w:left="71"/>
              <w:rPr>
                <w:sz w:val="21"/>
              </w:rPr>
            </w:pPr>
            <w:r>
              <w:rPr>
                <w:sz w:val="21"/>
              </w:rPr>
              <w:t>Declaramos</w:t>
            </w:r>
            <w:r>
              <w:rPr>
                <w:spacing w:val="80"/>
                <w:w w:val="150"/>
                <w:sz w:val="21"/>
              </w:rPr>
              <w:t> </w:t>
            </w:r>
            <w:r>
              <w:rPr>
                <w:sz w:val="21"/>
              </w:rPr>
              <w:t>inteira</w:t>
            </w:r>
            <w:r>
              <w:rPr>
                <w:spacing w:val="80"/>
                <w:w w:val="150"/>
                <w:sz w:val="21"/>
              </w:rPr>
              <w:t> </w:t>
            </w:r>
            <w:r>
              <w:rPr>
                <w:sz w:val="21"/>
              </w:rPr>
              <w:t>submissão</w:t>
            </w:r>
            <w:r>
              <w:rPr>
                <w:spacing w:val="80"/>
                <w:w w:val="150"/>
                <w:sz w:val="21"/>
              </w:rPr>
              <w:t> </w:t>
            </w:r>
            <w:r>
              <w:rPr>
                <w:sz w:val="21"/>
              </w:rPr>
              <w:t>ao</w:t>
            </w:r>
            <w:r>
              <w:rPr>
                <w:spacing w:val="80"/>
                <w:w w:val="150"/>
                <w:sz w:val="21"/>
              </w:rPr>
              <w:t> </w:t>
            </w:r>
            <w:r>
              <w:rPr>
                <w:sz w:val="21"/>
              </w:rPr>
              <w:t>presente</w:t>
            </w:r>
            <w:r>
              <w:rPr>
                <w:spacing w:val="80"/>
                <w:w w:val="150"/>
                <w:sz w:val="21"/>
              </w:rPr>
              <w:t> </w:t>
            </w:r>
            <w:r>
              <w:rPr>
                <w:sz w:val="21"/>
              </w:rPr>
              <w:t>termo</w:t>
            </w:r>
            <w:r>
              <w:rPr>
                <w:spacing w:val="80"/>
                <w:w w:val="150"/>
                <w:sz w:val="21"/>
              </w:rPr>
              <w:t> </w:t>
            </w:r>
            <w:r>
              <w:rPr>
                <w:sz w:val="21"/>
              </w:rPr>
              <w:t>e</w:t>
            </w:r>
            <w:r>
              <w:rPr>
                <w:spacing w:val="40"/>
                <w:sz w:val="21"/>
              </w:rPr>
              <w:t> </w:t>
            </w:r>
            <w:r>
              <w:rPr>
                <w:sz w:val="21"/>
              </w:rPr>
              <w:t>legislação vigente.</w:t>
            </w:r>
          </w:p>
          <w:p>
            <w:pPr>
              <w:pStyle w:val="TableParagraph"/>
              <w:rPr>
                <w:b/>
                <w:sz w:val="21"/>
              </w:rPr>
            </w:pPr>
          </w:p>
          <w:p>
            <w:pPr>
              <w:pStyle w:val="TableParagraph"/>
              <w:spacing w:before="180"/>
              <w:rPr>
                <w:b/>
                <w:sz w:val="21"/>
              </w:rPr>
            </w:pPr>
          </w:p>
          <w:p>
            <w:pPr>
              <w:pStyle w:val="TableParagraph"/>
              <w:tabs>
                <w:tab w:pos="951" w:val="left" w:leader="none"/>
                <w:tab w:pos="1860" w:val="left" w:leader="none"/>
              </w:tabs>
              <w:ind w:left="71"/>
              <w:rPr>
                <w:sz w:val="21"/>
              </w:rPr>
            </w:pPr>
            <w:r>
              <w:rPr>
                <w:sz w:val="21"/>
              </w:rPr>
              <w:t>Em </w:t>
            </w:r>
            <w:r>
              <w:rPr>
                <w:sz w:val="21"/>
                <w:u w:val="single"/>
              </w:rPr>
              <w:tab/>
            </w:r>
            <w:r>
              <w:rPr>
                <w:spacing w:val="-10"/>
                <w:sz w:val="21"/>
              </w:rPr>
              <w:t>/</w:t>
            </w:r>
            <w:r>
              <w:rPr>
                <w:sz w:val="21"/>
                <w:u w:val="single"/>
              </w:rPr>
              <w:tab/>
            </w:r>
            <w:r>
              <w:rPr>
                <w:spacing w:val="-2"/>
                <w:sz w:val="21"/>
              </w:rPr>
              <w:t>/2026.</w:t>
            </w: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201"/>
              <w:rPr>
                <w:b/>
                <w:sz w:val="20"/>
              </w:rPr>
            </w:pPr>
          </w:p>
          <w:p>
            <w:pPr>
              <w:pStyle w:val="TableParagraph"/>
              <w:spacing w:line="20" w:lineRule="exact"/>
              <w:ind w:left="71"/>
              <w:rPr>
                <w:sz w:val="2"/>
              </w:rPr>
            </w:pPr>
            <w:r>
              <w:rPr>
                <w:sz w:val="2"/>
              </w:rPr>
              <mc:AlternateContent>
                <mc:Choice Requires="wps">
                  <w:drawing>
                    <wp:inline distT="0" distB="0" distL="0" distR="0">
                      <wp:extent cx="2767330" cy="5715"/>
                      <wp:effectExtent l="9525" t="0" r="0" b="3810"/>
                      <wp:docPr id="25" name="Group 25"/>
                      <wp:cNvGraphicFramePr>
                        <a:graphicFrameLocks/>
                      </wp:cNvGraphicFramePr>
                      <a:graphic>
                        <a:graphicData uri="http://schemas.microsoft.com/office/word/2010/wordprocessingGroup">
                          <wpg:wgp>
                            <wpg:cNvPr id="25" name="Group 25"/>
                            <wpg:cNvGrpSpPr/>
                            <wpg:grpSpPr>
                              <a:xfrm>
                                <a:off x="0" y="0"/>
                                <a:ext cx="2767330" cy="5715"/>
                                <a:chExt cx="2767330" cy="5715"/>
                              </a:xfrm>
                            </wpg:grpSpPr>
                            <wps:wsp>
                              <wps:cNvPr id="26" name="Graphic 26"/>
                              <wps:cNvSpPr/>
                              <wps:spPr>
                                <a:xfrm>
                                  <a:off x="0" y="2739"/>
                                  <a:ext cx="2767330" cy="1270"/>
                                </a:xfrm>
                                <a:custGeom>
                                  <a:avLst/>
                                  <a:gdLst/>
                                  <a:ahLst/>
                                  <a:cxnLst/>
                                  <a:rect l="l" t="t" r="r" b="b"/>
                                  <a:pathLst>
                                    <a:path w="2767330" h="0">
                                      <a:moveTo>
                                        <a:pt x="0" y="0"/>
                                      </a:moveTo>
                                      <a:lnTo>
                                        <a:pt x="2766959" y="0"/>
                                      </a:lnTo>
                                    </a:path>
                                  </a:pathLst>
                                </a:custGeom>
                                <a:ln w="5479">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17.9pt;height:.45pt;mso-position-horizontal-relative:char;mso-position-vertical-relative:line" id="docshapegroup21" coordorigin="0,0" coordsize="4358,9">
                      <v:line style="position:absolute" from="0,4" to="4357,4" stroked="true" strokeweight=".431424pt" strokecolor="#000000">
                        <v:stroke dashstyle="solid"/>
                      </v:line>
                    </v:group>
                  </w:pict>
                </mc:Fallback>
              </mc:AlternateContent>
            </w:r>
            <w:r>
              <w:rPr>
                <w:sz w:val="2"/>
              </w:rPr>
            </w:r>
          </w:p>
          <w:p>
            <w:pPr>
              <w:pStyle w:val="TableParagraph"/>
              <w:spacing w:before="194"/>
              <w:ind w:left="71"/>
              <w:rPr>
                <w:sz w:val="21"/>
              </w:rPr>
            </w:pPr>
            <w:r>
              <w:rPr>
                <w:sz w:val="21"/>
              </w:rPr>
              <w:t>(assinatura</w:t>
            </w:r>
            <w:r>
              <w:rPr>
                <w:spacing w:val="5"/>
                <w:sz w:val="21"/>
              </w:rPr>
              <w:t> </w:t>
            </w:r>
            <w:r>
              <w:rPr>
                <w:sz w:val="21"/>
              </w:rPr>
              <w:t>do</w:t>
            </w:r>
            <w:r>
              <w:rPr>
                <w:spacing w:val="6"/>
                <w:sz w:val="21"/>
              </w:rPr>
              <w:t> </w:t>
            </w:r>
            <w:r>
              <w:rPr>
                <w:spacing w:val="-2"/>
                <w:sz w:val="21"/>
              </w:rPr>
              <w:t>responsável)</w:t>
            </w:r>
          </w:p>
          <w:p>
            <w:pPr>
              <w:pStyle w:val="TableParagraph"/>
              <w:rPr>
                <w:b/>
                <w:sz w:val="21"/>
              </w:rPr>
            </w:pPr>
          </w:p>
          <w:p>
            <w:pPr>
              <w:pStyle w:val="TableParagraph"/>
              <w:rPr>
                <w:b/>
                <w:sz w:val="21"/>
              </w:rPr>
            </w:pPr>
          </w:p>
          <w:p>
            <w:pPr>
              <w:pStyle w:val="TableParagraph"/>
              <w:rPr>
                <w:b/>
                <w:sz w:val="21"/>
              </w:rPr>
            </w:pPr>
          </w:p>
          <w:p>
            <w:pPr>
              <w:pStyle w:val="TableParagraph"/>
              <w:spacing w:before="147"/>
              <w:rPr>
                <w:b/>
                <w:sz w:val="21"/>
              </w:rPr>
            </w:pPr>
          </w:p>
          <w:p>
            <w:pPr>
              <w:pStyle w:val="TableParagraph"/>
              <w:ind w:left="71"/>
              <w:rPr>
                <w:b/>
                <w:sz w:val="21"/>
              </w:rPr>
            </w:pPr>
            <w:r>
              <w:rPr>
                <w:b/>
                <w:spacing w:val="-2"/>
                <w:sz w:val="21"/>
              </w:rPr>
              <w:t>Nome:</w:t>
            </w:r>
          </w:p>
          <w:p>
            <w:pPr>
              <w:pStyle w:val="TableParagraph"/>
              <w:rPr>
                <w:b/>
                <w:sz w:val="21"/>
              </w:rPr>
            </w:pPr>
          </w:p>
          <w:p>
            <w:pPr>
              <w:pStyle w:val="TableParagraph"/>
              <w:spacing w:before="179"/>
              <w:rPr>
                <w:b/>
                <w:sz w:val="21"/>
              </w:rPr>
            </w:pPr>
          </w:p>
          <w:p>
            <w:pPr>
              <w:pStyle w:val="TableParagraph"/>
              <w:ind w:left="71"/>
              <w:rPr>
                <w:b/>
                <w:sz w:val="21"/>
              </w:rPr>
            </w:pPr>
            <w:r>
              <w:rPr>
                <w:b/>
                <w:spacing w:val="-2"/>
                <w:sz w:val="21"/>
              </w:rPr>
              <w:t>Cargo:</w:t>
            </w:r>
          </w:p>
        </w:tc>
      </w:tr>
    </w:tbl>
    <w:p>
      <w:pPr>
        <w:pStyle w:val="BodyText"/>
        <w:spacing w:before="0"/>
        <w:ind w:left="0"/>
        <w:rPr>
          <w:b/>
          <w:sz w:val="20"/>
        </w:rPr>
      </w:pPr>
    </w:p>
    <w:p>
      <w:pPr>
        <w:pStyle w:val="BodyText"/>
        <w:spacing w:before="151" w:after="1"/>
        <w:ind w:left="0"/>
        <w:rPr>
          <w:b/>
          <w:sz w:val="20"/>
        </w:rPr>
      </w:pPr>
    </w:p>
    <w:tbl>
      <w:tblPr>
        <w:tblW w:w="0" w:type="auto"/>
        <w:jc w:val="left"/>
        <w:tblInd w:w="41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31"/>
        <w:gridCol w:w="3082"/>
        <w:gridCol w:w="1156"/>
        <w:gridCol w:w="611"/>
        <w:gridCol w:w="996"/>
        <w:gridCol w:w="850"/>
        <w:gridCol w:w="983"/>
        <w:gridCol w:w="863"/>
      </w:tblGrid>
      <w:tr>
        <w:trPr>
          <w:trHeight w:val="1831" w:hRule="atLeast"/>
        </w:trPr>
        <w:tc>
          <w:tcPr>
            <w:tcW w:w="3813" w:type="dxa"/>
            <w:gridSpan w:val="2"/>
          </w:tcPr>
          <w:p>
            <w:pPr>
              <w:pStyle w:val="TableParagraph"/>
              <w:spacing w:before="201"/>
              <w:rPr>
                <w:b/>
                <w:sz w:val="21"/>
              </w:rPr>
            </w:pPr>
          </w:p>
          <w:p>
            <w:pPr>
              <w:pStyle w:val="TableParagraph"/>
              <w:spacing w:line="237" w:lineRule="auto"/>
              <w:ind w:left="99" w:right="83"/>
              <w:jc w:val="center"/>
              <w:rPr>
                <w:b/>
                <w:sz w:val="21"/>
              </w:rPr>
            </w:pPr>
            <w:r>
              <w:rPr>
                <w:b/>
                <w:sz w:val="21"/>
              </w:rPr>
              <w:t>UNIVERSIDADE</w:t>
            </w:r>
            <w:r>
              <w:rPr>
                <w:b/>
                <w:spacing w:val="-5"/>
                <w:sz w:val="21"/>
              </w:rPr>
              <w:t> </w:t>
            </w:r>
            <w:r>
              <w:rPr>
                <w:b/>
                <w:sz w:val="21"/>
              </w:rPr>
              <w:t>DO</w:t>
            </w:r>
            <w:r>
              <w:rPr>
                <w:b/>
                <w:spacing w:val="-5"/>
                <w:sz w:val="21"/>
              </w:rPr>
              <w:t> </w:t>
            </w:r>
            <w:r>
              <w:rPr>
                <w:b/>
                <w:sz w:val="21"/>
              </w:rPr>
              <w:t>ESTADO</w:t>
            </w:r>
            <w:r>
              <w:rPr>
                <w:b/>
                <w:spacing w:val="-5"/>
                <w:sz w:val="21"/>
              </w:rPr>
              <w:t> </w:t>
            </w:r>
            <w:r>
              <w:rPr>
                <w:b/>
                <w:sz w:val="21"/>
              </w:rPr>
              <w:t>DO RIO DE JANEIRO</w:t>
            </w:r>
          </w:p>
          <w:p>
            <w:pPr>
              <w:pStyle w:val="TableParagraph"/>
              <w:spacing w:before="211"/>
              <w:ind w:left="99" w:right="86"/>
              <w:jc w:val="center"/>
              <w:rPr>
                <w:b/>
                <w:sz w:val="21"/>
              </w:rPr>
            </w:pPr>
            <w:r>
              <w:rPr>
                <w:b/>
                <w:sz w:val="21"/>
              </w:rPr>
              <w:t>Anexo</w:t>
            </w:r>
            <w:r>
              <w:rPr>
                <w:b/>
                <w:spacing w:val="1"/>
                <w:sz w:val="21"/>
              </w:rPr>
              <w:t> </w:t>
            </w:r>
            <w:r>
              <w:rPr>
                <w:b/>
                <w:spacing w:val="-10"/>
                <w:sz w:val="21"/>
              </w:rPr>
              <w:t>V</w:t>
            </w:r>
          </w:p>
          <w:p>
            <w:pPr>
              <w:pStyle w:val="TableParagraph"/>
              <w:spacing w:line="228" w:lineRule="exact" w:before="210"/>
              <w:ind w:left="99" w:right="86"/>
              <w:jc w:val="center"/>
              <w:rPr>
                <w:b/>
                <w:sz w:val="21"/>
              </w:rPr>
            </w:pPr>
            <w:r>
              <w:rPr>
                <w:b/>
                <w:spacing w:val="-2"/>
                <w:sz w:val="21"/>
              </w:rPr>
              <w:t>PROPOSTA</w:t>
            </w:r>
            <w:r>
              <w:rPr>
                <w:b/>
                <w:spacing w:val="-1"/>
                <w:sz w:val="21"/>
              </w:rPr>
              <w:t> </w:t>
            </w:r>
            <w:r>
              <w:rPr>
                <w:b/>
                <w:spacing w:val="-2"/>
                <w:sz w:val="21"/>
              </w:rPr>
              <w:t>DETALHE</w:t>
            </w:r>
          </w:p>
        </w:tc>
        <w:tc>
          <w:tcPr>
            <w:tcW w:w="5459" w:type="dxa"/>
            <w:gridSpan w:val="6"/>
          </w:tcPr>
          <w:p>
            <w:pPr>
              <w:pStyle w:val="TableParagraph"/>
              <w:spacing w:before="199"/>
              <w:rPr>
                <w:b/>
                <w:sz w:val="21"/>
              </w:rPr>
            </w:pPr>
          </w:p>
          <w:p>
            <w:pPr>
              <w:pStyle w:val="TableParagraph"/>
              <w:ind w:left="169"/>
              <w:rPr>
                <w:b/>
                <w:sz w:val="21"/>
              </w:rPr>
            </w:pPr>
            <w:r>
              <w:rPr>
                <w:b/>
                <w:sz w:val="21"/>
              </w:rPr>
              <w:t>Licitação</w:t>
            </w:r>
            <w:r>
              <w:rPr>
                <w:b/>
                <w:spacing w:val="4"/>
                <w:sz w:val="21"/>
              </w:rPr>
              <w:t> </w:t>
            </w:r>
            <w:r>
              <w:rPr>
                <w:b/>
                <w:sz w:val="21"/>
              </w:rPr>
              <w:t>por</w:t>
            </w:r>
            <w:r>
              <w:rPr>
                <w:b/>
                <w:spacing w:val="-1"/>
                <w:sz w:val="21"/>
              </w:rPr>
              <w:t> </w:t>
            </w:r>
            <w:r>
              <w:rPr>
                <w:b/>
                <w:sz w:val="21"/>
              </w:rPr>
              <w:t>Pregão</w:t>
            </w:r>
            <w:r>
              <w:rPr>
                <w:b/>
                <w:spacing w:val="4"/>
                <w:sz w:val="21"/>
              </w:rPr>
              <w:t> </w:t>
            </w:r>
            <w:r>
              <w:rPr>
                <w:b/>
                <w:sz w:val="21"/>
              </w:rPr>
              <w:t>n°</w:t>
            </w:r>
            <w:r>
              <w:rPr>
                <w:b/>
                <w:spacing w:val="4"/>
                <w:sz w:val="21"/>
              </w:rPr>
              <w:t> </w:t>
            </w:r>
            <w:r>
              <w:rPr>
                <w:b/>
                <w:spacing w:val="-2"/>
                <w:sz w:val="21"/>
              </w:rPr>
              <w:t>273/2026.</w:t>
            </w:r>
          </w:p>
          <w:p>
            <w:pPr>
              <w:pStyle w:val="TableParagraph"/>
              <w:spacing w:line="343" w:lineRule="auto" w:before="104"/>
              <w:ind w:left="169" w:right="944"/>
              <w:rPr>
                <w:b/>
                <w:sz w:val="21"/>
              </w:rPr>
            </w:pPr>
            <w:r>
              <w:rPr>
                <w:b/>
                <w:sz w:val="21"/>
              </w:rPr>
              <w:t>A</w:t>
            </w:r>
            <w:r>
              <w:rPr>
                <w:b/>
                <w:spacing w:val="-13"/>
                <w:sz w:val="21"/>
              </w:rPr>
              <w:t> </w:t>
            </w:r>
            <w:r>
              <w:rPr>
                <w:b/>
                <w:sz w:val="21"/>
              </w:rPr>
              <w:t>realizar-se</w:t>
            </w:r>
            <w:r>
              <w:rPr>
                <w:b/>
                <w:spacing w:val="-1"/>
                <w:sz w:val="21"/>
              </w:rPr>
              <w:t> </w:t>
            </w:r>
            <w:r>
              <w:rPr>
                <w:b/>
                <w:sz w:val="21"/>
              </w:rPr>
              <w:t>em</w:t>
            </w:r>
            <w:r>
              <w:rPr>
                <w:b/>
                <w:spacing w:val="-1"/>
                <w:sz w:val="21"/>
              </w:rPr>
              <w:t> </w:t>
            </w:r>
            <w:r>
              <w:rPr>
                <w:b/>
                <w:sz w:val="21"/>
              </w:rPr>
              <w:t>28/09/2026</w:t>
            </w:r>
            <w:r>
              <w:rPr>
                <w:b/>
                <w:spacing w:val="-1"/>
                <w:sz w:val="21"/>
              </w:rPr>
              <w:t> </w:t>
            </w:r>
            <w:r>
              <w:rPr>
                <w:b/>
                <w:sz w:val="21"/>
              </w:rPr>
              <w:t>às</w:t>
            </w:r>
            <w:r>
              <w:rPr>
                <w:b/>
                <w:spacing w:val="-1"/>
                <w:sz w:val="21"/>
              </w:rPr>
              <w:t> </w:t>
            </w:r>
            <w:r>
              <w:rPr>
                <w:b/>
                <w:sz w:val="21"/>
              </w:rPr>
              <w:t>10</w:t>
            </w:r>
            <w:r>
              <w:rPr>
                <w:b/>
                <w:spacing w:val="-1"/>
                <w:sz w:val="21"/>
              </w:rPr>
              <w:t> </w:t>
            </w:r>
            <w:r>
              <w:rPr>
                <w:b/>
                <w:sz w:val="21"/>
              </w:rPr>
              <w:t>horas. Processo n° SEI-260006/014001/2026.</w:t>
            </w:r>
          </w:p>
        </w:tc>
      </w:tr>
      <w:tr>
        <w:trPr>
          <w:trHeight w:val="476" w:hRule="atLeast"/>
        </w:trPr>
        <w:tc>
          <w:tcPr>
            <w:tcW w:w="731" w:type="dxa"/>
            <w:vMerge w:val="restart"/>
          </w:tcPr>
          <w:p>
            <w:pPr>
              <w:pStyle w:val="TableParagraph"/>
              <w:spacing w:before="119"/>
              <w:rPr>
                <w:b/>
                <w:sz w:val="21"/>
              </w:rPr>
            </w:pPr>
          </w:p>
          <w:p>
            <w:pPr>
              <w:pStyle w:val="TableParagraph"/>
              <w:ind w:left="72"/>
              <w:rPr>
                <w:b/>
                <w:sz w:val="21"/>
              </w:rPr>
            </w:pPr>
            <w:r>
              <w:rPr>
                <w:b/>
                <w:spacing w:val="-4"/>
                <w:sz w:val="21"/>
              </w:rPr>
              <w:t>LOTE</w:t>
            </w:r>
          </w:p>
        </w:tc>
        <w:tc>
          <w:tcPr>
            <w:tcW w:w="3082" w:type="dxa"/>
            <w:vMerge w:val="restart"/>
          </w:tcPr>
          <w:p>
            <w:pPr>
              <w:pStyle w:val="TableParagraph"/>
              <w:spacing w:before="119"/>
              <w:rPr>
                <w:b/>
                <w:sz w:val="21"/>
              </w:rPr>
            </w:pPr>
          </w:p>
          <w:p>
            <w:pPr>
              <w:pStyle w:val="TableParagraph"/>
              <w:ind w:left="69"/>
              <w:rPr>
                <w:b/>
                <w:sz w:val="21"/>
              </w:rPr>
            </w:pPr>
            <w:r>
              <w:rPr>
                <w:b/>
                <w:spacing w:val="-2"/>
                <w:sz w:val="21"/>
              </w:rPr>
              <w:t>ESPECIFICAÇÃO</w:t>
            </w:r>
          </w:p>
        </w:tc>
        <w:tc>
          <w:tcPr>
            <w:tcW w:w="1156" w:type="dxa"/>
            <w:vMerge w:val="restart"/>
          </w:tcPr>
          <w:p>
            <w:pPr>
              <w:pStyle w:val="TableParagraph"/>
              <w:spacing w:before="119"/>
              <w:rPr>
                <w:b/>
                <w:sz w:val="21"/>
              </w:rPr>
            </w:pPr>
          </w:p>
          <w:p>
            <w:pPr>
              <w:pStyle w:val="TableParagraph"/>
              <w:ind w:left="63"/>
              <w:rPr>
                <w:b/>
                <w:sz w:val="21"/>
              </w:rPr>
            </w:pPr>
            <w:r>
              <w:rPr>
                <w:b/>
                <w:spacing w:val="-4"/>
                <w:sz w:val="21"/>
              </w:rPr>
              <w:t>Unid</w:t>
            </w:r>
          </w:p>
        </w:tc>
        <w:tc>
          <w:tcPr>
            <w:tcW w:w="611" w:type="dxa"/>
            <w:vMerge w:val="restart"/>
          </w:tcPr>
          <w:p>
            <w:pPr>
              <w:pStyle w:val="TableParagraph"/>
              <w:spacing w:before="119"/>
              <w:rPr>
                <w:b/>
                <w:sz w:val="21"/>
              </w:rPr>
            </w:pPr>
          </w:p>
          <w:p>
            <w:pPr>
              <w:pStyle w:val="TableParagraph"/>
              <w:ind w:left="62"/>
              <w:rPr>
                <w:b/>
                <w:sz w:val="21"/>
              </w:rPr>
            </w:pPr>
            <w:r>
              <w:rPr>
                <w:b/>
                <w:spacing w:val="-5"/>
                <w:sz w:val="21"/>
              </w:rPr>
              <w:t>Qtd</w:t>
            </w:r>
          </w:p>
        </w:tc>
        <w:tc>
          <w:tcPr>
            <w:tcW w:w="1846" w:type="dxa"/>
            <w:gridSpan w:val="2"/>
          </w:tcPr>
          <w:p>
            <w:pPr>
              <w:pStyle w:val="TableParagraph"/>
              <w:spacing w:line="229" w:lineRule="exact"/>
              <w:ind w:left="73"/>
              <w:rPr>
                <w:b/>
                <w:sz w:val="21"/>
              </w:rPr>
            </w:pPr>
            <w:r>
              <w:rPr>
                <w:b/>
                <w:sz w:val="21"/>
              </w:rPr>
              <w:t>preço</w:t>
            </w:r>
            <w:r>
              <w:rPr>
                <w:b/>
                <w:spacing w:val="1"/>
                <w:sz w:val="21"/>
              </w:rPr>
              <w:t> </w:t>
            </w:r>
            <w:r>
              <w:rPr>
                <w:b/>
                <w:spacing w:val="-5"/>
                <w:sz w:val="21"/>
              </w:rPr>
              <w:t>COM</w:t>
            </w:r>
          </w:p>
          <w:p>
            <w:pPr>
              <w:pStyle w:val="TableParagraph"/>
              <w:spacing w:line="227" w:lineRule="exact"/>
              <w:ind w:left="73"/>
              <w:rPr>
                <w:b/>
                <w:sz w:val="21"/>
              </w:rPr>
            </w:pPr>
            <w:r>
              <w:rPr>
                <w:b/>
                <w:sz w:val="21"/>
              </w:rPr>
              <w:t>ICMS</w:t>
            </w:r>
            <w:r>
              <w:rPr>
                <w:b/>
                <w:spacing w:val="5"/>
                <w:sz w:val="21"/>
              </w:rPr>
              <w:t> </w:t>
            </w:r>
            <w:r>
              <w:rPr>
                <w:b/>
                <w:spacing w:val="-4"/>
                <w:sz w:val="21"/>
              </w:rPr>
              <w:t>(R$)</w:t>
            </w:r>
          </w:p>
        </w:tc>
        <w:tc>
          <w:tcPr>
            <w:tcW w:w="1846" w:type="dxa"/>
            <w:gridSpan w:val="2"/>
          </w:tcPr>
          <w:p>
            <w:pPr>
              <w:pStyle w:val="TableParagraph"/>
              <w:spacing w:line="229" w:lineRule="exact"/>
              <w:ind w:left="73"/>
              <w:rPr>
                <w:b/>
                <w:sz w:val="21"/>
              </w:rPr>
            </w:pPr>
            <w:r>
              <w:rPr>
                <w:b/>
                <w:sz w:val="21"/>
              </w:rPr>
              <w:t>preço</w:t>
            </w:r>
            <w:r>
              <w:rPr>
                <w:b/>
                <w:spacing w:val="1"/>
                <w:sz w:val="21"/>
              </w:rPr>
              <w:t> </w:t>
            </w:r>
            <w:r>
              <w:rPr>
                <w:b/>
                <w:spacing w:val="-5"/>
                <w:sz w:val="21"/>
              </w:rPr>
              <w:t>SEM</w:t>
            </w:r>
          </w:p>
          <w:p>
            <w:pPr>
              <w:pStyle w:val="TableParagraph"/>
              <w:spacing w:line="227" w:lineRule="exact"/>
              <w:ind w:left="73"/>
              <w:rPr>
                <w:b/>
                <w:sz w:val="21"/>
              </w:rPr>
            </w:pPr>
            <w:r>
              <w:rPr>
                <w:b/>
                <w:sz w:val="21"/>
              </w:rPr>
              <w:t>ICMS</w:t>
            </w:r>
            <w:r>
              <w:rPr>
                <w:b/>
                <w:spacing w:val="5"/>
                <w:sz w:val="21"/>
              </w:rPr>
              <w:t> </w:t>
            </w:r>
            <w:r>
              <w:rPr>
                <w:b/>
                <w:spacing w:val="-4"/>
                <w:sz w:val="21"/>
              </w:rPr>
              <w:t>(R$)</w:t>
            </w:r>
          </w:p>
        </w:tc>
      </w:tr>
      <w:tr>
        <w:trPr>
          <w:trHeight w:val="476" w:hRule="atLeast"/>
        </w:trPr>
        <w:tc>
          <w:tcPr>
            <w:tcW w:w="731" w:type="dxa"/>
            <w:vMerge/>
            <w:tcBorders>
              <w:top w:val="nil"/>
            </w:tcBorders>
          </w:tcPr>
          <w:p>
            <w:pPr>
              <w:rPr>
                <w:sz w:val="2"/>
                <w:szCs w:val="2"/>
              </w:rPr>
            </w:pPr>
          </w:p>
        </w:tc>
        <w:tc>
          <w:tcPr>
            <w:tcW w:w="3082" w:type="dxa"/>
            <w:vMerge/>
            <w:tcBorders>
              <w:top w:val="nil"/>
            </w:tcBorders>
          </w:tcPr>
          <w:p>
            <w:pPr>
              <w:rPr>
                <w:sz w:val="2"/>
                <w:szCs w:val="2"/>
              </w:rPr>
            </w:pPr>
          </w:p>
        </w:tc>
        <w:tc>
          <w:tcPr>
            <w:tcW w:w="1156" w:type="dxa"/>
            <w:vMerge/>
            <w:tcBorders>
              <w:top w:val="nil"/>
            </w:tcBorders>
          </w:tcPr>
          <w:p>
            <w:pPr>
              <w:rPr>
                <w:sz w:val="2"/>
                <w:szCs w:val="2"/>
              </w:rPr>
            </w:pPr>
          </w:p>
        </w:tc>
        <w:tc>
          <w:tcPr>
            <w:tcW w:w="611" w:type="dxa"/>
            <w:vMerge/>
            <w:tcBorders>
              <w:top w:val="nil"/>
            </w:tcBorders>
          </w:tcPr>
          <w:p>
            <w:pPr>
              <w:rPr>
                <w:sz w:val="2"/>
                <w:szCs w:val="2"/>
              </w:rPr>
            </w:pPr>
          </w:p>
        </w:tc>
        <w:tc>
          <w:tcPr>
            <w:tcW w:w="996" w:type="dxa"/>
          </w:tcPr>
          <w:p>
            <w:pPr>
              <w:pStyle w:val="TableParagraph"/>
              <w:spacing w:line="229" w:lineRule="exact"/>
              <w:ind w:left="73"/>
              <w:rPr>
                <w:b/>
                <w:sz w:val="21"/>
              </w:rPr>
            </w:pPr>
            <w:r>
              <w:rPr>
                <w:b/>
                <w:spacing w:val="-2"/>
                <w:sz w:val="21"/>
              </w:rPr>
              <w:t>preço</w:t>
            </w:r>
          </w:p>
          <w:p>
            <w:pPr>
              <w:pStyle w:val="TableParagraph"/>
              <w:spacing w:line="227" w:lineRule="exact"/>
              <w:ind w:left="73"/>
              <w:rPr>
                <w:b/>
                <w:sz w:val="21"/>
              </w:rPr>
            </w:pPr>
            <w:r>
              <w:rPr>
                <w:b/>
                <w:spacing w:val="-2"/>
                <w:sz w:val="21"/>
              </w:rPr>
              <w:t>unitário</w:t>
            </w:r>
          </w:p>
        </w:tc>
        <w:tc>
          <w:tcPr>
            <w:tcW w:w="850" w:type="dxa"/>
          </w:tcPr>
          <w:p>
            <w:pPr>
              <w:pStyle w:val="TableParagraph"/>
              <w:spacing w:before="108"/>
              <w:ind w:left="61"/>
              <w:rPr>
                <w:b/>
                <w:sz w:val="21"/>
              </w:rPr>
            </w:pPr>
            <w:r>
              <w:rPr>
                <w:b/>
                <w:spacing w:val="-2"/>
                <w:sz w:val="21"/>
              </w:rPr>
              <w:t>TOTAL</w:t>
            </w:r>
          </w:p>
        </w:tc>
        <w:tc>
          <w:tcPr>
            <w:tcW w:w="983" w:type="dxa"/>
          </w:tcPr>
          <w:p>
            <w:pPr>
              <w:pStyle w:val="TableParagraph"/>
              <w:spacing w:line="229" w:lineRule="exact"/>
              <w:ind w:left="73"/>
              <w:rPr>
                <w:b/>
                <w:sz w:val="21"/>
              </w:rPr>
            </w:pPr>
            <w:r>
              <w:rPr>
                <w:b/>
                <w:spacing w:val="-2"/>
                <w:sz w:val="21"/>
              </w:rPr>
              <w:t>preço</w:t>
            </w:r>
          </w:p>
          <w:p>
            <w:pPr>
              <w:pStyle w:val="TableParagraph"/>
              <w:spacing w:line="227" w:lineRule="exact"/>
              <w:ind w:left="73"/>
              <w:rPr>
                <w:b/>
                <w:sz w:val="21"/>
              </w:rPr>
            </w:pPr>
            <w:r>
              <w:rPr>
                <w:b/>
                <w:spacing w:val="-2"/>
                <w:sz w:val="21"/>
              </w:rPr>
              <w:t>unitário</w:t>
            </w:r>
          </w:p>
        </w:tc>
        <w:tc>
          <w:tcPr>
            <w:tcW w:w="863" w:type="dxa"/>
          </w:tcPr>
          <w:p>
            <w:pPr>
              <w:pStyle w:val="TableParagraph"/>
              <w:spacing w:before="108"/>
              <w:ind w:left="73"/>
              <w:rPr>
                <w:b/>
                <w:sz w:val="21"/>
              </w:rPr>
            </w:pPr>
            <w:r>
              <w:rPr>
                <w:b/>
                <w:spacing w:val="-2"/>
                <w:sz w:val="21"/>
              </w:rPr>
              <w:t>TOTAL</w:t>
            </w:r>
          </w:p>
        </w:tc>
      </w:tr>
    </w:tbl>
    <w:p>
      <w:pPr>
        <w:pStyle w:val="TableParagraph"/>
        <w:spacing w:after="0"/>
        <w:rPr>
          <w:b/>
          <w:sz w:val="21"/>
        </w:rPr>
        <w:sectPr>
          <w:pgSz w:w="15840" w:h="24480"/>
          <w:pgMar w:top="1180" w:bottom="280" w:left="360" w:right="360"/>
        </w:sectPr>
      </w:pPr>
    </w:p>
    <w:p>
      <w:pPr>
        <w:pStyle w:val="BodyText"/>
        <w:spacing w:before="6"/>
        <w:ind w:left="0"/>
        <w:rPr>
          <w:b/>
          <w:sz w:val="2"/>
        </w:rPr>
      </w:pPr>
    </w:p>
    <w:tbl>
      <w:tblPr>
        <w:tblW w:w="0" w:type="auto"/>
        <w:jc w:val="left"/>
        <w:tblInd w:w="41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31"/>
        <w:gridCol w:w="3079"/>
        <w:gridCol w:w="1159"/>
        <w:gridCol w:w="614"/>
        <w:gridCol w:w="993"/>
        <w:gridCol w:w="850"/>
        <w:gridCol w:w="983"/>
        <w:gridCol w:w="863"/>
      </w:tblGrid>
      <w:tr>
        <w:trPr>
          <w:trHeight w:val="370" w:hRule="atLeast"/>
        </w:trPr>
        <w:tc>
          <w:tcPr>
            <w:tcW w:w="731" w:type="dxa"/>
          </w:tcPr>
          <w:p>
            <w:pPr>
              <w:pStyle w:val="TableParagraph"/>
              <w:spacing w:before="55"/>
              <w:ind w:left="72"/>
              <w:rPr>
                <w:sz w:val="21"/>
              </w:rPr>
            </w:pPr>
            <w:r>
              <w:rPr>
                <w:spacing w:val="-5"/>
                <w:sz w:val="21"/>
              </w:rPr>
              <w:t>1.6</w:t>
            </w:r>
          </w:p>
        </w:tc>
        <w:tc>
          <w:tcPr>
            <w:tcW w:w="3079" w:type="dxa"/>
          </w:tcPr>
          <w:p>
            <w:pPr>
              <w:pStyle w:val="TableParagraph"/>
              <w:spacing w:before="55"/>
              <w:ind w:left="69"/>
              <w:rPr>
                <w:sz w:val="21"/>
              </w:rPr>
            </w:pPr>
            <w:r>
              <w:rPr>
                <w:sz w:val="21"/>
              </w:rPr>
              <w:t>PQS</w:t>
            </w:r>
            <w:r>
              <w:rPr>
                <w:spacing w:val="2"/>
                <w:sz w:val="21"/>
              </w:rPr>
              <w:t> </w:t>
            </w:r>
            <w:r>
              <w:rPr>
                <w:sz w:val="21"/>
              </w:rPr>
              <w:t>-</w:t>
            </w:r>
            <w:r>
              <w:rPr>
                <w:spacing w:val="2"/>
                <w:sz w:val="21"/>
              </w:rPr>
              <w:t> </w:t>
            </w:r>
            <w:r>
              <w:rPr>
                <w:spacing w:val="-5"/>
                <w:sz w:val="21"/>
              </w:rPr>
              <w:t>4kg</w:t>
            </w:r>
          </w:p>
        </w:tc>
        <w:tc>
          <w:tcPr>
            <w:tcW w:w="1159" w:type="dxa"/>
          </w:tcPr>
          <w:p>
            <w:pPr>
              <w:pStyle w:val="TableParagraph"/>
              <w:spacing w:before="55"/>
              <w:ind w:left="6"/>
              <w:jc w:val="center"/>
              <w:rPr>
                <w:sz w:val="21"/>
              </w:rPr>
            </w:pPr>
            <w:r>
              <w:rPr>
                <w:spacing w:val="-4"/>
                <w:sz w:val="21"/>
              </w:rPr>
              <w:t>unid</w:t>
            </w:r>
          </w:p>
        </w:tc>
        <w:tc>
          <w:tcPr>
            <w:tcW w:w="614" w:type="dxa"/>
          </w:tcPr>
          <w:p>
            <w:pPr>
              <w:pStyle w:val="TableParagraph"/>
              <w:spacing w:before="55"/>
              <w:ind w:right="185"/>
              <w:jc w:val="right"/>
              <w:rPr>
                <w:sz w:val="21"/>
              </w:rPr>
            </w:pPr>
            <w:r>
              <w:rPr>
                <w:spacing w:val="-5"/>
                <w:sz w:val="21"/>
              </w:rPr>
              <w:t>04</w:t>
            </w:r>
          </w:p>
        </w:tc>
        <w:tc>
          <w:tcPr>
            <w:tcW w:w="993" w:type="dxa"/>
          </w:tcPr>
          <w:p>
            <w:pPr>
              <w:pStyle w:val="TableParagraph"/>
              <w:rPr>
                <w:sz w:val="20"/>
              </w:rPr>
            </w:pPr>
          </w:p>
        </w:tc>
        <w:tc>
          <w:tcPr>
            <w:tcW w:w="850" w:type="dxa"/>
          </w:tcPr>
          <w:p>
            <w:pPr>
              <w:pStyle w:val="TableParagraph"/>
              <w:rPr>
                <w:sz w:val="20"/>
              </w:rPr>
            </w:pPr>
          </w:p>
        </w:tc>
        <w:tc>
          <w:tcPr>
            <w:tcW w:w="983" w:type="dxa"/>
          </w:tcPr>
          <w:p>
            <w:pPr>
              <w:pStyle w:val="TableParagraph"/>
              <w:rPr>
                <w:sz w:val="20"/>
              </w:rPr>
            </w:pPr>
          </w:p>
        </w:tc>
        <w:tc>
          <w:tcPr>
            <w:tcW w:w="863" w:type="dxa"/>
          </w:tcPr>
          <w:p>
            <w:pPr>
              <w:pStyle w:val="TableParagraph"/>
              <w:rPr>
                <w:sz w:val="20"/>
              </w:rPr>
            </w:pPr>
          </w:p>
        </w:tc>
      </w:tr>
      <w:tr>
        <w:trPr>
          <w:trHeight w:val="383" w:hRule="atLeast"/>
        </w:trPr>
        <w:tc>
          <w:tcPr>
            <w:tcW w:w="731" w:type="dxa"/>
          </w:tcPr>
          <w:p>
            <w:pPr>
              <w:pStyle w:val="TableParagraph"/>
              <w:spacing w:before="55"/>
              <w:ind w:left="72"/>
              <w:rPr>
                <w:sz w:val="21"/>
              </w:rPr>
            </w:pPr>
            <w:r>
              <w:rPr>
                <w:spacing w:val="-5"/>
                <w:sz w:val="21"/>
              </w:rPr>
              <w:t>1.7</w:t>
            </w:r>
          </w:p>
        </w:tc>
        <w:tc>
          <w:tcPr>
            <w:tcW w:w="3079" w:type="dxa"/>
          </w:tcPr>
          <w:p>
            <w:pPr>
              <w:pStyle w:val="TableParagraph"/>
              <w:spacing w:before="55"/>
              <w:ind w:left="69"/>
              <w:rPr>
                <w:sz w:val="21"/>
              </w:rPr>
            </w:pPr>
            <w:r>
              <w:rPr>
                <w:sz w:val="21"/>
              </w:rPr>
              <w:t>PQS</w:t>
            </w:r>
            <w:r>
              <w:rPr>
                <w:spacing w:val="2"/>
                <w:sz w:val="21"/>
              </w:rPr>
              <w:t> </w:t>
            </w:r>
            <w:r>
              <w:rPr>
                <w:sz w:val="21"/>
              </w:rPr>
              <w:t>-</w:t>
            </w:r>
            <w:r>
              <w:rPr>
                <w:spacing w:val="2"/>
                <w:sz w:val="21"/>
              </w:rPr>
              <w:t> </w:t>
            </w:r>
            <w:r>
              <w:rPr>
                <w:spacing w:val="-5"/>
                <w:sz w:val="21"/>
              </w:rPr>
              <w:t>6kg</w:t>
            </w:r>
          </w:p>
        </w:tc>
        <w:tc>
          <w:tcPr>
            <w:tcW w:w="1159" w:type="dxa"/>
          </w:tcPr>
          <w:p>
            <w:pPr>
              <w:pStyle w:val="TableParagraph"/>
              <w:spacing w:before="55"/>
              <w:ind w:left="6"/>
              <w:jc w:val="center"/>
              <w:rPr>
                <w:sz w:val="21"/>
              </w:rPr>
            </w:pPr>
            <w:r>
              <w:rPr>
                <w:spacing w:val="-4"/>
                <w:sz w:val="21"/>
              </w:rPr>
              <w:t>unid</w:t>
            </w:r>
          </w:p>
        </w:tc>
        <w:tc>
          <w:tcPr>
            <w:tcW w:w="614" w:type="dxa"/>
          </w:tcPr>
          <w:p>
            <w:pPr>
              <w:pStyle w:val="TableParagraph"/>
              <w:spacing w:before="55"/>
              <w:ind w:right="185"/>
              <w:jc w:val="right"/>
              <w:rPr>
                <w:sz w:val="21"/>
              </w:rPr>
            </w:pPr>
            <w:r>
              <w:rPr>
                <w:spacing w:val="-5"/>
                <w:sz w:val="21"/>
              </w:rPr>
              <w:t>18</w:t>
            </w:r>
          </w:p>
        </w:tc>
        <w:tc>
          <w:tcPr>
            <w:tcW w:w="993" w:type="dxa"/>
          </w:tcPr>
          <w:p>
            <w:pPr>
              <w:pStyle w:val="TableParagraph"/>
              <w:rPr>
                <w:sz w:val="20"/>
              </w:rPr>
            </w:pPr>
          </w:p>
        </w:tc>
        <w:tc>
          <w:tcPr>
            <w:tcW w:w="850" w:type="dxa"/>
          </w:tcPr>
          <w:p>
            <w:pPr>
              <w:pStyle w:val="TableParagraph"/>
              <w:rPr>
                <w:sz w:val="20"/>
              </w:rPr>
            </w:pPr>
          </w:p>
        </w:tc>
        <w:tc>
          <w:tcPr>
            <w:tcW w:w="983" w:type="dxa"/>
          </w:tcPr>
          <w:p>
            <w:pPr>
              <w:pStyle w:val="TableParagraph"/>
              <w:rPr>
                <w:sz w:val="20"/>
              </w:rPr>
            </w:pPr>
          </w:p>
        </w:tc>
        <w:tc>
          <w:tcPr>
            <w:tcW w:w="863" w:type="dxa"/>
          </w:tcPr>
          <w:p>
            <w:pPr>
              <w:pStyle w:val="TableParagraph"/>
              <w:rPr>
                <w:sz w:val="20"/>
              </w:rPr>
            </w:pPr>
          </w:p>
        </w:tc>
      </w:tr>
      <w:tr>
        <w:trPr>
          <w:trHeight w:val="317" w:hRule="atLeast"/>
        </w:trPr>
        <w:tc>
          <w:tcPr>
            <w:tcW w:w="731" w:type="dxa"/>
          </w:tcPr>
          <w:p>
            <w:pPr>
              <w:pStyle w:val="TableParagraph"/>
              <w:spacing w:before="29"/>
              <w:ind w:left="72"/>
              <w:rPr>
                <w:sz w:val="21"/>
              </w:rPr>
            </w:pPr>
            <w:r>
              <w:rPr>
                <w:spacing w:val="-5"/>
                <w:sz w:val="21"/>
              </w:rPr>
              <w:t>1.8</w:t>
            </w:r>
          </w:p>
        </w:tc>
        <w:tc>
          <w:tcPr>
            <w:tcW w:w="3079" w:type="dxa"/>
          </w:tcPr>
          <w:p>
            <w:pPr>
              <w:pStyle w:val="TableParagraph"/>
              <w:spacing w:before="29"/>
              <w:ind w:left="69"/>
              <w:rPr>
                <w:sz w:val="21"/>
              </w:rPr>
            </w:pPr>
            <w:r>
              <w:rPr>
                <w:sz w:val="21"/>
              </w:rPr>
              <w:t>PQS</w:t>
            </w:r>
            <w:r>
              <w:rPr>
                <w:spacing w:val="2"/>
                <w:sz w:val="21"/>
              </w:rPr>
              <w:t> </w:t>
            </w:r>
            <w:r>
              <w:rPr>
                <w:sz w:val="21"/>
              </w:rPr>
              <w:t>-</w:t>
            </w:r>
            <w:r>
              <w:rPr>
                <w:spacing w:val="2"/>
                <w:sz w:val="21"/>
              </w:rPr>
              <w:t> </w:t>
            </w:r>
            <w:r>
              <w:rPr>
                <w:spacing w:val="-4"/>
                <w:sz w:val="21"/>
              </w:rPr>
              <w:t>12kg</w:t>
            </w:r>
          </w:p>
        </w:tc>
        <w:tc>
          <w:tcPr>
            <w:tcW w:w="1159" w:type="dxa"/>
          </w:tcPr>
          <w:p>
            <w:pPr>
              <w:pStyle w:val="TableParagraph"/>
              <w:spacing w:before="29"/>
              <w:ind w:left="6"/>
              <w:jc w:val="center"/>
              <w:rPr>
                <w:sz w:val="21"/>
              </w:rPr>
            </w:pPr>
            <w:r>
              <w:rPr>
                <w:spacing w:val="-4"/>
                <w:sz w:val="21"/>
              </w:rPr>
              <w:t>unid</w:t>
            </w:r>
          </w:p>
        </w:tc>
        <w:tc>
          <w:tcPr>
            <w:tcW w:w="614" w:type="dxa"/>
          </w:tcPr>
          <w:p>
            <w:pPr>
              <w:pStyle w:val="TableParagraph"/>
              <w:spacing w:before="29"/>
              <w:ind w:right="185"/>
              <w:jc w:val="right"/>
              <w:rPr>
                <w:sz w:val="21"/>
              </w:rPr>
            </w:pPr>
            <w:r>
              <w:rPr>
                <w:spacing w:val="-5"/>
                <w:sz w:val="21"/>
              </w:rPr>
              <w:t>04</w:t>
            </w:r>
          </w:p>
        </w:tc>
        <w:tc>
          <w:tcPr>
            <w:tcW w:w="993" w:type="dxa"/>
          </w:tcPr>
          <w:p>
            <w:pPr>
              <w:pStyle w:val="TableParagraph"/>
              <w:rPr>
                <w:sz w:val="20"/>
              </w:rPr>
            </w:pPr>
          </w:p>
        </w:tc>
        <w:tc>
          <w:tcPr>
            <w:tcW w:w="850" w:type="dxa"/>
          </w:tcPr>
          <w:p>
            <w:pPr>
              <w:pStyle w:val="TableParagraph"/>
              <w:rPr>
                <w:sz w:val="20"/>
              </w:rPr>
            </w:pPr>
          </w:p>
        </w:tc>
        <w:tc>
          <w:tcPr>
            <w:tcW w:w="983" w:type="dxa"/>
          </w:tcPr>
          <w:p>
            <w:pPr>
              <w:pStyle w:val="TableParagraph"/>
              <w:rPr>
                <w:sz w:val="20"/>
              </w:rPr>
            </w:pPr>
          </w:p>
        </w:tc>
        <w:tc>
          <w:tcPr>
            <w:tcW w:w="863" w:type="dxa"/>
          </w:tcPr>
          <w:p>
            <w:pPr>
              <w:pStyle w:val="TableParagraph"/>
              <w:rPr>
                <w:sz w:val="20"/>
              </w:rPr>
            </w:pPr>
          </w:p>
        </w:tc>
      </w:tr>
      <w:tr>
        <w:trPr>
          <w:trHeight w:val="356" w:hRule="atLeast"/>
        </w:trPr>
        <w:tc>
          <w:tcPr>
            <w:tcW w:w="731" w:type="dxa"/>
          </w:tcPr>
          <w:p>
            <w:pPr>
              <w:pStyle w:val="TableParagraph"/>
              <w:spacing w:before="42"/>
              <w:ind w:left="72"/>
              <w:rPr>
                <w:sz w:val="21"/>
              </w:rPr>
            </w:pPr>
            <w:r>
              <w:rPr>
                <w:spacing w:val="-5"/>
                <w:sz w:val="21"/>
              </w:rPr>
              <w:t>1.9</w:t>
            </w:r>
          </w:p>
        </w:tc>
        <w:tc>
          <w:tcPr>
            <w:tcW w:w="3079" w:type="dxa"/>
          </w:tcPr>
          <w:p>
            <w:pPr>
              <w:pStyle w:val="TableParagraph"/>
              <w:spacing w:before="42"/>
              <w:ind w:left="69"/>
              <w:rPr>
                <w:sz w:val="21"/>
              </w:rPr>
            </w:pPr>
            <w:r>
              <w:rPr>
                <w:sz w:val="21"/>
              </w:rPr>
              <w:t>EQ</w:t>
            </w:r>
            <w:r>
              <w:rPr>
                <w:spacing w:val="1"/>
                <w:sz w:val="21"/>
              </w:rPr>
              <w:t> </w:t>
            </w:r>
            <w:r>
              <w:rPr>
                <w:sz w:val="21"/>
              </w:rPr>
              <w:t>–</w:t>
            </w:r>
            <w:r>
              <w:rPr>
                <w:spacing w:val="2"/>
                <w:sz w:val="21"/>
              </w:rPr>
              <w:t> </w:t>
            </w:r>
            <w:r>
              <w:rPr>
                <w:spacing w:val="-5"/>
                <w:sz w:val="21"/>
              </w:rPr>
              <w:t>10L</w:t>
            </w:r>
          </w:p>
        </w:tc>
        <w:tc>
          <w:tcPr>
            <w:tcW w:w="1159" w:type="dxa"/>
          </w:tcPr>
          <w:p>
            <w:pPr>
              <w:pStyle w:val="TableParagraph"/>
              <w:spacing w:before="42"/>
              <w:ind w:left="6"/>
              <w:jc w:val="center"/>
              <w:rPr>
                <w:sz w:val="21"/>
              </w:rPr>
            </w:pPr>
            <w:r>
              <w:rPr>
                <w:spacing w:val="-4"/>
                <w:sz w:val="21"/>
              </w:rPr>
              <w:t>unid</w:t>
            </w:r>
          </w:p>
        </w:tc>
        <w:tc>
          <w:tcPr>
            <w:tcW w:w="614" w:type="dxa"/>
          </w:tcPr>
          <w:p>
            <w:pPr>
              <w:pStyle w:val="TableParagraph"/>
              <w:spacing w:before="42"/>
              <w:ind w:right="185"/>
              <w:jc w:val="right"/>
              <w:rPr>
                <w:sz w:val="21"/>
              </w:rPr>
            </w:pPr>
            <w:r>
              <w:rPr>
                <w:spacing w:val="-5"/>
                <w:sz w:val="21"/>
              </w:rPr>
              <w:t>07</w:t>
            </w:r>
          </w:p>
        </w:tc>
        <w:tc>
          <w:tcPr>
            <w:tcW w:w="993" w:type="dxa"/>
          </w:tcPr>
          <w:p>
            <w:pPr>
              <w:pStyle w:val="TableParagraph"/>
              <w:rPr>
                <w:sz w:val="20"/>
              </w:rPr>
            </w:pPr>
          </w:p>
        </w:tc>
        <w:tc>
          <w:tcPr>
            <w:tcW w:w="850" w:type="dxa"/>
          </w:tcPr>
          <w:p>
            <w:pPr>
              <w:pStyle w:val="TableParagraph"/>
              <w:rPr>
                <w:sz w:val="20"/>
              </w:rPr>
            </w:pPr>
          </w:p>
        </w:tc>
        <w:tc>
          <w:tcPr>
            <w:tcW w:w="983" w:type="dxa"/>
          </w:tcPr>
          <w:p>
            <w:pPr>
              <w:pStyle w:val="TableParagraph"/>
              <w:rPr>
                <w:sz w:val="20"/>
              </w:rPr>
            </w:pPr>
          </w:p>
        </w:tc>
        <w:tc>
          <w:tcPr>
            <w:tcW w:w="863" w:type="dxa"/>
          </w:tcPr>
          <w:p>
            <w:pPr>
              <w:pStyle w:val="TableParagraph"/>
              <w:rPr>
                <w:sz w:val="20"/>
              </w:rPr>
            </w:pPr>
          </w:p>
        </w:tc>
      </w:tr>
      <w:tr>
        <w:trPr>
          <w:trHeight w:val="343" w:hRule="atLeast"/>
        </w:trPr>
        <w:tc>
          <w:tcPr>
            <w:tcW w:w="731" w:type="dxa"/>
          </w:tcPr>
          <w:p>
            <w:pPr>
              <w:pStyle w:val="TableParagraph"/>
              <w:spacing w:before="42"/>
              <w:ind w:left="72"/>
              <w:rPr>
                <w:sz w:val="21"/>
              </w:rPr>
            </w:pPr>
            <w:r>
              <w:rPr>
                <w:spacing w:val="-4"/>
                <w:sz w:val="21"/>
              </w:rPr>
              <w:t>1.10</w:t>
            </w:r>
          </w:p>
        </w:tc>
        <w:tc>
          <w:tcPr>
            <w:tcW w:w="3079" w:type="dxa"/>
          </w:tcPr>
          <w:p>
            <w:pPr>
              <w:pStyle w:val="TableParagraph"/>
              <w:spacing w:before="42"/>
              <w:ind w:left="69"/>
              <w:rPr>
                <w:sz w:val="21"/>
              </w:rPr>
            </w:pPr>
            <w:r>
              <w:rPr>
                <w:sz w:val="21"/>
              </w:rPr>
              <w:t>CO2</w:t>
            </w:r>
            <w:r>
              <w:rPr>
                <w:spacing w:val="2"/>
                <w:sz w:val="21"/>
              </w:rPr>
              <w:t> </w:t>
            </w:r>
            <w:r>
              <w:rPr>
                <w:sz w:val="21"/>
              </w:rPr>
              <w:t>–</w:t>
            </w:r>
            <w:r>
              <w:rPr>
                <w:spacing w:val="3"/>
                <w:sz w:val="21"/>
              </w:rPr>
              <w:t> </w:t>
            </w:r>
            <w:r>
              <w:rPr>
                <w:spacing w:val="-5"/>
                <w:sz w:val="21"/>
              </w:rPr>
              <w:t>4kg</w:t>
            </w:r>
          </w:p>
        </w:tc>
        <w:tc>
          <w:tcPr>
            <w:tcW w:w="1159" w:type="dxa"/>
          </w:tcPr>
          <w:p>
            <w:pPr>
              <w:pStyle w:val="TableParagraph"/>
              <w:spacing w:before="42"/>
              <w:ind w:left="6"/>
              <w:jc w:val="center"/>
              <w:rPr>
                <w:sz w:val="21"/>
              </w:rPr>
            </w:pPr>
            <w:r>
              <w:rPr>
                <w:spacing w:val="-4"/>
                <w:sz w:val="21"/>
              </w:rPr>
              <w:t>unid</w:t>
            </w:r>
          </w:p>
        </w:tc>
        <w:tc>
          <w:tcPr>
            <w:tcW w:w="614" w:type="dxa"/>
          </w:tcPr>
          <w:p>
            <w:pPr>
              <w:pStyle w:val="TableParagraph"/>
              <w:spacing w:before="42"/>
              <w:ind w:right="185"/>
              <w:jc w:val="right"/>
              <w:rPr>
                <w:sz w:val="21"/>
              </w:rPr>
            </w:pPr>
            <w:r>
              <w:rPr>
                <w:spacing w:val="-5"/>
                <w:sz w:val="21"/>
              </w:rPr>
              <w:t>09</w:t>
            </w:r>
          </w:p>
        </w:tc>
        <w:tc>
          <w:tcPr>
            <w:tcW w:w="993" w:type="dxa"/>
          </w:tcPr>
          <w:p>
            <w:pPr>
              <w:pStyle w:val="TableParagraph"/>
              <w:rPr>
                <w:sz w:val="20"/>
              </w:rPr>
            </w:pPr>
          </w:p>
        </w:tc>
        <w:tc>
          <w:tcPr>
            <w:tcW w:w="850" w:type="dxa"/>
          </w:tcPr>
          <w:p>
            <w:pPr>
              <w:pStyle w:val="TableParagraph"/>
              <w:rPr>
                <w:sz w:val="20"/>
              </w:rPr>
            </w:pPr>
          </w:p>
        </w:tc>
        <w:tc>
          <w:tcPr>
            <w:tcW w:w="983" w:type="dxa"/>
          </w:tcPr>
          <w:p>
            <w:pPr>
              <w:pStyle w:val="TableParagraph"/>
              <w:rPr>
                <w:sz w:val="20"/>
              </w:rPr>
            </w:pPr>
          </w:p>
        </w:tc>
        <w:tc>
          <w:tcPr>
            <w:tcW w:w="863" w:type="dxa"/>
          </w:tcPr>
          <w:p>
            <w:pPr>
              <w:pStyle w:val="TableParagraph"/>
              <w:rPr>
                <w:sz w:val="20"/>
              </w:rPr>
            </w:pPr>
          </w:p>
        </w:tc>
      </w:tr>
      <w:tr>
        <w:trPr>
          <w:trHeight w:val="383" w:hRule="atLeast"/>
        </w:trPr>
        <w:tc>
          <w:tcPr>
            <w:tcW w:w="731" w:type="dxa"/>
          </w:tcPr>
          <w:p>
            <w:pPr>
              <w:pStyle w:val="TableParagraph"/>
              <w:spacing w:before="68"/>
              <w:ind w:left="72"/>
              <w:rPr>
                <w:sz w:val="21"/>
              </w:rPr>
            </w:pPr>
            <w:r>
              <w:rPr>
                <w:spacing w:val="-4"/>
                <w:sz w:val="21"/>
              </w:rPr>
              <w:t>1.11</w:t>
            </w:r>
          </w:p>
        </w:tc>
        <w:tc>
          <w:tcPr>
            <w:tcW w:w="3079" w:type="dxa"/>
          </w:tcPr>
          <w:p>
            <w:pPr>
              <w:pStyle w:val="TableParagraph"/>
              <w:spacing w:before="68"/>
              <w:ind w:left="69"/>
              <w:rPr>
                <w:sz w:val="21"/>
              </w:rPr>
            </w:pPr>
            <w:r>
              <w:rPr>
                <w:sz w:val="21"/>
              </w:rPr>
              <w:t>CO2</w:t>
            </w:r>
            <w:r>
              <w:rPr>
                <w:spacing w:val="2"/>
                <w:sz w:val="21"/>
              </w:rPr>
              <w:t> </w:t>
            </w:r>
            <w:r>
              <w:rPr>
                <w:sz w:val="21"/>
              </w:rPr>
              <w:t>–</w:t>
            </w:r>
            <w:r>
              <w:rPr>
                <w:spacing w:val="3"/>
                <w:sz w:val="21"/>
              </w:rPr>
              <w:t> </w:t>
            </w:r>
            <w:r>
              <w:rPr>
                <w:spacing w:val="-5"/>
                <w:sz w:val="21"/>
              </w:rPr>
              <w:t>6kg</w:t>
            </w:r>
          </w:p>
        </w:tc>
        <w:tc>
          <w:tcPr>
            <w:tcW w:w="1159" w:type="dxa"/>
          </w:tcPr>
          <w:p>
            <w:pPr>
              <w:pStyle w:val="TableParagraph"/>
              <w:spacing w:before="68"/>
              <w:ind w:left="6"/>
              <w:jc w:val="center"/>
              <w:rPr>
                <w:sz w:val="21"/>
              </w:rPr>
            </w:pPr>
            <w:r>
              <w:rPr>
                <w:spacing w:val="-4"/>
                <w:sz w:val="21"/>
              </w:rPr>
              <w:t>unid</w:t>
            </w:r>
          </w:p>
        </w:tc>
        <w:tc>
          <w:tcPr>
            <w:tcW w:w="614" w:type="dxa"/>
          </w:tcPr>
          <w:p>
            <w:pPr>
              <w:pStyle w:val="TableParagraph"/>
              <w:spacing w:before="68"/>
              <w:ind w:right="185"/>
              <w:jc w:val="right"/>
              <w:rPr>
                <w:sz w:val="21"/>
              </w:rPr>
            </w:pPr>
            <w:r>
              <w:rPr>
                <w:spacing w:val="-5"/>
                <w:sz w:val="21"/>
              </w:rPr>
              <w:t>59</w:t>
            </w:r>
          </w:p>
        </w:tc>
        <w:tc>
          <w:tcPr>
            <w:tcW w:w="993" w:type="dxa"/>
          </w:tcPr>
          <w:p>
            <w:pPr>
              <w:pStyle w:val="TableParagraph"/>
              <w:rPr>
                <w:sz w:val="20"/>
              </w:rPr>
            </w:pPr>
          </w:p>
        </w:tc>
        <w:tc>
          <w:tcPr>
            <w:tcW w:w="850" w:type="dxa"/>
          </w:tcPr>
          <w:p>
            <w:pPr>
              <w:pStyle w:val="TableParagraph"/>
              <w:rPr>
                <w:sz w:val="20"/>
              </w:rPr>
            </w:pPr>
          </w:p>
        </w:tc>
        <w:tc>
          <w:tcPr>
            <w:tcW w:w="983" w:type="dxa"/>
          </w:tcPr>
          <w:p>
            <w:pPr>
              <w:pStyle w:val="TableParagraph"/>
              <w:rPr>
                <w:sz w:val="20"/>
              </w:rPr>
            </w:pPr>
          </w:p>
        </w:tc>
        <w:tc>
          <w:tcPr>
            <w:tcW w:w="863" w:type="dxa"/>
          </w:tcPr>
          <w:p>
            <w:pPr>
              <w:pStyle w:val="TableParagraph"/>
              <w:rPr>
                <w:sz w:val="20"/>
              </w:rPr>
            </w:pPr>
          </w:p>
        </w:tc>
      </w:tr>
      <w:tr>
        <w:trPr>
          <w:trHeight w:val="370" w:hRule="atLeast"/>
        </w:trPr>
        <w:tc>
          <w:tcPr>
            <w:tcW w:w="731" w:type="dxa"/>
          </w:tcPr>
          <w:p>
            <w:pPr>
              <w:pStyle w:val="TableParagraph"/>
              <w:spacing w:before="55"/>
              <w:ind w:left="72"/>
              <w:rPr>
                <w:sz w:val="21"/>
              </w:rPr>
            </w:pPr>
            <w:r>
              <w:rPr>
                <w:spacing w:val="-4"/>
                <w:sz w:val="21"/>
              </w:rPr>
              <w:t>1.12</w:t>
            </w:r>
          </w:p>
        </w:tc>
        <w:tc>
          <w:tcPr>
            <w:tcW w:w="3079" w:type="dxa"/>
          </w:tcPr>
          <w:p>
            <w:pPr>
              <w:pStyle w:val="TableParagraph"/>
              <w:spacing w:before="55"/>
              <w:ind w:left="69"/>
              <w:rPr>
                <w:sz w:val="21"/>
              </w:rPr>
            </w:pPr>
            <w:r>
              <w:rPr>
                <w:sz w:val="21"/>
              </w:rPr>
              <w:t>CO2</w:t>
            </w:r>
            <w:r>
              <w:rPr>
                <w:spacing w:val="2"/>
                <w:sz w:val="21"/>
              </w:rPr>
              <w:t> </w:t>
            </w:r>
            <w:r>
              <w:rPr>
                <w:sz w:val="21"/>
              </w:rPr>
              <w:t>–</w:t>
            </w:r>
            <w:r>
              <w:rPr>
                <w:spacing w:val="3"/>
                <w:sz w:val="21"/>
              </w:rPr>
              <w:t> </w:t>
            </w:r>
            <w:r>
              <w:rPr>
                <w:spacing w:val="-4"/>
                <w:sz w:val="21"/>
              </w:rPr>
              <w:t>25KG</w:t>
            </w:r>
          </w:p>
        </w:tc>
        <w:tc>
          <w:tcPr>
            <w:tcW w:w="1159" w:type="dxa"/>
          </w:tcPr>
          <w:p>
            <w:pPr>
              <w:pStyle w:val="TableParagraph"/>
              <w:spacing w:before="55"/>
              <w:ind w:left="6"/>
              <w:jc w:val="center"/>
              <w:rPr>
                <w:sz w:val="21"/>
              </w:rPr>
            </w:pPr>
            <w:r>
              <w:rPr>
                <w:spacing w:val="-4"/>
                <w:sz w:val="21"/>
              </w:rPr>
              <w:t>unid</w:t>
            </w:r>
          </w:p>
        </w:tc>
        <w:tc>
          <w:tcPr>
            <w:tcW w:w="614" w:type="dxa"/>
          </w:tcPr>
          <w:p>
            <w:pPr>
              <w:pStyle w:val="TableParagraph"/>
              <w:spacing w:before="55"/>
              <w:ind w:right="185"/>
              <w:jc w:val="right"/>
              <w:rPr>
                <w:sz w:val="21"/>
              </w:rPr>
            </w:pPr>
            <w:r>
              <w:rPr>
                <w:spacing w:val="-5"/>
                <w:sz w:val="21"/>
              </w:rPr>
              <w:t>01</w:t>
            </w:r>
          </w:p>
        </w:tc>
        <w:tc>
          <w:tcPr>
            <w:tcW w:w="993" w:type="dxa"/>
          </w:tcPr>
          <w:p>
            <w:pPr>
              <w:pStyle w:val="TableParagraph"/>
              <w:rPr>
                <w:sz w:val="20"/>
              </w:rPr>
            </w:pPr>
          </w:p>
        </w:tc>
        <w:tc>
          <w:tcPr>
            <w:tcW w:w="850" w:type="dxa"/>
          </w:tcPr>
          <w:p>
            <w:pPr>
              <w:pStyle w:val="TableParagraph"/>
              <w:rPr>
                <w:sz w:val="20"/>
              </w:rPr>
            </w:pPr>
          </w:p>
        </w:tc>
        <w:tc>
          <w:tcPr>
            <w:tcW w:w="983" w:type="dxa"/>
          </w:tcPr>
          <w:p>
            <w:pPr>
              <w:pStyle w:val="TableParagraph"/>
              <w:rPr>
                <w:sz w:val="20"/>
              </w:rPr>
            </w:pPr>
          </w:p>
        </w:tc>
        <w:tc>
          <w:tcPr>
            <w:tcW w:w="863" w:type="dxa"/>
          </w:tcPr>
          <w:p>
            <w:pPr>
              <w:pStyle w:val="TableParagraph"/>
              <w:rPr>
                <w:sz w:val="20"/>
              </w:rPr>
            </w:pPr>
          </w:p>
        </w:tc>
      </w:tr>
      <w:tr>
        <w:trPr>
          <w:trHeight w:val="356" w:hRule="atLeast"/>
        </w:trPr>
        <w:tc>
          <w:tcPr>
            <w:tcW w:w="731" w:type="dxa"/>
          </w:tcPr>
          <w:p>
            <w:pPr>
              <w:pStyle w:val="TableParagraph"/>
              <w:spacing w:before="42"/>
              <w:ind w:left="72"/>
              <w:rPr>
                <w:sz w:val="21"/>
              </w:rPr>
            </w:pPr>
            <w:r>
              <w:rPr>
                <w:spacing w:val="-4"/>
                <w:sz w:val="21"/>
              </w:rPr>
              <w:t>1.13</w:t>
            </w:r>
          </w:p>
        </w:tc>
        <w:tc>
          <w:tcPr>
            <w:tcW w:w="3079" w:type="dxa"/>
          </w:tcPr>
          <w:p>
            <w:pPr>
              <w:pStyle w:val="TableParagraph"/>
              <w:spacing w:before="42"/>
              <w:ind w:left="69"/>
              <w:rPr>
                <w:sz w:val="21"/>
              </w:rPr>
            </w:pPr>
            <w:r>
              <w:rPr>
                <w:sz w:val="21"/>
              </w:rPr>
              <w:t>AP</w:t>
            </w:r>
            <w:r>
              <w:rPr>
                <w:spacing w:val="-7"/>
                <w:sz w:val="21"/>
              </w:rPr>
              <w:t> </w:t>
            </w:r>
            <w:r>
              <w:rPr>
                <w:sz w:val="21"/>
              </w:rPr>
              <w:t>-</w:t>
            </w:r>
            <w:r>
              <w:rPr>
                <w:spacing w:val="2"/>
                <w:sz w:val="21"/>
              </w:rPr>
              <w:t> </w:t>
            </w:r>
            <w:r>
              <w:rPr>
                <w:spacing w:val="-5"/>
                <w:sz w:val="21"/>
              </w:rPr>
              <w:t>10L</w:t>
            </w:r>
          </w:p>
        </w:tc>
        <w:tc>
          <w:tcPr>
            <w:tcW w:w="1159" w:type="dxa"/>
          </w:tcPr>
          <w:p>
            <w:pPr>
              <w:pStyle w:val="TableParagraph"/>
              <w:spacing w:before="42"/>
              <w:ind w:left="6"/>
              <w:jc w:val="center"/>
              <w:rPr>
                <w:sz w:val="21"/>
              </w:rPr>
            </w:pPr>
            <w:r>
              <w:rPr>
                <w:spacing w:val="-4"/>
                <w:sz w:val="21"/>
              </w:rPr>
              <w:t>unid</w:t>
            </w:r>
          </w:p>
        </w:tc>
        <w:tc>
          <w:tcPr>
            <w:tcW w:w="614" w:type="dxa"/>
          </w:tcPr>
          <w:p>
            <w:pPr>
              <w:pStyle w:val="TableParagraph"/>
              <w:spacing w:before="42"/>
              <w:ind w:right="185"/>
              <w:jc w:val="right"/>
              <w:rPr>
                <w:sz w:val="21"/>
              </w:rPr>
            </w:pPr>
            <w:r>
              <w:rPr>
                <w:spacing w:val="-5"/>
                <w:sz w:val="21"/>
              </w:rPr>
              <w:t>40</w:t>
            </w:r>
          </w:p>
        </w:tc>
        <w:tc>
          <w:tcPr>
            <w:tcW w:w="993" w:type="dxa"/>
          </w:tcPr>
          <w:p>
            <w:pPr>
              <w:pStyle w:val="TableParagraph"/>
              <w:rPr>
                <w:sz w:val="20"/>
              </w:rPr>
            </w:pPr>
          </w:p>
        </w:tc>
        <w:tc>
          <w:tcPr>
            <w:tcW w:w="850" w:type="dxa"/>
          </w:tcPr>
          <w:p>
            <w:pPr>
              <w:pStyle w:val="TableParagraph"/>
              <w:rPr>
                <w:sz w:val="20"/>
              </w:rPr>
            </w:pPr>
          </w:p>
        </w:tc>
        <w:tc>
          <w:tcPr>
            <w:tcW w:w="983" w:type="dxa"/>
          </w:tcPr>
          <w:p>
            <w:pPr>
              <w:pStyle w:val="TableParagraph"/>
              <w:rPr>
                <w:sz w:val="20"/>
              </w:rPr>
            </w:pPr>
          </w:p>
        </w:tc>
        <w:tc>
          <w:tcPr>
            <w:tcW w:w="863" w:type="dxa"/>
          </w:tcPr>
          <w:p>
            <w:pPr>
              <w:pStyle w:val="TableParagraph"/>
              <w:rPr>
                <w:sz w:val="20"/>
              </w:rPr>
            </w:pPr>
          </w:p>
        </w:tc>
      </w:tr>
      <w:tr>
        <w:trPr>
          <w:trHeight w:val="370" w:hRule="atLeast"/>
        </w:trPr>
        <w:tc>
          <w:tcPr>
            <w:tcW w:w="731" w:type="dxa"/>
          </w:tcPr>
          <w:p>
            <w:pPr>
              <w:pStyle w:val="TableParagraph"/>
              <w:spacing w:before="55"/>
              <w:ind w:left="72"/>
              <w:rPr>
                <w:sz w:val="21"/>
              </w:rPr>
            </w:pPr>
            <w:r>
              <w:rPr>
                <w:spacing w:val="-4"/>
                <w:sz w:val="21"/>
              </w:rPr>
              <w:t>1.14</w:t>
            </w:r>
          </w:p>
        </w:tc>
        <w:tc>
          <w:tcPr>
            <w:tcW w:w="3079" w:type="dxa"/>
          </w:tcPr>
          <w:p>
            <w:pPr>
              <w:pStyle w:val="TableParagraph"/>
              <w:spacing w:before="55"/>
              <w:ind w:left="69"/>
              <w:rPr>
                <w:sz w:val="21"/>
              </w:rPr>
            </w:pPr>
            <w:r>
              <w:rPr>
                <w:sz w:val="21"/>
              </w:rPr>
              <w:t>AG</w:t>
            </w:r>
            <w:r>
              <w:rPr>
                <w:spacing w:val="2"/>
                <w:sz w:val="21"/>
              </w:rPr>
              <w:t> </w:t>
            </w:r>
            <w:r>
              <w:rPr>
                <w:sz w:val="21"/>
              </w:rPr>
              <w:t>–</w:t>
            </w:r>
            <w:r>
              <w:rPr>
                <w:spacing w:val="2"/>
                <w:sz w:val="21"/>
              </w:rPr>
              <w:t> </w:t>
            </w:r>
            <w:r>
              <w:rPr>
                <w:spacing w:val="-5"/>
                <w:sz w:val="21"/>
              </w:rPr>
              <w:t>75L</w:t>
            </w:r>
          </w:p>
        </w:tc>
        <w:tc>
          <w:tcPr>
            <w:tcW w:w="1159" w:type="dxa"/>
          </w:tcPr>
          <w:p>
            <w:pPr>
              <w:pStyle w:val="TableParagraph"/>
              <w:spacing w:before="55"/>
              <w:ind w:left="6"/>
              <w:jc w:val="center"/>
              <w:rPr>
                <w:sz w:val="21"/>
              </w:rPr>
            </w:pPr>
            <w:r>
              <w:rPr>
                <w:spacing w:val="-4"/>
                <w:sz w:val="21"/>
              </w:rPr>
              <w:t>unid</w:t>
            </w:r>
          </w:p>
        </w:tc>
        <w:tc>
          <w:tcPr>
            <w:tcW w:w="614" w:type="dxa"/>
          </w:tcPr>
          <w:p>
            <w:pPr>
              <w:pStyle w:val="TableParagraph"/>
              <w:spacing w:before="55"/>
              <w:ind w:right="185"/>
              <w:jc w:val="right"/>
              <w:rPr>
                <w:sz w:val="21"/>
              </w:rPr>
            </w:pPr>
            <w:r>
              <w:rPr>
                <w:spacing w:val="-5"/>
                <w:sz w:val="21"/>
              </w:rPr>
              <w:t>02</w:t>
            </w:r>
          </w:p>
        </w:tc>
        <w:tc>
          <w:tcPr>
            <w:tcW w:w="993" w:type="dxa"/>
          </w:tcPr>
          <w:p>
            <w:pPr>
              <w:pStyle w:val="TableParagraph"/>
              <w:rPr>
                <w:sz w:val="20"/>
              </w:rPr>
            </w:pPr>
          </w:p>
        </w:tc>
        <w:tc>
          <w:tcPr>
            <w:tcW w:w="850" w:type="dxa"/>
          </w:tcPr>
          <w:p>
            <w:pPr>
              <w:pStyle w:val="TableParagraph"/>
              <w:rPr>
                <w:sz w:val="20"/>
              </w:rPr>
            </w:pPr>
          </w:p>
        </w:tc>
        <w:tc>
          <w:tcPr>
            <w:tcW w:w="983" w:type="dxa"/>
          </w:tcPr>
          <w:p>
            <w:pPr>
              <w:pStyle w:val="TableParagraph"/>
              <w:rPr>
                <w:sz w:val="20"/>
              </w:rPr>
            </w:pPr>
          </w:p>
        </w:tc>
        <w:tc>
          <w:tcPr>
            <w:tcW w:w="863" w:type="dxa"/>
          </w:tcPr>
          <w:p>
            <w:pPr>
              <w:pStyle w:val="TableParagraph"/>
              <w:rPr>
                <w:sz w:val="20"/>
              </w:rPr>
            </w:pPr>
          </w:p>
        </w:tc>
      </w:tr>
      <w:tr>
        <w:trPr>
          <w:trHeight w:val="476" w:hRule="atLeast"/>
        </w:trPr>
        <w:tc>
          <w:tcPr>
            <w:tcW w:w="731" w:type="dxa"/>
            <w:vMerge w:val="restart"/>
          </w:tcPr>
          <w:p>
            <w:pPr>
              <w:pStyle w:val="TableParagraph"/>
              <w:spacing w:before="135"/>
              <w:ind w:left="20"/>
              <w:jc w:val="center"/>
              <w:rPr>
                <w:b/>
                <w:sz w:val="21"/>
              </w:rPr>
            </w:pPr>
            <w:r>
              <w:rPr>
                <w:b/>
                <w:spacing w:val="-4"/>
                <w:sz w:val="21"/>
              </w:rPr>
              <w:t>LOTE</w:t>
            </w:r>
          </w:p>
          <w:p>
            <w:pPr>
              <w:pStyle w:val="TableParagraph"/>
              <w:spacing w:before="210"/>
              <w:ind w:left="20"/>
              <w:jc w:val="center"/>
              <w:rPr>
                <w:b/>
                <w:sz w:val="21"/>
              </w:rPr>
            </w:pPr>
            <w:r>
              <w:rPr>
                <w:b/>
                <w:spacing w:val="-10"/>
                <w:sz w:val="21"/>
              </w:rPr>
              <w:t>2</w:t>
            </w:r>
          </w:p>
        </w:tc>
        <w:tc>
          <w:tcPr>
            <w:tcW w:w="3079" w:type="dxa"/>
            <w:vMerge w:val="restart"/>
          </w:tcPr>
          <w:p>
            <w:pPr>
              <w:pStyle w:val="TableParagraph"/>
              <w:spacing w:before="119"/>
              <w:rPr>
                <w:b/>
                <w:sz w:val="21"/>
              </w:rPr>
            </w:pPr>
          </w:p>
          <w:p>
            <w:pPr>
              <w:pStyle w:val="TableParagraph"/>
              <w:ind w:left="69"/>
              <w:rPr>
                <w:b/>
                <w:sz w:val="21"/>
              </w:rPr>
            </w:pPr>
            <w:r>
              <w:rPr>
                <w:b/>
                <w:spacing w:val="-2"/>
                <w:sz w:val="21"/>
              </w:rPr>
              <w:t>ESPECIFICAÇÃO</w:t>
            </w:r>
          </w:p>
        </w:tc>
        <w:tc>
          <w:tcPr>
            <w:tcW w:w="1159" w:type="dxa"/>
            <w:vMerge w:val="restart"/>
          </w:tcPr>
          <w:p>
            <w:pPr>
              <w:pStyle w:val="TableParagraph"/>
              <w:spacing w:before="119"/>
              <w:rPr>
                <w:b/>
                <w:sz w:val="21"/>
              </w:rPr>
            </w:pPr>
          </w:p>
          <w:p>
            <w:pPr>
              <w:pStyle w:val="TableParagraph"/>
              <w:ind w:left="350"/>
              <w:rPr>
                <w:b/>
                <w:sz w:val="21"/>
              </w:rPr>
            </w:pPr>
            <w:r>
              <w:rPr>
                <w:b/>
                <w:spacing w:val="-4"/>
                <w:sz w:val="21"/>
              </w:rPr>
              <w:t>Unid</w:t>
            </w:r>
          </w:p>
        </w:tc>
        <w:tc>
          <w:tcPr>
            <w:tcW w:w="614" w:type="dxa"/>
            <w:vMerge w:val="restart"/>
          </w:tcPr>
          <w:p>
            <w:pPr>
              <w:pStyle w:val="TableParagraph"/>
              <w:spacing w:before="119"/>
              <w:rPr>
                <w:b/>
                <w:sz w:val="21"/>
              </w:rPr>
            </w:pPr>
          </w:p>
          <w:p>
            <w:pPr>
              <w:pStyle w:val="TableParagraph"/>
              <w:ind w:left="62"/>
              <w:rPr>
                <w:b/>
                <w:sz w:val="21"/>
              </w:rPr>
            </w:pPr>
            <w:r>
              <w:rPr>
                <w:b/>
                <w:spacing w:val="-5"/>
                <w:sz w:val="21"/>
              </w:rPr>
              <w:t>Qtd</w:t>
            </w:r>
          </w:p>
        </w:tc>
        <w:tc>
          <w:tcPr>
            <w:tcW w:w="1843" w:type="dxa"/>
            <w:gridSpan w:val="2"/>
          </w:tcPr>
          <w:p>
            <w:pPr>
              <w:pStyle w:val="TableParagraph"/>
              <w:spacing w:line="229" w:lineRule="exact"/>
              <w:ind w:left="70"/>
              <w:rPr>
                <w:b/>
                <w:sz w:val="21"/>
              </w:rPr>
            </w:pPr>
            <w:r>
              <w:rPr>
                <w:b/>
                <w:sz w:val="21"/>
              </w:rPr>
              <w:t>preço</w:t>
            </w:r>
            <w:r>
              <w:rPr>
                <w:b/>
                <w:spacing w:val="1"/>
                <w:sz w:val="21"/>
              </w:rPr>
              <w:t> </w:t>
            </w:r>
            <w:r>
              <w:rPr>
                <w:b/>
                <w:spacing w:val="-5"/>
                <w:sz w:val="21"/>
              </w:rPr>
              <w:t>COM</w:t>
            </w:r>
          </w:p>
          <w:p>
            <w:pPr>
              <w:pStyle w:val="TableParagraph"/>
              <w:spacing w:line="227" w:lineRule="exact"/>
              <w:ind w:left="70"/>
              <w:rPr>
                <w:b/>
                <w:sz w:val="21"/>
              </w:rPr>
            </w:pPr>
            <w:r>
              <w:rPr>
                <w:b/>
                <w:sz w:val="21"/>
              </w:rPr>
              <w:t>ICMS</w:t>
            </w:r>
            <w:r>
              <w:rPr>
                <w:b/>
                <w:spacing w:val="5"/>
                <w:sz w:val="21"/>
              </w:rPr>
              <w:t> </w:t>
            </w:r>
            <w:r>
              <w:rPr>
                <w:b/>
                <w:spacing w:val="-4"/>
                <w:sz w:val="21"/>
              </w:rPr>
              <w:t>(R$)</w:t>
            </w:r>
          </w:p>
        </w:tc>
        <w:tc>
          <w:tcPr>
            <w:tcW w:w="1846" w:type="dxa"/>
            <w:gridSpan w:val="2"/>
          </w:tcPr>
          <w:p>
            <w:pPr>
              <w:pStyle w:val="TableParagraph"/>
              <w:spacing w:line="229" w:lineRule="exact"/>
              <w:ind w:left="73"/>
              <w:rPr>
                <w:b/>
                <w:sz w:val="21"/>
              </w:rPr>
            </w:pPr>
            <w:r>
              <w:rPr>
                <w:b/>
                <w:sz w:val="21"/>
              </w:rPr>
              <w:t>preço</w:t>
            </w:r>
            <w:r>
              <w:rPr>
                <w:b/>
                <w:spacing w:val="1"/>
                <w:sz w:val="21"/>
              </w:rPr>
              <w:t> </w:t>
            </w:r>
            <w:r>
              <w:rPr>
                <w:b/>
                <w:spacing w:val="-5"/>
                <w:sz w:val="21"/>
              </w:rPr>
              <w:t>SEM</w:t>
            </w:r>
          </w:p>
          <w:p>
            <w:pPr>
              <w:pStyle w:val="TableParagraph"/>
              <w:spacing w:line="227" w:lineRule="exact"/>
              <w:ind w:left="73"/>
              <w:rPr>
                <w:b/>
                <w:sz w:val="21"/>
              </w:rPr>
            </w:pPr>
            <w:r>
              <w:rPr>
                <w:b/>
                <w:sz w:val="21"/>
              </w:rPr>
              <w:t>ICMS</w:t>
            </w:r>
            <w:r>
              <w:rPr>
                <w:b/>
                <w:spacing w:val="5"/>
                <w:sz w:val="21"/>
              </w:rPr>
              <w:t> </w:t>
            </w:r>
            <w:r>
              <w:rPr>
                <w:b/>
                <w:spacing w:val="-4"/>
                <w:sz w:val="21"/>
              </w:rPr>
              <w:t>(R$)</w:t>
            </w:r>
          </w:p>
        </w:tc>
      </w:tr>
      <w:tr>
        <w:trPr>
          <w:trHeight w:val="476" w:hRule="atLeast"/>
        </w:trPr>
        <w:tc>
          <w:tcPr>
            <w:tcW w:w="731" w:type="dxa"/>
            <w:vMerge/>
            <w:tcBorders>
              <w:top w:val="nil"/>
            </w:tcBorders>
          </w:tcPr>
          <w:p>
            <w:pPr>
              <w:rPr>
                <w:sz w:val="2"/>
                <w:szCs w:val="2"/>
              </w:rPr>
            </w:pPr>
          </w:p>
        </w:tc>
        <w:tc>
          <w:tcPr>
            <w:tcW w:w="3079" w:type="dxa"/>
            <w:vMerge/>
            <w:tcBorders>
              <w:top w:val="nil"/>
            </w:tcBorders>
          </w:tcPr>
          <w:p>
            <w:pPr>
              <w:rPr>
                <w:sz w:val="2"/>
                <w:szCs w:val="2"/>
              </w:rPr>
            </w:pPr>
          </w:p>
        </w:tc>
        <w:tc>
          <w:tcPr>
            <w:tcW w:w="1159" w:type="dxa"/>
            <w:vMerge/>
            <w:tcBorders>
              <w:top w:val="nil"/>
            </w:tcBorders>
          </w:tcPr>
          <w:p>
            <w:pPr>
              <w:rPr>
                <w:sz w:val="2"/>
                <w:szCs w:val="2"/>
              </w:rPr>
            </w:pPr>
          </w:p>
        </w:tc>
        <w:tc>
          <w:tcPr>
            <w:tcW w:w="614" w:type="dxa"/>
            <w:vMerge/>
            <w:tcBorders>
              <w:top w:val="nil"/>
            </w:tcBorders>
          </w:tcPr>
          <w:p>
            <w:pPr>
              <w:rPr>
                <w:sz w:val="2"/>
                <w:szCs w:val="2"/>
              </w:rPr>
            </w:pPr>
          </w:p>
        </w:tc>
        <w:tc>
          <w:tcPr>
            <w:tcW w:w="993" w:type="dxa"/>
          </w:tcPr>
          <w:p>
            <w:pPr>
              <w:pStyle w:val="TableParagraph"/>
              <w:spacing w:line="229" w:lineRule="exact"/>
              <w:ind w:left="70"/>
              <w:rPr>
                <w:b/>
                <w:sz w:val="21"/>
              </w:rPr>
            </w:pPr>
            <w:r>
              <w:rPr>
                <w:b/>
                <w:spacing w:val="-2"/>
                <w:sz w:val="21"/>
              </w:rPr>
              <w:t>preço</w:t>
            </w:r>
          </w:p>
          <w:p>
            <w:pPr>
              <w:pStyle w:val="TableParagraph"/>
              <w:spacing w:line="227" w:lineRule="exact"/>
              <w:ind w:left="70"/>
              <w:rPr>
                <w:b/>
                <w:sz w:val="21"/>
              </w:rPr>
            </w:pPr>
            <w:r>
              <w:rPr>
                <w:b/>
                <w:spacing w:val="-2"/>
                <w:sz w:val="21"/>
              </w:rPr>
              <w:t>unitário</w:t>
            </w:r>
          </w:p>
        </w:tc>
        <w:tc>
          <w:tcPr>
            <w:tcW w:w="850" w:type="dxa"/>
          </w:tcPr>
          <w:p>
            <w:pPr>
              <w:pStyle w:val="TableParagraph"/>
              <w:spacing w:before="108"/>
              <w:ind w:left="61"/>
              <w:rPr>
                <w:b/>
                <w:sz w:val="21"/>
              </w:rPr>
            </w:pPr>
            <w:r>
              <w:rPr>
                <w:b/>
                <w:spacing w:val="-2"/>
                <w:sz w:val="21"/>
              </w:rPr>
              <w:t>TOTAL</w:t>
            </w:r>
          </w:p>
        </w:tc>
        <w:tc>
          <w:tcPr>
            <w:tcW w:w="983" w:type="dxa"/>
          </w:tcPr>
          <w:p>
            <w:pPr>
              <w:pStyle w:val="TableParagraph"/>
              <w:spacing w:line="229" w:lineRule="exact"/>
              <w:ind w:left="73"/>
              <w:rPr>
                <w:b/>
                <w:sz w:val="21"/>
              </w:rPr>
            </w:pPr>
            <w:r>
              <w:rPr>
                <w:b/>
                <w:spacing w:val="-2"/>
                <w:sz w:val="21"/>
              </w:rPr>
              <w:t>preço</w:t>
            </w:r>
          </w:p>
          <w:p>
            <w:pPr>
              <w:pStyle w:val="TableParagraph"/>
              <w:spacing w:line="227" w:lineRule="exact"/>
              <w:ind w:left="73"/>
              <w:rPr>
                <w:b/>
                <w:sz w:val="21"/>
              </w:rPr>
            </w:pPr>
            <w:r>
              <w:rPr>
                <w:b/>
                <w:spacing w:val="-2"/>
                <w:sz w:val="21"/>
              </w:rPr>
              <w:t>unitário</w:t>
            </w:r>
          </w:p>
        </w:tc>
        <w:tc>
          <w:tcPr>
            <w:tcW w:w="863" w:type="dxa"/>
          </w:tcPr>
          <w:p>
            <w:pPr>
              <w:pStyle w:val="TableParagraph"/>
              <w:spacing w:before="108"/>
              <w:ind w:left="73"/>
              <w:rPr>
                <w:b/>
                <w:sz w:val="21"/>
              </w:rPr>
            </w:pPr>
            <w:r>
              <w:rPr>
                <w:b/>
                <w:spacing w:val="-2"/>
                <w:sz w:val="21"/>
              </w:rPr>
              <w:t>TOTAL</w:t>
            </w:r>
          </w:p>
        </w:tc>
      </w:tr>
      <w:tr>
        <w:trPr>
          <w:trHeight w:val="954" w:hRule="atLeast"/>
        </w:trPr>
        <w:tc>
          <w:tcPr>
            <w:tcW w:w="731" w:type="dxa"/>
          </w:tcPr>
          <w:p>
            <w:pPr>
              <w:pStyle w:val="TableParagraph"/>
              <w:spacing w:before="106"/>
              <w:rPr>
                <w:b/>
                <w:sz w:val="21"/>
              </w:rPr>
            </w:pPr>
          </w:p>
          <w:p>
            <w:pPr>
              <w:pStyle w:val="TableParagraph"/>
              <w:ind w:left="235"/>
              <w:rPr>
                <w:sz w:val="21"/>
              </w:rPr>
            </w:pPr>
            <w:r>
              <w:rPr>
                <w:spacing w:val="-5"/>
                <w:sz w:val="21"/>
              </w:rPr>
              <w:t>2.1</w:t>
            </w:r>
          </w:p>
        </w:tc>
        <w:tc>
          <w:tcPr>
            <w:tcW w:w="3079" w:type="dxa"/>
          </w:tcPr>
          <w:p>
            <w:pPr>
              <w:pStyle w:val="TableParagraph"/>
              <w:spacing w:line="316" w:lineRule="auto" w:before="29"/>
              <w:ind w:left="69"/>
              <w:rPr>
                <w:sz w:val="21"/>
              </w:rPr>
            </w:pPr>
            <w:r>
              <w:rPr>
                <w:sz w:val="21"/>
              </w:rPr>
              <w:t>Manutenção em mangueiras incêndio</w:t>
            </w:r>
            <w:r>
              <w:rPr>
                <w:spacing w:val="-1"/>
                <w:sz w:val="21"/>
              </w:rPr>
              <w:t> </w:t>
            </w:r>
            <w:r>
              <w:rPr>
                <w:sz w:val="21"/>
              </w:rPr>
              <w:t>(TIPO:</w:t>
            </w:r>
            <w:r>
              <w:rPr>
                <w:spacing w:val="-1"/>
                <w:sz w:val="21"/>
              </w:rPr>
              <w:t> </w:t>
            </w:r>
            <w:r>
              <w:rPr>
                <w:sz w:val="21"/>
              </w:rPr>
              <w:t>2,</w:t>
            </w:r>
            <w:r>
              <w:rPr>
                <w:spacing w:val="-1"/>
                <w:sz w:val="21"/>
              </w:rPr>
              <w:t> </w:t>
            </w:r>
            <w:r>
              <w:rPr>
                <w:sz w:val="21"/>
              </w:rPr>
              <w:t>de</w:t>
            </w:r>
            <w:r>
              <w:rPr>
                <w:spacing w:val="-1"/>
                <w:sz w:val="21"/>
              </w:rPr>
              <w:t> </w:t>
            </w:r>
            <w:r>
              <w:rPr>
                <w:sz w:val="21"/>
              </w:rPr>
              <w:t>1</w:t>
            </w:r>
            <w:r>
              <w:rPr>
                <w:spacing w:val="-1"/>
                <w:sz w:val="21"/>
              </w:rPr>
              <w:t> </w:t>
            </w:r>
            <w:r>
              <w:rPr>
                <w:sz w:val="21"/>
              </w:rPr>
              <w:t>1/2”</w:t>
            </w:r>
            <w:r>
              <w:rPr>
                <w:spacing w:val="-1"/>
                <w:sz w:val="21"/>
              </w:rPr>
              <w:t> </w:t>
            </w:r>
            <w:r>
              <w:rPr>
                <w:sz w:val="21"/>
              </w:rPr>
              <w:t>x</w:t>
            </w:r>
          </w:p>
          <w:p>
            <w:pPr>
              <w:pStyle w:val="TableParagraph"/>
              <w:ind w:left="69"/>
              <w:rPr>
                <w:sz w:val="21"/>
              </w:rPr>
            </w:pPr>
            <w:r>
              <w:rPr>
                <w:spacing w:val="-2"/>
                <w:sz w:val="21"/>
              </w:rPr>
              <w:t>15m).</w:t>
            </w:r>
          </w:p>
        </w:tc>
        <w:tc>
          <w:tcPr>
            <w:tcW w:w="1159" w:type="dxa"/>
          </w:tcPr>
          <w:p>
            <w:pPr>
              <w:pStyle w:val="TableParagraph"/>
              <w:spacing w:before="106"/>
              <w:rPr>
                <w:b/>
                <w:sz w:val="21"/>
              </w:rPr>
            </w:pPr>
          </w:p>
          <w:p>
            <w:pPr>
              <w:pStyle w:val="TableParagraph"/>
              <w:ind w:left="6"/>
              <w:jc w:val="center"/>
              <w:rPr>
                <w:sz w:val="21"/>
              </w:rPr>
            </w:pPr>
            <w:r>
              <w:rPr>
                <w:spacing w:val="-2"/>
                <w:sz w:val="21"/>
              </w:rPr>
              <w:t>serviço</w:t>
            </w:r>
          </w:p>
        </w:tc>
        <w:tc>
          <w:tcPr>
            <w:tcW w:w="614" w:type="dxa"/>
          </w:tcPr>
          <w:p>
            <w:pPr>
              <w:pStyle w:val="TableParagraph"/>
              <w:spacing w:before="106"/>
              <w:rPr>
                <w:b/>
                <w:sz w:val="21"/>
              </w:rPr>
            </w:pPr>
          </w:p>
          <w:p>
            <w:pPr>
              <w:pStyle w:val="TableParagraph"/>
              <w:ind w:right="215"/>
              <w:jc w:val="right"/>
              <w:rPr>
                <w:sz w:val="21"/>
              </w:rPr>
            </w:pPr>
            <w:r>
              <w:rPr>
                <w:spacing w:val="-5"/>
                <w:sz w:val="21"/>
              </w:rPr>
              <w:t>264</w:t>
            </w:r>
          </w:p>
        </w:tc>
        <w:tc>
          <w:tcPr>
            <w:tcW w:w="993" w:type="dxa"/>
          </w:tcPr>
          <w:p>
            <w:pPr>
              <w:pStyle w:val="TableParagraph"/>
              <w:rPr>
                <w:sz w:val="20"/>
              </w:rPr>
            </w:pPr>
          </w:p>
        </w:tc>
        <w:tc>
          <w:tcPr>
            <w:tcW w:w="850" w:type="dxa"/>
          </w:tcPr>
          <w:p>
            <w:pPr>
              <w:pStyle w:val="TableParagraph"/>
              <w:rPr>
                <w:sz w:val="20"/>
              </w:rPr>
            </w:pPr>
          </w:p>
        </w:tc>
        <w:tc>
          <w:tcPr>
            <w:tcW w:w="983" w:type="dxa"/>
          </w:tcPr>
          <w:p>
            <w:pPr>
              <w:pStyle w:val="TableParagraph"/>
              <w:rPr>
                <w:sz w:val="20"/>
              </w:rPr>
            </w:pPr>
          </w:p>
        </w:tc>
        <w:tc>
          <w:tcPr>
            <w:tcW w:w="863" w:type="dxa"/>
          </w:tcPr>
          <w:p>
            <w:pPr>
              <w:pStyle w:val="TableParagraph"/>
              <w:rPr>
                <w:sz w:val="20"/>
              </w:rPr>
            </w:pPr>
          </w:p>
        </w:tc>
      </w:tr>
      <w:tr>
        <w:trPr>
          <w:trHeight w:val="1140" w:hRule="atLeast"/>
        </w:trPr>
        <w:tc>
          <w:tcPr>
            <w:tcW w:w="731" w:type="dxa"/>
            <w:vMerge w:val="restart"/>
          </w:tcPr>
          <w:p>
            <w:pPr>
              <w:pStyle w:val="TableParagraph"/>
              <w:rPr>
                <w:sz w:val="20"/>
              </w:rPr>
            </w:pPr>
          </w:p>
        </w:tc>
        <w:tc>
          <w:tcPr>
            <w:tcW w:w="3079" w:type="dxa"/>
            <w:vMerge w:val="restart"/>
          </w:tcPr>
          <w:p>
            <w:pPr>
              <w:pStyle w:val="TableParagraph"/>
              <w:rPr>
                <w:b/>
                <w:sz w:val="21"/>
              </w:rPr>
            </w:pPr>
          </w:p>
          <w:p>
            <w:pPr>
              <w:pStyle w:val="TableParagraph"/>
              <w:spacing w:before="210"/>
              <w:rPr>
                <w:b/>
                <w:sz w:val="21"/>
              </w:rPr>
            </w:pPr>
          </w:p>
          <w:p>
            <w:pPr>
              <w:pStyle w:val="TableParagraph"/>
              <w:ind w:left="69"/>
              <w:rPr>
                <w:sz w:val="21"/>
              </w:rPr>
            </w:pPr>
            <w:r>
              <w:rPr>
                <w:spacing w:val="-4"/>
                <w:sz w:val="21"/>
              </w:rPr>
              <w:t>Data</w:t>
            </w:r>
          </w:p>
        </w:tc>
        <w:tc>
          <w:tcPr>
            <w:tcW w:w="5462" w:type="dxa"/>
            <w:gridSpan w:val="6"/>
          </w:tcPr>
          <w:p>
            <w:pPr>
              <w:pStyle w:val="TableParagraph"/>
              <w:rPr>
                <w:sz w:val="20"/>
              </w:rPr>
            </w:pPr>
          </w:p>
        </w:tc>
      </w:tr>
      <w:tr>
        <w:trPr>
          <w:trHeight w:val="476" w:hRule="atLeast"/>
        </w:trPr>
        <w:tc>
          <w:tcPr>
            <w:tcW w:w="731" w:type="dxa"/>
            <w:vMerge/>
            <w:tcBorders>
              <w:top w:val="nil"/>
            </w:tcBorders>
          </w:tcPr>
          <w:p>
            <w:pPr>
              <w:rPr>
                <w:sz w:val="2"/>
                <w:szCs w:val="2"/>
              </w:rPr>
            </w:pPr>
          </w:p>
        </w:tc>
        <w:tc>
          <w:tcPr>
            <w:tcW w:w="3079" w:type="dxa"/>
            <w:vMerge/>
            <w:tcBorders>
              <w:top w:val="nil"/>
            </w:tcBorders>
          </w:tcPr>
          <w:p>
            <w:pPr>
              <w:rPr>
                <w:sz w:val="2"/>
                <w:szCs w:val="2"/>
              </w:rPr>
            </w:pPr>
          </w:p>
        </w:tc>
        <w:tc>
          <w:tcPr>
            <w:tcW w:w="5462" w:type="dxa"/>
            <w:gridSpan w:val="6"/>
          </w:tcPr>
          <w:p>
            <w:pPr>
              <w:pStyle w:val="TableParagraph"/>
              <w:spacing w:line="229" w:lineRule="exact"/>
              <w:ind w:left="17"/>
              <w:jc w:val="center"/>
              <w:rPr>
                <w:sz w:val="21"/>
              </w:rPr>
            </w:pPr>
            <w:r>
              <w:rPr>
                <w:sz w:val="21"/>
              </w:rPr>
              <w:t>Assinatura</w:t>
            </w:r>
            <w:r>
              <w:rPr>
                <w:spacing w:val="5"/>
                <w:sz w:val="21"/>
              </w:rPr>
              <w:t> </w:t>
            </w:r>
            <w:r>
              <w:rPr>
                <w:sz w:val="21"/>
              </w:rPr>
              <w:t>do</w:t>
            </w:r>
            <w:r>
              <w:rPr>
                <w:spacing w:val="6"/>
                <w:sz w:val="21"/>
              </w:rPr>
              <w:t> </w:t>
            </w:r>
            <w:r>
              <w:rPr>
                <w:sz w:val="21"/>
              </w:rPr>
              <w:t>responsável</w:t>
            </w:r>
            <w:r>
              <w:rPr>
                <w:spacing w:val="6"/>
                <w:sz w:val="21"/>
              </w:rPr>
              <w:t> </w:t>
            </w:r>
            <w:r>
              <w:rPr>
                <w:sz w:val="21"/>
              </w:rPr>
              <w:t>da</w:t>
            </w:r>
            <w:r>
              <w:rPr>
                <w:spacing w:val="5"/>
                <w:sz w:val="21"/>
              </w:rPr>
              <w:t> </w:t>
            </w:r>
            <w:r>
              <w:rPr>
                <w:spacing w:val="-2"/>
                <w:sz w:val="21"/>
              </w:rPr>
              <w:t>Licitante</w:t>
            </w:r>
          </w:p>
          <w:p>
            <w:pPr>
              <w:pStyle w:val="TableParagraph"/>
              <w:spacing w:line="227" w:lineRule="exact"/>
              <w:ind w:left="17"/>
              <w:jc w:val="center"/>
              <w:rPr>
                <w:sz w:val="21"/>
              </w:rPr>
            </w:pPr>
            <w:r>
              <w:rPr>
                <w:sz w:val="21"/>
              </w:rPr>
              <w:t>(carimbar</w:t>
            </w:r>
            <w:r>
              <w:rPr>
                <w:spacing w:val="4"/>
                <w:sz w:val="21"/>
              </w:rPr>
              <w:t> </w:t>
            </w:r>
            <w:r>
              <w:rPr>
                <w:sz w:val="21"/>
              </w:rPr>
              <w:t>e</w:t>
            </w:r>
            <w:r>
              <w:rPr>
                <w:spacing w:val="5"/>
                <w:sz w:val="21"/>
              </w:rPr>
              <w:t> </w:t>
            </w:r>
            <w:r>
              <w:rPr>
                <w:spacing w:val="-2"/>
                <w:sz w:val="21"/>
              </w:rPr>
              <w:t>assinar)</w:t>
            </w:r>
          </w:p>
        </w:tc>
      </w:tr>
    </w:tbl>
    <w:p>
      <w:pPr>
        <w:pStyle w:val="BodyText"/>
        <w:spacing w:before="0"/>
        <w:ind w:left="0"/>
        <w:rPr>
          <w:b/>
          <w:sz w:val="19"/>
        </w:rPr>
      </w:pPr>
    </w:p>
    <w:p>
      <w:pPr>
        <w:pStyle w:val="BodyText"/>
        <w:spacing w:before="0"/>
        <w:ind w:left="0"/>
        <w:rPr>
          <w:b/>
          <w:sz w:val="19"/>
        </w:rPr>
      </w:pPr>
    </w:p>
    <w:p>
      <w:pPr>
        <w:pStyle w:val="BodyText"/>
        <w:spacing w:before="0"/>
        <w:ind w:left="0"/>
        <w:rPr>
          <w:b/>
          <w:sz w:val="19"/>
        </w:rPr>
      </w:pPr>
    </w:p>
    <w:p>
      <w:pPr>
        <w:pStyle w:val="BodyText"/>
        <w:spacing w:before="0"/>
        <w:ind w:left="0"/>
        <w:rPr>
          <w:b/>
          <w:sz w:val="19"/>
        </w:rPr>
      </w:pPr>
    </w:p>
    <w:p>
      <w:pPr>
        <w:pStyle w:val="BodyText"/>
        <w:spacing w:before="0"/>
        <w:ind w:left="0"/>
        <w:rPr>
          <w:b/>
          <w:sz w:val="19"/>
        </w:rPr>
      </w:pPr>
    </w:p>
    <w:p>
      <w:pPr>
        <w:pStyle w:val="BodyText"/>
        <w:spacing w:before="0"/>
        <w:ind w:left="0"/>
        <w:rPr>
          <w:b/>
          <w:sz w:val="19"/>
        </w:rPr>
      </w:pPr>
    </w:p>
    <w:p>
      <w:pPr>
        <w:pStyle w:val="BodyText"/>
        <w:spacing w:before="53"/>
        <w:ind w:left="0"/>
        <w:rPr>
          <w:b/>
          <w:sz w:val="19"/>
        </w:rPr>
      </w:pPr>
    </w:p>
    <w:p>
      <w:pPr>
        <w:spacing w:before="1"/>
        <w:ind w:left="19" w:right="0" w:firstLine="0"/>
        <w:jc w:val="center"/>
        <w:rPr>
          <w:b/>
          <w:sz w:val="19"/>
        </w:rPr>
      </w:pPr>
      <w:r>
        <w:rPr>
          <w:b/>
          <w:sz w:val="19"/>
        </w:rPr>
        <w:t>ANEXO</w:t>
      </w:r>
      <w:r>
        <w:rPr>
          <w:b/>
          <w:spacing w:val="7"/>
          <w:sz w:val="19"/>
        </w:rPr>
        <w:t> </w:t>
      </w:r>
      <w:r>
        <w:rPr>
          <w:b/>
          <w:sz w:val="19"/>
        </w:rPr>
        <w:t>VI</w:t>
      </w:r>
      <w:r>
        <w:rPr>
          <w:b/>
          <w:spacing w:val="12"/>
          <w:sz w:val="19"/>
        </w:rPr>
        <w:t> </w:t>
      </w:r>
      <w:r>
        <w:rPr>
          <w:b/>
          <w:sz w:val="19"/>
        </w:rPr>
        <w:t>-</w:t>
      </w:r>
      <w:r>
        <w:rPr>
          <w:b/>
          <w:spacing w:val="13"/>
          <w:sz w:val="19"/>
        </w:rPr>
        <w:t> </w:t>
      </w:r>
      <w:r>
        <w:rPr>
          <w:b/>
          <w:sz w:val="19"/>
        </w:rPr>
        <w:t>DECLARAÇÃO</w:t>
      </w:r>
      <w:r>
        <w:rPr>
          <w:b/>
          <w:spacing w:val="12"/>
          <w:sz w:val="19"/>
        </w:rPr>
        <w:t> </w:t>
      </w:r>
      <w:r>
        <w:rPr>
          <w:b/>
          <w:sz w:val="19"/>
        </w:rPr>
        <w:t>DE</w:t>
      </w:r>
      <w:r>
        <w:rPr>
          <w:b/>
          <w:spacing w:val="13"/>
          <w:sz w:val="19"/>
        </w:rPr>
        <w:t> </w:t>
      </w:r>
      <w:r>
        <w:rPr>
          <w:b/>
          <w:sz w:val="19"/>
        </w:rPr>
        <w:t>REPRESENTANTE</w:t>
      </w:r>
      <w:r>
        <w:rPr>
          <w:b/>
          <w:spacing w:val="12"/>
          <w:sz w:val="19"/>
        </w:rPr>
        <w:t> </w:t>
      </w:r>
      <w:r>
        <w:rPr>
          <w:b/>
          <w:sz w:val="19"/>
        </w:rPr>
        <w:t>LEGAL</w:t>
      </w:r>
      <w:r>
        <w:rPr>
          <w:b/>
          <w:spacing w:val="-1"/>
          <w:sz w:val="19"/>
        </w:rPr>
        <w:t> </w:t>
      </w:r>
      <w:r>
        <w:rPr>
          <w:b/>
          <w:sz w:val="19"/>
        </w:rPr>
        <w:t>E</w:t>
      </w:r>
      <w:r>
        <w:rPr>
          <w:b/>
          <w:spacing w:val="12"/>
          <w:sz w:val="19"/>
        </w:rPr>
        <w:t> </w:t>
      </w:r>
      <w:r>
        <w:rPr>
          <w:b/>
          <w:sz w:val="19"/>
        </w:rPr>
        <w:t>DADOS</w:t>
      </w:r>
      <w:r>
        <w:rPr>
          <w:b/>
          <w:spacing w:val="13"/>
          <w:sz w:val="19"/>
        </w:rPr>
        <w:t> </w:t>
      </w:r>
      <w:r>
        <w:rPr>
          <w:b/>
          <w:spacing w:val="-2"/>
          <w:sz w:val="19"/>
        </w:rPr>
        <w:t>BANCÁRIOS</w:t>
      </w:r>
    </w:p>
    <w:p>
      <w:pPr>
        <w:spacing w:before="7"/>
        <w:ind w:left="19" w:right="0" w:firstLine="0"/>
        <w:jc w:val="center"/>
        <w:rPr>
          <w:b/>
          <w:sz w:val="19"/>
        </w:rPr>
      </w:pPr>
      <w:r>
        <w:rPr>
          <w:b/>
          <w:sz w:val="19"/>
        </w:rPr>
        <w:t>(EM</w:t>
      </w:r>
      <w:r>
        <w:rPr>
          <w:b/>
          <w:spacing w:val="11"/>
          <w:sz w:val="19"/>
        </w:rPr>
        <w:t> </w:t>
      </w:r>
      <w:r>
        <w:rPr>
          <w:b/>
          <w:sz w:val="19"/>
        </w:rPr>
        <w:t>PAPEL</w:t>
      </w:r>
      <w:r>
        <w:rPr>
          <w:b/>
          <w:spacing w:val="-7"/>
          <w:sz w:val="19"/>
        </w:rPr>
        <w:t> </w:t>
      </w:r>
      <w:r>
        <w:rPr>
          <w:b/>
          <w:sz w:val="19"/>
        </w:rPr>
        <w:t>TIMBRADO</w:t>
      </w:r>
      <w:r>
        <w:rPr>
          <w:b/>
          <w:spacing w:val="12"/>
          <w:sz w:val="19"/>
        </w:rPr>
        <w:t> </w:t>
      </w:r>
      <w:r>
        <w:rPr>
          <w:b/>
          <w:sz w:val="19"/>
        </w:rPr>
        <w:t>DO</w:t>
      </w:r>
      <w:r>
        <w:rPr>
          <w:b/>
          <w:spacing w:val="12"/>
          <w:sz w:val="19"/>
        </w:rPr>
        <w:t> </w:t>
      </w:r>
      <w:r>
        <w:rPr>
          <w:b/>
          <w:sz w:val="19"/>
        </w:rPr>
        <w:t>LICITANTE,</w:t>
      </w:r>
      <w:r>
        <w:rPr>
          <w:b/>
          <w:spacing w:val="11"/>
          <w:sz w:val="19"/>
        </w:rPr>
        <w:t> </w:t>
      </w:r>
      <w:r>
        <w:rPr>
          <w:b/>
          <w:sz w:val="19"/>
        </w:rPr>
        <w:t>DISPENSADO</w:t>
      </w:r>
      <w:r>
        <w:rPr>
          <w:b/>
          <w:spacing w:val="12"/>
          <w:sz w:val="19"/>
        </w:rPr>
        <w:t> </w:t>
      </w:r>
      <w:r>
        <w:rPr>
          <w:b/>
          <w:sz w:val="19"/>
        </w:rPr>
        <w:t>EM</w:t>
      </w:r>
      <w:r>
        <w:rPr>
          <w:b/>
          <w:spacing w:val="12"/>
          <w:sz w:val="19"/>
        </w:rPr>
        <w:t> </w:t>
      </w:r>
      <w:r>
        <w:rPr>
          <w:b/>
          <w:sz w:val="19"/>
        </w:rPr>
        <w:t>CASO</w:t>
      </w:r>
      <w:r>
        <w:rPr>
          <w:b/>
          <w:spacing w:val="11"/>
          <w:sz w:val="19"/>
        </w:rPr>
        <w:t> </w:t>
      </w:r>
      <w:r>
        <w:rPr>
          <w:b/>
          <w:sz w:val="19"/>
        </w:rPr>
        <w:t>DE</w:t>
      </w:r>
      <w:r>
        <w:rPr>
          <w:b/>
          <w:spacing w:val="12"/>
          <w:sz w:val="19"/>
        </w:rPr>
        <w:t> </w:t>
      </w:r>
      <w:r>
        <w:rPr>
          <w:b/>
          <w:sz w:val="19"/>
        </w:rPr>
        <w:t>CARIMBO</w:t>
      </w:r>
      <w:r>
        <w:rPr>
          <w:b/>
          <w:spacing w:val="12"/>
          <w:sz w:val="19"/>
        </w:rPr>
        <w:t> </w:t>
      </w:r>
      <w:r>
        <w:rPr>
          <w:b/>
          <w:sz w:val="19"/>
        </w:rPr>
        <w:t>COM</w:t>
      </w:r>
      <w:r>
        <w:rPr>
          <w:b/>
          <w:spacing w:val="11"/>
          <w:sz w:val="19"/>
        </w:rPr>
        <w:t> </w:t>
      </w:r>
      <w:r>
        <w:rPr>
          <w:b/>
          <w:spacing w:val="-2"/>
          <w:sz w:val="19"/>
        </w:rPr>
        <w:t>CNPJ)</w:t>
      </w:r>
    </w:p>
    <w:p>
      <w:pPr>
        <w:pStyle w:val="BodyText"/>
        <w:spacing w:before="108"/>
        <w:ind w:right="13597"/>
      </w:pPr>
      <w:r>
        <w:rPr/>
        <w:t>Local</w:t>
      </w:r>
      <w:r>
        <w:rPr>
          <w:spacing w:val="2"/>
        </w:rPr>
        <w:t> </w:t>
      </w:r>
      <w:r>
        <w:rPr/>
        <w:t>e</w:t>
      </w:r>
      <w:r>
        <w:rPr>
          <w:spacing w:val="3"/>
        </w:rPr>
        <w:t> </w:t>
      </w:r>
      <w:r>
        <w:rPr>
          <w:spacing w:val="-2"/>
        </w:rPr>
        <w:t>data:</w:t>
      </w:r>
    </w:p>
    <w:p>
      <w:pPr>
        <w:pStyle w:val="BodyText"/>
        <w:ind w:right="13597"/>
      </w:pPr>
      <w:r>
        <w:rPr>
          <w:spacing w:val="-10"/>
        </w:rPr>
        <w:t>À</w:t>
      </w:r>
    </w:p>
    <w:p>
      <w:pPr>
        <w:pStyle w:val="BodyText"/>
      </w:pPr>
      <w:r>
        <w:rPr/>
        <w:t>UNIVERSIDADE</w:t>
      </w:r>
      <w:r>
        <w:rPr>
          <w:spacing w:val="3"/>
        </w:rPr>
        <w:t> </w:t>
      </w:r>
      <w:r>
        <w:rPr/>
        <w:t>DO</w:t>
      </w:r>
      <w:r>
        <w:rPr>
          <w:spacing w:val="3"/>
        </w:rPr>
        <w:t> </w:t>
      </w:r>
      <w:r>
        <w:rPr/>
        <w:t>ESTADO</w:t>
      </w:r>
      <w:r>
        <w:rPr>
          <w:spacing w:val="3"/>
        </w:rPr>
        <w:t> </w:t>
      </w:r>
      <w:r>
        <w:rPr/>
        <w:t>DO</w:t>
      </w:r>
      <w:r>
        <w:rPr>
          <w:spacing w:val="3"/>
        </w:rPr>
        <w:t> </w:t>
      </w:r>
      <w:r>
        <w:rPr/>
        <w:t>RIO</w:t>
      </w:r>
      <w:r>
        <w:rPr>
          <w:spacing w:val="3"/>
        </w:rPr>
        <w:t> </w:t>
      </w:r>
      <w:r>
        <w:rPr/>
        <w:t>DE</w:t>
      </w:r>
      <w:r>
        <w:rPr>
          <w:spacing w:val="3"/>
        </w:rPr>
        <w:t> </w:t>
      </w:r>
      <w:r>
        <w:rPr>
          <w:spacing w:val="-2"/>
        </w:rPr>
        <w:t>JANEIRO</w:t>
      </w:r>
    </w:p>
    <w:p>
      <w:pPr>
        <w:pStyle w:val="BodyText"/>
      </w:pPr>
      <w:r>
        <w:rPr/>
        <w:t>Prezados</w:t>
      </w:r>
      <w:r>
        <w:rPr>
          <w:spacing w:val="7"/>
        </w:rPr>
        <w:t> </w:t>
      </w:r>
      <w:r>
        <w:rPr>
          <w:spacing w:val="-2"/>
        </w:rPr>
        <w:t>Senhores</w:t>
      </w:r>
    </w:p>
    <w:p>
      <w:pPr>
        <w:spacing w:before="104"/>
        <w:ind w:left="422" w:right="0" w:firstLine="0"/>
        <w:jc w:val="left"/>
        <w:rPr>
          <w:b/>
          <w:sz w:val="21"/>
        </w:rPr>
      </w:pPr>
      <w:r>
        <w:rPr>
          <w:sz w:val="21"/>
        </w:rPr>
        <w:t>Ref.</w:t>
      </w:r>
      <w:r>
        <w:rPr>
          <w:spacing w:val="4"/>
          <w:sz w:val="21"/>
        </w:rPr>
        <w:t> </w:t>
      </w:r>
      <w:r>
        <w:rPr>
          <w:sz w:val="21"/>
        </w:rPr>
        <w:t>Edital</w:t>
      </w:r>
      <w:r>
        <w:rPr>
          <w:spacing w:val="4"/>
          <w:sz w:val="21"/>
        </w:rPr>
        <w:t> </w:t>
      </w:r>
      <w:r>
        <w:rPr>
          <w:sz w:val="21"/>
        </w:rPr>
        <w:t>de</w:t>
      </w:r>
      <w:r>
        <w:rPr>
          <w:spacing w:val="5"/>
          <w:sz w:val="21"/>
        </w:rPr>
        <w:t> </w:t>
      </w:r>
      <w:r>
        <w:rPr>
          <w:sz w:val="21"/>
        </w:rPr>
        <w:t>Licitação</w:t>
      </w:r>
      <w:r>
        <w:rPr>
          <w:spacing w:val="4"/>
          <w:sz w:val="21"/>
        </w:rPr>
        <w:t> </w:t>
      </w:r>
      <w:r>
        <w:rPr>
          <w:sz w:val="21"/>
        </w:rPr>
        <w:t>por</w:t>
      </w:r>
      <w:r>
        <w:rPr>
          <w:spacing w:val="4"/>
          <w:sz w:val="21"/>
        </w:rPr>
        <w:t> </w:t>
      </w:r>
      <w:r>
        <w:rPr>
          <w:b/>
          <w:sz w:val="21"/>
        </w:rPr>
        <w:t>Pregão</w:t>
      </w:r>
      <w:r>
        <w:rPr>
          <w:b/>
          <w:spacing w:val="5"/>
          <w:sz w:val="21"/>
        </w:rPr>
        <w:t> </w:t>
      </w:r>
      <w:r>
        <w:rPr>
          <w:b/>
          <w:sz w:val="21"/>
        </w:rPr>
        <w:t>Eletrônico</w:t>
      </w:r>
      <w:r>
        <w:rPr>
          <w:b/>
          <w:spacing w:val="4"/>
          <w:sz w:val="21"/>
        </w:rPr>
        <w:t> </w:t>
      </w:r>
      <w:r>
        <w:rPr>
          <w:b/>
          <w:sz w:val="21"/>
        </w:rPr>
        <w:t>nº.</w:t>
      </w:r>
      <w:r>
        <w:rPr>
          <w:b/>
          <w:spacing w:val="5"/>
          <w:sz w:val="21"/>
        </w:rPr>
        <w:t> </w:t>
      </w:r>
      <w:r>
        <w:rPr>
          <w:b/>
          <w:spacing w:val="-2"/>
          <w:sz w:val="21"/>
        </w:rPr>
        <w:t>273/2026:</w:t>
      </w:r>
    </w:p>
    <w:p>
      <w:pPr>
        <w:pStyle w:val="BodyText"/>
        <w:spacing w:line="237" w:lineRule="auto" w:before="106"/>
      </w:pPr>
      <w:r>
        <w:rPr/>
        <w:t>(Entidade)</w:t>
      </w:r>
      <w:r>
        <w:rPr>
          <w:spacing w:val="18"/>
        </w:rPr>
        <w:t> </w:t>
      </w:r>
      <w:r>
        <w:rPr/>
        <w:t>,</w:t>
      </w:r>
      <w:r>
        <w:rPr>
          <w:spacing w:val="18"/>
        </w:rPr>
        <w:t> </w:t>
      </w:r>
      <w:r>
        <w:rPr/>
        <w:t>inscrita</w:t>
      </w:r>
      <w:r>
        <w:rPr>
          <w:spacing w:val="18"/>
        </w:rPr>
        <w:t> </w:t>
      </w:r>
      <w:r>
        <w:rPr/>
        <w:t>no</w:t>
      </w:r>
      <w:r>
        <w:rPr>
          <w:spacing w:val="18"/>
        </w:rPr>
        <w:t> </w:t>
      </w:r>
      <w:r>
        <w:rPr/>
        <w:t>CNPJ</w:t>
      </w:r>
      <w:r>
        <w:rPr>
          <w:spacing w:val="18"/>
        </w:rPr>
        <w:t> </w:t>
      </w:r>
      <w:r>
        <w:rPr/>
        <w:t>sob</w:t>
      </w:r>
      <w:r>
        <w:rPr>
          <w:spacing w:val="18"/>
        </w:rPr>
        <w:t> </w:t>
      </w:r>
      <w:r>
        <w:rPr/>
        <w:t>o</w:t>
      </w:r>
      <w:r>
        <w:rPr>
          <w:spacing w:val="18"/>
        </w:rPr>
        <w:t> </w:t>
      </w:r>
      <w:r>
        <w:rPr/>
        <w:t>nº</w:t>
      </w:r>
      <w:r>
        <w:rPr>
          <w:spacing w:val="18"/>
        </w:rPr>
        <w:t> </w:t>
      </w:r>
      <w:r>
        <w:rPr/>
        <w:t>,</w:t>
      </w:r>
      <w:r>
        <w:rPr>
          <w:spacing w:val="18"/>
        </w:rPr>
        <w:t> </w:t>
      </w:r>
      <w:r>
        <w:rPr/>
        <w:t>sediada</w:t>
      </w:r>
      <w:r>
        <w:rPr>
          <w:spacing w:val="18"/>
        </w:rPr>
        <w:t> </w:t>
      </w:r>
      <w:r>
        <w:rPr/>
        <w:t>na</w:t>
      </w:r>
      <w:r>
        <w:rPr>
          <w:spacing w:val="18"/>
        </w:rPr>
        <w:t> </w:t>
      </w:r>
      <w:r>
        <w:rPr/>
        <w:t>(endereço</w:t>
      </w:r>
      <w:r>
        <w:rPr>
          <w:spacing w:val="18"/>
        </w:rPr>
        <w:t> </w:t>
      </w:r>
      <w:r>
        <w:rPr/>
        <w:t>completo)</w:t>
      </w:r>
      <w:r>
        <w:rPr>
          <w:spacing w:val="18"/>
        </w:rPr>
        <w:t> </w:t>
      </w:r>
      <w:r>
        <w:rPr/>
        <w:t>.</w:t>
      </w:r>
      <w:r>
        <w:rPr>
          <w:spacing w:val="18"/>
        </w:rPr>
        <w:t> </w:t>
      </w:r>
      <w:r>
        <w:rPr/>
        <w:t>Na</w:t>
      </w:r>
      <w:r>
        <w:rPr>
          <w:spacing w:val="18"/>
        </w:rPr>
        <w:t> </w:t>
      </w:r>
      <w:r>
        <w:rPr/>
        <w:t>hipótese</w:t>
      </w:r>
      <w:r>
        <w:rPr>
          <w:spacing w:val="18"/>
        </w:rPr>
        <w:t> </w:t>
      </w:r>
      <w:r>
        <w:rPr/>
        <w:t>de</w:t>
      </w:r>
      <w:r>
        <w:rPr>
          <w:spacing w:val="18"/>
        </w:rPr>
        <w:t> </w:t>
      </w:r>
      <w:r>
        <w:rPr/>
        <w:t>nossa</w:t>
      </w:r>
      <w:r>
        <w:rPr>
          <w:spacing w:val="18"/>
        </w:rPr>
        <w:t> </w:t>
      </w:r>
      <w:r>
        <w:rPr/>
        <w:t>empresa</w:t>
      </w:r>
      <w:r>
        <w:rPr>
          <w:spacing w:val="18"/>
        </w:rPr>
        <w:t> </w:t>
      </w:r>
      <w:r>
        <w:rPr/>
        <w:t>vir</w:t>
      </w:r>
      <w:r>
        <w:rPr>
          <w:spacing w:val="18"/>
        </w:rPr>
        <w:t> </w:t>
      </w:r>
      <w:r>
        <w:rPr/>
        <w:t>a</w:t>
      </w:r>
      <w:r>
        <w:rPr>
          <w:spacing w:val="18"/>
        </w:rPr>
        <w:t> </w:t>
      </w:r>
      <w:r>
        <w:rPr/>
        <w:t>assinar</w:t>
      </w:r>
      <w:r>
        <w:rPr>
          <w:spacing w:val="18"/>
        </w:rPr>
        <w:t> </w:t>
      </w:r>
      <w:r>
        <w:rPr/>
        <w:t>CONTRATO</w:t>
      </w:r>
      <w:r>
        <w:rPr>
          <w:spacing w:val="18"/>
        </w:rPr>
        <w:t> </w:t>
      </w:r>
      <w:r>
        <w:rPr/>
        <w:t>com</w:t>
      </w:r>
      <w:r>
        <w:rPr>
          <w:spacing w:val="18"/>
        </w:rPr>
        <w:t> </w:t>
      </w:r>
      <w:r>
        <w:rPr/>
        <w:t>a</w:t>
      </w:r>
      <w:r>
        <w:rPr>
          <w:spacing w:val="18"/>
        </w:rPr>
        <w:t> </w:t>
      </w:r>
      <w:r>
        <w:rPr/>
        <w:t>UERJ,</w:t>
      </w:r>
      <w:r>
        <w:rPr>
          <w:spacing w:val="18"/>
        </w:rPr>
        <w:t> </w:t>
      </w:r>
      <w:r>
        <w:rPr/>
        <w:t>o(s)</w:t>
      </w:r>
      <w:r>
        <w:rPr>
          <w:spacing w:val="18"/>
        </w:rPr>
        <w:t> </w:t>
      </w:r>
      <w:r>
        <w:rPr/>
        <w:t>representantes legal(is) para será(ão) o(s) Sr.(s) , (função): ; CPF: ; Identidade: , (órgão emissor)</w:t>
      </w:r>
    </w:p>
    <w:p>
      <w:pPr>
        <w:spacing w:before="104"/>
        <w:ind w:left="422" w:right="0" w:firstLine="0"/>
        <w:jc w:val="left"/>
        <w:rPr>
          <w:sz w:val="21"/>
        </w:rPr>
      </w:pPr>
      <w:r>
        <w:rPr>
          <w:spacing w:val="-10"/>
          <w:sz w:val="21"/>
        </w:rPr>
        <w:t>.</w:t>
      </w:r>
    </w:p>
    <w:p>
      <w:pPr>
        <w:pStyle w:val="BodyText"/>
        <w:spacing w:before="0"/>
        <w:ind w:left="0"/>
      </w:pPr>
    </w:p>
    <w:p>
      <w:pPr>
        <w:pStyle w:val="BodyText"/>
        <w:spacing w:before="0"/>
        <w:ind w:left="0"/>
      </w:pPr>
    </w:p>
    <w:p>
      <w:pPr>
        <w:pStyle w:val="BodyText"/>
        <w:spacing w:before="0"/>
        <w:ind w:left="0"/>
      </w:pPr>
    </w:p>
    <w:p>
      <w:pPr>
        <w:pStyle w:val="BodyText"/>
        <w:spacing w:before="174"/>
        <w:ind w:left="0"/>
      </w:pPr>
    </w:p>
    <w:p>
      <w:pPr>
        <w:pStyle w:val="BodyText"/>
        <w:spacing w:before="0"/>
      </w:pPr>
      <w:r>
        <w:rPr/>
        <w:t>Dados</w:t>
      </w:r>
      <w:r>
        <w:rPr>
          <w:spacing w:val="3"/>
        </w:rPr>
        <w:t> </w:t>
      </w:r>
      <w:r>
        <w:rPr/>
        <w:t>da</w:t>
      </w:r>
      <w:r>
        <w:rPr>
          <w:spacing w:val="4"/>
        </w:rPr>
        <w:t> </w:t>
      </w:r>
      <w:r>
        <w:rPr>
          <w:spacing w:val="-2"/>
        </w:rPr>
        <w:t>Empresa:</w:t>
      </w:r>
    </w:p>
    <w:p>
      <w:pPr>
        <w:pStyle w:val="BodyText"/>
        <w:spacing w:before="208"/>
        <w:ind w:left="0"/>
      </w:pPr>
    </w:p>
    <w:p>
      <w:pPr>
        <w:pStyle w:val="BodyText"/>
        <w:spacing w:before="0"/>
      </w:pPr>
      <w:r>
        <w:rPr/>
        <w:t>Razão</w:t>
      </w:r>
      <w:r>
        <w:rPr>
          <w:spacing w:val="5"/>
        </w:rPr>
        <w:t> </w:t>
      </w:r>
      <w:r>
        <w:rPr/>
        <w:t>Social:</w:t>
      </w:r>
      <w:r>
        <w:rPr>
          <w:spacing w:val="6"/>
        </w:rPr>
        <w:t> </w:t>
      </w:r>
      <w:r>
        <w:rPr>
          <w:spacing w:val="-10"/>
        </w:rPr>
        <w:t>.</w:t>
      </w:r>
    </w:p>
    <w:p>
      <w:pPr>
        <w:pStyle w:val="BodyText"/>
      </w:pPr>
      <w:r>
        <w:rPr/>
        <w:t>C.G.C:</w:t>
      </w:r>
      <w:r>
        <w:rPr>
          <w:spacing w:val="3"/>
        </w:rPr>
        <w:t> </w:t>
      </w:r>
      <w:r>
        <w:rPr/>
        <w:t>.</w:t>
      </w:r>
      <w:r>
        <w:rPr>
          <w:spacing w:val="4"/>
        </w:rPr>
        <w:t> </w:t>
      </w:r>
      <w:r>
        <w:rPr/>
        <w:t>-</w:t>
      </w:r>
      <w:r>
        <w:rPr>
          <w:spacing w:val="4"/>
        </w:rPr>
        <w:t> </w:t>
      </w:r>
      <w:r>
        <w:rPr/>
        <w:t>I.E.</w:t>
      </w:r>
      <w:r>
        <w:rPr>
          <w:spacing w:val="4"/>
        </w:rPr>
        <w:t> </w:t>
      </w:r>
      <w:r>
        <w:rPr/>
        <w:t>e/ou</w:t>
      </w:r>
      <w:r>
        <w:rPr>
          <w:spacing w:val="4"/>
        </w:rPr>
        <w:t> </w:t>
      </w:r>
      <w:r>
        <w:rPr/>
        <w:t>Municipal:</w:t>
      </w:r>
      <w:r>
        <w:rPr>
          <w:spacing w:val="4"/>
        </w:rPr>
        <w:t> </w:t>
      </w:r>
      <w:r>
        <w:rPr>
          <w:spacing w:val="-10"/>
        </w:rPr>
        <w:t>.</w:t>
      </w:r>
    </w:p>
    <w:p>
      <w:pPr>
        <w:pStyle w:val="BodyText"/>
        <w:spacing w:line="343" w:lineRule="auto"/>
        <w:ind w:right="7670"/>
      </w:pPr>
      <w:r>
        <w:rPr/>
        <w:t>Endereço</w:t>
      </w:r>
      <w:r>
        <w:rPr>
          <w:spacing w:val="-1"/>
        </w:rPr>
        <w:t> </w:t>
      </w:r>
      <w:r>
        <w:rPr/>
        <w:t>(Av.,</w:t>
      </w:r>
      <w:r>
        <w:rPr>
          <w:spacing w:val="-1"/>
        </w:rPr>
        <w:t> </w:t>
      </w:r>
      <w:r>
        <w:rPr/>
        <w:t>Rua,</w:t>
      </w:r>
      <w:r>
        <w:rPr>
          <w:spacing w:val="-1"/>
        </w:rPr>
        <w:t> </w:t>
      </w:r>
      <w:r>
        <w:rPr/>
        <w:t>Bairro,</w:t>
      </w:r>
      <w:r>
        <w:rPr>
          <w:spacing w:val="-1"/>
        </w:rPr>
        <w:t> </w:t>
      </w:r>
      <w:r>
        <w:rPr/>
        <w:t>Cidade,</w:t>
      </w:r>
      <w:r>
        <w:rPr>
          <w:spacing w:val="-1"/>
        </w:rPr>
        <w:t> </w:t>
      </w:r>
      <w:r>
        <w:rPr/>
        <w:t>Estado,</w:t>
      </w:r>
      <w:r>
        <w:rPr>
          <w:spacing w:val="-1"/>
        </w:rPr>
        <w:t> </w:t>
      </w:r>
      <w:r>
        <w:rPr/>
        <w:t>CEP):</w:t>
      </w:r>
      <w:r>
        <w:rPr>
          <w:spacing w:val="-1"/>
        </w:rPr>
        <w:t> </w:t>
      </w:r>
      <w:r>
        <w:rPr/>
        <w:t>.</w:t>
      </w:r>
      <w:r>
        <w:rPr>
          <w:spacing w:val="-5"/>
        </w:rPr>
        <w:t> </w:t>
      </w:r>
      <w:r>
        <w:rPr/>
        <w:t>Telefone,</w:t>
      </w:r>
      <w:r>
        <w:rPr>
          <w:spacing w:val="-1"/>
        </w:rPr>
        <w:t> </w:t>
      </w:r>
      <w:r>
        <w:rPr/>
        <w:t>Fax,</w:t>
      </w:r>
      <w:r>
        <w:rPr>
          <w:spacing w:val="-1"/>
        </w:rPr>
        <w:t> </w:t>
      </w:r>
      <w:r>
        <w:rPr/>
        <w:t>E-mail:</w:t>
      </w:r>
      <w:r>
        <w:rPr>
          <w:spacing w:val="-1"/>
        </w:rPr>
        <w:t> </w:t>
      </w:r>
      <w:r>
        <w:rPr/>
        <w:t>. Banco: . Código: .</w:t>
      </w:r>
    </w:p>
    <w:p>
      <w:pPr>
        <w:pStyle w:val="BodyText"/>
        <w:spacing w:before="0"/>
      </w:pPr>
      <w:r>
        <w:rPr/>
        <w:t>Agência:</w:t>
      </w:r>
      <w:r>
        <w:rPr>
          <w:spacing w:val="4"/>
        </w:rPr>
        <w:t> </w:t>
      </w:r>
      <w:r>
        <w:rPr/>
        <w:t>.</w:t>
      </w:r>
      <w:r>
        <w:rPr>
          <w:spacing w:val="5"/>
        </w:rPr>
        <w:t> </w:t>
      </w:r>
      <w:r>
        <w:rPr/>
        <w:t>Código:</w:t>
      </w:r>
      <w:r>
        <w:rPr>
          <w:spacing w:val="5"/>
        </w:rPr>
        <w:t> </w:t>
      </w:r>
      <w:r>
        <w:rPr/>
        <w:t>.</w:t>
      </w:r>
      <w:r>
        <w:rPr>
          <w:spacing w:val="4"/>
        </w:rPr>
        <w:t> </w:t>
      </w:r>
      <w:r>
        <w:rPr/>
        <w:t>Conta</w:t>
      </w:r>
      <w:r>
        <w:rPr>
          <w:spacing w:val="5"/>
        </w:rPr>
        <w:t> </w:t>
      </w:r>
      <w:r>
        <w:rPr/>
        <w:t>Corrente:</w:t>
      </w:r>
      <w:r>
        <w:rPr>
          <w:spacing w:val="5"/>
        </w:rPr>
        <w:t> </w:t>
      </w:r>
      <w:r>
        <w:rPr>
          <w:spacing w:val="-10"/>
        </w:rPr>
        <w:t>.</w:t>
      </w:r>
    </w:p>
    <w:p>
      <w:pPr>
        <w:pStyle w:val="BodyText"/>
      </w:pPr>
      <w:r>
        <w:rPr/>
        <w:t>Endereço</w:t>
      </w:r>
      <w:r>
        <w:rPr>
          <w:spacing w:val="-10"/>
        </w:rPr>
        <w:t> </w:t>
      </w:r>
      <w:r>
        <w:rPr/>
        <w:t>Agência</w:t>
      </w:r>
      <w:r>
        <w:rPr>
          <w:spacing w:val="2"/>
        </w:rPr>
        <w:t> </w:t>
      </w:r>
      <w:r>
        <w:rPr/>
        <w:t>Bancária</w:t>
      </w:r>
      <w:r>
        <w:rPr>
          <w:spacing w:val="3"/>
        </w:rPr>
        <w:t> </w:t>
      </w:r>
      <w:r>
        <w:rPr/>
        <w:t>(Av.,</w:t>
      </w:r>
      <w:r>
        <w:rPr>
          <w:spacing w:val="3"/>
        </w:rPr>
        <w:t> </w:t>
      </w:r>
      <w:r>
        <w:rPr/>
        <w:t>Rua,</w:t>
      </w:r>
      <w:r>
        <w:rPr>
          <w:spacing w:val="3"/>
        </w:rPr>
        <w:t> </w:t>
      </w:r>
      <w:r>
        <w:rPr/>
        <w:t>Bairro,</w:t>
      </w:r>
      <w:r>
        <w:rPr>
          <w:spacing w:val="3"/>
        </w:rPr>
        <w:t> </w:t>
      </w:r>
      <w:r>
        <w:rPr/>
        <w:t>Cidade,</w:t>
      </w:r>
      <w:r>
        <w:rPr>
          <w:spacing w:val="2"/>
        </w:rPr>
        <w:t> </w:t>
      </w:r>
      <w:r>
        <w:rPr/>
        <w:t>Estado,</w:t>
      </w:r>
      <w:r>
        <w:rPr>
          <w:spacing w:val="3"/>
        </w:rPr>
        <w:t> </w:t>
      </w:r>
      <w:r>
        <w:rPr/>
        <w:t>CEP):</w:t>
      </w:r>
      <w:r>
        <w:rPr>
          <w:spacing w:val="3"/>
        </w:rPr>
        <w:t> </w:t>
      </w:r>
      <w:r>
        <w:rPr>
          <w:spacing w:val="-10"/>
        </w:rPr>
        <w:t>.</w:t>
      </w:r>
    </w:p>
    <w:p>
      <w:pPr>
        <w:pStyle w:val="BodyText"/>
        <w:spacing w:before="0"/>
        <w:ind w:left="0"/>
      </w:pPr>
    </w:p>
    <w:p>
      <w:pPr>
        <w:pStyle w:val="BodyText"/>
        <w:spacing w:before="0"/>
        <w:ind w:left="0"/>
      </w:pPr>
    </w:p>
    <w:p>
      <w:pPr>
        <w:pStyle w:val="BodyText"/>
        <w:spacing w:before="76"/>
        <w:ind w:left="0"/>
      </w:pPr>
    </w:p>
    <w:p>
      <w:pPr>
        <w:spacing w:before="0"/>
        <w:ind w:left="7077" w:right="0" w:firstLine="0"/>
        <w:jc w:val="left"/>
        <w:rPr>
          <w:sz w:val="19"/>
        </w:rPr>
      </w:pPr>
      <w:r>
        <w:rPr>
          <w:spacing w:val="-2"/>
          <w:sz w:val="19"/>
        </w:rPr>
        <w:t>ENTIDADE</w:t>
      </w:r>
    </w:p>
    <w:p>
      <w:pPr>
        <w:spacing w:line="247" w:lineRule="auto" w:before="7"/>
        <w:ind w:left="2960" w:right="2939" w:firstLine="708"/>
        <w:jc w:val="left"/>
        <w:rPr>
          <w:sz w:val="19"/>
        </w:rPr>
      </w:pPr>
      <w:r>
        <w:rPr>
          <w:sz w:val="19"/>
        </w:rPr>
        <w:t>NOME DA ENTIDADE COM ASSINATURA DO(S) SEU(S) REPRESENTANTE(S) LEGAL(IS) CARIMBO DA PESSOA JURÍDICA COM CNPJ (DISPENSADO EM CASO DE PAPEL TIMBRADO COM </w:t>
      </w:r>
      <w:r>
        <w:rPr>
          <w:sz w:val="19"/>
        </w:rPr>
        <w:t>CNPJ)</w:t>
      </w:r>
    </w:p>
    <w:p>
      <w:pPr>
        <w:pStyle w:val="BodyText"/>
        <w:spacing w:before="3"/>
        <w:ind w:left="0"/>
        <w:rPr>
          <w:sz w:val="4"/>
        </w:rPr>
      </w:pPr>
      <w:r>
        <w:rPr>
          <w:sz w:val="4"/>
        </w:rPr>
        <mc:AlternateContent>
          <mc:Choice Requires="wps">
            <w:drawing>
              <wp:anchor distT="0" distB="0" distL="0" distR="0" allowOverlap="1" layoutInCell="1" locked="0" behindDoc="1" simplePos="0" relativeHeight="487595008">
                <wp:simplePos x="0" y="0"/>
                <wp:positionH relativeFrom="page">
                  <wp:posOffset>446303</wp:posOffset>
                </wp:positionH>
                <wp:positionV relativeFrom="paragraph">
                  <wp:posOffset>46573</wp:posOffset>
                </wp:positionV>
                <wp:extent cx="9178290" cy="25400"/>
                <wp:effectExtent l="0" t="0" r="0" b="0"/>
                <wp:wrapTopAndBottom/>
                <wp:docPr id="27" name="Graphic 27"/>
                <wp:cNvGraphicFramePr>
                  <a:graphicFrameLocks/>
                </wp:cNvGraphicFramePr>
                <a:graphic>
                  <a:graphicData uri="http://schemas.microsoft.com/office/word/2010/wordprocessingShape">
                    <wps:wsp>
                      <wps:cNvPr id="27" name="Graphic 27"/>
                      <wps:cNvSpPr/>
                      <wps:spPr>
                        <a:xfrm>
                          <a:off x="0" y="0"/>
                          <a:ext cx="9178290" cy="25400"/>
                        </a:xfrm>
                        <a:custGeom>
                          <a:avLst/>
                          <a:gdLst/>
                          <a:ahLst/>
                          <a:cxnLst/>
                          <a:rect l="l" t="t" r="r" b="b"/>
                          <a:pathLst>
                            <a:path w="9178290" h="25400">
                              <a:moveTo>
                                <a:pt x="9178201" y="16865"/>
                              </a:moveTo>
                              <a:lnTo>
                                <a:pt x="0" y="16865"/>
                              </a:lnTo>
                              <a:lnTo>
                                <a:pt x="0" y="25298"/>
                              </a:lnTo>
                              <a:lnTo>
                                <a:pt x="9178201" y="25298"/>
                              </a:lnTo>
                              <a:lnTo>
                                <a:pt x="9178201" y="16865"/>
                              </a:lnTo>
                              <a:close/>
                            </a:path>
                            <a:path w="9178290" h="25400">
                              <a:moveTo>
                                <a:pt x="9178201" y="0"/>
                              </a:moveTo>
                              <a:lnTo>
                                <a:pt x="0" y="0"/>
                              </a:lnTo>
                              <a:lnTo>
                                <a:pt x="0" y="8432"/>
                              </a:lnTo>
                              <a:lnTo>
                                <a:pt x="9178201" y="8432"/>
                              </a:lnTo>
                              <a:lnTo>
                                <a:pt x="9178201"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142002pt;margin-top:3.667215pt;width:722.7pt;height:2pt;mso-position-horizontal-relative:page;mso-position-vertical-relative:paragraph;z-index:-15721472;mso-wrap-distance-left:0;mso-wrap-distance-right:0" id="docshape22" coordorigin="703,73" coordsize="14454,40" path="m15157,100l703,100,703,113,15157,113,15157,100xm15157,73l703,73,703,87,15157,87,15157,73xe" filled="true" fillcolor="#333333" stroked="false">
                <v:path arrowok="t"/>
                <v:fill type="solid"/>
                <w10:wrap type="topAndBottom"/>
              </v:shape>
            </w:pict>
          </mc:Fallback>
        </mc:AlternateContent>
      </w:r>
    </w:p>
    <w:p>
      <w:pPr>
        <w:tabs>
          <w:tab w:pos="13654" w:val="left" w:leader="none"/>
        </w:tabs>
        <w:spacing w:before="20"/>
        <w:ind w:left="342" w:right="0" w:firstLine="0"/>
        <w:jc w:val="left"/>
        <w:rPr>
          <w:rFonts w:ascii="Calibri" w:hAnsi="Calibri"/>
          <w:sz w:val="16"/>
        </w:rPr>
      </w:pPr>
      <w:r>
        <w:rPr>
          <w:rFonts w:ascii="Calibri" w:hAnsi="Calibri"/>
          <w:b/>
          <w:spacing w:val="-2"/>
          <w:sz w:val="16"/>
        </w:rPr>
        <w:t>Referência:</w:t>
      </w:r>
      <w:r>
        <w:rPr>
          <w:rFonts w:ascii="Calibri" w:hAnsi="Calibri"/>
          <w:b/>
          <w:spacing w:val="6"/>
          <w:sz w:val="16"/>
        </w:rPr>
        <w:t> </w:t>
      </w:r>
      <w:r>
        <w:rPr>
          <w:rFonts w:ascii="Calibri" w:hAnsi="Calibri"/>
          <w:spacing w:val="-2"/>
          <w:sz w:val="16"/>
        </w:rPr>
        <w:t>Processo</w:t>
      </w:r>
      <w:r>
        <w:rPr>
          <w:rFonts w:ascii="Calibri" w:hAnsi="Calibri"/>
          <w:spacing w:val="6"/>
          <w:sz w:val="16"/>
        </w:rPr>
        <w:t> </w:t>
      </w:r>
      <w:r>
        <w:rPr>
          <w:rFonts w:ascii="Calibri" w:hAnsi="Calibri"/>
          <w:spacing w:val="-2"/>
          <w:sz w:val="16"/>
        </w:rPr>
        <w:t>nº</w:t>
      </w:r>
      <w:r>
        <w:rPr>
          <w:rFonts w:ascii="Calibri" w:hAnsi="Calibri"/>
          <w:spacing w:val="5"/>
          <w:sz w:val="16"/>
        </w:rPr>
        <w:t> </w:t>
      </w:r>
      <w:r>
        <w:rPr>
          <w:rFonts w:ascii="Calibri" w:hAnsi="Calibri"/>
          <w:spacing w:val="-2"/>
          <w:sz w:val="16"/>
        </w:rPr>
        <w:t>SEI-260006/014001/2026</w:t>
      </w:r>
      <w:r>
        <w:rPr>
          <w:rFonts w:ascii="Calibri" w:hAnsi="Calibri"/>
          <w:sz w:val="16"/>
        </w:rPr>
        <w:tab/>
        <w:t>SEI</w:t>
      </w:r>
      <w:r>
        <w:rPr>
          <w:rFonts w:ascii="Calibri" w:hAnsi="Calibri"/>
          <w:spacing w:val="-3"/>
          <w:sz w:val="16"/>
        </w:rPr>
        <w:t> </w:t>
      </w:r>
      <w:r>
        <w:rPr>
          <w:rFonts w:ascii="Calibri" w:hAnsi="Calibri"/>
          <w:sz w:val="16"/>
        </w:rPr>
        <w:t>nº</w:t>
      </w:r>
      <w:r>
        <w:rPr>
          <w:rFonts w:ascii="Calibri" w:hAnsi="Calibri"/>
          <w:spacing w:val="-3"/>
          <w:sz w:val="16"/>
        </w:rPr>
        <w:t> </w:t>
      </w:r>
      <w:r>
        <w:rPr>
          <w:rFonts w:ascii="Calibri" w:hAnsi="Calibri"/>
          <w:spacing w:val="-2"/>
          <w:sz w:val="16"/>
        </w:rPr>
        <w:t>141022462</w:t>
      </w:r>
    </w:p>
    <w:sectPr>
      <w:pgSz w:w="15840" w:h="24480"/>
      <w:pgMar w:top="54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74">
    <w:multiLevelType w:val="hybridMultilevel"/>
    <w:lvl w:ilvl="0">
      <w:start w:val="0"/>
      <w:numFmt w:val="bullet"/>
      <w:lvlText w:val="-"/>
      <w:lvlJc w:val="left"/>
      <w:pPr>
        <w:ind w:left="65" w:hanging="254"/>
      </w:pPr>
      <w:rPr>
        <w:rFonts w:hint="default" w:ascii="Times New Roman" w:hAnsi="Times New Roman" w:eastAsia="Times New Roman" w:cs="Times New Roman"/>
        <w:spacing w:val="0"/>
        <w:w w:val="101"/>
        <w:lang w:val="pt-PT" w:eastAsia="en-US" w:bidi="ar-SA"/>
      </w:rPr>
    </w:lvl>
    <w:lvl w:ilvl="1">
      <w:start w:val="0"/>
      <w:numFmt w:val="bullet"/>
      <w:lvlText w:val="•"/>
      <w:lvlJc w:val="left"/>
      <w:pPr>
        <w:ind w:left="501" w:hanging="254"/>
      </w:pPr>
      <w:rPr>
        <w:rFonts w:hint="default"/>
        <w:lang w:val="pt-PT" w:eastAsia="en-US" w:bidi="ar-SA"/>
      </w:rPr>
    </w:lvl>
    <w:lvl w:ilvl="2">
      <w:start w:val="0"/>
      <w:numFmt w:val="bullet"/>
      <w:lvlText w:val="•"/>
      <w:lvlJc w:val="left"/>
      <w:pPr>
        <w:ind w:left="943" w:hanging="254"/>
      </w:pPr>
      <w:rPr>
        <w:rFonts w:hint="default"/>
        <w:lang w:val="pt-PT" w:eastAsia="en-US" w:bidi="ar-SA"/>
      </w:rPr>
    </w:lvl>
    <w:lvl w:ilvl="3">
      <w:start w:val="0"/>
      <w:numFmt w:val="bullet"/>
      <w:lvlText w:val="•"/>
      <w:lvlJc w:val="left"/>
      <w:pPr>
        <w:ind w:left="1384" w:hanging="254"/>
      </w:pPr>
      <w:rPr>
        <w:rFonts w:hint="default"/>
        <w:lang w:val="pt-PT" w:eastAsia="en-US" w:bidi="ar-SA"/>
      </w:rPr>
    </w:lvl>
    <w:lvl w:ilvl="4">
      <w:start w:val="0"/>
      <w:numFmt w:val="bullet"/>
      <w:lvlText w:val="•"/>
      <w:lvlJc w:val="left"/>
      <w:pPr>
        <w:ind w:left="1826" w:hanging="254"/>
      </w:pPr>
      <w:rPr>
        <w:rFonts w:hint="default"/>
        <w:lang w:val="pt-PT" w:eastAsia="en-US" w:bidi="ar-SA"/>
      </w:rPr>
    </w:lvl>
    <w:lvl w:ilvl="5">
      <w:start w:val="0"/>
      <w:numFmt w:val="bullet"/>
      <w:lvlText w:val="•"/>
      <w:lvlJc w:val="left"/>
      <w:pPr>
        <w:ind w:left="2267" w:hanging="254"/>
      </w:pPr>
      <w:rPr>
        <w:rFonts w:hint="default"/>
        <w:lang w:val="pt-PT" w:eastAsia="en-US" w:bidi="ar-SA"/>
      </w:rPr>
    </w:lvl>
    <w:lvl w:ilvl="6">
      <w:start w:val="0"/>
      <w:numFmt w:val="bullet"/>
      <w:lvlText w:val="•"/>
      <w:lvlJc w:val="left"/>
      <w:pPr>
        <w:ind w:left="2709" w:hanging="254"/>
      </w:pPr>
      <w:rPr>
        <w:rFonts w:hint="default"/>
        <w:lang w:val="pt-PT" w:eastAsia="en-US" w:bidi="ar-SA"/>
      </w:rPr>
    </w:lvl>
    <w:lvl w:ilvl="7">
      <w:start w:val="0"/>
      <w:numFmt w:val="bullet"/>
      <w:lvlText w:val="•"/>
      <w:lvlJc w:val="left"/>
      <w:pPr>
        <w:ind w:left="3150" w:hanging="254"/>
      </w:pPr>
      <w:rPr>
        <w:rFonts w:hint="default"/>
        <w:lang w:val="pt-PT" w:eastAsia="en-US" w:bidi="ar-SA"/>
      </w:rPr>
    </w:lvl>
    <w:lvl w:ilvl="8">
      <w:start w:val="0"/>
      <w:numFmt w:val="bullet"/>
      <w:lvlText w:val="•"/>
      <w:lvlJc w:val="left"/>
      <w:pPr>
        <w:ind w:left="3592" w:hanging="254"/>
      </w:pPr>
      <w:rPr>
        <w:rFonts w:hint="default"/>
        <w:lang w:val="pt-PT" w:eastAsia="en-US" w:bidi="ar-SA"/>
      </w:rPr>
    </w:lvl>
  </w:abstractNum>
  <w:abstractNum w:abstractNumId="73">
    <w:multiLevelType w:val="hybridMultilevel"/>
    <w:lvl w:ilvl="0">
      <w:start w:val="1"/>
      <w:numFmt w:val="decimal"/>
      <w:lvlText w:val="%1."/>
      <w:lvlJc w:val="left"/>
      <w:pPr>
        <w:ind w:left="1060" w:hanging="638"/>
        <w:jc w:val="left"/>
      </w:pPr>
      <w:rPr>
        <w:rFonts w:hint="default"/>
        <w:spacing w:val="0"/>
        <w:w w:val="101"/>
        <w:lang w:val="pt-PT" w:eastAsia="en-US" w:bidi="ar-SA"/>
      </w:rPr>
    </w:lvl>
    <w:lvl w:ilvl="1">
      <w:start w:val="1"/>
      <w:numFmt w:val="decimal"/>
      <w:lvlText w:val="%1.%2"/>
      <w:lvlJc w:val="left"/>
      <w:pPr>
        <w:ind w:left="422" w:hanging="1078"/>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2">
      <w:start w:val="1"/>
      <w:numFmt w:val="decimal"/>
      <w:lvlText w:val="%1.%2.%3"/>
      <w:lvlJc w:val="left"/>
      <w:pPr>
        <w:ind w:left="422" w:hanging="1564"/>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3">
      <w:start w:val="0"/>
      <w:numFmt w:val="bullet"/>
      <w:lvlText w:val="•"/>
      <w:lvlJc w:val="left"/>
      <w:pPr>
        <w:ind w:left="1160" w:hanging="1564"/>
      </w:pPr>
      <w:rPr>
        <w:rFonts w:hint="default"/>
        <w:lang w:val="pt-PT" w:eastAsia="en-US" w:bidi="ar-SA"/>
      </w:rPr>
    </w:lvl>
    <w:lvl w:ilvl="4">
      <w:start w:val="0"/>
      <w:numFmt w:val="bullet"/>
      <w:lvlText w:val="•"/>
      <w:lvlJc w:val="left"/>
      <w:pPr>
        <w:ind w:left="1320" w:hanging="1564"/>
      </w:pPr>
      <w:rPr>
        <w:rFonts w:hint="default"/>
        <w:lang w:val="pt-PT" w:eastAsia="en-US" w:bidi="ar-SA"/>
      </w:rPr>
    </w:lvl>
    <w:lvl w:ilvl="5">
      <w:start w:val="0"/>
      <w:numFmt w:val="bullet"/>
      <w:lvlText w:val="•"/>
      <w:lvlJc w:val="left"/>
      <w:pPr>
        <w:ind w:left="3620" w:hanging="1564"/>
      </w:pPr>
      <w:rPr>
        <w:rFonts w:hint="default"/>
        <w:lang w:val="pt-PT" w:eastAsia="en-US" w:bidi="ar-SA"/>
      </w:rPr>
    </w:lvl>
    <w:lvl w:ilvl="6">
      <w:start w:val="0"/>
      <w:numFmt w:val="bullet"/>
      <w:lvlText w:val="•"/>
      <w:lvlJc w:val="left"/>
      <w:pPr>
        <w:ind w:left="5920" w:hanging="1564"/>
      </w:pPr>
      <w:rPr>
        <w:rFonts w:hint="default"/>
        <w:lang w:val="pt-PT" w:eastAsia="en-US" w:bidi="ar-SA"/>
      </w:rPr>
    </w:lvl>
    <w:lvl w:ilvl="7">
      <w:start w:val="0"/>
      <w:numFmt w:val="bullet"/>
      <w:lvlText w:val="•"/>
      <w:lvlJc w:val="left"/>
      <w:pPr>
        <w:ind w:left="8220" w:hanging="1564"/>
      </w:pPr>
      <w:rPr>
        <w:rFonts w:hint="default"/>
        <w:lang w:val="pt-PT" w:eastAsia="en-US" w:bidi="ar-SA"/>
      </w:rPr>
    </w:lvl>
    <w:lvl w:ilvl="8">
      <w:start w:val="0"/>
      <w:numFmt w:val="bullet"/>
      <w:lvlText w:val="•"/>
      <w:lvlJc w:val="left"/>
      <w:pPr>
        <w:ind w:left="10520" w:hanging="1564"/>
      </w:pPr>
      <w:rPr>
        <w:rFonts w:hint="default"/>
        <w:lang w:val="pt-PT" w:eastAsia="en-US" w:bidi="ar-SA"/>
      </w:rPr>
    </w:lvl>
  </w:abstractNum>
  <w:abstractNum w:abstractNumId="72">
    <w:multiLevelType w:val="hybridMultilevel"/>
    <w:lvl w:ilvl="0">
      <w:start w:val="18"/>
      <w:numFmt w:val="decimal"/>
      <w:lvlText w:val="%1"/>
      <w:lvlJc w:val="left"/>
      <w:pPr>
        <w:ind w:left="422" w:hanging="433"/>
        <w:jc w:val="left"/>
      </w:pPr>
      <w:rPr>
        <w:rFonts w:hint="default"/>
        <w:lang w:val="pt-PT" w:eastAsia="en-US" w:bidi="ar-SA"/>
      </w:rPr>
    </w:lvl>
    <w:lvl w:ilvl="1">
      <w:start w:val="1"/>
      <w:numFmt w:val="decimal"/>
      <w:lvlText w:val="%1.%2"/>
      <w:lvlJc w:val="left"/>
      <w:pPr>
        <w:ind w:left="422" w:hanging="433"/>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2">
      <w:start w:val="0"/>
      <w:numFmt w:val="bullet"/>
      <w:lvlText w:val="•"/>
      <w:lvlJc w:val="left"/>
      <w:pPr>
        <w:ind w:left="3360" w:hanging="433"/>
      </w:pPr>
      <w:rPr>
        <w:rFonts w:hint="default"/>
        <w:lang w:val="pt-PT" w:eastAsia="en-US" w:bidi="ar-SA"/>
      </w:rPr>
    </w:lvl>
    <w:lvl w:ilvl="3">
      <w:start w:val="0"/>
      <w:numFmt w:val="bullet"/>
      <w:lvlText w:val="•"/>
      <w:lvlJc w:val="left"/>
      <w:pPr>
        <w:ind w:left="4830" w:hanging="433"/>
      </w:pPr>
      <w:rPr>
        <w:rFonts w:hint="default"/>
        <w:lang w:val="pt-PT" w:eastAsia="en-US" w:bidi="ar-SA"/>
      </w:rPr>
    </w:lvl>
    <w:lvl w:ilvl="4">
      <w:start w:val="0"/>
      <w:numFmt w:val="bullet"/>
      <w:lvlText w:val="•"/>
      <w:lvlJc w:val="left"/>
      <w:pPr>
        <w:ind w:left="6300" w:hanging="433"/>
      </w:pPr>
      <w:rPr>
        <w:rFonts w:hint="default"/>
        <w:lang w:val="pt-PT" w:eastAsia="en-US" w:bidi="ar-SA"/>
      </w:rPr>
    </w:lvl>
    <w:lvl w:ilvl="5">
      <w:start w:val="0"/>
      <w:numFmt w:val="bullet"/>
      <w:lvlText w:val="•"/>
      <w:lvlJc w:val="left"/>
      <w:pPr>
        <w:ind w:left="7770" w:hanging="433"/>
      </w:pPr>
      <w:rPr>
        <w:rFonts w:hint="default"/>
        <w:lang w:val="pt-PT" w:eastAsia="en-US" w:bidi="ar-SA"/>
      </w:rPr>
    </w:lvl>
    <w:lvl w:ilvl="6">
      <w:start w:val="0"/>
      <w:numFmt w:val="bullet"/>
      <w:lvlText w:val="•"/>
      <w:lvlJc w:val="left"/>
      <w:pPr>
        <w:ind w:left="9240" w:hanging="433"/>
      </w:pPr>
      <w:rPr>
        <w:rFonts w:hint="default"/>
        <w:lang w:val="pt-PT" w:eastAsia="en-US" w:bidi="ar-SA"/>
      </w:rPr>
    </w:lvl>
    <w:lvl w:ilvl="7">
      <w:start w:val="0"/>
      <w:numFmt w:val="bullet"/>
      <w:lvlText w:val="•"/>
      <w:lvlJc w:val="left"/>
      <w:pPr>
        <w:ind w:left="10710" w:hanging="433"/>
      </w:pPr>
      <w:rPr>
        <w:rFonts w:hint="default"/>
        <w:lang w:val="pt-PT" w:eastAsia="en-US" w:bidi="ar-SA"/>
      </w:rPr>
    </w:lvl>
    <w:lvl w:ilvl="8">
      <w:start w:val="0"/>
      <w:numFmt w:val="bullet"/>
      <w:lvlText w:val="•"/>
      <w:lvlJc w:val="left"/>
      <w:pPr>
        <w:ind w:left="12180" w:hanging="433"/>
      </w:pPr>
      <w:rPr>
        <w:rFonts w:hint="default"/>
        <w:lang w:val="pt-PT" w:eastAsia="en-US" w:bidi="ar-SA"/>
      </w:rPr>
    </w:lvl>
  </w:abstractNum>
  <w:abstractNum w:abstractNumId="71">
    <w:multiLevelType w:val="hybridMultilevel"/>
    <w:lvl w:ilvl="0">
      <w:start w:val="17"/>
      <w:numFmt w:val="decimal"/>
      <w:lvlText w:val="%1"/>
      <w:lvlJc w:val="left"/>
      <w:pPr>
        <w:ind w:left="422" w:hanging="460"/>
        <w:jc w:val="left"/>
      </w:pPr>
      <w:rPr>
        <w:rFonts w:hint="default"/>
        <w:lang w:val="pt-PT" w:eastAsia="en-US" w:bidi="ar-SA"/>
      </w:rPr>
    </w:lvl>
    <w:lvl w:ilvl="1">
      <w:start w:val="1"/>
      <w:numFmt w:val="decimal"/>
      <w:lvlText w:val="%1.%2"/>
      <w:lvlJc w:val="left"/>
      <w:pPr>
        <w:ind w:left="422" w:hanging="460"/>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2">
      <w:start w:val="0"/>
      <w:numFmt w:val="bullet"/>
      <w:lvlText w:val="•"/>
      <w:lvlJc w:val="left"/>
      <w:pPr>
        <w:ind w:left="3360" w:hanging="460"/>
      </w:pPr>
      <w:rPr>
        <w:rFonts w:hint="default"/>
        <w:lang w:val="pt-PT" w:eastAsia="en-US" w:bidi="ar-SA"/>
      </w:rPr>
    </w:lvl>
    <w:lvl w:ilvl="3">
      <w:start w:val="0"/>
      <w:numFmt w:val="bullet"/>
      <w:lvlText w:val="•"/>
      <w:lvlJc w:val="left"/>
      <w:pPr>
        <w:ind w:left="4830" w:hanging="460"/>
      </w:pPr>
      <w:rPr>
        <w:rFonts w:hint="default"/>
        <w:lang w:val="pt-PT" w:eastAsia="en-US" w:bidi="ar-SA"/>
      </w:rPr>
    </w:lvl>
    <w:lvl w:ilvl="4">
      <w:start w:val="0"/>
      <w:numFmt w:val="bullet"/>
      <w:lvlText w:val="•"/>
      <w:lvlJc w:val="left"/>
      <w:pPr>
        <w:ind w:left="6300" w:hanging="460"/>
      </w:pPr>
      <w:rPr>
        <w:rFonts w:hint="default"/>
        <w:lang w:val="pt-PT" w:eastAsia="en-US" w:bidi="ar-SA"/>
      </w:rPr>
    </w:lvl>
    <w:lvl w:ilvl="5">
      <w:start w:val="0"/>
      <w:numFmt w:val="bullet"/>
      <w:lvlText w:val="•"/>
      <w:lvlJc w:val="left"/>
      <w:pPr>
        <w:ind w:left="7770" w:hanging="460"/>
      </w:pPr>
      <w:rPr>
        <w:rFonts w:hint="default"/>
        <w:lang w:val="pt-PT" w:eastAsia="en-US" w:bidi="ar-SA"/>
      </w:rPr>
    </w:lvl>
    <w:lvl w:ilvl="6">
      <w:start w:val="0"/>
      <w:numFmt w:val="bullet"/>
      <w:lvlText w:val="•"/>
      <w:lvlJc w:val="left"/>
      <w:pPr>
        <w:ind w:left="9240" w:hanging="460"/>
      </w:pPr>
      <w:rPr>
        <w:rFonts w:hint="default"/>
        <w:lang w:val="pt-PT" w:eastAsia="en-US" w:bidi="ar-SA"/>
      </w:rPr>
    </w:lvl>
    <w:lvl w:ilvl="7">
      <w:start w:val="0"/>
      <w:numFmt w:val="bullet"/>
      <w:lvlText w:val="•"/>
      <w:lvlJc w:val="left"/>
      <w:pPr>
        <w:ind w:left="10710" w:hanging="460"/>
      </w:pPr>
      <w:rPr>
        <w:rFonts w:hint="default"/>
        <w:lang w:val="pt-PT" w:eastAsia="en-US" w:bidi="ar-SA"/>
      </w:rPr>
    </w:lvl>
    <w:lvl w:ilvl="8">
      <w:start w:val="0"/>
      <w:numFmt w:val="bullet"/>
      <w:lvlText w:val="•"/>
      <w:lvlJc w:val="left"/>
      <w:pPr>
        <w:ind w:left="12180" w:hanging="460"/>
      </w:pPr>
      <w:rPr>
        <w:rFonts w:hint="default"/>
        <w:lang w:val="pt-PT" w:eastAsia="en-US" w:bidi="ar-SA"/>
      </w:rPr>
    </w:lvl>
  </w:abstractNum>
  <w:abstractNum w:abstractNumId="70">
    <w:multiLevelType w:val="hybridMultilevel"/>
    <w:lvl w:ilvl="0">
      <w:start w:val="16"/>
      <w:numFmt w:val="decimal"/>
      <w:lvlText w:val="%1"/>
      <w:lvlJc w:val="left"/>
      <w:pPr>
        <w:ind w:left="422" w:hanging="458"/>
        <w:jc w:val="left"/>
      </w:pPr>
      <w:rPr>
        <w:rFonts w:hint="default"/>
        <w:lang w:val="pt-PT" w:eastAsia="en-US" w:bidi="ar-SA"/>
      </w:rPr>
    </w:lvl>
    <w:lvl w:ilvl="1">
      <w:start w:val="1"/>
      <w:numFmt w:val="decimal"/>
      <w:lvlText w:val="%1.%2"/>
      <w:lvlJc w:val="left"/>
      <w:pPr>
        <w:ind w:left="422" w:hanging="458"/>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2">
      <w:start w:val="1"/>
      <w:numFmt w:val="decimal"/>
      <w:lvlText w:val="%1.%2.%3"/>
      <w:lvlJc w:val="left"/>
      <w:pPr>
        <w:ind w:left="422" w:hanging="581"/>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3">
      <w:start w:val="0"/>
      <w:numFmt w:val="bullet"/>
      <w:lvlText w:val="•"/>
      <w:lvlJc w:val="left"/>
      <w:pPr>
        <w:ind w:left="4830" w:hanging="581"/>
      </w:pPr>
      <w:rPr>
        <w:rFonts w:hint="default"/>
        <w:lang w:val="pt-PT" w:eastAsia="en-US" w:bidi="ar-SA"/>
      </w:rPr>
    </w:lvl>
    <w:lvl w:ilvl="4">
      <w:start w:val="0"/>
      <w:numFmt w:val="bullet"/>
      <w:lvlText w:val="•"/>
      <w:lvlJc w:val="left"/>
      <w:pPr>
        <w:ind w:left="6300" w:hanging="581"/>
      </w:pPr>
      <w:rPr>
        <w:rFonts w:hint="default"/>
        <w:lang w:val="pt-PT" w:eastAsia="en-US" w:bidi="ar-SA"/>
      </w:rPr>
    </w:lvl>
    <w:lvl w:ilvl="5">
      <w:start w:val="0"/>
      <w:numFmt w:val="bullet"/>
      <w:lvlText w:val="•"/>
      <w:lvlJc w:val="left"/>
      <w:pPr>
        <w:ind w:left="7770" w:hanging="581"/>
      </w:pPr>
      <w:rPr>
        <w:rFonts w:hint="default"/>
        <w:lang w:val="pt-PT" w:eastAsia="en-US" w:bidi="ar-SA"/>
      </w:rPr>
    </w:lvl>
    <w:lvl w:ilvl="6">
      <w:start w:val="0"/>
      <w:numFmt w:val="bullet"/>
      <w:lvlText w:val="•"/>
      <w:lvlJc w:val="left"/>
      <w:pPr>
        <w:ind w:left="9240" w:hanging="581"/>
      </w:pPr>
      <w:rPr>
        <w:rFonts w:hint="default"/>
        <w:lang w:val="pt-PT" w:eastAsia="en-US" w:bidi="ar-SA"/>
      </w:rPr>
    </w:lvl>
    <w:lvl w:ilvl="7">
      <w:start w:val="0"/>
      <w:numFmt w:val="bullet"/>
      <w:lvlText w:val="•"/>
      <w:lvlJc w:val="left"/>
      <w:pPr>
        <w:ind w:left="10710" w:hanging="581"/>
      </w:pPr>
      <w:rPr>
        <w:rFonts w:hint="default"/>
        <w:lang w:val="pt-PT" w:eastAsia="en-US" w:bidi="ar-SA"/>
      </w:rPr>
    </w:lvl>
    <w:lvl w:ilvl="8">
      <w:start w:val="0"/>
      <w:numFmt w:val="bullet"/>
      <w:lvlText w:val="•"/>
      <w:lvlJc w:val="left"/>
      <w:pPr>
        <w:ind w:left="12180" w:hanging="581"/>
      </w:pPr>
      <w:rPr>
        <w:rFonts w:hint="default"/>
        <w:lang w:val="pt-PT" w:eastAsia="en-US" w:bidi="ar-SA"/>
      </w:rPr>
    </w:lvl>
  </w:abstractNum>
  <w:abstractNum w:abstractNumId="69">
    <w:multiLevelType w:val="hybridMultilevel"/>
    <w:lvl w:ilvl="0">
      <w:start w:val="16"/>
      <w:numFmt w:val="decimal"/>
      <w:lvlText w:val="%1"/>
      <w:lvlJc w:val="left"/>
      <w:pPr>
        <w:ind w:left="422" w:hanging="428"/>
        <w:jc w:val="left"/>
      </w:pPr>
      <w:rPr>
        <w:rFonts w:hint="default"/>
        <w:lang w:val="pt-PT" w:eastAsia="en-US" w:bidi="ar-SA"/>
      </w:rPr>
    </w:lvl>
    <w:lvl w:ilvl="1">
      <w:start w:val="1"/>
      <w:numFmt w:val="decimal"/>
      <w:lvlText w:val="%1.%2"/>
      <w:lvlJc w:val="left"/>
      <w:pPr>
        <w:ind w:left="422" w:hanging="428"/>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2">
      <w:start w:val="0"/>
      <w:numFmt w:val="bullet"/>
      <w:lvlText w:val="•"/>
      <w:lvlJc w:val="left"/>
      <w:pPr>
        <w:ind w:left="3360" w:hanging="428"/>
      </w:pPr>
      <w:rPr>
        <w:rFonts w:hint="default"/>
        <w:lang w:val="pt-PT" w:eastAsia="en-US" w:bidi="ar-SA"/>
      </w:rPr>
    </w:lvl>
    <w:lvl w:ilvl="3">
      <w:start w:val="0"/>
      <w:numFmt w:val="bullet"/>
      <w:lvlText w:val="•"/>
      <w:lvlJc w:val="left"/>
      <w:pPr>
        <w:ind w:left="4830" w:hanging="428"/>
      </w:pPr>
      <w:rPr>
        <w:rFonts w:hint="default"/>
        <w:lang w:val="pt-PT" w:eastAsia="en-US" w:bidi="ar-SA"/>
      </w:rPr>
    </w:lvl>
    <w:lvl w:ilvl="4">
      <w:start w:val="0"/>
      <w:numFmt w:val="bullet"/>
      <w:lvlText w:val="•"/>
      <w:lvlJc w:val="left"/>
      <w:pPr>
        <w:ind w:left="6300" w:hanging="428"/>
      </w:pPr>
      <w:rPr>
        <w:rFonts w:hint="default"/>
        <w:lang w:val="pt-PT" w:eastAsia="en-US" w:bidi="ar-SA"/>
      </w:rPr>
    </w:lvl>
    <w:lvl w:ilvl="5">
      <w:start w:val="0"/>
      <w:numFmt w:val="bullet"/>
      <w:lvlText w:val="•"/>
      <w:lvlJc w:val="left"/>
      <w:pPr>
        <w:ind w:left="7770" w:hanging="428"/>
      </w:pPr>
      <w:rPr>
        <w:rFonts w:hint="default"/>
        <w:lang w:val="pt-PT" w:eastAsia="en-US" w:bidi="ar-SA"/>
      </w:rPr>
    </w:lvl>
    <w:lvl w:ilvl="6">
      <w:start w:val="0"/>
      <w:numFmt w:val="bullet"/>
      <w:lvlText w:val="•"/>
      <w:lvlJc w:val="left"/>
      <w:pPr>
        <w:ind w:left="9240" w:hanging="428"/>
      </w:pPr>
      <w:rPr>
        <w:rFonts w:hint="default"/>
        <w:lang w:val="pt-PT" w:eastAsia="en-US" w:bidi="ar-SA"/>
      </w:rPr>
    </w:lvl>
    <w:lvl w:ilvl="7">
      <w:start w:val="0"/>
      <w:numFmt w:val="bullet"/>
      <w:lvlText w:val="•"/>
      <w:lvlJc w:val="left"/>
      <w:pPr>
        <w:ind w:left="10710" w:hanging="428"/>
      </w:pPr>
      <w:rPr>
        <w:rFonts w:hint="default"/>
        <w:lang w:val="pt-PT" w:eastAsia="en-US" w:bidi="ar-SA"/>
      </w:rPr>
    </w:lvl>
    <w:lvl w:ilvl="8">
      <w:start w:val="0"/>
      <w:numFmt w:val="bullet"/>
      <w:lvlText w:val="•"/>
      <w:lvlJc w:val="left"/>
      <w:pPr>
        <w:ind w:left="12180" w:hanging="428"/>
      </w:pPr>
      <w:rPr>
        <w:rFonts w:hint="default"/>
        <w:lang w:val="pt-PT" w:eastAsia="en-US" w:bidi="ar-SA"/>
      </w:rPr>
    </w:lvl>
  </w:abstractNum>
  <w:abstractNum w:abstractNumId="68">
    <w:multiLevelType w:val="hybridMultilevel"/>
    <w:lvl w:ilvl="0">
      <w:start w:val="15"/>
      <w:numFmt w:val="decimal"/>
      <w:lvlText w:val="%1"/>
      <w:lvlJc w:val="left"/>
      <w:pPr>
        <w:ind w:left="422" w:hanging="1142"/>
        <w:jc w:val="left"/>
      </w:pPr>
      <w:rPr>
        <w:rFonts w:hint="default"/>
        <w:lang w:val="pt-PT" w:eastAsia="en-US" w:bidi="ar-SA"/>
      </w:rPr>
    </w:lvl>
    <w:lvl w:ilvl="1">
      <w:start w:val="1"/>
      <w:numFmt w:val="decimal"/>
      <w:lvlText w:val="%1.%2"/>
      <w:lvlJc w:val="left"/>
      <w:pPr>
        <w:ind w:left="422" w:hanging="1142"/>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2">
      <w:start w:val="0"/>
      <w:numFmt w:val="bullet"/>
      <w:lvlText w:val="•"/>
      <w:lvlJc w:val="left"/>
      <w:pPr>
        <w:ind w:left="3360" w:hanging="1142"/>
      </w:pPr>
      <w:rPr>
        <w:rFonts w:hint="default"/>
        <w:lang w:val="pt-PT" w:eastAsia="en-US" w:bidi="ar-SA"/>
      </w:rPr>
    </w:lvl>
    <w:lvl w:ilvl="3">
      <w:start w:val="0"/>
      <w:numFmt w:val="bullet"/>
      <w:lvlText w:val="•"/>
      <w:lvlJc w:val="left"/>
      <w:pPr>
        <w:ind w:left="4830" w:hanging="1142"/>
      </w:pPr>
      <w:rPr>
        <w:rFonts w:hint="default"/>
        <w:lang w:val="pt-PT" w:eastAsia="en-US" w:bidi="ar-SA"/>
      </w:rPr>
    </w:lvl>
    <w:lvl w:ilvl="4">
      <w:start w:val="0"/>
      <w:numFmt w:val="bullet"/>
      <w:lvlText w:val="•"/>
      <w:lvlJc w:val="left"/>
      <w:pPr>
        <w:ind w:left="6300" w:hanging="1142"/>
      </w:pPr>
      <w:rPr>
        <w:rFonts w:hint="default"/>
        <w:lang w:val="pt-PT" w:eastAsia="en-US" w:bidi="ar-SA"/>
      </w:rPr>
    </w:lvl>
    <w:lvl w:ilvl="5">
      <w:start w:val="0"/>
      <w:numFmt w:val="bullet"/>
      <w:lvlText w:val="•"/>
      <w:lvlJc w:val="left"/>
      <w:pPr>
        <w:ind w:left="7770" w:hanging="1142"/>
      </w:pPr>
      <w:rPr>
        <w:rFonts w:hint="default"/>
        <w:lang w:val="pt-PT" w:eastAsia="en-US" w:bidi="ar-SA"/>
      </w:rPr>
    </w:lvl>
    <w:lvl w:ilvl="6">
      <w:start w:val="0"/>
      <w:numFmt w:val="bullet"/>
      <w:lvlText w:val="•"/>
      <w:lvlJc w:val="left"/>
      <w:pPr>
        <w:ind w:left="9240" w:hanging="1142"/>
      </w:pPr>
      <w:rPr>
        <w:rFonts w:hint="default"/>
        <w:lang w:val="pt-PT" w:eastAsia="en-US" w:bidi="ar-SA"/>
      </w:rPr>
    </w:lvl>
    <w:lvl w:ilvl="7">
      <w:start w:val="0"/>
      <w:numFmt w:val="bullet"/>
      <w:lvlText w:val="•"/>
      <w:lvlJc w:val="left"/>
      <w:pPr>
        <w:ind w:left="10710" w:hanging="1142"/>
      </w:pPr>
      <w:rPr>
        <w:rFonts w:hint="default"/>
        <w:lang w:val="pt-PT" w:eastAsia="en-US" w:bidi="ar-SA"/>
      </w:rPr>
    </w:lvl>
    <w:lvl w:ilvl="8">
      <w:start w:val="0"/>
      <w:numFmt w:val="bullet"/>
      <w:lvlText w:val="•"/>
      <w:lvlJc w:val="left"/>
      <w:pPr>
        <w:ind w:left="12180" w:hanging="1142"/>
      </w:pPr>
      <w:rPr>
        <w:rFonts w:hint="default"/>
        <w:lang w:val="pt-PT" w:eastAsia="en-US" w:bidi="ar-SA"/>
      </w:rPr>
    </w:lvl>
  </w:abstractNum>
  <w:abstractNum w:abstractNumId="67">
    <w:multiLevelType w:val="hybridMultilevel"/>
    <w:lvl w:ilvl="0">
      <w:start w:val="14"/>
      <w:numFmt w:val="decimal"/>
      <w:lvlText w:val="%1"/>
      <w:lvlJc w:val="left"/>
      <w:pPr>
        <w:ind w:left="1272" w:hanging="851"/>
        <w:jc w:val="left"/>
      </w:pPr>
      <w:rPr>
        <w:rFonts w:hint="default"/>
        <w:lang w:val="pt-PT" w:eastAsia="en-US" w:bidi="ar-SA"/>
      </w:rPr>
    </w:lvl>
    <w:lvl w:ilvl="1">
      <w:start w:val="1"/>
      <w:numFmt w:val="decimal"/>
      <w:lvlText w:val="%1.%2"/>
      <w:lvlJc w:val="left"/>
      <w:pPr>
        <w:ind w:left="1272" w:hanging="851"/>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2">
      <w:start w:val="0"/>
      <w:numFmt w:val="bullet"/>
      <w:lvlText w:val="•"/>
      <w:lvlJc w:val="left"/>
      <w:pPr>
        <w:ind w:left="4048" w:hanging="851"/>
      </w:pPr>
      <w:rPr>
        <w:rFonts w:hint="default"/>
        <w:lang w:val="pt-PT" w:eastAsia="en-US" w:bidi="ar-SA"/>
      </w:rPr>
    </w:lvl>
    <w:lvl w:ilvl="3">
      <w:start w:val="0"/>
      <w:numFmt w:val="bullet"/>
      <w:lvlText w:val="•"/>
      <w:lvlJc w:val="left"/>
      <w:pPr>
        <w:ind w:left="5432" w:hanging="851"/>
      </w:pPr>
      <w:rPr>
        <w:rFonts w:hint="default"/>
        <w:lang w:val="pt-PT" w:eastAsia="en-US" w:bidi="ar-SA"/>
      </w:rPr>
    </w:lvl>
    <w:lvl w:ilvl="4">
      <w:start w:val="0"/>
      <w:numFmt w:val="bullet"/>
      <w:lvlText w:val="•"/>
      <w:lvlJc w:val="left"/>
      <w:pPr>
        <w:ind w:left="6816" w:hanging="851"/>
      </w:pPr>
      <w:rPr>
        <w:rFonts w:hint="default"/>
        <w:lang w:val="pt-PT" w:eastAsia="en-US" w:bidi="ar-SA"/>
      </w:rPr>
    </w:lvl>
    <w:lvl w:ilvl="5">
      <w:start w:val="0"/>
      <w:numFmt w:val="bullet"/>
      <w:lvlText w:val="•"/>
      <w:lvlJc w:val="left"/>
      <w:pPr>
        <w:ind w:left="8200" w:hanging="851"/>
      </w:pPr>
      <w:rPr>
        <w:rFonts w:hint="default"/>
        <w:lang w:val="pt-PT" w:eastAsia="en-US" w:bidi="ar-SA"/>
      </w:rPr>
    </w:lvl>
    <w:lvl w:ilvl="6">
      <w:start w:val="0"/>
      <w:numFmt w:val="bullet"/>
      <w:lvlText w:val="•"/>
      <w:lvlJc w:val="left"/>
      <w:pPr>
        <w:ind w:left="9584" w:hanging="851"/>
      </w:pPr>
      <w:rPr>
        <w:rFonts w:hint="default"/>
        <w:lang w:val="pt-PT" w:eastAsia="en-US" w:bidi="ar-SA"/>
      </w:rPr>
    </w:lvl>
    <w:lvl w:ilvl="7">
      <w:start w:val="0"/>
      <w:numFmt w:val="bullet"/>
      <w:lvlText w:val="•"/>
      <w:lvlJc w:val="left"/>
      <w:pPr>
        <w:ind w:left="10968" w:hanging="851"/>
      </w:pPr>
      <w:rPr>
        <w:rFonts w:hint="default"/>
        <w:lang w:val="pt-PT" w:eastAsia="en-US" w:bidi="ar-SA"/>
      </w:rPr>
    </w:lvl>
    <w:lvl w:ilvl="8">
      <w:start w:val="0"/>
      <w:numFmt w:val="bullet"/>
      <w:lvlText w:val="•"/>
      <w:lvlJc w:val="left"/>
      <w:pPr>
        <w:ind w:left="12352" w:hanging="851"/>
      </w:pPr>
      <w:rPr>
        <w:rFonts w:hint="default"/>
        <w:lang w:val="pt-PT" w:eastAsia="en-US" w:bidi="ar-SA"/>
      </w:rPr>
    </w:lvl>
  </w:abstractNum>
  <w:abstractNum w:abstractNumId="66">
    <w:multiLevelType w:val="hybridMultilevel"/>
    <w:lvl w:ilvl="0">
      <w:start w:val="1"/>
      <w:numFmt w:val="lowerLetter"/>
      <w:lvlText w:val="%1)"/>
      <w:lvlJc w:val="left"/>
      <w:pPr>
        <w:ind w:left="1065" w:hanging="644"/>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1">
      <w:start w:val="0"/>
      <w:numFmt w:val="bullet"/>
      <w:lvlText w:val="•"/>
      <w:lvlJc w:val="left"/>
      <w:pPr>
        <w:ind w:left="2466" w:hanging="644"/>
      </w:pPr>
      <w:rPr>
        <w:rFonts w:hint="default"/>
        <w:lang w:val="pt-PT" w:eastAsia="en-US" w:bidi="ar-SA"/>
      </w:rPr>
    </w:lvl>
    <w:lvl w:ilvl="2">
      <w:start w:val="0"/>
      <w:numFmt w:val="bullet"/>
      <w:lvlText w:val="•"/>
      <w:lvlJc w:val="left"/>
      <w:pPr>
        <w:ind w:left="3872" w:hanging="644"/>
      </w:pPr>
      <w:rPr>
        <w:rFonts w:hint="default"/>
        <w:lang w:val="pt-PT" w:eastAsia="en-US" w:bidi="ar-SA"/>
      </w:rPr>
    </w:lvl>
    <w:lvl w:ilvl="3">
      <w:start w:val="0"/>
      <w:numFmt w:val="bullet"/>
      <w:lvlText w:val="•"/>
      <w:lvlJc w:val="left"/>
      <w:pPr>
        <w:ind w:left="5278" w:hanging="644"/>
      </w:pPr>
      <w:rPr>
        <w:rFonts w:hint="default"/>
        <w:lang w:val="pt-PT" w:eastAsia="en-US" w:bidi="ar-SA"/>
      </w:rPr>
    </w:lvl>
    <w:lvl w:ilvl="4">
      <w:start w:val="0"/>
      <w:numFmt w:val="bullet"/>
      <w:lvlText w:val="•"/>
      <w:lvlJc w:val="left"/>
      <w:pPr>
        <w:ind w:left="6684" w:hanging="644"/>
      </w:pPr>
      <w:rPr>
        <w:rFonts w:hint="default"/>
        <w:lang w:val="pt-PT" w:eastAsia="en-US" w:bidi="ar-SA"/>
      </w:rPr>
    </w:lvl>
    <w:lvl w:ilvl="5">
      <w:start w:val="0"/>
      <w:numFmt w:val="bullet"/>
      <w:lvlText w:val="•"/>
      <w:lvlJc w:val="left"/>
      <w:pPr>
        <w:ind w:left="8090" w:hanging="644"/>
      </w:pPr>
      <w:rPr>
        <w:rFonts w:hint="default"/>
        <w:lang w:val="pt-PT" w:eastAsia="en-US" w:bidi="ar-SA"/>
      </w:rPr>
    </w:lvl>
    <w:lvl w:ilvl="6">
      <w:start w:val="0"/>
      <w:numFmt w:val="bullet"/>
      <w:lvlText w:val="•"/>
      <w:lvlJc w:val="left"/>
      <w:pPr>
        <w:ind w:left="9496" w:hanging="644"/>
      </w:pPr>
      <w:rPr>
        <w:rFonts w:hint="default"/>
        <w:lang w:val="pt-PT" w:eastAsia="en-US" w:bidi="ar-SA"/>
      </w:rPr>
    </w:lvl>
    <w:lvl w:ilvl="7">
      <w:start w:val="0"/>
      <w:numFmt w:val="bullet"/>
      <w:lvlText w:val="•"/>
      <w:lvlJc w:val="left"/>
      <w:pPr>
        <w:ind w:left="10902" w:hanging="644"/>
      </w:pPr>
      <w:rPr>
        <w:rFonts w:hint="default"/>
        <w:lang w:val="pt-PT" w:eastAsia="en-US" w:bidi="ar-SA"/>
      </w:rPr>
    </w:lvl>
    <w:lvl w:ilvl="8">
      <w:start w:val="0"/>
      <w:numFmt w:val="bullet"/>
      <w:lvlText w:val="•"/>
      <w:lvlJc w:val="left"/>
      <w:pPr>
        <w:ind w:left="12308" w:hanging="644"/>
      </w:pPr>
      <w:rPr>
        <w:rFonts w:hint="default"/>
        <w:lang w:val="pt-PT" w:eastAsia="en-US" w:bidi="ar-SA"/>
      </w:rPr>
    </w:lvl>
  </w:abstractNum>
  <w:abstractNum w:abstractNumId="65">
    <w:multiLevelType w:val="hybridMultilevel"/>
    <w:lvl w:ilvl="0">
      <w:start w:val="1"/>
      <w:numFmt w:val="lowerLetter"/>
      <w:lvlText w:val="%1)"/>
      <w:lvlJc w:val="left"/>
      <w:pPr>
        <w:ind w:left="422" w:hanging="852"/>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1">
      <w:start w:val="0"/>
      <w:numFmt w:val="bullet"/>
      <w:lvlText w:val="•"/>
      <w:lvlJc w:val="left"/>
      <w:pPr>
        <w:ind w:left="1890" w:hanging="852"/>
      </w:pPr>
      <w:rPr>
        <w:rFonts w:hint="default"/>
        <w:lang w:val="pt-PT" w:eastAsia="en-US" w:bidi="ar-SA"/>
      </w:rPr>
    </w:lvl>
    <w:lvl w:ilvl="2">
      <w:start w:val="0"/>
      <w:numFmt w:val="bullet"/>
      <w:lvlText w:val="•"/>
      <w:lvlJc w:val="left"/>
      <w:pPr>
        <w:ind w:left="3360" w:hanging="852"/>
      </w:pPr>
      <w:rPr>
        <w:rFonts w:hint="default"/>
        <w:lang w:val="pt-PT" w:eastAsia="en-US" w:bidi="ar-SA"/>
      </w:rPr>
    </w:lvl>
    <w:lvl w:ilvl="3">
      <w:start w:val="0"/>
      <w:numFmt w:val="bullet"/>
      <w:lvlText w:val="•"/>
      <w:lvlJc w:val="left"/>
      <w:pPr>
        <w:ind w:left="4830" w:hanging="852"/>
      </w:pPr>
      <w:rPr>
        <w:rFonts w:hint="default"/>
        <w:lang w:val="pt-PT" w:eastAsia="en-US" w:bidi="ar-SA"/>
      </w:rPr>
    </w:lvl>
    <w:lvl w:ilvl="4">
      <w:start w:val="0"/>
      <w:numFmt w:val="bullet"/>
      <w:lvlText w:val="•"/>
      <w:lvlJc w:val="left"/>
      <w:pPr>
        <w:ind w:left="6300" w:hanging="852"/>
      </w:pPr>
      <w:rPr>
        <w:rFonts w:hint="default"/>
        <w:lang w:val="pt-PT" w:eastAsia="en-US" w:bidi="ar-SA"/>
      </w:rPr>
    </w:lvl>
    <w:lvl w:ilvl="5">
      <w:start w:val="0"/>
      <w:numFmt w:val="bullet"/>
      <w:lvlText w:val="•"/>
      <w:lvlJc w:val="left"/>
      <w:pPr>
        <w:ind w:left="7770" w:hanging="852"/>
      </w:pPr>
      <w:rPr>
        <w:rFonts w:hint="default"/>
        <w:lang w:val="pt-PT" w:eastAsia="en-US" w:bidi="ar-SA"/>
      </w:rPr>
    </w:lvl>
    <w:lvl w:ilvl="6">
      <w:start w:val="0"/>
      <w:numFmt w:val="bullet"/>
      <w:lvlText w:val="•"/>
      <w:lvlJc w:val="left"/>
      <w:pPr>
        <w:ind w:left="9240" w:hanging="852"/>
      </w:pPr>
      <w:rPr>
        <w:rFonts w:hint="default"/>
        <w:lang w:val="pt-PT" w:eastAsia="en-US" w:bidi="ar-SA"/>
      </w:rPr>
    </w:lvl>
    <w:lvl w:ilvl="7">
      <w:start w:val="0"/>
      <w:numFmt w:val="bullet"/>
      <w:lvlText w:val="•"/>
      <w:lvlJc w:val="left"/>
      <w:pPr>
        <w:ind w:left="10710" w:hanging="852"/>
      </w:pPr>
      <w:rPr>
        <w:rFonts w:hint="default"/>
        <w:lang w:val="pt-PT" w:eastAsia="en-US" w:bidi="ar-SA"/>
      </w:rPr>
    </w:lvl>
    <w:lvl w:ilvl="8">
      <w:start w:val="0"/>
      <w:numFmt w:val="bullet"/>
      <w:lvlText w:val="•"/>
      <w:lvlJc w:val="left"/>
      <w:pPr>
        <w:ind w:left="12180" w:hanging="852"/>
      </w:pPr>
      <w:rPr>
        <w:rFonts w:hint="default"/>
        <w:lang w:val="pt-PT" w:eastAsia="en-US" w:bidi="ar-SA"/>
      </w:rPr>
    </w:lvl>
  </w:abstractNum>
  <w:abstractNum w:abstractNumId="64">
    <w:multiLevelType w:val="hybridMultilevel"/>
    <w:lvl w:ilvl="0">
      <w:start w:val="13"/>
      <w:numFmt w:val="decimal"/>
      <w:lvlText w:val="%1"/>
      <w:lvlJc w:val="left"/>
      <w:pPr>
        <w:ind w:left="422" w:hanging="1508"/>
        <w:jc w:val="left"/>
      </w:pPr>
      <w:rPr>
        <w:rFonts w:hint="default"/>
        <w:lang w:val="pt-PT" w:eastAsia="en-US" w:bidi="ar-SA"/>
      </w:rPr>
    </w:lvl>
    <w:lvl w:ilvl="1">
      <w:start w:val="1"/>
      <w:numFmt w:val="decimal"/>
      <w:lvlText w:val="%1.%2"/>
      <w:lvlJc w:val="left"/>
      <w:pPr>
        <w:ind w:left="422" w:hanging="1508"/>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2">
      <w:start w:val="1"/>
      <w:numFmt w:val="decimal"/>
      <w:lvlText w:val="%1.%2.%3"/>
      <w:lvlJc w:val="left"/>
      <w:pPr>
        <w:ind w:left="422" w:hanging="1135"/>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3">
      <w:start w:val="0"/>
      <w:numFmt w:val="bullet"/>
      <w:lvlText w:val="•"/>
      <w:lvlJc w:val="left"/>
      <w:pPr>
        <w:ind w:left="3150" w:hanging="1135"/>
      </w:pPr>
      <w:rPr>
        <w:rFonts w:hint="default"/>
        <w:lang w:val="pt-PT" w:eastAsia="en-US" w:bidi="ar-SA"/>
      </w:rPr>
    </w:lvl>
    <w:lvl w:ilvl="4">
      <w:start w:val="0"/>
      <w:numFmt w:val="bullet"/>
      <w:lvlText w:val="•"/>
      <w:lvlJc w:val="left"/>
      <w:pPr>
        <w:ind w:left="4860" w:hanging="1135"/>
      </w:pPr>
      <w:rPr>
        <w:rFonts w:hint="default"/>
        <w:lang w:val="pt-PT" w:eastAsia="en-US" w:bidi="ar-SA"/>
      </w:rPr>
    </w:lvl>
    <w:lvl w:ilvl="5">
      <w:start w:val="0"/>
      <w:numFmt w:val="bullet"/>
      <w:lvlText w:val="•"/>
      <w:lvlJc w:val="left"/>
      <w:pPr>
        <w:ind w:left="6570" w:hanging="1135"/>
      </w:pPr>
      <w:rPr>
        <w:rFonts w:hint="default"/>
        <w:lang w:val="pt-PT" w:eastAsia="en-US" w:bidi="ar-SA"/>
      </w:rPr>
    </w:lvl>
    <w:lvl w:ilvl="6">
      <w:start w:val="0"/>
      <w:numFmt w:val="bullet"/>
      <w:lvlText w:val="•"/>
      <w:lvlJc w:val="left"/>
      <w:pPr>
        <w:ind w:left="8280" w:hanging="1135"/>
      </w:pPr>
      <w:rPr>
        <w:rFonts w:hint="default"/>
        <w:lang w:val="pt-PT" w:eastAsia="en-US" w:bidi="ar-SA"/>
      </w:rPr>
    </w:lvl>
    <w:lvl w:ilvl="7">
      <w:start w:val="0"/>
      <w:numFmt w:val="bullet"/>
      <w:lvlText w:val="•"/>
      <w:lvlJc w:val="left"/>
      <w:pPr>
        <w:ind w:left="9990" w:hanging="1135"/>
      </w:pPr>
      <w:rPr>
        <w:rFonts w:hint="default"/>
        <w:lang w:val="pt-PT" w:eastAsia="en-US" w:bidi="ar-SA"/>
      </w:rPr>
    </w:lvl>
    <w:lvl w:ilvl="8">
      <w:start w:val="0"/>
      <w:numFmt w:val="bullet"/>
      <w:lvlText w:val="•"/>
      <w:lvlJc w:val="left"/>
      <w:pPr>
        <w:ind w:left="11700" w:hanging="1135"/>
      </w:pPr>
      <w:rPr>
        <w:rFonts w:hint="default"/>
        <w:lang w:val="pt-PT" w:eastAsia="en-US" w:bidi="ar-SA"/>
      </w:rPr>
    </w:lvl>
  </w:abstractNum>
  <w:abstractNum w:abstractNumId="63">
    <w:multiLevelType w:val="hybridMultilevel"/>
    <w:lvl w:ilvl="0">
      <w:start w:val="1"/>
      <w:numFmt w:val="lowerLetter"/>
      <w:lvlText w:val="%1)"/>
      <w:lvlJc w:val="left"/>
      <w:pPr>
        <w:ind w:left="422" w:hanging="665"/>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1">
      <w:start w:val="0"/>
      <w:numFmt w:val="bullet"/>
      <w:lvlText w:val="•"/>
      <w:lvlJc w:val="left"/>
      <w:pPr>
        <w:ind w:left="1890" w:hanging="665"/>
      </w:pPr>
      <w:rPr>
        <w:rFonts w:hint="default"/>
        <w:lang w:val="pt-PT" w:eastAsia="en-US" w:bidi="ar-SA"/>
      </w:rPr>
    </w:lvl>
    <w:lvl w:ilvl="2">
      <w:start w:val="0"/>
      <w:numFmt w:val="bullet"/>
      <w:lvlText w:val="•"/>
      <w:lvlJc w:val="left"/>
      <w:pPr>
        <w:ind w:left="3360" w:hanging="665"/>
      </w:pPr>
      <w:rPr>
        <w:rFonts w:hint="default"/>
        <w:lang w:val="pt-PT" w:eastAsia="en-US" w:bidi="ar-SA"/>
      </w:rPr>
    </w:lvl>
    <w:lvl w:ilvl="3">
      <w:start w:val="0"/>
      <w:numFmt w:val="bullet"/>
      <w:lvlText w:val="•"/>
      <w:lvlJc w:val="left"/>
      <w:pPr>
        <w:ind w:left="4830" w:hanging="665"/>
      </w:pPr>
      <w:rPr>
        <w:rFonts w:hint="default"/>
        <w:lang w:val="pt-PT" w:eastAsia="en-US" w:bidi="ar-SA"/>
      </w:rPr>
    </w:lvl>
    <w:lvl w:ilvl="4">
      <w:start w:val="0"/>
      <w:numFmt w:val="bullet"/>
      <w:lvlText w:val="•"/>
      <w:lvlJc w:val="left"/>
      <w:pPr>
        <w:ind w:left="6300" w:hanging="665"/>
      </w:pPr>
      <w:rPr>
        <w:rFonts w:hint="default"/>
        <w:lang w:val="pt-PT" w:eastAsia="en-US" w:bidi="ar-SA"/>
      </w:rPr>
    </w:lvl>
    <w:lvl w:ilvl="5">
      <w:start w:val="0"/>
      <w:numFmt w:val="bullet"/>
      <w:lvlText w:val="•"/>
      <w:lvlJc w:val="left"/>
      <w:pPr>
        <w:ind w:left="7770" w:hanging="665"/>
      </w:pPr>
      <w:rPr>
        <w:rFonts w:hint="default"/>
        <w:lang w:val="pt-PT" w:eastAsia="en-US" w:bidi="ar-SA"/>
      </w:rPr>
    </w:lvl>
    <w:lvl w:ilvl="6">
      <w:start w:val="0"/>
      <w:numFmt w:val="bullet"/>
      <w:lvlText w:val="•"/>
      <w:lvlJc w:val="left"/>
      <w:pPr>
        <w:ind w:left="9240" w:hanging="665"/>
      </w:pPr>
      <w:rPr>
        <w:rFonts w:hint="default"/>
        <w:lang w:val="pt-PT" w:eastAsia="en-US" w:bidi="ar-SA"/>
      </w:rPr>
    </w:lvl>
    <w:lvl w:ilvl="7">
      <w:start w:val="0"/>
      <w:numFmt w:val="bullet"/>
      <w:lvlText w:val="•"/>
      <w:lvlJc w:val="left"/>
      <w:pPr>
        <w:ind w:left="10710" w:hanging="665"/>
      </w:pPr>
      <w:rPr>
        <w:rFonts w:hint="default"/>
        <w:lang w:val="pt-PT" w:eastAsia="en-US" w:bidi="ar-SA"/>
      </w:rPr>
    </w:lvl>
    <w:lvl w:ilvl="8">
      <w:start w:val="0"/>
      <w:numFmt w:val="bullet"/>
      <w:lvlText w:val="•"/>
      <w:lvlJc w:val="left"/>
      <w:pPr>
        <w:ind w:left="12180" w:hanging="665"/>
      </w:pPr>
      <w:rPr>
        <w:rFonts w:hint="default"/>
        <w:lang w:val="pt-PT" w:eastAsia="en-US" w:bidi="ar-SA"/>
      </w:rPr>
    </w:lvl>
  </w:abstractNum>
  <w:abstractNum w:abstractNumId="62">
    <w:multiLevelType w:val="hybridMultilevel"/>
    <w:lvl w:ilvl="0">
      <w:start w:val="1"/>
      <w:numFmt w:val="lowerLetter"/>
      <w:lvlText w:val="%1)"/>
      <w:lvlJc w:val="left"/>
      <w:pPr>
        <w:ind w:left="1065" w:hanging="644"/>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1">
      <w:start w:val="0"/>
      <w:numFmt w:val="bullet"/>
      <w:lvlText w:val="•"/>
      <w:lvlJc w:val="left"/>
      <w:pPr>
        <w:ind w:left="2466" w:hanging="644"/>
      </w:pPr>
      <w:rPr>
        <w:rFonts w:hint="default"/>
        <w:lang w:val="pt-PT" w:eastAsia="en-US" w:bidi="ar-SA"/>
      </w:rPr>
    </w:lvl>
    <w:lvl w:ilvl="2">
      <w:start w:val="0"/>
      <w:numFmt w:val="bullet"/>
      <w:lvlText w:val="•"/>
      <w:lvlJc w:val="left"/>
      <w:pPr>
        <w:ind w:left="3872" w:hanging="644"/>
      </w:pPr>
      <w:rPr>
        <w:rFonts w:hint="default"/>
        <w:lang w:val="pt-PT" w:eastAsia="en-US" w:bidi="ar-SA"/>
      </w:rPr>
    </w:lvl>
    <w:lvl w:ilvl="3">
      <w:start w:val="0"/>
      <w:numFmt w:val="bullet"/>
      <w:lvlText w:val="•"/>
      <w:lvlJc w:val="left"/>
      <w:pPr>
        <w:ind w:left="5278" w:hanging="644"/>
      </w:pPr>
      <w:rPr>
        <w:rFonts w:hint="default"/>
        <w:lang w:val="pt-PT" w:eastAsia="en-US" w:bidi="ar-SA"/>
      </w:rPr>
    </w:lvl>
    <w:lvl w:ilvl="4">
      <w:start w:val="0"/>
      <w:numFmt w:val="bullet"/>
      <w:lvlText w:val="•"/>
      <w:lvlJc w:val="left"/>
      <w:pPr>
        <w:ind w:left="6684" w:hanging="644"/>
      </w:pPr>
      <w:rPr>
        <w:rFonts w:hint="default"/>
        <w:lang w:val="pt-PT" w:eastAsia="en-US" w:bidi="ar-SA"/>
      </w:rPr>
    </w:lvl>
    <w:lvl w:ilvl="5">
      <w:start w:val="0"/>
      <w:numFmt w:val="bullet"/>
      <w:lvlText w:val="•"/>
      <w:lvlJc w:val="left"/>
      <w:pPr>
        <w:ind w:left="8090" w:hanging="644"/>
      </w:pPr>
      <w:rPr>
        <w:rFonts w:hint="default"/>
        <w:lang w:val="pt-PT" w:eastAsia="en-US" w:bidi="ar-SA"/>
      </w:rPr>
    </w:lvl>
    <w:lvl w:ilvl="6">
      <w:start w:val="0"/>
      <w:numFmt w:val="bullet"/>
      <w:lvlText w:val="•"/>
      <w:lvlJc w:val="left"/>
      <w:pPr>
        <w:ind w:left="9496" w:hanging="644"/>
      </w:pPr>
      <w:rPr>
        <w:rFonts w:hint="default"/>
        <w:lang w:val="pt-PT" w:eastAsia="en-US" w:bidi="ar-SA"/>
      </w:rPr>
    </w:lvl>
    <w:lvl w:ilvl="7">
      <w:start w:val="0"/>
      <w:numFmt w:val="bullet"/>
      <w:lvlText w:val="•"/>
      <w:lvlJc w:val="left"/>
      <w:pPr>
        <w:ind w:left="10902" w:hanging="644"/>
      </w:pPr>
      <w:rPr>
        <w:rFonts w:hint="default"/>
        <w:lang w:val="pt-PT" w:eastAsia="en-US" w:bidi="ar-SA"/>
      </w:rPr>
    </w:lvl>
    <w:lvl w:ilvl="8">
      <w:start w:val="0"/>
      <w:numFmt w:val="bullet"/>
      <w:lvlText w:val="•"/>
      <w:lvlJc w:val="left"/>
      <w:pPr>
        <w:ind w:left="12308" w:hanging="644"/>
      </w:pPr>
      <w:rPr>
        <w:rFonts w:hint="default"/>
        <w:lang w:val="pt-PT" w:eastAsia="en-US" w:bidi="ar-SA"/>
      </w:rPr>
    </w:lvl>
  </w:abstractNum>
  <w:abstractNum w:abstractNumId="61">
    <w:multiLevelType w:val="hybridMultilevel"/>
    <w:lvl w:ilvl="0">
      <w:start w:val="1"/>
      <w:numFmt w:val="lowerLetter"/>
      <w:lvlText w:val="%1)"/>
      <w:lvlJc w:val="left"/>
      <w:pPr>
        <w:ind w:left="1065" w:hanging="644"/>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1">
      <w:start w:val="1"/>
      <w:numFmt w:val="decimal"/>
      <w:lvlText w:val="%1.%2)"/>
      <w:lvlJc w:val="left"/>
      <w:pPr>
        <w:ind w:left="1237" w:hanging="815"/>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2">
      <w:start w:val="0"/>
      <w:numFmt w:val="bullet"/>
      <w:lvlText w:val="•"/>
      <w:lvlJc w:val="left"/>
      <w:pPr>
        <w:ind w:left="2782" w:hanging="815"/>
      </w:pPr>
      <w:rPr>
        <w:rFonts w:hint="default"/>
        <w:lang w:val="pt-PT" w:eastAsia="en-US" w:bidi="ar-SA"/>
      </w:rPr>
    </w:lvl>
    <w:lvl w:ilvl="3">
      <w:start w:val="0"/>
      <w:numFmt w:val="bullet"/>
      <w:lvlText w:val="•"/>
      <w:lvlJc w:val="left"/>
      <w:pPr>
        <w:ind w:left="4324" w:hanging="815"/>
      </w:pPr>
      <w:rPr>
        <w:rFonts w:hint="default"/>
        <w:lang w:val="pt-PT" w:eastAsia="en-US" w:bidi="ar-SA"/>
      </w:rPr>
    </w:lvl>
    <w:lvl w:ilvl="4">
      <w:start w:val="0"/>
      <w:numFmt w:val="bullet"/>
      <w:lvlText w:val="•"/>
      <w:lvlJc w:val="left"/>
      <w:pPr>
        <w:ind w:left="5866" w:hanging="815"/>
      </w:pPr>
      <w:rPr>
        <w:rFonts w:hint="default"/>
        <w:lang w:val="pt-PT" w:eastAsia="en-US" w:bidi="ar-SA"/>
      </w:rPr>
    </w:lvl>
    <w:lvl w:ilvl="5">
      <w:start w:val="0"/>
      <w:numFmt w:val="bullet"/>
      <w:lvlText w:val="•"/>
      <w:lvlJc w:val="left"/>
      <w:pPr>
        <w:ind w:left="7408" w:hanging="815"/>
      </w:pPr>
      <w:rPr>
        <w:rFonts w:hint="default"/>
        <w:lang w:val="pt-PT" w:eastAsia="en-US" w:bidi="ar-SA"/>
      </w:rPr>
    </w:lvl>
    <w:lvl w:ilvl="6">
      <w:start w:val="0"/>
      <w:numFmt w:val="bullet"/>
      <w:lvlText w:val="•"/>
      <w:lvlJc w:val="left"/>
      <w:pPr>
        <w:ind w:left="8951" w:hanging="815"/>
      </w:pPr>
      <w:rPr>
        <w:rFonts w:hint="default"/>
        <w:lang w:val="pt-PT" w:eastAsia="en-US" w:bidi="ar-SA"/>
      </w:rPr>
    </w:lvl>
    <w:lvl w:ilvl="7">
      <w:start w:val="0"/>
      <w:numFmt w:val="bullet"/>
      <w:lvlText w:val="•"/>
      <w:lvlJc w:val="left"/>
      <w:pPr>
        <w:ind w:left="10493" w:hanging="815"/>
      </w:pPr>
      <w:rPr>
        <w:rFonts w:hint="default"/>
        <w:lang w:val="pt-PT" w:eastAsia="en-US" w:bidi="ar-SA"/>
      </w:rPr>
    </w:lvl>
    <w:lvl w:ilvl="8">
      <w:start w:val="0"/>
      <w:numFmt w:val="bullet"/>
      <w:lvlText w:val="•"/>
      <w:lvlJc w:val="left"/>
      <w:pPr>
        <w:ind w:left="12035" w:hanging="815"/>
      </w:pPr>
      <w:rPr>
        <w:rFonts w:hint="default"/>
        <w:lang w:val="pt-PT" w:eastAsia="en-US" w:bidi="ar-SA"/>
      </w:rPr>
    </w:lvl>
  </w:abstractNum>
  <w:abstractNum w:abstractNumId="60">
    <w:multiLevelType w:val="hybridMultilevel"/>
    <w:lvl w:ilvl="0">
      <w:start w:val="1"/>
      <w:numFmt w:val="lowerLetter"/>
      <w:lvlText w:val="%1)"/>
      <w:lvlJc w:val="left"/>
      <w:pPr>
        <w:ind w:left="1065" w:hanging="644"/>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1">
      <w:start w:val="0"/>
      <w:numFmt w:val="bullet"/>
      <w:lvlText w:val="•"/>
      <w:lvlJc w:val="left"/>
      <w:pPr>
        <w:ind w:left="2466" w:hanging="644"/>
      </w:pPr>
      <w:rPr>
        <w:rFonts w:hint="default"/>
        <w:lang w:val="pt-PT" w:eastAsia="en-US" w:bidi="ar-SA"/>
      </w:rPr>
    </w:lvl>
    <w:lvl w:ilvl="2">
      <w:start w:val="0"/>
      <w:numFmt w:val="bullet"/>
      <w:lvlText w:val="•"/>
      <w:lvlJc w:val="left"/>
      <w:pPr>
        <w:ind w:left="3872" w:hanging="644"/>
      </w:pPr>
      <w:rPr>
        <w:rFonts w:hint="default"/>
        <w:lang w:val="pt-PT" w:eastAsia="en-US" w:bidi="ar-SA"/>
      </w:rPr>
    </w:lvl>
    <w:lvl w:ilvl="3">
      <w:start w:val="0"/>
      <w:numFmt w:val="bullet"/>
      <w:lvlText w:val="•"/>
      <w:lvlJc w:val="left"/>
      <w:pPr>
        <w:ind w:left="5278" w:hanging="644"/>
      </w:pPr>
      <w:rPr>
        <w:rFonts w:hint="default"/>
        <w:lang w:val="pt-PT" w:eastAsia="en-US" w:bidi="ar-SA"/>
      </w:rPr>
    </w:lvl>
    <w:lvl w:ilvl="4">
      <w:start w:val="0"/>
      <w:numFmt w:val="bullet"/>
      <w:lvlText w:val="•"/>
      <w:lvlJc w:val="left"/>
      <w:pPr>
        <w:ind w:left="6684" w:hanging="644"/>
      </w:pPr>
      <w:rPr>
        <w:rFonts w:hint="default"/>
        <w:lang w:val="pt-PT" w:eastAsia="en-US" w:bidi="ar-SA"/>
      </w:rPr>
    </w:lvl>
    <w:lvl w:ilvl="5">
      <w:start w:val="0"/>
      <w:numFmt w:val="bullet"/>
      <w:lvlText w:val="•"/>
      <w:lvlJc w:val="left"/>
      <w:pPr>
        <w:ind w:left="8090" w:hanging="644"/>
      </w:pPr>
      <w:rPr>
        <w:rFonts w:hint="default"/>
        <w:lang w:val="pt-PT" w:eastAsia="en-US" w:bidi="ar-SA"/>
      </w:rPr>
    </w:lvl>
    <w:lvl w:ilvl="6">
      <w:start w:val="0"/>
      <w:numFmt w:val="bullet"/>
      <w:lvlText w:val="•"/>
      <w:lvlJc w:val="left"/>
      <w:pPr>
        <w:ind w:left="9496" w:hanging="644"/>
      </w:pPr>
      <w:rPr>
        <w:rFonts w:hint="default"/>
        <w:lang w:val="pt-PT" w:eastAsia="en-US" w:bidi="ar-SA"/>
      </w:rPr>
    </w:lvl>
    <w:lvl w:ilvl="7">
      <w:start w:val="0"/>
      <w:numFmt w:val="bullet"/>
      <w:lvlText w:val="•"/>
      <w:lvlJc w:val="left"/>
      <w:pPr>
        <w:ind w:left="10902" w:hanging="644"/>
      </w:pPr>
      <w:rPr>
        <w:rFonts w:hint="default"/>
        <w:lang w:val="pt-PT" w:eastAsia="en-US" w:bidi="ar-SA"/>
      </w:rPr>
    </w:lvl>
    <w:lvl w:ilvl="8">
      <w:start w:val="0"/>
      <w:numFmt w:val="bullet"/>
      <w:lvlText w:val="•"/>
      <w:lvlJc w:val="left"/>
      <w:pPr>
        <w:ind w:left="12308" w:hanging="644"/>
      </w:pPr>
      <w:rPr>
        <w:rFonts w:hint="default"/>
        <w:lang w:val="pt-PT" w:eastAsia="en-US" w:bidi="ar-SA"/>
      </w:rPr>
    </w:lvl>
  </w:abstractNum>
  <w:abstractNum w:abstractNumId="59">
    <w:multiLevelType w:val="hybridMultilevel"/>
    <w:lvl w:ilvl="0">
      <w:start w:val="12"/>
      <w:numFmt w:val="decimal"/>
      <w:lvlText w:val="%1"/>
      <w:lvlJc w:val="left"/>
      <w:pPr>
        <w:ind w:left="1379" w:hanging="957"/>
        <w:jc w:val="left"/>
      </w:pPr>
      <w:rPr>
        <w:rFonts w:hint="default"/>
        <w:lang w:val="pt-PT" w:eastAsia="en-US" w:bidi="ar-SA"/>
      </w:rPr>
    </w:lvl>
    <w:lvl w:ilvl="1">
      <w:start w:val="1"/>
      <w:numFmt w:val="decimal"/>
      <w:lvlText w:val="%1.%2"/>
      <w:lvlJc w:val="left"/>
      <w:pPr>
        <w:ind w:left="1379" w:hanging="957"/>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2">
      <w:start w:val="1"/>
      <w:numFmt w:val="decimal"/>
      <w:lvlText w:val="%1.%2.%3"/>
      <w:lvlJc w:val="left"/>
      <w:pPr>
        <w:ind w:left="1432" w:hanging="1010"/>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3">
      <w:start w:val="1"/>
      <w:numFmt w:val="decimal"/>
      <w:lvlText w:val="%1.%2.%3.%4"/>
      <w:lvlJc w:val="left"/>
      <w:pPr>
        <w:ind w:left="1591" w:hanging="1170"/>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4">
      <w:start w:val="0"/>
      <w:numFmt w:val="bullet"/>
      <w:lvlText w:val="•"/>
      <w:lvlJc w:val="left"/>
      <w:pPr>
        <w:ind w:left="1600" w:hanging="1170"/>
      </w:pPr>
      <w:rPr>
        <w:rFonts w:hint="default"/>
        <w:lang w:val="pt-PT" w:eastAsia="en-US" w:bidi="ar-SA"/>
      </w:rPr>
    </w:lvl>
    <w:lvl w:ilvl="5">
      <w:start w:val="0"/>
      <w:numFmt w:val="bullet"/>
      <w:lvlText w:val="•"/>
      <w:lvlJc w:val="left"/>
      <w:pPr>
        <w:ind w:left="1760" w:hanging="1170"/>
      </w:pPr>
      <w:rPr>
        <w:rFonts w:hint="default"/>
        <w:lang w:val="pt-PT" w:eastAsia="en-US" w:bidi="ar-SA"/>
      </w:rPr>
    </w:lvl>
    <w:lvl w:ilvl="6">
      <w:start w:val="0"/>
      <w:numFmt w:val="bullet"/>
      <w:lvlText w:val="•"/>
      <w:lvlJc w:val="left"/>
      <w:pPr>
        <w:ind w:left="4432" w:hanging="1170"/>
      </w:pPr>
      <w:rPr>
        <w:rFonts w:hint="default"/>
        <w:lang w:val="pt-PT" w:eastAsia="en-US" w:bidi="ar-SA"/>
      </w:rPr>
    </w:lvl>
    <w:lvl w:ilvl="7">
      <w:start w:val="0"/>
      <w:numFmt w:val="bullet"/>
      <w:lvlText w:val="•"/>
      <w:lvlJc w:val="left"/>
      <w:pPr>
        <w:ind w:left="7104" w:hanging="1170"/>
      </w:pPr>
      <w:rPr>
        <w:rFonts w:hint="default"/>
        <w:lang w:val="pt-PT" w:eastAsia="en-US" w:bidi="ar-SA"/>
      </w:rPr>
    </w:lvl>
    <w:lvl w:ilvl="8">
      <w:start w:val="0"/>
      <w:numFmt w:val="bullet"/>
      <w:lvlText w:val="•"/>
      <w:lvlJc w:val="left"/>
      <w:pPr>
        <w:ind w:left="9776" w:hanging="1170"/>
      </w:pPr>
      <w:rPr>
        <w:rFonts w:hint="default"/>
        <w:lang w:val="pt-PT" w:eastAsia="en-US" w:bidi="ar-SA"/>
      </w:rPr>
    </w:lvl>
  </w:abstractNum>
  <w:abstractNum w:abstractNumId="58">
    <w:multiLevelType w:val="hybridMultilevel"/>
    <w:lvl w:ilvl="0">
      <w:start w:val="10"/>
      <w:numFmt w:val="decimal"/>
      <w:lvlText w:val="%1"/>
      <w:lvlJc w:val="left"/>
      <w:pPr>
        <w:ind w:left="847" w:hanging="426"/>
        <w:jc w:val="left"/>
      </w:pPr>
      <w:rPr>
        <w:rFonts w:hint="default"/>
        <w:lang w:val="pt-PT" w:eastAsia="en-US" w:bidi="ar-SA"/>
      </w:rPr>
    </w:lvl>
    <w:lvl w:ilvl="1">
      <w:start w:val="2"/>
      <w:numFmt w:val="decimal"/>
      <w:lvlText w:val="%1.%2"/>
      <w:lvlJc w:val="left"/>
      <w:pPr>
        <w:ind w:left="847" w:hanging="426"/>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2">
      <w:start w:val="1"/>
      <w:numFmt w:val="decimal"/>
      <w:lvlText w:val="%1.%2.%3"/>
      <w:lvlJc w:val="left"/>
      <w:pPr>
        <w:ind w:left="422" w:hanging="729"/>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3">
      <w:start w:val="0"/>
      <w:numFmt w:val="bullet"/>
      <w:lvlText w:val="•"/>
      <w:lvlJc w:val="left"/>
      <w:pPr>
        <w:ind w:left="4013" w:hanging="729"/>
      </w:pPr>
      <w:rPr>
        <w:rFonts w:hint="default"/>
        <w:lang w:val="pt-PT" w:eastAsia="en-US" w:bidi="ar-SA"/>
      </w:rPr>
    </w:lvl>
    <w:lvl w:ilvl="4">
      <w:start w:val="0"/>
      <w:numFmt w:val="bullet"/>
      <w:lvlText w:val="•"/>
      <w:lvlJc w:val="left"/>
      <w:pPr>
        <w:ind w:left="5600" w:hanging="729"/>
      </w:pPr>
      <w:rPr>
        <w:rFonts w:hint="default"/>
        <w:lang w:val="pt-PT" w:eastAsia="en-US" w:bidi="ar-SA"/>
      </w:rPr>
    </w:lvl>
    <w:lvl w:ilvl="5">
      <w:start w:val="0"/>
      <w:numFmt w:val="bullet"/>
      <w:lvlText w:val="•"/>
      <w:lvlJc w:val="left"/>
      <w:pPr>
        <w:ind w:left="7186" w:hanging="729"/>
      </w:pPr>
      <w:rPr>
        <w:rFonts w:hint="default"/>
        <w:lang w:val="pt-PT" w:eastAsia="en-US" w:bidi="ar-SA"/>
      </w:rPr>
    </w:lvl>
    <w:lvl w:ilvl="6">
      <w:start w:val="0"/>
      <w:numFmt w:val="bullet"/>
      <w:lvlText w:val="•"/>
      <w:lvlJc w:val="left"/>
      <w:pPr>
        <w:ind w:left="8773" w:hanging="729"/>
      </w:pPr>
      <w:rPr>
        <w:rFonts w:hint="default"/>
        <w:lang w:val="pt-PT" w:eastAsia="en-US" w:bidi="ar-SA"/>
      </w:rPr>
    </w:lvl>
    <w:lvl w:ilvl="7">
      <w:start w:val="0"/>
      <w:numFmt w:val="bullet"/>
      <w:lvlText w:val="•"/>
      <w:lvlJc w:val="left"/>
      <w:pPr>
        <w:ind w:left="10360" w:hanging="729"/>
      </w:pPr>
      <w:rPr>
        <w:rFonts w:hint="default"/>
        <w:lang w:val="pt-PT" w:eastAsia="en-US" w:bidi="ar-SA"/>
      </w:rPr>
    </w:lvl>
    <w:lvl w:ilvl="8">
      <w:start w:val="0"/>
      <w:numFmt w:val="bullet"/>
      <w:lvlText w:val="•"/>
      <w:lvlJc w:val="left"/>
      <w:pPr>
        <w:ind w:left="11946" w:hanging="729"/>
      </w:pPr>
      <w:rPr>
        <w:rFonts w:hint="default"/>
        <w:lang w:val="pt-PT" w:eastAsia="en-US" w:bidi="ar-SA"/>
      </w:rPr>
    </w:lvl>
  </w:abstractNum>
  <w:abstractNum w:abstractNumId="57">
    <w:multiLevelType w:val="hybridMultilevel"/>
    <w:lvl w:ilvl="0">
      <w:start w:val="10"/>
      <w:numFmt w:val="decimal"/>
      <w:lvlText w:val="%1"/>
      <w:lvlJc w:val="left"/>
      <w:pPr>
        <w:ind w:left="422" w:hanging="1119"/>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1">
      <w:start w:val="1"/>
      <w:numFmt w:val="decimal"/>
      <w:lvlText w:val="%1.%2"/>
      <w:lvlJc w:val="left"/>
      <w:pPr>
        <w:ind w:left="847" w:hanging="426"/>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2">
      <w:start w:val="0"/>
      <w:numFmt w:val="bullet"/>
      <w:lvlText w:val="•"/>
      <w:lvlJc w:val="left"/>
      <w:pPr>
        <w:ind w:left="2426" w:hanging="426"/>
      </w:pPr>
      <w:rPr>
        <w:rFonts w:hint="default"/>
        <w:lang w:val="pt-PT" w:eastAsia="en-US" w:bidi="ar-SA"/>
      </w:rPr>
    </w:lvl>
    <w:lvl w:ilvl="3">
      <w:start w:val="0"/>
      <w:numFmt w:val="bullet"/>
      <w:lvlText w:val="•"/>
      <w:lvlJc w:val="left"/>
      <w:pPr>
        <w:ind w:left="4013" w:hanging="426"/>
      </w:pPr>
      <w:rPr>
        <w:rFonts w:hint="default"/>
        <w:lang w:val="pt-PT" w:eastAsia="en-US" w:bidi="ar-SA"/>
      </w:rPr>
    </w:lvl>
    <w:lvl w:ilvl="4">
      <w:start w:val="0"/>
      <w:numFmt w:val="bullet"/>
      <w:lvlText w:val="•"/>
      <w:lvlJc w:val="left"/>
      <w:pPr>
        <w:ind w:left="5600" w:hanging="426"/>
      </w:pPr>
      <w:rPr>
        <w:rFonts w:hint="default"/>
        <w:lang w:val="pt-PT" w:eastAsia="en-US" w:bidi="ar-SA"/>
      </w:rPr>
    </w:lvl>
    <w:lvl w:ilvl="5">
      <w:start w:val="0"/>
      <w:numFmt w:val="bullet"/>
      <w:lvlText w:val="•"/>
      <w:lvlJc w:val="left"/>
      <w:pPr>
        <w:ind w:left="7186" w:hanging="426"/>
      </w:pPr>
      <w:rPr>
        <w:rFonts w:hint="default"/>
        <w:lang w:val="pt-PT" w:eastAsia="en-US" w:bidi="ar-SA"/>
      </w:rPr>
    </w:lvl>
    <w:lvl w:ilvl="6">
      <w:start w:val="0"/>
      <w:numFmt w:val="bullet"/>
      <w:lvlText w:val="•"/>
      <w:lvlJc w:val="left"/>
      <w:pPr>
        <w:ind w:left="8773" w:hanging="426"/>
      </w:pPr>
      <w:rPr>
        <w:rFonts w:hint="default"/>
        <w:lang w:val="pt-PT" w:eastAsia="en-US" w:bidi="ar-SA"/>
      </w:rPr>
    </w:lvl>
    <w:lvl w:ilvl="7">
      <w:start w:val="0"/>
      <w:numFmt w:val="bullet"/>
      <w:lvlText w:val="•"/>
      <w:lvlJc w:val="left"/>
      <w:pPr>
        <w:ind w:left="10360" w:hanging="426"/>
      </w:pPr>
      <w:rPr>
        <w:rFonts w:hint="default"/>
        <w:lang w:val="pt-PT" w:eastAsia="en-US" w:bidi="ar-SA"/>
      </w:rPr>
    </w:lvl>
    <w:lvl w:ilvl="8">
      <w:start w:val="0"/>
      <w:numFmt w:val="bullet"/>
      <w:lvlText w:val="•"/>
      <w:lvlJc w:val="left"/>
      <w:pPr>
        <w:ind w:left="11946" w:hanging="426"/>
      </w:pPr>
      <w:rPr>
        <w:rFonts w:hint="default"/>
        <w:lang w:val="pt-PT" w:eastAsia="en-US" w:bidi="ar-SA"/>
      </w:rPr>
    </w:lvl>
  </w:abstractNum>
  <w:abstractNum w:abstractNumId="56">
    <w:multiLevelType w:val="hybridMultilevel"/>
    <w:lvl w:ilvl="0">
      <w:start w:val="1"/>
      <w:numFmt w:val="lowerLetter"/>
      <w:lvlText w:val="%1)"/>
      <w:lvlJc w:val="left"/>
      <w:pPr>
        <w:ind w:left="640" w:hanging="219"/>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1">
      <w:start w:val="0"/>
      <w:numFmt w:val="bullet"/>
      <w:lvlText w:val="•"/>
      <w:lvlJc w:val="left"/>
      <w:pPr>
        <w:ind w:left="2088" w:hanging="219"/>
      </w:pPr>
      <w:rPr>
        <w:rFonts w:hint="default"/>
        <w:lang w:val="pt-PT" w:eastAsia="en-US" w:bidi="ar-SA"/>
      </w:rPr>
    </w:lvl>
    <w:lvl w:ilvl="2">
      <w:start w:val="0"/>
      <w:numFmt w:val="bullet"/>
      <w:lvlText w:val="•"/>
      <w:lvlJc w:val="left"/>
      <w:pPr>
        <w:ind w:left="3536" w:hanging="219"/>
      </w:pPr>
      <w:rPr>
        <w:rFonts w:hint="default"/>
        <w:lang w:val="pt-PT" w:eastAsia="en-US" w:bidi="ar-SA"/>
      </w:rPr>
    </w:lvl>
    <w:lvl w:ilvl="3">
      <w:start w:val="0"/>
      <w:numFmt w:val="bullet"/>
      <w:lvlText w:val="•"/>
      <w:lvlJc w:val="left"/>
      <w:pPr>
        <w:ind w:left="4984" w:hanging="219"/>
      </w:pPr>
      <w:rPr>
        <w:rFonts w:hint="default"/>
        <w:lang w:val="pt-PT" w:eastAsia="en-US" w:bidi="ar-SA"/>
      </w:rPr>
    </w:lvl>
    <w:lvl w:ilvl="4">
      <w:start w:val="0"/>
      <w:numFmt w:val="bullet"/>
      <w:lvlText w:val="•"/>
      <w:lvlJc w:val="left"/>
      <w:pPr>
        <w:ind w:left="6432" w:hanging="219"/>
      </w:pPr>
      <w:rPr>
        <w:rFonts w:hint="default"/>
        <w:lang w:val="pt-PT" w:eastAsia="en-US" w:bidi="ar-SA"/>
      </w:rPr>
    </w:lvl>
    <w:lvl w:ilvl="5">
      <w:start w:val="0"/>
      <w:numFmt w:val="bullet"/>
      <w:lvlText w:val="•"/>
      <w:lvlJc w:val="left"/>
      <w:pPr>
        <w:ind w:left="7880" w:hanging="219"/>
      </w:pPr>
      <w:rPr>
        <w:rFonts w:hint="default"/>
        <w:lang w:val="pt-PT" w:eastAsia="en-US" w:bidi="ar-SA"/>
      </w:rPr>
    </w:lvl>
    <w:lvl w:ilvl="6">
      <w:start w:val="0"/>
      <w:numFmt w:val="bullet"/>
      <w:lvlText w:val="•"/>
      <w:lvlJc w:val="left"/>
      <w:pPr>
        <w:ind w:left="9328" w:hanging="219"/>
      </w:pPr>
      <w:rPr>
        <w:rFonts w:hint="default"/>
        <w:lang w:val="pt-PT" w:eastAsia="en-US" w:bidi="ar-SA"/>
      </w:rPr>
    </w:lvl>
    <w:lvl w:ilvl="7">
      <w:start w:val="0"/>
      <w:numFmt w:val="bullet"/>
      <w:lvlText w:val="•"/>
      <w:lvlJc w:val="left"/>
      <w:pPr>
        <w:ind w:left="10776" w:hanging="219"/>
      </w:pPr>
      <w:rPr>
        <w:rFonts w:hint="default"/>
        <w:lang w:val="pt-PT" w:eastAsia="en-US" w:bidi="ar-SA"/>
      </w:rPr>
    </w:lvl>
    <w:lvl w:ilvl="8">
      <w:start w:val="0"/>
      <w:numFmt w:val="bullet"/>
      <w:lvlText w:val="•"/>
      <w:lvlJc w:val="left"/>
      <w:pPr>
        <w:ind w:left="12224" w:hanging="219"/>
      </w:pPr>
      <w:rPr>
        <w:rFonts w:hint="default"/>
        <w:lang w:val="pt-PT" w:eastAsia="en-US" w:bidi="ar-SA"/>
      </w:rPr>
    </w:lvl>
  </w:abstractNum>
  <w:abstractNum w:abstractNumId="55">
    <w:multiLevelType w:val="hybridMultilevel"/>
    <w:lvl w:ilvl="0">
      <w:start w:val="8"/>
      <w:numFmt w:val="decimal"/>
      <w:lvlText w:val="%1"/>
      <w:lvlJc w:val="left"/>
      <w:pPr>
        <w:ind w:left="1166" w:hanging="744"/>
        <w:jc w:val="left"/>
      </w:pPr>
      <w:rPr>
        <w:rFonts w:hint="default"/>
        <w:lang w:val="pt-PT" w:eastAsia="en-US" w:bidi="ar-SA"/>
      </w:rPr>
    </w:lvl>
    <w:lvl w:ilvl="1">
      <w:start w:val="1"/>
      <w:numFmt w:val="decimal"/>
      <w:lvlText w:val="%1.%2"/>
      <w:lvlJc w:val="left"/>
      <w:pPr>
        <w:ind w:left="1166" w:hanging="744"/>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2">
      <w:start w:val="1"/>
      <w:numFmt w:val="decimal"/>
      <w:lvlText w:val="%1.%2.%3"/>
      <w:lvlJc w:val="left"/>
      <w:pPr>
        <w:ind w:left="1325" w:hanging="904"/>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3">
      <w:start w:val="1"/>
      <w:numFmt w:val="decimal"/>
      <w:lvlText w:val="%1.%2.%3.%4"/>
      <w:lvlJc w:val="left"/>
      <w:pPr>
        <w:ind w:left="422" w:hanging="1132"/>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4">
      <w:start w:val="0"/>
      <w:numFmt w:val="bullet"/>
      <w:lvlText w:val="•"/>
      <w:lvlJc w:val="left"/>
      <w:pPr>
        <w:ind w:left="4770" w:hanging="1132"/>
      </w:pPr>
      <w:rPr>
        <w:rFonts w:hint="default"/>
        <w:lang w:val="pt-PT" w:eastAsia="en-US" w:bidi="ar-SA"/>
      </w:rPr>
    </w:lvl>
    <w:lvl w:ilvl="5">
      <w:start w:val="0"/>
      <w:numFmt w:val="bullet"/>
      <w:lvlText w:val="•"/>
      <w:lvlJc w:val="left"/>
      <w:pPr>
        <w:ind w:left="6495" w:hanging="1132"/>
      </w:pPr>
      <w:rPr>
        <w:rFonts w:hint="default"/>
        <w:lang w:val="pt-PT" w:eastAsia="en-US" w:bidi="ar-SA"/>
      </w:rPr>
    </w:lvl>
    <w:lvl w:ilvl="6">
      <w:start w:val="0"/>
      <w:numFmt w:val="bullet"/>
      <w:lvlText w:val="•"/>
      <w:lvlJc w:val="left"/>
      <w:pPr>
        <w:ind w:left="8220" w:hanging="1132"/>
      </w:pPr>
      <w:rPr>
        <w:rFonts w:hint="default"/>
        <w:lang w:val="pt-PT" w:eastAsia="en-US" w:bidi="ar-SA"/>
      </w:rPr>
    </w:lvl>
    <w:lvl w:ilvl="7">
      <w:start w:val="0"/>
      <w:numFmt w:val="bullet"/>
      <w:lvlText w:val="•"/>
      <w:lvlJc w:val="left"/>
      <w:pPr>
        <w:ind w:left="9945" w:hanging="1132"/>
      </w:pPr>
      <w:rPr>
        <w:rFonts w:hint="default"/>
        <w:lang w:val="pt-PT" w:eastAsia="en-US" w:bidi="ar-SA"/>
      </w:rPr>
    </w:lvl>
    <w:lvl w:ilvl="8">
      <w:start w:val="0"/>
      <w:numFmt w:val="bullet"/>
      <w:lvlText w:val="•"/>
      <w:lvlJc w:val="left"/>
      <w:pPr>
        <w:ind w:left="11670" w:hanging="1132"/>
      </w:pPr>
      <w:rPr>
        <w:rFonts w:hint="default"/>
        <w:lang w:val="pt-PT" w:eastAsia="en-US" w:bidi="ar-SA"/>
      </w:rPr>
    </w:lvl>
  </w:abstractNum>
  <w:abstractNum w:abstractNumId="54">
    <w:multiLevelType w:val="hybridMultilevel"/>
    <w:lvl w:ilvl="0">
      <w:start w:val="1"/>
      <w:numFmt w:val="lowerLetter"/>
      <w:lvlText w:val="%1)"/>
      <w:lvlJc w:val="left"/>
      <w:pPr>
        <w:ind w:left="640" w:hanging="219"/>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1">
      <w:start w:val="0"/>
      <w:numFmt w:val="bullet"/>
      <w:lvlText w:val="•"/>
      <w:lvlJc w:val="left"/>
      <w:pPr>
        <w:ind w:left="2088" w:hanging="219"/>
      </w:pPr>
      <w:rPr>
        <w:rFonts w:hint="default"/>
        <w:lang w:val="pt-PT" w:eastAsia="en-US" w:bidi="ar-SA"/>
      </w:rPr>
    </w:lvl>
    <w:lvl w:ilvl="2">
      <w:start w:val="0"/>
      <w:numFmt w:val="bullet"/>
      <w:lvlText w:val="•"/>
      <w:lvlJc w:val="left"/>
      <w:pPr>
        <w:ind w:left="3536" w:hanging="219"/>
      </w:pPr>
      <w:rPr>
        <w:rFonts w:hint="default"/>
        <w:lang w:val="pt-PT" w:eastAsia="en-US" w:bidi="ar-SA"/>
      </w:rPr>
    </w:lvl>
    <w:lvl w:ilvl="3">
      <w:start w:val="0"/>
      <w:numFmt w:val="bullet"/>
      <w:lvlText w:val="•"/>
      <w:lvlJc w:val="left"/>
      <w:pPr>
        <w:ind w:left="4984" w:hanging="219"/>
      </w:pPr>
      <w:rPr>
        <w:rFonts w:hint="default"/>
        <w:lang w:val="pt-PT" w:eastAsia="en-US" w:bidi="ar-SA"/>
      </w:rPr>
    </w:lvl>
    <w:lvl w:ilvl="4">
      <w:start w:val="0"/>
      <w:numFmt w:val="bullet"/>
      <w:lvlText w:val="•"/>
      <w:lvlJc w:val="left"/>
      <w:pPr>
        <w:ind w:left="6432" w:hanging="219"/>
      </w:pPr>
      <w:rPr>
        <w:rFonts w:hint="default"/>
        <w:lang w:val="pt-PT" w:eastAsia="en-US" w:bidi="ar-SA"/>
      </w:rPr>
    </w:lvl>
    <w:lvl w:ilvl="5">
      <w:start w:val="0"/>
      <w:numFmt w:val="bullet"/>
      <w:lvlText w:val="•"/>
      <w:lvlJc w:val="left"/>
      <w:pPr>
        <w:ind w:left="7880" w:hanging="219"/>
      </w:pPr>
      <w:rPr>
        <w:rFonts w:hint="default"/>
        <w:lang w:val="pt-PT" w:eastAsia="en-US" w:bidi="ar-SA"/>
      </w:rPr>
    </w:lvl>
    <w:lvl w:ilvl="6">
      <w:start w:val="0"/>
      <w:numFmt w:val="bullet"/>
      <w:lvlText w:val="•"/>
      <w:lvlJc w:val="left"/>
      <w:pPr>
        <w:ind w:left="9328" w:hanging="219"/>
      </w:pPr>
      <w:rPr>
        <w:rFonts w:hint="default"/>
        <w:lang w:val="pt-PT" w:eastAsia="en-US" w:bidi="ar-SA"/>
      </w:rPr>
    </w:lvl>
    <w:lvl w:ilvl="7">
      <w:start w:val="0"/>
      <w:numFmt w:val="bullet"/>
      <w:lvlText w:val="•"/>
      <w:lvlJc w:val="left"/>
      <w:pPr>
        <w:ind w:left="10776" w:hanging="219"/>
      </w:pPr>
      <w:rPr>
        <w:rFonts w:hint="default"/>
        <w:lang w:val="pt-PT" w:eastAsia="en-US" w:bidi="ar-SA"/>
      </w:rPr>
    </w:lvl>
    <w:lvl w:ilvl="8">
      <w:start w:val="0"/>
      <w:numFmt w:val="bullet"/>
      <w:lvlText w:val="•"/>
      <w:lvlJc w:val="left"/>
      <w:pPr>
        <w:ind w:left="12224" w:hanging="219"/>
      </w:pPr>
      <w:rPr>
        <w:rFonts w:hint="default"/>
        <w:lang w:val="pt-PT" w:eastAsia="en-US" w:bidi="ar-SA"/>
      </w:rPr>
    </w:lvl>
  </w:abstractNum>
  <w:abstractNum w:abstractNumId="53">
    <w:multiLevelType w:val="hybridMultilevel"/>
    <w:lvl w:ilvl="0">
      <w:start w:val="1"/>
      <w:numFmt w:val="lowerLetter"/>
      <w:lvlText w:val="%1)"/>
      <w:lvlJc w:val="left"/>
      <w:pPr>
        <w:ind w:left="640" w:hanging="219"/>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1">
      <w:start w:val="1"/>
      <w:numFmt w:val="decimal"/>
      <w:lvlText w:val="%1.%2)"/>
      <w:lvlJc w:val="left"/>
      <w:pPr>
        <w:ind w:left="812" w:hanging="390"/>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2">
      <w:start w:val="0"/>
      <w:numFmt w:val="bullet"/>
      <w:lvlText w:val="•"/>
      <w:lvlJc w:val="left"/>
      <w:pPr>
        <w:ind w:left="2408" w:hanging="390"/>
      </w:pPr>
      <w:rPr>
        <w:rFonts w:hint="default"/>
        <w:lang w:val="pt-PT" w:eastAsia="en-US" w:bidi="ar-SA"/>
      </w:rPr>
    </w:lvl>
    <w:lvl w:ilvl="3">
      <w:start w:val="0"/>
      <w:numFmt w:val="bullet"/>
      <w:lvlText w:val="•"/>
      <w:lvlJc w:val="left"/>
      <w:pPr>
        <w:ind w:left="3997" w:hanging="390"/>
      </w:pPr>
      <w:rPr>
        <w:rFonts w:hint="default"/>
        <w:lang w:val="pt-PT" w:eastAsia="en-US" w:bidi="ar-SA"/>
      </w:rPr>
    </w:lvl>
    <w:lvl w:ilvl="4">
      <w:start w:val="0"/>
      <w:numFmt w:val="bullet"/>
      <w:lvlText w:val="•"/>
      <w:lvlJc w:val="left"/>
      <w:pPr>
        <w:ind w:left="5586" w:hanging="390"/>
      </w:pPr>
      <w:rPr>
        <w:rFonts w:hint="default"/>
        <w:lang w:val="pt-PT" w:eastAsia="en-US" w:bidi="ar-SA"/>
      </w:rPr>
    </w:lvl>
    <w:lvl w:ilvl="5">
      <w:start w:val="0"/>
      <w:numFmt w:val="bullet"/>
      <w:lvlText w:val="•"/>
      <w:lvlJc w:val="left"/>
      <w:pPr>
        <w:ind w:left="7175" w:hanging="390"/>
      </w:pPr>
      <w:rPr>
        <w:rFonts w:hint="default"/>
        <w:lang w:val="pt-PT" w:eastAsia="en-US" w:bidi="ar-SA"/>
      </w:rPr>
    </w:lvl>
    <w:lvl w:ilvl="6">
      <w:start w:val="0"/>
      <w:numFmt w:val="bullet"/>
      <w:lvlText w:val="•"/>
      <w:lvlJc w:val="left"/>
      <w:pPr>
        <w:ind w:left="8764" w:hanging="390"/>
      </w:pPr>
      <w:rPr>
        <w:rFonts w:hint="default"/>
        <w:lang w:val="pt-PT" w:eastAsia="en-US" w:bidi="ar-SA"/>
      </w:rPr>
    </w:lvl>
    <w:lvl w:ilvl="7">
      <w:start w:val="0"/>
      <w:numFmt w:val="bullet"/>
      <w:lvlText w:val="•"/>
      <w:lvlJc w:val="left"/>
      <w:pPr>
        <w:ind w:left="10353" w:hanging="390"/>
      </w:pPr>
      <w:rPr>
        <w:rFonts w:hint="default"/>
        <w:lang w:val="pt-PT" w:eastAsia="en-US" w:bidi="ar-SA"/>
      </w:rPr>
    </w:lvl>
    <w:lvl w:ilvl="8">
      <w:start w:val="0"/>
      <w:numFmt w:val="bullet"/>
      <w:lvlText w:val="•"/>
      <w:lvlJc w:val="left"/>
      <w:pPr>
        <w:ind w:left="11942" w:hanging="390"/>
      </w:pPr>
      <w:rPr>
        <w:rFonts w:hint="default"/>
        <w:lang w:val="pt-PT" w:eastAsia="en-US" w:bidi="ar-SA"/>
      </w:rPr>
    </w:lvl>
  </w:abstractNum>
  <w:abstractNum w:abstractNumId="52">
    <w:multiLevelType w:val="hybridMultilevel"/>
    <w:lvl w:ilvl="0">
      <w:start w:val="2"/>
      <w:numFmt w:val="decimal"/>
      <w:lvlText w:val="%1"/>
      <w:lvlJc w:val="left"/>
      <w:pPr>
        <w:ind w:left="1219" w:hanging="798"/>
        <w:jc w:val="left"/>
      </w:pPr>
      <w:rPr>
        <w:rFonts w:hint="default"/>
        <w:lang w:val="pt-PT" w:eastAsia="en-US" w:bidi="ar-SA"/>
      </w:rPr>
    </w:lvl>
    <w:lvl w:ilvl="1">
      <w:start w:val="3"/>
      <w:numFmt w:val="decimal"/>
      <w:lvlText w:val="%1.%2."/>
      <w:lvlJc w:val="left"/>
      <w:pPr>
        <w:ind w:left="1219" w:hanging="798"/>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2">
      <w:start w:val="0"/>
      <w:numFmt w:val="bullet"/>
      <w:lvlText w:val="•"/>
      <w:lvlJc w:val="left"/>
      <w:pPr>
        <w:ind w:left="4000" w:hanging="798"/>
      </w:pPr>
      <w:rPr>
        <w:rFonts w:hint="default"/>
        <w:lang w:val="pt-PT" w:eastAsia="en-US" w:bidi="ar-SA"/>
      </w:rPr>
    </w:lvl>
    <w:lvl w:ilvl="3">
      <w:start w:val="0"/>
      <w:numFmt w:val="bullet"/>
      <w:lvlText w:val="•"/>
      <w:lvlJc w:val="left"/>
      <w:pPr>
        <w:ind w:left="5390" w:hanging="798"/>
      </w:pPr>
      <w:rPr>
        <w:rFonts w:hint="default"/>
        <w:lang w:val="pt-PT" w:eastAsia="en-US" w:bidi="ar-SA"/>
      </w:rPr>
    </w:lvl>
    <w:lvl w:ilvl="4">
      <w:start w:val="0"/>
      <w:numFmt w:val="bullet"/>
      <w:lvlText w:val="•"/>
      <w:lvlJc w:val="left"/>
      <w:pPr>
        <w:ind w:left="6780" w:hanging="798"/>
      </w:pPr>
      <w:rPr>
        <w:rFonts w:hint="default"/>
        <w:lang w:val="pt-PT" w:eastAsia="en-US" w:bidi="ar-SA"/>
      </w:rPr>
    </w:lvl>
    <w:lvl w:ilvl="5">
      <w:start w:val="0"/>
      <w:numFmt w:val="bullet"/>
      <w:lvlText w:val="•"/>
      <w:lvlJc w:val="left"/>
      <w:pPr>
        <w:ind w:left="8170" w:hanging="798"/>
      </w:pPr>
      <w:rPr>
        <w:rFonts w:hint="default"/>
        <w:lang w:val="pt-PT" w:eastAsia="en-US" w:bidi="ar-SA"/>
      </w:rPr>
    </w:lvl>
    <w:lvl w:ilvl="6">
      <w:start w:val="0"/>
      <w:numFmt w:val="bullet"/>
      <w:lvlText w:val="•"/>
      <w:lvlJc w:val="left"/>
      <w:pPr>
        <w:ind w:left="9560" w:hanging="798"/>
      </w:pPr>
      <w:rPr>
        <w:rFonts w:hint="default"/>
        <w:lang w:val="pt-PT" w:eastAsia="en-US" w:bidi="ar-SA"/>
      </w:rPr>
    </w:lvl>
    <w:lvl w:ilvl="7">
      <w:start w:val="0"/>
      <w:numFmt w:val="bullet"/>
      <w:lvlText w:val="•"/>
      <w:lvlJc w:val="left"/>
      <w:pPr>
        <w:ind w:left="10950" w:hanging="798"/>
      </w:pPr>
      <w:rPr>
        <w:rFonts w:hint="default"/>
        <w:lang w:val="pt-PT" w:eastAsia="en-US" w:bidi="ar-SA"/>
      </w:rPr>
    </w:lvl>
    <w:lvl w:ilvl="8">
      <w:start w:val="0"/>
      <w:numFmt w:val="bullet"/>
      <w:lvlText w:val="•"/>
      <w:lvlJc w:val="left"/>
      <w:pPr>
        <w:ind w:left="12340" w:hanging="798"/>
      </w:pPr>
      <w:rPr>
        <w:rFonts w:hint="default"/>
        <w:lang w:val="pt-PT" w:eastAsia="en-US" w:bidi="ar-SA"/>
      </w:rPr>
    </w:lvl>
  </w:abstractNum>
  <w:abstractNum w:abstractNumId="51">
    <w:multiLevelType w:val="hybridMultilevel"/>
    <w:lvl w:ilvl="0">
      <w:start w:val="1"/>
      <w:numFmt w:val="lowerLetter"/>
      <w:lvlText w:val="%1)"/>
      <w:lvlJc w:val="left"/>
      <w:pPr>
        <w:ind w:left="1065" w:hanging="644"/>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1">
      <w:start w:val="0"/>
      <w:numFmt w:val="bullet"/>
      <w:lvlText w:val="•"/>
      <w:lvlJc w:val="left"/>
      <w:pPr>
        <w:ind w:left="2466" w:hanging="644"/>
      </w:pPr>
      <w:rPr>
        <w:rFonts w:hint="default"/>
        <w:lang w:val="pt-PT" w:eastAsia="en-US" w:bidi="ar-SA"/>
      </w:rPr>
    </w:lvl>
    <w:lvl w:ilvl="2">
      <w:start w:val="0"/>
      <w:numFmt w:val="bullet"/>
      <w:lvlText w:val="•"/>
      <w:lvlJc w:val="left"/>
      <w:pPr>
        <w:ind w:left="3872" w:hanging="644"/>
      </w:pPr>
      <w:rPr>
        <w:rFonts w:hint="default"/>
        <w:lang w:val="pt-PT" w:eastAsia="en-US" w:bidi="ar-SA"/>
      </w:rPr>
    </w:lvl>
    <w:lvl w:ilvl="3">
      <w:start w:val="0"/>
      <w:numFmt w:val="bullet"/>
      <w:lvlText w:val="•"/>
      <w:lvlJc w:val="left"/>
      <w:pPr>
        <w:ind w:left="5278" w:hanging="644"/>
      </w:pPr>
      <w:rPr>
        <w:rFonts w:hint="default"/>
        <w:lang w:val="pt-PT" w:eastAsia="en-US" w:bidi="ar-SA"/>
      </w:rPr>
    </w:lvl>
    <w:lvl w:ilvl="4">
      <w:start w:val="0"/>
      <w:numFmt w:val="bullet"/>
      <w:lvlText w:val="•"/>
      <w:lvlJc w:val="left"/>
      <w:pPr>
        <w:ind w:left="6684" w:hanging="644"/>
      </w:pPr>
      <w:rPr>
        <w:rFonts w:hint="default"/>
        <w:lang w:val="pt-PT" w:eastAsia="en-US" w:bidi="ar-SA"/>
      </w:rPr>
    </w:lvl>
    <w:lvl w:ilvl="5">
      <w:start w:val="0"/>
      <w:numFmt w:val="bullet"/>
      <w:lvlText w:val="•"/>
      <w:lvlJc w:val="left"/>
      <w:pPr>
        <w:ind w:left="8090" w:hanging="644"/>
      </w:pPr>
      <w:rPr>
        <w:rFonts w:hint="default"/>
        <w:lang w:val="pt-PT" w:eastAsia="en-US" w:bidi="ar-SA"/>
      </w:rPr>
    </w:lvl>
    <w:lvl w:ilvl="6">
      <w:start w:val="0"/>
      <w:numFmt w:val="bullet"/>
      <w:lvlText w:val="•"/>
      <w:lvlJc w:val="left"/>
      <w:pPr>
        <w:ind w:left="9496" w:hanging="644"/>
      </w:pPr>
      <w:rPr>
        <w:rFonts w:hint="default"/>
        <w:lang w:val="pt-PT" w:eastAsia="en-US" w:bidi="ar-SA"/>
      </w:rPr>
    </w:lvl>
    <w:lvl w:ilvl="7">
      <w:start w:val="0"/>
      <w:numFmt w:val="bullet"/>
      <w:lvlText w:val="•"/>
      <w:lvlJc w:val="left"/>
      <w:pPr>
        <w:ind w:left="10902" w:hanging="644"/>
      </w:pPr>
      <w:rPr>
        <w:rFonts w:hint="default"/>
        <w:lang w:val="pt-PT" w:eastAsia="en-US" w:bidi="ar-SA"/>
      </w:rPr>
    </w:lvl>
    <w:lvl w:ilvl="8">
      <w:start w:val="0"/>
      <w:numFmt w:val="bullet"/>
      <w:lvlText w:val="•"/>
      <w:lvlJc w:val="left"/>
      <w:pPr>
        <w:ind w:left="12308" w:hanging="644"/>
      </w:pPr>
      <w:rPr>
        <w:rFonts w:hint="default"/>
        <w:lang w:val="pt-PT" w:eastAsia="en-US" w:bidi="ar-SA"/>
      </w:rPr>
    </w:lvl>
  </w:abstractNum>
  <w:abstractNum w:abstractNumId="50">
    <w:multiLevelType w:val="hybridMultilevel"/>
    <w:lvl w:ilvl="0">
      <w:start w:val="1"/>
      <w:numFmt w:val="decimal"/>
      <w:lvlText w:val="%1"/>
      <w:lvlJc w:val="left"/>
      <w:pPr>
        <w:ind w:left="1007" w:hanging="585"/>
        <w:jc w:val="left"/>
      </w:pPr>
      <w:rPr>
        <w:rFonts w:hint="default"/>
        <w:lang w:val="pt-PT" w:eastAsia="en-US" w:bidi="ar-SA"/>
      </w:rPr>
    </w:lvl>
    <w:lvl w:ilvl="1">
      <w:start w:val="1"/>
      <w:numFmt w:val="decimal"/>
      <w:lvlText w:val="%1.%2"/>
      <w:lvlJc w:val="left"/>
      <w:pPr>
        <w:ind w:left="1007" w:hanging="585"/>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2">
      <w:start w:val="1"/>
      <w:numFmt w:val="decimal"/>
      <w:lvlText w:val="%1.%2.%3"/>
      <w:lvlJc w:val="left"/>
      <w:pPr>
        <w:ind w:left="1166" w:hanging="744"/>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3">
      <w:start w:val="0"/>
      <w:numFmt w:val="bullet"/>
      <w:lvlText w:val="•"/>
      <w:lvlJc w:val="left"/>
      <w:pPr>
        <w:ind w:left="4262" w:hanging="744"/>
      </w:pPr>
      <w:rPr>
        <w:rFonts w:hint="default"/>
        <w:lang w:val="pt-PT" w:eastAsia="en-US" w:bidi="ar-SA"/>
      </w:rPr>
    </w:lvl>
    <w:lvl w:ilvl="4">
      <w:start w:val="0"/>
      <w:numFmt w:val="bullet"/>
      <w:lvlText w:val="•"/>
      <w:lvlJc w:val="left"/>
      <w:pPr>
        <w:ind w:left="5813" w:hanging="744"/>
      </w:pPr>
      <w:rPr>
        <w:rFonts w:hint="default"/>
        <w:lang w:val="pt-PT" w:eastAsia="en-US" w:bidi="ar-SA"/>
      </w:rPr>
    </w:lvl>
    <w:lvl w:ilvl="5">
      <w:start w:val="0"/>
      <w:numFmt w:val="bullet"/>
      <w:lvlText w:val="•"/>
      <w:lvlJc w:val="left"/>
      <w:pPr>
        <w:ind w:left="7364" w:hanging="744"/>
      </w:pPr>
      <w:rPr>
        <w:rFonts w:hint="default"/>
        <w:lang w:val="pt-PT" w:eastAsia="en-US" w:bidi="ar-SA"/>
      </w:rPr>
    </w:lvl>
    <w:lvl w:ilvl="6">
      <w:start w:val="0"/>
      <w:numFmt w:val="bullet"/>
      <w:lvlText w:val="•"/>
      <w:lvlJc w:val="left"/>
      <w:pPr>
        <w:ind w:left="8915" w:hanging="744"/>
      </w:pPr>
      <w:rPr>
        <w:rFonts w:hint="default"/>
        <w:lang w:val="pt-PT" w:eastAsia="en-US" w:bidi="ar-SA"/>
      </w:rPr>
    </w:lvl>
    <w:lvl w:ilvl="7">
      <w:start w:val="0"/>
      <w:numFmt w:val="bullet"/>
      <w:lvlText w:val="•"/>
      <w:lvlJc w:val="left"/>
      <w:pPr>
        <w:ind w:left="10466" w:hanging="744"/>
      </w:pPr>
      <w:rPr>
        <w:rFonts w:hint="default"/>
        <w:lang w:val="pt-PT" w:eastAsia="en-US" w:bidi="ar-SA"/>
      </w:rPr>
    </w:lvl>
    <w:lvl w:ilvl="8">
      <w:start w:val="0"/>
      <w:numFmt w:val="bullet"/>
      <w:lvlText w:val="•"/>
      <w:lvlJc w:val="left"/>
      <w:pPr>
        <w:ind w:left="12017" w:hanging="744"/>
      </w:pPr>
      <w:rPr>
        <w:rFonts w:hint="default"/>
        <w:lang w:val="pt-PT" w:eastAsia="en-US" w:bidi="ar-SA"/>
      </w:rPr>
    </w:lvl>
  </w:abstractNum>
  <w:abstractNum w:abstractNumId="49">
    <w:multiLevelType w:val="hybridMultilevel"/>
    <w:lvl w:ilvl="0">
      <w:start w:val="1"/>
      <w:numFmt w:val="decimal"/>
      <w:lvlText w:val="%1."/>
      <w:lvlJc w:val="left"/>
      <w:pPr>
        <w:ind w:left="316" w:hanging="1589"/>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1">
      <w:start w:val="1"/>
      <w:numFmt w:val="decimal"/>
      <w:lvlText w:val="%1.%2"/>
      <w:lvlJc w:val="left"/>
      <w:pPr>
        <w:ind w:left="1367" w:hanging="946"/>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2">
      <w:start w:val="1"/>
      <w:numFmt w:val="decimal"/>
      <w:lvlText w:val="%1.%2.%3"/>
      <w:lvlJc w:val="left"/>
      <w:pPr>
        <w:ind w:left="422" w:hanging="1121"/>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3">
      <w:start w:val="0"/>
      <w:numFmt w:val="bullet"/>
      <w:lvlText w:val="•"/>
      <w:lvlJc w:val="left"/>
      <w:pPr>
        <w:ind w:left="1360" w:hanging="1121"/>
      </w:pPr>
      <w:rPr>
        <w:rFonts w:hint="default"/>
        <w:lang w:val="pt-PT" w:eastAsia="en-US" w:bidi="ar-SA"/>
      </w:rPr>
    </w:lvl>
    <w:lvl w:ilvl="4">
      <w:start w:val="0"/>
      <w:numFmt w:val="bullet"/>
      <w:lvlText w:val="•"/>
      <w:lvlJc w:val="left"/>
      <w:pPr>
        <w:ind w:left="3325" w:hanging="1121"/>
      </w:pPr>
      <w:rPr>
        <w:rFonts w:hint="default"/>
        <w:lang w:val="pt-PT" w:eastAsia="en-US" w:bidi="ar-SA"/>
      </w:rPr>
    </w:lvl>
    <w:lvl w:ilvl="5">
      <w:start w:val="0"/>
      <w:numFmt w:val="bullet"/>
      <w:lvlText w:val="•"/>
      <w:lvlJc w:val="left"/>
      <w:pPr>
        <w:ind w:left="5291" w:hanging="1121"/>
      </w:pPr>
      <w:rPr>
        <w:rFonts w:hint="default"/>
        <w:lang w:val="pt-PT" w:eastAsia="en-US" w:bidi="ar-SA"/>
      </w:rPr>
    </w:lvl>
    <w:lvl w:ilvl="6">
      <w:start w:val="0"/>
      <w:numFmt w:val="bullet"/>
      <w:lvlText w:val="•"/>
      <w:lvlJc w:val="left"/>
      <w:pPr>
        <w:ind w:left="7257" w:hanging="1121"/>
      </w:pPr>
      <w:rPr>
        <w:rFonts w:hint="default"/>
        <w:lang w:val="pt-PT" w:eastAsia="en-US" w:bidi="ar-SA"/>
      </w:rPr>
    </w:lvl>
    <w:lvl w:ilvl="7">
      <w:start w:val="0"/>
      <w:numFmt w:val="bullet"/>
      <w:lvlText w:val="•"/>
      <w:lvlJc w:val="left"/>
      <w:pPr>
        <w:ind w:left="9222" w:hanging="1121"/>
      </w:pPr>
      <w:rPr>
        <w:rFonts w:hint="default"/>
        <w:lang w:val="pt-PT" w:eastAsia="en-US" w:bidi="ar-SA"/>
      </w:rPr>
    </w:lvl>
    <w:lvl w:ilvl="8">
      <w:start w:val="0"/>
      <w:numFmt w:val="bullet"/>
      <w:lvlText w:val="•"/>
      <w:lvlJc w:val="left"/>
      <w:pPr>
        <w:ind w:left="11188" w:hanging="1121"/>
      </w:pPr>
      <w:rPr>
        <w:rFonts w:hint="default"/>
        <w:lang w:val="pt-PT" w:eastAsia="en-US" w:bidi="ar-SA"/>
      </w:rPr>
    </w:lvl>
  </w:abstractNum>
  <w:abstractNum w:abstractNumId="48">
    <w:multiLevelType w:val="hybridMultilevel"/>
    <w:lvl w:ilvl="0">
      <w:start w:val="1"/>
      <w:numFmt w:val="decimal"/>
      <w:lvlText w:val="%1."/>
      <w:lvlJc w:val="left"/>
      <w:pPr>
        <w:ind w:left="316" w:hanging="1418"/>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1">
      <w:start w:val="1"/>
      <w:numFmt w:val="decimal"/>
      <w:lvlText w:val="%1.%2"/>
      <w:lvlJc w:val="left"/>
      <w:pPr>
        <w:ind w:left="741" w:hanging="319"/>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2">
      <w:start w:val="0"/>
      <w:numFmt w:val="bullet"/>
      <w:lvlText w:val="•"/>
      <w:lvlJc w:val="left"/>
      <w:pPr>
        <w:ind w:left="2337" w:hanging="319"/>
      </w:pPr>
      <w:rPr>
        <w:rFonts w:hint="default"/>
        <w:lang w:val="pt-PT" w:eastAsia="en-US" w:bidi="ar-SA"/>
      </w:rPr>
    </w:lvl>
    <w:lvl w:ilvl="3">
      <w:start w:val="0"/>
      <w:numFmt w:val="bullet"/>
      <w:lvlText w:val="•"/>
      <w:lvlJc w:val="left"/>
      <w:pPr>
        <w:ind w:left="3935" w:hanging="319"/>
      </w:pPr>
      <w:rPr>
        <w:rFonts w:hint="default"/>
        <w:lang w:val="pt-PT" w:eastAsia="en-US" w:bidi="ar-SA"/>
      </w:rPr>
    </w:lvl>
    <w:lvl w:ilvl="4">
      <w:start w:val="0"/>
      <w:numFmt w:val="bullet"/>
      <w:lvlText w:val="•"/>
      <w:lvlJc w:val="left"/>
      <w:pPr>
        <w:ind w:left="5533" w:hanging="319"/>
      </w:pPr>
      <w:rPr>
        <w:rFonts w:hint="default"/>
        <w:lang w:val="pt-PT" w:eastAsia="en-US" w:bidi="ar-SA"/>
      </w:rPr>
    </w:lvl>
    <w:lvl w:ilvl="5">
      <w:start w:val="0"/>
      <w:numFmt w:val="bullet"/>
      <w:lvlText w:val="•"/>
      <w:lvlJc w:val="left"/>
      <w:pPr>
        <w:ind w:left="7131" w:hanging="319"/>
      </w:pPr>
      <w:rPr>
        <w:rFonts w:hint="default"/>
        <w:lang w:val="pt-PT" w:eastAsia="en-US" w:bidi="ar-SA"/>
      </w:rPr>
    </w:lvl>
    <w:lvl w:ilvl="6">
      <w:start w:val="0"/>
      <w:numFmt w:val="bullet"/>
      <w:lvlText w:val="•"/>
      <w:lvlJc w:val="left"/>
      <w:pPr>
        <w:ind w:left="8728" w:hanging="319"/>
      </w:pPr>
      <w:rPr>
        <w:rFonts w:hint="default"/>
        <w:lang w:val="pt-PT" w:eastAsia="en-US" w:bidi="ar-SA"/>
      </w:rPr>
    </w:lvl>
    <w:lvl w:ilvl="7">
      <w:start w:val="0"/>
      <w:numFmt w:val="bullet"/>
      <w:lvlText w:val="•"/>
      <w:lvlJc w:val="left"/>
      <w:pPr>
        <w:ind w:left="10326" w:hanging="319"/>
      </w:pPr>
      <w:rPr>
        <w:rFonts w:hint="default"/>
        <w:lang w:val="pt-PT" w:eastAsia="en-US" w:bidi="ar-SA"/>
      </w:rPr>
    </w:lvl>
    <w:lvl w:ilvl="8">
      <w:start w:val="0"/>
      <w:numFmt w:val="bullet"/>
      <w:lvlText w:val="•"/>
      <w:lvlJc w:val="left"/>
      <w:pPr>
        <w:ind w:left="11924" w:hanging="319"/>
      </w:pPr>
      <w:rPr>
        <w:rFonts w:hint="default"/>
        <w:lang w:val="pt-PT" w:eastAsia="en-US" w:bidi="ar-SA"/>
      </w:rPr>
    </w:lvl>
  </w:abstractNum>
  <w:abstractNum w:abstractNumId="47">
    <w:multiLevelType w:val="hybridMultilevel"/>
    <w:lvl w:ilvl="0">
      <w:start w:val="1"/>
      <w:numFmt w:val="decimal"/>
      <w:lvlText w:val="%1."/>
      <w:lvlJc w:val="left"/>
      <w:pPr>
        <w:ind w:left="1485" w:hanging="1170"/>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1">
      <w:start w:val="0"/>
      <w:numFmt w:val="bullet"/>
      <w:lvlText w:val="•"/>
      <w:lvlJc w:val="left"/>
      <w:pPr>
        <w:ind w:left="2844" w:hanging="1170"/>
      </w:pPr>
      <w:rPr>
        <w:rFonts w:hint="default"/>
        <w:lang w:val="pt-PT" w:eastAsia="en-US" w:bidi="ar-SA"/>
      </w:rPr>
    </w:lvl>
    <w:lvl w:ilvl="2">
      <w:start w:val="0"/>
      <w:numFmt w:val="bullet"/>
      <w:lvlText w:val="•"/>
      <w:lvlJc w:val="left"/>
      <w:pPr>
        <w:ind w:left="4208" w:hanging="1170"/>
      </w:pPr>
      <w:rPr>
        <w:rFonts w:hint="default"/>
        <w:lang w:val="pt-PT" w:eastAsia="en-US" w:bidi="ar-SA"/>
      </w:rPr>
    </w:lvl>
    <w:lvl w:ilvl="3">
      <w:start w:val="0"/>
      <w:numFmt w:val="bullet"/>
      <w:lvlText w:val="•"/>
      <w:lvlJc w:val="left"/>
      <w:pPr>
        <w:ind w:left="5572" w:hanging="1170"/>
      </w:pPr>
      <w:rPr>
        <w:rFonts w:hint="default"/>
        <w:lang w:val="pt-PT" w:eastAsia="en-US" w:bidi="ar-SA"/>
      </w:rPr>
    </w:lvl>
    <w:lvl w:ilvl="4">
      <w:start w:val="0"/>
      <w:numFmt w:val="bullet"/>
      <w:lvlText w:val="•"/>
      <w:lvlJc w:val="left"/>
      <w:pPr>
        <w:ind w:left="6936" w:hanging="1170"/>
      </w:pPr>
      <w:rPr>
        <w:rFonts w:hint="default"/>
        <w:lang w:val="pt-PT" w:eastAsia="en-US" w:bidi="ar-SA"/>
      </w:rPr>
    </w:lvl>
    <w:lvl w:ilvl="5">
      <w:start w:val="0"/>
      <w:numFmt w:val="bullet"/>
      <w:lvlText w:val="•"/>
      <w:lvlJc w:val="left"/>
      <w:pPr>
        <w:ind w:left="8300" w:hanging="1170"/>
      </w:pPr>
      <w:rPr>
        <w:rFonts w:hint="default"/>
        <w:lang w:val="pt-PT" w:eastAsia="en-US" w:bidi="ar-SA"/>
      </w:rPr>
    </w:lvl>
    <w:lvl w:ilvl="6">
      <w:start w:val="0"/>
      <w:numFmt w:val="bullet"/>
      <w:lvlText w:val="•"/>
      <w:lvlJc w:val="left"/>
      <w:pPr>
        <w:ind w:left="9664" w:hanging="1170"/>
      </w:pPr>
      <w:rPr>
        <w:rFonts w:hint="default"/>
        <w:lang w:val="pt-PT" w:eastAsia="en-US" w:bidi="ar-SA"/>
      </w:rPr>
    </w:lvl>
    <w:lvl w:ilvl="7">
      <w:start w:val="0"/>
      <w:numFmt w:val="bullet"/>
      <w:lvlText w:val="•"/>
      <w:lvlJc w:val="left"/>
      <w:pPr>
        <w:ind w:left="11028" w:hanging="1170"/>
      </w:pPr>
      <w:rPr>
        <w:rFonts w:hint="default"/>
        <w:lang w:val="pt-PT" w:eastAsia="en-US" w:bidi="ar-SA"/>
      </w:rPr>
    </w:lvl>
    <w:lvl w:ilvl="8">
      <w:start w:val="0"/>
      <w:numFmt w:val="bullet"/>
      <w:lvlText w:val="•"/>
      <w:lvlJc w:val="left"/>
      <w:pPr>
        <w:ind w:left="12392" w:hanging="1170"/>
      </w:pPr>
      <w:rPr>
        <w:rFonts w:hint="default"/>
        <w:lang w:val="pt-PT" w:eastAsia="en-US" w:bidi="ar-SA"/>
      </w:rPr>
    </w:lvl>
  </w:abstractNum>
  <w:abstractNum w:abstractNumId="46">
    <w:multiLevelType w:val="hybridMultilevel"/>
    <w:lvl w:ilvl="0">
      <w:start w:val="1"/>
      <w:numFmt w:val="decimal"/>
      <w:lvlText w:val="%1."/>
      <w:lvlJc w:val="left"/>
      <w:pPr>
        <w:ind w:left="316" w:hanging="1248"/>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1">
      <w:start w:val="1"/>
      <w:numFmt w:val="decimal"/>
      <w:lvlText w:val="%1.%2"/>
      <w:lvlJc w:val="left"/>
      <w:pPr>
        <w:ind w:left="422" w:hanging="1029"/>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2">
      <w:start w:val="0"/>
      <w:numFmt w:val="bullet"/>
      <w:lvlText w:val="•"/>
      <w:lvlJc w:val="left"/>
      <w:pPr>
        <w:ind w:left="2053" w:hanging="1029"/>
      </w:pPr>
      <w:rPr>
        <w:rFonts w:hint="default"/>
        <w:lang w:val="pt-PT" w:eastAsia="en-US" w:bidi="ar-SA"/>
      </w:rPr>
    </w:lvl>
    <w:lvl w:ilvl="3">
      <w:start w:val="0"/>
      <w:numFmt w:val="bullet"/>
      <w:lvlText w:val="•"/>
      <w:lvlJc w:val="left"/>
      <w:pPr>
        <w:ind w:left="3686" w:hanging="1029"/>
      </w:pPr>
      <w:rPr>
        <w:rFonts w:hint="default"/>
        <w:lang w:val="pt-PT" w:eastAsia="en-US" w:bidi="ar-SA"/>
      </w:rPr>
    </w:lvl>
    <w:lvl w:ilvl="4">
      <w:start w:val="0"/>
      <w:numFmt w:val="bullet"/>
      <w:lvlText w:val="•"/>
      <w:lvlJc w:val="left"/>
      <w:pPr>
        <w:ind w:left="5320" w:hanging="1029"/>
      </w:pPr>
      <w:rPr>
        <w:rFonts w:hint="default"/>
        <w:lang w:val="pt-PT" w:eastAsia="en-US" w:bidi="ar-SA"/>
      </w:rPr>
    </w:lvl>
    <w:lvl w:ilvl="5">
      <w:start w:val="0"/>
      <w:numFmt w:val="bullet"/>
      <w:lvlText w:val="•"/>
      <w:lvlJc w:val="left"/>
      <w:pPr>
        <w:ind w:left="6953" w:hanging="1029"/>
      </w:pPr>
      <w:rPr>
        <w:rFonts w:hint="default"/>
        <w:lang w:val="pt-PT" w:eastAsia="en-US" w:bidi="ar-SA"/>
      </w:rPr>
    </w:lvl>
    <w:lvl w:ilvl="6">
      <w:start w:val="0"/>
      <w:numFmt w:val="bullet"/>
      <w:lvlText w:val="•"/>
      <w:lvlJc w:val="left"/>
      <w:pPr>
        <w:ind w:left="8586" w:hanging="1029"/>
      </w:pPr>
      <w:rPr>
        <w:rFonts w:hint="default"/>
        <w:lang w:val="pt-PT" w:eastAsia="en-US" w:bidi="ar-SA"/>
      </w:rPr>
    </w:lvl>
    <w:lvl w:ilvl="7">
      <w:start w:val="0"/>
      <w:numFmt w:val="bullet"/>
      <w:lvlText w:val="•"/>
      <w:lvlJc w:val="left"/>
      <w:pPr>
        <w:ind w:left="10220" w:hanging="1029"/>
      </w:pPr>
      <w:rPr>
        <w:rFonts w:hint="default"/>
        <w:lang w:val="pt-PT" w:eastAsia="en-US" w:bidi="ar-SA"/>
      </w:rPr>
    </w:lvl>
    <w:lvl w:ilvl="8">
      <w:start w:val="0"/>
      <w:numFmt w:val="bullet"/>
      <w:lvlText w:val="•"/>
      <w:lvlJc w:val="left"/>
      <w:pPr>
        <w:ind w:left="11853" w:hanging="1029"/>
      </w:pPr>
      <w:rPr>
        <w:rFonts w:hint="default"/>
        <w:lang w:val="pt-PT" w:eastAsia="en-US" w:bidi="ar-SA"/>
      </w:rPr>
    </w:lvl>
  </w:abstractNum>
  <w:abstractNum w:abstractNumId="45">
    <w:multiLevelType w:val="hybridMultilevel"/>
    <w:lvl w:ilvl="0">
      <w:start w:val="1"/>
      <w:numFmt w:val="decimal"/>
      <w:lvlText w:val="%1."/>
      <w:lvlJc w:val="left"/>
      <w:pPr>
        <w:ind w:left="316" w:hanging="1249"/>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1">
      <w:start w:val="1"/>
      <w:numFmt w:val="decimal"/>
      <w:lvlText w:val="%1.%2"/>
      <w:lvlJc w:val="left"/>
      <w:pPr>
        <w:ind w:left="422" w:hanging="858"/>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2">
      <w:start w:val="1"/>
      <w:numFmt w:val="decimal"/>
      <w:lvlText w:val="%1.%2.%3"/>
      <w:lvlJc w:val="left"/>
      <w:pPr>
        <w:ind w:left="422" w:hanging="949"/>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3">
      <w:start w:val="1"/>
      <w:numFmt w:val="decimal"/>
      <w:lvlText w:val="%1.%2.%3.%4"/>
      <w:lvlJc w:val="left"/>
      <w:pPr>
        <w:ind w:left="422" w:hanging="1334"/>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4">
      <w:start w:val="0"/>
      <w:numFmt w:val="bullet"/>
      <w:lvlText w:val="•"/>
      <w:lvlJc w:val="left"/>
      <w:pPr>
        <w:ind w:left="5320" w:hanging="1334"/>
      </w:pPr>
      <w:rPr>
        <w:rFonts w:hint="default"/>
        <w:lang w:val="pt-PT" w:eastAsia="en-US" w:bidi="ar-SA"/>
      </w:rPr>
    </w:lvl>
    <w:lvl w:ilvl="5">
      <w:start w:val="0"/>
      <w:numFmt w:val="bullet"/>
      <w:lvlText w:val="•"/>
      <w:lvlJc w:val="left"/>
      <w:pPr>
        <w:ind w:left="6953" w:hanging="1334"/>
      </w:pPr>
      <w:rPr>
        <w:rFonts w:hint="default"/>
        <w:lang w:val="pt-PT" w:eastAsia="en-US" w:bidi="ar-SA"/>
      </w:rPr>
    </w:lvl>
    <w:lvl w:ilvl="6">
      <w:start w:val="0"/>
      <w:numFmt w:val="bullet"/>
      <w:lvlText w:val="•"/>
      <w:lvlJc w:val="left"/>
      <w:pPr>
        <w:ind w:left="8586" w:hanging="1334"/>
      </w:pPr>
      <w:rPr>
        <w:rFonts w:hint="default"/>
        <w:lang w:val="pt-PT" w:eastAsia="en-US" w:bidi="ar-SA"/>
      </w:rPr>
    </w:lvl>
    <w:lvl w:ilvl="7">
      <w:start w:val="0"/>
      <w:numFmt w:val="bullet"/>
      <w:lvlText w:val="•"/>
      <w:lvlJc w:val="left"/>
      <w:pPr>
        <w:ind w:left="10220" w:hanging="1334"/>
      </w:pPr>
      <w:rPr>
        <w:rFonts w:hint="default"/>
        <w:lang w:val="pt-PT" w:eastAsia="en-US" w:bidi="ar-SA"/>
      </w:rPr>
    </w:lvl>
    <w:lvl w:ilvl="8">
      <w:start w:val="0"/>
      <w:numFmt w:val="bullet"/>
      <w:lvlText w:val="•"/>
      <w:lvlJc w:val="left"/>
      <w:pPr>
        <w:ind w:left="11853" w:hanging="1334"/>
      </w:pPr>
      <w:rPr>
        <w:rFonts w:hint="default"/>
        <w:lang w:val="pt-PT" w:eastAsia="en-US" w:bidi="ar-SA"/>
      </w:rPr>
    </w:lvl>
  </w:abstractNum>
  <w:abstractNum w:abstractNumId="44">
    <w:multiLevelType w:val="hybridMultilevel"/>
    <w:lvl w:ilvl="0">
      <w:start w:val="1"/>
      <w:numFmt w:val="decimal"/>
      <w:lvlText w:val="%1."/>
      <w:lvlJc w:val="left"/>
      <w:pPr>
        <w:ind w:left="1485" w:hanging="1170"/>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1">
      <w:start w:val="0"/>
      <w:numFmt w:val="bullet"/>
      <w:lvlText w:val="•"/>
      <w:lvlJc w:val="left"/>
      <w:pPr>
        <w:ind w:left="2844" w:hanging="1170"/>
      </w:pPr>
      <w:rPr>
        <w:rFonts w:hint="default"/>
        <w:lang w:val="pt-PT" w:eastAsia="en-US" w:bidi="ar-SA"/>
      </w:rPr>
    </w:lvl>
    <w:lvl w:ilvl="2">
      <w:start w:val="0"/>
      <w:numFmt w:val="bullet"/>
      <w:lvlText w:val="•"/>
      <w:lvlJc w:val="left"/>
      <w:pPr>
        <w:ind w:left="4208" w:hanging="1170"/>
      </w:pPr>
      <w:rPr>
        <w:rFonts w:hint="default"/>
        <w:lang w:val="pt-PT" w:eastAsia="en-US" w:bidi="ar-SA"/>
      </w:rPr>
    </w:lvl>
    <w:lvl w:ilvl="3">
      <w:start w:val="0"/>
      <w:numFmt w:val="bullet"/>
      <w:lvlText w:val="•"/>
      <w:lvlJc w:val="left"/>
      <w:pPr>
        <w:ind w:left="5572" w:hanging="1170"/>
      </w:pPr>
      <w:rPr>
        <w:rFonts w:hint="default"/>
        <w:lang w:val="pt-PT" w:eastAsia="en-US" w:bidi="ar-SA"/>
      </w:rPr>
    </w:lvl>
    <w:lvl w:ilvl="4">
      <w:start w:val="0"/>
      <w:numFmt w:val="bullet"/>
      <w:lvlText w:val="•"/>
      <w:lvlJc w:val="left"/>
      <w:pPr>
        <w:ind w:left="6936" w:hanging="1170"/>
      </w:pPr>
      <w:rPr>
        <w:rFonts w:hint="default"/>
        <w:lang w:val="pt-PT" w:eastAsia="en-US" w:bidi="ar-SA"/>
      </w:rPr>
    </w:lvl>
    <w:lvl w:ilvl="5">
      <w:start w:val="0"/>
      <w:numFmt w:val="bullet"/>
      <w:lvlText w:val="•"/>
      <w:lvlJc w:val="left"/>
      <w:pPr>
        <w:ind w:left="8300" w:hanging="1170"/>
      </w:pPr>
      <w:rPr>
        <w:rFonts w:hint="default"/>
        <w:lang w:val="pt-PT" w:eastAsia="en-US" w:bidi="ar-SA"/>
      </w:rPr>
    </w:lvl>
    <w:lvl w:ilvl="6">
      <w:start w:val="0"/>
      <w:numFmt w:val="bullet"/>
      <w:lvlText w:val="•"/>
      <w:lvlJc w:val="left"/>
      <w:pPr>
        <w:ind w:left="9664" w:hanging="1170"/>
      </w:pPr>
      <w:rPr>
        <w:rFonts w:hint="default"/>
        <w:lang w:val="pt-PT" w:eastAsia="en-US" w:bidi="ar-SA"/>
      </w:rPr>
    </w:lvl>
    <w:lvl w:ilvl="7">
      <w:start w:val="0"/>
      <w:numFmt w:val="bullet"/>
      <w:lvlText w:val="•"/>
      <w:lvlJc w:val="left"/>
      <w:pPr>
        <w:ind w:left="11028" w:hanging="1170"/>
      </w:pPr>
      <w:rPr>
        <w:rFonts w:hint="default"/>
        <w:lang w:val="pt-PT" w:eastAsia="en-US" w:bidi="ar-SA"/>
      </w:rPr>
    </w:lvl>
    <w:lvl w:ilvl="8">
      <w:start w:val="0"/>
      <w:numFmt w:val="bullet"/>
      <w:lvlText w:val="•"/>
      <w:lvlJc w:val="left"/>
      <w:pPr>
        <w:ind w:left="12392" w:hanging="1170"/>
      </w:pPr>
      <w:rPr>
        <w:rFonts w:hint="default"/>
        <w:lang w:val="pt-PT" w:eastAsia="en-US" w:bidi="ar-SA"/>
      </w:rPr>
    </w:lvl>
  </w:abstractNum>
  <w:abstractNum w:abstractNumId="43">
    <w:multiLevelType w:val="hybridMultilevel"/>
    <w:lvl w:ilvl="0">
      <w:start w:val="1"/>
      <w:numFmt w:val="decimal"/>
      <w:lvlText w:val="%1."/>
      <w:lvlJc w:val="left"/>
      <w:pPr>
        <w:ind w:left="1485" w:hanging="1170"/>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1">
      <w:start w:val="0"/>
      <w:numFmt w:val="bullet"/>
      <w:lvlText w:val="•"/>
      <w:lvlJc w:val="left"/>
      <w:pPr>
        <w:ind w:left="2844" w:hanging="1170"/>
      </w:pPr>
      <w:rPr>
        <w:rFonts w:hint="default"/>
        <w:lang w:val="pt-PT" w:eastAsia="en-US" w:bidi="ar-SA"/>
      </w:rPr>
    </w:lvl>
    <w:lvl w:ilvl="2">
      <w:start w:val="0"/>
      <w:numFmt w:val="bullet"/>
      <w:lvlText w:val="•"/>
      <w:lvlJc w:val="left"/>
      <w:pPr>
        <w:ind w:left="4208" w:hanging="1170"/>
      </w:pPr>
      <w:rPr>
        <w:rFonts w:hint="default"/>
        <w:lang w:val="pt-PT" w:eastAsia="en-US" w:bidi="ar-SA"/>
      </w:rPr>
    </w:lvl>
    <w:lvl w:ilvl="3">
      <w:start w:val="0"/>
      <w:numFmt w:val="bullet"/>
      <w:lvlText w:val="•"/>
      <w:lvlJc w:val="left"/>
      <w:pPr>
        <w:ind w:left="5572" w:hanging="1170"/>
      </w:pPr>
      <w:rPr>
        <w:rFonts w:hint="default"/>
        <w:lang w:val="pt-PT" w:eastAsia="en-US" w:bidi="ar-SA"/>
      </w:rPr>
    </w:lvl>
    <w:lvl w:ilvl="4">
      <w:start w:val="0"/>
      <w:numFmt w:val="bullet"/>
      <w:lvlText w:val="•"/>
      <w:lvlJc w:val="left"/>
      <w:pPr>
        <w:ind w:left="6936" w:hanging="1170"/>
      </w:pPr>
      <w:rPr>
        <w:rFonts w:hint="default"/>
        <w:lang w:val="pt-PT" w:eastAsia="en-US" w:bidi="ar-SA"/>
      </w:rPr>
    </w:lvl>
    <w:lvl w:ilvl="5">
      <w:start w:val="0"/>
      <w:numFmt w:val="bullet"/>
      <w:lvlText w:val="•"/>
      <w:lvlJc w:val="left"/>
      <w:pPr>
        <w:ind w:left="8300" w:hanging="1170"/>
      </w:pPr>
      <w:rPr>
        <w:rFonts w:hint="default"/>
        <w:lang w:val="pt-PT" w:eastAsia="en-US" w:bidi="ar-SA"/>
      </w:rPr>
    </w:lvl>
    <w:lvl w:ilvl="6">
      <w:start w:val="0"/>
      <w:numFmt w:val="bullet"/>
      <w:lvlText w:val="•"/>
      <w:lvlJc w:val="left"/>
      <w:pPr>
        <w:ind w:left="9664" w:hanging="1170"/>
      </w:pPr>
      <w:rPr>
        <w:rFonts w:hint="default"/>
        <w:lang w:val="pt-PT" w:eastAsia="en-US" w:bidi="ar-SA"/>
      </w:rPr>
    </w:lvl>
    <w:lvl w:ilvl="7">
      <w:start w:val="0"/>
      <w:numFmt w:val="bullet"/>
      <w:lvlText w:val="•"/>
      <w:lvlJc w:val="left"/>
      <w:pPr>
        <w:ind w:left="11028" w:hanging="1170"/>
      </w:pPr>
      <w:rPr>
        <w:rFonts w:hint="default"/>
        <w:lang w:val="pt-PT" w:eastAsia="en-US" w:bidi="ar-SA"/>
      </w:rPr>
    </w:lvl>
    <w:lvl w:ilvl="8">
      <w:start w:val="0"/>
      <w:numFmt w:val="bullet"/>
      <w:lvlText w:val="•"/>
      <w:lvlJc w:val="left"/>
      <w:pPr>
        <w:ind w:left="12392" w:hanging="1170"/>
      </w:pPr>
      <w:rPr>
        <w:rFonts w:hint="default"/>
        <w:lang w:val="pt-PT" w:eastAsia="en-US" w:bidi="ar-SA"/>
      </w:rPr>
    </w:lvl>
  </w:abstractNum>
  <w:abstractNum w:abstractNumId="42">
    <w:multiLevelType w:val="hybridMultilevel"/>
    <w:lvl w:ilvl="0">
      <w:start w:val="1"/>
      <w:numFmt w:val="decimal"/>
      <w:lvlText w:val="%1."/>
      <w:lvlJc w:val="left"/>
      <w:pPr>
        <w:ind w:left="1485" w:hanging="1170"/>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1">
      <w:start w:val="1"/>
      <w:numFmt w:val="decimal"/>
      <w:lvlText w:val="%1.%2"/>
      <w:lvlJc w:val="left"/>
      <w:pPr>
        <w:ind w:left="422" w:hanging="326"/>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2">
      <w:start w:val="1"/>
      <w:numFmt w:val="decimal"/>
      <w:lvlText w:val="%1.%2.%3"/>
      <w:lvlJc w:val="left"/>
      <w:pPr>
        <w:ind w:left="900" w:hanging="479"/>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3">
      <w:start w:val="1"/>
      <w:numFmt w:val="decimal"/>
      <w:lvlText w:val="%1.%2.%3.%4"/>
      <w:lvlJc w:val="left"/>
      <w:pPr>
        <w:ind w:left="422" w:hanging="653"/>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4">
      <w:start w:val="0"/>
      <w:numFmt w:val="bullet"/>
      <w:lvlText w:val="•"/>
      <w:lvlJc w:val="left"/>
      <w:pPr>
        <w:ind w:left="3428" w:hanging="653"/>
      </w:pPr>
      <w:rPr>
        <w:rFonts w:hint="default"/>
        <w:lang w:val="pt-PT" w:eastAsia="en-US" w:bidi="ar-SA"/>
      </w:rPr>
    </w:lvl>
    <w:lvl w:ilvl="5">
      <w:start w:val="0"/>
      <w:numFmt w:val="bullet"/>
      <w:lvlText w:val="•"/>
      <w:lvlJc w:val="left"/>
      <w:pPr>
        <w:ind w:left="5377" w:hanging="653"/>
      </w:pPr>
      <w:rPr>
        <w:rFonts w:hint="default"/>
        <w:lang w:val="pt-PT" w:eastAsia="en-US" w:bidi="ar-SA"/>
      </w:rPr>
    </w:lvl>
    <w:lvl w:ilvl="6">
      <w:start w:val="0"/>
      <w:numFmt w:val="bullet"/>
      <w:lvlText w:val="•"/>
      <w:lvlJc w:val="left"/>
      <w:pPr>
        <w:ind w:left="7325" w:hanging="653"/>
      </w:pPr>
      <w:rPr>
        <w:rFonts w:hint="default"/>
        <w:lang w:val="pt-PT" w:eastAsia="en-US" w:bidi="ar-SA"/>
      </w:rPr>
    </w:lvl>
    <w:lvl w:ilvl="7">
      <w:start w:val="0"/>
      <w:numFmt w:val="bullet"/>
      <w:lvlText w:val="•"/>
      <w:lvlJc w:val="left"/>
      <w:pPr>
        <w:ind w:left="9274" w:hanging="653"/>
      </w:pPr>
      <w:rPr>
        <w:rFonts w:hint="default"/>
        <w:lang w:val="pt-PT" w:eastAsia="en-US" w:bidi="ar-SA"/>
      </w:rPr>
    </w:lvl>
    <w:lvl w:ilvl="8">
      <w:start w:val="0"/>
      <w:numFmt w:val="bullet"/>
      <w:lvlText w:val="•"/>
      <w:lvlJc w:val="left"/>
      <w:pPr>
        <w:ind w:left="11222" w:hanging="653"/>
      </w:pPr>
      <w:rPr>
        <w:rFonts w:hint="default"/>
        <w:lang w:val="pt-PT" w:eastAsia="en-US" w:bidi="ar-SA"/>
      </w:rPr>
    </w:lvl>
  </w:abstractNum>
  <w:abstractNum w:abstractNumId="41">
    <w:multiLevelType w:val="hybridMultilevel"/>
    <w:lvl w:ilvl="0">
      <w:start w:val="1"/>
      <w:numFmt w:val="decimal"/>
      <w:lvlText w:val="%1."/>
      <w:lvlJc w:val="left"/>
      <w:pPr>
        <w:ind w:left="1485" w:hanging="1170"/>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1">
      <w:start w:val="1"/>
      <w:numFmt w:val="decimal"/>
      <w:lvlText w:val="%1.%2"/>
      <w:lvlJc w:val="left"/>
      <w:pPr>
        <w:ind w:left="1166" w:hanging="744"/>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2">
      <w:start w:val="1"/>
      <w:numFmt w:val="decimal"/>
      <w:lvlText w:val="%1.%2.%3"/>
      <w:lvlJc w:val="left"/>
      <w:pPr>
        <w:ind w:left="422" w:hanging="1149"/>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3">
      <w:start w:val="0"/>
      <w:numFmt w:val="bullet"/>
      <w:lvlText w:val="•"/>
      <w:lvlJc w:val="left"/>
      <w:pPr>
        <w:ind w:left="1480" w:hanging="1149"/>
      </w:pPr>
      <w:rPr>
        <w:rFonts w:hint="default"/>
        <w:lang w:val="pt-PT" w:eastAsia="en-US" w:bidi="ar-SA"/>
      </w:rPr>
    </w:lvl>
    <w:lvl w:ilvl="4">
      <w:start w:val="0"/>
      <w:numFmt w:val="bullet"/>
      <w:lvlText w:val="•"/>
      <w:lvlJc w:val="left"/>
      <w:pPr>
        <w:ind w:left="3428" w:hanging="1149"/>
      </w:pPr>
      <w:rPr>
        <w:rFonts w:hint="default"/>
        <w:lang w:val="pt-PT" w:eastAsia="en-US" w:bidi="ar-SA"/>
      </w:rPr>
    </w:lvl>
    <w:lvl w:ilvl="5">
      <w:start w:val="0"/>
      <w:numFmt w:val="bullet"/>
      <w:lvlText w:val="•"/>
      <w:lvlJc w:val="left"/>
      <w:pPr>
        <w:ind w:left="5377" w:hanging="1149"/>
      </w:pPr>
      <w:rPr>
        <w:rFonts w:hint="default"/>
        <w:lang w:val="pt-PT" w:eastAsia="en-US" w:bidi="ar-SA"/>
      </w:rPr>
    </w:lvl>
    <w:lvl w:ilvl="6">
      <w:start w:val="0"/>
      <w:numFmt w:val="bullet"/>
      <w:lvlText w:val="•"/>
      <w:lvlJc w:val="left"/>
      <w:pPr>
        <w:ind w:left="7325" w:hanging="1149"/>
      </w:pPr>
      <w:rPr>
        <w:rFonts w:hint="default"/>
        <w:lang w:val="pt-PT" w:eastAsia="en-US" w:bidi="ar-SA"/>
      </w:rPr>
    </w:lvl>
    <w:lvl w:ilvl="7">
      <w:start w:val="0"/>
      <w:numFmt w:val="bullet"/>
      <w:lvlText w:val="•"/>
      <w:lvlJc w:val="left"/>
      <w:pPr>
        <w:ind w:left="9274" w:hanging="1149"/>
      </w:pPr>
      <w:rPr>
        <w:rFonts w:hint="default"/>
        <w:lang w:val="pt-PT" w:eastAsia="en-US" w:bidi="ar-SA"/>
      </w:rPr>
    </w:lvl>
    <w:lvl w:ilvl="8">
      <w:start w:val="0"/>
      <w:numFmt w:val="bullet"/>
      <w:lvlText w:val="•"/>
      <w:lvlJc w:val="left"/>
      <w:pPr>
        <w:ind w:left="11222" w:hanging="1149"/>
      </w:pPr>
      <w:rPr>
        <w:rFonts w:hint="default"/>
        <w:lang w:val="pt-PT" w:eastAsia="en-US" w:bidi="ar-SA"/>
      </w:rPr>
    </w:lvl>
  </w:abstractNum>
  <w:abstractNum w:abstractNumId="40">
    <w:multiLevelType w:val="hybridMultilevel"/>
    <w:lvl w:ilvl="0">
      <w:start w:val="1"/>
      <w:numFmt w:val="lowerLetter"/>
      <w:lvlText w:val="%1)"/>
      <w:lvlJc w:val="left"/>
      <w:pPr>
        <w:ind w:left="587" w:hanging="272"/>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1">
      <w:start w:val="0"/>
      <w:numFmt w:val="bullet"/>
      <w:lvlText w:val="•"/>
      <w:lvlJc w:val="left"/>
      <w:pPr>
        <w:ind w:left="2034" w:hanging="272"/>
      </w:pPr>
      <w:rPr>
        <w:rFonts w:hint="default"/>
        <w:lang w:val="pt-PT" w:eastAsia="en-US" w:bidi="ar-SA"/>
      </w:rPr>
    </w:lvl>
    <w:lvl w:ilvl="2">
      <w:start w:val="0"/>
      <w:numFmt w:val="bullet"/>
      <w:lvlText w:val="•"/>
      <w:lvlJc w:val="left"/>
      <w:pPr>
        <w:ind w:left="3488" w:hanging="272"/>
      </w:pPr>
      <w:rPr>
        <w:rFonts w:hint="default"/>
        <w:lang w:val="pt-PT" w:eastAsia="en-US" w:bidi="ar-SA"/>
      </w:rPr>
    </w:lvl>
    <w:lvl w:ilvl="3">
      <w:start w:val="0"/>
      <w:numFmt w:val="bullet"/>
      <w:lvlText w:val="•"/>
      <w:lvlJc w:val="left"/>
      <w:pPr>
        <w:ind w:left="4942" w:hanging="272"/>
      </w:pPr>
      <w:rPr>
        <w:rFonts w:hint="default"/>
        <w:lang w:val="pt-PT" w:eastAsia="en-US" w:bidi="ar-SA"/>
      </w:rPr>
    </w:lvl>
    <w:lvl w:ilvl="4">
      <w:start w:val="0"/>
      <w:numFmt w:val="bullet"/>
      <w:lvlText w:val="•"/>
      <w:lvlJc w:val="left"/>
      <w:pPr>
        <w:ind w:left="6396" w:hanging="272"/>
      </w:pPr>
      <w:rPr>
        <w:rFonts w:hint="default"/>
        <w:lang w:val="pt-PT" w:eastAsia="en-US" w:bidi="ar-SA"/>
      </w:rPr>
    </w:lvl>
    <w:lvl w:ilvl="5">
      <w:start w:val="0"/>
      <w:numFmt w:val="bullet"/>
      <w:lvlText w:val="•"/>
      <w:lvlJc w:val="left"/>
      <w:pPr>
        <w:ind w:left="7850" w:hanging="272"/>
      </w:pPr>
      <w:rPr>
        <w:rFonts w:hint="default"/>
        <w:lang w:val="pt-PT" w:eastAsia="en-US" w:bidi="ar-SA"/>
      </w:rPr>
    </w:lvl>
    <w:lvl w:ilvl="6">
      <w:start w:val="0"/>
      <w:numFmt w:val="bullet"/>
      <w:lvlText w:val="•"/>
      <w:lvlJc w:val="left"/>
      <w:pPr>
        <w:ind w:left="9304" w:hanging="272"/>
      </w:pPr>
      <w:rPr>
        <w:rFonts w:hint="default"/>
        <w:lang w:val="pt-PT" w:eastAsia="en-US" w:bidi="ar-SA"/>
      </w:rPr>
    </w:lvl>
    <w:lvl w:ilvl="7">
      <w:start w:val="0"/>
      <w:numFmt w:val="bullet"/>
      <w:lvlText w:val="•"/>
      <w:lvlJc w:val="left"/>
      <w:pPr>
        <w:ind w:left="10758" w:hanging="272"/>
      </w:pPr>
      <w:rPr>
        <w:rFonts w:hint="default"/>
        <w:lang w:val="pt-PT" w:eastAsia="en-US" w:bidi="ar-SA"/>
      </w:rPr>
    </w:lvl>
    <w:lvl w:ilvl="8">
      <w:start w:val="0"/>
      <w:numFmt w:val="bullet"/>
      <w:lvlText w:val="•"/>
      <w:lvlJc w:val="left"/>
      <w:pPr>
        <w:ind w:left="12212" w:hanging="272"/>
      </w:pPr>
      <w:rPr>
        <w:rFonts w:hint="default"/>
        <w:lang w:val="pt-PT" w:eastAsia="en-US" w:bidi="ar-SA"/>
      </w:rPr>
    </w:lvl>
  </w:abstractNum>
  <w:abstractNum w:abstractNumId="39">
    <w:multiLevelType w:val="hybridMultilevel"/>
    <w:lvl w:ilvl="0">
      <w:start w:val="1"/>
      <w:numFmt w:val="lowerLetter"/>
      <w:lvlText w:val="%1)"/>
      <w:lvlJc w:val="left"/>
      <w:pPr>
        <w:ind w:left="587" w:hanging="272"/>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1">
      <w:start w:val="1"/>
      <w:numFmt w:val="decimal"/>
      <w:lvlText w:val="%1.%2)"/>
      <w:lvlJc w:val="left"/>
      <w:pPr>
        <w:ind w:left="812" w:hanging="496"/>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2">
      <w:start w:val="0"/>
      <w:numFmt w:val="bullet"/>
      <w:lvlText w:val="•"/>
      <w:lvlJc w:val="left"/>
      <w:pPr>
        <w:ind w:left="2408" w:hanging="496"/>
      </w:pPr>
      <w:rPr>
        <w:rFonts w:hint="default"/>
        <w:lang w:val="pt-PT" w:eastAsia="en-US" w:bidi="ar-SA"/>
      </w:rPr>
    </w:lvl>
    <w:lvl w:ilvl="3">
      <w:start w:val="0"/>
      <w:numFmt w:val="bullet"/>
      <w:lvlText w:val="•"/>
      <w:lvlJc w:val="left"/>
      <w:pPr>
        <w:ind w:left="3997" w:hanging="496"/>
      </w:pPr>
      <w:rPr>
        <w:rFonts w:hint="default"/>
        <w:lang w:val="pt-PT" w:eastAsia="en-US" w:bidi="ar-SA"/>
      </w:rPr>
    </w:lvl>
    <w:lvl w:ilvl="4">
      <w:start w:val="0"/>
      <w:numFmt w:val="bullet"/>
      <w:lvlText w:val="•"/>
      <w:lvlJc w:val="left"/>
      <w:pPr>
        <w:ind w:left="5586" w:hanging="496"/>
      </w:pPr>
      <w:rPr>
        <w:rFonts w:hint="default"/>
        <w:lang w:val="pt-PT" w:eastAsia="en-US" w:bidi="ar-SA"/>
      </w:rPr>
    </w:lvl>
    <w:lvl w:ilvl="5">
      <w:start w:val="0"/>
      <w:numFmt w:val="bullet"/>
      <w:lvlText w:val="•"/>
      <w:lvlJc w:val="left"/>
      <w:pPr>
        <w:ind w:left="7175" w:hanging="496"/>
      </w:pPr>
      <w:rPr>
        <w:rFonts w:hint="default"/>
        <w:lang w:val="pt-PT" w:eastAsia="en-US" w:bidi="ar-SA"/>
      </w:rPr>
    </w:lvl>
    <w:lvl w:ilvl="6">
      <w:start w:val="0"/>
      <w:numFmt w:val="bullet"/>
      <w:lvlText w:val="•"/>
      <w:lvlJc w:val="left"/>
      <w:pPr>
        <w:ind w:left="8764" w:hanging="496"/>
      </w:pPr>
      <w:rPr>
        <w:rFonts w:hint="default"/>
        <w:lang w:val="pt-PT" w:eastAsia="en-US" w:bidi="ar-SA"/>
      </w:rPr>
    </w:lvl>
    <w:lvl w:ilvl="7">
      <w:start w:val="0"/>
      <w:numFmt w:val="bullet"/>
      <w:lvlText w:val="•"/>
      <w:lvlJc w:val="left"/>
      <w:pPr>
        <w:ind w:left="10353" w:hanging="496"/>
      </w:pPr>
      <w:rPr>
        <w:rFonts w:hint="default"/>
        <w:lang w:val="pt-PT" w:eastAsia="en-US" w:bidi="ar-SA"/>
      </w:rPr>
    </w:lvl>
    <w:lvl w:ilvl="8">
      <w:start w:val="0"/>
      <w:numFmt w:val="bullet"/>
      <w:lvlText w:val="•"/>
      <w:lvlJc w:val="left"/>
      <w:pPr>
        <w:ind w:left="11942" w:hanging="496"/>
      </w:pPr>
      <w:rPr>
        <w:rFonts w:hint="default"/>
        <w:lang w:val="pt-PT" w:eastAsia="en-US" w:bidi="ar-SA"/>
      </w:rPr>
    </w:lvl>
  </w:abstractNum>
  <w:abstractNum w:abstractNumId="38">
    <w:multiLevelType w:val="hybridMultilevel"/>
    <w:lvl w:ilvl="0">
      <w:start w:val="1"/>
      <w:numFmt w:val="decimal"/>
      <w:lvlText w:val="%1."/>
      <w:lvlJc w:val="left"/>
      <w:pPr>
        <w:ind w:left="316" w:hanging="1186"/>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1">
      <w:start w:val="1"/>
      <w:numFmt w:val="decimal"/>
      <w:lvlText w:val="%1.%2"/>
      <w:lvlJc w:val="left"/>
      <w:pPr>
        <w:ind w:left="741" w:hanging="319"/>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2">
      <w:start w:val="0"/>
      <w:numFmt w:val="bullet"/>
      <w:lvlText w:val="•"/>
      <w:lvlJc w:val="left"/>
      <w:pPr>
        <w:ind w:left="2337" w:hanging="319"/>
      </w:pPr>
      <w:rPr>
        <w:rFonts w:hint="default"/>
        <w:lang w:val="pt-PT" w:eastAsia="en-US" w:bidi="ar-SA"/>
      </w:rPr>
    </w:lvl>
    <w:lvl w:ilvl="3">
      <w:start w:val="0"/>
      <w:numFmt w:val="bullet"/>
      <w:lvlText w:val="•"/>
      <w:lvlJc w:val="left"/>
      <w:pPr>
        <w:ind w:left="3935" w:hanging="319"/>
      </w:pPr>
      <w:rPr>
        <w:rFonts w:hint="default"/>
        <w:lang w:val="pt-PT" w:eastAsia="en-US" w:bidi="ar-SA"/>
      </w:rPr>
    </w:lvl>
    <w:lvl w:ilvl="4">
      <w:start w:val="0"/>
      <w:numFmt w:val="bullet"/>
      <w:lvlText w:val="•"/>
      <w:lvlJc w:val="left"/>
      <w:pPr>
        <w:ind w:left="5533" w:hanging="319"/>
      </w:pPr>
      <w:rPr>
        <w:rFonts w:hint="default"/>
        <w:lang w:val="pt-PT" w:eastAsia="en-US" w:bidi="ar-SA"/>
      </w:rPr>
    </w:lvl>
    <w:lvl w:ilvl="5">
      <w:start w:val="0"/>
      <w:numFmt w:val="bullet"/>
      <w:lvlText w:val="•"/>
      <w:lvlJc w:val="left"/>
      <w:pPr>
        <w:ind w:left="7131" w:hanging="319"/>
      </w:pPr>
      <w:rPr>
        <w:rFonts w:hint="default"/>
        <w:lang w:val="pt-PT" w:eastAsia="en-US" w:bidi="ar-SA"/>
      </w:rPr>
    </w:lvl>
    <w:lvl w:ilvl="6">
      <w:start w:val="0"/>
      <w:numFmt w:val="bullet"/>
      <w:lvlText w:val="•"/>
      <w:lvlJc w:val="left"/>
      <w:pPr>
        <w:ind w:left="8728" w:hanging="319"/>
      </w:pPr>
      <w:rPr>
        <w:rFonts w:hint="default"/>
        <w:lang w:val="pt-PT" w:eastAsia="en-US" w:bidi="ar-SA"/>
      </w:rPr>
    </w:lvl>
    <w:lvl w:ilvl="7">
      <w:start w:val="0"/>
      <w:numFmt w:val="bullet"/>
      <w:lvlText w:val="•"/>
      <w:lvlJc w:val="left"/>
      <w:pPr>
        <w:ind w:left="10326" w:hanging="319"/>
      </w:pPr>
      <w:rPr>
        <w:rFonts w:hint="default"/>
        <w:lang w:val="pt-PT" w:eastAsia="en-US" w:bidi="ar-SA"/>
      </w:rPr>
    </w:lvl>
    <w:lvl w:ilvl="8">
      <w:start w:val="0"/>
      <w:numFmt w:val="bullet"/>
      <w:lvlText w:val="•"/>
      <w:lvlJc w:val="left"/>
      <w:pPr>
        <w:ind w:left="11924" w:hanging="319"/>
      </w:pPr>
      <w:rPr>
        <w:rFonts w:hint="default"/>
        <w:lang w:val="pt-PT" w:eastAsia="en-US" w:bidi="ar-SA"/>
      </w:rPr>
    </w:lvl>
  </w:abstractNum>
  <w:abstractNum w:abstractNumId="37">
    <w:multiLevelType w:val="hybridMultilevel"/>
    <w:lvl w:ilvl="0">
      <w:start w:val="1"/>
      <w:numFmt w:val="decimal"/>
      <w:lvlText w:val="%1."/>
      <w:lvlJc w:val="left"/>
      <w:pPr>
        <w:ind w:left="1485" w:hanging="1170"/>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1">
      <w:start w:val="0"/>
      <w:numFmt w:val="bullet"/>
      <w:lvlText w:val="•"/>
      <w:lvlJc w:val="left"/>
      <w:pPr>
        <w:ind w:left="2844" w:hanging="1170"/>
      </w:pPr>
      <w:rPr>
        <w:rFonts w:hint="default"/>
        <w:lang w:val="pt-PT" w:eastAsia="en-US" w:bidi="ar-SA"/>
      </w:rPr>
    </w:lvl>
    <w:lvl w:ilvl="2">
      <w:start w:val="0"/>
      <w:numFmt w:val="bullet"/>
      <w:lvlText w:val="•"/>
      <w:lvlJc w:val="left"/>
      <w:pPr>
        <w:ind w:left="4208" w:hanging="1170"/>
      </w:pPr>
      <w:rPr>
        <w:rFonts w:hint="default"/>
        <w:lang w:val="pt-PT" w:eastAsia="en-US" w:bidi="ar-SA"/>
      </w:rPr>
    </w:lvl>
    <w:lvl w:ilvl="3">
      <w:start w:val="0"/>
      <w:numFmt w:val="bullet"/>
      <w:lvlText w:val="•"/>
      <w:lvlJc w:val="left"/>
      <w:pPr>
        <w:ind w:left="5572" w:hanging="1170"/>
      </w:pPr>
      <w:rPr>
        <w:rFonts w:hint="default"/>
        <w:lang w:val="pt-PT" w:eastAsia="en-US" w:bidi="ar-SA"/>
      </w:rPr>
    </w:lvl>
    <w:lvl w:ilvl="4">
      <w:start w:val="0"/>
      <w:numFmt w:val="bullet"/>
      <w:lvlText w:val="•"/>
      <w:lvlJc w:val="left"/>
      <w:pPr>
        <w:ind w:left="6936" w:hanging="1170"/>
      </w:pPr>
      <w:rPr>
        <w:rFonts w:hint="default"/>
        <w:lang w:val="pt-PT" w:eastAsia="en-US" w:bidi="ar-SA"/>
      </w:rPr>
    </w:lvl>
    <w:lvl w:ilvl="5">
      <w:start w:val="0"/>
      <w:numFmt w:val="bullet"/>
      <w:lvlText w:val="•"/>
      <w:lvlJc w:val="left"/>
      <w:pPr>
        <w:ind w:left="8300" w:hanging="1170"/>
      </w:pPr>
      <w:rPr>
        <w:rFonts w:hint="default"/>
        <w:lang w:val="pt-PT" w:eastAsia="en-US" w:bidi="ar-SA"/>
      </w:rPr>
    </w:lvl>
    <w:lvl w:ilvl="6">
      <w:start w:val="0"/>
      <w:numFmt w:val="bullet"/>
      <w:lvlText w:val="•"/>
      <w:lvlJc w:val="left"/>
      <w:pPr>
        <w:ind w:left="9664" w:hanging="1170"/>
      </w:pPr>
      <w:rPr>
        <w:rFonts w:hint="default"/>
        <w:lang w:val="pt-PT" w:eastAsia="en-US" w:bidi="ar-SA"/>
      </w:rPr>
    </w:lvl>
    <w:lvl w:ilvl="7">
      <w:start w:val="0"/>
      <w:numFmt w:val="bullet"/>
      <w:lvlText w:val="•"/>
      <w:lvlJc w:val="left"/>
      <w:pPr>
        <w:ind w:left="11028" w:hanging="1170"/>
      </w:pPr>
      <w:rPr>
        <w:rFonts w:hint="default"/>
        <w:lang w:val="pt-PT" w:eastAsia="en-US" w:bidi="ar-SA"/>
      </w:rPr>
    </w:lvl>
    <w:lvl w:ilvl="8">
      <w:start w:val="0"/>
      <w:numFmt w:val="bullet"/>
      <w:lvlText w:val="•"/>
      <w:lvlJc w:val="left"/>
      <w:pPr>
        <w:ind w:left="12392" w:hanging="1170"/>
      </w:pPr>
      <w:rPr>
        <w:rFonts w:hint="default"/>
        <w:lang w:val="pt-PT" w:eastAsia="en-US" w:bidi="ar-SA"/>
      </w:rPr>
    </w:lvl>
  </w:abstractNum>
  <w:abstractNum w:abstractNumId="36">
    <w:multiLevelType w:val="hybridMultilevel"/>
    <w:lvl w:ilvl="0">
      <w:start w:val="1"/>
      <w:numFmt w:val="decimal"/>
      <w:lvlText w:val="%1."/>
      <w:lvlJc w:val="left"/>
      <w:pPr>
        <w:ind w:left="316" w:hanging="1604"/>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1">
      <w:start w:val="0"/>
      <w:numFmt w:val="bullet"/>
      <w:lvlText w:val="·"/>
      <w:lvlJc w:val="left"/>
      <w:pPr>
        <w:ind w:left="1502" w:hanging="1187"/>
      </w:pPr>
      <w:rPr>
        <w:rFonts w:hint="default" w:ascii="Times New Roman" w:hAnsi="Times New Roman" w:eastAsia="Times New Roman" w:cs="Times New Roman"/>
        <w:b w:val="0"/>
        <w:bCs w:val="0"/>
        <w:i w:val="0"/>
        <w:iCs w:val="0"/>
        <w:spacing w:val="0"/>
        <w:w w:val="101"/>
        <w:sz w:val="21"/>
        <w:szCs w:val="21"/>
        <w:lang w:val="pt-PT" w:eastAsia="en-US" w:bidi="ar-SA"/>
      </w:rPr>
    </w:lvl>
    <w:lvl w:ilvl="2">
      <w:start w:val="0"/>
      <w:numFmt w:val="bullet"/>
      <w:lvlText w:val="•"/>
      <w:lvlJc w:val="left"/>
      <w:pPr>
        <w:ind w:left="3013" w:hanging="1187"/>
      </w:pPr>
      <w:rPr>
        <w:rFonts w:hint="default"/>
        <w:lang w:val="pt-PT" w:eastAsia="en-US" w:bidi="ar-SA"/>
      </w:rPr>
    </w:lvl>
    <w:lvl w:ilvl="3">
      <w:start w:val="0"/>
      <w:numFmt w:val="bullet"/>
      <w:lvlText w:val="•"/>
      <w:lvlJc w:val="left"/>
      <w:pPr>
        <w:ind w:left="4526" w:hanging="1187"/>
      </w:pPr>
      <w:rPr>
        <w:rFonts w:hint="default"/>
        <w:lang w:val="pt-PT" w:eastAsia="en-US" w:bidi="ar-SA"/>
      </w:rPr>
    </w:lvl>
    <w:lvl w:ilvl="4">
      <w:start w:val="0"/>
      <w:numFmt w:val="bullet"/>
      <w:lvlText w:val="•"/>
      <w:lvlJc w:val="left"/>
      <w:pPr>
        <w:ind w:left="6040" w:hanging="1187"/>
      </w:pPr>
      <w:rPr>
        <w:rFonts w:hint="default"/>
        <w:lang w:val="pt-PT" w:eastAsia="en-US" w:bidi="ar-SA"/>
      </w:rPr>
    </w:lvl>
    <w:lvl w:ilvl="5">
      <w:start w:val="0"/>
      <w:numFmt w:val="bullet"/>
      <w:lvlText w:val="•"/>
      <w:lvlJc w:val="left"/>
      <w:pPr>
        <w:ind w:left="7553" w:hanging="1187"/>
      </w:pPr>
      <w:rPr>
        <w:rFonts w:hint="default"/>
        <w:lang w:val="pt-PT" w:eastAsia="en-US" w:bidi="ar-SA"/>
      </w:rPr>
    </w:lvl>
    <w:lvl w:ilvl="6">
      <w:start w:val="0"/>
      <w:numFmt w:val="bullet"/>
      <w:lvlText w:val="•"/>
      <w:lvlJc w:val="left"/>
      <w:pPr>
        <w:ind w:left="9066" w:hanging="1187"/>
      </w:pPr>
      <w:rPr>
        <w:rFonts w:hint="default"/>
        <w:lang w:val="pt-PT" w:eastAsia="en-US" w:bidi="ar-SA"/>
      </w:rPr>
    </w:lvl>
    <w:lvl w:ilvl="7">
      <w:start w:val="0"/>
      <w:numFmt w:val="bullet"/>
      <w:lvlText w:val="•"/>
      <w:lvlJc w:val="left"/>
      <w:pPr>
        <w:ind w:left="10580" w:hanging="1187"/>
      </w:pPr>
      <w:rPr>
        <w:rFonts w:hint="default"/>
        <w:lang w:val="pt-PT" w:eastAsia="en-US" w:bidi="ar-SA"/>
      </w:rPr>
    </w:lvl>
    <w:lvl w:ilvl="8">
      <w:start w:val="0"/>
      <w:numFmt w:val="bullet"/>
      <w:lvlText w:val="•"/>
      <w:lvlJc w:val="left"/>
      <w:pPr>
        <w:ind w:left="12093" w:hanging="1187"/>
      </w:pPr>
      <w:rPr>
        <w:rFonts w:hint="default"/>
        <w:lang w:val="pt-PT" w:eastAsia="en-US" w:bidi="ar-SA"/>
      </w:rPr>
    </w:lvl>
  </w:abstractNum>
  <w:abstractNum w:abstractNumId="35">
    <w:multiLevelType w:val="hybridMultilevel"/>
    <w:lvl w:ilvl="0">
      <w:start w:val="1"/>
      <w:numFmt w:val="decimal"/>
      <w:lvlText w:val="%1."/>
      <w:lvlJc w:val="left"/>
      <w:pPr>
        <w:ind w:left="316" w:hanging="1177"/>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1">
      <w:start w:val="0"/>
      <w:numFmt w:val="bullet"/>
      <w:lvlText w:val="•"/>
      <w:lvlJc w:val="left"/>
      <w:pPr>
        <w:ind w:left="1800" w:hanging="1177"/>
      </w:pPr>
      <w:rPr>
        <w:rFonts w:hint="default"/>
        <w:lang w:val="pt-PT" w:eastAsia="en-US" w:bidi="ar-SA"/>
      </w:rPr>
    </w:lvl>
    <w:lvl w:ilvl="2">
      <w:start w:val="0"/>
      <w:numFmt w:val="bullet"/>
      <w:lvlText w:val="•"/>
      <w:lvlJc w:val="left"/>
      <w:pPr>
        <w:ind w:left="3280" w:hanging="1177"/>
      </w:pPr>
      <w:rPr>
        <w:rFonts w:hint="default"/>
        <w:lang w:val="pt-PT" w:eastAsia="en-US" w:bidi="ar-SA"/>
      </w:rPr>
    </w:lvl>
    <w:lvl w:ilvl="3">
      <w:start w:val="0"/>
      <w:numFmt w:val="bullet"/>
      <w:lvlText w:val="•"/>
      <w:lvlJc w:val="left"/>
      <w:pPr>
        <w:ind w:left="4760" w:hanging="1177"/>
      </w:pPr>
      <w:rPr>
        <w:rFonts w:hint="default"/>
        <w:lang w:val="pt-PT" w:eastAsia="en-US" w:bidi="ar-SA"/>
      </w:rPr>
    </w:lvl>
    <w:lvl w:ilvl="4">
      <w:start w:val="0"/>
      <w:numFmt w:val="bullet"/>
      <w:lvlText w:val="•"/>
      <w:lvlJc w:val="left"/>
      <w:pPr>
        <w:ind w:left="6240" w:hanging="1177"/>
      </w:pPr>
      <w:rPr>
        <w:rFonts w:hint="default"/>
        <w:lang w:val="pt-PT" w:eastAsia="en-US" w:bidi="ar-SA"/>
      </w:rPr>
    </w:lvl>
    <w:lvl w:ilvl="5">
      <w:start w:val="0"/>
      <w:numFmt w:val="bullet"/>
      <w:lvlText w:val="•"/>
      <w:lvlJc w:val="left"/>
      <w:pPr>
        <w:ind w:left="7720" w:hanging="1177"/>
      </w:pPr>
      <w:rPr>
        <w:rFonts w:hint="default"/>
        <w:lang w:val="pt-PT" w:eastAsia="en-US" w:bidi="ar-SA"/>
      </w:rPr>
    </w:lvl>
    <w:lvl w:ilvl="6">
      <w:start w:val="0"/>
      <w:numFmt w:val="bullet"/>
      <w:lvlText w:val="•"/>
      <w:lvlJc w:val="left"/>
      <w:pPr>
        <w:ind w:left="9200" w:hanging="1177"/>
      </w:pPr>
      <w:rPr>
        <w:rFonts w:hint="default"/>
        <w:lang w:val="pt-PT" w:eastAsia="en-US" w:bidi="ar-SA"/>
      </w:rPr>
    </w:lvl>
    <w:lvl w:ilvl="7">
      <w:start w:val="0"/>
      <w:numFmt w:val="bullet"/>
      <w:lvlText w:val="•"/>
      <w:lvlJc w:val="left"/>
      <w:pPr>
        <w:ind w:left="10680" w:hanging="1177"/>
      </w:pPr>
      <w:rPr>
        <w:rFonts w:hint="default"/>
        <w:lang w:val="pt-PT" w:eastAsia="en-US" w:bidi="ar-SA"/>
      </w:rPr>
    </w:lvl>
    <w:lvl w:ilvl="8">
      <w:start w:val="0"/>
      <w:numFmt w:val="bullet"/>
      <w:lvlText w:val="•"/>
      <w:lvlJc w:val="left"/>
      <w:pPr>
        <w:ind w:left="12160" w:hanging="1177"/>
      </w:pPr>
      <w:rPr>
        <w:rFonts w:hint="default"/>
        <w:lang w:val="pt-PT" w:eastAsia="en-US" w:bidi="ar-SA"/>
      </w:rPr>
    </w:lvl>
  </w:abstractNum>
  <w:abstractNum w:abstractNumId="34">
    <w:multiLevelType w:val="hybridMultilevel"/>
    <w:lvl w:ilvl="0">
      <w:start w:val="1"/>
      <w:numFmt w:val="decimal"/>
      <w:lvlText w:val="%1."/>
      <w:lvlJc w:val="left"/>
      <w:pPr>
        <w:ind w:left="316" w:hanging="1177"/>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1">
      <w:start w:val="1"/>
      <w:numFmt w:val="decimal"/>
      <w:lvlText w:val="%1.%2"/>
      <w:lvlJc w:val="left"/>
      <w:pPr>
        <w:ind w:left="422" w:hanging="344"/>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2">
      <w:start w:val="0"/>
      <w:numFmt w:val="bullet"/>
      <w:lvlText w:val="•"/>
      <w:lvlJc w:val="left"/>
      <w:pPr>
        <w:ind w:left="2053" w:hanging="344"/>
      </w:pPr>
      <w:rPr>
        <w:rFonts w:hint="default"/>
        <w:lang w:val="pt-PT" w:eastAsia="en-US" w:bidi="ar-SA"/>
      </w:rPr>
    </w:lvl>
    <w:lvl w:ilvl="3">
      <w:start w:val="0"/>
      <w:numFmt w:val="bullet"/>
      <w:lvlText w:val="•"/>
      <w:lvlJc w:val="left"/>
      <w:pPr>
        <w:ind w:left="3686" w:hanging="344"/>
      </w:pPr>
      <w:rPr>
        <w:rFonts w:hint="default"/>
        <w:lang w:val="pt-PT" w:eastAsia="en-US" w:bidi="ar-SA"/>
      </w:rPr>
    </w:lvl>
    <w:lvl w:ilvl="4">
      <w:start w:val="0"/>
      <w:numFmt w:val="bullet"/>
      <w:lvlText w:val="•"/>
      <w:lvlJc w:val="left"/>
      <w:pPr>
        <w:ind w:left="5320" w:hanging="344"/>
      </w:pPr>
      <w:rPr>
        <w:rFonts w:hint="default"/>
        <w:lang w:val="pt-PT" w:eastAsia="en-US" w:bidi="ar-SA"/>
      </w:rPr>
    </w:lvl>
    <w:lvl w:ilvl="5">
      <w:start w:val="0"/>
      <w:numFmt w:val="bullet"/>
      <w:lvlText w:val="•"/>
      <w:lvlJc w:val="left"/>
      <w:pPr>
        <w:ind w:left="6953" w:hanging="344"/>
      </w:pPr>
      <w:rPr>
        <w:rFonts w:hint="default"/>
        <w:lang w:val="pt-PT" w:eastAsia="en-US" w:bidi="ar-SA"/>
      </w:rPr>
    </w:lvl>
    <w:lvl w:ilvl="6">
      <w:start w:val="0"/>
      <w:numFmt w:val="bullet"/>
      <w:lvlText w:val="•"/>
      <w:lvlJc w:val="left"/>
      <w:pPr>
        <w:ind w:left="8586" w:hanging="344"/>
      </w:pPr>
      <w:rPr>
        <w:rFonts w:hint="default"/>
        <w:lang w:val="pt-PT" w:eastAsia="en-US" w:bidi="ar-SA"/>
      </w:rPr>
    </w:lvl>
    <w:lvl w:ilvl="7">
      <w:start w:val="0"/>
      <w:numFmt w:val="bullet"/>
      <w:lvlText w:val="•"/>
      <w:lvlJc w:val="left"/>
      <w:pPr>
        <w:ind w:left="10220" w:hanging="344"/>
      </w:pPr>
      <w:rPr>
        <w:rFonts w:hint="default"/>
        <w:lang w:val="pt-PT" w:eastAsia="en-US" w:bidi="ar-SA"/>
      </w:rPr>
    </w:lvl>
    <w:lvl w:ilvl="8">
      <w:start w:val="0"/>
      <w:numFmt w:val="bullet"/>
      <w:lvlText w:val="•"/>
      <w:lvlJc w:val="left"/>
      <w:pPr>
        <w:ind w:left="11853" w:hanging="344"/>
      </w:pPr>
      <w:rPr>
        <w:rFonts w:hint="default"/>
        <w:lang w:val="pt-PT" w:eastAsia="en-US" w:bidi="ar-SA"/>
      </w:rPr>
    </w:lvl>
  </w:abstractNum>
  <w:abstractNum w:abstractNumId="33">
    <w:multiLevelType w:val="hybridMultilevel"/>
    <w:lvl w:ilvl="0">
      <w:start w:val="1"/>
      <w:numFmt w:val="decimal"/>
      <w:lvlText w:val="%1."/>
      <w:lvlJc w:val="left"/>
      <w:pPr>
        <w:ind w:left="1485" w:hanging="1170"/>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1">
      <w:start w:val="0"/>
      <w:numFmt w:val="bullet"/>
      <w:lvlText w:val="•"/>
      <w:lvlJc w:val="left"/>
      <w:pPr>
        <w:ind w:left="2844" w:hanging="1170"/>
      </w:pPr>
      <w:rPr>
        <w:rFonts w:hint="default"/>
        <w:lang w:val="pt-PT" w:eastAsia="en-US" w:bidi="ar-SA"/>
      </w:rPr>
    </w:lvl>
    <w:lvl w:ilvl="2">
      <w:start w:val="0"/>
      <w:numFmt w:val="bullet"/>
      <w:lvlText w:val="•"/>
      <w:lvlJc w:val="left"/>
      <w:pPr>
        <w:ind w:left="4208" w:hanging="1170"/>
      </w:pPr>
      <w:rPr>
        <w:rFonts w:hint="default"/>
        <w:lang w:val="pt-PT" w:eastAsia="en-US" w:bidi="ar-SA"/>
      </w:rPr>
    </w:lvl>
    <w:lvl w:ilvl="3">
      <w:start w:val="0"/>
      <w:numFmt w:val="bullet"/>
      <w:lvlText w:val="•"/>
      <w:lvlJc w:val="left"/>
      <w:pPr>
        <w:ind w:left="5572" w:hanging="1170"/>
      </w:pPr>
      <w:rPr>
        <w:rFonts w:hint="default"/>
        <w:lang w:val="pt-PT" w:eastAsia="en-US" w:bidi="ar-SA"/>
      </w:rPr>
    </w:lvl>
    <w:lvl w:ilvl="4">
      <w:start w:val="0"/>
      <w:numFmt w:val="bullet"/>
      <w:lvlText w:val="•"/>
      <w:lvlJc w:val="left"/>
      <w:pPr>
        <w:ind w:left="6936" w:hanging="1170"/>
      </w:pPr>
      <w:rPr>
        <w:rFonts w:hint="default"/>
        <w:lang w:val="pt-PT" w:eastAsia="en-US" w:bidi="ar-SA"/>
      </w:rPr>
    </w:lvl>
    <w:lvl w:ilvl="5">
      <w:start w:val="0"/>
      <w:numFmt w:val="bullet"/>
      <w:lvlText w:val="•"/>
      <w:lvlJc w:val="left"/>
      <w:pPr>
        <w:ind w:left="8300" w:hanging="1170"/>
      </w:pPr>
      <w:rPr>
        <w:rFonts w:hint="default"/>
        <w:lang w:val="pt-PT" w:eastAsia="en-US" w:bidi="ar-SA"/>
      </w:rPr>
    </w:lvl>
    <w:lvl w:ilvl="6">
      <w:start w:val="0"/>
      <w:numFmt w:val="bullet"/>
      <w:lvlText w:val="•"/>
      <w:lvlJc w:val="left"/>
      <w:pPr>
        <w:ind w:left="9664" w:hanging="1170"/>
      </w:pPr>
      <w:rPr>
        <w:rFonts w:hint="default"/>
        <w:lang w:val="pt-PT" w:eastAsia="en-US" w:bidi="ar-SA"/>
      </w:rPr>
    </w:lvl>
    <w:lvl w:ilvl="7">
      <w:start w:val="0"/>
      <w:numFmt w:val="bullet"/>
      <w:lvlText w:val="•"/>
      <w:lvlJc w:val="left"/>
      <w:pPr>
        <w:ind w:left="11028" w:hanging="1170"/>
      </w:pPr>
      <w:rPr>
        <w:rFonts w:hint="default"/>
        <w:lang w:val="pt-PT" w:eastAsia="en-US" w:bidi="ar-SA"/>
      </w:rPr>
    </w:lvl>
    <w:lvl w:ilvl="8">
      <w:start w:val="0"/>
      <w:numFmt w:val="bullet"/>
      <w:lvlText w:val="•"/>
      <w:lvlJc w:val="left"/>
      <w:pPr>
        <w:ind w:left="12392" w:hanging="1170"/>
      </w:pPr>
      <w:rPr>
        <w:rFonts w:hint="default"/>
        <w:lang w:val="pt-PT" w:eastAsia="en-US" w:bidi="ar-SA"/>
      </w:rPr>
    </w:lvl>
  </w:abstractNum>
  <w:abstractNum w:abstractNumId="32">
    <w:multiLevelType w:val="hybridMultilevel"/>
    <w:lvl w:ilvl="0">
      <w:start w:val="1"/>
      <w:numFmt w:val="lowerLetter"/>
      <w:lvlText w:val="%1)"/>
      <w:lvlJc w:val="left"/>
      <w:pPr>
        <w:ind w:left="316" w:hanging="285"/>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1">
      <w:start w:val="0"/>
      <w:numFmt w:val="bullet"/>
      <w:lvlText w:val="•"/>
      <w:lvlJc w:val="left"/>
      <w:pPr>
        <w:ind w:left="1800" w:hanging="285"/>
      </w:pPr>
      <w:rPr>
        <w:rFonts w:hint="default"/>
        <w:lang w:val="pt-PT" w:eastAsia="en-US" w:bidi="ar-SA"/>
      </w:rPr>
    </w:lvl>
    <w:lvl w:ilvl="2">
      <w:start w:val="0"/>
      <w:numFmt w:val="bullet"/>
      <w:lvlText w:val="•"/>
      <w:lvlJc w:val="left"/>
      <w:pPr>
        <w:ind w:left="3280" w:hanging="285"/>
      </w:pPr>
      <w:rPr>
        <w:rFonts w:hint="default"/>
        <w:lang w:val="pt-PT" w:eastAsia="en-US" w:bidi="ar-SA"/>
      </w:rPr>
    </w:lvl>
    <w:lvl w:ilvl="3">
      <w:start w:val="0"/>
      <w:numFmt w:val="bullet"/>
      <w:lvlText w:val="•"/>
      <w:lvlJc w:val="left"/>
      <w:pPr>
        <w:ind w:left="4760" w:hanging="285"/>
      </w:pPr>
      <w:rPr>
        <w:rFonts w:hint="default"/>
        <w:lang w:val="pt-PT" w:eastAsia="en-US" w:bidi="ar-SA"/>
      </w:rPr>
    </w:lvl>
    <w:lvl w:ilvl="4">
      <w:start w:val="0"/>
      <w:numFmt w:val="bullet"/>
      <w:lvlText w:val="•"/>
      <w:lvlJc w:val="left"/>
      <w:pPr>
        <w:ind w:left="6240" w:hanging="285"/>
      </w:pPr>
      <w:rPr>
        <w:rFonts w:hint="default"/>
        <w:lang w:val="pt-PT" w:eastAsia="en-US" w:bidi="ar-SA"/>
      </w:rPr>
    </w:lvl>
    <w:lvl w:ilvl="5">
      <w:start w:val="0"/>
      <w:numFmt w:val="bullet"/>
      <w:lvlText w:val="•"/>
      <w:lvlJc w:val="left"/>
      <w:pPr>
        <w:ind w:left="7720" w:hanging="285"/>
      </w:pPr>
      <w:rPr>
        <w:rFonts w:hint="default"/>
        <w:lang w:val="pt-PT" w:eastAsia="en-US" w:bidi="ar-SA"/>
      </w:rPr>
    </w:lvl>
    <w:lvl w:ilvl="6">
      <w:start w:val="0"/>
      <w:numFmt w:val="bullet"/>
      <w:lvlText w:val="•"/>
      <w:lvlJc w:val="left"/>
      <w:pPr>
        <w:ind w:left="9200" w:hanging="285"/>
      </w:pPr>
      <w:rPr>
        <w:rFonts w:hint="default"/>
        <w:lang w:val="pt-PT" w:eastAsia="en-US" w:bidi="ar-SA"/>
      </w:rPr>
    </w:lvl>
    <w:lvl w:ilvl="7">
      <w:start w:val="0"/>
      <w:numFmt w:val="bullet"/>
      <w:lvlText w:val="•"/>
      <w:lvlJc w:val="left"/>
      <w:pPr>
        <w:ind w:left="10680" w:hanging="285"/>
      </w:pPr>
      <w:rPr>
        <w:rFonts w:hint="default"/>
        <w:lang w:val="pt-PT" w:eastAsia="en-US" w:bidi="ar-SA"/>
      </w:rPr>
    </w:lvl>
    <w:lvl w:ilvl="8">
      <w:start w:val="0"/>
      <w:numFmt w:val="bullet"/>
      <w:lvlText w:val="•"/>
      <w:lvlJc w:val="left"/>
      <w:pPr>
        <w:ind w:left="12160" w:hanging="285"/>
      </w:pPr>
      <w:rPr>
        <w:rFonts w:hint="default"/>
        <w:lang w:val="pt-PT" w:eastAsia="en-US" w:bidi="ar-SA"/>
      </w:rPr>
    </w:lvl>
  </w:abstractNum>
  <w:abstractNum w:abstractNumId="31">
    <w:multiLevelType w:val="hybridMultilevel"/>
    <w:lvl w:ilvl="0">
      <w:start w:val="1"/>
      <w:numFmt w:val="lowerLetter"/>
      <w:lvlText w:val="%1)"/>
      <w:lvlJc w:val="left"/>
      <w:pPr>
        <w:ind w:left="575" w:hanging="260"/>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1">
      <w:start w:val="0"/>
      <w:numFmt w:val="bullet"/>
      <w:lvlText w:val="•"/>
      <w:lvlJc w:val="left"/>
      <w:pPr>
        <w:ind w:left="2034" w:hanging="260"/>
      </w:pPr>
      <w:rPr>
        <w:rFonts w:hint="default"/>
        <w:lang w:val="pt-PT" w:eastAsia="en-US" w:bidi="ar-SA"/>
      </w:rPr>
    </w:lvl>
    <w:lvl w:ilvl="2">
      <w:start w:val="0"/>
      <w:numFmt w:val="bullet"/>
      <w:lvlText w:val="•"/>
      <w:lvlJc w:val="left"/>
      <w:pPr>
        <w:ind w:left="3488" w:hanging="260"/>
      </w:pPr>
      <w:rPr>
        <w:rFonts w:hint="default"/>
        <w:lang w:val="pt-PT" w:eastAsia="en-US" w:bidi="ar-SA"/>
      </w:rPr>
    </w:lvl>
    <w:lvl w:ilvl="3">
      <w:start w:val="0"/>
      <w:numFmt w:val="bullet"/>
      <w:lvlText w:val="•"/>
      <w:lvlJc w:val="left"/>
      <w:pPr>
        <w:ind w:left="4942" w:hanging="260"/>
      </w:pPr>
      <w:rPr>
        <w:rFonts w:hint="default"/>
        <w:lang w:val="pt-PT" w:eastAsia="en-US" w:bidi="ar-SA"/>
      </w:rPr>
    </w:lvl>
    <w:lvl w:ilvl="4">
      <w:start w:val="0"/>
      <w:numFmt w:val="bullet"/>
      <w:lvlText w:val="•"/>
      <w:lvlJc w:val="left"/>
      <w:pPr>
        <w:ind w:left="6396" w:hanging="260"/>
      </w:pPr>
      <w:rPr>
        <w:rFonts w:hint="default"/>
        <w:lang w:val="pt-PT" w:eastAsia="en-US" w:bidi="ar-SA"/>
      </w:rPr>
    </w:lvl>
    <w:lvl w:ilvl="5">
      <w:start w:val="0"/>
      <w:numFmt w:val="bullet"/>
      <w:lvlText w:val="•"/>
      <w:lvlJc w:val="left"/>
      <w:pPr>
        <w:ind w:left="7850" w:hanging="260"/>
      </w:pPr>
      <w:rPr>
        <w:rFonts w:hint="default"/>
        <w:lang w:val="pt-PT" w:eastAsia="en-US" w:bidi="ar-SA"/>
      </w:rPr>
    </w:lvl>
    <w:lvl w:ilvl="6">
      <w:start w:val="0"/>
      <w:numFmt w:val="bullet"/>
      <w:lvlText w:val="•"/>
      <w:lvlJc w:val="left"/>
      <w:pPr>
        <w:ind w:left="9304" w:hanging="260"/>
      </w:pPr>
      <w:rPr>
        <w:rFonts w:hint="default"/>
        <w:lang w:val="pt-PT" w:eastAsia="en-US" w:bidi="ar-SA"/>
      </w:rPr>
    </w:lvl>
    <w:lvl w:ilvl="7">
      <w:start w:val="0"/>
      <w:numFmt w:val="bullet"/>
      <w:lvlText w:val="•"/>
      <w:lvlJc w:val="left"/>
      <w:pPr>
        <w:ind w:left="10758" w:hanging="260"/>
      </w:pPr>
      <w:rPr>
        <w:rFonts w:hint="default"/>
        <w:lang w:val="pt-PT" w:eastAsia="en-US" w:bidi="ar-SA"/>
      </w:rPr>
    </w:lvl>
    <w:lvl w:ilvl="8">
      <w:start w:val="0"/>
      <w:numFmt w:val="bullet"/>
      <w:lvlText w:val="•"/>
      <w:lvlJc w:val="left"/>
      <w:pPr>
        <w:ind w:left="12212" w:hanging="260"/>
      </w:pPr>
      <w:rPr>
        <w:rFonts w:hint="default"/>
        <w:lang w:val="pt-PT" w:eastAsia="en-US" w:bidi="ar-SA"/>
      </w:rPr>
    </w:lvl>
  </w:abstractNum>
  <w:abstractNum w:abstractNumId="30">
    <w:multiLevelType w:val="hybridMultilevel"/>
    <w:lvl w:ilvl="0">
      <w:start w:val="1"/>
      <w:numFmt w:val="lowerLetter"/>
      <w:lvlText w:val="%1)"/>
      <w:lvlJc w:val="left"/>
      <w:pPr>
        <w:ind w:left="534" w:hanging="219"/>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1">
      <w:start w:val="0"/>
      <w:numFmt w:val="bullet"/>
      <w:lvlText w:val="•"/>
      <w:lvlJc w:val="left"/>
      <w:pPr>
        <w:ind w:left="1998" w:hanging="219"/>
      </w:pPr>
      <w:rPr>
        <w:rFonts w:hint="default"/>
        <w:lang w:val="pt-PT" w:eastAsia="en-US" w:bidi="ar-SA"/>
      </w:rPr>
    </w:lvl>
    <w:lvl w:ilvl="2">
      <w:start w:val="0"/>
      <w:numFmt w:val="bullet"/>
      <w:lvlText w:val="•"/>
      <w:lvlJc w:val="left"/>
      <w:pPr>
        <w:ind w:left="3456" w:hanging="219"/>
      </w:pPr>
      <w:rPr>
        <w:rFonts w:hint="default"/>
        <w:lang w:val="pt-PT" w:eastAsia="en-US" w:bidi="ar-SA"/>
      </w:rPr>
    </w:lvl>
    <w:lvl w:ilvl="3">
      <w:start w:val="0"/>
      <w:numFmt w:val="bullet"/>
      <w:lvlText w:val="•"/>
      <w:lvlJc w:val="left"/>
      <w:pPr>
        <w:ind w:left="4914" w:hanging="219"/>
      </w:pPr>
      <w:rPr>
        <w:rFonts w:hint="default"/>
        <w:lang w:val="pt-PT" w:eastAsia="en-US" w:bidi="ar-SA"/>
      </w:rPr>
    </w:lvl>
    <w:lvl w:ilvl="4">
      <w:start w:val="0"/>
      <w:numFmt w:val="bullet"/>
      <w:lvlText w:val="•"/>
      <w:lvlJc w:val="left"/>
      <w:pPr>
        <w:ind w:left="6372" w:hanging="219"/>
      </w:pPr>
      <w:rPr>
        <w:rFonts w:hint="default"/>
        <w:lang w:val="pt-PT" w:eastAsia="en-US" w:bidi="ar-SA"/>
      </w:rPr>
    </w:lvl>
    <w:lvl w:ilvl="5">
      <w:start w:val="0"/>
      <w:numFmt w:val="bullet"/>
      <w:lvlText w:val="•"/>
      <w:lvlJc w:val="left"/>
      <w:pPr>
        <w:ind w:left="7830" w:hanging="219"/>
      </w:pPr>
      <w:rPr>
        <w:rFonts w:hint="default"/>
        <w:lang w:val="pt-PT" w:eastAsia="en-US" w:bidi="ar-SA"/>
      </w:rPr>
    </w:lvl>
    <w:lvl w:ilvl="6">
      <w:start w:val="0"/>
      <w:numFmt w:val="bullet"/>
      <w:lvlText w:val="•"/>
      <w:lvlJc w:val="left"/>
      <w:pPr>
        <w:ind w:left="9288" w:hanging="219"/>
      </w:pPr>
      <w:rPr>
        <w:rFonts w:hint="default"/>
        <w:lang w:val="pt-PT" w:eastAsia="en-US" w:bidi="ar-SA"/>
      </w:rPr>
    </w:lvl>
    <w:lvl w:ilvl="7">
      <w:start w:val="0"/>
      <w:numFmt w:val="bullet"/>
      <w:lvlText w:val="•"/>
      <w:lvlJc w:val="left"/>
      <w:pPr>
        <w:ind w:left="10746" w:hanging="219"/>
      </w:pPr>
      <w:rPr>
        <w:rFonts w:hint="default"/>
        <w:lang w:val="pt-PT" w:eastAsia="en-US" w:bidi="ar-SA"/>
      </w:rPr>
    </w:lvl>
    <w:lvl w:ilvl="8">
      <w:start w:val="0"/>
      <w:numFmt w:val="bullet"/>
      <w:lvlText w:val="•"/>
      <w:lvlJc w:val="left"/>
      <w:pPr>
        <w:ind w:left="12204" w:hanging="219"/>
      </w:pPr>
      <w:rPr>
        <w:rFonts w:hint="default"/>
        <w:lang w:val="pt-PT" w:eastAsia="en-US" w:bidi="ar-SA"/>
      </w:rPr>
    </w:lvl>
  </w:abstractNum>
  <w:abstractNum w:abstractNumId="29">
    <w:multiLevelType w:val="hybridMultilevel"/>
    <w:lvl w:ilvl="0">
      <w:start w:val="1"/>
      <w:numFmt w:val="lowerLetter"/>
      <w:lvlText w:val="%1)"/>
      <w:lvlJc w:val="left"/>
      <w:pPr>
        <w:ind w:left="587" w:hanging="272"/>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1">
      <w:start w:val="0"/>
      <w:numFmt w:val="bullet"/>
      <w:lvlText w:val="•"/>
      <w:lvlJc w:val="left"/>
      <w:pPr>
        <w:ind w:left="2034" w:hanging="272"/>
      </w:pPr>
      <w:rPr>
        <w:rFonts w:hint="default"/>
        <w:lang w:val="pt-PT" w:eastAsia="en-US" w:bidi="ar-SA"/>
      </w:rPr>
    </w:lvl>
    <w:lvl w:ilvl="2">
      <w:start w:val="0"/>
      <w:numFmt w:val="bullet"/>
      <w:lvlText w:val="•"/>
      <w:lvlJc w:val="left"/>
      <w:pPr>
        <w:ind w:left="3488" w:hanging="272"/>
      </w:pPr>
      <w:rPr>
        <w:rFonts w:hint="default"/>
        <w:lang w:val="pt-PT" w:eastAsia="en-US" w:bidi="ar-SA"/>
      </w:rPr>
    </w:lvl>
    <w:lvl w:ilvl="3">
      <w:start w:val="0"/>
      <w:numFmt w:val="bullet"/>
      <w:lvlText w:val="•"/>
      <w:lvlJc w:val="left"/>
      <w:pPr>
        <w:ind w:left="4942" w:hanging="272"/>
      </w:pPr>
      <w:rPr>
        <w:rFonts w:hint="default"/>
        <w:lang w:val="pt-PT" w:eastAsia="en-US" w:bidi="ar-SA"/>
      </w:rPr>
    </w:lvl>
    <w:lvl w:ilvl="4">
      <w:start w:val="0"/>
      <w:numFmt w:val="bullet"/>
      <w:lvlText w:val="•"/>
      <w:lvlJc w:val="left"/>
      <w:pPr>
        <w:ind w:left="6396" w:hanging="272"/>
      </w:pPr>
      <w:rPr>
        <w:rFonts w:hint="default"/>
        <w:lang w:val="pt-PT" w:eastAsia="en-US" w:bidi="ar-SA"/>
      </w:rPr>
    </w:lvl>
    <w:lvl w:ilvl="5">
      <w:start w:val="0"/>
      <w:numFmt w:val="bullet"/>
      <w:lvlText w:val="•"/>
      <w:lvlJc w:val="left"/>
      <w:pPr>
        <w:ind w:left="7850" w:hanging="272"/>
      </w:pPr>
      <w:rPr>
        <w:rFonts w:hint="default"/>
        <w:lang w:val="pt-PT" w:eastAsia="en-US" w:bidi="ar-SA"/>
      </w:rPr>
    </w:lvl>
    <w:lvl w:ilvl="6">
      <w:start w:val="0"/>
      <w:numFmt w:val="bullet"/>
      <w:lvlText w:val="•"/>
      <w:lvlJc w:val="left"/>
      <w:pPr>
        <w:ind w:left="9304" w:hanging="272"/>
      </w:pPr>
      <w:rPr>
        <w:rFonts w:hint="default"/>
        <w:lang w:val="pt-PT" w:eastAsia="en-US" w:bidi="ar-SA"/>
      </w:rPr>
    </w:lvl>
    <w:lvl w:ilvl="7">
      <w:start w:val="0"/>
      <w:numFmt w:val="bullet"/>
      <w:lvlText w:val="•"/>
      <w:lvlJc w:val="left"/>
      <w:pPr>
        <w:ind w:left="10758" w:hanging="272"/>
      </w:pPr>
      <w:rPr>
        <w:rFonts w:hint="default"/>
        <w:lang w:val="pt-PT" w:eastAsia="en-US" w:bidi="ar-SA"/>
      </w:rPr>
    </w:lvl>
    <w:lvl w:ilvl="8">
      <w:start w:val="0"/>
      <w:numFmt w:val="bullet"/>
      <w:lvlText w:val="•"/>
      <w:lvlJc w:val="left"/>
      <w:pPr>
        <w:ind w:left="12212" w:hanging="272"/>
      </w:pPr>
      <w:rPr>
        <w:rFonts w:hint="default"/>
        <w:lang w:val="pt-PT" w:eastAsia="en-US" w:bidi="ar-SA"/>
      </w:rPr>
    </w:lvl>
  </w:abstractNum>
  <w:abstractNum w:abstractNumId="28">
    <w:multiLevelType w:val="hybridMultilevel"/>
    <w:lvl w:ilvl="0">
      <w:start w:val="0"/>
      <w:numFmt w:val="bullet"/>
      <w:lvlText w:val="·"/>
      <w:lvlJc w:val="left"/>
      <w:pPr>
        <w:ind w:left="316" w:hanging="1243"/>
      </w:pPr>
      <w:rPr>
        <w:rFonts w:hint="default" w:ascii="Times New Roman" w:hAnsi="Times New Roman" w:eastAsia="Times New Roman" w:cs="Times New Roman"/>
        <w:b w:val="0"/>
        <w:bCs w:val="0"/>
        <w:i w:val="0"/>
        <w:iCs w:val="0"/>
        <w:spacing w:val="0"/>
        <w:w w:val="101"/>
        <w:sz w:val="21"/>
        <w:szCs w:val="21"/>
        <w:lang w:val="pt-PT" w:eastAsia="en-US" w:bidi="ar-SA"/>
      </w:rPr>
    </w:lvl>
    <w:lvl w:ilvl="1">
      <w:start w:val="0"/>
      <w:numFmt w:val="bullet"/>
      <w:lvlText w:val="•"/>
      <w:lvlJc w:val="left"/>
      <w:pPr>
        <w:ind w:left="1800" w:hanging="1243"/>
      </w:pPr>
      <w:rPr>
        <w:rFonts w:hint="default"/>
        <w:lang w:val="pt-PT" w:eastAsia="en-US" w:bidi="ar-SA"/>
      </w:rPr>
    </w:lvl>
    <w:lvl w:ilvl="2">
      <w:start w:val="0"/>
      <w:numFmt w:val="bullet"/>
      <w:lvlText w:val="•"/>
      <w:lvlJc w:val="left"/>
      <w:pPr>
        <w:ind w:left="3280" w:hanging="1243"/>
      </w:pPr>
      <w:rPr>
        <w:rFonts w:hint="default"/>
        <w:lang w:val="pt-PT" w:eastAsia="en-US" w:bidi="ar-SA"/>
      </w:rPr>
    </w:lvl>
    <w:lvl w:ilvl="3">
      <w:start w:val="0"/>
      <w:numFmt w:val="bullet"/>
      <w:lvlText w:val="•"/>
      <w:lvlJc w:val="left"/>
      <w:pPr>
        <w:ind w:left="4760" w:hanging="1243"/>
      </w:pPr>
      <w:rPr>
        <w:rFonts w:hint="default"/>
        <w:lang w:val="pt-PT" w:eastAsia="en-US" w:bidi="ar-SA"/>
      </w:rPr>
    </w:lvl>
    <w:lvl w:ilvl="4">
      <w:start w:val="0"/>
      <w:numFmt w:val="bullet"/>
      <w:lvlText w:val="•"/>
      <w:lvlJc w:val="left"/>
      <w:pPr>
        <w:ind w:left="6240" w:hanging="1243"/>
      </w:pPr>
      <w:rPr>
        <w:rFonts w:hint="default"/>
        <w:lang w:val="pt-PT" w:eastAsia="en-US" w:bidi="ar-SA"/>
      </w:rPr>
    </w:lvl>
    <w:lvl w:ilvl="5">
      <w:start w:val="0"/>
      <w:numFmt w:val="bullet"/>
      <w:lvlText w:val="•"/>
      <w:lvlJc w:val="left"/>
      <w:pPr>
        <w:ind w:left="7720" w:hanging="1243"/>
      </w:pPr>
      <w:rPr>
        <w:rFonts w:hint="default"/>
        <w:lang w:val="pt-PT" w:eastAsia="en-US" w:bidi="ar-SA"/>
      </w:rPr>
    </w:lvl>
    <w:lvl w:ilvl="6">
      <w:start w:val="0"/>
      <w:numFmt w:val="bullet"/>
      <w:lvlText w:val="•"/>
      <w:lvlJc w:val="left"/>
      <w:pPr>
        <w:ind w:left="9200" w:hanging="1243"/>
      </w:pPr>
      <w:rPr>
        <w:rFonts w:hint="default"/>
        <w:lang w:val="pt-PT" w:eastAsia="en-US" w:bidi="ar-SA"/>
      </w:rPr>
    </w:lvl>
    <w:lvl w:ilvl="7">
      <w:start w:val="0"/>
      <w:numFmt w:val="bullet"/>
      <w:lvlText w:val="•"/>
      <w:lvlJc w:val="left"/>
      <w:pPr>
        <w:ind w:left="10680" w:hanging="1243"/>
      </w:pPr>
      <w:rPr>
        <w:rFonts w:hint="default"/>
        <w:lang w:val="pt-PT" w:eastAsia="en-US" w:bidi="ar-SA"/>
      </w:rPr>
    </w:lvl>
    <w:lvl w:ilvl="8">
      <w:start w:val="0"/>
      <w:numFmt w:val="bullet"/>
      <w:lvlText w:val="•"/>
      <w:lvlJc w:val="left"/>
      <w:pPr>
        <w:ind w:left="12160" w:hanging="1243"/>
      </w:pPr>
      <w:rPr>
        <w:rFonts w:hint="default"/>
        <w:lang w:val="pt-PT" w:eastAsia="en-US" w:bidi="ar-SA"/>
      </w:rPr>
    </w:lvl>
  </w:abstractNum>
  <w:abstractNum w:abstractNumId="27">
    <w:multiLevelType w:val="hybridMultilevel"/>
    <w:lvl w:ilvl="0">
      <w:start w:val="1"/>
      <w:numFmt w:val="lowerLetter"/>
      <w:lvlText w:val="%1)"/>
      <w:lvlJc w:val="left"/>
      <w:pPr>
        <w:ind w:left="587" w:hanging="272"/>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1">
      <w:start w:val="0"/>
      <w:numFmt w:val="bullet"/>
      <w:lvlText w:val="•"/>
      <w:lvlJc w:val="left"/>
      <w:pPr>
        <w:ind w:left="2034" w:hanging="272"/>
      </w:pPr>
      <w:rPr>
        <w:rFonts w:hint="default"/>
        <w:lang w:val="pt-PT" w:eastAsia="en-US" w:bidi="ar-SA"/>
      </w:rPr>
    </w:lvl>
    <w:lvl w:ilvl="2">
      <w:start w:val="0"/>
      <w:numFmt w:val="bullet"/>
      <w:lvlText w:val="•"/>
      <w:lvlJc w:val="left"/>
      <w:pPr>
        <w:ind w:left="3488" w:hanging="272"/>
      </w:pPr>
      <w:rPr>
        <w:rFonts w:hint="default"/>
        <w:lang w:val="pt-PT" w:eastAsia="en-US" w:bidi="ar-SA"/>
      </w:rPr>
    </w:lvl>
    <w:lvl w:ilvl="3">
      <w:start w:val="0"/>
      <w:numFmt w:val="bullet"/>
      <w:lvlText w:val="•"/>
      <w:lvlJc w:val="left"/>
      <w:pPr>
        <w:ind w:left="4942" w:hanging="272"/>
      </w:pPr>
      <w:rPr>
        <w:rFonts w:hint="default"/>
        <w:lang w:val="pt-PT" w:eastAsia="en-US" w:bidi="ar-SA"/>
      </w:rPr>
    </w:lvl>
    <w:lvl w:ilvl="4">
      <w:start w:val="0"/>
      <w:numFmt w:val="bullet"/>
      <w:lvlText w:val="•"/>
      <w:lvlJc w:val="left"/>
      <w:pPr>
        <w:ind w:left="6396" w:hanging="272"/>
      </w:pPr>
      <w:rPr>
        <w:rFonts w:hint="default"/>
        <w:lang w:val="pt-PT" w:eastAsia="en-US" w:bidi="ar-SA"/>
      </w:rPr>
    </w:lvl>
    <w:lvl w:ilvl="5">
      <w:start w:val="0"/>
      <w:numFmt w:val="bullet"/>
      <w:lvlText w:val="•"/>
      <w:lvlJc w:val="left"/>
      <w:pPr>
        <w:ind w:left="7850" w:hanging="272"/>
      </w:pPr>
      <w:rPr>
        <w:rFonts w:hint="default"/>
        <w:lang w:val="pt-PT" w:eastAsia="en-US" w:bidi="ar-SA"/>
      </w:rPr>
    </w:lvl>
    <w:lvl w:ilvl="6">
      <w:start w:val="0"/>
      <w:numFmt w:val="bullet"/>
      <w:lvlText w:val="•"/>
      <w:lvlJc w:val="left"/>
      <w:pPr>
        <w:ind w:left="9304" w:hanging="272"/>
      </w:pPr>
      <w:rPr>
        <w:rFonts w:hint="default"/>
        <w:lang w:val="pt-PT" w:eastAsia="en-US" w:bidi="ar-SA"/>
      </w:rPr>
    </w:lvl>
    <w:lvl w:ilvl="7">
      <w:start w:val="0"/>
      <w:numFmt w:val="bullet"/>
      <w:lvlText w:val="•"/>
      <w:lvlJc w:val="left"/>
      <w:pPr>
        <w:ind w:left="10758" w:hanging="272"/>
      </w:pPr>
      <w:rPr>
        <w:rFonts w:hint="default"/>
        <w:lang w:val="pt-PT" w:eastAsia="en-US" w:bidi="ar-SA"/>
      </w:rPr>
    </w:lvl>
    <w:lvl w:ilvl="8">
      <w:start w:val="0"/>
      <w:numFmt w:val="bullet"/>
      <w:lvlText w:val="•"/>
      <w:lvlJc w:val="left"/>
      <w:pPr>
        <w:ind w:left="12212" w:hanging="272"/>
      </w:pPr>
      <w:rPr>
        <w:rFonts w:hint="default"/>
        <w:lang w:val="pt-PT" w:eastAsia="en-US" w:bidi="ar-SA"/>
      </w:rPr>
    </w:lvl>
  </w:abstractNum>
  <w:abstractNum w:abstractNumId="26">
    <w:multiLevelType w:val="hybridMultilevel"/>
    <w:lvl w:ilvl="0">
      <w:start w:val="0"/>
      <w:numFmt w:val="bullet"/>
      <w:lvlText w:val="-"/>
      <w:lvlJc w:val="left"/>
      <w:pPr>
        <w:ind w:left="493" w:hanging="178"/>
      </w:pPr>
      <w:rPr>
        <w:rFonts w:hint="default" w:ascii="Times New Roman" w:hAnsi="Times New Roman" w:eastAsia="Times New Roman" w:cs="Times New Roman"/>
        <w:b w:val="0"/>
        <w:bCs w:val="0"/>
        <w:i w:val="0"/>
        <w:iCs w:val="0"/>
        <w:spacing w:val="0"/>
        <w:w w:val="101"/>
        <w:sz w:val="21"/>
        <w:szCs w:val="21"/>
        <w:lang w:val="pt-PT" w:eastAsia="en-US" w:bidi="ar-SA"/>
      </w:rPr>
    </w:lvl>
    <w:lvl w:ilvl="1">
      <w:start w:val="0"/>
      <w:numFmt w:val="bullet"/>
      <w:lvlText w:val="•"/>
      <w:lvlJc w:val="left"/>
      <w:pPr>
        <w:ind w:left="1962" w:hanging="178"/>
      </w:pPr>
      <w:rPr>
        <w:rFonts w:hint="default"/>
        <w:lang w:val="pt-PT" w:eastAsia="en-US" w:bidi="ar-SA"/>
      </w:rPr>
    </w:lvl>
    <w:lvl w:ilvl="2">
      <w:start w:val="0"/>
      <w:numFmt w:val="bullet"/>
      <w:lvlText w:val="•"/>
      <w:lvlJc w:val="left"/>
      <w:pPr>
        <w:ind w:left="3424" w:hanging="178"/>
      </w:pPr>
      <w:rPr>
        <w:rFonts w:hint="default"/>
        <w:lang w:val="pt-PT" w:eastAsia="en-US" w:bidi="ar-SA"/>
      </w:rPr>
    </w:lvl>
    <w:lvl w:ilvl="3">
      <w:start w:val="0"/>
      <w:numFmt w:val="bullet"/>
      <w:lvlText w:val="•"/>
      <w:lvlJc w:val="left"/>
      <w:pPr>
        <w:ind w:left="4886" w:hanging="178"/>
      </w:pPr>
      <w:rPr>
        <w:rFonts w:hint="default"/>
        <w:lang w:val="pt-PT" w:eastAsia="en-US" w:bidi="ar-SA"/>
      </w:rPr>
    </w:lvl>
    <w:lvl w:ilvl="4">
      <w:start w:val="0"/>
      <w:numFmt w:val="bullet"/>
      <w:lvlText w:val="•"/>
      <w:lvlJc w:val="left"/>
      <w:pPr>
        <w:ind w:left="6348" w:hanging="178"/>
      </w:pPr>
      <w:rPr>
        <w:rFonts w:hint="default"/>
        <w:lang w:val="pt-PT" w:eastAsia="en-US" w:bidi="ar-SA"/>
      </w:rPr>
    </w:lvl>
    <w:lvl w:ilvl="5">
      <w:start w:val="0"/>
      <w:numFmt w:val="bullet"/>
      <w:lvlText w:val="•"/>
      <w:lvlJc w:val="left"/>
      <w:pPr>
        <w:ind w:left="7810" w:hanging="178"/>
      </w:pPr>
      <w:rPr>
        <w:rFonts w:hint="default"/>
        <w:lang w:val="pt-PT" w:eastAsia="en-US" w:bidi="ar-SA"/>
      </w:rPr>
    </w:lvl>
    <w:lvl w:ilvl="6">
      <w:start w:val="0"/>
      <w:numFmt w:val="bullet"/>
      <w:lvlText w:val="•"/>
      <w:lvlJc w:val="left"/>
      <w:pPr>
        <w:ind w:left="9272" w:hanging="178"/>
      </w:pPr>
      <w:rPr>
        <w:rFonts w:hint="default"/>
        <w:lang w:val="pt-PT" w:eastAsia="en-US" w:bidi="ar-SA"/>
      </w:rPr>
    </w:lvl>
    <w:lvl w:ilvl="7">
      <w:start w:val="0"/>
      <w:numFmt w:val="bullet"/>
      <w:lvlText w:val="•"/>
      <w:lvlJc w:val="left"/>
      <w:pPr>
        <w:ind w:left="10734" w:hanging="178"/>
      </w:pPr>
      <w:rPr>
        <w:rFonts w:hint="default"/>
        <w:lang w:val="pt-PT" w:eastAsia="en-US" w:bidi="ar-SA"/>
      </w:rPr>
    </w:lvl>
    <w:lvl w:ilvl="8">
      <w:start w:val="0"/>
      <w:numFmt w:val="bullet"/>
      <w:lvlText w:val="•"/>
      <w:lvlJc w:val="left"/>
      <w:pPr>
        <w:ind w:left="12196" w:hanging="178"/>
      </w:pPr>
      <w:rPr>
        <w:rFonts w:hint="default"/>
        <w:lang w:val="pt-PT" w:eastAsia="en-US" w:bidi="ar-SA"/>
      </w:rPr>
    </w:lvl>
  </w:abstractNum>
  <w:abstractNum w:abstractNumId="25">
    <w:multiLevelType w:val="hybridMultilevel"/>
    <w:lvl w:ilvl="0">
      <w:start w:val="1"/>
      <w:numFmt w:val="decimal"/>
      <w:lvlText w:val="%1."/>
      <w:lvlJc w:val="left"/>
      <w:pPr>
        <w:ind w:left="316" w:hanging="258"/>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1">
      <w:start w:val="1"/>
      <w:numFmt w:val="lowerLetter"/>
      <w:lvlText w:val="%2)"/>
      <w:lvlJc w:val="left"/>
      <w:pPr>
        <w:ind w:left="587" w:hanging="272"/>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2">
      <w:start w:val="0"/>
      <w:numFmt w:val="bullet"/>
      <w:lvlText w:val="•"/>
      <w:lvlJc w:val="left"/>
      <w:pPr>
        <w:ind w:left="2195" w:hanging="272"/>
      </w:pPr>
      <w:rPr>
        <w:rFonts w:hint="default"/>
        <w:lang w:val="pt-PT" w:eastAsia="en-US" w:bidi="ar-SA"/>
      </w:rPr>
    </w:lvl>
    <w:lvl w:ilvl="3">
      <w:start w:val="0"/>
      <w:numFmt w:val="bullet"/>
      <w:lvlText w:val="•"/>
      <w:lvlJc w:val="left"/>
      <w:pPr>
        <w:ind w:left="3811" w:hanging="272"/>
      </w:pPr>
      <w:rPr>
        <w:rFonts w:hint="default"/>
        <w:lang w:val="pt-PT" w:eastAsia="en-US" w:bidi="ar-SA"/>
      </w:rPr>
    </w:lvl>
    <w:lvl w:ilvl="4">
      <w:start w:val="0"/>
      <w:numFmt w:val="bullet"/>
      <w:lvlText w:val="•"/>
      <w:lvlJc w:val="left"/>
      <w:pPr>
        <w:ind w:left="5426" w:hanging="272"/>
      </w:pPr>
      <w:rPr>
        <w:rFonts w:hint="default"/>
        <w:lang w:val="pt-PT" w:eastAsia="en-US" w:bidi="ar-SA"/>
      </w:rPr>
    </w:lvl>
    <w:lvl w:ilvl="5">
      <w:start w:val="0"/>
      <w:numFmt w:val="bullet"/>
      <w:lvlText w:val="•"/>
      <w:lvlJc w:val="left"/>
      <w:pPr>
        <w:ind w:left="7042" w:hanging="272"/>
      </w:pPr>
      <w:rPr>
        <w:rFonts w:hint="default"/>
        <w:lang w:val="pt-PT" w:eastAsia="en-US" w:bidi="ar-SA"/>
      </w:rPr>
    </w:lvl>
    <w:lvl w:ilvl="6">
      <w:start w:val="0"/>
      <w:numFmt w:val="bullet"/>
      <w:lvlText w:val="•"/>
      <w:lvlJc w:val="left"/>
      <w:pPr>
        <w:ind w:left="8657" w:hanging="272"/>
      </w:pPr>
      <w:rPr>
        <w:rFonts w:hint="default"/>
        <w:lang w:val="pt-PT" w:eastAsia="en-US" w:bidi="ar-SA"/>
      </w:rPr>
    </w:lvl>
    <w:lvl w:ilvl="7">
      <w:start w:val="0"/>
      <w:numFmt w:val="bullet"/>
      <w:lvlText w:val="•"/>
      <w:lvlJc w:val="left"/>
      <w:pPr>
        <w:ind w:left="10273" w:hanging="272"/>
      </w:pPr>
      <w:rPr>
        <w:rFonts w:hint="default"/>
        <w:lang w:val="pt-PT" w:eastAsia="en-US" w:bidi="ar-SA"/>
      </w:rPr>
    </w:lvl>
    <w:lvl w:ilvl="8">
      <w:start w:val="0"/>
      <w:numFmt w:val="bullet"/>
      <w:lvlText w:val="•"/>
      <w:lvlJc w:val="left"/>
      <w:pPr>
        <w:ind w:left="11888" w:hanging="272"/>
      </w:pPr>
      <w:rPr>
        <w:rFonts w:hint="default"/>
        <w:lang w:val="pt-PT" w:eastAsia="en-US" w:bidi="ar-SA"/>
      </w:rPr>
    </w:lvl>
  </w:abstractNum>
  <w:abstractNum w:abstractNumId="24">
    <w:multiLevelType w:val="hybridMultilevel"/>
    <w:lvl w:ilvl="0">
      <w:start w:val="2"/>
      <w:numFmt w:val="upperRoman"/>
      <w:lvlText w:val="%1"/>
      <w:lvlJc w:val="left"/>
      <w:pPr>
        <w:ind w:left="534" w:hanging="219"/>
        <w:jc w:val="left"/>
      </w:pPr>
      <w:rPr>
        <w:rFonts w:hint="default" w:ascii="Times New Roman" w:hAnsi="Times New Roman" w:eastAsia="Times New Roman" w:cs="Times New Roman"/>
        <w:b/>
        <w:bCs/>
        <w:i w:val="0"/>
        <w:iCs w:val="0"/>
        <w:spacing w:val="0"/>
        <w:w w:val="101"/>
        <w:sz w:val="21"/>
        <w:szCs w:val="21"/>
        <w:lang w:val="pt-PT" w:eastAsia="en-US" w:bidi="ar-SA"/>
      </w:rPr>
    </w:lvl>
    <w:lvl w:ilvl="1">
      <w:start w:val="1"/>
      <w:numFmt w:val="lowerLetter"/>
      <w:lvlText w:val="%2."/>
      <w:lvlJc w:val="left"/>
      <w:pPr>
        <w:ind w:left="835" w:hanging="520"/>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2">
      <w:start w:val="0"/>
      <w:numFmt w:val="bullet"/>
      <w:lvlText w:val="•"/>
      <w:lvlJc w:val="left"/>
      <w:pPr>
        <w:ind w:left="2426" w:hanging="520"/>
      </w:pPr>
      <w:rPr>
        <w:rFonts w:hint="default"/>
        <w:lang w:val="pt-PT" w:eastAsia="en-US" w:bidi="ar-SA"/>
      </w:rPr>
    </w:lvl>
    <w:lvl w:ilvl="3">
      <w:start w:val="0"/>
      <w:numFmt w:val="bullet"/>
      <w:lvlText w:val="•"/>
      <w:lvlJc w:val="left"/>
      <w:pPr>
        <w:ind w:left="4013" w:hanging="520"/>
      </w:pPr>
      <w:rPr>
        <w:rFonts w:hint="default"/>
        <w:lang w:val="pt-PT" w:eastAsia="en-US" w:bidi="ar-SA"/>
      </w:rPr>
    </w:lvl>
    <w:lvl w:ilvl="4">
      <w:start w:val="0"/>
      <w:numFmt w:val="bullet"/>
      <w:lvlText w:val="•"/>
      <w:lvlJc w:val="left"/>
      <w:pPr>
        <w:ind w:left="5600" w:hanging="520"/>
      </w:pPr>
      <w:rPr>
        <w:rFonts w:hint="default"/>
        <w:lang w:val="pt-PT" w:eastAsia="en-US" w:bidi="ar-SA"/>
      </w:rPr>
    </w:lvl>
    <w:lvl w:ilvl="5">
      <w:start w:val="0"/>
      <w:numFmt w:val="bullet"/>
      <w:lvlText w:val="•"/>
      <w:lvlJc w:val="left"/>
      <w:pPr>
        <w:ind w:left="7186" w:hanging="520"/>
      </w:pPr>
      <w:rPr>
        <w:rFonts w:hint="default"/>
        <w:lang w:val="pt-PT" w:eastAsia="en-US" w:bidi="ar-SA"/>
      </w:rPr>
    </w:lvl>
    <w:lvl w:ilvl="6">
      <w:start w:val="0"/>
      <w:numFmt w:val="bullet"/>
      <w:lvlText w:val="•"/>
      <w:lvlJc w:val="left"/>
      <w:pPr>
        <w:ind w:left="8773" w:hanging="520"/>
      </w:pPr>
      <w:rPr>
        <w:rFonts w:hint="default"/>
        <w:lang w:val="pt-PT" w:eastAsia="en-US" w:bidi="ar-SA"/>
      </w:rPr>
    </w:lvl>
    <w:lvl w:ilvl="7">
      <w:start w:val="0"/>
      <w:numFmt w:val="bullet"/>
      <w:lvlText w:val="•"/>
      <w:lvlJc w:val="left"/>
      <w:pPr>
        <w:ind w:left="10360" w:hanging="520"/>
      </w:pPr>
      <w:rPr>
        <w:rFonts w:hint="default"/>
        <w:lang w:val="pt-PT" w:eastAsia="en-US" w:bidi="ar-SA"/>
      </w:rPr>
    </w:lvl>
    <w:lvl w:ilvl="8">
      <w:start w:val="0"/>
      <w:numFmt w:val="bullet"/>
      <w:lvlText w:val="•"/>
      <w:lvlJc w:val="left"/>
      <w:pPr>
        <w:ind w:left="11946" w:hanging="520"/>
      </w:pPr>
      <w:rPr>
        <w:rFonts w:hint="default"/>
        <w:lang w:val="pt-PT" w:eastAsia="en-US" w:bidi="ar-SA"/>
      </w:rPr>
    </w:lvl>
  </w:abstractNum>
  <w:abstractNum w:abstractNumId="23">
    <w:multiLevelType w:val="hybridMultilevel"/>
    <w:lvl w:ilvl="0">
      <w:start w:val="18"/>
      <w:numFmt w:val="decimal"/>
      <w:lvlText w:val="%1"/>
      <w:lvlJc w:val="left"/>
      <w:pPr>
        <w:ind w:left="847" w:hanging="426"/>
        <w:jc w:val="left"/>
      </w:pPr>
      <w:rPr>
        <w:rFonts w:hint="default"/>
        <w:lang w:val="pt-PT" w:eastAsia="en-US" w:bidi="ar-SA"/>
      </w:rPr>
    </w:lvl>
    <w:lvl w:ilvl="1">
      <w:start w:val="1"/>
      <w:numFmt w:val="decimal"/>
      <w:lvlText w:val="%1.%2"/>
      <w:lvlJc w:val="left"/>
      <w:pPr>
        <w:ind w:left="847" w:hanging="426"/>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2">
      <w:start w:val="0"/>
      <w:numFmt w:val="bullet"/>
      <w:lvlText w:val="•"/>
      <w:lvlJc w:val="left"/>
      <w:pPr>
        <w:ind w:left="3696" w:hanging="426"/>
      </w:pPr>
      <w:rPr>
        <w:rFonts w:hint="default"/>
        <w:lang w:val="pt-PT" w:eastAsia="en-US" w:bidi="ar-SA"/>
      </w:rPr>
    </w:lvl>
    <w:lvl w:ilvl="3">
      <w:start w:val="0"/>
      <w:numFmt w:val="bullet"/>
      <w:lvlText w:val="•"/>
      <w:lvlJc w:val="left"/>
      <w:pPr>
        <w:ind w:left="5124" w:hanging="426"/>
      </w:pPr>
      <w:rPr>
        <w:rFonts w:hint="default"/>
        <w:lang w:val="pt-PT" w:eastAsia="en-US" w:bidi="ar-SA"/>
      </w:rPr>
    </w:lvl>
    <w:lvl w:ilvl="4">
      <w:start w:val="0"/>
      <w:numFmt w:val="bullet"/>
      <w:lvlText w:val="•"/>
      <w:lvlJc w:val="left"/>
      <w:pPr>
        <w:ind w:left="6552" w:hanging="426"/>
      </w:pPr>
      <w:rPr>
        <w:rFonts w:hint="default"/>
        <w:lang w:val="pt-PT" w:eastAsia="en-US" w:bidi="ar-SA"/>
      </w:rPr>
    </w:lvl>
    <w:lvl w:ilvl="5">
      <w:start w:val="0"/>
      <w:numFmt w:val="bullet"/>
      <w:lvlText w:val="•"/>
      <w:lvlJc w:val="left"/>
      <w:pPr>
        <w:ind w:left="7980" w:hanging="426"/>
      </w:pPr>
      <w:rPr>
        <w:rFonts w:hint="default"/>
        <w:lang w:val="pt-PT" w:eastAsia="en-US" w:bidi="ar-SA"/>
      </w:rPr>
    </w:lvl>
    <w:lvl w:ilvl="6">
      <w:start w:val="0"/>
      <w:numFmt w:val="bullet"/>
      <w:lvlText w:val="•"/>
      <w:lvlJc w:val="left"/>
      <w:pPr>
        <w:ind w:left="9408" w:hanging="426"/>
      </w:pPr>
      <w:rPr>
        <w:rFonts w:hint="default"/>
        <w:lang w:val="pt-PT" w:eastAsia="en-US" w:bidi="ar-SA"/>
      </w:rPr>
    </w:lvl>
    <w:lvl w:ilvl="7">
      <w:start w:val="0"/>
      <w:numFmt w:val="bullet"/>
      <w:lvlText w:val="•"/>
      <w:lvlJc w:val="left"/>
      <w:pPr>
        <w:ind w:left="10836" w:hanging="426"/>
      </w:pPr>
      <w:rPr>
        <w:rFonts w:hint="default"/>
        <w:lang w:val="pt-PT" w:eastAsia="en-US" w:bidi="ar-SA"/>
      </w:rPr>
    </w:lvl>
    <w:lvl w:ilvl="8">
      <w:start w:val="0"/>
      <w:numFmt w:val="bullet"/>
      <w:lvlText w:val="•"/>
      <w:lvlJc w:val="left"/>
      <w:pPr>
        <w:ind w:left="12264" w:hanging="426"/>
      </w:pPr>
      <w:rPr>
        <w:rFonts w:hint="default"/>
        <w:lang w:val="pt-PT" w:eastAsia="en-US" w:bidi="ar-SA"/>
      </w:rPr>
    </w:lvl>
  </w:abstractNum>
  <w:abstractNum w:abstractNumId="22">
    <w:multiLevelType w:val="hybridMultilevel"/>
    <w:lvl w:ilvl="0">
      <w:start w:val="1"/>
      <w:numFmt w:val="lowerLetter"/>
      <w:lvlText w:val="%1)"/>
      <w:lvlJc w:val="left"/>
      <w:pPr>
        <w:ind w:left="422" w:hanging="236"/>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1">
      <w:start w:val="0"/>
      <w:numFmt w:val="bullet"/>
      <w:lvlText w:val="•"/>
      <w:lvlJc w:val="left"/>
      <w:pPr>
        <w:ind w:left="1890" w:hanging="236"/>
      </w:pPr>
      <w:rPr>
        <w:rFonts w:hint="default"/>
        <w:lang w:val="pt-PT" w:eastAsia="en-US" w:bidi="ar-SA"/>
      </w:rPr>
    </w:lvl>
    <w:lvl w:ilvl="2">
      <w:start w:val="0"/>
      <w:numFmt w:val="bullet"/>
      <w:lvlText w:val="•"/>
      <w:lvlJc w:val="left"/>
      <w:pPr>
        <w:ind w:left="3360" w:hanging="236"/>
      </w:pPr>
      <w:rPr>
        <w:rFonts w:hint="default"/>
        <w:lang w:val="pt-PT" w:eastAsia="en-US" w:bidi="ar-SA"/>
      </w:rPr>
    </w:lvl>
    <w:lvl w:ilvl="3">
      <w:start w:val="0"/>
      <w:numFmt w:val="bullet"/>
      <w:lvlText w:val="•"/>
      <w:lvlJc w:val="left"/>
      <w:pPr>
        <w:ind w:left="4830" w:hanging="236"/>
      </w:pPr>
      <w:rPr>
        <w:rFonts w:hint="default"/>
        <w:lang w:val="pt-PT" w:eastAsia="en-US" w:bidi="ar-SA"/>
      </w:rPr>
    </w:lvl>
    <w:lvl w:ilvl="4">
      <w:start w:val="0"/>
      <w:numFmt w:val="bullet"/>
      <w:lvlText w:val="•"/>
      <w:lvlJc w:val="left"/>
      <w:pPr>
        <w:ind w:left="6300" w:hanging="236"/>
      </w:pPr>
      <w:rPr>
        <w:rFonts w:hint="default"/>
        <w:lang w:val="pt-PT" w:eastAsia="en-US" w:bidi="ar-SA"/>
      </w:rPr>
    </w:lvl>
    <w:lvl w:ilvl="5">
      <w:start w:val="0"/>
      <w:numFmt w:val="bullet"/>
      <w:lvlText w:val="•"/>
      <w:lvlJc w:val="left"/>
      <w:pPr>
        <w:ind w:left="7770" w:hanging="236"/>
      </w:pPr>
      <w:rPr>
        <w:rFonts w:hint="default"/>
        <w:lang w:val="pt-PT" w:eastAsia="en-US" w:bidi="ar-SA"/>
      </w:rPr>
    </w:lvl>
    <w:lvl w:ilvl="6">
      <w:start w:val="0"/>
      <w:numFmt w:val="bullet"/>
      <w:lvlText w:val="•"/>
      <w:lvlJc w:val="left"/>
      <w:pPr>
        <w:ind w:left="9240" w:hanging="236"/>
      </w:pPr>
      <w:rPr>
        <w:rFonts w:hint="default"/>
        <w:lang w:val="pt-PT" w:eastAsia="en-US" w:bidi="ar-SA"/>
      </w:rPr>
    </w:lvl>
    <w:lvl w:ilvl="7">
      <w:start w:val="0"/>
      <w:numFmt w:val="bullet"/>
      <w:lvlText w:val="•"/>
      <w:lvlJc w:val="left"/>
      <w:pPr>
        <w:ind w:left="10710" w:hanging="236"/>
      </w:pPr>
      <w:rPr>
        <w:rFonts w:hint="default"/>
        <w:lang w:val="pt-PT" w:eastAsia="en-US" w:bidi="ar-SA"/>
      </w:rPr>
    </w:lvl>
    <w:lvl w:ilvl="8">
      <w:start w:val="0"/>
      <w:numFmt w:val="bullet"/>
      <w:lvlText w:val="•"/>
      <w:lvlJc w:val="left"/>
      <w:pPr>
        <w:ind w:left="12180" w:hanging="236"/>
      </w:pPr>
      <w:rPr>
        <w:rFonts w:hint="default"/>
        <w:lang w:val="pt-PT" w:eastAsia="en-US" w:bidi="ar-SA"/>
      </w:rPr>
    </w:lvl>
  </w:abstractNum>
  <w:abstractNum w:abstractNumId="21">
    <w:multiLevelType w:val="hybridMultilevel"/>
    <w:lvl w:ilvl="0">
      <w:start w:val="1"/>
      <w:numFmt w:val="lowerLetter"/>
      <w:lvlText w:val="%1)"/>
      <w:lvlJc w:val="left"/>
      <w:pPr>
        <w:ind w:left="640" w:hanging="219"/>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1">
      <w:start w:val="0"/>
      <w:numFmt w:val="bullet"/>
      <w:lvlText w:val="•"/>
      <w:lvlJc w:val="left"/>
      <w:pPr>
        <w:ind w:left="2088" w:hanging="219"/>
      </w:pPr>
      <w:rPr>
        <w:rFonts w:hint="default"/>
        <w:lang w:val="pt-PT" w:eastAsia="en-US" w:bidi="ar-SA"/>
      </w:rPr>
    </w:lvl>
    <w:lvl w:ilvl="2">
      <w:start w:val="0"/>
      <w:numFmt w:val="bullet"/>
      <w:lvlText w:val="•"/>
      <w:lvlJc w:val="left"/>
      <w:pPr>
        <w:ind w:left="3536" w:hanging="219"/>
      </w:pPr>
      <w:rPr>
        <w:rFonts w:hint="default"/>
        <w:lang w:val="pt-PT" w:eastAsia="en-US" w:bidi="ar-SA"/>
      </w:rPr>
    </w:lvl>
    <w:lvl w:ilvl="3">
      <w:start w:val="0"/>
      <w:numFmt w:val="bullet"/>
      <w:lvlText w:val="•"/>
      <w:lvlJc w:val="left"/>
      <w:pPr>
        <w:ind w:left="4984" w:hanging="219"/>
      </w:pPr>
      <w:rPr>
        <w:rFonts w:hint="default"/>
        <w:lang w:val="pt-PT" w:eastAsia="en-US" w:bidi="ar-SA"/>
      </w:rPr>
    </w:lvl>
    <w:lvl w:ilvl="4">
      <w:start w:val="0"/>
      <w:numFmt w:val="bullet"/>
      <w:lvlText w:val="•"/>
      <w:lvlJc w:val="left"/>
      <w:pPr>
        <w:ind w:left="6432" w:hanging="219"/>
      </w:pPr>
      <w:rPr>
        <w:rFonts w:hint="default"/>
        <w:lang w:val="pt-PT" w:eastAsia="en-US" w:bidi="ar-SA"/>
      </w:rPr>
    </w:lvl>
    <w:lvl w:ilvl="5">
      <w:start w:val="0"/>
      <w:numFmt w:val="bullet"/>
      <w:lvlText w:val="•"/>
      <w:lvlJc w:val="left"/>
      <w:pPr>
        <w:ind w:left="7880" w:hanging="219"/>
      </w:pPr>
      <w:rPr>
        <w:rFonts w:hint="default"/>
        <w:lang w:val="pt-PT" w:eastAsia="en-US" w:bidi="ar-SA"/>
      </w:rPr>
    </w:lvl>
    <w:lvl w:ilvl="6">
      <w:start w:val="0"/>
      <w:numFmt w:val="bullet"/>
      <w:lvlText w:val="•"/>
      <w:lvlJc w:val="left"/>
      <w:pPr>
        <w:ind w:left="9328" w:hanging="219"/>
      </w:pPr>
      <w:rPr>
        <w:rFonts w:hint="default"/>
        <w:lang w:val="pt-PT" w:eastAsia="en-US" w:bidi="ar-SA"/>
      </w:rPr>
    </w:lvl>
    <w:lvl w:ilvl="7">
      <w:start w:val="0"/>
      <w:numFmt w:val="bullet"/>
      <w:lvlText w:val="•"/>
      <w:lvlJc w:val="left"/>
      <w:pPr>
        <w:ind w:left="10776" w:hanging="219"/>
      </w:pPr>
      <w:rPr>
        <w:rFonts w:hint="default"/>
        <w:lang w:val="pt-PT" w:eastAsia="en-US" w:bidi="ar-SA"/>
      </w:rPr>
    </w:lvl>
    <w:lvl w:ilvl="8">
      <w:start w:val="0"/>
      <w:numFmt w:val="bullet"/>
      <w:lvlText w:val="•"/>
      <w:lvlJc w:val="left"/>
      <w:pPr>
        <w:ind w:left="12224" w:hanging="219"/>
      </w:pPr>
      <w:rPr>
        <w:rFonts w:hint="default"/>
        <w:lang w:val="pt-PT" w:eastAsia="en-US" w:bidi="ar-SA"/>
      </w:rPr>
    </w:lvl>
  </w:abstractNum>
  <w:abstractNum w:abstractNumId="20">
    <w:multiLevelType w:val="hybridMultilevel"/>
    <w:lvl w:ilvl="0">
      <w:start w:val="1"/>
      <w:numFmt w:val="lowerLetter"/>
      <w:lvlText w:val="%1)"/>
      <w:lvlJc w:val="left"/>
      <w:pPr>
        <w:ind w:left="640" w:hanging="219"/>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1">
      <w:start w:val="1"/>
      <w:numFmt w:val="decimal"/>
      <w:lvlText w:val="%1.%2)"/>
      <w:lvlJc w:val="left"/>
      <w:pPr>
        <w:ind w:left="812" w:hanging="390"/>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2">
      <w:start w:val="0"/>
      <w:numFmt w:val="bullet"/>
      <w:lvlText w:val="•"/>
      <w:lvlJc w:val="left"/>
      <w:pPr>
        <w:ind w:left="2408" w:hanging="390"/>
      </w:pPr>
      <w:rPr>
        <w:rFonts w:hint="default"/>
        <w:lang w:val="pt-PT" w:eastAsia="en-US" w:bidi="ar-SA"/>
      </w:rPr>
    </w:lvl>
    <w:lvl w:ilvl="3">
      <w:start w:val="0"/>
      <w:numFmt w:val="bullet"/>
      <w:lvlText w:val="•"/>
      <w:lvlJc w:val="left"/>
      <w:pPr>
        <w:ind w:left="3997" w:hanging="390"/>
      </w:pPr>
      <w:rPr>
        <w:rFonts w:hint="default"/>
        <w:lang w:val="pt-PT" w:eastAsia="en-US" w:bidi="ar-SA"/>
      </w:rPr>
    </w:lvl>
    <w:lvl w:ilvl="4">
      <w:start w:val="0"/>
      <w:numFmt w:val="bullet"/>
      <w:lvlText w:val="•"/>
      <w:lvlJc w:val="left"/>
      <w:pPr>
        <w:ind w:left="5586" w:hanging="390"/>
      </w:pPr>
      <w:rPr>
        <w:rFonts w:hint="default"/>
        <w:lang w:val="pt-PT" w:eastAsia="en-US" w:bidi="ar-SA"/>
      </w:rPr>
    </w:lvl>
    <w:lvl w:ilvl="5">
      <w:start w:val="0"/>
      <w:numFmt w:val="bullet"/>
      <w:lvlText w:val="•"/>
      <w:lvlJc w:val="left"/>
      <w:pPr>
        <w:ind w:left="7175" w:hanging="390"/>
      </w:pPr>
      <w:rPr>
        <w:rFonts w:hint="default"/>
        <w:lang w:val="pt-PT" w:eastAsia="en-US" w:bidi="ar-SA"/>
      </w:rPr>
    </w:lvl>
    <w:lvl w:ilvl="6">
      <w:start w:val="0"/>
      <w:numFmt w:val="bullet"/>
      <w:lvlText w:val="•"/>
      <w:lvlJc w:val="left"/>
      <w:pPr>
        <w:ind w:left="8764" w:hanging="390"/>
      </w:pPr>
      <w:rPr>
        <w:rFonts w:hint="default"/>
        <w:lang w:val="pt-PT" w:eastAsia="en-US" w:bidi="ar-SA"/>
      </w:rPr>
    </w:lvl>
    <w:lvl w:ilvl="7">
      <w:start w:val="0"/>
      <w:numFmt w:val="bullet"/>
      <w:lvlText w:val="•"/>
      <w:lvlJc w:val="left"/>
      <w:pPr>
        <w:ind w:left="10353" w:hanging="390"/>
      </w:pPr>
      <w:rPr>
        <w:rFonts w:hint="default"/>
        <w:lang w:val="pt-PT" w:eastAsia="en-US" w:bidi="ar-SA"/>
      </w:rPr>
    </w:lvl>
    <w:lvl w:ilvl="8">
      <w:start w:val="0"/>
      <w:numFmt w:val="bullet"/>
      <w:lvlText w:val="•"/>
      <w:lvlJc w:val="left"/>
      <w:pPr>
        <w:ind w:left="11942" w:hanging="390"/>
      </w:pPr>
      <w:rPr>
        <w:rFonts w:hint="default"/>
        <w:lang w:val="pt-PT" w:eastAsia="en-US" w:bidi="ar-SA"/>
      </w:rPr>
    </w:lvl>
  </w:abstractNum>
  <w:abstractNum w:abstractNumId="19">
    <w:multiLevelType w:val="hybridMultilevel"/>
    <w:lvl w:ilvl="0">
      <w:start w:val="1"/>
      <w:numFmt w:val="lowerLetter"/>
      <w:lvlText w:val="%1)"/>
      <w:lvlJc w:val="left"/>
      <w:pPr>
        <w:ind w:left="640" w:hanging="219"/>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1">
      <w:start w:val="1"/>
      <w:numFmt w:val="lowerRoman"/>
      <w:lvlText w:val="%2)"/>
      <w:lvlJc w:val="left"/>
      <w:pPr>
        <w:ind w:left="605" w:hanging="183"/>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2">
      <w:start w:val="0"/>
      <w:numFmt w:val="bullet"/>
      <w:lvlText w:val="•"/>
      <w:lvlJc w:val="left"/>
      <w:pPr>
        <w:ind w:left="2248" w:hanging="183"/>
      </w:pPr>
      <w:rPr>
        <w:rFonts w:hint="default"/>
        <w:lang w:val="pt-PT" w:eastAsia="en-US" w:bidi="ar-SA"/>
      </w:rPr>
    </w:lvl>
    <w:lvl w:ilvl="3">
      <w:start w:val="0"/>
      <w:numFmt w:val="bullet"/>
      <w:lvlText w:val="•"/>
      <w:lvlJc w:val="left"/>
      <w:pPr>
        <w:ind w:left="3857" w:hanging="183"/>
      </w:pPr>
      <w:rPr>
        <w:rFonts w:hint="default"/>
        <w:lang w:val="pt-PT" w:eastAsia="en-US" w:bidi="ar-SA"/>
      </w:rPr>
    </w:lvl>
    <w:lvl w:ilvl="4">
      <w:start w:val="0"/>
      <w:numFmt w:val="bullet"/>
      <w:lvlText w:val="•"/>
      <w:lvlJc w:val="left"/>
      <w:pPr>
        <w:ind w:left="5466" w:hanging="183"/>
      </w:pPr>
      <w:rPr>
        <w:rFonts w:hint="default"/>
        <w:lang w:val="pt-PT" w:eastAsia="en-US" w:bidi="ar-SA"/>
      </w:rPr>
    </w:lvl>
    <w:lvl w:ilvl="5">
      <w:start w:val="0"/>
      <w:numFmt w:val="bullet"/>
      <w:lvlText w:val="•"/>
      <w:lvlJc w:val="left"/>
      <w:pPr>
        <w:ind w:left="7075" w:hanging="183"/>
      </w:pPr>
      <w:rPr>
        <w:rFonts w:hint="default"/>
        <w:lang w:val="pt-PT" w:eastAsia="en-US" w:bidi="ar-SA"/>
      </w:rPr>
    </w:lvl>
    <w:lvl w:ilvl="6">
      <w:start w:val="0"/>
      <w:numFmt w:val="bullet"/>
      <w:lvlText w:val="•"/>
      <w:lvlJc w:val="left"/>
      <w:pPr>
        <w:ind w:left="8684" w:hanging="183"/>
      </w:pPr>
      <w:rPr>
        <w:rFonts w:hint="default"/>
        <w:lang w:val="pt-PT" w:eastAsia="en-US" w:bidi="ar-SA"/>
      </w:rPr>
    </w:lvl>
    <w:lvl w:ilvl="7">
      <w:start w:val="0"/>
      <w:numFmt w:val="bullet"/>
      <w:lvlText w:val="•"/>
      <w:lvlJc w:val="left"/>
      <w:pPr>
        <w:ind w:left="10293" w:hanging="183"/>
      </w:pPr>
      <w:rPr>
        <w:rFonts w:hint="default"/>
        <w:lang w:val="pt-PT" w:eastAsia="en-US" w:bidi="ar-SA"/>
      </w:rPr>
    </w:lvl>
    <w:lvl w:ilvl="8">
      <w:start w:val="0"/>
      <w:numFmt w:val="bullet"/>
      <w:lvlText w:val="•"/>
      <w:lvlJc w:val="left"/>
      <w:pPr>
        <w:ind w:left="11902" w:hanging="183"/>
      </w:pPr>
      <w:rPr>
        <w:rFonts w:hint="default"/>
        <w:lang w:val="pt-PT" w:eastAsia="en-US" w:bidi="ar-SA"/>
      </w:rPr>
    </w:lvl>
  </w:abstractNum>
  <w:abstractNum w:abstractNumId="18">
    <w:multiLevelType w:val="hybridMultilevel"/>
    <w:lvl w:ilvl="0">
      <w:start w:val="17"/>
      <w:numFmt w:val="decimal"/>
      <w:lvlText w:val="%1"/>
      <w:lvlJc w:val="left"/>
      <w:pPr>
        <w:ind w:left="847" w:hanging="426"/>
        <w:jc w:val="left"/>
      </w:pPr>
      <w:rPr>
        <w:rFonts w:hint="default"/>
        <w:lang w:val="pt-PT" w:eastAsia="en-US" w:bidi="ar-SA"/>
      </w:rPr>
    </w:lvl>
    <w:lvl w:ilvl="1">
      <w:start w:val="1"/>
      <w:numFmt w:val="decimal"/>
      <w:lvlText w:val="%1.%2"/>
      <w:lvlJc w:val="left"/>
      <w:pPr>
        <w:ind w:left="847" w:hanging="426"/>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2">
      <w:start w:val="1"/>
      <w:numFmt w:val="decimal"/>
      <w:lvlText w:val="%1.%2.%3"/>
      <w:lvlJc w:val="left"/>
      <w:pPr>
        <w:ind w:left="1007" w:hanging="585"/>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3">
      <w:start w:val="1"/>
      <w:numFmt w:val="decimal"/>
      <w:lvlText w:val="%1.%2.%3.%4"/>
      <w:lvlJc w:val="left"/>
      <w:pPr>
        <w:ind w:left="1166" w:hanging="744"/>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4">
      <w:start w:val="0"/>
      <w:numFmt w:val="bullet"/>
      <w:lvlText w:val="•"/>
      <w:lvlJc w:val="left"/>
      <w:pPr>
        <w:ind w:left="1280" w:hanging="744"/>
      </w:pPr>
      <w:rPr>
        <w:rFonts w:hint="default"/>
        <w:lang w:val="pt-PT" w:eastAsia="en-US" w:bidi="ar-SA"/>
      </w:rPr>
    </w:lvl>
    <w:lvl w:ilvl="5">
      <w:start w:val="0"/>
      <w:numFmt w:val="bullet"/>
      <w:lvlText w:val="•"/>
      <w:lvlJc w:val="left"/>
      <w:pPr>
        <w:ind w:left="3586" w:hanging="744"/>
      </w:pPr>
      <w:rPr>
        <w:rFonts w:hint="default"/>
        <w:lang w:val="pt-PT" w:eastAsia="en-US" w:bidi="ar-SA"/>
      </w:rPr>
    </w:lvl>
    <w:lvl w:ilvl="6">
      <w:start w:val="0"/>
      <w:numFmt w:val="bullet"/>
      <w:lvlText w:val="•"/>
      <w:lvlJc w:val="left"/>
      <w:pPr>
        <w:ind w:left="5893" w:hanging="744"/>
      </w:pPr>
      <w:rPr>
        <w:rFonts w:hint="default"/>
        <w:lang w:val="pt-PT" w:eastAsia="en-US" w:bidi="ar-SA"/>
      </w:rPr>
    </w:lvl>
    <w:lvl w:ilvl="7">
      <w:start w:val="0"/>
      <w:numFmt w:val="bullet"/>
      <w:lvlText w:val="•"/>
      <w:lvlJc w:val="left"/>
      <w:pPr>
        <w:ind w:left="8200" w:hanging="744"/>
      </w:pPr>
      <w:rPr>
        <w:rFonts w:hint="default"/>
        <w:lang w:val="pt-PT" w:eastAsia="en-US" w:bidi="ar-SA"/>
      </w:rPr>
    </w:lvl>
    <w:lvl w:ilvl="8">
      <w:start w:val="0"/>
      <w:numFmt w:val="bullet"/>
      <w:lvlText w:val="•"/>
      <w:lvlJc w:val="left"/>
      <w:pPr>
        <w:ind w:left="10506" w:hanging="744"/>
      </w:pPr>
      <w:rPr>
        <w:rFonts w:hint="default"/>
        <w:lang w:val="pt-PT" w:eastAsia="en-US" w:bidi="ar-SA"/>
      </w:rPr>
    </w:lvl>
  </w:abstractNum>
  <w:abstractNum w:abstractNumId="17">
    <w:multiLevelType w:val="hybridMultilevel"/>
    <w:lvl w:ilvl="0">
      <w:start w:val="1"/>
      <w:numFmt w:val="lowerLetter"/>
      <w:lvlText w:val="%1)"/>
      <w:lvlJc w:val="left"/>
      <w:pPr>
        <w:ind w:left="640" w:hanging="219"/>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1">
      <w:start w:val="0"/>
      <w:numFmt w:val="bullet"/>
      <w:lvlText w:val="•"/>
      <w:lvlJc w:val="left"/>
      <w:pPr>
        <w:ind w:left="2088" w:hanging="219"/>
      </w:pPr>
      <w:rPr>
        <w:rFonts w:hint="default"/>
        <w:lang w:val="pt-PT" w:eastAsia="en-US" w:bidi="ar-SA"/>
      </w:rPr>
    </w:lvl>
    <w:lvl w:ilvl="2">
      <w:start w:val="0"/>
      <w:numFmt w:val="bullet"/>
      <w:lvlText w:val="•"/>
      <w:lvlJc w:val="left"/>
      <w:pPr>
        <w:ind w:left="3536" w:hanging="219"/>
      </w:pPr>
      <w:rPr>
        <w:rFonts w:hint="default"/>
        <w:lang w:val="pt-PT" w:eastAsia="en-US" w:bidi="ar-SA"/>
      </w:rPr>
    </w:lvl>
    <w:lvl w:ilvl="3">
      <w:start w:val="0"/>
      <w:numFmt w:val="bullet"/>
      <w:lvlText w:val="•"/>
      <w:lvlJc w:val="left"/>
      <w:pPr>
        <w:ind w:left="4984" w:hanging="219"/>
      </w:pPr>
      <w:rPr>
        <w:rFonts w:hint="default"/>
        <w:lang w:val="pt-PT" w:eastAsia="en-US" w:bidi="ar-SA"/>
      </w:rPr>
    </w:lvl>
    <w:lvl w:ilvl="4">
      <w:start w:val="0"/>
      <w:numFmt w:val="bullet"/>
      <w:lvlText w:val="•"/>
      <w:lvlJc w:val="left"/>
      <w:pPr>
        <w:ind w:left="6432" w:hanging="219"/>
      </w:pPr>
      <w:rPr>
        <w:rFonts w:hint="default"/>
        <w:lang w:val="pt-PT" w:eastAsia="en-US" w:bidi="ar-SA"/>
      </w:rPr>
    </w:lvl>
    <w:lvl w:ilvl="5">
      <w:start w:val="0"/>
      <w:numFmt w:val="bullet"/>
      <w:lvlText w:val="•"/>
      <w:lvlJc w:val="left"/>
      <w:pPr>
        <w:ind w:left="7880" w:hanging="219"/>
      </w:pPr>
      <w:rPr>
        <w:rFonts w:hint="default"/>
        <w:lang w:val="pt-PT" w:eastAsia="en-US" w:bidi="ar-SA"/>
      </w:rPr>
    </w:lvl>
    <w:lvl w:ilvl="6">
      <w:start w:val="0"/>
      <w:numFmt w:val="bullet"/>
      <w:lvlText w:val="•"/>
      <w:lvlJc w:val="left"/>
      <w:pPr>
        <w:ind w:left="9328" w:hanging="219"/>
      </w:pPr>
      <w:rPr>
        <w:rFonts w:hint="default"/>
        <w:lang w:val="pt-PT" w:eastAsia="en-US" w:bidi="ar-SA"/>
      </w:rPr>
    </w:lvl>
    <w:lvl w:ilvl="7">
      <w:start w:val="0"/>
      <w:numFmt w:val="bullet"/>
      <w:lvlText w:val="•"/>
      <w:lvlJc w:val="left"/>
      <w:pPr>
        <w:ind w:left="10776" w:hanging="219"/>
      </w:pPr>
      <w:rPr>
        <w:rFonts w:hint="default"/>
        <w:lang w:val="pt-PT" w:eastAsia="en-US" w:bidi="ar-SA"/>
      </w:rPr>
    </w:lvl>
    <w:lvl w:ilvl="8">
      <w:start w:val="0"/>
      <w:numFmt w:val="bullet"/>
      <w:lvlText w:val="•"/>
      <w:lvlJc w:val="left"/>
      <w:pPr>
        <w:ind w:left="12224" w:hanging="219"/>
      </w:pPr>
      <w:rPr>
        <w:rFonts w:hint="default"/>
        <w:lang w:val="pt-PT" w:eastAsia="en-US" w:bidi="ar-SA"/>
      </w:rPr>
    </w:lvl>
  </w:abstractNum>
  <w:abstractNum w:abstractNumId="16">
    <w:multiLevelType w:val="hybridMultilevel"/>
    <w:lvl w:ilvl="0">
      <w:start w:val="15"/>
      <w:numFmt w:val="decimal"/>
      <w:lvlText w:val="%1"/>
      <w:lvlJc w:val="left"/>
      <w:pPr>
        <w:ind w:left="847" w:hanging="426"/>
        <w:jc w:val="left"/>
      </w:pPr>
      <w:rPr>
        <w:rFonts w:hint="default"/>
        <w:lang w:val="pt-PT" w:eastAsia="en-US" w:bidi="ar-SA"/>
      </w:rPr>
    </w:lvl>
    <w:lvl w:ilvl="1">
      <w:start w:val="1"/>
      <w:numFmt w:val="decimal"/>
      <w:lvlText w:val="%1.%2"/>
      <w:lvlJc w:val="left"/>
      <w:pPr>
        <w:ind w:left="847" w:hanging="426"/>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2">
      <w:start w:val="1"/>
      <w:numFmt w:val="decimal"/>
      <w:lvlText w:val="%1.%2.%3"/>
      <w:lvlJc w:val="left"/>
      <w:pPr>
        <w:ind w:left="422" w:hanging="587"/>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3">
      <w:start w:val="0"/>
      <w:numFmt w:val="bullet"/>
      <w:lvlText w:val="•"/>
      <w:lvlJc w:val="left"/>
      <w:pPr>
        <w:ind w:left="2765" w:hanging="587"/>
      </w:pPr>
      <w:rPr>
        <w:rFonts w:hint="default"/>
        <w:lang w:val="pt-PT" w:eastAsia="en-US" w:bidi="ar-SA"/>
      </w:rPr>
    </w:lvl>
    <w:lvl w:ilvl="4">
      <w:start w:val="0"/>
      <w:numFmt w:val="bullet"/>
      <w:lvlText w:val="•"/>
      <w:lvlJc w:val="left"/>
      <w:pPr>
        <w:ind w:left="4530" w:hanging="587"/>
      </w:pPr>
      <w:rPr>
        <w:rFonts w:hint="default"/>
        <w:lang w:val="pt-PT" w:eastAsia="en-US" w:bidi="ar-SA"/>
      </w:rPr>
    </w:lvl>
    <w:lvl w:ilvl="5">
      <w:start w:val="0"/>
      <w:numFmt w:val="bullet"/>
      <w:lvlText w:val="•"/>
      <w:lvlJc w:val="left"/>
      <w:pPr>
        <w:ind w:left="6295" w:hanging="587"/>
      </w:pPr>
      <w:rPr>
        <w:rFonts w:hint="default"/>
        <w:lang w:val="pt-PT" w:eastAsia="en-US" w:bidi="ar-SA"/>
      </w:rPr>
    </w:lvl>
    <w:lvl w:ilvl="6">
      <w:start w:val="0"/>
      <w:numFmt w:val="bullet"/>
      <w:lvlText w:val="•"/>
      <w:lvlJc w:val="left"/>
      <w:pPr>
        <w:ind w:left="8060" w:hanging="587"/>
      </w:pPr>
      <w:rPr>
        <w:rFonts w:hint="default"/>
        <w:lang w:val="pt-PT" w:eastAsia="en-US" w:bidi="ar-SA"/>
      </w:rPr>
    </w:lvl>
    <w:lvl w:ilvl="7">
      <w:start w:val="0"/>
      <w:numFmt w:val="bullet"/>
      <w:lvlText w:val="•"/>
      <w:lvlJc w:val="left"/>
      <w:pPr>
        <w:ind w:left="9825" w:hanging="587"/>
      </w:pPr>
      <w:rPr>
        <w:rFonts w:hint="default"/>
        <w:lang w:val="pt-PT" w:eastAsia="en-US" w:bidi="ar-SA"/>
      </w:rPr>
    </w:lvl>
    <w:lvl w:ilvl="8">
      <w:start w:val="0"/>
      <w:numFmt w:val="bullet"/>
      <w:lvlText w:val="•"/>
      <w:lvlJc w:val="left"/>
      <w:pPr>
        <w:ind w:left="11590" w:hanging="587"/>
      </w:pPr>
      <w:rPr>
        <w:rFonts w:hint="default"/>
        <w:lang w:val="pt-PT" w:eastAsia="en-US" w:bidi="ar-SA"/>
      </w:rPr>
    </w:lvl>
  </w:abstractNum>
  <w:abstractNum w:abstractNumId="15">
    <w:multiLevelType w:val="hybridMultilevel"/>
    <w:lvl w:ilvl="0">
      <w:start w:val="14"/>
      <w:numFmt w:val="decimal"/>
      <w:lvlText w:val="%1"/>
      <w:lvlJc w:val="left"/>
      <w:pPr>
        <w:ind w:left="422" w:hanging="465"/>
        <w:jc w:val="left"/>
      </w:pPr>
      <w:rPr>
        <w:rFonts w:hint="default"/>
        <w:lang w:val="pt-PT" w:eastAsia="en-US" w:bidi="ar-SA"/>
      </w:rPr>
    </w:lvl>
    <w:lvl w:ilvl="1">
      <w:start w:val="1"/>
      <w:numFmt w:val="decimal"/>
      <w:lvlText w:val="%1.%2"/>
      <w:lvlJc w:val="left"/>
      <w:pPr>
        <w:ind w:left="422" w:hanging="465"/>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2">
      <w:start w:val="0"/>
      <w:numFmt w:val="bullet"/>
      <w:lvlText w:val="•"/>
      <w:lvlJc w:val="left"/>
      <w:pPr>
        <w:ind w:left="3360" w:hanging="465"/>
      </w:pPr>
      <w:rPr>
        <w:rFonts w:hint="default"/>
        <w:lang w:val="pt-PT" w:eastAsia="en-US" w:bidi="ar-SA"/>
      </w:rPr>
    </w:lvl>
    <w:lvl w:ilvl="3">
      <w:start w:val="0"/>
      <w:numFmt w:val="bullet"/>
      <w:lvlText w:val="•"/>
      <w:lvlJc w:val="left"/>
      <w:pPr>
        <w:ind w:left="4830" w:hanging="465"/>
      </w:pPr>
      <w:rPr>
        <w:rFonts w:hint="default"/>
        <w:lang w:val="pt-PT" w:eastAsia="en-US" w:bidi="ar-SA"/>
      </w:rPr>
    </w:lvl>
    <w:lvl w:ilvl="4">
      <w:start w:val="0"/>
      <w:numFmt w:val="bullet"/>
      <w:lvlText w:val="•"/>
      <w:lvlJc w:val="left"/>
      <w:pPr>
        <w:ind w:left="6300" w:hanging="465"/>
      </w:pPr>
      <w:rPr>
        <w:rFonts w:hint="default"/>
        <w:lang w:val="pt-PT" w:eastAsia="en-US" w:bidi="ar-SA"/>
      </w:rPr>
    </w:lvl>
    <w:lvl w:ilvl="5">
      <w:start w:val="0"/>
      <w:numFmt w:val="bullet"/>
      <w:lvlText w:val="•"/>
      <w:lvlJc w:val="left"/>
      <w:pPr>
        <w:ind w:left="7770" w:hanging="465"/>
      </w:pPr>
      <w:rPr>
        <w:rFonts w:hint="default"/>
        <w:lang w:val="pt-PT" w:eastAsia="en-US" w:bidi="ar-SA"/>
      </w:rPr>
    </w:lvl>
    <w:lvl w:ilvl="6">
      <w:start w:val="0"/>
      <w:numFmt w:val="bullet"/>
      <w:lvlText w:val="•"/>
      <w:lvlJc w:val="left"/>
      <w:pPr>
        <w:ind w:left="9240" w:hanging="465"/>
      </w:pPr>
      <w:rPr>
        <w:rFonts w:hint="default"/>
        <w:lang w:val="pt-PT" w:eastAsia="en-US" w:bidi="ar-SA"/>
      </w:rPr>
    </w:lvl>
    <w:lvl w:ilvl="7">
      <w:start w:val="0"/>
      <w:numFmt w:val="bullet"/>
      <w:lvlText w:val="•"/>
      <w:lvlJc w:val="left"/>
      <w:pPr>
        <w:ind w:left="10710" w:hanging="465"/>
      </w:pPr>
      <w:rPr>
        <w:rFonts w:hint="default"/>
        <w:lang w:val="pt-PT" w:eastAsia="en-US" w:bidi="ar-SA"/>
      </w:rPr>
    </w:lvl>
    <w:lvl w:ilvl="8">
      <w:start w:val="0"/>
      <w:numFmt w:val="bullet"/>
      <w:lvlText w:val="•"/>
      <w:lvlJc w:val="left"/>
      <w:pPr>
        <w:ind w:left="12180" w:hanging="465"/>
      </w:pPr>
      <w:rPr>
        <w:rFonts w:hint="default"/>
        <w:lang w:val="pt-PT" w:eastAsia="en-US" w:bidi="ar-SA"/>
      </w:rPr>
    </w:lvl>
  </w:abstractNum>
  <w:abstractNum w:abstractNumId="14">
    <w:multiLevelType w:val="hybridMultilevel"/>
    <w:lvl w:ilvl="0">
      <w:start w:val="1"/>
      <w:numFmt w:val="lowerLetter"/>
      <w:lvlText w:val="%1)"/>
      <w:lvlJc w:val="left"/>
      <w:pPr>
        <w:ind w:left="640" w:hanging="219"/>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1">
      <w:start w:val="0"/>
      <w:numFmt w:val="bullet"/>
      <w:lvlText w:val="•"/>
      <w:lvlJc w:val="left"/>
      <w:pPr>
        <w:ind w:left="2088" w:hanging="219"/>
      </w:pPr>
      <w:rPr>
        <w:rFonts w:hint="default"/>
        <w:lang w:val="pt-PT" w:eastAsia="en-US" w:bidi="ar-SA"/>
      </w:rPr>
    </w:lvl>
    <w:lvl w:ilvl="2">
      <w:start w:val="0"/>
      <w:numFmt w:val="bullet"/>
      <w:lvlText w:val="•"/>
      <w:lvlJc w:val="left"/>
      <w:pPr>
        <w:ind w:left="3536" w:hanging="219"/>
      </w:pPr>
      <w:rPr>
        <w:rFonts w:hint="default"/>
        <w:lang w:val="pt-PT" w:eastAsia="en-US" w:bidi="ar-SA"/>
      </w:rPr>
    </w:lvl>
    <w:lvl w:ilvl="3">
      <w:start w:val="0"/>
      <w:numFmt w:val="bullet"/>
      <w:lvlText w:val="•"/>
      <w:lvlJc w:val="left"/>
      <w:pPr>
        <w:ind w:left="4984" w:hanging="219"/>
      </w:pPr>
      <w:rPr>
        <w:rFonts w:hint="default"/>
        <w:lang w:val="pt-PT" w:eastAsia="en-US" w:bidi="ar-SA"/>
      </w:rPr>
    </w:lvl>
    <w:lvl w:ilvl="4">
      <w:start w:val="0"/>
      <w:numFmt w:val="bullet"/>
      <w:lvlText w:val="•"/>
      <w:lvlJc w:val="left"/>
      <w:pPr>
        <w:ind w:left="6432" w:hanging="219"/>
      </w:pPr>
      <w:rPr>
        <w:rFonts w:hint="default"/>
        <w:lang w:val="pt-PT" w:eastAsia="en-US" w:bidi="ar-SA"/>
      </w:rPr>
    </w:lvl>
    <w:lvl w:ilvl="5">
      <w:start w:val="0"/>
      <w:numFmt w:val="bullet"/>
      <w:lvlText w:val="•"/>
      <w:lvlJc w:val="left"/>
      <w:pPr>
        <w:ind w:left="7880" w:hanging="219"/>
      </w:pPr>
      <w:rPr>
        <w:rFonts w:hint="default"/>
        <w:lang w:val="pt-PT" w:eastAsia="en-US" w:bidi="ar-SA"/>
      </w:rPr>
    </w:lvl>
    <w:lvl w:ilvl="6">
      <w:start w:val="0"/>
      <w:numFmt w:val="bullet"/>
      <w:lvlText w:val="•"/>
      <w:lvlJc w:val="left"/>
      <w:pPr>
        <w:ind w:left="9328" w:hanging="219"/>
      </w:pPr>
      <w:rPr>
        <w:rFonts w:hint="default"/>
        <w:lang w:val="pt-PT" w:eastAsia="en-US" w:bidi="ar-SA"/>
      </w:rPr>
    </w:lvl>
    <w:lvl w:ilvl="7">
      <w:start w:val="0"/>
      <w:numFmt w:val="bullet"/>
      <w:lvlText w:val="•"/>
      <w:lvlJc w:val="left"/>
      <w:pPr>
        <w:ind w:left="10776" w:hanging="219"/>
      </w:pPr>
      <w:rPr>
        <w:rFonts w:hint="default"/>
        <w:lang w:val="pt-PT" w:eastAsia="en-US" w:bidi="ar-SA"/>
      </w:rPr>
    </w:lvl>
    <w:lvl w:ilvl="8">
      <w:start w:val="0"/>
      <w:numFmt w:val="bullet"/>
      <w:lvlText w:val="•"/>
      <w:lvlJc w:val="left"/>
      <w:pPr>
        <w:ind w:left="12224" w:hanging="219"/>
      </w:pPr>
      <w:rPr>
        <w:rFonts w:hint="default"/>
        <w:lang w:val="pt-PT" w:eastAsia="en-US" w:bidi="ar-SA"/>
      </w:rPr>
    </w:lvl>
  </w:abstractNum>
  <w:abstractNum w:abstractNumId="13">
    <w:multiLevelType w:val="hybridMultilevel"/>
    <w:lvl w:ilvl="0">
      <w:start w:val="13"/>
      <w:numFmt w:val="decimal"/>
      <w:lvlText w:val="%1"/>
      <w:lvlJc w:val="left"/>
      <w:pPr>
        <w:ind w:left="865" w:hanging="443"/>
        <w:jc w:val="left"/>
      </w:pPr>
      <w:rPr>
        <w:rFonts w:hint="default"/>
        <w:lang w:val="pt-PT" w:eastAsia="en-US" w:bidi="ar-SA"/>
      </w:rPr>
    </w:lvl>
    <w:lvl w:ilvl="1">
      <w:start w:val="1"/>
      <w:numFmt w:val="decimal"/>
      <w:lvlText w:val="%1.%2"/>
      <w:lvlJc w:val="left"/>
      <w:pPr>
        <w:ind w:left="865" w:hanging="443"/>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2">
      <w:start w:val="1"/>
      <w:numFmt w:val="decimal"/>
      <w:lvlText w:val="%1.%2.%3"/>
      <w:lvlJc w:val="left"/>
      <w:pPr>
        <w:ind w:left="1007" w:hanging="585"/>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3">
      <w:start w:val="0"/>
      <w:numFmt w:val="bullet"/>
      <w:lvlText w:val="•"/>
      <w:lvlJc w:val="left"/>
      <w:pPr>
        <w:ind w:left="1100" w:hanging="585"/>
      </w:pPr>
      <w:rPr>
        <w:rFonts w:hint="default"/>
        <w:lang w:val="pt-PT" w:eastAsia="en-US" w:bidi="ar-SA"/>
      </w:rPr>
    </w:lvl>
    <w:lvl w:ilvl="4">
      <w:start w:val="0"/>
      <w:numFmt w:val="bullet"/>
      <w:lvlText w:val="•"/>
      <w:lvlJc w:val="left"/>
      <w:pPr>
        <w:ind w:left="3102" w:hanging="585"/>
      </w:pPr>
      <w:rPr>
        <w:rFonts w:hint="default"/>
        <w:lang w:val="pt-PT" w:eastAsia="en-US" w:bidi="ar-SA"/>
      </w:rPr>
    </w:lvl>
    <w:lvl w:ilvl="5">
      <w:start w:val="0"/>
      <w:numFmt w:val="bullet"/>
      <w:lvlText w:val="•"/>
      <w:lvlJc w:val="left"/>
      <w:pPr>
        <w:ind w:left="5105" w:hanging="585"/>
      </w:pPr>
      <w:rPr>
        <w:rFonts w:hint="default"/>
        <w:lang w:val="pt-PT" w:eastAsia="en-US" w:bidi="ar-SA"/>
      </w:rPr>
    </w:lvl>
    <w:lvl w:ilvl="6">
      <w:start w:val="0"/>
      <w:numFmt w:val="bullet"/>
      <w:lvlText w:val="•"/>
      <w:lvlJc w:val="left"/>
      <w:pPr>
        <w:ind w:left="7108" w:hanging="585"/>
      </w:pPr>
      <w:rPr>
        <w:rFonts w:hint="default"/>
        <w:lang w:val="pt-PT" w:eastAsia="en-US" w:bidi="ar-SA"/>
      </w:rPr>
    </w:lvl>
    <w:lvl w:ilvl="7">
      <w:start w:val="0"/>
      <w:numFmt w:val="bullet"/>
      <w:lvlText w:val="•"/>
      <w:lvlJc w:val="left"/>
      <w:pPr>
        <w:ind w:left="9111" w:hanging="585"/>
      </w:pPr>
      <w:rPr>
        <w:rFonts w:hint="default"/>
        <w:lang w:val="pt-PT" w:eastAsia="en-US" w:bidi="ar-SA"/>
      </w:rPr>
    </w:lvl>
    <w:lvl w:ilvl="8">
      <w:start w:val="0"/>
      <w:numFmt w:val="bullet"/>
      <w:lvlText w:val="•"/>
      <w:lvlJc w:val="left"/>
      <w:pPr>
        <w:ind w:left="11114" w:hanging="585"/>
      </w:pPr>
      <w:rPr>
        <w:rFonts w:hint="default"/>
        <w:lang w:val="pt-PT" w:eastAsia="en-US" w:bidi="ar-SA"/>
      </w:rPr>
    </w:lvl>
  </w:abstractNum>
  <w:abstractNum w:abstractNumId="12">
    <w:multiLevelType w:val="hybridMultilevel"/>
    <w:lvl w:ilvl="0">
      <w:start w:val="10"/>
      <w:numFmt w:val="decimal"/>
      <w:lvlText w:val="%1"/>
      <w:lvlJc w:val="left"/>
      <w:pPr>
        <w:ind w:left="422" w:hanging="456"/>
        <w:jc w:val="left"/>
      </w:pPr>
      <w:rPr>
        <w:rFonts w:hint="default"/>
        <w:lang w:val="pt-PT" w:eastAsia="en-US" w:bidi="ar-SA"/>
      </w:rPr>
    </w:lvl>
    <w:lvl w:ilvl="1">
      <w:start w:val="1"/>
      <w:numFmt w:val="decimal"/>
      <w:lvlText w:val="%1.%2"/>
      <w:lvlJc w:val="left"/>
      <w:pPr>
        <w:ind w:left="422" w:hanging="456"/>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2">
      <w:start w:val="1"/>
      <w:numFmt w:val="decimal"/>
      <w:lvlText w:val="%1.%2.%3"/>
      <w:lvlJc w:val="left"/>
      <w:pPr>
        <w:ind w:left="995" w:hanging="573"/>
        <w:jc w:val="left"/>
      </w:pPr>
      <w:rPr>
        <w:rFonts w:hint="default" w:ascii="Times New Roman" w:hAnsi="Times New Roman" w:eastAsia="Times New Roman" w:cs="Times New Roman"/>
        <w:b w:val="0"/>
        <w:bCs w:val="0"/>
        <w:i w:val="0"/>
        <w:iCs w:val="0"/>
        <w:spacing w:val="0"/>
        <w:w w:val="97"/>
        <w:sz w:val="21"/>
        <w:szCs w:val="21"/>
        <w:lang w:val="pt-PT" w:eastAsia="en-US" w:bidi="ar-SA"/>
      </w:rPr>
    </w:lvl>
    <w:lvl w:ilvl="3">
      <w:start w:val="0"/>
      <w:numFmt w:val="bullet"/>
      <w:lvlText w:val="•"/>
      <w:lvlJc w:val="left"/>
      <w:pPr>
        <w:ind w:left="4137" w:hanging="573"/>
      </w:pPr>
      <w:rPr>
        <w:rFonts w:hint="default"/>
        <w:lang w:val="pt-PT" w:eastAsia="en-US" w:bidi="ar-SA"/>
      </w:rPr>
    </w:lvl>
    <w:lvl w:ilvl="4">
      <w:start w:val="0"/>
      <w:numFmt w:val="bullet"/>
      <w:lvlText w:val="•"/>
      <w:lvlJc w:val="left"/>
      <w:pPr>
        <w:ind w:left="5706" w:hanging="573"/>
      </w:pPr>
      <w:rPr>
        <w:rFonts w:hint="default"/>
        <w:lang w:val="pt-PT" w:eastAsia="en-US" w:bidi="ar-SA"/>
      </w:rPr>
    </w:lvl>
    <w:lvl w:ilvl="5">
      <w:start w:val="0"/>
      <w:numFmt w:val="bullet"/>
      <w:lvlText w:val="•"/>
      <w:lvlJc w:val="left"/>
      <w:pPr>
        <w:ind w:left="7275" w:hanging="573"/>
      </w:pPr>
      <w:rPr>
        <w:rFonts w:hint="default"/>
        <w:lang w:val="pt-PT" w:eastAsia="en-US" w:bidi="ar-SA"/>
      </w:rPr>
    </w:lvl>
    <w:lvl w:ilvl="6">
      <w:start w:val="0"/>
      <w:numFmt w:val="bullet"/>
      <w:lvlText w:val="•"/>
      <w:lvlJc w:val="left"/>
      <w:pPr>
        <w:ind w:left="8844" w:hanging="573"/>
      </w:pPr>
      <w:rPr>
        <w:rFonts w:hint="default"/>
        <w:lang w:val="pt-PT" w:eastAsia="en-US" w:bidi="ar-SA"/>
      </w:rPr>
    </w:lvl>
    <w:lvl w:ilvl="7">
      <w:start w:val="0"/>
      <w:numFmt w:val="bullet"/>
      <w:lvlText w:val="•"/>
      <w:lvlJc w:val="left"/>
      <w:pPr>
        <w:ind w:left="10413" w:hanging="573"/>
      </w:pPr>
      <w:rPr>
        <w:rFonts w:hint="default"/>
        <w:lang w:val="pt-PT" w:eastAsia="en-US" w:bidi="ar-SA"/>
      </w:rPr>
    </w:lvl>
    <w:lvl w:ilvl="8">
      <w:start w:val="0"/>
      <w:numFmt w:val="bullet"/>
      <w:lvlText w:val="•"/>
      <w:lvlJc w:val="left"/>
      <w:pPr>
        <w:ind w:left="11982" w:hanging="573"/>
      </w:pPr>
      <w:rPr>
        <w:rFonts w:hint="default"/>
        <w:lang w:val="pt-PT" w:eastAsia="en-US" w:bidi="ar-SA"/>
      </w:rPr>
    </w:lvl>
  </w:abstractNum>
  <w:abstractNum w:abstractNumId="11">
    <w:multiLevelType w:val="hybridMultilevel"/>
    <w:lvl w:ilvl="0">
      <w:start w:val="1"/>
      <w:numFmt w:val="lowerLetter"/>
      <w:lvlText w:val="%1)"/>
      <w:lvlJc w:val="left"/>
      <w:pPr>
        <w:ind w:left="640" w:hanging="219"/>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1">
      <w:start w:val="0"/>
      <w:numFmt w:val="bullet"/>
      <w:lvlText w:val="•"/>
      <w:lvlJc w:val="left"/>
      <w:pPr>
        <w:ind w:left="2088" w:hanging="219"/>
      </w:pPr>
      <w:rPr>
        <w:rFonts w:hint="default"/>
        <w:lang w:val="pt-PT" w:eastAsia="en-US" w:bidi="ar-SA"/>
      </w:rPr>
    </w:lvl>
    <w:lvl w:ilvl="2">
      <w:start w:val="0"/>
      <w:numFmt w:val="bullet"/>
      <w:lvlText w:val="•"/>
      <w:lvlJc w:val="left"/>
      <w:pPr>
        <w:ind w:left="3536" w:hanging="219"/>
      </w:pPr>
      <w:rPr>
        <w:rFonts w:hint="default"/>
        <w:lang w:val="pt-PT" w:eastAsia="en-US" w:bidi="ar-SA"/>
      </w:rPr>
    </w:lvl>
    <w:lvl w:ilvl="3">
      <w:start w:val="0"/>
      <w:numFmt w:val="bullet"/>
      <w:lvlText w:val="•"/>
      <w:lvlJc w:val="left"/>
      <w:pPr>
        <w:ind w:left="4984" w:hanging="219"/>
      </w:pPr>
      <w:rPr>
        <w:rFonts w:hint="default"/>
        <w:lang w:val="pt-PT" w:eastAsia="en-US" w:bidi="ar-SA"/>
      </w:rPr>
    </w:lvl>
    <w:lvl w:ilvl="4">
      <w:start w:val="0"/>
      <w:numFmt w:val="bullet"/>
      <w:lvlText w:val="•"/>
      <w:lvlJc w:val="left"/>
      <w:pPr>
        <w:ind w:left="6432" w:hanging="219"/>
      </w:pPr>
      <w:rPr>
        <w:rFonts w:hint="default"/>
        <w:lang w:val="pt-PT" w:eastAsia="en-US" w:bidi="ar-SA"/>
      </w:rPr>
    </w:lvl>
    <w:lvl w:ilvl="5">
      <w:start w:val="0"/>
      <w:numFmt w:val="bullet"/>
      <w:lvlText w:val="•"/>
      <w:lvlJc w:val="left"/>
      <w:pPr>
        <w:ind w:left="7880" w:hanging="219"/>
      </w:pPr>
      <w:rPr>
        <w:rFonts w:hint="default"/>
        <w:lang w:val="pt-PT" w:eastAsia="en-US" w:bidi="ar-SA"/>
      </w:rPr>
    </w:lvl>
    <w:lvl w:ilvl="6">
      <w:start w:val="0"/>
      <w:numFmt w:val="bullet"/>
      <w:lvlText w:val="•"/>
      <w:lvlJc w:val="left"/>
      <w:pPr>
        <w:ind w:left="9328" w:hanging="219"/>
      </w:pPr>
      <w:rPr>
        <w:rFonts w:hint="default"/>
        <w:lang w:val="pt-PT" w:eastAsia="en-US" w:bidi="ar-SA"/>
      </w:rPr>
    </w:lvl>
    <w:lvl w:ilvl="7">
      <w:start w:val="0"/>
      <w:numFmt w:val="bullet"/>
      <w:lvlText w:val="•"/>
      <w:lvlJc w:val="left"/>
      <w:pPr>
        <w:ind w:left="10776" w:hanging="219"/>
      </w:pPr>
      <w:rPr>
        <w:rFonts w:hint="default"/>
        <w:lang w:val="pt-PT" w:eastAsia="en-US" w:bidi="ar-SA"/>
      </w:rPr>
    </w:lvl>
    <w:lvl w:ilvl="8">
      <w:start w:val="0"/>
      <w:numFmt w:val="bullet"/>
      <w:lvlText w:val="•"/>
      <w:lvlJc w:val="left"/>
      <w:pPr>
        <w:ind w:left="12224" w:hanging="219"/>
      </w:pPr>
      <w:rPr>
        <w:rFonts w:hint="default"/>
        <w:lang w:val="pt-PT" w:eastAsia="en-US" w:bidi="ar-SA"/>
      </w:rPr>
    </w:lvl>
  </w:abstractNum>
  <w:abstractNum w:abstractNumId="10">
    <w:multiLevelType w:val="hybridMultilevel"/>
    <w:lvl w:ilvl="0">
      <w:start w:val="8"/>
      <w:numFmt w:val="decimal"/>
      <w:lvlText w:val="%1"/>
      <w:lvlJc w:val="left"/>
      <w:pPr>
        <w:ind w:left="422" w:hanging="336"/>
        <w:jc w:val="left"/>
      </w:pPr>
      <w:rPr>
        <w:rFonts w:hint="default"/>
        <w:lang w:val="pt-PT" w:eastAsia="en-US" w:bidi="ar-SA"/>
      </w:rPr>
    </w:lvl>
    <w:lvl w:ilvl="1">
      <w:start w:val="1"/>
      <w:numFmt w:val="decimal"/>
      <w:lvlText w:val="%1.%2"/>
      <w:lvlJc w:val="left"/>
      <w:pPr>
        <w:ind w:left="422" w:hanging="336"/>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2">
      <w:start w:val="1"/>
      <w:numFmt w:val="decimal"/>
      <w:lvlText w:val="%1.%2.%3"/>
      <w:lvlJc w:val="left"/>
      <w:pPr>
        <w:ind w:left="422" w:hanging="470"/>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3">
      <w:start w:val="0"/>
      <w:numFmt w:val="bullet"/>
      <w:lvlText w:val="•"/>
      <w:lvlJc w:val="left"/>
      <w:pPr>
        <w:ind w:left="4830" w:hanging="470"/>
      </w:pPr>
      <w:rPr>
        <w:rFonts w:hint="default"/>
        <w:lang w:val="pt-PT" w:eastAsia="en-US" w:bidi="ar-SA"/>
      </w:rPr>
    </w:lvl>
    <w:lvl w:ilvl="4">
      <w:start w:val="0"/>
      <w:numFmt w:val="bullet"/>
      <w:lvlText w:val="•"/>
      <w:lvlJc w:val="left"/>
      <w:pPr>
        <w:ind w:left="6300" w:hanging="470"/>
      </w:pPr>
      <w:rPr>
        <w:rFonts w:hint="default"/>
        <w:lang w:val="pt-PT" w:eastAsia="en-US" w:bidi="ar-SA"/>
      </w:rPr>
    </w:lvl>
    <w:lvl w:ilvl="5">
      <w:start w:val="0"/>
      <w:numFmt w:val="bullet"/>
      <w:lvlText w:val="•"/>
      <w:lvlJc w:val="left"/>
      <w:pPr>
        <w:ind w:left="7770" w:hanging="470"/>
      </w:pPr>
      <w:rPr>
        <w:rFonts w:hint="default"/>
        <w:lang w:val="pt-PT" w:eastAsia="en-US" w:bidi="ar-SA"/>
      </w:rPr>
    </w:lvl>
    <w:lvl w:ilvl="6">
      <w:start w:val="0"/>
      <w:numFmt w:val="bullet"/>
      <w:lvlText w:val="•"/>
      <w:lvlJc w:val="left"/>
      <w:pPr>
        <w:ind w:left="9240" w:hanging="470"/>
      </w:pPr>
      <w:rPr>
        <w:rFonts w:hint="default"/>
        <w:lang w:val="pt-PT" w:eastAsia="en-US" w:bidi="ar-SA"/>
      </w:rPr>
    </w:lvl>
    <w:lvl w:ilvl="7">
      <w:start w:val="0"/>
      <w:numFmt w:val="bullet"/>
      <w:lvlText w:val="•"/>
      <w:lvlJc w:val="left"/>
      <w:pPr>
        <w:ind w:left="10710" w:hanging="470"/>
      </w:pPr>
      <w:rPr>
        <w:rFonts w:hint="default"/>
        <w:lang w:val="pt-PT" w:eastAsia="en-US" w:bidi="ar-SA"/>
      </w:rPr>
    </w:lvl>
    <w:lvl w:ilvl="8">
      <w:start w:val="0"/>
      <w:numFmt w:val="bullet"/>
      <w:lvlText w:val="•"/>
      <w:lvlJc w:val="left"/>
      <w:pPr>
        <w:ind w:left="12180" w:hanging="470"/>
      </w:pPr>
      <w:rPr>
        <w:rFonts w:hint="default"/>
        <w:lang w:val="pt-PT" w:eastAsia="en-US" w:bidi="ar-SA"/>
      </w:rPr>
    </w:lvl>
  </w:abstractNum>
  <w:abstractNum w:abstractNumId="9">
    <w:multiLevelType w:val="hybridMultilevel"/>
    <w:lvl w:ilvl="0">
      <w:start w:val="1"/>
      <w:numFmt w:val="lowerLetter"/>
      <w:lvlText w:val="%1)"/>
      <w:lvlJc w:val="left"/>
      <w:pPr>
        <w:ind w:left="422" w:hanging="230"/>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1">
      <w:start w:val="0"/>
      <w:numFmt w:val="bullet"/>
      <w:lvlText w:val="•"/>
      <w:lvlJc w:val="left"/>
      <w:pPr>
        <w:ind w:left="1890" w:hanging="230"/>
      </w:pPr>
      <w:rPr>
        <w:rFonts w:hint="default"/>
        <w:lang w:val="pt-PT" w:eastAsia="en-US" w:bidi="ar-SA"/>
      </w:rPr>
    </w:lvl>
    <w:lvl w:ilvl="2">
      <w:start w:val="0"/>
      <w:numFmt w:val="bullet"/>
      <w:lvlText w:val="•"/>
      <w:lvlJc w:val="left"/>
      <w:pPr>
        <w:ind w:left="3360" w:hanging="230"/>
      </w:pPr>
      <w:rPr>
        <w:rFonts w:hint="default"/>
        <w:lang w:val="pt-PT" w:eastAsia="en-US" w:bidi="ar-SA"/>
      </w:rPr>
    </w:lvl>
    <w:lvl w:ilvl="3">
      <w:start w:val="0"/>
      <w:numFmt w:val="bullet"/>
      <w:lvlText w:val="•"/>
      <w:lvlJc w:val="left"/>
      <w:pPr>
        <w:ind w:left="4830" w:hanging="230"/>
      </w:pPr>
      <w:rPr>
        <w:rFonts w:hint="default"/>
        <w:lang w:val="pt-PT" w:eastAsia="en-US" w:bidi="ar-SA"/>
      </w:rPr>
    </w:lvl>
    <w:lvl w:ilvl="4">
      <w:start w:val="0"/>
      <w:numFmt w:val="bullet"/>
      <w:lvlText w:val="•"/>
      <w:lvlJc w:val="left"/>
      <w:pPr>
        <w:ind w:left="6300" w:hanging="230"/>
      </w:pPr>
      <w:rPr>
        <w:rFonts w:hint="default"/>
        <w:lang w:val="pt-PT" w:eastAsia="en-US" w:bidi="ar-SA"/>
      </w:rPr>
    </w:lvl>
    <w:lvl w:ilvl="5">
      <w:start w:val="0"/>
      <w:numFmt w:val="bullet"/>
      <w:lvlText w:val="•"/>
      <w:lvlJc w:val="left"/>
      <w:pPr>
        <w:ind w:left="7770" w:hanging="230"/>
      </w:pPr>
      <w:rPr>
        <w:rFonts w:hint="default"/>
        <w:lang w:val="pt-PT" w:eastAsia="en-US" w:bidi="ar-SA"/>
      </w:rPr>
    </w:lvl>
    <w:lvl w:ilvl="6">
      <w:start w:val="0"/>
      <w:numFmt w:val="bullet"/>
      <w:lvlText w:val="•"/>
      <w:lvlJc w:val="left"/>
      <w:pPr>
        <w:ind w:left="9240" w:hanging="230"/>
      </w:pPr>
      <w:rPr>
        <w:rFonts w:hint="default"/>
        <w:lang w:val="pt-PT" w:eastAsia="en-US" w:bidi="ar-SA"/>
      </w:rPr>
    </w:lvl>
    <w:lvl w:ilvl="7">
      <w:start w:val="0"/>
      <w:numFmt w:val="bullet"/>
      <w:lvlText w:val="•"/>
      <w:lvlJc w:val="left"/>
      <w:pPr>
        <w:ind w:left="10710" w:hanging="230"/>
      </w:pPr>
      <w:rPr>
        <w:rFonts w:hint="default"/>
        <w:lang w:val="pt-PT" w:eastAsia="en-US" w:bidi="ar-SA"/>
      </w:rPr>
    </w:lvl>
    <w:lvl w:ilvl="8">
      <w:start w:val="0"/>
      <w:numFmt w:val="bullet"/>
      <w:lvlText w:val="•"/>
      <w:lvlJc w:val="left"/>
      <w:pPr>
        <w:ind w:left="12180" w:hanging="230"/>
      </w:pPr>
      <w:rPr>
        <w:rFonts w:hint="default"/>
        <w:lang w:val="pt-PT" w:eastAsia="en-US" w:bidi="ar-SA"/>
      </w:rPr>
    </w:lvl>
  </w:abstractNum>
  <w:abstractNum w:abstractNumId="8">
    <w:multiLevelType w:val="hybridMultilevel"/>
    <w:lvl w:ilvl="0">
      <w:start w:val="1"/>
      <w:numFmt w:val="lowerLetter"/>
      <w:lvlText w:val="%1)"/>
      <w:lvlJc w:val="left"/>
      <w:pPr>
        <w:ind w:left="640" w:hanging="219"/>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1">
      <w:start w:val="0"/>
      <w:numFmt w:val="bullet"/>
      <w:lvlText w:val="•"/>
      <w:lvlJc w:val="left"/>
      <w:pPr>
        <w:ind w:left="2088" w:hanging="219"/>
      </w:pPr>
      <w:rPr>
        <w:rFonts w:hint="default"/>
        <w:lang w:val="pt-PT" w:eastAsia="en-US" w:bidi="ar-SA"/>
      </w:rPr>
    </w:lvl>
    <w:lvl w:ilvl="2">
      <w:start w:val="0"/>
      <w:numFmt w:val="bullet"/>
      <w:lvlText w:val="•"/>
      <w:lvlJc w:val="left"/>
      <w:pPr>
        <w:ind w:left="3536" w:hanging="219"/>
      </w:pPr>
      <w:rPr>
        <w:rFonts w:hint="default"/>
        <w:lang w:val="pt-PT" w:eastAsia="en-US" w:bidi="ar-SA"/>
      </w:rPr>
    </w:lvl>
    <w:lvl w:ilvl="3">
      <w:start w:val="0"/>
      <w:numFmt w:val="bullet"/>
      <w:lvlText w:val="•"/>
      <w:lvlJc w:val="left"/>
      <w:pPr>
        <w:ind w:left="4984" w:hanging="219"/>
      </w:pPr>
      <w:rPr>
        <w:rFonts w:hint="default"/>
        <w:lang w:val="pt-PT" w:eastAsia="en-US" w:bidi="ar-SA"/>
      </w:rPr>
    </w:lvl>
    <w:lvl w:ilvl="4">
      <w:start w:val="0"/>
      <w:numFmt w:val="bullet"/>
      <w:lvlText w:val="•"/>
      <w:lvlJc w:val="left"/>
      <w:pPr>
        <w:ind w:left="6432" w:hanging="219"/>
      </w:pPr>
      <w:rPr>
        <w:rFonts w:hint="default"/>
        <w:lang w:val="pt-PT" w:eastAsia="en-US" w:bidi="ar-SA"/>
      </w:rPr>
    </w:lvl>
    <w:lvl w:ilvl="5">
      <w:start w:val="0"/>
      <w:numFmt w:val="bullet"/>
      <w:lvlText w:val="•"/>
      <w:lvlJc w:val="left"/>
      <w:pPr>
        <w:ind w:left="7880" w:hanging="219"/>
      </w:pPr>
      <w:rPr>
        <w:rFonts w:hint="default"/>
        <w:lang w:val="pt-PT" w:eastAsia="en-US" w:bidi="ar-SA"/>
      </w:rPr>
    </w:lvl>
    <w:lvl w:ilvl="6">
      <w:start w:val="0"/>
      <w:numFmt w:val="bullet"/>
      <w:lvlText w:val="•"/>
      <w:lvlJc w:val="left"/>
      <w:pPr>
        <w:ind w:left="9328" w:hanging="219"/>
      </w:pPr>
      <w:rPr>
        <w:rFonts w:hint="default"/>
        <w:lang w:val="pt-PT" w:eastAsia="en-US" w:bidi="ar-SA"/>
      </w:rPr>
    </w:lvl>
    <w:lvl w:ilvl="7">
      <w:start w:val="0"/>
      <w:numFmt w:val="bullet"/>
      <w:lvlText w:val="•"/>
      <w:lvlJc w:val="left"/>
      <w:pPr>
        <w:ind w:left="10776" w:hanging="219"/>
      </w:pPr>
      <w:rPr>
        <w:rFonts w:hint="default"/>
        <w:lang w:val="pt-PT" w:eastAsia="en-US" w:bidi="ar-SA"/>
      </w:rPr>
    </w:lvl>
    <w:lvl w:ilvl="8">
      <w:start w:val="0"/>
      <w:numFmt w:val="bullet"/>
      <w:lvlText w:val="•"/>
      <w:lvlJc w:val="left"/>
      <w:pPr>
        <w:ind w:left="12224" w:hanging="219"/>
      </w:pPr>
      <w:rPr>
        <w:rFonts w:hint="default"/>
        <w:lang w:val="pt-PT" w:eastAsia="en-US" w:bidi="ar-SA"/>
      </w:rPr>
    </w:lvl>
  </w:abstractNum>
  <w:abstractNum w:abstractNumId="7">
    <w:multiLevelType w:val="hybridMultilevel"/>
    <w:lvl w:ilvl="0">
      <w:start w:val="7"/>
      <w:numFmt w:val="decimal"/>
      <w:lvlText w:val="%1"/>
      <w:lvlJc w:val="left"/>
      <w:pPr>
        <w:ind w:left="422" w:hanging="320"/>
        <w:jc w:val="left"/>
      </w:pPr>
      <w:rPr>
        <w:rFonts w:hint="default"/>
        <w:lang w:val="pt-PT" w:eastAsia="en-US" w:bidi="ar-SA"/>
      </w:rPr>
    </w:lvl>
    <w:lvl w:ilvl="1">
      <w:start w:val="1"/>
      <w:numFmt w:val="decimal"/>
      <w:lvlText w:val="%1.%2"/>
      <w:lvlJc w:val="left"/>
      <w:pPr>
        <w:ind w:left="422" w:hanging="320"/>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2">
      <w:start w:val="1"/>
      <w:numFmt w:val="decimal"/>
      <w:lvlText w:val="%1.%2.%3"/>
      <w:lvlJc w:val="left"/>
      <w:pPr>
        <w:ind w:left="889" w:hanging="467"/>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3">
      <w:start w:val="0"/>
      <w:numFmt w:val="bullet"/>
      <w:lvlText w:val="•"/>
      <w:lvlJc w:val="left"/>
      <w:pPr>
        <w:ind w:left="4044" w:hanging="467"/>
      </w:pPr>
      <w:rPr>
        <w:rFonts w:hint="default"/>
        <w:lang w:val="pt-PT" w:eastAsia="en-US" w:bidi="ar-SA"/>
      </w:rPr>
    </w:lvl>
    <w:lvl w:ilvl="4">
      <w:start w:val="0"/>
      <w:numFmt w:val="bullet"/>
      <w:lvlText w:val="•"/>
      <w:lvlJc w:val="left"/>
      <w:pPr>
        <w:ind w:left="5626" w:hanging="467"/>
      </w:pPr>
      <w:rPr>
        <w:rFonts w:hint="default"/>
        <w:lang w:val="pt-PT" w:eastAsia="en-US" w:bidi="ar-SA"/>
      </w:rPr>
    </w:lvl>
    <w:lvl w:ilvl="5">
      <w:start w:val="0"/>
      <w:numFmt w:val="bullet"/>
      <w:lvlText w:val="•"/>
      <w:lvlJc w:val="left"/>
      <w:pPr>
        <w:ind w:left="7208" w:hanging="467"/>
      </w:pPr>
      <w:rPr>
        <w:rFonts w:hint="default"/>
        <w:lang w:val="pt-PT" w:eastAsia="en-US" w:bidi="ar-SA"/>
      </w:rPr>
    </w:lvl>
    <w:lvl w:ilvl="6">
      <w:start w:val="0"/>
      <w:numFmt w:val="bullet"/>
      <w:lvlText w:val="•"/>
      <w:lvlJc w:val="left"/>
      <w:pPr>
        <w:ind w:left="8791" w:hanging="467"/>
      </w:pPr>
      <w:rPr>
        <w:rFonts w:hint="default"/>
        <w:lang w:val="pt-PT" w:eastAsia="en-US" w:bidi="ar-SA"/>
      </w:rPr>
    </w:lvl>
    <w:lvl w:ilvl="7">
      <w:start w:val="0"/>
      <w:numFmt w:val="bullet"/>
      <w:lvlText w:val="•"/>
      <w:lvlJc w:val="left"/>
      <w:pPr>
        <w:ind w:left="10373" w:hanging="467"/>
      </w:pPr>
      <w:rPr>
        <w:rFonts w:hint="default"/>
        <w:lang w:val="pt-PT" w:eastAsia="en-US" w:bidi="ar-SA"/>
      </w:rPr>
    </w:lvl>
    <w:lvl w:ilvl="8">
      <w:start w:val="0"/>
      <w:numFmt w:val="bullet"/>
      <w:lvlText w:val="•"/>
      <w:lvlJc w:val="left"/>
      <w:pPr>
        <w:ind w:left="11955" w:hanging="467"/>
      </w:pPr>
      <w:rPr>
        <w:rFonts w:hint="default"/>
        <w:lang w:val="pt-PT" w:eastAsia="en-US" w:bidi="ar-SA"/>
      </w:rPr>
    </w:lvl>
  </w:abstractNum>
  <w:abstractNum w:abstractNumId="6">
    <w:multiLevelType w:val="hybridMultilevel"/>
    <w:lvl w:ilvl="0">
      <w:start w:val="6"/>
      <w:numFmt w:val="decimal"/>
      <w:lvlText w:val="%1"/>
      <w:lvlJc w:val="left"/>
      <w:pPr>
        <w:ind w:left="422" w:hanging="320"/>
        <w:jc w:val="left"/>
      </w:pPr>
      <w:rPr>
        <w:rFonts w:hint="default"/>
        <w:lang w:val="pt-PT" w:eastAsia="en-US" w:bidi="ar-SA"/>
      </w:rPr>
    </w:lvl>
    <w:lvl w:ilvl="1">
      <w:start w:val="1"/>
      <w:numFmt w:val="decimal"/>
      <w:lvlText w:val="%1.%2"/>
      <w:lvlJc w:val="left"/>
      <w:pPr>
        <w:ind w:left="422" w:hanging="320"/>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2">
      <w:start w:val="1"/>
      <w:numFmt w:val="decimal"/>
      <w:lvlText w:val="%1.%2.%3"/>
      <w:lvlJc w:val="left"/>
      <w:pPr>
        <w:ind w:left="422" w:hanging="468"/>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3">
      <w:start w:val="0"/>
      <w:numFmt w:val="bullet"/>
      <w:lvlText w:val="•"/>
      <w:lvlJc w:val="left"/>
      <w:pPr>
        <w:ind w:left="4060" w:hanging="468"/>
      </w:pPr>
      <w:rPr>
        <w:rFonts w:hint="default"/>
        <w:lang w:val="pt-PT" w:eastAsia="en-US" w:bidi="ar-SA"/>
      </w:rPr>
    </w:lvl>
    <w:lvl w:ilvl="4">
      <w:start w:val="0"/>
      <w:numFmt w:val="bullet"/>
      <w:lvlText w:val="•"/>
      <w:lvlJc w:val="left"/>
      <w:pPr>
        <w:ind w:left="5640" w:hanging="468"/>
      </w:pPr>
      <w:rPr>
        <w:rFonts w:hint="default"/>
        <w:lang w:val="pt-PT" w:eastAsia="en-US" w:bidi="ar-SA"/>
      </w:rPr>
    </w:lvl>
    <w:lvl w:ilvl="5">
      <w:start w:val="0"/>
      <w:numFmt w:val="bullet"/>
      <w:lvlText w:val="•"/>
      <w:lvlJc w:val="left"/>
      <w:pPr>
        <w:ind w:left="7220" w:hanging="468"/>
      </w:pPr>
      <w:rPr>
        <w:rFonts w:hint="default"/>
        <w:lang w:val="pt-PT" w:eastAsia="en-US" w:bidi="ar-SA"/>
      </w:rPr>
    </w:lvl>
    <w:lvl w:ilvl="6">
      <w:start w:val="0"/>
      <w:numFmt w:val="bullet"/>
      <w:lvlText w:val="•"/>
      <w:lvlJc w:val="left"/>
      <w:pPr>
        <w:ind w:left="8800" w:hanging="468"/>
      </w:pPr>
      <w:rPr>
        <w:rFonts w:hint="default"/>
        <w:lang w:val="pt-PT" w:eastAsia="en-US" w:bidi="ar-SA"/>
      </w:rPr>
    </w:lvl>
    <w:lvl w:ilvl="7">
      <w:start w:val="0"/>
      <w:numFmt w:val="bullet"/>
      <w:lvlText w:val="•"/>
      <w:lvlJc w:val="left"/>
      <w:pPr>
        <w:ind w:left="10380" w:hanging="468"/>
      </w:pPr>
      <w:rPr>
        <w:rFonts w:hint="default"/>
        <w:lang w:val="pt-PT" w:eastAsia="en-US" w:bidi="ar-SA"/>
      </w:rPr>
    </w:lvl>
    <w:lvl w:ilvl="8">
      <w:start w:val="0"/>
      <w:numFmt w:val="bullet"/>
      <w:lvlText w:val="•"/>
      <w:lvlJc w:val="left"/>
      <w:pPr>
        <w:ind w:left="11960" w:hanging="468"/>
      </w:pPr>
      <w:rPr>
        <w:rFonts w:hint="default"/>
        <w:lang w:val="pt-PT" w:eastAsia="en-US" w:bidi="ar-SA"/>
      </w:rPr>
    </w:lvl>
  </w:abstractNum>
  <w:abstractNum w:abstractNumId="5">
    <w:multiLevelType w:val="hybridMultilevel"/>
    <w:lvl w:ilvl="0">
      <w:start w:val="5"/>
      <w:numFmt w:val="decimal"/>
      <w:lvlText w:val="%1"/>
      <w:lvlJc w:val="left"/>
      <w:pPr>
        <w:ind w:left="729" w:hanging="308"/>
        <w:jc w:val="left"/>
      </w:pPr>
      <w:rPr>
        <w:rFonts w:hint="default"/>
        <w:lang w:val="pt-PT" w:eastAsia="en-US" w:bidi="ar-SA"/>
      </w:rPr>
    </w:lvl>
    <w:lvl w:ilvl="1">
      <w:start w:val="1"/>
      <w:numFmt w:val="decimal"/>
      <w:lvlText w:val="%1.%2"/>
      <w:lvlJc w:val="left"/>
      <w:pPr>
        <w:ind w:left="729" w:hanging="308"/>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2">
      <w:start w:val="1"/>
      <w:numFmt w:val="decimal"/>
      <w:lvlText w:val="%1.%2.%3"/>
      <w:lvlJc w:val="left"/>
      <w:pPr>
        <w:ind w:left="422" w:hanging="576"/>
        <w:jc w:val="left"/>
      </w:pPr>
      <w:rPr>
        <w:rFonts w:hint="default" w:ascii="Times New Roman" w:hAnsi="Times New Roman" w:eastAsia="Times New Roman" w:cs="Times New Roman"/>
        <w:b w:val="0"/>
        <w:bCs w:val="0"/>
        <w:i w:val="0"/>
        <w:iCs w:val="0"/>
        <w:spacing w:val="-8"/>
        <w:w w:val="101"/>
        <w:sz w:val="21"/>
        <w:szCs w:val="21"/>
        <w:lang w:val="pt-PT" w:eastAsia="en-US" w:bidi="ar-SA"/>
      </w:rPr>
    </w:lvl>
    <w:lvl w:ilvl="3">
      <w:start w:val="1"/>
      <w:numFmt w:val="decimal"/>
      <w:lvlText w:val="%1.%2.%3.%4"/>
      <w:lvlJc w:val="left"/>
      <w:pPr>
        <w:ind w:left="1146" w:hanging="725"/>
        <w:jc w:val="left"/>
      </w:pPr>
      <w:rPr>
        <w:rFonts w:hint="default" w:ascii="Times New Roman" w:hAnsi="Times New Roman" w:eastAsia="Times New Roman" w:cs="Times New Roman"/>
        <w:b w:val="0"/>
        <w:bCs w:val="0"/>
        <w:i w:val="0"/>
        <w:iCs w:val="0"/>
        <w:spacing w:val="-8"/>
        <w:w w:val="101"/>
        <w:sz w:val="21"/>
        <w:szCs w:val="21"/>
        <w:lang w:val="pt-PT" w:eastAsia="en-US" w:bidi="ar-SA"/>
      </w:rPr>
    </w:lvl>
    <w:lvl w:ilvl="4">
      <w:start w:val="0"/>
      <w:numFmt w:val="bullet"/>
      <w:lvlText w:val="•"/>
      <w:lvlJc w:val="left"/>
      <w:pPr>
        <w:ind w:left="3137" w:hanging="725"/>
      </w:pPr>
      <w:rPr>
        <w:rFonts w:hint="default"/>
        <w:lang w:val="pt-PT" w:eastAsia="en-US" w:bidi="ar-SA"/>
      </w:rPr>
    </w:lvl>
    <w:lvl w:ilvl="5">
      <w:start w:val="0"/>
      <w:numFmt w:val="bullet"/>
      <w:lvlText w:val="•"/>
      <w:lvlJc w:val="left"/>
      <w:pPr>
        <w:ind w:left="5134" w:hanging="725"/>
      </w:pPr>
      <w:rPr>
        <w:rFonts w:hint="default"/>
        <w:lang w:val="pt-PT" w:eastAsia="en-US" w:bidi="ar-SA"/>
      </w:rPr>
    </w:lvl>
    <w:lvl w:ilvl="6">
      <w:start w:val="0"/>
      <w:numFmt w:val="bullet"/>
      <w:lvlText w:val="•"/>
      <w:lvlJc w:val="left"/>
      <w:pPr>
        <w:ind w:left="7131" w:hanging="725"/>
      </w:pPr>
      <w:rPr>
        <w:rFonts w:hint="default"/>
        <w:lang w:val="pt-PT" w:eastAsia="en-US" w:bidi="ar-SA"/>
      </w:rPr>
    </w:lvl>
    <w:lvl w:ilvl="7">
      <w:start w:val="0"/>
      <w:numFmt w:val="bullet"/>
      <w:lvlText w:val="•"/>
      <w:lvlJc w:val="left"/>
      <w:pPr>
        <w:ind w:left="9128" w:hanging="725"/>
      </w:pPr>
      <w:rPr>
        <w:rFonts w:hint="default"/>
        <w:lang w:val="pt-PT" w:eastAsia="en-US" w:bidi="ar-SA"/>
      </w:rPr>
    </w:lvl>
    <w:lvl w:ilvl="8">
      <w:start w:val="0"/>
      <w:numFmt w:val="bullet"/>
      <w:lvlText w:val="•"/>
      <w:lvlJc w:val="left"/>
      <w:pPr>
        <w:ind w:left="11125" w:hanging="725"/>
      </w:pPr>
      <w:rPr>
        <w:rFonts w:hint="default"/>
        <w:lang w:val="pt-PT" w:eastAsia="en-US" w:bidi="ar-SA"/>
      </w:rPr>
    </w:lvl>
  </w:abstractNum>
  <w:abstractNum w:abstractNumId="4">
    <w:multiLevelType w:val="hybridMultilevel"/>
    <w:lvl w:ilvl="0">
      <w:start w:val="4"/>
      <w:numFmt w:val="decimal"/>
      <w:lvlText w:val="%1"/>
      <w:lvlJc w:val="left"/>
      <w:pPr>
        <w:ind w:left="741" w:hanging="319"/>
        <w:jc w:val="left"/>
      </w:pPr>
      <w:rPr>
        <w:rFonts w:hint="default"/>
        <w:lang w:val="pt-PT" w:eastAsia="en-US" w:bidi="ar-SA"/>
      </w:rPr>
    </w:lvl>
    <w:lvl w:ilvl="1">
      <w:start w:val="1"/>
      <w:numFmt w:val="decimal"/>
      <w:lvlText w:val="%1.%2"/>
      <w:lvlJc w:val="left"/>
      <w:pPr>
        <w:ind w:left="741" w:hanging="319"/>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2">
      <w:start w:val="1"/>
      <w:numFmt w:val="decimal"/>
      <w:lvlText w:val="%1.%2.%3"/>
      <w:lvlJc w:val="left"/>
      <w:pPr>
        <w:ind w:left="896" w:hanging="475"/>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3">
      <w:start w:val="0"/>
      <w:numFmt w:val="bullet"/>
      <w:lvlText w:val="•"/>
      <w:lvlJc w:val="left"/>
      <w:pPr>
        <w:ind w:left="2765" w:hanging="475"/>
      </w:pPr>
      <w:rPr>
        <w:rFonts w:hint="default"/>
        <w:lang w:val="pt-PT" w:eastAsia="en-US" w:bidi="ar-SA"/>
      </w:rPr>
    </w:lvl>
    <w:lvl w:ilvl="4">
      <w:start w:val="0"/>
      <w:numFmt w:val="bullet"/>
      <w:lvlText w:val="•"/>
      <w:lvlJc w:val="left"/>
      <w:pPr>
        <w:ind w:left="4530" w:hanging="475"/>
      </w:pPr>
      <w:rPr>
        <w:rFonts w:hint="default"/>
        <w:lang w:val="pt-PT" w:eastAsia="en-US" w:bidi="ar-SA"/>
      </w:rPr>
    </w:lvl>
    <w:lvl w:ilvl="5">
      <w:start w:val="0"/>
      <w:numFmt w:val="bullet"/>
      <w:lvlText w:val="•"/>
      <w:lvlJc w:val="left"/>
      <w:pPr>
        <w:ind w:left="6295" w:hanging="475"/>
      </w:pPr>
      <w:rPr>
        <w:rFonts w:hint="default"/>
        <w:lang w:val="pt-PT" w:eastAsia="en-US" w:bidi="ar-SA"/>
      </w:rPr>
    </w:lvl>
    <w:lvl w:ilvl="6">
      <w:start w:val="0"/>
      <w:numFmt w:val="bullet"/>
      <w:lvlText w:val="•"/>
      <w:lvlJc w:val="left"/>
      <w:pPr>
        <w:ind w:left="8060" w:hanging="475"/>
      </w:pPr>
      <w:rPr>
        <w:rFonts w:hint="default"/>
        <w:lang w:val="pt-PT" w:eastAsia="en-US" w:bidi="ar-SA"/>
      </w:rPr>
    </w:lvl>
    <w:lvl w:ilvl="7">
      <w:start w:val="0"/>
      <w:numFmt w:val="bullet"/>
      <w:lvlText w:val="•"/>
      <w:lvlJc w:val="left"/>
      <w:pPr>
        <w:ind w:left="9825" w:hanging="475"/>
      </w:pPr>
      <w:rPr>
        <w:rFonts w:hint="default"/>
        <w:lang w:val="pt-PT" w:eastAsia="en-US" w:bidi="ar-SA"/>
      </w:rPr>
    </w:lvl>
    <w:lvl w:ilvl="8">
      <w:start w:val="0"/>
      <w:numFmt w:val="bullet"/>
      <w:lvlText w:val="•"/>
      <w:lvlJc w:val="left"/>
      <w:pPr>
        <w:ind w:left="11590" w:hanging="475"/>
      </w:pPr>
      <w:rPr>
        <w:rFonts w:hint="default"/>
        <w:lang w:val="pt-PT" w:eastAsia="en-US" w:bidi="ar-SA"/>
      </w:rPr>
    </w:lvl>
  </w:abstractNum>
  <w:abstractNum w:abstractNumId="3">
    <w:multiLevelType w:val="hybridMultilevel"/>
    <w:lvl w:ilvl="0">
      <w:start w:val="3"/>
      <w:numFmt w:val="decimal"/>
      <w:lvlText w:val="%1"/>
      <w:lvlJc w:val="left"/>
      <w:pPr>
        <w:ind w:left="741" w:hanging="319"/>
        <w:jc w:val="left"/>
      </w:pPr>
      <w:rPr>
        <w:rFonts w:hint="default"/>
        <w:lang w:val="pt-PT" w:eastAsia="en-US" w:bidi="ar-SA"/>
      </w:rPr>
    </w:lvl>
    <w:lvl w:ilvl="1">
      <w:start w:val="1"/>
      <w:numFmt w:val="decimal"/>
      <w:lvlText w:val="%1.%2"/>
      <w:lvlJc w:val="left"/>
      <w:pPr>
        <w:ind w:left="741" w:hanging="319"/>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2">
      <w:start w:val="1"/>
      <w:numFmt w:val="decimal"/>
      <w:lvlText w:val="%1.%2.%3"/>
      <w:lvlJc w:val="left"/>
      <w:pPr>
        <w:ind w:left="422" w:hanging="488"/>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3">
      <w:start w:val="0"/>
      <w:numFmt w:val="bullet"/>
      <w:lvlText w:val="•"/>
      <w:lvlJc w:val="left"/>
      <w:pPr>
        <w:ind w:left="3935" w:hanging="488"/>
      </w:pPr>
      <w:rPr>
        <w:rFonts w:hint="default"/>
        <w:lang w:val="pt-PT" w:eastAsia="en-US" w:bidi="ar-SA"/>
      </w:rPr>
    </w:lvl>
    <w:lvl w:ilvl="4">
      <w:start w:val="0"/>
      <w:numFmt w:val="bullet"/>
      <w:lvlText w:val="•"/>
      <w:lvlJc w:val="left"/>
      <w:pPr>
        <w:ind w:left="5533" w:hanging="488"/>
      </w:pPr>
      <w:rPr>
        <w:rFonts w:hint="default"/>
        <w:lang w:val="pt-PT" w:eastAsia="en-US" w:bidi="ar-SA"/>
      </w:rPr>
    </w:lvl>
    <w:lvl w:ilvl="5">
      <w:start w:val="0"/>
      <w:numFmt w:val="bullet"/>
      <w:lvlText w:val="•"/>
      <w:lvlJc w:val="left"/>
      <w:pPr>
        <w:ind w:left="7131" w:hanging="488"/>
      </w:pPr>
      <w:rPr>
        <w:rFonts w:hint="default"/>
        <w:lang w:val="pt-PT" w:eastAsia="en-US" w:bidi="ar-SA"/>
      </w:rPr>
    </w:lvl>
    <w:lvl w:ilvl="6">
      <w:start w:val="0"/>
      <w:numFmt w:val="bullet"/>
      <w:lvlText w:val="•"/>
      <w:lvlJc w:val="left"/>
      <w:pPr>
        <w:ind w:left="8728" w:hanging="488"/>
      </w:pPr>
      <w:rPr>
        <w:rFonts w:hint="default"/>
        <w:lang w:val="pt-PT" w:eastAsia="en-US" w:bidi="ar-SA"/>
      </w:rPr>
    </w:lvl>
    <w:lvl w:ilvl="7">
      <w:start w:val="0"/>
      <w:numFmt w:val="bullet"/>
      <w:lvlText w:val="•"/>
      <w:lvlJc w:val="left"/>
      <w:pPr>
        <w:ind w:left="10326" w:hanging="488"/>
      </w:pPr>
      <w:rPr>
        <w:rFonts w:hint="default"/>
        <w:lang w:val="pt-PT" w:eastAsia="en-US" w:bidi="ar-SA"/>
      </w:rPr>
    </w:lvl>
    <w:lvl w:ilvl="8">
      <w:start w:val="0"/>
      <w:numFmt w:val="bullet"/>
      <w:lvlText w:val="•"/>
      <w:lvlJc w:val="left"/>
      <w:pPr>
        <w:ind w:left="11924" w:hanging="488"/>
      </w:pPr>
      <w:rPr>
        <w:rFonts w:hint="default"/>
        <w:lang w:val="pt-PT" w:eastAsia="en-US" w:bidi="ar-SA"/>
      </w:rPr>
    </w:lvl>
  </w:abstractNum>
  <w:abstractNum w:abstractNumId="2">
    <w:multiLevelType w:val="hybridMultilevel"/>
    <w:lvl w:ilvl="0">
      <w:start w:val="2"/>
      <w:numFmt w:val="decimal"/>
      <w:lvlText w:val="%1"/>
      <w:lvlJc w:val="left"/>
      <w:pPr>
        <w:ind w:left="422" w:hanging="335"/>
        <w:jc w:val="left"/>
      </w:pPr>
      <w:rPr>
        <w:rFonts w:hint="default"/>
        <w:lang w:val="pt-PT" w:eastAsia="en-US" w:bidi="ar-SA"/>
      </w:rPr>
    </w:lvl>
    <w:lvl w:ilvl="1">
      <w:start w:val="6"/>
      <w:numFmt w:val="decimal"/>
      <w:lvlText w:val="%1.%2"/>
      <w:lvlJc w:val="left"/>
      <w:pPr>
        <w:ind w:left="422" w:hanging="335"/>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2">
      <w:start w:val="1"/>
      <w:numFmt w:val="decimal"/>
      <w:lvlText w:val="%1.%2.%3"/>
      <w:lvlJc w:val="left"/>
      <w:pPr>
        <w:ind w:left="422" w:hanging="479"/>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3">
      <w:start w:val="0"/>
      <w:numFmt w:val="bullet"/>
      <w:lvlText w:val="•"/>
      <w:lvlJc w:val="left"/>
      <w:pPr>
        <w:ind w:left="4060" w:hanging="479"/>
      </w:pPr>
      <w:rPr>
        <w:rFonts w:hint="default"/>
        <w:lang w:val="pt-PT" w:eastAsia="en-US" w:bidi="ar-SA"/>
      </w:rPr>
    </w:lvl>
    <w:lvl w:ilvl="4">
      <w:start w:val="0"/>
      <w:numFmt w:val="bullet"/>
      <w:lvlText w:val="•"/>
      <w:lvlJc w:val="left"/>
      <w:pPr>
        <w:ind w:left="5640" w:hanging="479"/>
      </w:pPr>
      <w:rPr>
        <w:rFonts w:hint="default"/>
        <w:lang w:val="pt-PT" w:eastAsia="en-US" w:bidi="ar-SA"/>
      </w:rPr>
    </w:lvl>
    <w:lvl w:ilvl="5">
      <w:start w:val="0"/>
      <w:numFmt w:val="bullet"/>
      <w:lvlText w:val="•"/>
      <w:lvlJc w:val="left"/>
      <w:pPr>
        <w:ind w:left="7220" w:hanging="479"/>
      </w:pPr>
      <w:rPr>
        <w:rFonts w:hint="default"/>
        <w:lang w:val="pt-PT" w:eastAsia="en-US" w:bidi="ar-SA"/>
      </w:rPr>
    </w:lvl>
    <w:lvl w:ilvl="6">
      <w:start w:val="0"/>
      <w:numFmt w:val="bullet"/>
      <w:lvlText w:val="•"/>
      <w:lvlJc w:val="left"/>
      <w:pPr>
        <w:ind w:left="8800" w:hanging="479"/>
      </w:pPr>
      <w:rPr>
        <w:rFonts w:hint="default"/>
        <w:lang w:val="pt-PT" w:eastAsia="en-US" w:bidi="ar-SA"/>
      </w:rPr>
    </w:lvl>
    <w:lvl w:ilvl="7">
      <w:start w:val="0"/>
      <w:numFmt w:val="bullet"/>
      <w:lvlText w:val="•"/>
      <w:lvlJc w:val="left"/>
      <w:pPr>
        <w:ind w:left="10380" w:hanging="479"/>
      </w:pPr>
      <w:rPr>
        <w:rFonts w:hint="default"/>
        <w:lang w:val="pt-PT" w:eastAsia="en-US" w:bidi="ar-SA"/>
      </w:rPr>
    </w:lvl>
    <w:lvl w:ilvl="8">
      <w:start w:val="0"/>
      <w:numFmt w:val="bullet"/>
      <w:lvlText w:val="•"/>
      <w:lvlJc w:val="left"/>
      <w:pPr>
        <w:ind w:left="11960" w:hanging="479"/>
      </w:pPr>
      <w:rPr>
        <w:rFonts w:hint="default"/>
        <w:lang w:val="pt-PT" w:eastAsia="en-US" w:bidi="ar-SA"/>
      </w:rPr>
    </w:lvl>
  </w:abstractNum>
  <w:abstractNum w:abstractNumId="1">
    <w:multiLevelType w:val="hybridMultilevel"/>
    <w:lvl w:ilvl="0">
      <w:start w:val="2"/>
      <w:numFmt w:val="decimal"/>
      <w:lvlText w:val="%1"/>
      <w:lvlJc w:val="left"/>
      <w:pPr>
        <w:ind w:left="422" w:hanging="334"/>
        <w:jc w:val="left"/>
      </w:pPr>
      <w:rPr>
        <w:rFonts w:hint="default"/>
        <w:lang w:val="pt-PT" w:eastAsia="en-US" w:bidi="ar-SA"/>
      </w:rPr>
    </w:lvl>
    <w:lvl w:ilvl="1">
      <w:start w:val="1"/>
      <w:numFmt w:val="decimal"/>
      <w:lvlText w:val="%1.%2"/>
      <w:lvlJc w:val="left"/>
      <w:pPr>
        <w:ind w:left="422" w:hanging="334"/>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2">
      <w:start w:val="1"/>
      <w:numFmt w:val="decimal"/>
      <w:lvlText w:val="%1.%2.%3"/>
      <w:lvlJc w:val="left"/>
      <w:pPr>
        <w:ind w:left="900" w:hanging="479"/>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3">
      <w:start w:val="0"/>
      <w:numFmt w:val="bullet"/>
      <w:lvlText w:val="•"/>
      <w:lvlJc w:val="left"/>
      <w:pPr>
        <w:ind w:left="4060" w:hanging="479"/>
      </w:pPr>
      <w:rPr>
        <w:rFonts w:hint="default"/>
        <w:lang w:val="pt-PT" w:eastAsia="en-US" w:bidi="ar-SA"/>
      </w:rPr>
    </w:lvl>
    <w:lvl w:ilvl="4">
      <w:start w:val="0"/>
      <w:numFmt w:val="bullet"/>
      <w:lvlText w:val="•"/>
      <w:lvlJc w:val="left"/>
      <w:pPr>
        <w:ind w:left="5640" w:hanging="479"/>
      </w:pPr>
      <w:rPr>
        <w:rFonts w:hint="default"/>
        <w:lang w:val="pt-PT" w:eastAsia="en-US" w:bidi="ar-SA"/>
      </w:rPr>
    </w:lvl>
    <w:lvl w:ilvl="5">
      <w:start w:val="0"/>
      <w:numFmt w:val="bullet"/>
      <w:lvlText w:val="•"/>
      <w:lvlJc w:val="left"/>
      <w:pPr>
        <w:ind w:left="7220" w:hanging="479"/>
      </w:pPr>
      <w:rPr>
        <w:rFonts w:hint="default"/>
        <w:lang w:val="pt-PT" w:eastAsia="en-US" w:bidi="ar-SA"/>
      </w:rPr>
    </w:lvl>
    <w:lvl w:ilvl="6">
      <w:start w:val="0"/>
      <w:numFmt w:val="bullet"/>
      <w:lvlText w:val="•"/>
      <w:lvlJc w:val="left"/>
      <w:pPr>
        <w:ind w:left="8800" w:hanging="479"/>
      </w:pPr>
      <w:rPr>
        <w:rFonts w:hint="default"/>
        <w:lang w:val="pt-PT" w:eastAsia="en-US" w:bidi="ar-SA"/>
      </w:rPr>
    </w:lvl>
    <w:lvl w:ilvl="7">
      <w:start w:val="0"/>
      <w:numFmt w:val="bullet"/>
      <w:lvlText w:val="•"/>
      <w:lvlJc w:val="left"/>
      <w:pPr>
        <w:ind w:left="10380" w:hanging="479"/>
      </w:pPr>
      <w:rPr>
        <w:rFonts w:hint="default"/>
        <w:lang w:val="pt-PT" w:eastAsia="en-US" w:bidi="ar-SA"/>
      </w:rPr>
    </w:lvl>
    <w:lvl w:ilvl="8">
      <w:start w:val="0"/>
      <w:numFmt w:val="bullet"/>
      <w:lvlText w:val="•"/>
      <w:lvlJc w:val="left"/>
      <w:pPr>
        <w:ind w:left="11960" w:hanging="479"/>
      </w:pPr>
      <w:rPr>
        <w:rFonts w:hint="default"/>
        <w:lang w:val="pt-PT" w:eastAsia="en-US" w:bidi="ar-SA"/>
      </w:rPr>
    </w:lvl>
  </w:abstractNum>
  <w:abstractNum w:abstractNumId="0">
    <w:multiLevelType w:val="hybridMultilevel"/>
    <w:lvl w:ilvl="0">
      <w:start w:val="1"/>
      <w:numFmt w:val="decimal"/>
      <w:lvlText w:val="%1."/>
      <w:lvlJc w:val="left"/>
      <w:pPr>
        <w:ind w:left="688" w:hanging="266"/>
        <w:jc w:val="left"/>
      </w:pPr>
      <w:rPr>
        <w:rFonts w:hint="default"/>
        <w:spacing w:val="0"/>
        <w:w w:val="101"/>
        <w:lang w:val="pt-PT" w:eastAsia="en-US" w:bidi="ar-SA"/>
      </w:rPr>
    </w:lvl>
    <w:lvl w:ilvl="1">
      <w:start w:val="1"/>
      <w:numFmt w:val="decimal"/>
      <w:lvlText w:val="%1.%2."/>
      <w:lvlJc w:val="left"/>
      <w:pPr>
        <w:ind w:left="422" w:hanging="485"/>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2">
      <w:start w:val="0"/>
      <w:numFmt w:val="bullet"/>
      <w:lvlText w:val="•"/>
      <w:lvlJc w:val="left"/>
      <w:pPr>
        <w:ind w:left="2284" w:hanging="485"/>
      </w:pPr>
      <w:rPr>
        <w:rFonts w:hint="default"/>
        <w:lang w:val="pt-PT" w:eastAsia="en-US" w:bidi="ar-SA"/>
      </w:rPr>
    </w:lvl>
    <w:lvl w:ilvl="3">
      <w:start w:val="0"/>
      <w:numFmt w:val="bullet"/>
      <w:lvlText w:val="•"/>
      <w:lvlJc w:val="left"/>
      <w:pPr>
        <w:ind w:left="3888" w:hanging="485"/>
      </w:pPr>
      <w:rPr>
        <w:rFonts w:hint="default"/>
        <w:lang w:val="pt-PT" w:eastAsia="en-US" w:bidi="ar-SA"/>
      </w:rPr>
    </w:lvl>
    <w:lvl w:ilvl="4">
      <w:start w:val="0"/>
      <w:numFmt w:val="bullet"/>
      <w:lvlText w:val="•"/>
      <w:lvlJc w:val="left"/>
      <w:pPr>
        <w:ind w:left="5493" w:hanging="485"/>
      </w:pPr>
      <w:rPr>
        <w:rFonts w:hint="default"/>
        <w:lang w:val="pt-PT" w:eastAsia="en-US" w:bidi="ar-SA"/>
      </w:rPr>
    </w:lvl>
    <w:lvl w:ilvl="5">
      <w:start w:val="0"/>
      <w:numFmt w:val="bullet"/>
      <w:lvlText w:val="•"/>
      <w:lvlJc w:val="left"/>
      <w:pPr>
        <w:ind w:left="7097" w:hanging="485"/>
      </w:pPr>
      <w:rPr>
        <w:rFonts w:hint="default"/>
        <w:lang w:val="pt-PT" w:eastAsia="en-US" w:bidi="ar-SA"/>
      </w:rPr>
    </w:lvl>
    <w:lvl w:ilvl="6">
      <w:start w:val="0"/>
      <w:numFmt w:val="bullet"/>
      <w:lvlText w:val="•"/>
      <w:lvlJc w:val="left"/>
      <w:pPr>
        <w:ind w:left="8702" w:hanging="485"/>
      </w:pPr>
      <w:rPr>
        <w:rFonts w:hint="default"/>
        <w:lang w:val="pt-PT" w:eastAsia="en-US" w:bidi="ar-SA"/>
      </w:rPr>
    </w:lvl>
    <w:lvl w:ilvl="7">
      <w:start w:val="0"/>
      <w:numFmt w:val="bullet"/>
      <w:lvlText w:val="•"/>
      <w:lvlJc w:val="left"/>
      <w:pPr>
        <w:ind w:left="10306" w:hanging="485"/>
      </w:pPr>
      <w:rPr>
        <w:rFonts w:hint="default"/>
        <w:lang w:val="pt-PT" w:eastAsia="en-US" w:bidi="ar-SA"/>
      </w:rPr>
    </w:lvl>
    <w:lvl w:ilvl="8">
      <w:start w:val="0"/>
      <w:numFmt w:val="bullet"/>
      <w:lvlText w:val="•"/>
      <w:lvlJc w:val="left"/>
      <w:pPr>
        <w:ind w:left="11911" w:hanging="485"/>
      </w:pPr>
      <w:rPr>
        <w:rFonts w:hint="default"/>
        <w:lang w:val="pt-PT" w:eastAsia="en-US" w:bidi="ar-SA"/>
      </w:rPr>
    </w:lvl>
  </w:abstractNum>
  <w:num w:numId="75">
    <w:abstractNumId w:val="74"/>
  </w:num>
  <w:num w:numId="74">
    <w:abstractNumId w:val="73"/>
  </w:num>
  <w:num w:numId="73">
    <w:abstractNumId w:val="72"/>
  </w:num>
  <w:num w:numId="72">
    <w:abstractNumId w:val="71"/>
  </w:num>
  <w:num w:numId="71">
    <w:abstractNumId w:val="70"/>
  </w:num>
  <w:num w:numId="70">
    <w:abstractNumId w:val="69"/>
  </w:num>
  <w:num w:numId="69">
    <w:abstractNumId w:val="68"/>
  </w:num>
  <w:num w:numId="68">
    <w:abstractNumId w:val="67"/>
  </w: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104"/>
      <w:ind w:left="422"/>
    </w:pPr>
    <w:rPr>
      <w:rFonts w:ascii="Times New Roman" w:hAnsi="Times New Roman" w:eastAsia="Times New Roman" w:cs="Times New Roman"/>
      <w:sz w:val="21"/>
      <w:szCs w:val="21"/>
      <w:lang w:val="pt-PT" w:eastAsia="en-US" w:bidi="ar-SA"/>
    </w:rPr>
  </w:style>
  <w:style w:styleId="Heading1" w:type="paragraph">
    <w:name w:val="Heading 1"/>
    <w:basedOn w:val="Normal"/>
    <w:uiPriority w:val="1"/>
    <w:qFormat/>
    <w:pPr>
      <w:ind w:left="19"/>
      <w:jc w:val="center"/>
      <w:outlineLvl w:val="1"/>
    </w:pPr>
    <w:rPr>
      <w:rFonts w:ascii="Times New Roman" w:hAnsi="Times New Roman" w:eastAsia="Times New Roman" w:cs="Times New Roman"/>
      <w:b/>
      <w:bCs/>
      <w:sz w:val="23"/>
      <w:szCs w:val="23"/>
      <w:u w:val="single" w:color="000000"/>
      <w:lang w:val="pt-PT" w:eastAsia="en-US" w:bidi="ar-SA"/>
    </w:rPr>
  </w:style>
  <w:style w:styleId="Heading2" w:type="paragraph">
    <w:name w:val="Heading 2"/>
    <w:basedOn w:val="Normal"/>
    <w:uiPriority w:val="1"/>
    <w:qFormat/>
    <w:pPr>
      <w:ind w:left="422"/>
      <w:outlineLvl w:val="2"/>
    </w:pPr>
    <w:rPr>
      <w:rFonts w:ascii="Times New Roman" w:hAnsi="Times New Roman" w:eastAsia="Times New Roman" w:cs="Times New Roman"/>
      <w:b/>
      <w:bCs/>
      <w:sz w:val="21"/>
      <w:szCs w:val="21"/>
      <w:lang w:val="pt-PT" w:eastAsia="en-US" w:bidi="ar-SA"/>
    </w:rPr>
  </w:style>
  <w:style w:styleId="Heading3" w:type="paragraph">
    <w:name w:val="Heading 3"/>
    <w:basedOn w:val="Normal"/>
    <w:uiPriority w:val="1"/>
    <w:qFormat/>
    <w:pPr>
      <w:spacing w:before="210"/>
      <w:ind w:left="316"/>
      <w:outlineLvl w:val="3"/>
    </w:pPr>
    <w:rPr>
      <w:rFonts w:ascii="Times New Roman" w:hAnsi="Times New Roman" w:eastAsia="Times New Roman" w:cs="Times New Roman"/>
      <w:b/>
      <w:bCs/>
      <w:sz w:val="21"/>
      <w:szCs w:val="21"/>
      <w:lang w:val="pt-PT" w:eastAsia="en-US" w:bidi="ar-SA"/>
    </w:rPr>
  </w:style>
  <w:style w:styleId="ListParagraph" w:type="paragraph">
    <w:name w:val="List Paragraph"/>
    <w:basedOn w:val="Normal"/>
    <w:uiPriority w:val="1"/>
    <w:qFormat/>
    <w:pPr>
      <w:spacing w:before="104"/>
      <w:ind w:left="422"/>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www.planalto.gov.br/ccivil_03/_ato2019-2022/2021/lei/L14133.htm#art16" TargetMode="External"/><Relationship Id="rId11" Type="http://schemas.openxmlformats.org/officeDocument/2006/relationships/hyperlink" Target="https://www.planalto.gov.br/ccivil_03/leis/lcp/lcp123.htm#art3" TargetMode="External"/><Relationship Id="rId12" Type="http://schemas.openxmlformats.org/officeDocument/2006/relationships/hyperlink" Target="https://www.planalto.gov.br/ccivil_03/leis/lcp/lcp123.htm#art42" TargetMode="External"/><Relationship Id="rId13" Type="http://schemas.openxmlformats.org/officeDocument/2006/relationships/hyperlink" Target="http://www.planalto.gov.br/ccivil_03/_ato2019-2022/2021/lei/L14133.htm#art4%C2%A71" TargetMode="External"/><Relationship Id="rId14" Type="http://schemas.openxmlformats.org/officeDocument/2006/relationships/hyperlink" Target="https://www.gov.br/compras/pt-br/acesso-a-informacao/legislacao/instrucoes-normativas/instrucao-normativa-seges-me-no-73-de-30-de-setembro-de-2022#art29" TargetMode="External"/><Relationship Id="rId15" Type="http://schemas.openxmlformats.org/officeDocument/2006/relationships/hyperlink" Target="https://www.portaltransparencia.gov.br/sancoes/ceis" TargetMode="External"/><Relationship Id="rId16" Type="http://schemas.openxmlformats.org/officeDocument/2006/relationships/hyperlink" Target="http://www.cnj.jus.br/improbidade_adm/consultar_requerido.php" TargetMode="External"/><Relationship Id="rId17" Type="http://schemas.openxmlformats.org/officeDocument/2006/relationships/hyperlink" Target="https://www.portaltransparencia.gov.br/sancoes/cnep" TargetMode="External"/><Relationship Id="rId18" Type="http://schemas.openxmlformats.org/officeDocument/2006/relationships/hyperlink" Target="https://d.docs.live.net/34a53790219043c2/licitacao%40daf.uerj.br" TargetMode="External"/><Relationship Id="rId19" Type="http://schemas.openxmlformats.org/officeDocument/2006/relationships/image" Target="media/image2.jpeg"/><Relationship Id="rId20" Type="http://schemas.openxmlformats.org/officeDocument/2006/relationships/hyperlink" Target="https://portalsei.rj.gov.br/documentos/legislacao/decretos/Decreto_SEI_consolidado.pdf" TargetMode="External"/><Relationship Id="rId21" Type="http://schemas.openxmlformats.org/officeDocument/2006/relationships/hyperlink" Target="https://www.rj.gov.br/proderj/node/1115" TargetMode="External"/><Relationship Id="rId22" Type="http://schemas.openxmlformats.org/officeDocument/2006/relationships/image" Target="media/image3.png"/><Relationship Id="rId23" Type="http://schemas.openxmlformats.org/officeDocument/2006/relationships/hyperlink" Target="http://sei.rj.gov.br/sei/controlador_externo.php?acao=documento_conferir&amp;id_orgao_acesso_externo=6" TargetMode="External"/><Relationship Id="rId24" Type="http://schemas.openxmlformats.org/officeDocument/2006/relationships/hyperlink" Target="https://pncp.gov.br/app/pca/42498600000171/2026/5" TargetMode="External"/><Relationship Id="rId25" Type="http://schemas.openxmlformats.org/officeDocument/2006/relationships/hyperlink" Target="mailto:dhh.hupe@gmail.com" TargetMode="External"/><Relationship Id="rId26" Type="http://schemas.openxmlformats.org/officeDocument/2006/relationships/hyperlink" Target="https://www.planalto.gov.br/ccivil_03/leis/l8078compilado.htm" TargetMode="External"/><Relationship Id="rId27" Type="http://schemas.openxmlformats.org/officeDocument/2006/relationships/hyperlink" Target="http://www.planalto.gov.br/ccivil_03/_ato2019-2022/2021/lei/L14133.htm#art94" TargetMode="External"/><Relationship Id="rId28" Type="http://schemas.openxmlformats.org/officeDocument/2006/relationships/hyperlink" Target="https://www.planalto.gov.br/ccivil_03/_ato2011-2014/2011/lei/l12527.htm#art8%C2%A72" TargetMode="External"/><Relationship Id="rId29" Type="http://schemas.openxmlformats.org/officeDocument/2006/relationships/hyperlink" Target="http://www.portaldoempreendedor.gov.br/" TargetMode="External"/><Relationship Id="rId30"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SEI-260006/014001/2026</dc:title>
  <dcterms:created xsi:type="dcterms:W3CDTF">2026-09-09T12:37:43Z</dcterms:created>
  <dcterms:modified xsi:type="dcterms:W3CDTF">2026-09-09T12:37:43Z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2026-09-09T00:00:00Z</vt:filetime>
  </property>
  <property fmtid="{D5CDD505-2E9C-101B-9397-08002B2CF9AE}" pid="4" name="Creator">
    <vt:lpwstr>Mozilla/5.0 (Windows NT 10.0; Win64; x64) AppleWebKit/537.36 (KHTML, like Gecko) Chrome/152.0.0.0 Safari/537.36</vt:lpwstr>
  </property>
  <property fmtid="{D5CDD505-2E9C-101B-9397-08002B2CF9AE}" pid="5" name="LastSaved">
    <vt:filetime>2026-09-09T00:00:00Z</vt:filetime>
  </property>
  <property fmtid="{D5CDD505-2E9C-101B-9397-08002B2CF9AE}" pid="6" name="Producer">
    <vt:lpwstr>Skia/PDF m152</vt:lpwstr>
  </property>
</Properties>
</file>