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44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260007/010597/2026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232" w:space="149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309/2026</w:t>
      </w:r>
    </w:p>
    <w:p>
      <w:pPr>
        <w:pStyle w:val="BodyText"/>
        <w:spacing w:before="0"/>
        <w:ind w:left="0"/>
        <w:rPr>
          <w:b/>
          <w:sz w:val="26"/>
        </w:rPr>
      </w:pPr>
    </w:p>
    <w:p>
      <w:pPr>
        <w:pStyle w:val="BodyText"/>
        <w:spacing w:before="52"/>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2"/>
        <w:spacing w:line="273" w:lineRule="exact"/>
        <w:rPr>
          <w:b w:val="0"/>
        </w:rPr>
      </w:pPr>
      <w:r>
        <w:rPr>
          <w:b w:val="0"/>
        </w:rPr>
        <w:t>OBJETO:</w:t>
      </w:r>
      <w:r>
        <w:rPr>
          <w:b w:val="0"/>
          <w:spacing w:val="54"/>
        </w:rPr>
        <w:t> </w:t>
      </w:r>
      <w:r>
        <w:rPr/>
        <w:t>AQUISIÇÃO</w:t>
      </w:r>
      <w:r>
        <w:rPr>
          <w:spacing w:val="55"/>
        </w:rPr>
        <w:t> </w:t>
      </w:r>
      <w:r>
        <w:rPr/>
        <w:t>DE</w:t>
      </w:r>
      <w:r>
        <w:rPr>
          <w:spacing w:val="55"/>
        </w:rPr>
        <w:t> </w:t>
      </w:r>
      <w:r>
        <w:rPr/>
        <w:t>MEDICAMENTOS</w:t>
      </w:r>
      <w:r>
        <w:rPr>
          <w:spacing w:val="54"/>
        </w:rPr>
        <w:t> </w:t>
      </w:r>
      <w:r>
        <w:rPr/>
        <w:t>(GLICOSE)</w:t>
      </w:r>
      <w:r>
        <w:rPr>
          <w:spacing w:val="55"/>
        </w:rPr>
        <w:t> </w:t>
      </w:r>
      <w:r>
        <w:rPr/>
        <w:t>PARA</w:t>
      </w:r>
      <w:r>
        <w:rPr>
          <w:spacing w:val="42"/>
        </w:rPr>
        <w:t> </w:t>
      </w:r>
      <w:r>
        <w:rPr/>
        <w:t>O</w:t>
      </w:r>
      <w:r>
        <w:rPr>
          <w:spacing w:val="55"/>
        </w:rPr>
        <w:t> </w:t>
      </w:r>
      <w:r>
        <w:rPr/>
        <w:t>HOSPITAL</w:t>
      </w:r>
      <w:r>
        <w:rPr>
          <w:spacing w:val="42"/>
        </w:rPr>
        <w:t> </w:t>
      </w:r>
      <w:r>
        <w:rPr/>
        <w:t>UNIVERSITÁRIO</w:t>
      </w:r>
      <w:r>
        <w:rPr>
          <w:spacing w:val="54"/>
        </w:rPr>
        <w:t> </w:t>
      </w:r>
      <w:r>
        <w:rPr/>
        <w:t>PEDRO</w:t>
      </w:r>
      <w:r>
        <w:rPr>
          <w:spacing w:val="55"/>
        </w:rPr>
        <w:t> </w:t>
      </w:r>
      <w:r>
        <w:rPr/>
        <w:t>ERNESTO</w:t>
      </w:r>
      <w:r>
        <w:rPr>
          <w:b w:val="0"/>
        </w:rPr>
        <w:t>,</w:t>
      </w:r>
      <w:r>
        <w:rPr>
          <w:b w:val="0"/>
          <w:spacing w:val="55"/>
        </w:rPr>
        <w:t> </w:t>
      </w:r>
      <w:r>
        <w:rPr>
          <w:b w:val="0"/>
        </w:rPr>
        <w:t>na</w:t>
      </w:r>
      <w:r>
        <w:rPr>
          <w:b w:val="0"/>
          <w:spacing w:val="55"/>
        </w:rPr>
        <w:t> </w:t>
      </w:r>
      <w:r>
        <w:rPr>
          <w:b w:val="0"/>
          <w:spacing w:val="-2"/>
        </w:rPr>
        <w:t>forma</w:t>
      </w:r>
    </w:p>
    <w:p>
      <w:pPr>
        <w:pStyle w:val="BodyText"/>
        <w:spacing w:line="273" w:lineRule="exact" w:before="0"/>
      </w:pPr>
      <w:r>
        <w:rPr/>
        <w:t>estabelecida neste Edital e 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95.475,00 (</w:t>
      </w:r>
      <w:r>
        <w:rPr>
          <w:b/>
          <w:color w:val="333333"/>
          <w:sz w:val="24"/>
        </w:rPr>
        <w:t>noventa</w:t>
      </w:r>
      <w:r>
        <w:rPr>
          <w:b/>
          <w:color w:val="333333"/>
          <w:spacing w:val="-1"/>
          <w:sz w:val="24"/>
        </w:rPr>
        <w:t> </w:t>
      </w:r>
      <w:r>
        <w:rPr>
          <w:b/>
          <w:color w:val="333333"/>
          <w:sz w:val="24"/>
        </w:rPr>
        <w:t>e cinco</w:t>
      </w:r>
      <w:r>
        <w:rPr>
          <w:b/>
          <w:color w:val="333333"/>
          <w:spacing w:val="-1"/>
          <w:sz w:val="24"/>
        </w:rPr>
        <w:t> </w:t>
      </w:r>
      <w:r>
        <w:rPr>
          <w:b/>
          <w:color w:val="333333"/>
          <w:sz w:val="24"/>
        </w:rPr>
        <w:t>mil quatrocentos</w:t>
      </w:r>
      <w:r>
        <w:rPr>
          <w:b/>
          <w:color w:val="333333"/>
          <w:spacing w:val="-1"/>
          <w:sz w:val="24"/>
        </w:rPr>
        <w:t> </w:t>
      </w:r>
      <w:r>
        <w:rPr>
          <w:b/>
          <w:color w:val="333333"/>
          <w:sz w:val="24"/>
        </w:rPr>
        <w:t>e setenta</w:t>
      </w:r>
      <w:r>
        <w:rPr>
          <w:b/>
          <w:color w:val="333333"/>
          <w:spacing w:val="-1"/>
          <w:sz w:val="24"/>
        </w:rPr>
        <w:t> </w:t>
      </w:r>
      <w:r>
        <w:rPr>
          <w:b/>
          <w:color w:val="333333"/>
          <w:sz w:val="24"/>
        </w:rPr>
        <w:t>e cinco </w:t>
      </w:r>
      <w:r>
        <w:rPr>
          <w:b/>
          <w:color w:val="333333"/>
          <w:spacing w:val="-2"/>
          <w:sz w:val="24"/>
        </w:rPr>
        <w:t>reais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pPr>
      <w:r>
        <w:rPr/>
        <w:t>Dia</w:t>
      </w:r>
      <w:r>
        <w:rPr>
          <w:spacing w:val="-3"/>
        </w:rPr>
        <w:t> </w:t>
      </w:r>
      <w:r>
        <w:rPr/>
        <w:t>03/11/2026</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197"/>
        <w:ind w:left="0"/>
      </w:pPr>
    </w:p>
    <w:p>
      <w:pPr>
        <w:pStyle w:val="Title"/>
        <w:spacing w:line="458" w:lineRule="auto" w:before="1"/>
        <w:ind w:left="5437" w:right="4939" w:firstLine="661"/>
      </w:pPr>
      <w:r>
        <w:rPr/>
        <w:t>EDITAL DE LICITAÇÃO PREGÃO</w:t>
      </w:r>
      <w:r>
        <w:rPr>
          <w:spacing w:val="-13"/>
        </w:rPr>
        <w:t> </w:t>
      </w:r>
      <w:r>
        <w:rPr/>
        <w:t>ELETRÔNICO</w:t>
      </w:r>
      <w:r>
        <w:rPr>
          <w:spacing w:val="-13"/>
        </w:rPr>
        <w:t> </w:t>
      </w:r>
      <w:r>
        <w:rPr/>
        <w:t>Nº</w:t>
      </w:r>
      <w:r>
        <w:rPr>
          <w:spacing w:val="-13"/>
        </w:rPr>
        <w:t> </w:t>
      </w:r>
      <w:r>
        <w:rPr/>
        <w:t>309/2026</w:t>
      </w:r>
    </w:p>
    <w:p>
      <w:pPr>
        <w:pStyle w:val="BodyText"/>
        <w:spacing w:before="0"/>
        <w:ind w:left="0"/>
        <w:rPr>
          <w:b/>
          <w:sz w:val="26"/>
        </w:rPr>
      </w:pPr>
    </w:p>
    <w:p>
      <w:pPr>
        <w:pStyle w:val="BodyText"/>
        <w:spacing w:before="0"/>
        <w:ind w:left="0"/>
        <w:rPr>
          <w:b/>
          <w:sz w:val="26"/>
        </w:rPr>
      </w:pPr>
    </w:p>
    <w:p>
      <w:pPr>
        <w:pStyle w:val="BodyText"/>
        <w:spacing w:before="219"/>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SEI-260007/010597/2026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ListParagraph"/>
        <w:numPr>
          <w:ilvl w:val="1"/>
          <w:numId w:val="1"/>
        </w:numPr>
        <w:tabs>
          <w:tab w:pos="1011" w:val="left" w:leader="none"/>
        </w:tabs>
        <w:spacing w:line="273" w:lineRule="exact" w:before="114" w:after="0"/>
        <w:ind w:left="1011" w:right="0" w:hanging="562"/>
        <w:jc w:val="left"/>
        <w:rPr>
          <w:b/>
          <w:sz w:val="24"/>
        </w:rPr>
      </w:pPr>
      <w:r>
        <w:rPr>
          <w:sz w:val="24"/>
        </w:rPr>
        <w:t>O</w:t>
      </w:r>
      <w:r>
        <w:rPr>
          <w:spacing w:val="4"/>
          <w:sz w:val="24"/>
        </w:rPr>
        <w:t> </w:t>
      </w:r>
      <w:r>
        <w:rPr>
          <w:sz w:val="24"/>
        </w:rPr>
        <w:t>objeto</w:t>
      </w:r>
      <w:r>
        <w:rPr>
          <w:spacing w:val="4"/>
          <w:sz w:val="24"/>
        </w:rPr>
        <w:t> </w:t>
      </w:r>
      <w:r>
        <w:rPr>
          <w:sz w:val="24"/>
        </w:rPr>
        <w:t>da</w:t>
      </w:r>
      <w:r>
        <w:rPr>
          <w:spacing w:val="4"/>
          <w:sz w:val="24"/>
        </w:rPr>
        <w:t> </w:t>
      </w:r>
      <w:r>
        <w:rPr>
          <w:sz w:val="24"/>
        </w:rPr>
        <w:t>presente</w:t>
      </w:r>
      <w:r>
        <w:rPr>
          <w:spacing w:val="4"/>
          <w:sz w:val="24"/>
        </w:rPr>
        <w:t> </w:t>
      </w:r>
      <w:r>
        <w:rPr>
          <w:sz w:val="24"/>
        </w:rPr>
        <w:t>licitação</w:t>
      </w:r>
      <w:r>
        <w:rPr>
          <w:spacing w:val="4"/>
          <w:sz w:val="24"/>
        </w:rPr>
        <w:t> </w:t>
      </w:r>
      <w:r>
        <w:rPr>
          <w:sz w:val="24"/>
        </w:rPr>
        <w:t>é</w:t>
      </w:r>
      <w:r>
        <w:rPr>
          <w:spacing w:val="5"/>
          <w:sz w:val="24"/>
        </w:rPr>
        <w:t> </w:t>
      </w:r>
      <w:r>
        <w:rPr>
          <w:sz w:val="24"/>
        </w:rPr>
        <w:t>a</w:t>
      </w:r>
      <w:r>
        <w:rPr>
          <w:spacing w:val="4"/>
          <w:sz w:val="24"/>
        </w:rPr>
        <w:t> </w:t>
      </w:r>
      <w:r>
        <w:rPr>
          <w:b/>
          <w:sz w:val="24"/>
        </w:rPr>
        <w:t>AQUISIÇÃO</w:t>
      </w:r>
      <w:r>
        <w:rPr>
          <w:b/>
          <w:spacing w:val="4"/>
          <w:sz w:val="24"/>
        </w:rPr>
        <w:t> </w:t>
      </w:r>
      <w:r>
        <w:rPr>
          <w:b/>
          <w:sz w:val="24"/>
        </w:rPr>
        <w:t>DE</w:t>
      </w:r>
      <w:r>
        <w:rPr>
          <w:b/>
          <w:spacing w:val="4"/>
          <w:sz w:val="24"/>
        </w:rPr>
        <w:t> </w:t>
      </w:r>
      <w:r>
        <w:rPr>
          <w:b/>
          <w:sz w:val="24"/>
        </w:rPr>
        <w:t>MEDICAMENTOS</w:t>
      </w:r>
      <w:r>
        <w:rPr>
          <w:b/>
          <w:spacing w:val="4"/>
          <w:sz w:val="24"/>
        </w:rPr>
        <w:t> </w:t>
      </w:r>
      <w:r>
        <w:rPr>
          <w:b/>
          <w:sz w:val="24"/>
        </w:rPr>
        <w:t>(GLICOSE)</w:t>
      </w:r>
      <w:r>
        <w:rPr>
          <w:b/>
          <w:spacing w:val="5"/>
          <w:sz w:val="24"/>
        </w:rPr>
        <w:t> </w:t>
      </w:r>
      <w:r>
        <w:rPr>
          <w:b/>
          <w:sz w:val="24"/>
        </w:rPr>
        <w:t>PARA</w:t>
      </w:r>
      <w:r>
        <w:rPr>
          <w:b/>
          <w:spacing w:val="-10"/>
          <w:sz w:val="24"/>
        </w:rPr>
        <w:t> </w:t>
      </w:r>
      <w:r>
        <w:rPr>
          <w:b/>
          <w:sz w:val="24"/>
        </w:rPr>
        <w:t>O</w:t>
      </w:r>
      <w:r>
        <w:rPr>
          <w:b/>
          <w:spacing w:val="5"/>
          <w:sz w:val="24"/>
        </w:rPr>
        <w:t> </w:t>
      </w:r>
      <w:r>
        <w:rPr>
          <w:b/>
          <w:sz w:val="24"/>
        </w:rPr>
        <w:t>HOSPITAL</w:t>
      </w:r>
      <w:r>
        <w:rPr>
          <w:b/>
          <w:spacing w:val="-10"/>
          <w:sz w:val="24"/>
        </w:rPr>
        <w:t> </w:t>
      </w:r>
      <w:r>
        <w:rPr>
          <w:b/>
          <w:sz w:val="24"/>
        </w:rPr>
        <w:t>UNIVERSITÁRIO</w:t>
      </w:r>
      <w:r>
        <w:rPr>
          <w:b/>
          <w:spacing w:val="5"/>
          <w:sz w:val="24"/>
        </w:rPr>
        <w:t> </w:t>
      </w:r>
      <w:r>
        <w:rPr>
          <w:b/>
          <w:spacing w:val="-2"/>
          <w:sz w:val="24"/>
        </w:rPr>
        <w:t>PEDRO</w:t>
      </w:r>
    </w:p>
    <w:p>
      <w:pPr>
        <w:pStyle w:val="BodyText"/>
        <w:spacing w:line="273" w:lineRule="exact" w:before="0"/>
        <w:jc w:val="both"/>
      </w:pPr>
      <w:r>
        <w:rPr>
          <w:b/>
        </w:rPr>
        <w:t>ERNESTO,</w:t>
      </w:r>
      <w:r>
        <w:rPr>
          <w:b/>
          <w:spacing w:val="-1"/>
        </w:rPr>
        <w:t> </w:t>
      </w:r>
      <w:r>
        <w:rPr/>
        <w:t>conforme condições,</w:t>
      </w:r>
      <w:r>
        <w:rPr>
          <w:spacing w:val="-1"/>
        </w:rPr>
        <w:t> </w:t>
      </w:r>
      <w:r>
        <w:rPr/>
        <w:t>quantidades e</w:t>
      </w:r>
      <w:r>
        <w:rPr>
          <w:spacing w:val="-1"/>
        </w:rPr>
        <w:t> </w:t>
      </w:r>
      <w:r>
        <w:rPr/>
        <w:t>exigências estabelecidas</w:t>
      </w:r>
      <w:r>
        <w:rPr>
          <w:spacing w:val="-1"/>
        </w:rPr>
        <w:t> </w:t>
      </w:r>
      <w:r>
        <w:rPr/>
        <w:t>neste Edital</w:t>
      </w:r>
      <w:r>
        <w:rPr>
          <w:spacing w:val="-1"/>
        </w:rPr>
        <w:t> </w:t>
      </w:r>
      <w:r>
        <w:rPr/>
        <w:t>e seus </w:t>
      </w:r>
      <w:r>
        <w:rPr>
          <w:spacing w:val="-2"/>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realizada em item </w:t>
      </w:r>
      <w:r>
        <w:rPr>
          <w:spacing w:val="-2"/>
          <w:sz w:val="24"/>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00"/>
        <w:gridCol w:w="945"/>
        <w:gridCol w:w="1350"/>
        <w:gridCol w:w="1140"/>
        <w:gridCol w:w="1530"/>
        <w:gridCol w:w="252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4200" w:type="dxa"/>
          </w:tcPr>
          <w:p>
            <w:pPr>
              <w:pStyle w:val="TableParagraph"/>
              <w:spacing w:line="235" w:lineRule="auto" w:before="260"/>
              <w:ind w:left="1109" w:firstLine="240"/>
              <w:rPr>
                <w:b/>
                <w:sz w:val="24"/>
              </w:rPr>
            </w:pPr>
            <w:r>
              <w:rPr>
                <w:b/>
                <w:spacing w:val="-2"/>
                <w:sz w:val="24"/>
              </w:rPr>
              <w:t>DESCRIÇÃO/ ESPECIFICAÇÃO</w:t>
            </w:r>
          </w:p>
        </w:tc>
        <w:tc>
          <w:tcPr>
            <w:tcW w:w="945" w:type="dxa"/>
          </w:tcPr>
          <w:p>
            <w:pPr>
              <w:pStyle w:val="TableParagraph"/>
              <w:spacing w:line="235" w:lineRule="auto" w:before="125"/>
              <w:ind w:left="338" w:right="158" w:hanging="164"/>
              <w:rPr>
                <w:b/>
                <w:sz w:val="24"/>
              </w:rPr>
            </w:pPr>
            <w:r>
              <w:rPr>
                <w:b/>
                <w:spacing w:val="-4"/>
                <w:sz w:val="24"/>
              </w:rPr>
              <w:t>CÓD. </w:t>
            </w:r>
            <w:r>
              <w:rPr>
                <w:b/>
                <w:spacing w:val="-6"/>
                <w:sz w:val="24"/>
              </w:rPr>
              <w:t>ID</w:t>
            </w:r>
          </w:p>
          <w:p>
            <w:pPr>
              <w:pStyle w:val="TableParagraph"/>
              <w:spacing w:line="271" w:lineRule="exact"/>
              <w:ind w:left="178"/>
              <w:rPr>
                <w:b/>
                <w:sz w:val="24"/>
              </w:rPr>
            </w:pPr>
            <w:r>
              <w:rPr>
                <w:b/>
                <w:spacing w:val="-4"/>
                <w:sz w:val="24"/>
              </w:rPr>
              <w:t>SIGA</w:t>
            </w:r>
          </w:p>
        </w:tc>
        <w:tc>
          <w:tcPr>
            <w:tcW w:w="1350" w:type="dxa"/>
          </w:tcPr>
          <w:p>
            <w:pPr>
              <w:pStyle w:val="TableParagraph"/>
              <w:spacing w:line="235" w:lineRule="auto" w:before="125"/>
              <w:ind w:left="505" w:right="97"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0"/>
              <w:jc w:val="center"/>
              <w:rPr>
                <w:b/>
                <w:sz w:val="24"/>
              </w:rPr>
            </w:pPr>
            <w:r>
              <w:rPr>
                <w:b/>
                <w:spacing w:val="-2"/>
                <w:sz w:val="24"/>
              </w:rPr>
              <w:t>QUANT.</w:t>
            </w:r>
          </w:p>
        </w:tc>
        <w:tc>
          <w:tcPr>
            <w:tcW w:w="1530" w:type="dxa"/>
          </w:tcPr>
          <w:p>
            <w:pPr>
              <w:pStyle w:val="TableParagraph"/>
              <w:spacing w:line="235" w:lineRule="auto"/>
              <w:ind w:left="19"/>
              <w:jc w:val="center"/>
              <w:rPr>
                <w:b/>
                <w:sz w:val="24"/>
              </w:rPr>
            </w:pPr>
            <w:r>
              <w:rPr>
                <w:b/>
                <w:spacing w:val="-2"/>
                <w:sz w:val="24"/>
              </w:rPr>
              <w:t>PREÇO ESTIMADO UNITÁRIO</w:t>
            </w:r>
          </w:p>
          <w:p>
            <w:pPr>
              <w:pStyle w:val="TableParagraph"/>
              <w:spacing w:line="258" w:lineRule="exact"/>
              <w:ind w:left="19" w:right="2"/>
              <w:jc w:val="center"/>
              <w:rPr>
                <w:b/>
                <w:sz w:val="24"/>
              </w:rPr>
            </w:pPr>
            <w:r>
              <w:rPr>
                <w:b/>
                <w:sz w:val="24"/>
              </w:rPr>
              <w:t>DO </w:t>
            </w:r>
            <w:r>
              <w:rPr>
                <w:b/>
                <w:spacing w:val="-4"/>
                <w:sz w:val="24"/>
              </w:rPr>
              <w:t>ITEM</w:t>
            </w:r>
          </w:p>
        </w:tc>
        <w:tc>
          <w:tcPr>
            <w:tcW w:w="2520" w:type="dxa"/>
          </w:tcPr>
          <w:p>
            <w:pPr>
              <w:pStyle w:val="TableParagraph"/>
              <w:spacing w:line="235" w:lineRule="auto" w:before="260"/>
              <w:ind w:left="578" w:right="549" w:firstLine="69"/>
              <w:rPr>
                <w:b/>
                <w:sz w:val="24"/>
              </w:rPr>
            </w:pPr>
            <w:r>
              <w:rPr>
                <w:b/>
                <w:sz w:val="24"/>
              </w:rPr>
              <w:t>LOCAL</w:t>
            </w:r>
            <w:r>
              <w:rPr>
                <w:b/>
                <w:spacing w:val="-9"/>
                <w:sz w:val="24"/>
              </w:rPr>
              <w:t> </w:t>
            </w:r>
            <w:r>
              <w:rPr>
                <w:b/>
                <w:sz w:val="24"/>
              </w:rPr>
              <w:t>DE </w:t>
            </w:r>
            <w:r>
              <w:rPr>
                <w:b/>
                <w:spacing w:val="-2"/>
                <w:sz w:val="24"/>
              </w:rPr>
              <w:t>EXECUÇÃO</w:t>
            </w:r>
          </w:p>
        </w:tc>
      </w:tr>
      <w:tr>
        <w:trPr>
          <w:trHeight w:val="2429" w:hRule="atLeast"/>
        </w:trPr>
        <w:tc>
          <w:tcPr>
            <w:tcW w:w="870" w:type="dxa"/>
          </w:tcPr>
          <w:p>
            <w:pPr>
              <w:pStyle w:val="TableParagraph"/>
              <w:rPr>
                <w:sz w:val="24"/>
              </w:rPr>
            </w:pPr>
          </w:p>
          <w:p>
            <w:pPr>
              <w:pStyle w:val="TableParagraph"/>
              <w:rPr>
                <w:sz w:val="24"/>
              </w:rPr>
            </w:pPr>
          </w:p>
          <w:p>
            <w:pPr>
              <w:pStyle w:val="TableParagraph"/>
              <w:spacing w:before="238"/>
              <w:rPr>
                <w:sz w:val="24"/>
              </w:rPr>
            </w:pPr>
          </w:p>
          <w:p>
            <w:pPr>
              <w:pStyle w:val="TableParagraph"/>
              <w:ind w:left="21"/>
              <w:jc w:val="center"/>
              <w:rPr>
                <w:sz w:val="24"/>
              </w:rPr>
            </w:pPr>
            <w:r>
              <w:rPr>
                <w:spacing w:val="-10"/>
                <w:sz w:val="24"/>
              </w:rPr>
              <w:t>1</w:t>
            </w:r>
          </w:p>
        </w:tc>
        <w:tc>
          <w:tcPr>
            <w:tcW w:w="4200" w:type="dxa"/>
          </w:tcPr>
          <w:p>
            <w:pPr>
              <w:pStyle w:val="TableParagraph"/>
              <w:tabs>
                <w:tab w:pos="2120" w:val="left" w:leader="none"/>
                <w:tab w:pos="3027" w:val="left" w:leader="none"/>
                <w:tab w:pos="3060" w:val="left" w:leader="none"/>
                <w:tab w:pos="3233" w:val="left" w:leader="none"/>
                <w:tab w:pos="3940" w:val="left" w:leader="none"/>
              </w:tabs>
              <w:spacing w:line="235" w:lineRule="auto"/>
              <w:ind w:left="118" w:right="95"/>
              <w:jc w:val="both"/>
              <w:rPr>
                <w:sz w:val="24"/>
              </w:rPr>
            </w:pPr>
            <w:r>
              <w:rPr>
                <w:sz w:val="24"/>
              </w:rPr>
              <w:t>PRINCIPIO ATIVO: </w:t>
            </w:r>
            <w:r>
              <w:rPr>
                <w:sz w:val="24"/>
              </w:rPr>
              <w:t>GLICOSE </w:t>
            </w:r>
            <w:r>
              <w:rPr>
                <w:spacing w:val="-2"/>
                <w:sz w:val="24"/>
              </w:rPr>
              <w:t>SOLUCAO</w:t>
            </w:r>
            <w:r>
              <w:rPr>
                <w:sz w:val="24"/>
              </w:rPr>
              <w:tab/>
            </w:r>
            <w:r>
              <w:rPr>
                <w:spacing w:val="-2"/>
                <w:sz w:val="24"/>
              </w:rPr>
              <w:t>ESTERIL</w:t>
            </w:r>
            <w:r>
              <w:rPr>
                <w:sz w:val="24"/>
              </w:rPr>
              <w:tab/>
              <w:tab/>
            </w:r>
            <w:r>
              <w:rPr>
                <w:spacing w:val="-10"/>
                <w:sz w:val="24"/>
              </w:rPr>
              <w:t>E </w:t>
            </w:r>
            <w:r>
              <w:rPr>
                <w:spacing w:val="-2"/>
                <w:sz w:val="24"/>
              </w:rPr>
              <w:t>APIROGENICA,</w:t>
            </w:r>
            <w:r>
              <w:rPr>
                <w:sz w:val="24"/>
              </w:rPr>
              <w:tab/>
              <w:tab/>
              <w:tab/>
              <w:tab/>
            </w:r>
            <w:r>
              <w:rPr>
                <w:spacing w:val="-2"/>
                <w:sz w:val="24"/>
              </w:rPr>
              <w:t>FORMA FARMACEUTICA:</w:t>
            </w:r>
            <w:r>
              <w:rPr>
                <w:sz w:val="24"/>
              </w:rPr>
              <w:tab/>
              <w:tab/>
            </w:r>
            <w:r>
              <w:rPr>
                <w:spacing w:val="-2"/>
                <w:sz w:val="24"/>
              </w:rPr>
              <w:t>LIQUIDO, </w:t>
            </w:r>
            <w:r>
              <w:rPr>
                <w:sz w:val="24"/>
              </w:rPr>
              <w:t>CONCENTRACAO / DOSAGEM: 5, UNIDADE: %, VOLUME: 250ML, </w:t>
            </w:r>
            <w:r>
              <w:rPr>
                <w:spacing w:val="-2"/>
                <w:sz w:val="24"/>
              </w:rPr>
              <w:t>APRESENTACAO:</w:t>
            </w:r>
            <w:r>
              <w:rPr>
                <w:sz w:val="24"/>
              </w:rPr>
              <w:tab/>
              <w:tab/>
              <w:tab/>
            </w:r>
            <w:r>
              <w:rPr>
                <w:spacing w:val="-2"/>
                <w:sz w:val="24"/>
              </w:rPr>
              <w:t>SISTEMA</w:t>
            </w:r>
          </w:p>
          <w:p>
            <w:pPr>
              <w:pStyle w:val="TableParagraph"/>
              <w:spacing w:line="270" w:lineRule="exact"/>
              <w:ind w:left="118" w:right="95"/>
              <w:jc w:val="both"/>
              <w:rPr>
                <w:sz w:val="24"/>
              </w:rPr>
            </w:pPr>
            <w:r>
              <w:rPr>
                <w:sz w:val="24"/>
              </w:rPr>
              <w:t>FECHADO, ACESSORIO: </w:t>
            </w:r>
            <w:r>
              <w:rPr>
                <w:sz w:val="24"/>
              </w:rPr>
              <w:t>NAO </w:t>
            </w:r>
            <w:r>
              <w:rPr>
                <w:spacing w:val="-2"/>
                <w:sz w:val="24"/>
              </w:rPr>
              <w:t>APLICAVEL</w:t>
            </w:r>
          </w:p>
        </w:tc>
        <w:tc>
          <w:tcPr>
            <w:tcW w:w="945" w:type="dxa"/>
          </w:tcPr>
          <w:p>
            <w:pPr>
              <w:pStyle w:val="TableParagraph"/>
              <w:rPr>
                <w:sz w:val="24"/>
              </w:rPr>
            </w:pPr>
          </w:p>
          <w:p>
            <w:pPr>
              <w:pStyle w:val="TableParagraph"/>
              <w:rPr>
                <w:sz w:val="24"/>
              </w:rPr>
            </w:pPr>
          </w:p>
          <w:p>
            <w:pPr>
              <w:pStyle w:val="TableParagraph"/>
              <w:spacing w:before="238"/>
              <w:rPr>
                <w:sz w:val="24"/>
              </w:rPr>
            </w:pPr>
          </w:p>
          <w:p>
            <w:pPr>
              <w:pStyle w:val="TableParagraph"/>
              <w:ind w:left="172"/>
              <w:rPr>
                <w:sz w:val="24"/>
              </w:rPr>
            </w:pPr>
            <w:r>
              <w:rPr>
                <w:spacing w:val="-2"/>
                <w:sz w:val="24"/>
              </w:rPr>
              <w:t>58128</w:t>
            </w:r>
          </w:p>
        </w:tc>
        <w:tc>
          <w:tcPr>
            <w:tcW w:w="1350" w:type="dxa"/>
          </w:tcPr>
          <w:p>
            <w:pPr>
              <w:pStyle w:val="TableParagraph"/>
              <w:rPr>
                <w:sz w:val="24"/>
              </w:rPr>
            </w:pPr>
          </w:p>
          <w:p>
            <w:pPr>
              <w:pStyle w:val="TableParagraph"/>
              <w:rPr>
                <w:sz w:val="24"/>
              </w:rPr>
            </w:pPr>
          </w:p>
          <w:p>
            <w:pPr>
              <w:pStyle w:val="TableParagraph"/>
              <w:spacing w:before="238"/>
              <w:rPr>
                <w:sz w:val="24"/>
              </w:rPr>
            </w:pPr>
          </w:p>
          <w:p>
            <w:pPr>
              <w:pStyle w:val="TableParagraph"/>
              <w:ind w:left="266"/>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8"/>
              <w:rPr>
                <w:sz w:val="24"/>
              </w:rPr>
            </w:pPr>
          </w:p>
          <w:p>
            <w:pPr>
              <w:pStyle w:val="TableParagraph"/>
              <w:ind w:left="10"/>
              <w:jc w:val="center"/>
              <w:rPr>
                <w:sz w:val="24"/>
              </w:rPr>
            </w:pPr>
            <w:r>
              <w:rPr>
                <w:spacing w:val="-2"/>
                <w:sz w:val="24"/>
              </w:rPr>
              <w:t>19.000</w:t>
            </w:r>
          </w:p>
        </w:tc>
        <w:tc>
          <w:tcPr>
            <w:tcW w:w="1530" w:type="dxa"/>
          </w:tcPr>
          <w:p>
            <w:pPr>
              <w:pStyle w:val="TableParagraph"/>
              <w:rPr>
                <w:sz w:val="24"/>
              </w:rPr>
            </w:pPr>
          </w:p>
          <w:p>
            <w:pPr>
              <w:pStyle w:val="TableParagraph"/>
              <w:rPr>
                <w:sz w:val="24"/>
              </w:rPr>
            </w:pPr>
          </w:p>
          <w:p>
            <w:pPr>
              <w:pStyle w:val="TableParagraph"/>
              <w:spacing w:before="238"/>
              <w:rPr>
                <w:sz w:val="24"/>
              </w:rPr>
            </w:pPr>
          </w:p>
          <w:p>
            <w:pPr>
              <w:pStyle w:val="TableParagraph"/>
              <w:ind w:left="436"/>
              <w:rPr>
                <w:sz w:val="24"/>
              </w:rPr>
            </w:pPr>
            <w:r>
              <w:rPr>
                <w:spacing w:val="-2"/>
                <w:sz w:val="24"/>
              </w:rPr>
              <w:t>5,0250</w:t>
            </w:r>
          </w:p>
        </w:tc>
        <w:tc>
          <w:tcPr>
            <w:tcW w:w="2520" w:type="dxa"/>
          </w:tcPr>
          <w:p>
            <w:pPr>
              <w:pStyle w:val="TableParagraph"/>
              <w:spacing w:line="235" w:lineRule="auto" w:before="260"/>
              <w:ind w:left="120" w:right="21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bl>
    <w:p>
      <w:pPr>
        <w:pStyle w:val="TableParagraph"/>
        <w:spacing w:after="0" w:line="235" w:lineRule="auto"/>
        <w:rPr>
          <w:sz w:val="24"/>
        </w:rPr>
        <w:sectPr>
          <w:type w:val="continuous"/>
          <w:pgSz w:w="15840" w:h="24480"/>
          <w:pgMar w:top="740" w:bottom="280" w:left="360" w:right="360"/>
        </w:sectPr>
      </w:pPr>
    </w:p>
    <w:p>
      <w:pPr>
        <w:pStyle w:val="Heading1"/>
        <w:numPr>
          <w:ilvl w:val="0"/>
          <w:numId w:val="1"/>
        </w:numPr>
        <w:tabs>
          <w:tab w:pos="689" w:val="left" w:leader="none"/>
        </w:tabs>
        <w:spacing w:line="240" w:lineRule="auto" w:before="66"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395619</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31.151175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spacing w:after="0" w:line="240" w:lineRule="auto"/>
        <w:jc w:val="both"/>
        <w:rPr>
          <w:sz w:val="24"/>
        </w:rPr>
        <w:sectPr>
          <w:pgSz w:w="15840" w:h="24480"/>
          <w:pgMar w:top="880" w:bottom="280" w:left="360" w:right="360"/>
        </w:sectPr>
      </w:pPr>
    </w:p>
    <w:p>
      <w:pPr>
        <w:pStyle w:val="ListParagraph"/>
        <w:numPr>
          <w:ilvl w:val="2"/>
          <w:numId w:val="4"/>
        </w:numPr>
        <w:tabs>
          <w:tab w:pos="1043" w:val="left" w:leader="none"/>
        </w:tabs>
        <w:spacing w:line="235" w:lineRule="auto" w:before="80"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567505</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5444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567505</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5444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20"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20" w:after="0"/>
        <w:ind w:left="449" w:right="43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689" w:val="left" w:leader="none"/>
        </w:tabs>
        <w:spacing w:line="240" w:lineRule="auto" w:before="66"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20"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spacing w:after="0" w:line="240" w:lineRule="auto"/>
        <w:jc w:val="left"/>
        <w:rPr>
          <w:sz w:val="24"/>
        </w:rPr>
        <w:sectPr>
          <w:pgSz w:w="15840" w:h="24480"/>
          <w:pgMar w:top="880" w:bottom="280" w:left="360" w:right="360"/>
        </w:sectPr>
      </w:pPr>
    </w:p>
    <w:p>
      <w:pPr>
        <w:pStyle w:val="ListParagraph"/>
        <w:numPr>
          <w:ilvl w:val="3"/>
          <w:numId w:val="6"/>
        </w:numPr>
        <w:tabs>
          <w:tab w:pos="1289" w:val="left" w:leader="none"/>
        </w:tabs>
        <w:spacing w:line="240" w:lineRule="auto" w:before="76" w:after="0"/>
        <w:ind w:left="1289" w:right="0" w:hanging="840"/>
        <w:jc w:val="both"/>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396191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6163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spacing w:after="0" w:line="240" w:lineRule="auto"/>
        <w:jc w:val="left"/>
        <w:rPr>
          <w:sz w:val="24"/>
        </w:rPr>
        <w:sectPr>
          <w:pgSz w:w="15840" w:h="24480"/>
          <w:pgMar w:top="480" w:bottom="280" w:left="360" w:right="360"/>
        </w:sectPr>
      </w:pPr>
    </w:p>
    <w:p>
      <w:pPr>
        <w:pStyle w:val="ListParagraph"/>
        <w:numPr>
          <w:ilvl w:val="1"/>
          <w:numId w:val="8"/>
        </w:numPr>
        <w:tabs>
          <w:tab w:pos="831" w:val="left" w:leader="none"/>
        </w:tabs>
        <w:spacing w:line="235" w:lineRule="auto" w:before="80"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2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20"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spacing w:after="0" w:line="235" w:lineRule="auto"/>
        <w:jc w:val="both"/>
        <w:rPr>
          <w:sz w:val="24"/>
        </w:rPr>
        <w:sectPr>
          <w:pgSz w:w="15840" w:h="24480"/>
          <w:pgMar w:top="480" w:bottom="280" w:left="360" w:right="360"/>
        </w:sectPr>
      </w:pPr>
    </w:p>
    <w:p>
      <w:pPr>
        <w:pStyle w:val="ListParagraph"/>
        <w:numPr>
          <w:ilvl w:val="2"/>
          <w:numId w:val="12"/>
        </w:numPr>
        <w:tabs>
          <w:tab w:pos="996" w:val="left" w:leader="none"/>
        </w:tabs>
        <w:spacing w:line="235" w:lineRule="auto" w:before="80" w:after="0"/>
        <w:ind w:left="449" w:right="433" w:firstLine="0"/>
        <w:jc w:val="left"/>
        <w:rPr>
          <w:sz w:val="24"/>
        </w:rPr>
      </w:pPr>
      <w:r>
        <w:rPr>
          <w:sz w:val="24"/>
        </w:rPr>
        <w:t>As</w:t>
      </w:r>
      <w:r>
        <w:rPr>
          <w:spacing w:val="18"/>
          <w:sz w:val="24"/>
        </w:rPr>
        <w:t> </w:t>
      </w:r>
      <w:r>
        <w:rPr>
          <w:sz w:val="24"/>
        </w:rPr>
        <w:t>razões</w:t>
      </w:r>
      <w:r>
        <w:rPr>
          <w:spacing w:val="18"/>
          <w:sz w:val="24"/>
        </w:rPr>
        <w:t> </w:t>
      </w:r>
      <w:r>
        <w:rPr>
          <w:sz w:val="24"/>
        </w:rPr>
        <w:t>do</w:t>
      </w:r>
      <w:r>
        <w:rPr>
          <w:spacing w:val="18"/>
          <w:sz w:val="24"/>
        </w:rPr>
        <w:t> </w:t>
      </w:r>
      <w:r>
        <w:rPr>
          <w:sz w:val="24"/>
        </w:rPr>
        <w:t>recurso</w:t>
      </w:r>
      <w:r>
        <w:rPr>
          <w:spacing w:val="18"/>
          <w:sz w:val="24"/>
        </w:rPr>
        <w:t> </w:t>
      </w:r>
      <w:r>
        <w:rPr>
          <w:sz w:val="24"/>
        </w:rPr>
        <w:t>deverão</w:t>
      </w:r>
      <w:r>
        <w:rPr>
          <w:spacing w:val="18"/>
          <w:sz w:val="24"/>
        </w:rPr>
        <w:t> </w:t>
      </w:r>
      <w:r>
        <w:rPr>
          <w:sz w:val="24"/>
        </w:rPr>
        <w:t>ser</w:t>
      </w:r>
      <w:r>
        <w:rPr>
          <w:spacing w:val="18"/>
          <w:sz w:val="24"/>
        </w:rPr>
        <w:t> </w:t>
      </w:r>
      <w:r>
        <w:rPr>
          <w:sz w:val="24"/>
        </w:rPr>
        <w:t>apresentadas</w:t>
      </w:r>
      <w:r>
        <w:rPr>
          <w:spacing w:val="18"/>
          <w:sz w:val="24"/>
        </w:rPr>
        <w:t> </w:t>
      </w:r>
      <w:r>
        <w:rPr>
          <w:sz w:val="24"/>
        </w:rPr>
        <w:t>em</w:t>
      </w:r>
      <w:r>
        <w:rPr>
          <w:spacing w:val="18"/>
          <w:sz w:val="24"/>
        </w:rPr>
        <w:t> </w:t>
      </w:r>
      <w:r>
        <w:rPr>
          <w:sz w:val="24"/>
        </w:rPr>
        <w:t>momento</w:t>
      </w:r>
      <w:r>
        <w:rPr>
          <w:spacing w:val="18"/>
          <w:sz w:val="24"/>
        </w:rPr>
        <w:t> </w:t>
      </w:r>
      <w:r>
        <w:rPr>
          <w:sz w:val="24"/>
        </w:rPr>
        <w:t>único,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em</w:t>
      </w:r>
      <w:r>
        <w:rPr>
          <w:spacing w:val="18"/>
          <w:sz w:val="24"/>
        </w:rPr>
        <w:t> </w:t>
      </w:r>
      <w:r>
        <w:rPr>
          <w:sz w:val="24"/>
        </w:rPr>
        <w:t>campo</w:t>
      </w:r>
      <w:r>
        <w:rPr>
          <w:spacing w:val="18"/>
          <w:sz w:val="24"/>
        </w:rPr>
        <w:t> </w:t>
      </w:r>
      <w:r>
        <w:rPr>
          <w:sz w:val="24"/>
        </w:rPr>
        <w:t>próprio</w:t>
      </w:r>
      <w:r>
        <w:rPr>
          <w:spacing w:val="18"/>
          <w:sz w:val="24"/>
        </w:rPr>
        <w:t> </w:t>
      </w:r>
      <w:r>
        <w:rPr>
          <w:sz w:val="24"/>
        </w:rPr>
        <w:t>do</w:t>
      </w:r>
      <w:r>
        <w:rPr>
          <w:spacing w:val="18"/>
          <w:sz w:val="24"/>
        </w:rPr>
        <w:t> </w:t>
      </w:r>
      <w:r>
        <w:rPr>
          <w:sz w:val="24"/>
        </w:rPr>
        <w:t>sistema</w:t>
      </w:r>
      <w:r>
        <w:rPr>
          <w:spacing w:val="18"/>
          <w:sz w:val="24"/>
        </w:rPr>
        <w:t> </w:t>
      </w:r>
      <w:r>
        <w:rPr>
          <w:sz w:val="24"/>
        </w:rPr>
        <w:t>eletrônico</w:t>
      </w:r>
      <w:r>
        <w:rPr>
          <w:spacing w:val="18"/>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20"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spacing w:after="0" w:line="235" w:lineRule="auto"/>
        <w:jc w:val="both"/>
        <w:rPr>
          <w:sz w:val="24"/>
        </w:rPr>
        <w:sectPr>
          <w:pgSz w:w="15840" w:h="24480"/>
          <w:pgMar w:top="480" w:bottom="280" w:left="360" w:right="360"/>
        </w:sectPr>
      </w:pPr>
    </w:p>
    <w:p>
      <w:pPr>
        <w:pStyle w:val="ListParagraph"/>
        <w:numPr>
          <w:ilvl w:val="1"/>
          <w:numId w:val="15"/>
        </w:numPr>
        <w:tabs>
          <w:tab w:pos="929" w:val="left" w:leader="none"/>
        </w:tabs>
        <w:spacing w:line="240" w:lineRule="auto" w:before="76"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both"/>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2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40" w:lineRule="auto"/>
        <w:jc w:val="both"/>
        <w:rPr>
          <w:sz w:val="24"/>
        </w:rPr>
        <w:sectPr>
          <w:pgSz w:w="15840" w:h="24480"/>
          <w:pgMar w:top="480" w:bottom="280" w:left="360" w:right="360"/>
        </w:sectPr>
      </w:pPr>
    </w:p>
    <w:p>
      <w:pPr>
        <w:pStyle w:val="ListParagraph"/>
        <w:numPr>
          <w:ilvl w:val="1"/>
          <w:numId w:val="19"/>
        </w:numPr>
        <w:tabs>
          <w:tab w:pos="1049" w:val="left" w:leader="none"/>
        </w:tabs>
        <w:spacing w:line="235" w:lineRule="auto" w:before="80" w:after="0"/>
        <w:ind w:left="449" w:right="433"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134" w:val="left" w:leader="none"/>
        </w:tabs>
        <w:spacing w:line="235" w:lineRule="auto" w:before="8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396331</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7193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210"/>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183114</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1845pt;width:723.75pt;height:1.5pt;mso-position-horizontal-relative:page;mso-position-vertical-relative:paragraph;z-index:-15726592;mso-wrap-distance-left:0;mso-wrap-distance-right:0" id="docshapegroup6" coordorigin="690,288" coordsize="14475,30">
                <v:rect style="position:absolute;left:690;top:288;width:14475;height:15" id="docshape7" filled="true" fillcolor="#999999" stroked="false">
                  <v:fill type="solid"/>
                </v:rect>
                <v:shape style="position:absolute;left:689;top:288;width:14475;height:30" id="docshape8" coordorigin="690,288" coordsize="14475,30" path="m15165,288l15150,303,690,303,690,318,15150,318,15165,318,15165,303,15165,288xe" filled="true" fillcolor="#ededed" stroked="false">
                  <v:path arrowok="t"/>
                  <v:fill type="solid"/>
                </v:shape>
                <v:shape style="position:absolute;left:690;top:288;width:15;height:30" id="docshape9" coordorigin="690,288" coordsize="15,30" path="m690,318l690,288,705,288,705,303,690,31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16/10/2026, às 12:32,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64192">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3pt;width:2.026056pt;height:.75pt;mso-position-horizontal-relative:page;mso-position-vertical-relative:paragraph;z-index:-16652288"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144227922</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83D61F5C</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89" w:val="left" w:leader="none"/>
        </w:tabs>
        <w:spacing w:line="240" w:lineRule="auto" w:before="1"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139966307</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139967812</w:t>
        </w:r>
      </w:hyperlink>
      <w:r>
        <w:rPr>
          <w:sz w:val="24"/>
        </w:rPr>
        <w:t>), optou-se pela aquisição dos itens constantes no item 2.1 do presente Termo.</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395622</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1373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9"/>
        </w:rPr>
        <w:t> </w:t>
      </w:r>
      <w:r>
        <w:rPr/>
        <w:t>Anual de 2027,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/pca/42498600000171/2027/62</w:t>
        </w:r>
      </w:hyperlink>
      <w:r>
        <w:rPr/>
        <w:t>.</w:t>
      </w:r>
    </w:p>
    <w:p>
      <w:pPr>
        <w:pStyle w:val="BodyText"/>
        <w:spacing w:after="0" w:line="235" w:lineRule="auto"/>
        <w:jc w:val="both"/>
        <w:sectPr>
          <w:pgSz w:w="15840" w:h="24480"/>
          <w:pgMar w:top="480" w:bottom="280" w:left="360" w:right="360"/>
        </w:sectPr>
      </w:pPr>
    </w:p>
    <w:p>
      <w:pPr>
        <w:pStyle w:val="Heading1"/>
        <w:numPr>
          <w:ilvl w:val="1"/>
          <w:numId w:val="27"/>
        </w:numPr>
        <w:tabs>
          <w:tab w:pos="869" w:val="left" w:leader="none"/>
        </w:tabs>
        <w:spacing w:line="240" w:lineRule="auto" w:before="66"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337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8400"/>
      </w:tblGrid>
      <w:tr>
        <w:trPr>
          <w:trHeight w:val="809" w:hRule="atLeast"/>
        </w:trPr>
        <w:tc>
          <w:tcPr>
            <w:tcW w:w="8400" w:type="dxa"/>
            <w:tcBorders>
              <w:right w:val="single" w:sz="6" w:space="0" w:color="7E7E7E"/>
            </w:tcBorders>
          </w:tcPr>
          <w:p>
            <w:pPr>
              <w:pStyle w:val="TableParagraph"/>
              <w:spacing w:line="235" w:lineRule="auto"/>
              <w:ind w:left="1"/>
              <w:rPr>
                <w:b/>
                <w:sz w:val="24"/>
              </w:rPr>
            </w:pPr>
            <w:r>
              <w:rPr>
                <w:b/>
                <w:sz w:val="24"/>
              </w:rPr>
              <w:t>As despesas com a execução do presente contrato correrão à conta das </w:t>
            </w:r>
            <w:r>
              <w:rPr>
                <w:b/>
                <w:sz w:val="24"/>
              </w:rPr>
              <w:t>seguintes dotações orçamentárias, para o corrente exercício de 2027.</w:t>
            </w:r>
          </w:p>
        </w:tc>
      </w:tr>
      <w:tr>
        <w:trPr>
          <w:trHeight w:val="434" w:hRule="atLeast"/>
        </w:trPr>
        <w:tc>
          <w:tcPr>
            <w:tcW w:w="8400" w:type="dxa"/>
            <w:tcBorders>
              <w:right w:val="single" w:sz="6" w:space="0" w:color="7E7E7E"/>
            </w:tcBorders>
          </w:tcPr>
          <w:p>
            <w:pPr>
              <w:pStyle w:val="TableParagraph"/>
              <w:spacing w:line="262" w:lineRule="exact"/>
              <w:ind w:left="1"/>
              <w:rPr>
                <w:b/>
                <w:sz w:val="24"/>
              </w:rPr>
            </w:pPr>
            <w:r>
              <w:rPr>
                <w:b/>
                <w:sz w:val="24"/>
              </w:rPr>
              <w:t>Unidade Orçamentária (UO): </w:t>
            </w:r>
            <w:r>
              <w:rPr>
                <w:b/>
                <w:spacing w:val="-2"/>
                <w:sz w:val="24"/>
              </w:rPr>
              <w:t>404340</w:t>
            </w:r>
          </w:p>
        </w:tc>
      </w:tr>
      <w:tr>
        <w:trPr>
          <w:trHeight w:val="434" w:hRule="atLeast"/>
        </w:trPr>
        <w:tc>
          <w:tcPr>
            <w:tcW w:w="8400" w:type="dxa"/>
            <w:tcBorders>
              <w:right w:val="single" w:sz="6" w:space="0" w:color="7E7E7E"/>
            </w:tcBorders>
          </w:tcPr>
          <w:p>
            <w:pPr>
              <w:pStyle w:val="TableParagraph"/>
              <w:spacing w:line="262" w:lineRule="exact"/>
              <w:ind w:left="1"/>
              <w:rPr>
                <w:b/>
                <w:sz w:val="24"/>
              </w:rPr>
            </w:pPr>
            <w:r>
              <w:rPr>
                <w:b/>
                <w:sz w:val="24"/>
              </w:rPr>
              <w:t>Fonte de Recursos (FR): 225 / </w:t>
            </w:r>
            <w:r>
              <w:rPr>
                <w:b/>
                <w:spacing w:val="-5"/>
                <w:sz w:val="24"/>
              </w:rPr>
              <w:t>100</w:t>
            </w:r>
          </w:p>
        </w:tc>
      </w:tr>
      <w:tr>
        <w:trPr>
          <w:trHeight w:val="434" w:hRule="atLeast"/>
        </w:trPr>
        <w:tc>
          <w:tcPr>
            <w:tcW w:w="8400" w:type="dxa"/>
            <w:tcBorders>
              <w:bottom w:val="single" w:sz="6" w:space="0" w:color="7E7E7E"/>
              <w:right w:val="single" w:sz="6" w:space="0" w:color="7E7E7E"/>
            </w:tcBorders>
          </w:tcPr>
          <w:p>
            <w:pPr>
              <w:pStyle w:val="TableParagraph"/>
              <w:spacing w:line="262" w:lineRule="exact"/>
              <w:ind w:left="1"/>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0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20"/>
        <w:gridCol w:w="1545"/>
        <w:gridCol w:w="2520"/>
        <w:gridCol w:w="1245"/>
        <w:gridCol w:w="3165"/>
        <w:gridCol w:w="735"/>
        <w:gridCol w:w="1755"/>
      </w:tblGrid>
      <w:tr>
        <w:trPr>
          <w:trHeight w:val="644" w:hRule="atLeast"/>
        </w:trPr>
        <w:tc>
          <w:tcPr>
            <w:tcW w:w="750" w:type="dxa"/>
          </w:tcPr>
          <w:p>
            <w:pPr>
              <w:pStyle w:val="TableParagraph"/>
              <w:spacing w:before="166"/>
              <w:ind w:left="59"/>
              <w:rPr>
                <w:b/>
                <w:sz w:val="24"/>
              </w:rPr>
            </w:pPr>
            <w:r>
              <w:rPr>
                <w:b/>
                <w:color w:val="ABABAB"/>
                <w:spacing w:val="-4"/>
                <w:sz w:val="24"/>
              </w:rPr>
              <w:t>ITEM</w:t>
            </w:r>
          </w:p>
        </w:tc>
        <w:tc>
          <w:tcPr>
            <w:tcW w:w="705" w:type="dxa"/>
          </w:tcPr>
          <w:p>
            <w:pPr>
              <w:pStyle w:val="TableParagraph"/>
              <w:spacing w:line="235" w:lineRule="auto" w:before="35"/>
              <w:ind w:left="60" w:right="32"/>
              <w:rPr>
                <w:b/>
                <w:sz w:val="24"/>
              </w:rPr>
            </w:pPr>
            <w:r>
              <w:rPr>
                <w:b/>
                <w:color w:val="ABABAB"/>
                <w:spacing w:val="-4"/>
                <w:sz w:val="24"/>
              </w:rPr>
              <w:t>COD. </w:t>
            </w:r>
            <w:r>
              <w:rPr>
                <w:b/>
                <w:color w:val="ABABAB"/>
                <w:spacing w:val="-6"/>
                <w:sz w:val="24"/>
              </w:rPr>
              <w:t>MV</w:t>
            </w:r>
          </w:p>
        </w:tc>
        <w:tc>
          <w:tcPr>
            <w:tcW w:w="720" w:type="dxa"/>
          </w:tcPr>
          <w:p>
            <w:pPr>
              <w:pStyle w:val="TableParagraph"/>
              <w:spacing w:line="273" w:lineRule="exact" w:before="31"/>
              <w:ind w:left="59"/>
              <w:rPr>
                <w:b/>
                <w:sz w:val="24"/>
              </w:rPr>
            </w:pPr>
            <w:r>
              <w:rPr>
                <w:b/>
                <w:color w:val="ABABAB"/>
                <w:spacing w:val="-5"/>
                <w:sz w:val="24"/>
              </w:rPr>
              <w:t>ID</w:t>
            </w:r>
          </w:p>
          <w:p>
            <w:pPr>
              <w:pStyle w:val="TableParagraph"/>
              <w:spacing w:line="273" w:lineRule="exact"/>
              <w:ind w:left="59"/>
              <w:rPr>
                <w:b/>
                <w:sz w:val="24"/>
              </w:rPr>
            </w:pPr>
            <w:r>
              <w:rPr>
                <w:b/>
                <w:color w:val="ABABAB"/>
                <w:spacing w:val="-4"/>
                <w:sz w:val="24"/>
              </w:rPr>
              <w:t>SIGA</w:t>
            </w:r>
          </w:p>
        </w:tc>
        <w:tc>
          <w:tcPr>
            <w:tcW w:w="1545" w:type="dxa"/>
          </w:tcPr>
          <w:p>
            <w:pPr>
              <w:pStyle w:val="TableParagraph"/>
              <w:spacing w:line="235" w:lineRule="auto" w:before="35"/>
              <w:ind w:left="50"/>
              <w:rPr>
                <w:b/>
                <w:sz w:val="24"/>
              </w:rPr>
            </w:pPr>
            <w:r>
              <w:rPr>
                <w:b/>
                <w:color w:val="ABABAB"/>
                <w:spacing w:val="-2"/>
                <w:sz w:val="24"/>
              </w:rPr>
              <w:t>DESCRIÇÃO </w:t>
            </w:r>
            <w:r>
              <w:rPr>
                <w:b/>
                <w:color w:val="ABABAB"/>
                <w:sz w:val="24"/>
              </w:rPr>
              <w:t>SOUL</w:t>
            </w:r>
            <w:r>
              <w:rPr>
                <w:b/>
                <w:color w:val="ABABAB"/>
                <w:spacing w:val="-9"/>
                <w:sz w:val="24"/>
              </w:rPr>
              <w:t> </w:t>
            </w:r>
            <w:r>
              <w:rPr>
                <w:b/>
                <w:color w:val="ABABAB"/>
                <w:sz w:val="24"/>
              </w:rPr>
              <w:t>MV</w:t>
            </w:r>
          </w:p>
        </w:tc>
        <w:tc>
          <w:tcPr>
            <w:tcW w:w="2520" w:type="dxa"/>
          </w:tcPr>
          <w:p>
            <w:pPr>
              <w:pStyle w:val="TableParagraph"/>
              <w:spacing w:before="166"/>
              <w:ind w:left="56"/>
              <w:rPr>
                <w:b/>
                <w:sz w:val="24"/>
              </w:rPr>
            </w:pPr>
            <w:r>
              <w:rPr>
                <w:b/>
                <w:color w:val="ABABAB"/>
                <w:spacing w:val="-2"/>
                <w:sz w:val="24"/>
              </w:rPr>
              <w:t>MEDICAMENTO</w:t>
            </w:r>
          </w:p>
        </w:tc>
        <w:tc>
          <w:tcPr>
            <w:tcW w:w="1245" w:type="dxa"/>
          </w:tcPr>
          <w:p>
            <w:pPr>
              <w:pStyle w:val="TableParagraph"/>
              <w:spacing w:before="166"/>
              <w:ind w:left="55"/>
              <w:rPr>
                <w:b/>
                <w:sz w:val="24"/>
              </w:rPr>
            </w:pPr>
            <w:r>
              <w:rPr>
                <w:b/>
                <w:color w:val="ABABAB"/>
                <w:spacing w:val="-2"/>
                <w:sz w:val="24"/>
              </w:rPr>
              <w:t>FORMA</w:t>
            </w:r>
          </w:p>
        </w:tc>
        <w:tc>
          <w:tcPr>
            <w:tcW w:w="3165" w:type="dxa"/>
          </w:tcPr>
          <w:p>
            <w:pPr>
              <w:pStyle w:val="TableParagraph"/>
              <w:spacing w:before="166"/>
              <w:ind w:left="54"/>
              <w:rPr>
                <w:b/>
                <w:sz w:val="24"/>
              </w:rPr>
            </w:pPr>
            <w:r>
              <w:rPr>
                <w:b/>
                <w:color w:val="ABABAB"/>
                <w:sz w:val="24"/>
              </w:rPr>
              <w:t>AÇÃO</w:t>
            </w:r>
            <w:r>
              <w:rPr>
                <w:b/>
                <w:color w:val="ABABAB"/>
                <w:spacing w:val="-5"/>
                <w:sz w:val="24"/>
              </w:rPr>
              <w:t> </w:t>
            </w:r>
            <w:r>
              <w:rPr>
                <w:b/>
                <w:color w:val="ABABAB"/>
                <w:spacing w:val="-2"/>
                <w:sz w:val="24"/>
              </w:rPr>
              <w:t>TERAPÊUTICA</w:t>
            </w:r>
          </w:p>
        </w:tc>
        <w:tc>
          <w:tcPr>
            <w:tcW w:w="735" w:type="dxa"/>
          </w:tcPr>
          <w:p>
            <w:pPr>
              <w:pStyle w:val="TableParagraph"/>
              <w:spacing w:before="166"/>
              <w:ind w:left="52"/>
              <w:rPr>
                <w:b/>
                <w:sz w:val="24"/>
              </w:rPr>
            </w:pPr>
            <w:r>
              <w:rPr>
                <w:b/>
                <w:color w:val="ABABAB"/>
                <w:spacing w:val="-5"/>
                <w:sz w:val="24"/>
              </w:rPr>
              <w:t>CMM</w:t>
            </w:r>
          </w:p>
        </w:tc>
        <w:tc>
          <w:tcPr>
            <w:tcW w:w="1755" w:type="dxa"/>
          </w:tcPr>
          <w:p>
            <w:pPr>
              <w:pStyle w:val="TableParagraph"/>
              <w:spacing w:before="166"/>
              <w:ind w:left="54"/>
              <w:rPr>
                <w:b/>
                <w:sz w:val="24"/>
              </w:rPr>
            </w:pPr>
            <w:r>
              <w:rPr>
                <w:b/>
                <w:color w:val="ABABAB"/>
                <w:spacing w:val="-2"/>
                <w:sz w:val="24"/>
              </w:rPr>
              <w:t>QUANTIDADE</w:t>
            </w:r>
          </w:p>
        </w:tc>
      </w:tr>
      <w:tr>
        <w:trPr>
          <w:trHeight w:val="413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60"/>
              <w:rPr>
                <w:sz w:val="24"/>
              </w:rPr>
            </w:pPr>
            <w:r>
              <w:rPr>
                <w:spacing w:val="-4"/>
                <w:sz w:val="24"/>
              </w:rPr>
              <w:t>8663</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9"/>
              <w:rPr>
                <w:sz w:val="24"/>
              </w:rPr>
            </w:pPr>
            <w:r>
              <w:rPr>
                <w:spacing w:val="-2"/>
                <w:sz w:val="24"/>
              </w:rPr>
              <w:t>58128</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50" w:right="37"/>
              <w:jc w:val="both"/>
              <w:rPr>
                <w:sz w:val="24"/>
              </w:rPr>
            </w:pPr>
            <w:r>
              <w:rPr>
                <w:sz w:val="24"/>
              </w:rPr>
              <w:t>Glicose </w:t>
            </w:r>
            <w:r>
              <w:rPr>
                <w:sz w:val="24"/>
              </w:rPr>
              <w:t>5% (50 mg / mL) sol inj fr 250 </w:t>
            </w:r>
            <w:r>
              <w:rPr>
                <w:spacing w:val="-6"/>
                <w:sz w:val="24"/>
              </w:rPr>
              <w:t>mL</w:t>
            </w:r>
          </w:p>
        </w:tc>
        <w:tc>
          <w:tcPr>
            <w:tcW w:w="2520" w:type="dxa"/>
          </w:tcPr>
          <w:p>
            <w:pPr>
              <w:pStyle w:val="TableParagraph"/>
              <w:tabs>
                <w:tab w:pos="2318" w:val="left" w:leader="none"/>
              </w:tabs>
              <w:spacing w:line="235" w:lineRule="auto" w:before="35"/>
              <w:ind w:left="56" w:right="38"/>
              <w:jc w:val="both"/>
              <w:rPr>
                <w:sz w:val="24"/>
              </w:rPr>
            </w:pPr>
            <w:r>
              <w:rPr>
                <w:sz w:val="24"/>
              </w:rPr>
              <w:t>PRINCIPIO </w:t>
            </w:r>
            <w:r>
              <w:rPr>
                <w:sz w:val="24"/>
              </w:rPr>
              <w:t>ATIVO: GLICOSE SOLUCAO </w:t>
            </w:r>
            <w:r>
              <w:rPr>
                <w:spacing w:val="-2"/>
                <w:sz w:val="24"/>
              </w:rPr>
              <w:t>ESTERIL</w:t>
            </w:r>
            <w:r>
              <w:rPr>
                <w:sz w:val="24"/>
              </w:rPr>
              <w:tab/>
            </w:r>
            <w:r>
              <w:rPr>
                <w:spacing w:val="-10"/>
                <w:sz w:val="24"/>
              </w:rPr>
              <w:t>E</w:t>
            </w:r>
          </w:p>
          <w:p>
            <w:pPr>
              <w:pStyle w:val="TableParagraph"/>
              <w:spacing w:line="235" w:lineRule="auto"/>
              <w:ind w:left="56" w:right="549"/>
              <w:rPr>
                <w:sz w:val="24"/>
              </w:rPr>
            </w:pPr>
            <w:r>
              <w:rPr>
                <w:spacing w:val="-2"/>
                <w:sz w:val="24"/>
              </w:rPr>
              <w:t>APIROGENICA, FORMA</w:t>
            </w:r>
          </w:p>
          <w:p>
            <w:pPr>
              <w:pStyle w:val="TableParagraph"/>
              <w:spacing w:line="235" w:lineRule="auto"/>
              <w:ind w:left="56" w:right="494"/>
              <w:rPr>
                <w:sz w:val="24"/>
              </w:rPr>
            </w:pPr>
            <w:r>
              <w:rPr>
                <w:spacing w:val="-2"/>
                <w:sz w:val="24"/>
              </w:rPr>
              <w:t>FARMACEUTICA: LIQUIDO,</w:t>
            </w:r>
          </w:p>
          <w:p>
            <w:pPr>
              <w:pStyle w:val="TableParagraph"/>
              <w:tabs>
                <w:tab w:pos="2284" w:val="left" w:leader="none"/>
                <w:tab w:pos="2398" w:val="left" w:leader="none"/>
              </w:tabs>
              <w:spacing w:line="235" w:lineRule="auto"/>
              <w:ind w:left="56" w:right="38"/>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5,</w:t>
            </w:r>
          </w:p>
          <w:p>
            <w:pPr>
              <w:pStyle w:val="TableParagraph"/>
              <w:tabs>
                <w:tab w:pos="2204" w:val="left" w:leader="none"/>
              </w:tabs>
              <w:spacing w:line="268" w:lineRule="exact"/>
              <w:ind w:left="56"/>
              <w:rPr>
                <w:sz w:val="24"/>
              </w:rPr>
            </w:pPr>
            <w:r>
              <w:rPr>
                <w:spacing w:val="-2"/>
                <w:sz w:val="24"/>
              </w:rPr>
              <w:t>UNIDADE:</w:t>
            </w:r>
            <w:r>
              <w:rPr>
                <w:sz w:val="24"/>
              </w:rPr>
              <w:tab/>
            </w:r>
            <w:r>
              <w:rPr>
                <w:spacing w:val="-5"/>
                <w:sz w:val="24"/>
              </w:rPr>
              <w:t>%,</w:t>
            </w:r>
          </w:p>
          <w:p>
            <w:pPr>
              <w:pStyle w:val="TableParagraph"/>
              <w:spacing w:line="235" w:lineRule="auto"/>
              <w:ind w:left="56" w:right="38"/>
              <w:jc w:val="both"/>
              <w:rPr>
                <w:sz w:val="24"/>
              </w:rPr>
            </w:pPr>
            <w:r>
              <w:rPr>
                <w:sz w:val="24"/>
              </w:rPr>
              <w:t>VOLUME: </w:t>
            </w:r>
            <w:r>
              <w:rPr>
                <w:sz w:val="24"/>
              </w:rPr>
              <w:t>250ML, </w:t>
            </w:r>
            <w:r>
              <w:rPr>
                <w:spacing w:val="-2"/>
                <w:sz w:val="24"/>
              </w:rPr>
              <w:t>APRESENTACAO:</w:t>
            </w:r>
          </w:p>
          <w:p>
            <w:pPr>
              <w:pStyle w:val="TableParagraph"/>
              <w:spacing w:line="235" w:lineRule="auto"/>
              <w:ind w:left="56" w:right="38"/>
              <w:jc w:val="both"/>
              <w:rPr>
                <w:sz w:val="24"/>
              </w:rPr>
            </w:pPr>
            <w:r>
              <w:rPr>
                <w:sz w:val="24"/>
              </w:rPr>
              <w:t>SISTEMA </w:t>
            </w:r>
            <w:r>
              <w:rPr>
                <w:sz w:val="24"/>
              </w:rPr>
              <w:t>FECHADO, ACESSORIO: NAO </w:t>
            </w:r>
            <w:r>
              <w:rPr>
                <w:spacing w:val="-2"/>
                <w:sz w:val="24"/>
              </w:rPr>
              <w:t>APLICAVEL</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4"/>
              <w:rPr>
                <w:b/>
                <w:sz w:val="24"/>
              </w:rPr>
            </w:pPr>
          </w:p>
          <w:p>
            <w:pPr>
              <w:pStyle w:val="TableParagraph"/>
              <w:spacing w:line="235" w:lineRule="auto"/>
              <w:ind w:left="55" w:right="233"/>
              <w:rPr>
                <w:sz w:val="24"/>
              </w:rPr>
            </w:pPr>
            <w:r>
              <w:rPr>
                <w:spacing w:val="-2"/>
                <w:sz w:val="24"/>
              </w:rPr>
              <w:t>FRASCO </w:t>
            </w:r>
            <w:r>
              <w:rPr>
                <w:sz w:val="24"/>
              </w:rPr>
              <w:t>250 ML</w:t>
            </w:r>
          </w:p>
        </w:tc>
        <w:tc>
          <w:tcPr>
            <w:tcW w:w="3165" w:type="dxa"/>
          </w:tcPr>
          <w:p>
            <w:pPr>
              <w:pStyle w:val="TableParagraph"/>
              <w:spacing w:before="164"/>
              <w:rPr>
                <w:b/>
                <w:sz w:val="24"/>
              </w:rPr>
            </w:pPr>
          </w:p>
          <w:p>
            <w:pPr>
              <w:pStyle w:val="TableParagraph"/>
              <w:spacing w:line="235" w:lineRule="auto"/>
              <w:ind w:left="54" w:right="40"/>
              <w:jc w:val="both"/>
              <w:rPr>
                <w:sz w:val="24"/>
              </w:rPr>
            </w:pPr>
            <w:r>
              <w:rPr>
                <w:sz w:val="24"/>
              </w:rPr>
              <w:t>Utilizado para suprir </w:t>
            </w:r>
            <w:r>
              <w:rPr>
                <w:sz w:val="24"/>
              </w:rPr>
              <w:t>as necessidades calóricas do organismo e para prover sob forma hiperosmótica e </w:t>
            </w:r>
            <w:r>
              <w:rPr>
                <w:spacing w:val="-2"/>
                <w:sz w:val="24"/>
              </w:rPr>
              <w:t>intravenosa,</w:t>
            </w:r>
          </w:p>
          <w:p>
            <w:pPr>
              <w:pStyle w:val="TableParagraph"/>
              <w:tabs>
                <w:tab w:pos="2587" w:val="left" w:leader="none"/>
              </w:tabs>
              <w:spacing w:line="235" w:lineRule="auto"/>
              <w:ind w:left="54" w:right="40"/>
              <w:jc w:val="both"/>
              <w:rPr>
                <w:sz w:val="24"/>
              </w:rPr>
            </w:pPr>
            <w:r>
              <w:rPr>
                <w:sz w:val="24"/>
              </w:rPr>
              <w:t>o</w:t>
            </w:r>
            <w:r>
              <w:rPr>
                <w:spacing w:val="-6"/>
                <w:sz w:val="24"/>
              </w:rPr>
              <w:t> </w:t>
            </w:r>
            <w:r>
              <w:rPr>
                <w:sz w:val="24"/>
              </w:rPr>
              <w:t>sangue</w:t>
            </w:r>
            <w:r>
              <w:rPr>
                <w:spacing w:val="-6"/>
                <w:sz w:val="24"/>
              </w:rPr>
              <w:t> </w:t>
            </w:r>
            <w:r>
              <w:rPr>
                <w:sz w:val="24"/>
              </w:rPr>
              <w:t>de</w:t>
            </w:r>
            <w:r>
              <w:rPr>
                <w:spacing w:val="-6"/>
                <w:sz w:val="24"/>
              </w:rPr>
              <w:t> </w:t>
            </w:r>
            <w:r>
              <w:rPr>
                <w:sz w:val="24"/>
              </w:rPr>
              <w:t>glicose</w:t>
            </w:r>
            <w:r>
              <w:rPr>
                <w:spacing w:val="-6"/>
                <w:sz w:val="24"/>
              </w:rPr>
              <w:t> </w:t>
            </w:r>
            <w:r>
              <w:rPr>
                <w:sz w:val="24"/>
              </w:rPr>
              <w:t>no</w:t>
            </w:r>
            <w:r>
              <w:rPr>
                <w:spacing w:val="-6"/>
                <w:sz w:val="24"/>
              </w:rPr>
              <w:t> </w:t>
            </w:r>
            <w:r>
              <w:rPr>
                <w:sz w:val="24"/>
              </w:rPr>
              <w:t>combate dos</w:t>
            </w:r>
            <w:r>
              <w:rPr>
                <w:spacing w:val="-10"/>
                <w:sz w:val="24"/>
              </w:rPr>
              <w:t> </w:t>
            </w:r>
            <w:r>
              <w:rPr>
                <w:sz w:val="24"/>
              </w:rPr>
              <w:t>sintomas</w:t>
            </w:r>
            <w:r>
              <w:rPr>
                <w:spacing w:val="-10"/>
                <w:sz w:val="24"/>
              </w:rPr>
              <w:t> </w:t>
            </w:r>
            <w:r>
              <w:rPr>
                <w:sz w:val="24"/>
              </w:rPr>
              <w:t>de</w:t>
            </w:r>
            <w:r>
              <w:rPr>
                <w:spacing w:val="-10"/>
                <w:sz w:val="24"/>
              </w:rPr>
              <w:t> </w:t>
            </w:r>
            <w:r>
              <w:rPr>
                <w:sz w:val="24"/>
              </w:rPr>
              <w:t>edema</w:t>
            </w:r>
            <w:r>
              <w:rPr>
                <w:spacing w:val="-10"/>
                <w:sz w:val="24"/>
              </w:rPr>
              <w:t> </w:t>
            </w:r>
            <w:r>
              <w:rPr>
                <w:sz w:val="24"/>
              </w:rPr>
              <w:t>cerebral e no coma hipoglicêmico. Exerce ação diurética e </w:t>
            </w:r>
            <w:r>
              <w:rPr>
                <w:spacing w:val="-2"/>
                <w:sz w:val="24"/>
              </w:rPr>
              <w:t>protetora</w:t>
            </w:r>
            <w:r>
              <w:rPr>
                <w:sz w:val="24"/>
              </w:rPr>
              <w:tab/>
            </w:r>
            <w:r>
              <w:rPr>
                <w:spacing w:val="-4"/>
                <w:sz w:val="24"/>
              </w:rPr>
              <w:t>sobre</w:t>
            </w:r>
          </w:p>
          <w:p>
            <w:pPr>
              <w:pStyle w:val="TableParagraph"/>
              <w:spacing w:line="235" w:lineRule="auto"/>
              <w:ind w:left="54" w:right="40"/>
              <w:jc w:val="both"/>
              <w:rPr>
                <w:sz w:val="24"/>
              </w:rPr>
            </w:pPr>
            <w:r>
              <w:rPr>
                <w:sz w:val="24"/>
              </w:rPr>
              <w:t>a</w:t>
            </w:r>
            <w:r>
              <w:rPr>
                <w:spacing w:val="-1"/>
                <w:sz w:val="24"/>
              </w:rPr>
              <w:t> </w:t>
            </w:r>
            <w:r>
              <w:rPr>
                <w:sz w:val="24"/>
              </w:rPr>
              <w:t>célula</w:t>
            </w:r>
            <w:r>
              <w:rPr>
                <w:spacing w:val="-1"/>
                <w:sz w:val="24"/>
              </w:rPr>
              <w:t> </w:t>
            </w:r>
            <w:r>
              <w:rPr>
                <w:sz w:val="24"/>
              </w:rPr>
              <w:t>hepática</w:t>
            </w:r>
            <w:r>
              <w:rPr>
                <w:spacing w:val="-1"/>
                <w:sz w:val="24"/>
              </w:rPr>
              <w:t> </w:t>
            </w:r>
            <w:r>
              <w:rPr>
                <w:sz w:val="24"/>
              </w:rPr>
              <w:t>e</w:t>
            </w:r>
            <w:r>
              <w:rPr>
                <w:spacing w:val="-1"/>
                <w:sz w:val="24"/>
              </w:rPr>
              <w:t> </w:t>
            </w:r>
            <w:r>
              <w:rPr>
                <w:sz w:val="24"/>
              </w:rPr>
              <w:t>na</w:t>
            </w:r>
            <w:r>
              <w:rPr>
                <w:spacing w:val="-1"/>
                <w:sz w:val="24"/>
              </w:rPr>
              <w:t> </w:t>
            </w:r>
            <w:r>
              <w:rPr>
                <w:sz w:val="24"/>
              </w:rPr>
              <w:t>formação de glicogênio pelo fígado.</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2"/>
              <w:rPr>
                <w:sz w:val="24"/>
              </w:rPr>
            </w:pPr>
            <w:r>
              <w:rPr>
                <w:spacing w:val="-4"/>
                <w:sz w:val="24"/>
              </w:rPr>
              <w:t>1352</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5"/>
              <w:rPr>
                <w:b/>
                <w:sz w:val="24"/>
              </w:rPr>
            </w:pPr>
          </w:p>
          <w:p>
            <w:pPr>
              <w:pStyle w:val="TableParagraph"/>
              <w:ind w:left="54"/>
              <w:rPr>
                <w:sz w:val="24"/>
              </w:rPr>
            </w:pPr>
            <w:r>
              <w:rPr>
                <w:spacing w:val="-2"/>
                <w:sz w:val="24"/>
              </w:rPr>
              <w:t>19000</w:t>
            </w:r>
          </w:p>
        </w:tc>
      </w:tr>
    </w:tbl>
    <w:p>
      <w:pPr>
        <w:pStyle w:val="BodyText"/>
        <w:spacing w:before="0"/>
        <w:ind w:left="0"/>
        <w:rPr>
          <w:b/>
        </w:rPr>
      </w:pPr>
    </w:p>
    <w:p>
      <w:pPr>
        <w:pStyle w:val="BodyText"/>
        <w:spacing w:before="36"/>
        <w:ind w:left="0"/>
        <w:rPr>
          <w:b/>
        </w:rPr>
      </w:pPr>
    </w:p>
    <w:p>
      <w:pPr>
        <w:pStyle w:val="Heading2"/>
        <w:numPr>
          <w:ilvl w:val="1"/>
          <w:numId w:val="27"/>
        </w:numPr>
        <w:tabs>
          <w:tab w:pos="869" w:val="left" w:leader="none"/>
        </w:tabs>
        <w:spacing w:line="240" w:lineRule="auto" w:before="0" w:after="0"/>
        <w:ind w:left="869" w:right="0" w:hanging="420"/>
        <w:jc w:val="both"/>
      </w:pPr>
      <w:r>
        <w:rPr/>
        <w:t>Parcelamento</w:t>
      </w:r>
      <w:r>
        <w:rPr>
          <w:spacing w:val="-3"/>
        </w:rPr>
        <w:t> </w:t>
      </w:r>
      <w:r>
        <w:rPr/>
        <w:t>do</w:t>
      </w:r>
      <w:r>
        <w:rPr>
          <w:spacing w:val="-2"/>
        </w:rPr>
        <w:t> Objeto:</w:t>
      </w:r>
    </w:p>
    <w:p>
      <w:pPr>
        <w:pStyle w:val="BodyText"/>
        <w:spacing w:line="235" w:lineRule="auto" w:before="118"/>
        <w:ind w:right="433"/>
        <w:jc w:val="both"/>
      </w:pPr>
      <w:r>
        <w:rPr/>
        <w:t>Optou-se pelo parcelamento do objeto, de acordo com a necessidade da unidade, pelo dever de buscar a ampliação da competição e de evitar a concentração de mercado.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139966401</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after="0" w:line="235" w:lineRule="auto"/>
        <w:jc w:val="both"/>
        <w:sectPr>
          <w:pgSz w:w="15840" w:h="24480"/>
          <w:pgMar w:top="880" w:bottom="280" w:left="360" w:right="360"/>
        </w:sectPr>
      </w:pPr>
    </w:p>
    <w:p>
      <w:pPr>
        <w:pStyle w:val="BodyText"/>
        <w:spacing w:before="76"/>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O prazo de vigência do contrato será de 12 (doze) meses, contados da publicação do extrato contratual no Portal Nacional de Contratações Públicas (PNCP), podendo ser prorrogado sucessivamente, desde que a autoridade competente ateste a vantajosidade da manutenção da contratação para a</w:t>
      </w:r>
      <w:r>
        <w:rPr>
          <w:spacing w:val="-7"/>
          <w:sz w:val="24"/>
        </w:rPr>
        <w:t> </w:t>
      </w:r>
      <w:r>
        <w:rPr>
          <w:sz w:val="24"/>
        </w:rPr>
        <w:t>Administração, observados os requisitos e limites estabelecidos nos art. 106 e 107 da Lei nº 14.133/2021.</w:t>
      </w:r>
    </w:p>
    <w:p>
      <w:pPr>
        <w:pStyle w:val="ListParagraph"/>
        <w:numPr>
          <w:ilvl w:val="3"/>
          <w:numId w:val="27"/>
        </w:numPr>
        <w:tabs>
          <w:tab w:pos="1215" w:val="left" w:leader="none"/>
        </w:tabs>
        <w:spacing w:line="240" w:lineRule="auto" w:before="115" w:after="0"/>
        <w:ind w:left="1215" w:right="0" w:hanging="766"/>
        <w:jc w:val="both"/>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both"/>
        <w:rPr>
          <w:sz w:val="24"/>
        </w:rPr>
      </w:pPr>
      <w:r>
        <w:rPr>
          <w:sz w:val="24"/>
        </w:rPr>
        <w:t>A Administração deverá atestar, no início da contratação e de cada exercício, a existência de créditos orçamentários vinculados </w:t>
      </w:r>
      <w:r>
        <w:rPr>
          <w:sz w:val="24"/>
        </w:rPr>
        <w:t>à contratação e a vantagem em sua manutenção;</w:t>
      </w:r>
    </w:p>
    <w:p>
      <w:pPr>
        <w:pStyle w:val="ListParagraph"/>
        <w:numPr>
          <w:ilvl w:val="3"/>
          <w:numId w:val="27"/>
        </w:numPr>
        <w:tabs>
          <w:tab w:pos="1229" w:val="left" w:leader="none"/>
        </w:tabs>
        <w:spacing w:line="235" w:lineRule="auto" w:before="119" w:after="0"/>
        <w:ind w:left="449" w:right="433" w:firstLine="0"/>
        <w:jc w:val="both"/>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 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both"/>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 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1"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139967789</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spacing w:after="0" w:line="235" w:lineRule="auto"/>
        <w:jc w:val="both"/>
        <w:rPr>
          <w:sz w:val="24"/>
        </w:rPr>
        <w:sectPr>
          <w:pgSz w:w="15840" w:h="24480"/>
          <w:pgMar w:top="480" w:bottom="280" w:left="360" w:right="360"/>
        </w:sectPr>
      </w:pPr>
    </w:p>
    <w:p>
      <w:pPr>
        <w:pStyle w:val="ListParagraph"/>
        <w:numPr>
          <w:ilvl w:val="4"/>
          <w:numId w:val="27"/>
        </w:numPr>
        <w:tabs>
          <w:tab w:pos="1611" w:val="left" w:leader="none"/>
        </w:tabs>
        <w:spacing w:line="235" w:lineRule="auto" w:before="80"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ListParagraph"/>
        <w:numPr>
          <w:ilvl w:val="2"/>
          <w:numId w:val="27"/>
        </w:numPr>
        <w:tabs>
          <w:tab w:pos="1066" w:val="left" w:leader="none"/>
        </w:tabs>
        <w:spacing w:line="235" w:lineRule="auto" w:before="118"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8"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5"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w:t>
      </w:r>
      <w:r>
        <w:rPr>
          <w:spacing w:val="40"/>
          <w:sz w:val="24"/>
        </w:rPr>
        <w:t> </w:t>
      </w:r>
      <w:r>
        <w:rPr>
          <w:sz w:val="24"/>
        </w:rPr>
        <w:t>o</w:t>
      </w:r>
      <w:r>
        <w:rPr>
          <w:spacing w:val="40"/>
          <w:sz w:val="24"/>
        </w:rPr>
        <w:t> </w:t>
      </w:r>
      <w:r>
        <w:rPr>
          <w:sz w:val="24"/>
        </w:rPr>
        <w:t>prazo</w:t>
      </w:r>
      <w:r>
        <w:rPr>
          <w:spacing w:val="40"/>
          <w:sz w:val="24"/>
        </w:rPr>
        <w:t> </w:t>
      </w:r>
      <w:r>
        <w:rPr>
          <w:sz w:val="24"/>
        </w:rPr>
        <w:t>de</w:t>
      </w:r>
      <w:r>
        <w:rPr>
          <w:spacing w:val="40"/>
          <w:sz w:val="24"/>
        </w:rPr>
        <w:t> </w:t>
      </w:r>
      <w:r>
        <w:rPr>
          <w:sz w:val="24"/>
        </w:rPr>
        <w:t>5</w:t>
      </w:r>
      <w:r>
        <w:rPr>
          <w:spacing w:val="40"/>
          <w:sz w:val="24"/>
        </w:rPr>
        <w:t> </w:t>
      </w:r>
      <w:r>
        <w:rPr>
          <w:sz w:val="24"/>
        </w:rPr>
        <w:t>(cinco)</w:t>
      </w:r>
      <w:r>
        <w:rPr>
          <w:spacing w:val="40"/>
          <w:sz w:val="24"/>
        </w:rPr>
        <w:t> </w:t>
      </w:r>
      <w:r>
        <w:rPr>
          <w:sz w:val="24"/>
        </w:rPr>
        <w:t>dias</w:t>
      </w:r>
      <w:r>
        <w:rPr>
          <w:spacing w:val="40"/>
          <w:sz w:val="24"/>
        </w:rPr>
        <w:t> </w:t>
      </w:r>
      <w:r>
        <w:rPr>
          <w:sz w:val="24"/>
        </w:rPr>
        <w:t>úteis</w:t>
      </w:r>
      <w:r>
        <w:rPr>
          <w:spacing w:val="40"/>
          <w:sz w:val="24"/>
        </w:rPr>
        <w:t> </w:t>
      </w:r>
      <w:r>
        <w:rPr>
          <w:sz w:val="24"/>
        </w:rPr>
        <w:t>para</w:t>
      </w:r>
      <w:r>
        <w:rPr>
          <w:spacing w:val="40"/>
          <w:sz w:val="24"/>
        </w:rPr>
        <w:t> </w:t>
      </w:r>
      <w:r>
        <w:rPr>
          <w:sz w:val="24"/>
        </w:rPr>
        <w:t>a</w:t>
      </w:r>
      <w:r>
        <w:rPr>
          <w:spacing w:val="40"/>
          <w:sz w:val="24"/>
        </w:rPr>
        <w:t> </w:t>
      </w:r>
      <w:r>
        <w:rPr>
          <w:sz w:val="24"/>
        </w:rPr>
        <w:t>regularização</w:t>
      </w:r>
      <w:r>
        <w:rPr>
          <w:spacing w:val="40"/>
          <w:sz w:val="24"/>
        </w:rPr>
        <w:t> </w:t>
      </w:r>
      <w:r>
        <w:rPr>
          <w:sz w:val="24"/>
        </w:rPr>
        <w:t>da</w:t>
      </w:r>
      <w:r>
        <w:rPr>
          <w:spacing w:val="40"/>
          <w:sz w:val="24"/>
        </w:rPr>
        <w:t> </w:t>
      </w:r>
      <w:r>
        <w:rPr>
          <w:sz w:val="24"/>
        </w:rPr>
        <w:t>documentação,</w:t>
      </w:r>
      <w:r>
        <w:rPr>
          <w:spacing w:val="40"/>
          <w:sz w:val="24"/>
        </w:rPr>
        <w:t> </w:t>
      </w:r>
      <w:r>
        <w:rPr>
          <w:sz w:val="24"/>
        </w:rPr>
        <w:t>pagamento</w:t>
      </w:r>
      <w:r>
        <w:rPr>
          <w:spacing w:val="40"/>
          <w:sz w:val="24"/>
        </w:rPr>
        <w:t> </w:t>
      </w:r>
      <w:r>
        <w:rPr>
          <w:sz w:val="24"/>
        </w:rPr>
        <w:t>ou</w:t>
      </w:r>
      <w:r>
        <w:rPr>
          <w:spacing w:val="40"/>
          <w:sz w:val="24"/>
        </w:rPr>
        <w:t> </w:t>
      </w:r>
      <w:r>
        <w:rPr>
          <w:sz w:val="24"/>
        </w:rPr>
        <w:t>parcelamento</w:t>
      </w:r>
      <w:r>
        <w:rPr>
          <w:spacing w:val="40"/>
          <w:sz w:val="24"/>
        </w:rPr>
        <w:t> </w:t>
      </w:r>
      <w:r>
        <w:rPr>
          <w:sz w:val="24"/>
        </w:rPr>
        <w:t>do</w:t>
      </w:r>
      <w:r>
        <w:rPr>
          <w:spacing w:val="40"/>
          <w:sz w:val="24"/>
        </w:rPr>
        <w:t> </w:t>
      </w:r>
      <w:r>
        <w:rPr>
          <w:sz w:val="24"/>
        </w:rPr>
        <w:t>débito,</w:t>
      </w:r>
      <w:r>
        <w:rPr>
          <w:spacing w:val="40"/>
          <w:sz w:val="24"/>
        </w:rPr>
        <w:t> </w:t>
      </w:r>
      <w:r>
        <w:rPr>
          <w:sz w:val="24"/>
        </w:rPr>
        <w:t>e</w:t>
      </w:r>
      <w:r>
        <w:rPr>
          <w:spacing w:val="40"/>
          <w:sz w:val="24"/>
        </w:rPr>
        <w:t> </w:t>
      </w:r>
      <w:r>
        <w:rPr>
          <w:sz w:val="24"/>
        </w:rPr>
        <w:t>emissão</w:t>
      </w:r>
      <w:r>
        <w:rPr>
          <w:spacing w:val="40"/>
          <w:sz w:val="24"/>
        </w:rPr>
        <w:t> </w:t>
      </w:r>
      <w:r>
        <w:rPr>
          <w:sz w:val="24"/>
        </w:rPr>
        <w:t>de</w:t>
      </w:r>
      <w:r>
        <w:rPr>
          <w:spacing w:val="40"/>
          <w:sz w:val="24"/>
        </w:rPr>
        <w:t> </w:t>
      </w:r>
      <w:r>
        <w:rPr>
          <w:sz w:val="24"/>
        </w:rPr>
        <w:t>eventuais</w:t>
      </w:r>
    </w:p>
    <w:p>
      <w:pPr>
        <w:pStyle w:val="ListParagraph"/>
        <w:spacing w:after="0" w:line="235" w:lineRule="auto"/>
        <w:jc w:val="both"/>
        <w:rPr>
          <w:sz w:val="24"/>
        </w:rPr>
        <w:sectPr>
          <w:pgSz w:w="15840" w:h="24480"/>
          <w:pgMar w:top="480" w:bottom="280" w:left="360" w:right="360"/>
        </w:sectPr>
      </w:pPr>
    </w:p>
    <w:p>
      <w:pPr>
        <w:pStyle w:val="BodyText"/>
        <w:spacing w:before="76"/>
      </w:pPr>
      <w:r>
        <w:rPr/>
        <w:t>certidões negativas ou positivas com efeito de </w:t>
      </w:r>
      <w:r>
        <w:rPr>
          <w:spacing w:val="-2"/>
        </w:rPr>
        <w:t>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4"/>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9"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Heading1"/>
        <w:numPr>
          <w:ilvl w:val="1"/>
          <w:numId w:val="27"/>
        </w:numPr>
        <w:tabs>
          <w:tab w:pos="869" w:val="left" w:leader="none"/>
        </w:tabs>
        <w:spacing w:line="240" w:lineRule="auto" w:before="114" w:after="0"/>
        <w:ind w:left="869" w:right="0" w:hanging="420"/>
        <w:jc w:val="left"/>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ListParagraph"/>
        <w:numPr>
          <w:ilvl w:val="2"/>
          <w:numId w:val="27"/>
        </w:numPr>
        <w:tabs>
          <w:tab w:pos="1091" w:val="left" w:leader="none"/>
        </w:tabs>
        <w:spacing w:line="235" w:lineRule="auto" w:before="119"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spacing w:after="0" w:line="235" w:lineRule="auto"/>
        <w:jc w:val="both"/>
        <w:rPr>
          <w:sz w:val="24"/>
        </w:rPr>
        <w:sectPr>
          <w:pgSz w:w="15840" w:h="24480"/>
          <w:pgMar w:top="480" w:bottom="280" w:left="360" w:right="360"/>
        </w:sectPr>
      </w:pPr>
    </w:p>
    <w:p>
      <w:pPr>
        <w:pStyle w:val="ListParagraph"/>
        <w:numPr>
          <w:ilvl w:val="2"/>
          <w:numId w:val="27"/>
        </w:numPr>
        <w:tabs>
          <w:tab w:pos="1055" w:val="left" w:leader="none"/>
        </w:tabs>
        <w:spacing w:line="235" w:lineRule="auto" w:before="80"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O pagamento será realizado até 30 dias após o adimplemento de cada parcela, que será solicitada pelo Serviço de Controle de Medicamentos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pStyle w:val="Heading2"/>
        <w:spacing w:line="338" w:lineRule="auto" w:before="1"/>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spacing w:line="338" w:lineRule="auto" w:before="1"/>
        <w:ind w:left="449" w:right="10294" w:firstLine="0"/>
        <w:jc w:val="left"/>
        <w:rPr>
          <w:sz w:val="24"/>
        </w:rPr>
      </w:pPr>
      <w:r>
        <w:rPr>
          <w:b/>
          <w:sz w:val="24"/>
        </w:rPr>
        <w:t>DIVLS / Controle de Medicamentos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7"/>
        <w:ind w:left="0"/>
      </w:pPr>
    </w:p>
    <w:p>
      <w:pPr>
        <w:pStyle w:val="Heading2"/>
        <w:spacing w:line="338" w:lineRule="auto"/>
        <w:ind w:right="11397"/>
      </w:pPr>
      <w:r>
        <w:rPr/>
        <w:t>Luiz</w:t>
      </w:r>
      <w:r>
        <w:rPr>
          <w:spacing w:val="-10"/>
        </w:rPr>
        <w:t> </w:t>
      </w:r>
      <w:r>
        <w:rPr/>
        <w:t>Carlos</w:t>
      </w:r>
      <w:r>
        <w:rPr>
          <w:spacing w:val="-10"/>
        </w:rPr>
        <w:t> </w:t>
      </w:r>
      <w:r>
        <w:rPr/>
        <w:t>C.</w:t>
      </w:r>
      <w:r>
        <w:rPr>
          <w:spacing w:val="-10"/>
        </w:rPr>
        <w:t> </w:t>
      </w:r>
      <w:r>
        <w:rPr/>
        <w:t>R.</w:t>
      </w:r>
      <w:r>
        <w:rPr>
          <w:spacing w:val="-10"/>
        </w:rPr>
        <w:t> </w:t>
      </w:r>
      <w:r>
        <w:rPr/>
        <w:t>Junior Técnico Universitário ll</w:t>
      </w:r>
    </w:p>
    <w:p>
      <w:pPr>
        <w:spacing w:before="2"/>
        <w:ind w:left="449" w:right="0" w:firstLine="0"/>
        <w:jc w:val="left"/>
        <w:rPr>
          <w:b/>
          <w:sz w:val="24"/>
        </w:rPr>
      </w:pPr>
      <w:r>
        <w:rPr>
          <w:b/>
          <w:sz w:val="24"/>
        </w:rPr>
        <w:t>DIVLS</w:t>
      </w:r>
      <w:r>
        <w:rPr>
          <w:b/>
          <w:spacing w:val="-2"/>
          <w:sz w:val="24"/>
        </w:rPr>
        <w:t> </w:t>
      </w:r>
      <w:r>
        <w:rPr>
          <w:b/>
          <w:sz w:val="24"/>
        </w:rPr>
        <w:t>/</w:t>
      </w:r>
      <w:r>
        <w:rPr>
          <w:b/>
          <w:spacing w:val="-1"/>
          <w:sz w:val="24"/>
        </w:rPr>
        <w:t> </w:t>
      </w:r>
      <w:r>
        <w:rPr>
          <w:b/>
          <w:sz w:val="24"/>
        </w:rPr>
        <w:t>Controle</w:t>
      </w:r>
      <w:r>
        <w:rPr>
          <w:b/>
          <w:spacing w:val="-1"/>
          <w:sz w:val="24"/>
        </w:rPr>
        <w:t> </w:t>
      </w:r>
      <w:r>
        <w:rPr>
          <w:b/>
          <w:sz w:val="24"/>
        </w:rPr>
        <w:t>de</w:t>
      </w:r>
      <w:r>
        <w:rPr>
          <w:b/>
          <w:spacing w:val="-1"/>
          <w:sz w:val="24"/>
        </w:rPr>
        <w:t> </w:t>
      </w:r>
      <w:r>
        <w:rPr>
          <w:b/>
          <w:spacing w:val="-2"/>
          <w:sz w:val="24"/>
        </w:rPr>
        <w:t>Medicamentos</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pPr>
      <w:r>
        <w:rPr/>
        <w:t>Suzete Henrique da </w:t>
      </w:r>
      <w:r>
        <w:rPr>
          <w:spacing w:val="-2"/>
        </w:rPr>
        <w:t>Silva</w:t>
      </w:r>
    </w:p>
    <w:p>
      <w:pPr>
        <w:pStyle w:val="Heading2"/>
        <w:spacing w:after="0"/>
        <w:sectPr>
          <w:pgSz w:w="15840" w:h="24480"/>
          <w:pgMar w:top="480" w:bottom="280" w:left="360" w:right="360"/>
        </w:sectPr>
      </w:pPr>
    </w:p>
    <w:p>
      <w:pPr>
        <w:spacing w:before="76"/>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MEDICAMENTOS, QUE FAZEM ENTRE SI A UNIVERSIDADE DO ESTADO DO RIO DE JANEIRO E A EMPRESA ..................................................</w:t>
      </w:r>
    </w:p>
    <w:p>
      <w:pPr>
        <w:pStyle w:val="BodyText"/>
        <w:spacing w:before="232"/>
        <w:ind w:left="0"/>
        <w:rPr>
          <w:b/>
        </w:rPr>
      </w:pPr>
    </w:p>
    <w:p>
      <w:pPr>
        <w:pStyle w:val="BodyText"/>
        <w:tabs>
          <w:tab w:pos="4178" w:val="left" w:leader="dot"/>
        </w:tabs>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 a empresa .............................., com sede na ............, inscrita no CNPJ/MF sob o nº ............., neste ato representada</w:t>
      </w:r>
      <w:r>
        <w:rPr>
          <w:spacing w:val="18"/>
        </w:rPr>
        <w:t> </w:t>
      </w:r>
      <w:r>
        <w:rPr>
          <w:spacing w:val="-5"/>
        </w:rPr>
        <w:t>por</w:t>
      </w:r>
      <w:r>
        <w:rPr/>
        <w:tab/>
        <w:t>,</w:t>
      </w:r>
      <w:r>
        <w:rPr>
          <w:spacing w:val="12"/>
        </w:rPr>
        <w:t> </w:t>
      </w:r>
      <w:r>
        <w:rPr/>
        <w:t>doravante</w:t>
      </w:r>
      <w:r>
        <w:rPr>
          <w:spacing w:val="14"/>
        </w:rPr>
        <w:t> </w:t>
      </w:r>
      <w:r>
        <w:rPr/>
        <w:t>denominado</w:t>
      </w:r>
      <w:r>
        <w:rPr>
          <w:spacing w:val="15"/>
        </w:rPr>
        <w:t> </w:t>
      </w:r>
      <w:r>
        <w:rPr>
          <w:b/>
        </w:rPr>
        <w:t>CONTRATADO</w:t>
      </w:r>
      <w:r>
        <w:rPr/>
        <w:t>,</w:t>
      </w:r>
      <w:r>
        <w:rPr>
          <w:spacing w:val="14"/>
        </w:rPr>
        <w:t> </w:t>
      </w:r>
      <w:r>
        <w:rPr/>
        <w:t>com</w:t>
      </w:r>
      <w:r>
        <w:rPr>
          <w:spacing w:val="15"/>
        </w:rPr>
        <w:t> </w:t>
      </w:r>
      <w:r>
        <w:rPr/>
        <w:t>fundamento</w:t>
      </w:r>
      <w:r>
        <w:rPr>
          <w:spacing w:val="14"/>
        </w:rPr>
        <w:t> </w:t>
      </w:r>
      <w:r>
        <w:rPr/>
        <w:t>no</w:t>
      </w:r>
      <w:r>
        <w:rPr>
          <w:spacing w:val="14"/>
        </w:rPr>
        <w:t> </w:t>
      </w:r>
      <w:r>
        <w:rPr/>
        <w:t>Processo</w:t>
      </w:r>
      <w:r>
        <w:rPr>
          <w:spacing w:val="15"/>
        </w:rPr>
        <w:t> </w:t>
      </w:r>
      <w:r>
        <w:rPr/>
        <w:t>nº</w:t>
      </w:r>
      <w:r>
        <w:rPr>
          <w:spacing w:val="14"/>
        </w:rPr>
        <w:t> </w:t>
      </w:r>
      <w:r>
        <w:rPr>
          <w:b/>
        </w:rPr>
        <w:t>SEI-260007/010597/2026</w:t>
      </w:r>
      <w:r>
        <w:rPr/>
        <w:t>,</w:t>
      </w:r>
      <w:r>
        <w:rPr>
          <w:spacing w:val="15"/>
        </w:rPr>
        <w:t> </w:t>
      </w:r>
      <w:r>
        <w:rPr>
          <w:spacing w:val="-5"/>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309/2026</w:t>
      </w:r>
      <w:r>
        <w:rPr/>
        <w:t>, mediante as cláusulas e condições a seguir enunciadas.</w:t>
      </w:r>
    </w:p>
    <w:p>
      <w:pPr>
        <w:pStyle w:val="BodyText"/>
        <w:spacing w:before="225"/>
        <w:ind w:left="0"/>
      </w:pPr>
    </w:p>
    <w:p>
      <w:pPr>
        <w:pStyle w:val="BodyText"/>
        <w:spacing w:before="1"/>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1783" w:val="left" w:leader="none"/>
        </w:tabs>
        <w:spacing w:line="273" w:lineRule="exact" w:before="114" w:after="0"/>
        <w:ind w:left="1783" w:right="0" w:hanging="1334"/>
        <w:jc w:val="left"/>
        <w:rPr>
          <w:b/>
          <w:sz w:val="24"/>
        </w:rPr>
      </w:pPr>
      <w:r>
        <w:rPr>
          <w:sz w:val="24"/>
        </w:rPr>
        <w:t>O</w:t>
      </w:r>
      <w:r>
        <w:rPr>
          <w:spacing w:val="10"/>
          <w:sz w:val="24"/>
        </w:rPr>
        <w:t> </w:t>
      </w:r>
      <w:r>
        <w:rPr>
          <w:sz w:val="24"/>
        </w:rPr>
        <w:t>objeto</w:t>
      </w:r>
      <w:r>
        <w:rPr>
          <w:spacing w:val="9"/>
          <w:sz w:val="24"/>
        </w:rPr>
        <w:t> </w:t>
      </w:r>
      <w:r>
        <w:rPr>
          <w:sz w:val="24"/>
        </w:rPr>
        <w:t>do</w:t>
      </w:r>
      <w:r>
        <w:rPr>
          <w:spacing w:val="10"/>
          <w:sz w:val="24"/>
        </w:rPr>
        <w:t> </w:t>
      </w:r>
      <w:r>
        <w:rPr>
          <w:sz w:val="24"/>
        </w:rPr>
        <w:t>presente</w:t>
      </w:r>
      <w:r>
        <w:rPr>
          <w:spacing w:val="10"/>
          <w:sz w:val="24"/>
        </w:rPr>
        <w:t> </w:t>
      </w:r>
      <w:r>
        <w:rPr>
          <w:sz w:val="24"/>
        </w:rPr>
        <w:t>Contrato</w:t>
      </w:r>
      <w:r>
        <w:rPr>
          <w:spacing w:val="10"/>
          <w:sz w:val="24"/>
        </w:rPr>
        <w:t> </w:t>
      </w:r>
      <w:r>
        <w:rPr>
          <w:sz w:val="24"/>
        </w:rPr>
        <w:t>é</w:t>
      </w:r>
      <w:r>
        <w:rPr>
          <w:spacing w:val="10"/>
          <w:sz w:val="24"/>
        </w:rPr>
        <w:t> </w:t>
      </w:r>
      <w:r>
        <w:rPr>
          <w:sz w:val="24"/>
        </w:rPr>
        <w:t>a</w:t>
      </w:r>
      <w:r>
        <w:rPr>
          <w:spacing w:val="10"/>
          <w:sz w:val="24"/>
        </w:rPr>
        <w:t> </w:t>
      </w:r>
      <w:r>
        <w:rPr>
          <w:b/>
          <w:sz w:val="24"/>
        </w:rPr>
        <w:t>AQUISIÇÃO</w:t>
      </w:r>
      <w:r>
        <w:rPr>
          <w:b/>
          <w:spacing w:val="10"/>
          <w:sz w:val="24"/>
        </w:rPr>
        <w:t> </w:t>
      </w:r>
      <w:r>
        <w:rPr>
          <w:b/>
          <w:sz w:val="24"/>
        </w:rPr>
        <w:t>DE</w:t>
      </w:r>
      <w:r>
        <w:rPr>
          <w:b/>
          <w:spacing w:val="10"/>
          <w:sz w:val="24"/>
        </w:rPr>
        <w:t> </w:t>
      </w:r>
      <w:r>
        <w:rPr>
          <w:b/>
          <w:sz w:val="24"/>
        </w:rPr>
        <w:t>MEDICAMENTOS</w:t>
      </w:r>
      <w:r>
        <w:rPr>
          <w:b/>
          <w:spacing w:val="10"/>
          <w:sz w:val="24"/>
        </w:rPr>
        <w:t> </w:t>
      </w:r>
      <w:r>
        <w:rPr>
          <w:b/>
          <w:sz w:val="24"/>
        </w:rPr>
        <w:t>(GLICOSE)</w:t>
      </w:r>
      <w:r>
        <w:rPr>
          <w:b/>
          <w:spacing w:val="10"/>
          <w:sz w:val="24"/>
        </w:rPr>
        <w:t> </w:t>
      </w:r>
      <w:r>
        <w:rPr>
          <w:b/>
          <w:sz w:val="24"/>
        </w:rPr>
        <w:t>PARA</w:t>
      </w:r>
      <w:r>
        <w:rPr>
          <w:b/>
          <w:spacing w:val="-2"/>
          <w:sz w:val="24"/>
        </w:rPr>
        <w:t> </w:t>
      </w:r>
      <w:r>
        <w:rPr>
          <w:b/>
          <w:sz w:val="24"/>
        </w:rPr>
        <w:t>O</w:t>
      </w:r>
      <w:r>
        <w:rPr>
          <w:b/>
          <w:spacing w:val="10"/>
          <w:sz w:val="24"/>
        </w:rPr>
        <w:t> </w:t>
      </w:r>
      <w:r>
        <w:rPr>
          <w:b/>
          <w:sz w:val="24"/>
        </w:rPr>
        <w:t>HOSPITAL</w:t>
      </w:r>
      <w:r>
        <w:rPr>
          <w:b/>
          <w:spacing w:val="-2"/>
          <w:sz w:val="24"/>
        </w:rPr>
        <w:t> UNIVERSITÁRIO</w:t>
      </w:r>
    </w:p>
    <w:p>
      <w:pPr>
        <w:pStyle w:val="BodyText"/>
        <w:spacing w:line="273" w:lineRule="exact" w:before="0"/>
        <w:jc w:val="both"/>
      </w:pPr>
      <w:r>
        <w:rPr>
          <w:b/>
        </w:rPr>
        <w:t>PEDRO</w:t>
      </w:r>
      <w:r>
        <w:rPr>
          <w:b/>
          <w:spacing w:val="-2"/>
        </w:rPr>
        <w:t> </w:t>
      </w:r>
      <w:r>
        <w:rPr>
          <w:b/>
        </w:rPr>
        <w:t>ERNESTO</w:t>
      </w:r>
      <w:r>
        <w:rPr>
          <w:b/>
          <w:spacing w:val="-1"/>
        </w:rPr>
        <w:t> </w:t>
      </w:r>
      <w:r>
        <w:rPr/>
        <w:t>a</w:t>
      </w:r>
      <w:r>
        <w:rPr>
          <w:spacing w:val="-2"/>
        </w:rPr>
        <w:t> </w:t>
      </w:r>
      <w:r>
        <w:rPr/>
        <w:t>serem</w:t>
      </w:r>
      <w:r>
        <w:rPr>
          <w:spacing w:val="-1"/>
        </w:rPr>
        <w:t> </w:t>
      </w:r>
      <w:r>
        <w:rPr/>
        <w:t>executados</w:t>
      </w:r>
      <w:r>
        <w:rPr>
          <w:spacing w:val="-1"/>
        </w:rPr>
        <w:t> </w:t>
      </w:r>
      <w:r>
        <w:rPr/>
        <w:t>nas</w:t>
      </w:r>
      <w:r>
        <w:rPr>
          <w:spacing w:val="-2"/>
        </w:rPr>
        <w:t> </w:t>
      </w:r>
      <w:r>
        <w:rPr/>
        <w:t>condições</w:t>
      </w:r>
      <w:r>
        <w:rPr>
          <w:spacing w:val="-1"/>
        </w:rPr>
        <w:t> </w:t>
      </w:r>
      <w:r>
        <w:rPr/>
        <w:t>estabelecidas</w:t>
      </w:r>
      <w:r>
        <w:rPr>
          <w:spacing w:val="-2"/>
        </w:rPr>
        <w:t> </w:t>
      </w:r>
      <w:r>
        <w:rPr/>
        <w:t>no</w:t>
      </w:r>
      <w:r>
        <w:rPr>
          <w:spacing w:val="-6"/>
        </w:rPr>
        <w:t> </w:t>
      </w:r>
      <w:r>
        <w:rPr/>
        <w:t>Termo</w:t>
      </w:r>
      <w:r>
        <w:rPr>
          <w:spacing w:val="-1"/>
        </w:rPr>
        <w:t> </w:t>
      </w:r>
      <w:r>
        <w:rPr/>
        <w:t>de</w:t>
      </w:r>
      <w:r>
        <w:rPr>
          <w:spacing w:val="-2"/>
        </w:rPr>
        <w:t> </w:t>
      </w:r>
      <w:r>
        <w:rPr/>
        <w:t>Referência</w:t>
      </w:r>
      <w:r>
        <w:rPr>
          <w:spacing w:val="-1"/>
        </w:rPr>
        <w:t> </w:t>
      </w:r>
      <w:r>
        <w:rPr/>
        <w:t>e</w:t>
      </w:r>
      <w:r>
        <w:rPr>
          <w:spacing w:val="-1"/>
        </w:rPr>
        <w:t> </w:t>
      </w:r>
      <w:r>
        <w:rPr/>
        <w:t>nos</w:t>
      </w:r>
      <w:r>
        <w:rPr>
          <w:spacing w:val="-2"/>
        </w:rPr>
        <w:t> </w:t>
      </w:r>
      <w:r>
        <w:rPr/>
        <w:t>anexos</w:t>
      </w:r>
      <w:r>
        <w:rPr>
          <w:spacing w:val="-1"/>
        </w:rPr>
        <w:t> </w:t>
      </w:r>
      <w:r>
        <w:rPr/>
        <w:t>deste</w:t>
      </w:r>
      <w:r>
        <w:rPr>
          <w:spacing w:val="-1"/>
        </w:rPr>
        <w:t> </w:t>
      </w:r>
      <w:r>
        <w:rPr>
          <w:spacing w:val="-2"/>
        </w:rPr>
        <w:t>Contrato.</w:t>
      </w:r>
    </w:p>
    <w:p>
      <w:pPr>
        <w:pStyle w:val="ListParagraph"/>
        <w:numPr>
          <w:ilvl w:val="1"/>
          <w:numId w:val="35"/>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7" w:after="1"/>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9"/>
              <w:jc w:val="center"/>
              <w:rPr>
                <w:b/>
                <w:sz w:val="24"/>
              </w:rPr>
            </w:pPr>
            <w:r>
              <w:rPr>
                <w:b/>
                <w:spacing w:val="-2"/>
                <w:sz w:val="24"/>
              </w:rPr>
              <w:t>VALOR UNITÁRIO</w:t>
            </w:r>
          </w:p>
          <w:p>
            <w:pPr>
              <w:pStyle w:val="TableParagraph"/>
              <w:spacing w:line="259" w:lineRule="exact"/>
              <w:ind w:left="9" w:right="2"/>
              <w:jc w:val="center"/>
              <w:rPr>
                <w:b/>
                <w:sz w:val="24"/>
              </w:rPr>
            </w:pPr>
            <w:r>
              <w:rPr>
                <w:b/>
                <w:spacing w:val="-4"/>
                <w:sz w:val="24"/>
              </w:rPr>
              <w:t>(R$)</w:t>
            </w:r>
          </w:p>
        </w:tc>
        <w:tc>
          <w:tcPr>
            <w:tcW w:w="1500" w:type="dxa"/>
          </w:tcPr>
          <w:p>
            <w:pPr>
              <w:pStyle w:val="TableParagraph"/>
              <w:spacing w:line="235" w:lineRule="auto"/>
              <w:ind w:left="9"/>
              <w:jc w:val="center"/>
              <w:rPr>
                <w:b/>
                <w:sz w:val="24"/>
              </w:rPr>
            </w:pPr>
            <w:r>
              <w:rPr>
                <w:b/>
                <w:spacing w:val="-8"/>
                <w:sz w:val="24"/>
              </w:rPr>
              <w:t>VALOR </w:t>
            </w:r>
            <w:r>
              <w:rPr>
                <w:b/>
                <w:spacing w:val="-4"/>
                <w:sz w:val="24"/>
              </w:rPr>
              <w:t>TOTAL</w:t>
            </w:r>
          </w:p>
          <w:p>
            <w:pPr>
              <w:pStyle w:val="TableParagraph"/>
              <w:spacing w:line="259" w:lineRule="exact"/>
              <w:ind w:left="9" w:right="3"/>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1"/>
        <w:ind w:left="0"/>
      </w:pPr>
    </w:p>
    <w:p>
      <w:pPr>
        <w:pStyle w:val="ListParagraph"/>
        <w:numPr>
          <w:ilvl w:val="1"/>
          <w:numId w:val="35"/>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6"/>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after="0" w:line="235" w:lineRule="auto"/>
        <w:sectPr>
          <w:pgSz w:w="15840" w:h="24480"/>
          <w:pgMar w:top="480" w:bottom="280" w:left="360" w:right="360"/>
        </w:sectPr>
      </w:pPr>
    </w:p>
    <w:p>
      <w:pPr>
        <w:pStyle w:val="BodyText"/>
        <w:spacing w:before="76"/>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2"/>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2"/>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2"/>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ListParagraph"/>
        <w:spacing w:after="0" w:line="235" w:lineRule="auto"/>
        <w:jc w:val="both"/>
        <w:rPr>
          <w:sz w:val="24"/>
        </w:rPr>
        <w:sectPr>
          <w:pgSz w:w="15840" w:h="24480"/>
          <w:pgMar w:top="480" w:bottom="280" w:left="360" w:right="360"/>
        </w:sectPr>
      </w:pPr>
    </w:p>
    <w:p>
      <w:pPr>
        <w:pStyle w:val="Heading1"/>
        <w:spacing w:before="76"/>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3"/>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left"/>
        <w:rPr>
          <w:sz w:val="24"/>
        </w:rPr>
      </w:pPr>
      <w:r>
        <w:rPr>
          <w:sz w:val="24"/>
        </w:rPr>
        <w:t>Entregar</w:t>
      </w:r>
      <w:r>
        <w:rPr>
          <w:spacing w:val="26"/>
          <w:sz w:val="24"/>
        </w:rPr>
        <w:t> </w:t>
      </w:r>
      <w:r>
        <w:rPr>
          <w:sz w:val="24"/>
        </w:rPr>
        <w:t>o</w:t>
      </w:r>
      <w:r>
        <w:rPr>
          <w:spacing w:val="26"/>
          <w:sz w:val="24"/>
        </w:rPr>
        <w:t> </w:t>
      </w:r>
      <w:r>
        <w:rPr>
          <w:sz w:val="24"/>
        </w:rPr>
        <w:t>objeto</w:t>
      </w:r>
      <w:r>
        <w:rPr>
          <w:spacing w:val="26"/>
          <w:sz w:val="24"/>
        </w:rPr>
        <w:t> </w:t>
      </w:r>
      <w:r>
        <w:rPr>
          <w:sz w:val="24"/>
        </w:rPr>
        <w:t>acompanhado,</w:t>
      </w:r>
      <w:r>
        <w:rPr>
          <w:spacing w:val="26"/>
          <w:sz w:val="24"/>
        </w:rPr>
        <w:t> </w:t>
      </w:r>
      <w:r>
        <w:rPr>
          <w:sz w:val="24"/>
        </w:rPr>
        <w:t>se</w:t>
      </w:r>
      <w:r>
        <w:rPr>
          <w:spacing w:val="26"/>
          <w:sz w:val="24"/>
        </w:rPr>
        <w:t> </w:t>
      </w:r>
      <w:r>
        <w:rPr>
          <w:sz w:val="24"/>
        </w:rPr>
        <w:t>for</w:t>
      </w:r>
      <w:r>
        <w:rPr>
          <w:spacing w:val="26"/>
          <w:sz w:val="24"/>
        </w:rPr>
        <w:t> </w:t>
      </w:r>
      <w:r>
        <w:rPr>
          <w:sz w:val="24"/>
        </w:rPr>
        <w:t>o</w:t>
      </w:r>
      <w:r>
        <w:rPr>
          <w:spacing w:val="26"/>
          <w:sz w:val="24"/>
        </w:rPr>
        <w:t> </w:t>
      </w:r>
      <w:r>
        <w:rPr>
          <w:sz w:val="24"/>
        </w:rPr>
        <w:t>caso,</w:t>
      </w:r>
      <w:r>
        <w:rPr>
          <w:spacing w:val="26"/>
          <w:sz w:val="24"/>
        </w:rPr>
        <w:t> </w:t>
      </w:r>
      <w:r>
        <w:rPr>
          <w:sz w:val="24"/>
        </w:rPr>
        <w:t>do</w:t>
      </w:r>
      <w:r>
        <w:rPr>
          <w:spacing w:val="26"/>
          <w:sz w:val="24"/>
        </w:rPr>
        <w:t> </w:t>
      </w:r>
      <w:r>
        <w:rPr>
          <w:sz w:val="24"/>
        </w:rPr>
        <w:t>manual</w:t>
      </w:r>
      <w:r>
        <w:rPr>
          <w:spacing w:val="26"/>
          <w:sz w:val="24"/>
        </w:rPr>
        <w:t> </w:t>
      </w:r>
      <w:r>
        <w:rPr>
          <w:sz w:val="24"/>
        </w:rPr>
        <w:t>do</w:t>
      </w:r>
      <w:r>
        <w:rPr>
          <w:spacing w:val="26"/>
          <w:sz w:val="24"/>
        </w:rPr>
        <w:t> </w:t>
      </w:r>
      <w:r>
        <w:rPr>
          <w:sz w:val="24"/>
        </w:rPr>
        <w:t>usuário,</w:t>
      </w:r>
      <w:r>
        <w:rPr>
          <w:spacing w:val="26"/>
          <w:sz w:val="24"/>
        </w:rPr>
        <w:t> </w:t>
      </w:r>
      <w:r>
        <w:rPr>
          <w:sz w:val="24"/>
        </w:rPr>
        <w:t>com</w:t>
      </w:r>
      <w:r>
        <w:rPr>
          <w:spacing w:val="26"/>
          <w:sz w:val="24"/>
        </w:rPr>
        <w:t> </w:t>
      </w:r>
      <w:r>
        <w:rPr>
          <w:sz w:val="24"/>
        </w:rPr>
        <w:t>uma</w:t>
      </w:r>
      <w:r>
        <w:rPr>
          <w:spacing w:val="26"/>
          <w:sz w:val="24"/>
        </w:rPr>
        <w:t> </w:t>
      </w:r>
      <w:r>
        <w:rPr>
          <w:sz w:val="24"/>
        </w:rPr>
        <w:t>versão</w:t>
      </w:r>
      <w:r>
        <w:rPr>
          <w:spacing w:val="26"/>
          <w:sz w:val="24"/>
        </w:rPr>
        <w:t> </w:t>
      </w:r>
      <w:r>
        <w:rPr>
          <w:sz w:val="24"/>
        </w:rPr>
        <w:t>em</w:t>
      </w:r>
      <w:r>
        <w:rPr>
          <w:spacing w:val="26"/>
          <w:sz w:val="24"/>
        </w:rPr>
        <w:t> </w:t>
      </w:r>
      <w:r>
        <w:rPr>
          <w:sz w:val="24"/>
        </w:rPr>
        <w:t>português,</w:t>
      </w:r>
      <w:r>
        <w:rPr>
          <w:spacing w:val="26"/>
          <w:sz w:val="24"/>
        </w:rPr>
        <w:t> </w:t>
      </w:r>
      <w:r>
        <w:rPr>
          <w:sz w:val="24"/>
        </w:rPr>
        <w:t>e</w:t>
      </w:r>
      <w:r>
        <w:rPr>
          <w:spacing w:val="26"/>
          <w:sz w:val="24"/>
        </w:rPr>
        <w:t> </w:t>
      </w:r>
      <w:r>
        <w:rPr>
          <w:sz w:val="24"/>
        </w:rPr>
        <w:t>da</w:t>
      </w:r>
      <w:r>
        <w:rPr>
          <w:spacing w:val="26"/>
          <w:sz w:val="24"/>
        </w:rPr>
        <w:t> </w:t>
      </w:r>
      <w:r>
        <w:rPr>
          <w:sz w:val="24"/>
        </w:rPr>
        <w:t>relação</w:t>
      </w:r>
      <w:r>
        <w:rPr>
          <w:spacing w:val="26"/>
          <w:sz w:val="24"/>
        </w:rPr>
        <w:t> </w:t>
      </w:r>
      <w:r>
        <w:rPr>
          <w:sz w:val="24"/>
        </w:rPr>
        <w:t>da</w:t>
      </w:r>
      <w:r>
        <w:rPr>
          <w:spacing w:val="26"/>
          <w:sz w:val="24"/>
        </w:rPr>
        <w:t> </w:t>
      </w:r>
      <w:r>
        <w:rPr>
          <w:sz w:val="24"/>
        </w:rPr>
        <w:t>rede</w:t>
      </w:r>
      <w:r>
        <w:rPr>
          <w:spacing w:val="26"/>
          <w:sz w:val="24"/>
        </w:rPr>
        <w:t> </w:t>
      </w:r>
      <w:r>
        <w:rPr>
          <w:sz w:val="24"/>
        </w:rPr>
        <w:t>de</w:t>
      </w:r>
      <w:r>
        <w:rPr>
          <w:spacing w:val="26"/>
          <w:sz w:val="24"/>
        </w:rPr>
        <w:t> </w:t>
      </w:r>
      <w:r>
        <w:rPr>
          <w:sz w:val="24"/>
        </w:rPr>
        <w:t>assistência técnica autorizada.</w:t>
      </w:r>
    </w:p>
    <w:p>
      <w:pPr>
        <w:pStyle w:val="ListParagraph"/>
        <w:numPr>
          <w:ilvl w:val="2"/>
          <w:numId w:val="46"/>
        </w:numPr>
        <w:tabs>
          <w:tab w:pos="1055" w:val="left" w:leader="none"/>
        </w:tabs>
        <w:spacing w:line="235" w:lineRule="auto" w:before="119" w:after="0"/>
        <w:ind w:left="449" w:right="433" w:firstLine="0"/>
        <w:jc w:val="left"/>
        <w:rPr>
          <w:sz w:val="24"/>
        </w:rPr>
      </w:pPr>
      <w:r>
        <w:rPr>
          <w:sz w:val="24"/>
        </w:rPr>
        <w:t>Comunicar</w:t>
      </w:r>
      <w:r>
        <w:rPr>
          <w:spacing w:val="62"/>
          <w:sz w:val="24"/>
        </w:rPr>
        <w:t> </w:t>
      </w:r>
      <w:r>
        <w:rPr>
          <w:sz w:val="24"/>
        </w:rPr>
        <w:t>ao</w:t>
      </w:r>
      <w:r>
        <w:rPr>
          <w:spacing w:val="62"/>
          <w:sz w:val="24"/>
        </w:rPr>
        <w:t> </w:t>
      </w:r>
      <w:r>
        <w:rPr>
          <w:b/>
          <w:sz w:val="24"/>
        </w:rPr>
        <w:t>CONTRATANTE</w:t>
      </w:r>
      <w:r>
        <w:rPr>
          <w:sz w:val="24"/>
        </w:rPr>
        <w:t>,</w:t>
      </w:r>
      <w:r>
        <w:rPr>
          <w:spacing w:val="62"/>
          <w:sz w:val="24"/>
        </w:rPr>
        <w:t> </w:t>
      </w:r>
      <w:r>
        <w:rPr>
          <w:sz w:val="24"/>
        </w:rPr>
        <w:t>no</w:t>
      </w:r>
      <w:r>
        <w:rPr>
          <w:spacing w:val="62"/>
          <w:sz w:val="24"/>
        </w:rPr>
        <w:t> </w:t>
      </w:r>
      <w:r>
        <w:rPr>
          <w:sz w:val="24"/>
        </w:rPr>
        <w:t>prazo</w:t>
      </w:r>
      <w:r>
        <w:rPr>
          <w:spacing w:val="62"/>
          <w:sz w:val="24"/>
        </w:rPr>
        <w:t> </w:t>
      </w:r>
      <w:r>
        <w:rPr>
          <w:sz w:val="24"/>
        </w:rPr>
        <w:t>máximo</w:t>
      </w:r>
      <w:r>
        <w:rPr>
          <w:spacing w:val="62"/>
          <w:sz w:val="24"/>
        </w:rPr>
        <w:t> </w:t>
      </w:r>
      <w:r>
        <w:rPr>
          <w:sz w:val="24"/>
        </w:rPr>
        <w:t>de</w:t>
      </w:r>
      <w:r>
        <w:rPr>
          <w:spacing w:val="62"/>
          <w:sz w:val="24"/>
        </w:rPr>
        <w:t> </w:t>
      </w:r>
      <w:r>
        <w:rPr>
          <w:sz w:val="24"/>
        </w:rPr>
        <w:t>24</w:t>
      </w:r>
      <w:r>
        <w:rPr>
          <w:spacing w:val="62"/>
          <w:sz w:val="24"/>
        </w:rPr>
        <w:t> </w:t>
      </w:r>
      <w:r>
        <w:rPr>
          <w:sz w:val="24"/>
        </w:rPr>
        <w:t>(vinte</w:t>
      </w:r>
      <w:r>
        <w:rPr>
          <w:spacing w:val="62"/>
          <w:sz w:val="24"/>
        </w:rPr>
        <w:t> </w:t>
      </w:r>
      <w:r>
        <w:rPr>
          <w:sz w:val="24"/>
        </w:rPr>
        <w:t>e</w:t>
      </w:r>
      <w:r>
        <w:rPr>
          <w:spacing w:val="62"/>
          <w:sz w:val="24"/>
        </w:rPr>
        <w:t> </w:t>
      </w:r>
      <w:r>
        <w:rPr>
          <w:sz w:val="24"/>
        </w:rPr>
        <w:t>quatro)</w:t>
      </w:r>
      <w:r>
        <w:rPr>
          <w:spacing w:val="62"/>
          <w:sz w:val="24"/>
        </w:rPr>
        <w:t> </w:t>
      </w:r>
      <w:r>
        <w:rPr>
          <w:sz w:val="24"/>
        </w:rPr>
        <w:t>horas</w:t>
      </w:r>
      <w:r>
        <w:rPr>
          <w:spacing w:val="62"/>
          <w:sz w:val="24"/>
        </w:rPr>
        <w:t> </w:t>
      </w:r>
      <w:r>
        <w:rPr>
          <w:sz w:val="24"/>
        </w:rPr>
        <w:t>que</w:t>
      </w:r>
      <w:r>
        <w:rPr>
          <w:spacing w:val="62"/>
          <w:sz w:val="24"/>
        </w:rPr>
        <w:t> </w:t>
      </w:r>
      <w:r>
        <w:rPr>
          <w:sz w:val="24"/>
        </w:rPr>
        <w:t>antecede</w:t>
      </w:r>
      <w:r>
        <w:rPr>
          <w:spacing w:val="62"/>
          <w:sz w:val="24"/>
        </w:rPr>
        <w:t> </w:t>
      </w:r>
      <w:r>
        <w:rPr>
          <w:sz w:val="24"/>
        </w:rPr>
        <w:t>a</w:t>
      </w:r>
      <w:r>
        <w:rPr>
          <w:spacing w:val="62"/>
          <w:sz w:val="24"/>
        </w:rPr>
        <w:t> </w:t>
      </w:r>
      <w:r>
        <w:rPr>
          <w:sz w:val="24"/>
        </w:rPr>
        <w:t>data</w:t>
      </w:r>
      <w:r>
        <w:rPr>
          <w:spacing w:val="62"/>
          <w:sz w:val="24"/>
        </w:rPr>
        <w:t> </w:t>
      </w:r>
      <w:r>
        <w:rPr>
          <w:sz w:val="24"/>
        </w:rPr>
        <w:t>da</w:t>
      </w:r>
      <w:r>
        <w:rPr>
          <w:spacing w:val="62"/>
          <w:sz w:val="24"/>
        </w:rPr>
        <w:t> </w:t>
      </w:r>
      <w:r>
        <w:rPr>
          <w:sz w:val="24"/>
        </w:rPr>
        <w:t>entrega,</w:t>
      </w:r>
      <w:r>
        <w:rPr>
          <w:spacing w:val="62"/>
          <w:sz w:val="24"/>
        </w:rPr>
        <w:t> </w:t>
      </w:r>
      <w:r>
        <w:rPr>
          <w:sz w:val="24"/>
        </w:rPr>
        <w:t>os</w:t>
      </w:r>
      <w:r>
        <w:rPr>
          <w:spacing w:val="62"/>
          <w:sz w:val="24"/>
        </w:rPr>
        <w:t> </w:t>
      </w:r>
      <w:r>
        <w:rPr>
          <w:sz w:val="24"/>
        </w:rPr>
        <w:t>motivos</w:t>
      </w:r>
      <w:r>
        <w:rPr>
          <w:spacing w:val="62"/>
          <w:sz w:val="24"/>
        </w:rPr>
        <w:t>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left"/>
        <w:rPr>
          <w:sz w:val="24"/>
        </w:rPr>
      </w:pPr>
      <w:r>
        <w:rPr>
          <w:sz w:val="24"/>
        </w:rPr>
        <w:t>Atender</w:t>
      </w:r>
      <w:r>
        <w:rPr>
          <w:spacing w:val="14"/>
          <w:sz w:val="24"/>
        </w:rPr>
        <w:t> </w:t>
      </w:r>
      <w:r>
        <w:rPr>
          <w:sz w:val="24"/>
        </w:rPr>
        <w:t>às</w:t>
      </w:r>
      <w:r>
        <w:rPr>
          <w:spacing w:val="14"/>
          <w:sz w:val="24"/>
        </w:rPr>
        <w:t> </w:t>
      </w:r>
      <w:r>
        <w:rPr>
          <w:sz w:val="24"/>
        </w:rPr>
        <w:t>determinações</w:t>
      </w:r>
      <w:r>
        <w:rPr>
          <w:spacing w:val="14"/>
          <w:sz w:val="24"/>
        </w:rPr>
        <w:t> </w:t>
      </w:r>
      <w:r>
        <w:rPr>
          <w:sz w:val="24"/>
        </w:rPr>
        <w:t>regulares</w:t>
      </w:r>
      <w:r>
        <w:rPr>
          <w:spacing w:val="14"/>
          <w:sz w:val="24"/>
        </w:rPr>
        <w:t> </w:t>
      </w:r>
      <w:r>
        <w:rPr>
          <w:sz w:val="24"/>
        </w:rPr>
        <w:t>emitidas</w:t>
      </w:r>
      <w:r>
        <w:rPr>
          <w:spacing w:val="14"/>
          <w:sz w:val="24"/>
        </w:rPr>
        <w:t> </w:t>
      </w:r>
      <w:r>
        <w:rPr>
          <w:sz w:val="24"/>
        </w:rPr>
        <w:t>pelo</w:t>
      </w:r>
      <w:r>
        <w:rPr>
          <w:spacing w:val="14"/>
          <w:sz w:val="24"/>
        </w:rPr>
        <w:t> </w:t>
      </w:r>
      <w:r>
        <w:rPr>
          <w:sz w:val="24"/>
        </w:rPr>
        <w:t>fiscal</w:t>
      </w:r>
      <w:r>
        <w:rPr>
          <w:spacing w:val="14"/>
          <w:sz w:val="24"/>
        </w:rPr>
        <w:t> </w:t>
      </w:r>
      <w:r>
        <w:rPr>
          <w:sz w:val="24"/>
        </w:rPr>
        <w:t>ou</w:t>
      </w:r>
      <w:r>
        <w:rPr>
          <w:spacing w:val="14"/>
          <w:sz w:val="24"/>
        </w:rPr>
        <w:t> </w:t>
      </w:r>
      <w:r>
        <w:rPr>
          <w:sz w:val="24"/>
        </w:rPr>
        <w:t>gestor</w:t>
      </w:r>
      <w:r>
        <w:rPr>
          <w:spacing w:val="14"/>
          <w:sz w:val="24"/>
        </w:rPr>
        <w:t> </w:t>
      </w:r>
      <w:r>
        <w:rPr>
          <w:sz w:val="24"/>
        </w:rPr>
        <w:t>do</w:t>
      </w:r>
      <w:r>
        <w:rPr>
          <w:spacing w:val="14"/>
          <w:sz w:val="24"/>
        </w:rPr>
        <w:t> </w:t>
      </w:r>
      <w:r>
        <w:rPr>
          <w:sz w:val="24"/>
        </w:rPr>
        <w:t>Contrato</w:t>
      </w:r>
      <w:r>
        <w:rPr>
          <w:spacing w:val="14"/>
          <w:sz w:val="24"/>
        </w:rPr>
        <w:t> </w:t>
      </w:r>
      <w:r>
        <w:rPr>
          <w:sz w:val="24"/>
        </w:rPr>
        <w:t>ou</w:t>
      </w:r>
      <w:r>
        <w:rPr>
          <w:spacing w:val="14"/>
          <w:sz w:val="24"/>
        </w:rPr>
        <w:t> </w:t>
      </w:r>
      <w:r>
        <w:rPr>
          <w:sz w:val="24"/>
        </w:rPr>
        <w:t>autoridade</w:t>
      </w:r>
      <w:r>
        <w:rPr>
          <w:spacing w:val="14"/>
          <w:sz w:val="24"/>
        </w:rPr>
        <w:t> </w:t>
      </w:r>
      <w:r>
        <w:rPr>
          <w:sz w:val="24"/>
        </w:rPr>
        <w:t>superior</w:t>
      </w:r>
      <w:r>
        <w:rPr>
          <w:spacing w:val="14"/>
          <w:sz w:val="24"/>
        </w:rPr>
        <w:t> </w:t>
      </w:r>
      <w:r>
        <w:rPr>
          <w:sz w:val="24"/>
        </w:rPr>
        <w:t>(</w:t>
      </w:r>
      <w:hyperlink r:id="rId42">
        <w:r>
          <w:rPr>
            <w:color w:val="0000ED"/>
            <w:sz w:val="24"/>
            <w:u w:val="single" w:color="0000ED"/>
          </w:rPr>
          <w:t>art.</w:t>
        </w:r>
        <w:r>
          <w:rPr>
            <w:color w:val="0000ED"/>
            <w:spacing w:val="14"/>
            <w:sz w:val="24"/>
            <w:u w:val="single" w:color="0000ED"/>
          </w:rPr>
          <w:t> </w:t>
        </w:r>
        <w:r>
          <w:rPr>
            <w:color w:val="0000ED"/>
            <w:sz w:val="24"/>
            <w:u w:val="single" w:color="0000ED"/>
          </w:rPr>
          <w:t>137</w:t>
        </w:r>
        <w:r>
          <w:rPr>
            <w:color w:val="0000ED"/>
            <w:sz w:val="24"/>
          </w:rPr>
          <w:t>,</w:t>
        </w:r>
        <w:r>
          <w:rPr>
            <w:color w:val="0000ED"/>
            <w:sz w:val="24"/>
            <w:u w:val="single" w:color="0000ED"/>
          </w:rPr>
          <w:t> II</w:t>
        </w:r>
        <w:r>
          <w:rPr>
            <w:color w:val="0000ED"/>
            <w:sz w:val="24"/>
          </w:rPr>
          <w:t>,</w:t>
        </w:r>
        <w:r>
          <w:rPr>
            <w:color w:val="0000ED"/>
            <w:sz w:val="24"/>
            <w:u w:val="single" w:color="0000ED"/>
          </w:rPr>
          <w:t> da</w:t>
        </w:r>
        <w:r>
          <w:rPr>
            <w:color w:val="0000ED"/>
            <w:spacing w:val="14"/>
            <w:sz w:val="24"/>
            <w:u w:val="single" w:color="0000ED"/>
          </w:rPr>
          <w:t> </w:t>
        </w:r>
        <w:r>
          <w:rPr>
            <w:color w:val="0000ED"/>
            <w:sz w:val="24"/>
            <w:u w:val="single" w:color="0000ED"/>
          </w:rPr>
          <w:t>Lei</w:t>
        </w:r>
        <w:r>
          <w:rPr>
            <w:color w:val="0000ED"/>
            <w:spacing w:val="14"/>
            <w:sz w:val="24"/>
            <w:u w:val="single" w:color="0000ED"/>
          </w:rPr>
          <w:t> </w:t>
        </w:r>
        <w:r>
          <w:rPr>
            <w:color w:val="0000ED"/>
            <w:sz w:val="24"/>
            <w:u w:val="single" w:color="0000ED"/>
          </w:rPr>
          <w:t>nº</w:t>
        </w:r>
        <w:r>
          <w:rPr>
            <w:color w:val="0000ED"/>
            <w:spacing w:val="14"/>
            <w:sz w:val="24"/>
            <w:u w:val="single" w:color="0000ED"/>
          </w:rPr>
          <w:t> </w:t>
        </w:r>
        <w:r>
          <w:rPr>
            <w:color w:val="0000ED"/>
            <w:sz w:val="24"/>
            <w:u w:val="single" w:color="0000ED"/>
          </w:rPr>
          <w:t>14.133/2021</w:t>
        </w:r>
      </w:hyperlink>
      <w:r>
        <w:rPr>
          <w:sz w:val="24"/>
        </w:rPr>
        <w:t>)</w:t>
      </w:r>
      <w:r>
        <w:rPr>
          <w:spacing w:val="14"/>
          <w:sz w:val="24"/>
        </w:rPr>
        <w:t> </w:t>
      </w:r>
      <w:r>
        <w:rPr>
          <w:sz w:val="24"/>
        </w:rPr>
        <w:t>e prestar todo esclarecimento ou informação por eles solicitados.</w:t>
      </w:r>
    </w:p>
    <w:p>
      <w:pPr>
        <w:pStyle w:val="ListParagraph"/>
        <w:spacing w:after="0" w:line="235" w:lineRule="auto"/>
        <w:jc w:val="left"/>
        <w:rPr>
          <w:sz w:val="24"/>
        </w:rPr>
        <w:sectPr>
          <w:pgSz w:w="15840" w:h="24480"/>
          <w:pgMar w:top="480" w:bottom="280" w:left="360" w:right="360"/>
        </w:sectPr>
      </w:pPr>
    </w:p>
    <w:p>
      <w:pPr>
        <w:pStyle w:val="ListParagraph"/>
        <w:numPr>
          <w:ilvl w:val="2"/>
          <w:numId w:val="46"/>
        </w:numPr>
        <w:tabs>
          <w:tab w:pos="1025" w:val="left" w:leader="none"/>
        </w:tabs>
        <w:spacing w:line="235" w:lineRule="auto" w:before="8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4"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9" w:after="0"/>
        <w:ind w:left="449" w:right="432"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396234</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957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6"/>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8"/>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8"/>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both"/>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both"/>
        <w:rPr>
          <w:sz w:val="24"/>
        </w:rPr>
      </w:pPr>
      <w:r>
        <w:rPr>
          <w:sz w:val="24"/>
        </w:rPr>
        <w:t>dar causa à inexecução parcial do </w:t>
      </w:r>
      <w:r>
        <w:rPr>
          <w:spacing w:val="-2"/>
          <w:sz w:val="24"/>
        </w:rPr>
        <w:t>contrato;</w:t>
      </w:r>
    </w:p>
    <w:p>
      <w:pPr>
        <w:pStyle w:val="ListParagraph"/>
        <w:spacing w:after="0" w:line="240" w:lineRule="auto"/>
        <w:jc w:val="both"/>
        <w:rPr>
          <w:sz w:val="24"/>
        </w:rPr>
        <w:sectPr>
          <w:pgSz w:w="15840" w:h="24480"/>
          <w:pgMar w:top="480" w:bottom="280" w:left="360" w:right="360"/>
        </w:sectPr>
      </w:pPr>
    </w:p>
    <w:p>
      <w:pPr>
        <w:pStyle w:val="ListParagraph"/>
        <w:numPr>
          <w:ilvl w:val="2"/>
          <w:numId w:val="50"/>
        </w:numPr>
        <w:tabs>
          <w:tab w:pos="1115" w:val="left" w:leader="none"/>
        </w:tabs>
        <w:spacing w:line="235" w:lineRule="auto" w:before="80"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20"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5"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0"/>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spacing w:after="0" w:line="240" w:lineRule="auto"/>
        <w:jc w:val="left"/>
        <w:rPr>
          <w:sz w:val="24"/>
        </w:rPr>
        <w:sectPr>
          <w:pgSz w:w="15840" w:h="24480"/>
          <w:pgMar w:top="480" w:bottom="280" w:left="360" w:right="360"/>
        </w:sectPr>
      </w:pPr>
    </w:p>
    <w:p>
      <w:pPr>
        <w:pStyle w:val="ListParagraph"/>
        <w:numPr>
          <w:ilvl w:val="2"/>
          <w:numId w:val="50"/>
        </w:numPr>
        <w:tabs>
          <w:tab w:pos="1100" w:val="left" w:leader="none"/>
        </w:tabs>
        <w:spacing w:line="240" w:lineRule="auto" w:before="76"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4"/>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0"/>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spacing w:after="0" w:line="235" w:lineRule="auto"/>
        <w:jc w:val="both"/>
        <w:rPr>
          <w:sz w:val="24"/>
        </w:rPr>
        <w:sectPr>
          <w:pgSz w:w="15840" w:h="24480"/>
          <w:pgMar w:top="480" w:bottom="280" w:left="360" w:right="360"/>
        </w:sectPr>
      </w:pPr>
    </w:p>
    <w:p>
      <w:pPr>
        <w:pStyle w:val="ListParagraph"/>
        <w:numPr>
          <w:ilvl w:val="1"/>
          <w:numId w:val="55"/>
        </w:numPr>
        <w:tabs>
          <w:tab w:pos="929" w:val="left" w:leader="none"/>
        </w:tabs>
        <w:spacing w:line="240" w:lineRule="auto" w:before="76"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20"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2"/>
        </w:numPr>
        <w:tabs>
          <w:tab w:pos="941" w:val="left" w:leader="none"/>
        </w:tabs>
        <w:spacing w:line="235" w:lineRule="auto" w:before="118"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7"/>
        <w:ind w:left="0"/>
      </w:pPr>
    </w:p>
    <w:p>
      <w:pPr>
        <w:pStyle w:val="BodyText"/>
        <w:spacing w:before="1"/>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BodyText"/>
        <w:spacing w:after="0"/>
        <w:sectPr>
          <w:pgSz w:w="15840" w:h="24480"/>
          <w:pgMar w:top="480" w:bottom="280" w:left="360" w:right="360"/>
        </w:sectPr>
      </w:pPr>
    </w:p>
    <w:p>
      <w:pPr>
        <w:pStyle w:val="ListParagraph"/>
        <w:numPr>
          <w:ilvl w:val="1"/>
          <w:numId w:val="64"/>
        </w:numPr>
        <w:tabs>
          <w:tab w:pos="953" w:val="left" w:leader="none"/>
        </w:tabs>
        <w:spacing w:line="235" w:lineRule="auto" w:before="80"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0"/>
        <w:ind w:left="0"/>
      </w:pPr>
    </w:p>
    <w:p>
      <w:pPr>
        <w:pStyle w:val="BodyText"/>
        <w:spacing w:before="0"/>
        <w:ind w:left="0"/>
      </w:pPr>
    </w:p>
    <w:p>
      <w:pPr>
        <w:pStyle w:val="BodyText"/>
        <w:spacing w:before="0"/>
        <w:ind w:left="0"/>
      </w:pPr>
    </w:p>
    <w:p>
      <w:pPr>
        <w:pStyle w:val="BodyText"/>
        <w:spacing w:before="211"/>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4"/>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5"/>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spacing w:after="0" w:line="240" w:lineRule="auto"/>
        <w:jc w:val="both"/>
        <w:rPr>
          <w:sz w:val="24"/>
        </w:rPr>
        <w:sectPr>
          <w:pgSz w:w="15840" w:h="24480"/>
          <w:pgMar w:top="480" w:bottom="280" w:left="360" w:right="360"/>
        </w:sectPr>
      </w:pPr>
    </w:p>
    <w:p>
      <w:pPr>
        <w:pStyle w:val="ListParagraph"/>
        <w:numPr>
          <w:ilvl w:val="2"/>
          <w:numId w:val="65"/>
        </w:numPr>
        <w:tabs>
          <w:tab w:pos="989" w:val="left" w:leader="none"/>
        </w:tabs>
        <w:spacing w:line="240" w:lineRule="auto" w:before="76"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20"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395742</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60826pt;width:3.0pt;height:.75pt;mso-position-horizontal-relative:page;mso-position-vertical-relative:paragraph;z-index:15735296" id="docshape2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5"/>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9"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8"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265"/>
        <w:gridCol w:w="1335"/>
        <w:gridCol w:w="1005"/>
        <w:gridCol w:w="1440"/>
      </w:tblGrid>
      <w:tr>
        <w:trPr>
          <w:trHeight w:val="832" w:hRule="atLeast"/>
        </w:trPr>
        <w:tc>
          <w:tcPr>
            <w:tcW w:w="720" w:type="dxa"/>
            <w:tcBorders>
              <w:bottom w:val="nil"/>
            </w:tcBorders>
          </w:tcPr>
          <w:p>
            <w:pPr>
              <w:pStyle w:val="TableParagraph"/>
              <w:spacing w:before="219"/>
              <w:rPr>
                <w:b/>
                <w:sz w:val="24"/>
              </w:rPr>
            </w:pPr>
          </w:p>
          <w:p>
            <w:pPr>
              <w:pStyle w:val="TableParagraph"/>
              <w:spacing w:before="1"/>
              <w:ind w:left="34"/>
              <w:rPr>
                <w:b/>
                <w:sz w:val="24"/>
              </w:rPr>
            </w:pPr>
            <w:r>
              <w:rPr>
                <w:b/>
                <w:spacing w:val="-4"/>
                <w:sz w:val="24"/>
              </w:rPr>
              <w:t>ITEM</w:t>
            </w:r>
          </w:p>
        </w:tc>
        <w:tc>
          <w:tcPr>
            <w:tcW w:w="720" w:type="dxa"/>
            <w:tcBorders>
              <w:bottom w:val="nil"/>
            </w:tcBorders>
          </w:tcPr>
          <w:p>
            <w:pPr>
              <w:pStyle w:val="TableParagraph"/>
              <w:rPr>
                <w:sz w:val="24"/>
              </w:rPr>
            </w:pPr>
          </w:p>
        </w:tc>
        <w:tc>
          <w:tcPr>
            <w:tcW w:w="5265" w:type="dxa"/>
            <w:tcBorders>
              <w:bottom w:val="nil"/>
            </w:tcBorders>
          </w:tcPr>
          <w:p>
            <w:pPr>
              <w:pStyle w:val="TableParagraph"/>
              <w:spacing w:before="234"/>
              <w:rPr>
                <w:b/>
                <w:sz w:val="24"/>
              </w:rPr>
            </w:pPr>
          </w:p>
          <w:p>
            <w:pPr>
              <w:pStyle w:val="TableParagraph"/>
              <w:spacing w:before="1"/>
              <w:ind w:left="10"/>
              <w:jc w:val="center"/>
              <w:rPr>
                <w:b/>
                <w:sz w:val="24"/>
              </w:rPr>
            </w:pPr>
            <w:r>
              <w:rPr>
                <w:b/>
                <w:spacing w:val="-2"/>
                <w:sz w:val="24"/>
              </w:rPr>
              <w:t>DESCRIÇÃO</w:t>
            </w:r>
          </w:p>
        </w:tc>
        <w:tc>
          <w:tcPr>
            <w:tcW w:w="1335" w:type="dxa"/>
            <w:tcBorders>
              <w:bottom w:val="nil"/>
            </w:tcBorders>
          </w:tcPr>
          <w:p>
            <w:pPr>
              <w:pStyle w:val="TableParagraph"/>
              <w:spacing w:line="235" w:lineRule="auto" w:before="95"/>
              <w:ind w:left="58" w:right="31" w:firstLine="195"/>
              <w:rPr>
                <w:b/>
                <w:sz w:val="24"/>
              </w:rPr>
            </w:pPr>
            <w:r>
              <w:rPr>
                <w:b/>
                <w:spacing w:val="-2"/>
                <w:sz w:val="24"/>
              </w:rPr>
              <w:t>VALOR UNITÁRIO</w:t>
            </w:r>
          </w:p>
        </w:tc>
        <w:tc>
          <w:tcPr>
            <w:tcW w:w="1005" w:type="dxa"/>
            <w:tcBorders>
              <w:bottom w:val="nil"/>
            </w:tcBorders>
          </w:tcPr>
          <w:p>
            <w:pPr>
              <w:pStyle w:val="TableParagraph"/>
              <w:spacing w:before="234"/>
              <w:rPr>
                <w:b/>
                <w:sz w:val="24"/>
              </w:rPr>
            </w:pPr>
          </w:p>
          <w:p>
            <w:pPr>
              <w:pStyle w:val="TableParagraph"/>
              <w:spacing w:before="1"/>
              <w:ind w:left="56"/>
              <w:rPr>
                <w:b/>
                <w:sz w:val="24"/>
              </w:rPr>
            </w:pPr>
            <w:r>
              <w:rPr>
                <w:b/>
                <w:spacing w:val="-2"/>
                <w:sz w:val="24"/>
              </w:rPr>
              <w:t>QUANT.</w:t>
            </w:r>
          </w:p>
        </w:tc>
        <w:tc>
          <w:tcPr>
            <w:tcW w:w="1440" w:type="dxa"/>
            <w:tcBorders>
              <w:bottom w:val="nil"/>
            </w:tcBorders>
          </w:tcPr>
          <w:p>
            <w:pPr>
              <w:pStyle w:val="TableParagraph"/>
              <w:rPr>
                <w:sz w:val="24"/>
              </w:rPr>
            </w:pPr>
          </w:p>
        </w:tc>
      </w:tr>
    </w:tbl>
    <w:p>
      <w:pPr>
        <w:pStyle w:val="TableParagraph"/>
        <w:spacing w:after="0"/>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265"/>
        <w:gridCol w:w="1335"/>
        <w:gridCol w:w="1005"/>
        <w:gridCol w:w="1440"/>
      </w:tblGrid>
      <w:tr>
        <w:trPr>
          <w:trHeight w:val="1049" w:hRule="atLeast"/>
        </w:trPr>
        <w:tc>
          <w:tcPr>
            <w:tcW w:w="720" w:type="dxa"/>
            <w:tcBorders>
              <w:top w:val="nil"/>
            </w:tcBorders>
          </w:tcPr>
          <w:p>
            <w:pPr>
              <w:pStyle w:val="TableParagraph"/>
              <w:rPr>
                <w:sz w:val="24"/>
              </w:rPr>
            </w:pPr>
          </w:p>
        </w:tc>
        <w:tc>
          <w:tcPr>
            <w:tcW w:w="720" w:type="dxa"/>
            <w:tcBorders>
              <w:top w:val="nil"/>
            </w:tcBorders>
          </w:tcPr>
          <w:p>
            <w:pPr>
              <w:pStyle w:val="TableParagraph"/>
              <w:spacing w:line="235" w:lineRule="auto"/>
              <w:ind w:left="70" w:right="44" w:firstLine="160"/>
              <w:rPr>
                <w:b/>
                <w:sz w:val="24"/>
              </w:rPr>
            </w:pPr>
            <w:r>
              <w:rPr>
                <w:b/>
                <w:spacing w:val="-6"/>
                <w:sz w:val="24"/>
              </w:rPr>
              <w:t>ID </w:t>
            </w:r>
            <w:r>
              <w:rPr>
                <w:b/>
                <w:spacing w:val="-4"/>
                <w:sz w:val="24"/>
              </w:rPr>
              <w:t>SIGA</w:t>
            </w:r>
          </w:p>
        </w:tc>
        <w:tc>
          <w:tcPr>
            <w:tcW w:w="5265" w:type="dxa"/>
            <w:tcBorders>
              <w:top w:val="nil"/>
            </w:tcBorders>
          </w:tcPr>
          <w:p>
            <w:pPr>
              <w:pStyle w:val="TableParagraph"/>
              <w:rPr>
                <w:sz w:val="24"/>
              </w:rPr>
            </w:pPr>
          </w:p>
        </w:tc>
        <w:tc>
          <w:tcPr>
            <w:tcW w:w="1335" w:type="dxa"/>
            <w:tcBorders>
              <w:top w:val="nil"/>
            </w:tcBorders>
          </w:tcPr>
          <w:p>
            <w:pPr>
              <w:pStyle w:val="TableParagraph"/>
              <w:spacing w:line="259" w:lineRule="exact"/>
              <w:ind w:left="18" w:right="-15"/>
              <w:jc w:val="center"/>
              <w:rPr>
                <w:b/>
                <w:sz w:val="24"/>
              </w:rPr>
            </w:pPr>
            <w:r>
              <w:rPr>
                <w:b/>
                <w:spacing w:val="-2"/>
                <w:sz w:val="24"/>
              </w:rPr>
              <w:t>ESTIMADO</w:t>
            </w:r>
          </w:p>
          <w:p>
            <w:pPr>
              <w:pStyle w:val="TableParagraph"/>
              <w:spacing w:line="273" w:lineRule="exact"/>
              <w:ind w:left="23"/>
              <w:jc w:val="center"/>
              <w:rPr>
                <w:b/>
                <w:sz w:val="24"/>
              </w:rPr>
            </w:pPr>
            <w:r>
              <w:rPr>
                <w:b/>
                <w:spacing w:val="-5"/>
                <w:sz w:val="24"/>
              </w:rPr>
              <w:t>R$</w:t>
            </w:r>
          </w:p>
        </w:tc>
        <w:tc>
          <w:tcPr>
            <w:tcW w:w="1005" w:type="dxa"/>
            <w:tcBorders>
              <w:top w:val="nil"/>
            </w:tcBorders>
          </w:tcPr>
          <w:p>
            <w:pPr>
              <w:pStyle w:val="TableParagraph"/>
              <w:rPr>
                <w:sz w:val="24"/>
              </w:rPr>
            </w:pPr>
          </w:p>
        </w:tc>
        <w:tc>
          <w:tcPr>
            <w:tcW w:w="1440" w:type="dxa"/>
            <w:tcBorders>
              <w:top w:val="nil"/>
            </w:tcBorders>
          </w:tcPr>
          <w:p>
            <w:pPr>
              <w:pStyle w:val="TableParagraph"/>
              <w:spacing w:line="235" w:lineRule="auto"/>
              <w:ind w:left="11"/>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25"/>
              <w:ind w:left="11" w:right="2"/>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4"/>
              <w:jc w:val="center"/>
              <w:rPr>
                <w:sz w:val="24"/>
              </w:rPr>
            </w:pPr>
            <w:r>
              <w:rPr>
                <w:spacing w:val="-10"/>
                <w:sz w:val="24"/>
              </w:rPr>
              <w:t>1</w:t>
            </w:r>
          </w:p>
        </w:tc>
        <w:tc>
          <w:tcPr>
            <w:tcW w:w="720" w:type="dxa"/>
          </w:tcPr>
          <w:p>
            <w:pPr>
              <w:pStyle w:val="TableParagraph"/>
              <w:rPr>
                <w:b/>
                <w:sz w:val="24"/>
              </w:rPr>
            </w:pPr>
          </w:p>
          <w:p>
            <w:pPr>
              <w:pStyle w:val="TableParagraph"/>
              <w:spacing w:before="109"/>
              <w:rPr>
                <w:b/>
                <w:sz w:val="24"/>
              </w:rPr>
            </w:pPr>
          </w:p>
          <w:p>
            <w:pPr>
              <w:pStyle w:val="TableParagraph"/>
              <w:ind w:left="58"/>
              <w:rPr>
                <w:sz w:val="24"/>
              </w:rPr>
            </w:pPr>
            <w:r>
              <w:rPr>
                <w:spacing w:val="-2"/>
                <w:sz w:val="24"/>
              </w:rPr>
              <w:t>58128</w:t>
            </w:r>
          </w:p>
        </w:tc>
        <w:tc>
          <w:tcPr>
            <w:tcW w:w="5265" w:type="dxa"/>
          </w:tcPr>
          <w:p>
            <w:pPr>
              <w:pStyle w:val="TableParagraph"/>
              <w:spacing w:line="235" w:lineRule="auto"/>
              <w:ind w:left="8" w:right="-15"/>
              <w:jc w:val="both"/>
              <w:rPr>
                <w:sz w:val="24"/>
              </w:rPr>
            </w:pPr>
            <w:r>
              <w:rPr>
                <w:sz w:val="24"/>
              </w:rPr>
              <w:t>PRINCIPIO ATIVO: GLICOSE SOLUCAO ESTERIL E APIROGENICA, FORMA FARMACEUTICA:</w:t>
            </w:r>
            <w:r>
              <w:rPr>
                <w:spacing w:val="-8"/>
                <w:sz w:val="24"/>
              </w:rPr>
              <w:t> </w:t>
            </w:r>
            <w:r>
              <w:rPr>
                <w:sz w:val="24"/>
              </w:rPr>
              <w:t>LIQUIDO,</w:t>
            </w:r>
            <w:r>
              <w:rPr>
                <w:spacing w:val="-8"/>
                <w:sz w:val="24"/>
              </w:rPr>
              <w:t> </w:t>
            </w:r>
            <w:r>
              <w:rPr>
                <w:sz w:val="24"/>
              </w:rPr>
              <w:t>CONCENTRACAO</w:t>
            </w:r>
            <w:r>
              <w:rPr>
                <w:spacing w:val="-8"/>
                <w:sz w:val="24"/>
              </w:rPr>
              <w:t> </w:t>
            </w:r>
            <w:r>
              <w:rPr>
                <w:sz w:val="24"/>
              </w:rPr>
              <w:t>/ DOSAGEM: 5, UNIDADE: %, VOLUME: 250ML, APRESENTACAO:</w:t>
            </w:r>
            <w:r>
              <w:rPr>
                <w:spacing w:val="74"/>
                <w:sz w:val="24"/>
              </w:rPr>
              <w:t>    </w:t>
            </w:r>
            <w:r>
              <w:rPr>
                <w:sz w:val="24"/>
              </w:rPr>
              <w:t>SISTEMA</w:t>
            </w:r>
            <w:r>
              <w:rPr>
                <w:spacing w:val="71"/>
                <w:sz w:val="24"/>
              </w:rPr>
              <w:t>    </w:t>
            </w:r>
            <w:r>
              <w:rPr>
                <w:spacing w:val="-2"/>
                <w:sz w:val="24"/>
              </w:rPr>
              <w:t>FECHADO,</w:t>
            </w:r>
          </w:p>
          <w:p>
            <w:pPr>
              <w:pStyle w:val="TableParagraph"/>
              <w:spacing w:line="257" w:lineRule="exact"/>
              <w:ind w:left="8"/>
              <w:jc w:val="both"/>
              <w:rPr>
                <w:sz w:val="24"/>
              </w:rPr>
            </w:pPr>
            <w:r>
              <w:rPr>
                <w:sz w:val="24"/>
              </w:rPr>
              <w:t>ACESSORIO: NAO</w:t>
            </w:r>
            <w:r>
              <w:rPr>
                <w:spacing w:val="-14"/>
                <w:sz w:val="24"/>
              </w:rPr>
              <w:t> </w:t>
            </w:r>
            <w:r>
              <w:rPr>
                <w:spacing w:val="-2"/>
                <w:sz w:val="24"/>
              </w:rPr>
              <w:t>APLICAVEL</w:t>
            </w:r>
          </w:p>
        </w:tc>
        <w:tc>
          <w:tcPr>
            <w:tcW w:w="1335" w:type="dxa"/>
          </w:tcPr>
          <w:p>
            <w:pPr>
              <w:pStyle w:val="TableParagraph"/>
              <w:rPr>
                <w:b/>
                <w:sz w:val="24"/>
              </w:rPr>
            </w:pPr>
          </w:p>
          <w:p>
            <w:pPr>
              <w:pStyle w:val="TableParagraph"/>
              <w:spacing w:before="109"/>
              <w:rPr>
                <w:b/>
                <w:sz w:val="24"/>
              </w:rPr>
            </w:pPr>
          </w:p>
          <w:p>
            <w:pPr>
              <w:pStyle w:val="TableParagraph"/>
              <w:ind w:left="334"/>
              <w:rPr>
                <w:sz w:val="24"/>
              </w:rPr>
            </w:pPr>
            <w:r>
              <w:rPr>
                <w:spacing w:val="-2"/>
                <w:sz w:val="24"/>
              </w:rPr>
              <w:t>5,0250</w:t>
            </w:r>
          </w:p>
        </w:tc>
        <w:tc>
          <w:tcPr>
            <w:tcW w:w="1005" w:type="dxa"/>
          </w:tcPr>
          <w:p>
            <w:pPr>
              <w:pStyle w:val="TableParagraph"/>
              <w:rPr>
                <w:b/>
                <w:sz w:val="24"/>
              </w:rPr>
            </w:pPr>
          </w:p>
          <w:p>
            <w:pPr>
              <w:pStyle w:val="TableParagraph"/>
              <w:spacing w:before="109"/>
              <w:rPr>
                <w:b/>
                <w:sz w:val="24"/>
              </w:rPr>
            </w:pPr>
          </w:p>
          <w:p>
            <w:pPr>
              <w:pStyle w:val="TableParagraph"/>
              <w:ind w:left="172"/>
              <w:rPr>
                <w:sz w:val="24"/>
              </w:rPr>
            </w:pPr>
            <w:r>
              <w:rPr>
                <w:spacing w:val="-2"/>
                <w:sz w:val="24"/>
              </w:rPr>
              <w:t>19.000</w:t>
            </w:r>
          </w:p>
        </w:tc>
        <w:tc>
          <w:tcPr>
            <w:tcW w:w="1440" w:type="dxa"/>
          </w:tcPr>
          <w:p>
            <w:pPr>
              <w:pStyle w:val="TableParagraph"/>
              <w:rPr>
                <w:b/>
                <w:sz w:val="24"/>
              </w:rPr>
            </w:pPr>
          </w:p>
          <w:p>
            <w:pPr>
              <w:pStyle w:val="TableParagraph"/>
              <w:spacing w:before="109"/>
              <w:rPr>
                <w:b/>
                <w:sz w:val="24"/>
              </w:rPr>
            </w:pPr>
          </w:p>
          <w:p>
            <w:pPr>
              <w:pStyle w:val="TableParagraph"/>
              <w:ind w:left="237"/>
              <w:rPr>
                <w:sz w:val="24"/>
              </w:rPr>
            </w:pPr>
            <w:r>
              <w:rPr>
                <w:spacing w:val="-2"/>
                <w:sz w:val="24"/>
              </w:rPr>
              <w:t>95.475,00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50"/>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5550"/>
        <w:gridCol w:w="855"/>
        <w:gridCol w:w="840"/>
        <w:gridCol w:w="1005"/>
        <w:gridCol w:w="1005"/>
        <w:gridCol w:w="1005"/>
        <w:gridCol w:w="1005"/>
      </w:tblGrid>
      <w:tr>
        <w:trPr>
          <w:trHeight w:val="1289" w:hRule="atLeast"/>
        </w:trPr>
        <w:tc>
          <w:tcPr>
            <w:tcW w:w="6255" w:type="dxa"/>
            <w:gridSpan w:val="2"/>
          </w:tcPr>
          <w:p>
            <w:pPr>
              <w:pStyle w:val="TableParagraph"/>
              <w:spacing w:line="262" w:lineRule="exact"/>
              <w:ind w:left="2"/>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
              <w:jc w:val="center"/>
              <w:rPr>
                <w:b/>
                <w:sz w:val="24"/>
              </w:rPr>
            </w:pPr>
            <w:r>
              <w:rPr>
                <w:b/>
                <w:spacing w:val="-4"/>
                <w:sz w:val="24"/>
              </w:rPr>
              <w:t>PROPOSTA</w:t>
            </w:r>
            <w:r>
              <w:rPr>
                <w:b/>
                <w:sz w:val="24"/>
              </w:rPr>
              <w:t> </w:t>
            </w:r>
            <w:r>
              <w:rPr>
                <w:b/>
                <w:spacing w:val="-2"/>
                <w:sz w:val="24"/>
              </w:rPr>
              <w:t>DETALHE</w:t>
            </w:r>
          </w:p>
        </w:tc>
        <w:tc>
          <w:tcPr>
            <w:tcW w:w="5715" w:type="dxa"/>
            <w:gridSpan w:val="6"/>
          </w:tcPr>
          <w:p>
            <w:pPr>
              <w:pStyle w:val="TableParagraph"/>
              <w:spacing w:before="106"/>
              <w:ind w:left="19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309/2026.</w:t>
            </w:r>
          </w:p>
          <w:p>
            <w:pPr>
              <w:pStyle w:val="TableParagraph"/>
              <w:spacing w:line="390" w:lineRule="atLeast"/>
              <w:ind w:left="192" w:right="613"/>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03/11/2026</w:t>
            </w:r>
            <w:r>
              <w:rPr>
                <w:b/>
                <w:spacing w:val="-11"/>
                <w:sz w:val="24"/>
              </w:rPr>
              <w:t> </w:t>
            </w:r>
            <w:r>
              <w:rPr>
                <w:b/>
                <w:sz w:val="24"/>
              </w:rPr>
              <w:t>às</w:t>
            </w:r>
            <w:r>
              <w:rPr>
                <w:b/>
                <w:spacing w:val="-11"/>
                <w:sz w:val="24"/>
              </w:rPr>
              <w:t> </w:t>
            </w:r>
            <w:r>
              <w:rPr>
                <w:b/>
                <w:sz w:val="24"/>
              </w:rPr>
              <w:t>10</w:t>
            </w:r>
            <w:r>
              <w:rPr>
                <w:b/>
                <w:spacing w:val="-11"/>
                <w:sz w:val="24"/>
              </w:rPr>
              <w:t> </w:t>
            </w:r>
            <w:r>
              <w:rPr>
                <w:b/>
                <w:sz w:val="24"/>
              </w:rPr>
              <w:t>horas. Processo n° SEI-260007/010597/2026.</w:t>
            </w:r>
          </w:p>
        </w:tc>
      </w:tr>
      <w:tr>
        <w:trPr>
          <w:trHeight w:val="1619" w:hRule="atLeast"/>
        </w:trPr>
        <w:tc>
          <w:tcPr>
            <w:tcW w:w="6255" w:type="dxa"/>
            <w:gridSpan w:val="2"/>
          </w:tcPr>
          <w:p>
            <w:pPr>
              <w:pStyle w:val="TableParagraph"/>
              <w:spacing w:line="235" w:lineRule="auto" w:before="260"/>
              <w:ind w:left="183" w:right="244"/>
              <w:jc w:val="both"/>
              <w:rPr>
                <w:sz w:val="24"/>
              </w:rPr>
            </w:pPr>
            <w:r>
              <w:rPr>
                <w:sz w:val="24"/>
              </w:rPr>
              <w:t>A</w:t>
            </w:r>
            <w:r>
              <w:rPr>
                <w:spacing w:val="-15"/>
                <w:sz w:val="24"/>
              </w:rPr>
              <w:t> </w:t>
            </w:r>
            <w:r>
              <w:rPr>
                <w:sz w:val="24"/>
              </w:rPr>
              <w:t>firma</w:t>
            </w:r>
            <w:r>
              <w:rPr>
                <w:spacing w:val="-8"/>
                <w:sz w:val="24"/>
              </w:rPr>
              <w:t> </w:t>
            </w:r>
            <w:r>
              <w:rPr>
                <w:sz w:val="24"/>
              </w:rPr>
              <w:t>ao</w:t>
            </w:r>
            <w:r>
              <w:rPr>
                <w:spacing w:val="-5"/>
                <w:sz w:val="24"/>
              </w:rPr>
              <w:t> </w:t>
            </w:r>
            <w:r>
              <w:rPr>
                <w:sz w:val="24"/>
              </w:rPr>
              <w:t>lado</w:t>
            </w:r>
            <w:r>
              <w:rPr>
                <w:spacing w:val="-5"/>
                <w:sz w:val="24"/>
              </w:rPr>
              <w:t> </w:t>
            </w:r>
            <w:r>
              <w:rPr>
                <w:sz w:val="24"/>
              </w:rPr>
              <w:t>mencionada</w:t>
            </w:r>
            <w:r>
              <w:rPr>
                <w:spacing w:val="-5"/>
                <w:sz w:val="24"/>
              </w:rPr>
              <w:t> </w:t>
            </w:r>
            <w:r>
              <w:rPr>
                <w:sz w:val="24"/>
              </w:rPr>
              <w:t>propõe</w:t>
            </w:r>
            <w:r>
              <w:rPr>
                <w:spacing w:val="-5"/>
                <w:sz w:val="24"/>
              </w:rPr>
              <w:t> </w:t>
            </w:r>
            <w:r>
              <w:rPr>
                <w:sz w:val="24"/>
              </w:rPr>
              <w:t>fornecer</w:t>
            </w:r>
            <w:r>
              <w:rPr>
                <w:spacing w:val="-5"/>
                <w:sz w:val="24"/>
              </w:rPr>
              <w:t> </w:t>
            </w:r>
            <w:r>
              <w:rPr>
                <w:sz w:val="24"/>
              </w:rPr>
              <w:t>à</w:t>
            </w:r>
            <w:r>
              <w:rPr>
                <w:spacing w:val="-5"/>
                <w:sz w:val="24"/>
              </w:rPr>
              <w:t> </w:t>
            </w:r>
            <w:r>
              <w:rPr>
                <w:sz w:val="24"/>
              </w:rPr>
              <w:t>Universidade do Estado do Rio de Janeiro, pelos preços abaixo assinados, obedecendo rigorosamente ao estipulado e constante do</w:t>
            </w:r>
          </w:p>
          <w:p>
            <w:pPr>
              <w:pStyle w:val="TableParagraph"/>
              <w:spacing w:line="270" w:lineRule="exact"/>
              <w:ind w:left="183"/>
              <w:jc w:val="both"/>
              <w:rPr>
                <w:b/>
                <w:sz w:val="24"/>
              </w:rPr>
            </w:pPr>
            <w:r>
              <w:rPr>
                <w:b/>
                <w:spacing w:val="-2"/>
                <w:sz w:val="24"/>
              </w:rPr>
              <w:t>EDITAL</w:t>
            </w:r>
            <w:r>
              <w:rPr>
                <w:b/>
                <w:spacing w:val="-16"/>
                <w:sz w:val="24"/>
              </w:rPr>
              <w:t> </w:t>
            </w:r>
            <w:r>
              <w:rPr>
                <w:b/>
                <w:spacing w:val="-2"/>
                <w:sz w:val="24"/>
              </w:rPr>
              <w:t>n° 309/2026.</w:t>
            </w:r>
          </w:p>
        </w:tc>
        <w:tc>
          <w:tcPr>
            <w:tcW w:w="5715" w:type="dxa"/>
            <w:gridSpan w:val="6"/>
          </w:tcPr>
          <w:p>
            <w:pPr>
              <w:pStyle w:val="TableParagraph"/>
              <w:spacing w:line="235" w:lineRule="auto"/>
              <w:ind w:left="185" w:right="4186"/>
              <w:rPr>
                <w:sz w:val="24"/>
              </w:rPr>
            </w:pPr>
            <w:r>
              <w:rPr>
                <w:sz w:val="24"/>
              </w:rPr>
              <w:t>Razão </w:t>
            </w:r>
            <w:r>
              <w:rPr>
                <w:spacing w:val="-2"/>
                <w:sz w:val="24"/>
              </w:rPr>
              <w:t>Social:</w:t>
            </w:r>
          </w:p>
          <w:p>
            <w:pPr>
              <w:pStyle w:val="TableParagraph"/>
              <w:spacing w:line="235" w:lineRule="auto"/>
              <w:ind w:left="185" w:right="4186"/>
              <w:rPr>
                <w:sz w:val="24"/>
              </w:rPr>
            </w:pPr>
            <w:r>
              <w:rPr>
                <w:spacing w:val="-2"/>
                <w:sz w:val="24"/>
              </w:rPr>
              <w:t>CNPJ:</w:t>
            </w:r>
          </w:p>
          <w:p>
            <w:pPr>
              <w:pStyle w:val="TableParagraph"/>
              <w:spacing w:line="235" w:lineRule="auto"/>
              <w:ind w:left="185" w:right="3680"/>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5"/>
              <w:rPr>
                <w:sz w:val="24"/>
              </w:rPr>
            </w:pPr>
            <w:r>
              <w:rPr>
                <w:sz w:val="24"/>
              </w:rPr>
              <w:t>E-</w:t>
            </w:r>
            <w:r>
              <w:rPr>
                <w:spacing w:val="-2"/>
                <w:sz w:val="24"/>
              </w:rPr>
              <w:t>mail:</w:t>
            </w:r>
          </w:p>
        </w:tc>
      </w:tr>
      <w:tr>
        <w:trPr>
          <w:trHeight w:val="539" w:hRule="atLeast"/>
        </w:trPr>
        <w:tc>
          <w:tcPr>
            <w:tcW w:w="705" w:type="dxa"/>
            <w:vMerge w:val="restart"/>
          </w:tcPr>
          <w:p>
            <w:pPr>
              <w:pStyle w:val="TableParagraph"/>
              <w:spacing w:before="114"/>
              <w:rPr>
                <w:b/>
                <w:sz w:val="24"/>
              </w:rPr>
            </w:pPr>
          </w:p>
          <w:p>
            <w:pPr>
              <w:pStyle w:val="TableParagraph"/>
              <w:spacing w:before="1"/>
              <w:ind w:left="131"/>
              <w:rPr>
                <w:b/>
                <w:sz w:val="24"/>
              </w:rPr>
            </w:pPr>
            <w:r>
              <w:rPr>
                <w:b/>
                <w:spacing w:val="-4"/>
                <w:sz w:val="24"/>
              </w:rPr>
              <w:t>item</w:t>
            </w:r>
          </w:p>
        </w:tc>
        <w:tc>
          <w:tcPr>
            <w:tcW w:w="5550" w:type="dxa"/>
            <w:vMerge w:val="restart"/>
          </w:tcPr>
          <w:p>
            <w:pPr>
              <w:pStyle w:val="TableParagraph"/>
              <w:spacing w:before="114"/>
              <w:rPr>
                <w:b/>
                <w:sz w:val="24"/>
              </w:rPr>
            </w:pPr>
          </w:p>
          <w:p>
            <w:pPr>
              <w:pStyle w:val="TableParagraph"/>
              <w:spacing w:before="1"/>
              <w:ind w:left="1787"/>
              <w:rPr>
                <w:b/>
                <w:sz w:val="24"/>
              </w:rPr>
            </w:pPr>
            <w:r>
              <w:rPr>
                <w:b/>
                <w:spacing w:val="-2"/>
                <w:sz w:val="24"/>
              </w:rPr>
              <w:t>ESPECIFICAÇÃO</w:t>
            </w:r>
          </w:p>
        </w:tc>
        <w:tc>
          <w:tcPr>
            <w:tcW w:w="855" w:type="dxa"/>
            <w:vMerge w:val="restart"/>
          </w:tcPr>
          <w:p>
            <w:pPr>
              <w:pStyle w:val="TableParagraph"/>
              <w:spacing w:before="114"/>
              <w:rPr>
                <w:b/>
                <w:sz w:val="24"/>
              </w:rPr>
            </w:pPr>
          </w:p>
          <w:p>
            <w:pPr>
              <w:pStyle w:val="TableParagraph"/>
              <w:spacing w:before="1"/>
              <w:ind w:left="179"/>
              <w:rPr>
                <w:b/>
                <w:sz w:val="24"/>
              </w:rPr>
            </w:pPr>
            <w:r>
              <w:rPr>
                <w:b/>
                <w:spacing w:val="-4"/>
                <w:sz w:val="24"/>
              </w:rPr>
              <w:t>Unid</w:t>
            </w:r>
          </w:p>
        </w:tc>
        <w:tc>
          <w:tcPr>
            <w:tcW w:w="840" w:type="dxa"/>
            <w:vMerge w:val="restart"/>
          </w:tcPr>
          <w:p>
            <w:pPr>
              <w:pStyle w:val="TableParagraph"/>
              <w:spacing w:before="114"/>
              <w:rPr>
                <w:b/>
                <w:sz w:val="24"/>
              </w:rPr>
            </w:pPr>
          </w:p>
          <w:p>
            <w:pPr>
              <w:pStyle w:val="TableParagraph"/>
              <w:spacing w:before="1"/>
              <w:ind w:left="228"/>
              <w:rPr>
                <w:b/>
                <w:sz w:val="24"/>
              </w:rPr>
            </w:pPr>
            <w:r>
              <w:rPr>
                <w:b/>
                <w:spacing w:val="-5"/>
                <w:sz w:val="24"/>
              </w:rPr>
              <w:t>Qtd</w:t>
            </w:r>
          </w:p>
        </w:tc>
        <w:tc>
          <w:tcPr>
            <w:tcW w:w="2010" w:type="dxa"/>
            <w:gridSpan w:val="2"/>
          </w:tcPr>
          <w:p>
            <w:pPr>
              <w:pStyle w:val="TableParagraph"/>
              <w:spacing w:line="259" w:lineRule="exact"/>
              <w:ind w:left="375"/>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2010"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39"/>
              <w:rPr>
                <w:b/>
                <w:sz w:val="24"/>
              </w:rPr>
            </w:pPr>
            <w:r>
              <w:rPr>
                <w:b/>
                <w:sz w:val="24"/>
              </w:rPr>
              <w:t>ICMS </w:t>
            </w:r>
            <w:r>
              <w:rPr>
                <w:b/>
                <w:spacing w:val="-4"/>
                <w:sz w:val="24"/>
              </w:rPr>
              <w:t>(R$)</w:t>
            </w:r>
          </w:p>
        </w:tc>
      </w:tr>
      <w:tr>
        <w:trPr>
          <w:trHeight w:val="539" w:hRule="atLeast"/>
        </w:trPr>
        <w:tc>
          <w:tcPr>
            <w:tcW w:w="705" w:type="dxa"/>
            <w:vMerge/>
            <w:tcBorders>
              <w:top w:val="nil"/>
            </w:tcBorders>
          </w:tcPr>
          <w:p>
            <w:pPr>
              <w:rPr>
                <w:sz w:val="2"/>
                <w:szCs w:val="2"/>
              </w:rPr>
            </w:pPr>
          </w:p>
        </w:tc>
        <w:tc>
          <w:tcPr>
            <w:tcW w:w="5550" w:type="dxa"/>
            <w:vMerge/>
            <w:tcBorders>
              <w:top w:val="nil"/>
            </w:tcBorders>
          </w:tcPr>
          <w:p>
            <w:pPr>
              <w:rPr>
                <w:sz w:val="2"/>
                <w:szCs w:val="2"/>
              </w:rPr>
            </w:pPr>
          </w:p>
        </w:tc>
        <w:tc>
          <w:tcPr>
            <w:tcW w:w="855" w:type="dxa"/>
            <w:vMerge/>
            <w:tcBorders>
              <w:top w:val="nil"/>
            </w:tcBorders>
          </w:tcPr>
          <w:p>
            <w:pPr>
              <w:rPr>
                <w:sz w:val="2"/>
                <w:szCs w:val="2"/>
              </w:rPr>
            </w:pPr>
          </w:p>
        </w:tc>
        <w:tc>
          <w:tcPr>
            <w:tcW w:w="840" w:type="dxa"/>
            <w:vMerge/>
            <w:tcBorders>
              <w:top w:val="nil"/>
            </w:tcBorders>
          </w:tcPr>
          <w:p>
            <w:pPr>
              <w:rPr>
                <w:sz w:val="2"/>
                <w:szCs w:val="2"/>
              </w:rPr>
            </w:pPr>
          </w:p>
        </w:tc>
        <w:tc>
          <w:tcPr>
            <w:tcW w:w="100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1005" w:type="dxa"/>
          </w:tcPr>
          <w:p>
            <w:pPr>
              <w:pStyle w:val="TableParagraph"/>
              <w:spacing w:before="121"/>
              <w:ind w:left="102"/>
              <w:rPr>
                <w:b/>
                <w:sz w:val="24"/>
              </w:rPr>
            </w:pPr>
            <w:r>
              <w:rPr>
                <w:b/>
                <w:spacing w:val="-2"/>
                <w:sz w:val="24"/>
              </w:rPr>
              <w:t>TOTAL</w:t>
            </w:r>
          </w:p>
        </w:tc>
        <w:tc>
          <w:tcPr>
            <w:tcW w:w="100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r>
      <w:tr>
        <w:trPr>
          <w:trHeight w:val="395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25"/>
              <w:jc w:val="center"/>
              <w:rPr>
                <w:sz w:val="24"/>
              </w:rPr>
            </w:pPr>
            <w:r>
              <w:rPr>
                <w:spacing w:val="-10"/>
                <w:sz w:val="24"/>
              </w:rPr>
              <w:t>1</w:t>
            </w:r>
          </w:p>
        </w:tc>
        <w:tc>
          <w:tcPr>
            <w:tcW w:w="5550" w:type="dxa"/>
          </w:tcPr>
          <w:p>
            <w:pPr>
              <w:pStyle w:val="TableParagraph"/>
              <w:tabs>
                <w:tab w:pos="1940" w:val="left" w:leader="none"/>
                <w:tab w:pos="2894" w:val="left" w:leader="none"/>
                <w:tab w:pos="4687" w:val="left" w:leader="none"/>
              </w:tabs>
              <w:spacing w:line="312" w:lineRule="auto" w:before="31"/>
              <w:ind w:left="81" w:right="65"/>
              <w:jc w:val="both"/>
              <w:rPr>
                <w:sz w:val="24"/>
              </w:rPr>
            </w:pPr>
            <w:r>
              <w:rPr>
                <w:sz w:val="24"/>
              </w:rPr>
              <w:t>PRINCIPIO</w:t>
            </w:r>
            <w:r>
              <w:rPr>
                <w:spacing w:val="-5"/>
                <w:sz w:val="24"/>
              </w:rPr>
              <w:t> </w:t>
            </w:r>
            <w:r>
              <w:rPr>
                <w:sz w:val="24"/>
              </w:rPr>
              <w:t>ATIVO: GLICOSE SOLUCAO </w:t>
            </w:r>
            <w:r>
              <w:rPr>
                <w:sz w:val="24"/>
              </w:rPr>
              <w:t>ESTERIL E APIROGENICA, FORMA FARMACEUTICA: LIQUIDO, CONCENTRACAO / DOSAGEM: 5, </w:t>
            </w:r>
            <w:r>
              <w:rPr>
                <w:spacing w:val="-2"/>
                <w:sz w:val="24"/>
              </w:rPr>
              <w:t>UNIDADE:</w:t>
            </w:r>
            <w:r>
              <w:rPr>
                <w:sz w:val="24"/>
              </w:rPr>
              <w:tab/>
            </w:r>
            <w:r>
              <w:rPr>
                <w:spacing w:val="-6"/>
                <w:sz w:val="24"/>
              </w:rPr>
              <w:t>%,</w:t>
            </w:r>
            <w:r>
              <w:rPr>
                <w:sz w:val="24"/>
              </w:rPr>
              <w:tab/>
            </w:r>
            <w:r>
              <w:rPr>
                <w:spacing w:val="-2"/>
                <w:sz w:val="24"/>
              </w:rPr>
              <w:t>VOLUME:</w:t>
            </w:r>
            <w:r>
              <w:rPr>
                <w:sz w:val="24"/>
              </w:rPr>
              <w:tab/>
            </w:r>
            <w:r>
              <w:rPr>
                <w:spacing w:val="-2"/>
                <w:sz w:val="24"/>
              </w:rPr>
              <w:t>250ML, </w:t>
            </w:r>
            <w:r>
              <w:rPr>
                <w:sz w:val="24"/>
              </w:rPr>
              <w:t>APRESENTACAO: SISTEMA FECHADO, ACESSORIO: NAO APLICAVEL</w:t>
            </w:r>
          </w:p>
          <w:p>
            <w:pPr>
              <w:pStyle w:val="TableParagraph"/>
              <w:spacing w:before="247"/>
              <w:rPr>
                <w:b/>
                <w:sz w:val="24"/>
              </w:rPr>
            </w:pPr>
          </w:p>
          <w:p>
            <w:pPr>
              <w:pStyle w:val="TableParagraph"/>
              <w:spacing w:line="600" w:lineRule="atLeast"/>
              <w:ind w:left="81" w:right="3923"/>
              <w:rPr>
                <w:sz w:val="24"/>
              </w:rPr>
            </w:pPr>
            <w:r>
              <w:rPr>
                <w:sz w:val="24"/>
              </w:rPr>
              <w:t>Marca</w:t>
            </w:r>
            <w:r>
              <w:rPr>
                <w:spacing w:val="-15"/>
                <w:sz w:val="24"/>
              </w:rPr>
              <w:t> </w:t>
            </w:r>
            <w:r>
              <w:rPr>
                <w:sz w:val="24"/>
              </w:rPr>
              <w:t>ofertada: Registro nº:</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186"/>
              <w:rPr>
                <w:sz w:val="24"/>
              </w:rPr>
            </w:pPr>
            <w:r>
              <w:rPr>
                <w:spacing w:val="-4"/>
                <w:sz w:val="24"/>
              </w:rPr>
              <w:t>Unid</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91"/>
              <w:rPr>
                <w:sz w:val="24"/>
              </w:rPr>
            </w:pPr>
            <w:r>
              <w:rPr>
                <w:spacing w:val="-2"/>
                <w:sz w:val="24"/>
              </w:rPr>
              <w:t>19.000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04" w:hRule="atLeast"/>
        </w:trPr>
        <w:tc>
          <w:tcPr>
            <w:tcW w:w="6255" w:type="dxa"/>
            <w:gridSpan w:val="2"/>
            <w:tcBorders>
              <w:bottom w:val="nil"/>
            </w:tcBorders>
          </w:tcPr>
          <w:p>
            <w:pPr>
              <w:pStyle w:val="TableParagraph"/>
              <w:spacing w:line="262" w:lineRule="exact"/>
              <w:ind w:left="2"/>
              <w:jc w:val="center"/>
              <w:rPr>
                <w:b/>
                <w:sz w:val="24"/>
              </w:rPr>
            </w:pPr>
            <w:r>
              <w:rPr>
                <w:b/>
                <w:spacing w:val="-2"/>
                <w:sz w:val="24"/>
              </w:rPr>
              <w:t>Observações</w:t>
            </w:r>
          </w:p>
        </w:tc>
        <w:tc>
          <w:tcPr>
            <w:tcW w:w="5715" w:type="dxa"/>
            <w:gridSpan w:val="6"/>
            <w:tcBorders>
              <w:bottom w:val="nil"/>
            </w:tcBorders>
          </w:tcPr>
          <w:p>
            <w:pPr>
              <w:pStyle w:val="TableParagraph"/>
              <w:rPr>
                <w:sz w:val="24"/>
              </w:rPr>
            </w:pPr>
          </w:p>
        </w:tc>
      </w:tr>
      <w:tr>
        <w:trPr>
          <w:trHeight w:val="2249" w:hRule="atLeast"/>
        </w:trPr>
        <w:tc>
          <w:tcPr>
            <w:tcW w:w="6255" w:type="dxa"/>
            <w:gridSpan w:val="2"/>
            <w:tcBorders>
              <w:top w:val="nil"/>
              <w:bottom w:val="nil"/>
            </w:tcBorders>
          </w:tcPr>
          <w:p>
            <w:pPr>
              <w:pStyle w:val="TableParagraph"/>
              <w:spacing w:before="225"/>
              <w:rPr>
                <w:b/>
                <w:sz w:val="24"/>
              </w:rPr>
            </w:pPr>
          </w:p>
          <w:p>
            <w:pPr>
              <w:pStyle w:val="TableParagraph"/>
              <w:spacing w:line="273" w:lineRule="exact" w:before="1"/>
              <w:ind w:left="398"/>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18" w:val="left" w:leader="none"/>
              </w:tabs>
              <w:spacing w:line="235" w:lineRule="auto" w:before="1" w:after="0"/>
              <w:ind w:left="569" w:right="122" w:firstLine="0"/>
              <w:jc w:val="both"/>
              <w:rPr>
                <w:sz w:val="24"/>
              </w:rPr>
            </w:pPr>
            <w:r>
              <w:rPr>
                <w:sz w:val="24"/>
              </w:rPr>
              <w:t>ser preenchida integralmente por processo mecânico </w:t>
            </w:r>
            <w:r>
              <w:rPr>
                <w:sz w:val="24"/>
              </w:rPr>
              <w:t>ou eletrônico, sem emendas e rasuras;</w:t>
            </w:r>
          </w:p>
          <w:p>
            <w:pPr>
              <w:pStyle w:val="TableParagraph"/>
              <w:numPr>
                <w:ilvl w:val="0"/>
                <w:numId w:val="67"/>
              </w:numPr>
              <w:tabs>
                <w:tab w:pos="776" w:val="left" w:leader="none"/>
              </w:tabs>
              <w:spacing w:line="235" w:lineRule="auto" w:before="0" w:after="0"/>
              <w:ind w:left="569" w:right="122" w:firstLine="0"/>
              <w:jc w:val="both"/>
              <w:rPr>
                <w:sz w:val="24"/>
              </w:rPr>
            </w:pPr>
            <w:r>
              <w:rPr>
                <w:sz w:val="24"/>
              </w:rPr>
              <w:t>conter os preços em algarismos e por extenso, </w:t>
            </w:r>
            <w:r>
              <w:rPr>
                <w:sz w:val="24"/>
              </w:rPr>
              <w:t>por unidade, já incluídas as despesas de fretes, impostos federais, ou estaduais e descontos especiais;</w:t>
            </w:r>
          </w:p>
        </w:tc>
        <w:tc>
          <w:tcPr>
            <w:tcW w:w="5715" w:type="dxa"/>
            <w:gridSpan w:val="6"/>
            <w:tcBorders>
              <w:top w:val="nil"/>
              <w:bottom w:val="nil"/>
            </w:tcBorders>
          </w:tcPr>
          <w:p>
            <w:pPr>
              <w:pStyle w:val="TableParagraph"/>
              <w:spacing w:line="235" w:lineRule="auto" w:before="236"/>
              <w:ind w:left="129" w:right="60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29"/>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tc>
      </w:tr>
      <w:tr>
        <w:trPr>
          <w:trHeight w:val="779" w:hRule="atLeast"/>
        </w:trPr>
        <w:tc>
          <w:tcPr>
            <w:tcW w:w="6255" w:type="dxa"/>
            <w:gridSpan w:val="2"/>
            <w:tcBorders>
              <w:top w:val="nil"/>
              <w:bottom w:val="nil"/>
            </w:tcBorders>
          </w:tcPr>
          <w:p>
            <w:pPr>
              <w:pStyle w:val="TableParagraph"/>
              <w:spacing w:line="235" w:lineRule="auto" w:before="116"/>
              <w:ind w:left="341"/>
              <w:rPr>
                <w:b/>
                <w:sz w:val="24"/>
              </w:rPr>
            </w:pPr>
            <w:r>
              <w:rPr>
                <w:b/>
                <w:sz w:val="24"/>
              </w:rPr>
              <w:t>-</w:t>
            </w:r>
            <w:r>
              <w:rPr>
                <w:b/>
                <w:spacing w:val="80"/>
                <w:sz w:val="24"/>
              </w:rPr>
              <w:t> </w:t>
            </w:r>
            <w:r>
              <w:rPr>
                <w:b/>
                <w:sz w:val="24"/>
              </w:rPr>
              <w:t>ser</w:t>
            </w:r>
            <w:r>
              <w:rPr>
                <w:b/>
                <w:spacing w:val="80"/>
                <w:sz w:val="24"/>
              </w:rPr>
              <w:t> </w:t>
            </w:r>
            <w:r>
              <w:rPr>
                <w:b/>
                <w:sz w:val="24"/>
              </w:rPr>
              <w:t>apresentada</w:t>
            </w:r>
            <w:r>
              <w:rPr>
                <w:b/>
                <w:spacing w:val="80"/>
                <w:sz w:val="24"/>
              </w:rPr>
              <w:t> </w:t>
            </w:r>
            <w:r>
              <w:rPr>
                <w:b/>
                <w:sz w:val="24"/>
              </w:rPr>
              <w:t>com,</w:t>
            </w:r>
            <w:r>
              <w:rPr>
                <w:b/>
                <w:spacing w:val="80"/>
                <w:sz w:val="24"/>
              </w:rPr>
              <w:t> </w:t>
            </w:r>
            <w:r>
              <w:rPr>
                <w:b/>
                <w:sz w:val="24"/>
              </w:rPr>
              <w:t>no</w:t>
            </w:r>
            <w:r>
              <w:rPr>
                <w:b/>
                <w:spacing w:val="80"/>
                <w:sz w:val="24"/>
              </w:rPr>
              <w:t> </w:t>
            </w:r>
            <w:r>
              <w:rPr>
                <w:b/>
                <w:sz w:val="24"/>
              </w:rPr>
              <w:t>máximo,</w:t>
            </w:r>
            <w:r>
              <w:rPr>
                <w:b/>
                <w:spacing w:val="80"/>
                <w:sz w:val="24"/>
              </w:rPr>
              <w:t> </w:t>
            </w:r>
            <w:r>
              <w:rPr>
                <w:b/>
                <w:sz w:val="24"/>
              </w:rPr>
              <w:t>2</w:t>
            </w:r>
            <w:r>
              <w:rPr>
                <w:b/>
                <w:spacing w:val="80"/>
                <w:sz w:val="24"/>
              </w:rPr>
              <w:t> </w:t>
            </w:r>
            <w:r>
              <w:rPr>
                <w:b/>
                <w:sz w:val="24"/>
              </w:rPr>
              <w:t>(duas)</w:t>
            </w:r>
            <w:r>
              <w:rPr>
                <w:b/>
                <w:spacing w:val="94"/>
                <w:sz w:val="24"/>
              </w:rPr>
              <w:t> </w:t>
            </w:r>
            <w:r>
              <w:rPr>
                <w:b/>
                <w:sz w:val="24"/>
              </w:rPr>
              <w:t>casas decimais após a vírgula.</w:t>
            </w:r>
          </w:p>
        </w:tc>
        <w:tc>
          <w:tcPr>
            <w:tcW w:w="5715" w:type="dxa"/>
            <w:gridSpan w:val="6"/>
            <w:tcBorders>
              <w:top w:val="nil"/>
              <w:bottom w:val="nil"/>
            </w:tcBorders>
          </w:tcPr>
          <w:p>
            <w:pPr>
              <w:pStyle w:val="TableParagraph"/>
              <w:tabs>
                <w:tab w:pos="1122" w:val="left" w:leader="none"/>
                <w:tab w:pos="2149" w:val="left" w:leader="none"/>
              </w:tabs>
              <w:spacing w:before="112"/>
              <w:ind w:left="129"/>
              <w:rPr>
                <w:sz w:val="24"/>
              </w:rPr>
            </w:pPr>
            <w:r>
              <w:rPr>
                <w:sz w:val="24"/>
              </w:rPr>
              <w:t>Em </w:t>
            </w:r>
            <w:r>
              <w:rPr>
                <w:sz w:val="24"/>
                <w:u w:val="single"/>
              </w:rPr>
              <w:tab/>
            </w:r>
            <w:r>
              <w:rPr>
                <w:spacing w:val="-10"/>
                <w:sz w:val="24"/>
              </w:rPr>
              <w:t>/</w:t>
            </w:r>
            <w:r>
              <w:rPr>
                <w:sz w:val="24"/>
                <w:u w:val="single"/>
              </w:rPr>
              <w:tab/>
            </w:r>
            <w:r>
              <w:rPr>
                <w:spacing w:val="-2"/>
                <w:sz w:val="24"/>
              </w:rPr>
              <w:t>/2026.</w:t>
            </w:r>
          </w:p>
        </w:tc>
      </w:tr>
      <w:tr>
        <w:trPr>
          <w:trHeight w:val="2015" w:hRule="atLeast"/>
        </w:trPr>
        <w:tc>
          <w:tcPr>
            <w:tcW w:w="6255" w:type="dxa"/>
            <w:gridSpan w:val="2"/>
            <w:tcBorders>
              <w:top w:val="nil"/>
            </w:tcBorders>
          </w:tcPr>
          <w:p>
            <w:pPr>
              <w:pStyle w:val="TableParagraph"/>
              <w:spacing w:line="273" w:lineRule="exact" w:before="112"/>
              <w:ind w:left="569"/>
              <w:jc w:val="both"/>
              <w:rPr>
                <w:sz w:val="24"/>
              </w:rPr>
            </w:pPr>
            <w:r>
              <w:rPr>
                <w:sz w:val="24"/>
              </w:rPr>
              <w:t>- ser datada e assinada pelo gerente ou seu </w:t>
            </w:r>
            <w:r>
              <w:rPr>
                <w:spacing w:val="-2"/>
                <w:sz w:val="24"/>
              </w:rPr>
              <w:t>procurador.</w:t>
            </w:r>
          </w:p>
          <w:p>
            <w:pPr>
              <w:pStyle w:val="TableParagraph"/>
              <w:spacing w:line="235" w:lineRule="auto" w:before="1"/>
              <w:ind w:left="398" w:right="122"/>
              <w:jc w:val="both"/>
              <w:rPr>
                <w:sz w:val="24"/>
              </w:rPr>
            </w:pPr>
            <w:r>
              <w:rPr>
                <w:sz w:val="24"/>
              </w:rPr>
              <w:t>2ª O Proponente se obrigará, mediante devolução </w:t>
            </w:r>
            <w:r>
              <w:rPr>
                <w:sz w:val="24"/>
              </w:rPr>
              <w:t>da PROPOSTA-DETALHE, a cumprir os termos nela </w:t>
            </w:r>
            <w:r>
              <w:rPr>
                <w:spacing w:val="-2"/>
                <w:sz w:val="24"/>
              </w:rPr>
              <w:t>contidos.</w:t>
            </w:r>
          </w:p>
          <w:p>
            <w:pPr>
              <w:pStyle w:val="TableParagraph"/>
              <w:spacing w:line="235" w:lineRule="auto"/>
              <w:ind w:left="398" w:right="122"/>
              <w:jc w:val="both"/>
              <w:rPr>
                <w:sz w:val="24"/>
              </w:rPr>
            </w:pPr>
            <w:r>
              <w:rPr>
                <w:sz w:val="24"/>
              </w:rPr>
              <w:t>3ª A licitação poderá ser anulada no todo, ou em parte, de conformidade com a legislação vigente.</w:t>
            </w:r>
          </w:p>
        </w:tc>
        <w:tc>
          <w:tcPr>
            <w:tcW w:w="5715" w:type="dxa"/>
            <w:gridSpan w:val="6"/>
            <w:tcBorders>
              <w:top w:val="nil"/>
            </w:tcBorders>
          </w:tcPr>
          <w:p>
            <w:pPr>
              <w:pStyle w:val="TableParagraph"/>
              <w:spacing w:before="4" w:after="1"/>
              <w:rPr>
                <w:b/>
                <w:sz w:val="12"/>
              </w:rPr>
            </w:pPr>
          </w:p>
          <w:p>
            <w:pPr>
              <w:pStyle w:val="TableParagraph"/>
              <w:spacing w:line="20" w:lineRule="exact"/>
              <w:ind w:left="338"/>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552"/>
              <w:rPr>
                <w:sz w:val="24"/>
              </w:rPr>
            </w:pPr>
            <w:r>
              <w:rPr>
                <w:sz w:val="24"/>
              </w:rPr>
              <w:t>(assinatura do </w:t>
            </w:r>
            <w:r>
              <w:rPr>
                <w:spacing w:val="-2"/>
                <w:sz w:val="24"/>
              </w:rPr>
              <w:t>responsável)</w:t>
            </w:r>
          </w:p>
          <w:p>
            <w:pPr>
              <w:pStyle w:val="TableParagraph"/>
              <w:spacing w:before="243"/>
              <w:ind w:left="139" w:right="4838" w:hanging="11"/>
              <w:rPr>
                <w:b/>
                <w:sz w:val="24"/>
              </w:rPr>
            </w:pPr>
            <w:r>
              <w:rPr>
                <w:b/>
                <w:spacing w:val="-2"/>
                <w:sz w:val="24"/>
              </w:rPr>
              <w:t>Nome:</w:t>
            </w:r>
          </w:p>
          <w:p>
            <w:pPr>
              <w:pStyle w:val="TableParagraph"/>
              <w:spacing w:before="9"/>
              <w:ind w:left="139" w:right="4838"/>
              <w:rPr>
                <w:b/>
                <w:sz w:val="24"/>
              </w:rPr>
            </w:pPr>
            <w:r>
              <w:rPr>
                <w:b/>
                <w:spacing w:val="-2"/>
                <w:sz w:val="24"/>
              </w:rPr>
              <w:t>Cargo:</w:t>
            </w:r>
          </w:p>
        </w:tc>
      </w:tr>
    </w:tbl>
    <w:p>
      <w:pPr>
        <w:pStyle w:val="TableParagraph"/>
        <w:spacing w:after="0"/>
        <w:rPr>
          <w:b/>
          <w:sz w:val="24"/>
        </w:rPr>
        <w:sectPr>
          <w:type w:val="continuous"/>
          <w:pgSz w:w="15840" w:h="24480"/>
          <w:pgMar w:top="540" w:bottom="280" w:left="360" w:right="360"/>
        </w:sectPr>
      </w:pPr>
    </w:p>
    <w:p>
      <w:pPr>
        <w:pStyle w:val="Heading1"/>
        <w:spacing w:before="66"/>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309/2026: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7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183144</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20845pt;width:720.75pt;height:2.25pt;mso-position-horizontal-relative:page;mso-position-vertical-relative:paragraph;z-index:-15720960;mso-wrap-distance-left:0;mso-wrap-distance-right:0" id="docshape23" coordorigin="720,288" coordsize="14415,45" path="m15135,318l720,318,720,333,15135,333,15135,318xm15135,288l720,288,720,303,15135,303,15135,2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260007/010597/2026</w:t>
      </w:r>
      <w:r>
        <w:rPr>
          <w:rFonts w:ascii="Calibri" w:hAnsi="Calibri"/>
          <w:sz w:val="18"/>
        </w:rPr>
        <w:tab/>
        <w:t>SEI nº </w:t>
      </w:r>
      <w:r>
        <w:rPr>
          <w:rFonts w:ascii="Calibri" w:hAnsi="Calibri"/>
          <w:spacing w:val="-2"/>
          <w:sz w:val="18"/>
        </w:rPr>
        <w:t>144227922</w:t>
      </w:r>
    </w:p>
    <w:sectPr>
      <w:pgSz w:w="15840" w:h="24480"/>
      <w:pgMar w:top="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69" w:hanging="15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28" w:hanging="151"/>
      </w:pPr>
      <w:rPr>
        <w:rFonts w:hint="default"/>
        <w:lang w:val="pt-PT" w:eastAsia="en-US" w:bidi="ar-SA"/>
      </w:rPr>
    </w:lvl>
    <w:lvl w:ilvl="2">
      <w:start w:val="0"/>
      <w:numFmt w:val="bullet"/>
      <w:lvlText w:val="•"/>
      <w:lvlJc w:val="left"/>
      <w:pPr>
        <w:ind w:left="1696" w:hanging="151"/>
      </w:pPr>
      <w:rPr>
        <w:rFonts w:hint="default"/>
        <w:lang w:val="pt-PT" w:eastAsia="en-US" w:bidi="ar-SA"/>
      </w:rPr>
    </w:lvl>
    <w:lvl w:ilvl="3">
      <w:start w:val="0"/>
      <w:numFmt w:val="bullet"/>
      <w:lvlText w:val="•"/>
      <w:lvlJc w:val="left"/>
      <w:pPr>
        <w:ind w:left="2264" w:hanging="151"/>
      </w:pPr>
      <w:rPr>
        <w:rFonts w:hint="default"/>
        <w:lang w:val="pt-PT" w:eastAsia="en-US" w:bidi="ar-SA"/>
      </w:rPr>
    </w:lvl>
    <w:lvl w:ilvl="4">
      <w:start w:val="0"/>
      <w:numFmt w:val="bullet"/>
      <w:lvlText w:val="•"/>
      <w:lvlJc w:val="left"/>
      <w:pPr>
        <w:ind w:left="2832" w:hanging="151"/>
      </w:pPr>
      <w:rPr>
        <w:rFonts w:hint="default"/>
        <w:lang w:val="pt-PT" w:eastAsia="en-US" w:bidi="ar-SA"/>
      </w:rPr>
    </w:lvl>
    <w:lvl w:ilvl="5">
      <w:start w:val="0"/>
      <w:numFmt w:val="bullet"/>
      <w:lvlText w:val="•"/>
      <w:lvlJc w:val="left"/>
      <w:pPr>
        <w:ind w:left="3400" w:hanging="151"/>
      </w:pPr>
      <w:rPr>
        <w:rFonts w:hint="default"/>
        <w:lang w:val="pt-PT" w:eastAsia="en-US" w:bidi="ar-SA"/>
      </w:rPr>
    </w:lvl>
    <w:lvl w:ilvl="6">
      <w:start w:val="0"/>
      <w:numFmt w:val="bullet"/>
      <w:lvlText w:val="•"/>
      <w:lvlJc w:val="left"/>
      <w:pPr>
        <w:ind w:left="3968" w:hanging="151"/>
      </w:pPr>
      <w:rPr>
        <w:rFonts w:hint="default"/>
        <w:lang w:val="pt-PT" w:eastAsia="en-US" w:bidi="ar-SA"/>
      </w:rPr>
    </w:lvl>
    <w:lvl w:ilvl="7">
      <w:start w:val="0"/>
      <w:numFmt w:val="bullet"/>
      <w:lvlText w:val="•"/>
      <w:lvlJc w:val="left"/>
      <w:pPr>
        <w:ind w:left="4536" w:hanging="151"/>
      </w:pPr>
      <w:rPr>
        <w:rFonts w:hint="default"/>
        <w:lang w:val="pt-PT" w:eastAsia="en-US" w:bidi="ar-SA"/>
      </w:rPr>
    </w:lvl>
    <w:lvl w:ilvl="8">
      <w:start w:val="0"/>
      <w:numFmt w:val="bullet"/>
      <w:lvlText w:val="•"/>
      <w:lvlJc w:val="left"/>
      <w:pPr>
        <w:ind w:left="5104" w:hanging="151"/>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4">
    <w:multiLevelType w:val="hybridMultilevel"/>
    <w:lvl w:ilvl="0">
      <w:start w:val="1"/>
      <w:numFmt w:val="decimal"/>
      <w:lvlText w:val="%1"/>
      <w:lvlJc w:val="left"/>
      <w:pPr>
        <w:ind w:left="1783" w:hanging="1334"/>
        <w:jc w:val="left"/>
      </w:pPr>
      <w:rPr>
        <w:rFonts w:hint="default"/>
        <w:lang w:val="pt-PT" w:eastAsia="en-US" w:bidi="ar-SA"/>
      </w:rPr>
    </w:lvl>
    <w:lvl w:ilvl="1">
      <w:start w:val="1"/>
      <w:numFmt w:val="decimal"/>
      <w:lvlText w:val="%1.%2"/>
      <w:lvlJc w:val="left"/>
      <w:pPr>
        <w:ind w:left="1783" w:hanging="13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44" w:hanging="840"/>
      </w:pPr>
      <w:rPr>
        <w:rFonts w:hint="default"/>
        <w:lang w:val="pt-PT" w:eastAsia="en-US" w:bidi="ar-SA"/>
      </w:rPr>
    </w:lvl>
    <w:lvl w:ilvl="4">
      <w:start w:val="0"/>
      <w:numFmt w:val="bullet"/>
      <w:lvlText w:val="•"/>
      <w:lvlJc w:val="left"/>
      <w:pPr>
        <w:ind w:left="6226" w:hanging="840"/>
      </w:pPr>
      <w:rPr>
        <w:rFonts w:hint="default"/>
        <w:lang w:val="pt-PT" w:eastAsia="en-US" w:bidi="ar-SA"/>
      </w:rPr>
    </w:lvl>
    <w:lvl w:ilvl="5">
      <w:start w:val="0"/>
      <w:numFmt w:val="bullet"/>
      <w:lvlText w:val="•"/>
      <w:lvlJc w:val="left"/>
      <w:pPr>
        <w:ind w:left="7708" w:hanging="840"/>
      </w:pPr>
      <w:rPr>
        <w:rFonts w:hint="default"/>
        <w:lang w:val="pt-PT" w:eastAsia="en-US" w:bidi="ar-SA"/>
      </w:rPr>
    </w:lvl>
    <w:lvl w:ilvl="6">
      <w:start w:val="0"/>
      <w:numFmt w:val="bullet"/>
      <w:lvlText w:val="•"/>
      <w:lvlJc w:val="left"/>
      <w:pPr>
        <w:ind w:left="9191" w:hanging="840"/>
      </w:pPr>
      <w:rPr>
        <w:rFonts w:hint="default"/>
        <w:lang w:val="pt-PT" w:eastAsia="en-US" w:bidi="ar-SA"/>
      </w:rPr>
    </w:lvl>
    <w:lvl w:ilvl="7">
      <w:start w:val="0"/>
      <w:numFmt w:val="bullet"/>
      <w:lvlText w:val="•"/>
      <w:lvlJc w:val="left"/>
      <w:pPr>
        <w:ind w:left="10673" w:hanging="840"/>
      </w:pPr>
      <w:rPr>
        <w:rFonts w:hint="default"/>
        <w:lang w:val="pt-PT" w:eastAsia="en-US" w:bidi="ar-SA"/>
      </w:rPr>
    </w:lvl>
    <w:lvl w:ilvl="8">
      <w:start w:val="0"/>
      <w:numFmt w:val="bullet"/>
      <w:lvlText w:val="•"/>
      <w:lvlJc w:val="left"/>
      <w:pPr>
        <w:ind w:left="12155"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11" w:hanging="5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86" w:hanging="562"/>
      </w:pPr>
      <w:rPr>
        <w:rFonts w:hint="default"/>
        <w:lang w:val="pt-PT" w:eastAsia="en-US" w:bidi="ar-SA"/>
      </w:rPr>
    </w:lvl>
    <w:lvl w:ilvl="3">
      <w:start w:val="0"/>
      <w:numFmt w:val="bullet"/>
      <w:lvlText w:val="•"/>
      <w:lvlJc w:val="left"/>
      <w:pPr>
        <w:ind w:left="4153" w:hanging="562"/>
      </w:pPr>
      <w:rPr>
        <w:rFonts w:hint="default"/>
        <w:lang w:val="pt-PT" w:eastAsia="en-US" w:bidi="ar-SA"/>
      </w:rPr>
    </w:lvl>
    <w:lvl w:ilvl="4">
      <w:start w:val="0"/>
      <w:numFmt w:val="bullet"/>
      <w:lvlText w:val="•"/>
      <w:lvlJc w:val="left"/>
      <w:pPr>
        <w:ind w:left="5720" w:hanging="562"/>
      </w:pPr>
      <w:rPr>
        <w:rFonts w:hint="default"/>
        <w:lang w:val="pt-PT" w:eastAsia="en-US" w:bidi="ar-SA"/>
      </w:rPr>
    </w:lvl>
    <w:lvl w:ilvl="5">
      <w:start w:val="0"/>
      <w:numFmt w:val="bullet"/>
      <w:lvlText w:val="•"/>
      <w:lvlJc w:val="left"/>
      <w:pPr>
        <w:ind w:left="7286" w:hanging="562"/>
      </w:pPr>
      <w:rPr>
        <w:rFonts w:hint="default"/>
        <w:lang w:val="pt-PT" w:eastAsia="en-US" w:bidi="ar-SA"/>
      </w:rPr>
    </w:lvl>
    <w:lvl w:ilvl="6">
      <w:start w:val="0"/>
      <w:numFmt w:val="bullet"/>
      <w:lvlText w:val="•"/>
      <w:lvlJc w:val="left"/>
      <w:pPr>
        <w:ind w:left="8853" w:hanging="562"/>
      </w:pPr>
      <w:rPr>
        <w:rFonts w:hint="default"/>
        <w:lang w:val="pt-PT" w:eastAsia="en-US" w:bidi="ar-SA"/>
      </w:rPr>
    </w:lvl>
    <w:lvl w:ilvl="7">
      <w:start w:val="0"/>
      <w:numFmt w:val="bullet"/>
      <w:lvlText w:val="•"/>
      <w:lvlJc w:val="left"/>
      <w:pPr>
        <w:ind w:left="10420" w:hanging="562"/>
      </w:pPr>
      <w:rPr>
        <w:rFonts w:hint="default"/>
        <w:lang w:val="pt-PT" w:eastAsia="en-US" w:bidi="ar-SA"/>
      </w:rPr>
    </w:lvl>
    <w:lvl w:ilvl="8">
      <w:start w:val="0"/>
      <w:numFmt w:val="bullet"/>
      <w:lvlText w:val="•"/>
      <w:lvlJc w:val="left"/>
      <w:pPr>
        <w:ind w:left="11986" w:hanging="562"/>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5632218&amp;id_procedimento_atual=145630069&amp;infra_sistema=100000100&amp;infra_unidade_atual=120007803&amp;infra_hash=11e0c187ed91cc70d02f688f239a84ab6ac7982c509672854dea190586108330e757cc574017743884edaf52d1175b4ce81c8e906daf828f26c16acfaa8a7b33b2b2a82d08de8f550575729d939a1d5d411e192934ceb994eb0b17879bc4bb03" TargetMode="External"/><Relationship Id="rId34" Type="http://schemas.openxmlformats.org/officeDocument/2006/relationships/hyperlink" Target="https://sei.rj.gov.br/sei/controlador.php?acao=protocolo_visualizar&amp;id_protocolo=145632792&amp;id_procedimento_atual=145630069&amp;infra_sistema=100000100&amp;infra_unidade_atual=120007803&amp;infra_hash=97a28c02328923b032cee166c12571fea12d6679e8f1b22d608860e57c7ba845e757cc574017743884edaf52d1175b4ce81c8e906daf828f26c16acfaa8a7b33b2b2a82d08de8f550575729d939a1d5d411e192934ceb994eb0b17879bc4bb03" TargetMode="External"/><Relationship Id="rId35" Type="http://schemas.openxmlformats.org/officeDocument/2006/relationships/hyperlink" Target="https://pncp.gov.br/app/pca/42498600000171/2027/62" TargetMode="External"/><Relationship Id="rId36" Type="http://schemas.openxmlformats.org/officeDocument/2006/relationships/hyperlink" Target="https://sei.rj.gov.br/sei/controlador.php?acao=protocolo_visualizar&amp;id_protocolo=145632653&amp;id_procedimento_atual=145630069&amp;infra_sistema=100000100&amp;infra_unidade_atual=120007803&amp;infra_hash=f2297d9473a51dc522f25dc9a498c83df23fc85a2b81e44885b4b4d93d7aa091e757cc574017743884edaf52d1175b4ce81c8e906daf828f26c16acfaa8a7b33b2b2a82d08de8f550575729d939a1d5d411e192934ceb994eb0b17879bc4bb03" TargetMode="External"/><Relationship Id="rId37" Type="http://schemas.openxmlformats.org/officeDocument/2006/relationships/hyperlink" Target="https://sei.rj.gov.br/sei/controlador.php?acao=protocolo_visualizar&amp;id_protocolo=77579863&amp;id_procedimento_atual=145630069&amp;infra_sistema=100000100&amp;infra_unidade_atual=120007803&amp;infra_hash=3659b7f887be28a6fff8250cfa72ecca4a1e04882d4d5ff975cbf601b76b2380e757cc574017743884edaf52d1175b4ce81c8e906daf828f26c16acfaa8a7b33b2b2a82d08de8f550575729d939a1d5d411e192934ceb994eb0b17879bc4bb03" TargetMode="External"/><Relationship Id="rId38" Type="http://schemas.openxmlformats.org/officeDocument/2006/relationships/hyperlink" Target="https://sei.rj.gov.br/sei/controlador.php?acao=protocolo_visualizar&amp;id_protocolo=145632705&amp;id_procedimento_atual=145630069&amp;infra_sistema=100000100&amp;infra_unidade_atual=120007803&amp;infra_hash=596d7345537c8b4739674831447bee8daca1d5f7e52edce413f03d10973df79ee757cc574017743884edaf52d1175b4ce81c8e906daf828f26c16acfaa8a7b33b2b2a82d08de8f550575729d939a1d5d411e192934ceb994eb0b17879bc4bb03" TargetMode="External"/><Relationship Id="rId39" Type="http://schemas.openxmlformats.org/officeDocument/2006/relationships/hyperlink" Target="https://sei.rj.gov.br/sei/controlador.php?acao=protocolo_visualizar&amp;id_protocolo=33665672&amp;id_procedimento_atual=145630069&amp;infra_sistema=100000100&amp;infra_unidade_atual=120007803&amp;infra_hash=e47f303b94bbd6db29f93aa2b4f3dc7c274f6987eb6a070c39957a59dbf17fb2e757cc574017743884edaf52d1175b4ce81c8e906daf828f26c16acfaa8a7b33b2b2a82d08de8f550575729d939a1d5d411e192934ceb994eb0b17879bc4bb03"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SEI-260007/010597/2026</dc:title>
  <dcterms:created xsi:type="dcterms:W3CDTF">2026-10-16T15:47:47Z</dcterms:created>
  <dcterms:modified xsi:type="dcterms:W3CDTF">2026-10-16T15:47:47Z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2026-10-16T00:00:00Z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2026-10-16T00:00:00Z</vt:filetime>
  </property>
  <property fmtid="{D5CDD505-2E9C-101B-9397-08002B2CF9AE}" pid="6" name="Producer">
    <vt:lpwstr>Skia/PDF m154</vt:lpwstr>
  </property>
</Properties>
</file>