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3"/>
        <w:spacing w:before="0"/>
        <w:ind w:left="329" w:firstLine="0"/>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260006/061243/2025</w:t>
      </w:r>
    </w:p>
    <w:p>
      <w:pPr>
        <w:spacing w:line="400" w:lineRule="auto" w:before="93"/>
        <w:ind w:left="517" w:right="5752" w:firstLine="0"/>
        <w:jc w:val="center"/>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 Diretoria de Administração Financeira</w:t>
      </w:r>
    </w:p>
    <w:p>
      <w:pPr>
        <w:pStyle w:val="BodyText"/>
        <w:spacing w:before="0"/>
        <w:ind w:left="0"/>
        <w:rPr>
          <w:sz w:val="18"/>
        </w:rPr>
      </w:pPr>
    </w:p>
    <w:p>
      <w:pPr>
        <w:pStyle w:val="BodyText"/>
        <w:spacing w:before="0"/>
        <w:ind w:left="0"/>
        <w:rPr>
          <w:sz w:val="18"/>
        </w:rPr>
      </w:pPr>
    </w:p>
    <w:p>
      <w:pPr>
        <w:pStyle w:val="BodyText"/>
        <w:spacing w:before="0"/>
        <w:ind w:left="0"/>
        <w:rPr>
          <w:sz w:val="18"/>
        </w:rPr>
      </w:pPr>
    </w:p>
    <w:p>
      <w:pPr>
        <w:pStyle w:val="BodyText"/>
        <w:spacing w:before="0"/>
        <w:ind w:left="0"/>
        <w:rPr>
          <w:sz w:val="18"/>
        </w:rPr>
      </w:pPr>
    </w:p>
    <w:p>
      <w:pPr>
        <w:pStyle w:val="BodyText"/>
        <w:spacing w:before="92"/>
        <w:ind w:left="0"/>
        <w:rPr>
          <w:sz w:val="18"/>
        </w:rPr>
      </w:pPr>
    </w:p>
    <w:p>
      <w:pPr>
        <w:pStyle w:val="Heading3"/>
        <w:spacing w:before="0"/>
        <w:ind w:left="0" w:right="5235" w:firstLine="0"/>
        <w:jc w:val="center"/>
      </w:pPr>
      <w:r>
        <w:rPr/>
        <w:t>PREGÃO ELETRÔNICO n° </w:t>
      </w:r>
      <w:r>
        <w:rPr>
          <w:spacing w:val="-2"/>
        </w:rPr>
        <w:t>105/2026</w:t>
      </w:r>
    </w:p>
    <w:p>
      <w:pPr>
        <w:pStyle w:val="Heading3"/>
        <w:spacing w:after="0"/>
        <w:jc w:val="center"/>
        <w:sectPr>
          <w:type w:val="continuous"/>
          <w:pgSz w:w="15840" w:h="24480"/>
          <w:pgMar w:top="740" w:bottom="280" w:left="360" w:right="360"/>
          <w:cols w:num="2" w:equalWidth="0">
            <w:col w:w="4112" w:space="1141"/>
            <w:col w:w="9867"/>
          </w:cols>
        </w:sectPr>
      </w:pPr>
    </w:p>
    <w:p>
      <w:pPr>
        <w:pStyle w:val="BodyText"/>
        <w:spacing w:before="258"/>
        <w:ind w:left="0"/>
        <w:rPr>
          <w:b/>
        </w:rPr>
      </w:pPr>
    </w:p>
    <w:p>
      <w:pPr>
        <w:spacing w:before="0"/>
        <w:ind w:left="329" w:right="0" w:firstLine="0"/>
        <w:jc w:val="left"/>
        <w:rPr>
          <w:b/>
          <w:sz w:val="24"/>
        </w:rPr>
      </w:pPr>
      <w:r>
        <w:rPr>
          <w:sz w:val="24"/>
        </w:rPr>
        <w:t>CONTRATANTE</w:t>
      </w:r>
      <w:r>
        <w:rPr>
          <w:spacing w:val="-5"/>
          <w:sz w:val="24"/>
        </w:rPr>
        <w:t> </w:t>
      </w:r>
      <w:r>
        <w:rPr>
          <w:sz w:val="24"/>
        </w:rPr>
        <w:t>(Unidade</w:t>
      </w:r>
      <w:r>
        <w:rPr>
          <w:spacing w:val="-5"/>
          <w:sz w:val="24"/>
        </w:rPr>
        <w:t> </w:t>
      </w:r>
      <w:r>
        <w:rPr>
          <w:sz w:val="24"/>
        </w:rPr>
        <w:t>Gestora</w:t>
      </w:r>
      <w:r>
        <w:rPr>
          <w:spacing w:val="-5"/>
          <w:sz w:val="24"/>
        </w:rPr>
        <w:t> </w:t>
      </w:r>
      <w:r>
        <w:rPr>
          <w:sz w:val="24"/>
        </w:rPr>
        <w:t>–</w:t>
      </w:r>
      <w:r>
        <w:rPr>
          <w:spacing w:val="-5"/>
          <w:sz w:val="24"/>
        </w:rPr>
        <w:t> </w:t>
      </w:r>
      <w:r>
        <w:rPr>
          <w:sz w:val="24"/>
        </w:rPr>
        <w:t>UG:</w:t>
      </w:r>
      <w:r>
        <w:rPr>
          <w:spacing w:val="-5"/>
          <w:sz w:val="24"/>
        </w:rPr>
        <w:t> </w:t>
      </w:r>
      <w:r>
        <w:rPr>
          <w:b/>
          <w:sz w:val="24"/>
        </w:rPr>
        <w:t>404310</w:t>
      </w:r>
      <w:r>
        <w:rPr>
          <w:sz w:val="24"/>
        </w:rPr>
        <w:t>)</w:t>
      </w:r>
      <w:r>
        <w:rPr>
          <w:spacing w:val="-5"/>
          <w:sz w:val="24"/>
        </w:rPr>
        <w:t> </w:t>
      </w:r>
      <w:r>
        <w:rPr>
          <w:sz w:val="24"/>
        </w:rPr>
        <w:t>-</w:t>
      </w:r>
      <w:r>
        <w:rPr>
          <w:spacing w:val="-5"/>
          <w:sz w:val="24"/>
        </w:rPr>
        <w:t> </w:t>
      </w:r>
      <w:r>
        <w:rPr>
          <w:b/>
          <w:sz w:val="24"/>
        </w:rPr>
        <w:t>UNIVERSIDADE</w:t>
      </w:r>
      <w:r>
        <w:rPr>
          <w:b/>
          <w:spacing w:val="-5"/>
          <w:sz w:val="24"/>
        </w:rPr>
        <w:t> </w:t>
      </w:r>
      <w:r>
        <w:rPr>
          <w:b/>
          <w:sz w:val="24"/>
        </w:rPr>
        <w:t>DO</w:t>
      </w:r>
      <w:r>
        <w:rPr>
          <w:b/>
          <w:spacing w:val="-5"/>
          <w:sz w:val="24"/>
        </w:rPr>
        <w:t> </w:t>
      </w:r>
      <w:r>
        <w:rPr>
          <w:b/>
          <w:sz w:val="24"/>
        </w:rPr>
        <w:t>ESTADO</w:t>
      </w:r>
      <w:r>
        <w:rPr>
          <w:b/>
          <w:spacing w:val="-5"/>
          <w:sz w:val="24"/>
        </w:rPr>
        <w:t> </w:t>
      </w:r>
      <w:r>
        <w:rPr>
          <w:b/>
          <w:sz w:val="24"/>
        </w:rPr>
        <w:t>DO</w:t>
      </w:r>
      <w:r>
        <w:rPr>
          <w:b/>
          <w:spacing w:val="-5"/>
          <w:sz w:val="24"/>
        </w:rPr>
        <w:t> </w:t>
      </w:r>
      <w:r>
        <w:rPr>
          <w:b/>
          <w:sz w:val="24"/>
        </w:rPr>
        <w:t>RIO</w:t>
      </w:r>
      <w:r>
        <w:rPr>
          <w:b/>
          <w:spacing w:val="-5"/>
          <w:sz w:val="24"/>
        </w:rPr>
        <w:t> </w:t>
      </w:r>
      <w:r>
        <w:rPr>
          <w:b/>
          <w:sz w:val="24"/>
        </w:rPr>
        <w:t>DE</w:t>
      </w:r>
      <w:r>
        <w:rPr>
          <w:b/>
          <w:spacing w:val="-5"/>
          <w:sz w:val="24"/>
        </w:rPr>
        <w:t> </w:t>
      </w:r>
      <w:r>
        <w:rPr>
          <w:b/>
          <w:spacing w:val="-2"/>
          <w:sz w:val="24"/>
        </w:rPr>
        <w:t>JANEIRO</w:t>
      </w:r>
    </w:p>
    <w:p>
      <w:pPr>
        <w:pStyle w:val="BodyText"/>
        <w:spacing w:before="262"/>
        <w:ind w:left="0"/>
        <w:rPr>
          <w:b/>
        </w:rPr>
      </w:pPr>
    </w:p>
    <w:p>
      <w:pPr>
        <w:spacing w:line="235" w:lineRule="auto" w:before="0"/>
        <w:ind w:left="329" w:right="1168" w:firstLine="0"/>
        <w:jc w:val="left"/>
        <w:rPr>
          <w:sz w:val="24"/>
        </w:rPr>
      </w:pPr>
      <w:r>
        <w:rPr>
          <w:b/>
          <w:sz w:val="24"/>
        </w:rPr>
        <w:t>OBJETO:</w:t>
      </w:r>
      <w:r>
        <w:rPr>
          <w:b/>
          <w:spacing w:val="-3"/>
          <w:sz w:val="24"/>
        </w:rPr>
        <w:t> </w:t>
      </w:r>
      <w:r>
        <w:rPr>
          <w:sz w:val="24"/>
        </w:rPr>
        <w:t>Contratação</w:t>
      </w:r>
      <w:r>
        <w:rPr>
          <w:spacing w:val="-3"/>
          <w:sz w:val="24"/>
        </w:rPr>
        <w:t> </w:t>
      </w:r>
      <w:r>
        <w:rPr>
          <w:sz w:val="24"/>
        </w:rPr>
        <w:t>de</w:t>
      </w:r>
      <w:r>
        <w:rPr>
          <w:spacing w:val="-3"/>
          <w:sz w:val="24"/>
        </w:rPr>
        <w:t> </w:t>
      </w:r>
      <w:r>
        <w:rPr>
          <w:sz w:val="24"/>
        </w:rPr>
        <w:t>empresa</w:t>
      </w:r>
      <w:r>
        <w:rPr>
          <w:spacing w:val="-3"/>
          <w:sz w:val="24"/>
        </w:rPr>
        <w:t> </w:t>
      </w:r>
      <w:r>
        <w:rPr>
          <w:sz w:val="24"/>
        </w:rPr>
        <w:t>especializada</w:t>
      </w:r>
      <w:r>
        <w:rPr>
          <w:spacing w:val="-3"/>
          <w:sz w:val="24"/>
        </w:rPr>
        <w:t> </w:t>
      </w:r>
      <w:r>
        <w:rPr>
          <w:sz w:val="24"/>
        </w:rPr>
        <w:t>em</w:t>
      </w:r>
      <w:r>
        <w:rPr>
          <w:spacing w:val="-3"/>
          <w:sz w:val="24"/>
        </w:rPr>
        <w:t> </w:t>
      </w:r>
      <w:r>
        <w:rPr>
          <w:b/>
          <w:sz w:val="24"/>
        </w:rPr>
        <w:t>prestação</w:t>
      </w:r>
      <w:r>
        <w:rPr>
          <w:b/>
          <w:spacing w:val="-3"/>
          <w:sz w:val="24"/>
        </w:rPr>
        <w:t> </w:t>
      </w:r>
      <w:r>
        <w:rPr>
          <w:b/>
          <w:sz w:val="24"/>
        </w:rPr>
        <w:t>de</w:t>
      </w:r>
      <w:r>
        <w:rPr>
          <w:b/>
          <w:spacing w:val="-3"/>
          <w:sz w:val="24"/>
        </w:rPr>
        <w:t> </w:t>
      </w:r>
      <w:r>
        <w:rPr>
          <w:b/>
          <w:sz w:val="24"/>
        </w:rPr>
        <w:t>serviços</w:t>
      </w:r>
      <w:r>
        <w:rPr>
          <w:b/>
          <w:spacing w:val="-3"/>
          <w:sz w:val="24"/>
        </w:rPr>
        <w:t> </w:t>
      </w:r>
      <w:r>
        <w:rPr>
          <w:b/>
          <w:sz w:val="24"/>
        </w:rPr>
        <w:t>de</w:t>
      </w:r>
      <w:r>
        <w:rPr>
          <w:b/>
          <w:spacing w:val="-3"/>
          <w:sz w:val="24"/>
        </w:rPr>
        <w:t> </w:t>
      </w:r>
      <w:r>
        <w:rPr>
          <w:b/>
          <w:sz w:val="24"/>
        </w:rPr>
        <w:t>LICENCIAMENTO</w:t>
      </w:r>
      <w:r>
        <w:rPr>
          <w:b/>
          <w:spacing w:val="-3"/>
          <w:sz w:val="24"/>
        </w:rPr>
        <w:t> </w:t>
      </w:r>
      <w:r>
        <w:rPr>
          <w:b/>
          <w:sz w:val="24"/>
        </w:rPr>
        <w:t>E</w:t>
      </w:r>
      <w:r>
        <w:rPr>
          <w:b/>
          <w:spacing w:val="-3"/>
          <w:sz w:val="24"/>
        </w:rPr>
        <w:t> </w:t>
      </w:r>
      <w:r>
        <w:rPr>
          <w:b/>
          <w:sz w:val="24"/>
        </w:rPr>
        <w:t>SUPORTE</w:t>
      </w:r>
      <w:r>
        <w:rPr>
          <w:b/>
          <w:spacing w:val="-3"/>
          <w:sz w:val="24"/>
        </w:rPr>
        <w:t> </w:t>
      </w:r>
      <w:r>
        <w:rPr>
          <w:b/>
          <w:sz w:val="24"/>
        </w:rPr>
        <w:t>DE</w:t>
      </w:r>
      <w:r>
        <w:rPr>
          <w:b/>
          <w:spacing w:val="-3"/>
          <w:sz w:val="24"/>
        </w:rPr>
        <w:t> </w:t>
      </w:r>
      <w:r>
        <w:rPr>
          <w:b/>
          <w:sz w:val="24"/>
        </w:rPr>
        <w:t>SOFTWARE</w:t>
      </w:r>
      <w:r>
        <w:rPr>
          <w:b/>
          <w:spacing w:val="-3"/>
          <w:sz w:val="24"/>
        </w:rPr>
        <w:t> </w:t>
      </w:r>
      <w:r>
        <w:rPr>
          <w:b/>
          <w:sz w:val="24"/>
        </w:rPr>
        <w:t>DE INTEGRAÇÃO FINANCEIRA, CONTÁBIL</w:t>
      </w:r>
      <w:r>
        <w:rPr>
          <w:b/>
          <w:spacing w:val="-8"/>
          <w:sz w:val="24"/>
        </w:rPr>
        <w:t> </w:t>
      </w:r>
      <w:r>
        <w:rPr>
          <w:b/>
          <w:sz w:val="24"/>
        </w:rPr>
        <w:t>E</w:t>
      </w:r>
      <w:r>
        <w:rPr>
          <w:b/>
          <w:spacing w:val="-8"/>
          <w:sz w:val="24"/>
        </w:rPr>
        <w:t> </w:t>
      </w:r>
      <w:r>
        <w:rPr>
          <w:b/>
          <w:sz w:val="24"/>
        </w:rPr>
        <w:t>ADMINISTRATIVA, com transmissão automatizada de dados para o Sistema de Escrituração</w:t>
      </w:r>
      <w:r>
        <w:rPr>
          <w:b/>
          <w:spacing w:val="-4"/>
          <w:sz w:val="24"/>
        </w:rPr>
        <w:t> </w:t>
      </w:r>
      <w:r>
        <w:rPr>
          <w:b/>
          <w:sz w:val="24"/>
        </w:rPr>
        <w:t>Digital</w:t>
      </w:r>
      <w:r>
        <w:rPr>
          <w:b/>
          <w:spacing w:val="-4"/>
          <w:sz w:val="24"/>
        </w:rPr>
        <w:t> </w:t>
      </w:r>
      <w:r>
        <w:rPr>
          <w:b/>
          <w:sz w:val="24"/>
        </w:rPr>
        <w:t>das</w:t>
      </w:r>
      <w:r>
        <w:rPr>
          <w:b/>
          <w:spacing w:val="-4"/>
          <w:sz w:val="24"/>
        </w:rPr>
        <w:t> </w:t>
      </w:r>
      <w:r>
        <w:rPr>
          <w:b/>
          <w:sz w:val="24"/>
        </w:rPr>
        <w:t>Obrigações</w:t>
      </w:r>
      <w:r>
        <w:rPr>
          <w:b/>
          <w:spacing w:val="-4"/>
          <w:sz w:val="24"/>
        </w:rPr>
        <w:t> </w:t>
      </w:r>
      <w:r>
        <w:rPr>
          <w:b/>
          <w:sz w:val="24"/>
        </w:rPr>
        <w:t>Fiscais,</w:t>
      </w:r>
      <w:r>
        <w:rPr>
          <w:b/>
          <w:spacing w:val="-4"/>
          <w:sz w:val="24"/>
        </w:rPr>
        <w:t> </w:t>
      </w:r>
      <w:r>
        <w:rPr>
          <w:b/>
          <w:sz w:val="24"/>
        </w:rPr>
        <w:t>Previdenciárias</w:t>
      </w:r>
      <w:r>
        <w:rPr>
          <w:b/>
          <w:spacing w:val="-4"/>
          <w:sz w:val="24"/>
        </w:rPr>
        <w:t> </w:t>
      </w:r>
      <w:r>
        <w:rPr>
          <w:b/>
          <w:sz w:val="24"/>
        </w:rPr>
        <w:t>e</w:t>
      </w:r>
      <w:r>
        <w:rPr>
          <w:b/>
          <w:spacing w:val="-9"/>
          <w:sz w:val="24"/>
        </w:rPr>
        <w:t> </w:t>
      </w:r>
      <w:r>
        <w:rPr>
          <w:b/>
          <w:sz w:val="24"/>
        </w:rPr>
        <w:t>Trabalhistas</w:t>
      </w:r>
      <w:r>
        <w:rPr>
          <w:b/>
          <w:spacing w:val="-4"/>
          <w:sz w:val="24"/>
        </w:rPr>
        <w:t> </w:t>
      </w:r>
      <w:r>
        <w:rPr>
          <w:b/>
          <w:sz w:val="24"/>
        </w:rPr>
        <w:t>(E-Social)</w:t>
      </w:r>
      <w:r>
        <w:rPr>
          <w:sz w:val="24"/>
        </w:rPr>
        <w:t>,</w:t>
      </w:r>
      <w:r>
        <w:rPr>
          <w:spacing w:val="-4"/>
          <w:sz w:val="24"/>
        </w:rPr>
        <w:t> </w:t>
      </w:r>
      <w:r>
        <w:rPr>
          <w:sz w:val="24"/>
        </w:rPr>
        <w:t>para</w:t>
      </w:r>
      <w:r>
        <w:rPr>
          <w:spacing w:val="-4"/>
          <w:sz w:val="24"/>
        </w:rPr>
        <w:t> </w:t>
      </w:r>
      <w:r>
        <w:rPr>
          <w:sz w:val="24"/>
        </w:rPr>
        <w:t>atender</w:t>
      </w:r>
      <w:r>
        <w:rPr>
          <w:spacing w:val="-4"/>
          <w:sz w:val="24"/>
        </w:rPr>
        <w:t> </w:t>
      </w:r>
      <w:r>
        <w:rPr>
          <w:sz w:val="24"/>
        </w:rPr>
        <w:t>ao</w:t>
      </w:r>
      <w:r>
        <w:rPr>
          <w:spacing w:val="-4"/>
          <w:sz w:val="24"/>
        </w:rPr>
        <w:t> </w:t>
      </w:r>
      <w:r>
        <w:rPr>
          <w:sz w:val="24"/>
        </w:rPr>
        <w:t>Gabinete</w:t>
      </w:r>
      <w:r>
        <w:rPr>
          <w:spacing w:val="-4"/>
          <w:sz w:val="24"/>
        </w:rPr>
        <w:t> </w:t>
      </w:r>
      <w:r>
        <w:rPr>
          <w:sz w:val="24"/>
        </w:rPr>
        <w:t>da</w:t>
      </w:r>
      <w:r>
        <w:rPr>
          <w:spacing w:val="-4"/>
          <w:sz w:val="24"/>
        </w:rPr>
        <w:t> </w:t>
      </w:r>
      <w:r>
        <w:rPr>
          <w:sz w:val="24"/>
        </w:rPr>
        <w:t>Reitoria,</w:t>
      </w:r>
      <w:r>
        <w:rPr>
          <w:spacing w:val="-4"/>
          <w:sz w:val="24"/>
        </w:rPr>
        <w:t> </w:t>
      </w:r>
      <w:r>
        <w:rPr>
          <w:sz w:val="24"/>
        </w:rPr>
        <w:t>DOD</w:t>
      </w:r>
      <w:r>
        <w:rPr>
          <w:spacing w:val="-4"/>
          <w:sz w:val="24"/>
        </w:rPr>
        <w:t> </w:t>
      </w:r>
      <w:r>
        <w:rPr>
          <w:sz w:val="24"/>
        </w:rPr>
        <w:t>SEI nº. </w:t>
      </w:r>
      <w:r>
        <w:rPr>
          <w:b/>
          <w:sz w:val="24"/>
        </w:rPr>
        <w:t>119755835</w:t>
      </w:r>
      <w:r>
        <w:rPr>
          <w:sz w:val="24"/>
        </w:rPr>
        <w:t>, na forma estabelecida neste Edital e seus anexos.</w:t>
      </w:r>
    </w:p>
    <w:p>
      <w:pPr>
        <w:pStyle w:val="BodyText"/>
        <w:spacing w:before="258"/>
        <w:ind w:left="0"/>
      </w:pPr>
    </w:p>
    <w:p>
      <w:pPr>
        <w:pStyle w:val="BodyText"/>
        <w:spacing w:before="0"/>
      </w:pPr>
      <w:r>
        <w:rPr>
          <w:spacing w:val="-4"/>
        </w:rPr>
        <w:t>VALOR</w:t>
      </w:r>
      <w:r>
        <w:rPr>
          <w:spacing w:val="-11"/>
        </w:rPr>
        <w:t> </w:t>
      </w:r>
      <w:r>
        <w:rPr>
          <w:spacing w:val="-4"/>
        </w:rPr>
        <w:t>TOTAL</w:t>
      </w:r>
      <w:r>
        <w:rPr>
          <w:spacing w:val="-11"/>
        </w:rPr>
        <w:t> </w:t>
      </w:r>
      <w:r>
        <w:rPr>
          <w:spacing w:val="-4"/>
        </w:rPr>
        <w:t>DA</w:t>
      </w:r>
      <w:r>
        <w:rPr>
          <w:spacing w:val="-14"/>
        </w:rPr>
        <w:t> </w:t>
      </w:r>
      <w:r>
        <w:rPr>
          <w:spacing w:val="-4"/>
        </w:rPr>
        <w:t>CONTRATAÇÃO</w:t>
      </w:r>
    </w:p>
    <w:p>
      <w:pPr>
        <w:spacing w:line="470" w:lineRule="auto" w:before="264"/>
        <w:ind w:left="329" w:right="4940" w:firstLine="0"/>
        <w:jc w:val="left"/>
        <w:rPr>
          <w:sz w:val="24"/>
        </w:rPr>
      </w:pPr>
      <w:r>
        <w:rPr>
          <w:b/>
          <w:sz w:val="24"/>
        </w:rPr>
        <w:t>R$</w:t>
      </w:r>
      <w:r>
        <w:rPr>
          <w:b/>
          <w:spacing w:val="-4"/>
          <w:sz w:val="24"/>
        </w:rPr>
        <w:t> </w:t>
      </w:r>
      <w:r>
        <w:rPr>
          <w:b/>
          <w:sz w:val="24"/>
        </w:rPr>
        <w:t>328.404,78</w:t>
      </w:r>
      <w:r>
        <w:rPr>
          <w:b/>
          <w:spacing w:val="-4"/>
          <w:sz w:val="24"/>
        </w:rPr>
        <w:t> </w:t>
      </w:r>
      <w:r>
        <w:rPr>
          <w:sz w:val="24"/>
        </w:rPr>
        <w:t>(</w:t>
      </w:r>
      <w:r>
        <w:rPr>
          <w:b/>
          <w:sz w:val="24"/>
        </w:rPr>
        <w:t>trezentos</w:t>
      </w:r>
      <w:r>
        <w:rPr>
          <w:b/>
          <w:spacing w:val="-4"/>
          <w:sz w:val="24"/>
        </w:rPr>
        <w:t> </w:t>
      </w:r>
      <w:r>
        <w:rPr>
          <w:b/>
          <w:sz w:val="24"/>
        </w:rPr>
        <w:t>e</w:t>
      </w:r>
      <w:r>
        <w:rPr>
          <w:b/>
          <w:spacing w:val="-4"/>
          <w:sz w:val="24"/>
        </w:rPr>
        <w:t> </w:t>
      </w:r>
      <w:r>
        <w:rPr>
          <w:b/>
          <w:sz w:val="24"/>
        </w:rPr>
        <w:t>vinte</w:t>
      </w:r>
      <w:r>
        <w:rPr>
          <w:b/>
          <w:spacing w:val="-4"/>
          <w:sz w:val="24"/>
        </w:rPr>
        <w:t> </w:t>
      </w:r>
      <w:r>
        <w:rPr>
          <w:b/>
          <w:sz w:val="24"/>
        </w:rPr>
        <w:t>e</w:t>
      </w:r>
      <w:r>
        <w:rPr>
          <w:b/>
          <w:spacing w:val="-4"/>
          <w:sz w:val="24"/>
        </w:rPr>
        <w:t> </w:t>
      </w:r>
      <w:r>
        <w:rPr>
          <w:b/>
          <w:sz w:val="24"/>
        </w:rPr>
        <w:t>oito</w:t>
      </w:r>
      <w:r>
        <w:rPr>
          <w:b/>
          <w:spacing w:val="-4"/>
          <w:sz w:val="24"/>
        </w:rPr>
        <w:t> </w:t>
      </w:r>
      <w:r>
        <w:rPr>
          <w:b/>
          <w:sz w:val="24"/>
        </w:rPr>
        <w:t>mil</w:t>
      </w:r>
      <w:r>
        <w:rPr>
          <w:b/>
          <w:spacing w:val="-4"/>
          <w:sz w:val="24"/>
        </w:rPr>
        <w:t> </w:t>
      </w:r>
      <w:r>
        <w:rPr>
          <w:b/>
          <w:sz w:val="24"/>
        </w:rPr>
        <w:t>quatrocentos</w:t>
      </w:r>
      <w:r>
        <w:rPr>
          <w:b/>
          <w:spacing w:val="-4"/>
          <w:sz w:val="24"/>
        </w:rPr>
        <w:t> </w:t>
      </w:r>
      <w:r>
        <w:rPr>
          <w:b/>
          <w:sz w:val="24"/>
        </w:rPr>
        <w:t>e</w:t>
      </w:r>
      <w:r>
        <w:rPr>
          <w:b/>
          <w:spacing w:val="-4"/>
          <w:sz w:val="24"/>
        </w:rPr>
        <w:t> </w:t>
      </w:r>
      <w:r>
        <w:rPr>
          <w:b/>
          <w:sz w:val="24"/>
        </w:rPr>
        <w:t>quatro</w:t>
      </w:r>
      <w:r>
        <w:rPr>
          <w:b/>
          <w:spacing w:val="-4"/>
          <w:sz w:val="24"/>
        </w:rPr>
        <w:t> </w:t>
      </w:r>
      <w:r>
        <w:rPr>
          <w:b/>
          <w:sz w:val="24"/>
        </w:rPr>
        <w:t>Reais</w:t>
      </w:r>
      <w:r>
        <w:rPr>
          <w:b/>
          <w:spacing w:val="-4"/>
          <w:sz w:val="24"/>
        </w:rPr>
        <w:t> </w:t>
      </w:r>
      <w:r>
        <w:rPr>
          <w:b/>
          <w:sz w:val="24"/>
        </w:rPr>
        <w:t>e</w:t>
      </w:r>
      <w:r>
        <w:rPr>
          <w:b/>
          <w:spacing w:val="-4"/>
          <w:sz w:val="24"/>
        </w:rPr>
        <w:t> </w:t>
      </w:r>
      <w:r>
        <w:rPr>
          <w:b/>
          <w:sz w:val="24"/>
        </w:rPr>
        <w:t>setenta</w:t>
      </w:r>
      <w:r>
        <w:rPr>
          <w:b/>
          <w:spacing w:val="-4"/>
          <w:sz w:val="24"/>
        </w:rPr>
        <w:t> </w:t>
      </w:r>
      <w:r>
        <w:rPr>
          <w:b/>
          <w:sz w:val="24"/>
        </w:rPr>
        <w:t>e</w:t>
      </w:r>
      <w:r>
        <w:rPr>
          <w:b/>
          <w:spacing w:val="-4"/>
          <w:sz w:val="24"/>
        </w:rPr>
        <w:t> </w:t>
      </w:r>
      <w:r>
        <w:rPr>
          <w:b/>
          <w:sz w:val="24"/>
        </w:rPr>
        <w:t>oito</w:t>
      </w:r>
      <w:r>
        <w:rPr>
          <w:b/>
          <w:spacing w:val="-4"/>
          <w:sz w:val="24"/>
        </w:rPr>
        <w:t> </w:t>
      </w:r>
      <w:r>
        <w:rPr>
          <w:b/>
          <w:sz w:val="24"/>
        </w:rPr>
        <w:t>centavos</w:t>
      </w:r>
      <w:r>
        <w:rPr>
          <w:sz w:val="24"/>
        </w:rPr>
        <w:t>) DATA DA SESSÃO PÚBLICA</w:t>
      </w:r>
    </w:p>
    <w:p>
      <w:pPr>
        <w:pStyle w:val="Heading3"/>
        <w:spacing w:line="274" w:lineRule="exact" w:before="0"/>
        <w:ind w:left="329" w:firstLine="0"/>
      </w:pPr>
      <w:r>
        <w:rPr/>
        <w:t>Dia 13/03/2026 às 10h (horário de </w:t>
      </w:r>
      <w:r>
        <w:rPr>
          <w:spacing w:val="-2"/>
        </w:rPr>
        <w:t>Brasília)</w:t>
      </w:r>
    </w:p>
    <w:p>
      <w:pPr>
        <w:pStyle w:val="BodyText"/>
        <w:spacing w:before="258"/>
        <w:ind w:left="0"/>
        <w:rPr>
          <w:b/>
        </w:rPr>
      </w:pPr>
    </w:p>
    <w:p>
      <w:pPr>
        <w:pStyle w:val="BodyText"/>
        <w:spacing w:before="0"/>
      </w:pPr>
      <w:r>
        <w:rPr/>
        <w:t>Critério de </w:t>
      </w:r>
      <w:r>
        <w:rPr>
          <w:spacing w:val="-2"/>
        </w:rPr>
        <w:t>Julgamento:</w:t>
      </w:r>
    </w:p>
    <w:p>
      <w:pPr>
        <w:pStyle w:val="Heading2"/>
        <w:spacing w:before="264"/>
      </w:pPr>
      <w:r>
        <w:rPr/>
        <w:t>MENOR PREÇO GLOBAL</w:t>
      </w:r>
      <w:r>
        <w:rPr>
          <w:spacing w:val="-14"/>
        </w:rPr>
        <w:t> </w:t>
      </w:r>
      <w:r>
        <w:rPr/>
        <w:t>POR </w:t>
      </w:r>
      <w:r>
        <w:rPr>
          <w:spacing w:val="-4"/>
        </w:rPr>
        <w:t>LOTE</w:t>
      </w:r>
    </w:p>
    <w:p>
      <w:pPr>
        <w:pStyle w:val="BodyText"/>
        <w:spacing w:before="258"/>
        <w:ind w:left="0"/>
        <w:rPr>
          <w:b/>
        </w:rPr>
      </w:pPr>
    </w:p>
    <w:p>
      <w:pPr>
        <w:pStyle w:val="BodyText"/>
        <w:spacing w:before="0"/>
      </w:pPr>
      <w:r>
        <w:rPr/>
        <w:t>Modo de </w:t>
      </w:r>
      <w:r>
        <w:rPr>
          <w:spacing w:val="-2"/>
        </w:rPr>
        <w:t>disputa:</w:t>
      </w:r>
    </w:p>
    <w:p>
      <w:pPr>
        <w:spacing w:before="264"/>
        <w:ind w:left="329" w:right="0" w:firstLine="0"/>
        <w:jc w:val="left"/>
        <w:rPr>
          <w:b/>
          <w:sz w:val="24"/>
        </w:rPr>
      </w:pPr>
      <w:r>
        <w:rPr>
          <w:b/>
          <w:spacing w:val="-2"/>
          <w:sz w:val="24"/>
        </w:rPr>
        <w:t>ABERTO</w:t>
      </w: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20"/>
        <w:ind w:left="0"/>
        <w:rPr>
          <w:b/>
        </w:rPr>
      </w:pPr>
    </w:p>
    <w:p>
      <w:pPr>
        <w:pStyle w:val="Heading1"/>
        <w:spacing w:line="458" w:lineRule="auto"/>
        <w:ind w:left="5404" w:right="4940" w:firstLine="693"/>
      </w:pPr>
      <w:r>
        <w:rPr/>
        <w:t>EDITAL DE LICITAÇÃO PREGÃO</w:t>
      </w:r>
      <w:r>
        <w:rPr>
          <w:spacing w:val="-13"/>
        </w:rPr>
        <w:t> </w:t>
      </w:r>
      <w:r>
        <w:rPr/>
        <w:t>ELETRÔNICO</w:t>
      </w:r>
      <w:r>
        <w:rPr>
          <w:spacing w:val="-13"/>
        </w:rPr>
        <w:t> </w:t>
      </w:r>
      <w:r>
        <w:rPr/>
        <w:t>Nº</w:t>
      </w:r>
      <w:r>
        <w:rPr>
          <w:spacing w:val="-13"/>
        </w:rPr>
        <w:t> </w:t>
      </w:r>
      <w:r>
        <w:rPr/>
        <w:t>105/2026</w:t>
      </w:r>
    </w:p>
    <w:p>
      <w:pPr>
        <w:pStyle w:val="BodyText"/>
        <w:spacing w:before="82"/>
        <w:ind w:left="0"/>
        <w:rPr>
          <w:b/>
          <w:sz w:val="26"/>
        </w:rPr>
      </w:pPr>
    </w:p>
    <w:p>
      <w:pPr>
        <w:pStyle w:val="BodyText"/>
        <w:spacing w:line="235" w:lineRule="auto" w:before="0"/>
        <w:ind w:right="282"/>
        <w:jc w:val="both"/>
      </w:pPr>
      <w:r>
        <w:rPr/>
        <w:t>Torna-se público que o </w:t>
      </w:r>
      <w:r>
        <w:rPr>
          <w:b/>
        </w:rPr>
        <w:t>ESTADO DO RIO DE JANEIRO, </w:t>
      </w:r>
      <w:r>
        <w:rPr/>
        <w:t>pela </w:t>
      </w:r>
      <w:r>
        <w:rPr>
          <w:b/>
        </w:rPr>
        <w:t>Universidade do Estado do Rio de Janeiro</w:t>
      </w:r>
      <w:r>
        <w:rPr/>
        <w:t>, sediada na Rua São Francisco Xavier, 524, Bairro Maracanã, Rio de Janeiro / RJ, CEP 20550-900, realizará licitação, na modalidade PREGÃO, na forma ELETRÔNICA, nos termos do processo </w:t>
      </w:r>
      <w:r>
        <w:rPr>
          <w:b/>
        </w:rPr>
        <w:t>SEI-260006/061243/2025</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w:t>
      </w:r>
      <w:r>
        <w:rPr/>
        <w:t>as condições estabelecidas neste Edital.</w:t>
      </w:r>
    </w:p>
    <w:p>
      <w:pPr>
        <w:pStyle w:val="Heading2"/>
        <w:numPr>
          <w:ilvl w:val="0"/>
          <w:numId w:val="1"/>
        </w:numPr>
        <w:tabs>
          <w:tab w:pos="569" w:val="left" w:leader="none"/>
        </w:tabs>
        <w:spacing w:line="240" w:lineRule="auto" w:before="263" w:after="0"/>
        <w:ind w:left="569" w:right="0" w:hanging="240"/>
        <w:jc w:val="both"/>
      </w:pPr>
      <w:r>
        <w:rPr>
          <w:spacing w:val="-2"/>
        </w:rPr>
        <w:t>OBJETO</w:t>
      </w:r>
    </w:p>
    <w:p>
      <w:pPr>
        <w:pStyle w:val="ListParagraph"/>
        <w:numPr>
          <w:ilvl w:val="1"/>
          <w:numId w:val="1"/>
        </w:numPr>
        <w:tabs>
          <w:tab w:pos="695" w:val="left" w:leader="none"/>
        </w:tabs>
        <w:spacing w:line="235" w:lineRule="auto" w:before="269" w:after="0"/>
        <w:ind w:left="329" w:right="312" w:firstLine="0"/>
        <w:jc w:val="both"/>
        <w:rPr>
          <w:sz w:val="24"/>
        </w:rPr>
      </w:pPr>
      <w:r>
        <w:rPr>
          <w:sz w:val="24"/>
        </w:rPr>
        <w:t>O objeto da presente licitação é a </w:t>
      </w:r>
      <w:r>
        <w:rPr>
          <w:b/>
          <w:sz w:val="24"/>
        </w:rPr>
        <w:t>contratação de empresa especializada em prestação de serviços de licenciamento e suporte de software de integração financeira, contábil e administrativa, com transmissão automatizada de dados para o Sistema de Escrituração Digital das Obrigações</w:t>
      </w:r>
      <w:r>
        <w:rPr>
          <w:b/>
          <w:spacing w:val="-3"/>
          <w:sz w:val="24"/>
        </w:rPr>
        <w:t> </w:t>
      </w:r>
      <w:r>
        <w:rPr>
          <w:b/>
          <w:sz w:val="24"/>
        </w:rPr>
        <w:t>Fiscais,</w:t>
      </w:r>
      <w:r>
        <w:rPr>
          <w:b/>
          <w:spacing w:val="-3"/>
          <w:sz w:val="24"/>
        </w:rPr>
        <w:t> </w:t>
      </w:r>
      <w:r>
        <w:rPr>
          <w:b/>
          <w:sz w:val="24"/>
        </w:rPr>
        <w:t>Previdenciárias</w:t>
      </w:r>
      <w:r>
        <w:rPr>
          <w:b/>
          <w:spacing w:val="-3"/>
          <w:sz w:val="24"/>
        </w:rPr>
        <w:t> </w:t>
      </w:r>
      <w:r>
        <w:rPr>
          <w:b/>
          <w:sz w:val="24"/>
        </w:rPr>
        <w:t>e</w:t>
      </w:r>
      <w:r>
        <w:rPr>
          <w:b/>
          <w:spacing w:val="-7"/>
          <w:sz w:val="24"/>
        </w:rPr>
        <w:t> </w:t>
      </w:r>
      <w:r>
        <w:rPr>
          <w:b/>
          <w:sz w:val="24"/>
        </w:rPr>
        <w:t>Trabalhistas</w:t>
      </w:r>
      <w:r>
        <w:rPr>
          <w:b/>
          <w:spacing w:val="-3"/>
          <w:sz w:val="24"/>
        </w:rPr>
        <w:t> </w:t>
      </w:r>
      <w:r>
        <w:rPr>
          <w:b/>
          <w:sz w:val="24"/>
        </w:rPr>
        <w:t>(E-Social)</w:t>
      </w:r>
      <w:r>
        <w:rPr>
          <w:sz w:val="24"/>
        </w:rPr>
        <w:t>,</w:t>
      </w:r>
      <w:r>
        <w:rPr>
          <w:spacing w:val="-3"/>
          <w:sz w:val="24"/>
        </w:rPr>
        <w:t> </w:t>
      </w:r>
      <w:r>
        <w:rPr>
          <w:sz w:val="24"/>
        </w:rPr>
        <w:t>para</w:t>
      </w:r>
      <w:r>
        <w:rPr>
          <w:spacing w:val="-3"/>
          <w:sz w:val="24"/>
        </w:rPr>
        <w:t> </w:t>
      </w:r>
      <w:r>
        <w:rPr>
          <w:sz w:val="24"/>
        </w:rPr>
        <w:t>atender</w:t>
      </w:r>
      <w:r>
        <w:rPr>
          <w:spacing w:val="-3"/>
          <w:sz w:val="24"/>
        </w:rPr>
        <w:t> </w:t>
      </w:r>
      <w:r>
        <w:rPr>
          <w:sz w:val="24"/>
        </w:rPr>
        <w:t>ao</w:t>
      </w:r>
      <w:r>
        <w:rPr>
          <w:spacing w:val="-3"/>
          <w:sz w:val="24"/>
        </w:rPr>
        <w:t> </w:t>
      </w:r>
      <w:r>
        <w:rPr>
          <w:sz w:val="24"/>
        </w:rPr>
        <w:t>Gabinete</w:t>
      </w:r>
      <w:r>
        <w:rPr>
          <w:spacing w:val="-3"/>
          <w:sz w:val="24"/>
        </w:rPr>
        <w:t> </w:t>
      </w:r>
      <w:r>
        <w:rPr>
          <w:sz w:val="24"/>
        </w:rPr>
        <w:t>da</w:t>
      </w:r>
      <w:r>
        <w:rPr>
          <w:spacing w:val="-3"/>
          <w:sz w:val="24"/>
        </w:rPr>
        <w:t> </w:t>
      </w:r>
      <w:r>
        <w:rPr>
          <w:sz w:val="24"/>
        </w:rPr>
        <w:t>Reitoria,</w:t>
      </w:r>
      <w:r>
        <w:rPr>
          <w:spacing w:val="-3"/>
          <w:sz w:val="24"/>
        </w:rPr>
        <w:t> </w:t>
      </w:r>
      <w:r>
        <w:rPr>
          <w:sz w:val="24"/>
        </w:rPr>
        <w:t>DOD</w:t>
      </w:r>
      <w:r>
        <w:rPr>
          <w:spacing w:val="-3"/>
          <w:sz w:val="24"/>
        </w:rPr>
        <w:t> </w:t>
      </w:r>
      <w:r>
        <w:rPr>
          <w:sz w:val="24"/>
        </w:rPr>
        <w:t>SEI</w:t>
      </w:r>
      <w:r>
        <w:rPr>
          <w:spacing w:val="-3"/>
          <w:sz w:val="24"/>
        </w:rPr>
        <w:t> </w:t>
      </w:r>
      <w:r>
        <w:rPr>
          <w:sz w:val="24"/>
        </w:rPr>
        <w:t>nº.</w:t>
      </w:r>
      <w:r>
        <w:rPr>
          <w:spacing w:val="-3"/>
          <w:sz w:val="24"/>
        </w:rPr>
        <w:t> </w:t>
      </w:r>
      <w:r>
        <w:rPr>
          <w:b/>
          <w:sz w:val="24"/>
        </w:rPr>
        <w:t>119755835</w:t>
      </w:r>
      <w:r>
        <w:rPr>
          <w:sz w:val="24"/>
        </w:rPr>
        <w:t>,</w:t>
      </w:r>
      <w:r>
        <w:rPr>
          <w:spacing w:val="-3"/>
          <w:sz w:val="24"/>
        </w:rPr>
        <w:t> </w:t>
      </w:r>
      <w:r>
        <w:rPr>
          <w:sz w:val="24"/>
        </w:rPr>
        <w:t>conforme</w:t>
      </w:r>
      <w:r>
        <w:rPr>
          <w:spacing w:val="-3"/>
          <w:sz w:val="24"/>
        </w:rPr>
        <w:t> </w:t>
      </w:r>
      <w:r>
        <w:rPr>
          <w:sz w:val="24"/>
        </w:rPr>
        <w:t>condições, quantidades e exigências estabelecidas neste Edital e seus anexos.</w:t>
      </w:r>
    </w:p>
    <w:p>
      <w:pPr>
        <w:pStyle w:val="ListParagraph"/>
        <w:numPr>
          <w:ilvl w:val="1"/>
          <w:numId w:val="1"/>
        </w:numPr>
        <w:tabs>
          <w:tab w:pos="675" w:val="left" w:leader="none"/>
        </w:tabs>
        <w:spacing w:line="240" w:lineRule="auto" w:before="233" w:after="0"/>
        <w:ind w:left="675" w:right="0" w:hanging="346"/>
        <w:jc w:val="both"/>
        <w:rPr>
          <w:sz w:val="24"/>
        </w:rPr>
      </w:pPr>
      <w:r>
        <w:rPr>
          <w:sz w:val="24"/>
        </w:rPr>
        <w:t>A</w:t>
      </w:r>
      <w:r>
        <w:rPr>
          <w:spacing w:val="-14"/>
          <w:sz w:val="24"/>
        </w:rPr>
        <w:t> </w:t>
      </w:r>
      <w:r>
        <w:rPr>
          <w:sz w:val="24"/>
        </w:rPr>
        <w:t>licitação será realizada em lote único, conforme tabela </w:t>
      </w:r>
      <w:r>
        <w:rPr>
          <w:spacing w:val="-2"/>
          <w:sz w:val="24"/>
        </w:rPr>
        <w:t>abaixo.</w:t>
      </w:r>
    </w:p>
    <w:p>
      <w:pPr>
        <w:pStyle w:val="BodyText"/>
        <w:spacing w:before="0"/>
        <w:ind w:left="0"/>
        <w:rPr>
          <w:sz w:val="20"/>
        </w:rPr>
      </w:pPr>
    </w:p>
    <w:p>
      <w:pPr>
        <w:pStyle w:val="BodyText"/>
        <w:spacing w:before="28"/>
        <w:ind w:left="0"/>
        <w:rPr>
          <w:sz w:val="20"/>
        </w:rPr>
      </w:pPr>
    </w:p>
    <w:tbl>
      <w:tblPr>
        <w:tblW w:w="0" w:type="auto"/>
        <w:jc w:val="left"/>
        <w:tblInd w:w="45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55"/>
        <w:gridCol w:w="2490"/>
        <w:gridCol w:w="1680"/>
        <w:gridCol w:w="1335"/>
        <w:gridCol w:w="1080"/>
        <w:gridCol w:w="1470"/>
        <w:gridCol w:w="1770"/>
      </w:tblGrid>
      <w:tr>
        <w:trPr>
          <w:trHeight w:val="1199" w:hRule="atLeast"/>
        </w:trPr>
        <w:tc>
          <w:tcPr>
            <w:tcW w:w="855" w:type="dxa"/>
          </w:tcPr>
          <w:p>
            <w:pPr>
              <w:pStyle w:val="TableParagraph"/>
              <w:spacing w:before="39"/>
              <w:rPr>
                <w:sz w:val="24"/>
              </w:rPr>
            </w:pPr>
          </w:p>
          <w:p>
            <w:pPr>
              <w:pStyle w:val="TableParagraph"/>
              <w:spacing w:line="273" w:lineRule="exact" w:before="1"/>
              <w:ind w:left="35" w:right="7"/>
              <w:jc w:val="center"/>
              <w:rPr>
                <w:sz w:val="24"/>
              </w:rPr>
            </w:pPr>
            <w:r>
              <w:rPr>
                <w:spacing w:val="-4"/>
                <w:sz w:val="24"/>
              </w:rPr>
              <w:t>LOTE</w:t>
            </w:r>
          </w:p>
          <w:p>
            <w:pPr>
              <w:pStyle w:val="TableParagraph"/>
              <w:spacing w:line="273" w:lineRule="exact"/>
              <w:ind w:left="35" w:right="7"/>
              <w:jc w:val="center"/>
              <w:rPr>
                <w:b/>
                <w:sz w:val="24"/>
              </w:rPr>
            </w:pPr>
            <w:r>
              <w:rPr>
                <w:b/>
                <w:spacing w:val="-10"/>
                <w:sz w:val="24"/>
              </w:rPr>
              <w:t>1</w:t>
            </w:r>
          </w:p>
        </w:tc>
        <w:tc>
          <w:tcPr>
            <w:tcW w:w="2490" w:type="dxa"/>
          </w:tcPr>
          <w:p>
            <w:pPr>
              <w:pStyle w:val="TableParagraph"/>
              <w:spacing w:before="44"/>
              <w:rPr>
                <w:sz w:val="24"/>
              </w:rPr>
            </w:pPr>
          </w:p>
          <w:p>
            <w:pPr>
              <w:pStyle w:val="TableParagraph"/>
              <w:spacing w:line="235" w:lineRule="auto"/>
              <w:ind w:left="315" w:right="210" w:firstLine="183"/>
              <w:rPr>
                <w:sz w:val="24"/>
              </w:rPr>
            </w:pPr>
            <w:r>
              <w:rPr>
                <w:sz w:val="24"/>
              </w:rPr>
              <w:t>DESCRIÇÃO / </w:t>
            </w:r>
            <w:r>
              <w:rPr>
                <w:spacing w:val="-2"/>
                <w:sz w:val="24"/>
              </w:rPr>
              <w:t>ESPECIFICAÇÃO</w:t>
            </w:r>
          </w:p>
        </w:tc>
        <w:tc>
          <w:tcPr>
            <w:tcW w:w="1680" w:type="dxa"/>
          </w:tcPr>
          <w:p>
            <w:pPr>
              <w:pStyle w:val="TableParagraph"/>
              <w:spacing w:before="44"/>
              <w:rPr>
                <w:sz w:val="24"/>
              </w:rPr>
            </w:pPr>
          </w:p>
          <w:p>
            <w:pPr>
              <w:pStyle w:val="TableParagraph"/>
              <w:spacing w:line="235" w:lineRule="auto"/>
              <w:ind w:left="557" w:right="369" w:hanging="161"/>
              <w:rPr>
                <w:sz w:val="24"/>
              </w:rPr>
            </w:pPr>
            <w:r>
              <w:rPr>
                <w:sz w:val="24"/>
              </w:rPr>
              <w:t>CÓD.</w:t>
            </w:r>
            <w:r>
              <w:rPr>
                <w:spacing w:val="-15"/>
                <w:sz w:val="24"/>
              </w:rPr>
              <w:t> </w:t>
            </w:r>
            <w:r>
              <w:rPr>
                <w:sz w:val="24"/>
              </w:rPr>
              <w:t>ID </w:t>
            </w:r>
            <w:r>
              <w:rPr>
                <w:spacing w:val="-4"/>
                <w:sz w:val="24"/>
              </w:rPr>
              <w:t>SIGA</w:t>
            </w:r>
          </w:p>
        </w:tc>
        <w:tc>
          <w:tcPr>
            <w:tcW w:w="1335" w:type="dxa"/>
          </w:tcPr>
          <w:p>
            <w:pPr>
              <w:pStyle w:val="TableParagraph"/>
              <w:spacing w:line="235" w:lineRule="auto" w:before="185"/>
              <w:ind w:left="60" w:right="35"/>
              <w:jc w:val="center"/>
              <w:rPr>
                <w:sz w:val="24"/>
              </w:rPr>
            </w:pPr>
            <w:r>
              <w:rPr>
                <w:spacing w:val="-2"/>
                <w:sz w:val="24"/>
              </w:rPr>
              <w:t>UNIDADE </w:t>
            </w:r>
            <w:r>
              <w:rPr>
                <w:spacing w:val="-6"/>
                <w:sz w:val="24"/>
              </w:rPr>
              <w:t>DE </w:t>
            </w:r>
            <w:r>
              <w:rPr>
                <w:spacing w:val="-2"/>
                <w:sz w:val="24"/>
              </w:rPr>
              <w:t>MEDIDA</w:t>
            </w:r>
          </w:p>
        </w:tc>
        <w:tc>
          <w:tcPr>
            <w:tcW w:w="1080" w:type="dxa"/>
          </w:tcPr>
          <w:p>
            <w:pPr>
              <w:pStyle w:val="TableParagraph"/>
              <w:spacing w:before="174"/>
              <w:rPr>
                <w:sz w:val="24"/>
              </w:rPr>
            </w:pPr>
          </w:p>
          <w:p>
            <w:pPr>
              <w:pStyle w:val="TableParagraph"/>
              <w:spacing w:before="1"/>
              <w:ind w:right="92"/>
              <w:jc w:val="right"/>
              <w:rPr>
                <w:sz w:val="24"/>
              </w:rPr>
            </w:pPr>
            <w:r>
              <w:rPr>
                <w:spacing w:val="-2"/>
                <w:sz w:val="24"/>
              </w:rPr>
              <w:t>QUANT</w:t>
            </w:r>
          </w:p>
        </w:tc>
        <w:tc>
          <w:tcPr>
            <w:tcW w:w="1470" w:type="dxa"/>
          </w:tcPr>
          <w:p>
            <w:pPr>
              <w:pStyle w:val="TableParagraph"/>
              <w:spacing w:line="235" w:lineRule="auto" w:before="50"/>
              <w:ind w:left="33"/>
              <w:jc w:val="center"/>
              <w:rPr>
                <w:sz w:val="24"/>
              </w:rPr>
            </w:pPr>
            <w:r>
              <w:rPr>
                <w:spacing w:val="-2"/>
                <w:sz w:val="24"/>
              </w:rPr>
              <w:t>PREÇO TOTAL ESTIMADO</w:t>
            </w:r>
          </w:p>
          <w:p>
            <w:pPr>
              <w:pStyle w:val="TableParagraph"/>
              <w:spacing w:line="270" w:lineRule="exact"/>
              <w:ind w:left="33" w:right="3"/>
              <w:jc w:val="center"/>
              <w:rPr>
                <w:b/>
                <w:sz w:val="24"/>
              </w:rPr>
            </w:pPr>
            <w:r>
              <w:rPr>
                <w:b/>
                <w:spacing w:val="-5"/>
                <w:sz w:val="24"/>
              </w:rPr>
              <w:t>R$</w:t>
            </w:r>
          </w:p>
        </w:tc>
        <w:tc>
          <w:tcPr>
            <w:tcW w:w="1770" w:type="dxa"/>
          </w:tcPr>
          <w:p>
            <w:pPr>
              <w:pStyle w:val="TableParagraph"/>
              <w:spacing w:before="44"/>
              <w:rPr>
                <w:sz w:val="24"/>
              </w:rPr>
            </w:pPr>
          </w:p>
          <w:p>
            <w:pPr>
              <w:pStyle w:val="TableParagraph"/>
              <w:spacing w:line="235" w:lineRule="auto"/>
              <w:ind w:left="232" w:right="197" w:firstLine="67"/>
              <w:rPr>
                <w:sz w:val="24"/>
              </w:rPr>
            </w:pPr>
            <w:r>
              <w:rPr>
                <w:sz w:val="24"/>
              </w:rPr>
              <w:t>LOCAL DE </w:t>
            </w:r>
            <w:r>
              <w:rPr>
                <w:spacing w:val="-2"/>
                <w:sz w:val="24"/>
              </w:rPr>
              <w:t>EXECUÇÃO</w:t>
            </w:r>
          </w:p>
        </w:tc>
      </w:tr>
      <w:tr>
        <w:trPr>
          <w:trHeight w:val="2722" w:hRule="atLeast"/>
        </w:trPr>
        <w:tc>
          <w:tcPr>
            <w:tcW w:w="855" w:type="dxa"/>
            <w:tcBorders>
              <w:bottom w:val="nil"/>
            </w:tcBorders>
          </w:tcPr>
          <w:p>
            <w:pPr>
              <w:pStyle w:val="TableParagraph"/>
              <w:spacing w:before="46"/>
              <w:ind w:left="276"/>
              <w:rPr>
                <w:sz w:val="24"/>
              </w:rPr>
            </w:pPr>
            <w:r>
              <w:rPr>
                <w:spacing w:val="-5"/>
                <w:sz w:val="24"/>
              </w:rPr>
              <w:t>1.1</w:t>
            </w:r>
          </w:p>
        </w:tc>
        <w:tc>
          <w:tcPr>
            <w:tcW w:w="2490" w:type="dxa"/>
            <w:tcBorders>
              <w:bottom w:val="nil"/>
            </w:tcBorders>
          </w:tcPr>
          <w:p>
            <w:pPr>
              <w:pStyle w:val="TableParagraph"/>
              <w:tabs>
                <w:tab w:pos="2007" w:val="left" w:leader="none"/>
              </w:tabs>
              <w:spacing w:line="235" w:lineRule="auto" w:before="110"/>
              <w:ind w:left="238" w:right="210"/>
              <w:rPr>
                <w:b/>
                <w:sz w:val="24"/>
              </w:rPr>
            </w:pPr>
            <w:r>
              <w:rPr>
                <w:spacing w:val="-2"/>
                <w:sz w:val="24"/>
              </w:rPr>
              <w:t>Serviços</w:t>
            </w:r>
            <w:r>
              <w:rPr>
                <w:spacing w:val="80"/>
                <w:sz w:val="24"/>
              </w:rPr>
              <w:t> </w:t>
            </w:r>
            <w:r>
              <w:rPr>
                <w:spacing w:val="-2"/>
                <w:sz w:val="24"/>
              </w:rPr>
              <w:t>continuados</w:t>
            </w:r>
            <w:r>
              <w:rPr>
                <w:sz w:val="24"/>
              </w:rPr>
              <w:tab/>
            </w:r>
            <w:r>
              <w:rPr>
                <w:spacing w:val="-48"/>
                <w:sz w:val="24"/>
              </w:rPr>
              <w:t> </w:t>
            </w:r>
            <w:r>
              <w:rPr>
                <w:spacing w:val="-4"/>
                <w:sz w:val="24"/>
              </w:rPr>
              <w:t>de </w:t>
            </w:r>
            <w:r>
              <w:rPr>
                <w:b/>
                <w:spacing w:val="-2"/>
                <w:sz w:val="24"/>
              </w:rPr>
              <w:t>FORNECIMENTO </w:t>
            </w:r>
            <w:r>
              <w:rPr>
                <w:b/>
                <w:sz w:val="24"/>
              </w:rPr>
              <w:t>DE</w:t>
            </w:r>
            <w:r>
              <w:rPr>
                <w:b/>
                <w:spacing w:val="40"/>
                <w:sz w:val="24"/>
              </w:rPr>
              <w:t> </w:t>
            </w:r>
            <w:r>
              <w:rPr>
                <w:b/>
                <w:sz w:val="24"/>
              </w:rPr>
              <w:t>LICENÇA</w:t>
            </w:r>
            <w:r>
              <w:rPr>
                <w:b/>
                <w:spacing w:val="33"/>
                <w:sz w:val="24"/>
              </w:rPr>
              <w:t> </w:t>
            </w:r>
            <w:r>
              <w:rPr>
                <w:b/>
                <w:sz w:val="24"/>
              </w:rPr>
              <w:t>DE </w:t>
            </w:r>
            <w:r>
              <w:rPr>
                <w:b/>
                <w:spacing w:val="-2"/>
                <w:sz w:val="24"/>
              </w:rPr>
              <w:t>SOFTWARE</w:t>
            </w:r>
            <w:r>
              <w:rPr>
                <w:b/>
                <w:sz w:val="24"/>
              </w:rPr>
              <w:tab/>
            </w:r>
            <w:r>
              <w:rPr>
                <w:b/>
                <w:spacing w:val="-5"/>
                <w:sz w:val="24"/>
              </w:rPr>
              <w:t>de</w:t>
            </w:r>
          </w:p>
          <w:p>
            <w:pPr>
              <w:pStyle w:val="TableParagraph"/>
              <w:spacing w:line="235" w:lineRule="auto"/>
              <w:ind w:left="238" w:right="210"/>
              <w:jc w:val="both"/>
              <w:rPr>
                <w:b/>
                <w:sz w:val="24"/>
              </w:rPr>
            </w:pPr>
            <w:r>
              <w:rPr>
                <w:b/>
                <w:sz w:val="24"/>
              </w:rPr>
              <w:t>processamento </w:t>
            </w:r>
            <w:r>
              <w:rPr>
                <w:b/>
                <w:sz w:val="24"/>
              </w:rPr>
              <w:t>da administração de pessoal e folha de pagamento,</w:t>
            </w:r>
            <w:r>
              <w:rPr>
                <w:b/>
                <w:spacing w:val="74"/>
                <w:sz w:val="24"/>
              </w:rPr>
              <w:t>  </w:t>
            </w:r>
            <w:r>
              <w:rPr>
                <w:b/>
                <w:spacing w:val="-2"/>
                <w:sz w:val="24"/>
              </w:rPr>
              <w:t>envio</w:t>
            </w:r>
          </w:p>
        </w:tc>
        <w:tc>
          <w:tcPr>
            <w:tcW w:w="1680" w:type="dxa"/>
            <w:tcBorders>
              <w:bottom w:val="nil"/>
            </w:tcBorders>
          </w:tcPr>
          <w:p>
            <w:pPr>
              <w:pStyle w:val="TableParagraph"/>
              <w:spacing w:line="273" w:lineRule="exact" w:before="46"/>
              <w:ind w:left="117"/>
              <w:rPr>
                <w:sz w:val="24"/>
              </w:rPr>
            </w:pPr>
            <w:r>
              <w:rPr>
                <w:spacing w:val="-2"/>
                <w:sz w:val="24"/>
              </w:rPr>
              <w:t>0193.001.1771</w:t>
            </w:r>
          </w:p>
          <w:p>
            <w:pPr>
              <w:pStyle w:val="TableParagraph"/>
              <w:spacing w:line="273" w:lineRule="exact"/>
              <w:ind w:left="163"/>
              <w:rPr>
                <w:b/>
                <w:sz w:val="24"/>
              </w:rPr>
            </w:pPr>
            <w:r>
              <w:rPr>
                <w:b/>
                <w:sz w:val="24"/>
              </w:rPr>
              <w:t>(ID - </w:t>
            </w:r>
            <w:r>
              <w:rPr>
                <w:b/>
                <w:spacing w:val="-2"/>
                <w:sz w:val="24"/>
              </w:rPr>
              <w:t>190074)</w:t>
            </w:r>
          </w:p>
        </w:tc>
        <w:tc>
          <w:tcPr>
            <w:tcW w:w="1335" w:type="dxa"/>
            <w:tcBorders>
              <w:bottom w:val="nil"/>
            </w:tcBorders>
          </w:tcPr>
          <w:p>
            <w:pPr>
              <w:pStyle w:val="TableParagraph"/>
              <w:spacing w:line="235" w:lineRule="auto"/>
              <w:ind w:left="476" w:right="214" w:hanging="237"/>
              <w:rPr>
                <w:b/>
                <w:sz w:val="24"/>
              </w:rPr>
            </w:pPr>
            <w:r>
              <w:rPr>
                <w:b/>
                <w:sz w:val="24"/>
              </w:rPr>
              <w:t>serviço</w:t>
            </w:r>
            <w:r>
              <w:rPr>
                <w:b/>
                <w:spacing w:val="-15"/>
                <w:sz w:val="24"/>
              </w:rPr>
              <w:t> </w:t>
            </w:r>
            <w:r>
              <w:rPr>
                <w:b/>
                <w:sz w:val="24"/>
              </w:rPr>
              <w:t>/ </w:t>
            </w:r>
            <w:r>
              <w:rPr>
                <w:b/>
                <w:spacing w:val="-4"/>
                <w:sz w:val="24"/>
              </w:rPr>
              <w:t>ano</w:t>
            </w:r>
          </w:p>
        </w:tc>
        <w:tc>
          <w:tcPr>
            <w:tcW w:w="1080" w:type="dxa"/>
            <w:tcBorders>
              <w:bottom w:val="nil"/>
            </w:tcBorders>
          </w:tcPr>
          <w:p>
            <w:pPr>
              <w:pStyle w:val="TableParagraph"/>
              <w:spacing w:line="262" w:lineRule="exact"/>
              <w:ind w:right="92"/>
              <w:jc w:val="right"/>
              <w:rPr>
                <w:b/>
                <w:sz w:val="24"/>
              </w:rPr>
            </w:pPr>
            <w:r>
              <w:rPr>
                <w:b/>
                <w:spacing w:val="-10"/>
                <w:sz w:val="24"/>
              </w:rPr>
              <w:t>1</w:t>
            </w:r>
          </w:p>
        </w:tc>
        <w:tc>
          <w:tcPr>
            <w:tcW w:w="1470" w:type="dxa"/>
            <w:tcBorders>
              <w:bottom w:val="nil"/>
            </w:tcBorders>
          </w:tcPr>
          <w:p>
            <w:pPr>
              <w:pStyle w:val="TableParagraph"/>
              <w:spacing w:line="262" w:lineRule="exact"/>
              <w:ind w:left="275"/>
              <w:rPr>
                <w:b/>
                <w:sz w:val="24"/>
              </w:rPr>
            </w:pPr>
            <w:r>
              <w:rPr>
                <w:b/>
                <w:spacing w:val="-2"/>
                <w:sz w:val="24"/>
              </w:rPr>
              <w:t>328.404,78</w:t>
            </w:r>
          </w:p>
        </w:tc>
        <w:tc>
          <w:tcPr>
            <w:tcW w:w="1770" w:type="dxa"/>
            <w:tcBorders>
              <w:bottom w:val="nil"/>
            </w:tcBorders>
          </w:tcPr>
          <w:p>
            <w:pPr>
              <w:pStyle w:val="TableParagraph"/>
              <w:spacing w:line="235" w:lineRule="auto" w:before="110"/>
              <w:ind w:left="125" w:right="92"/>
              <w:jc w:val="both"/>
              <w:rPr>
                <w:sz w:val="24"/>
              </w:rPr>
            </w:pPr>
            <w:r>
              <w:rPr>
                <w:b/>
                <w:sz w:val="24"/>
              </w:rPr>
              <w:t>Diretoria </w:t>
            </w:r>
            <w:r>
              <w:rPr>
                <w:b/>
                <w:sz w:val="24"/>
              </w:rPr>
              <w:t>de </w:t>
            </w:r>
            <w:r>
              <w:rPr>
                <w:b/>
                <w:spacing w:val="-2"/>
                <w:sz w:val="24"/>
              </w:rPr>
              <w:t>Administração </w:t>
            </w:r>
            <w:r>
              <w:rPr>
                <w:b/>
                <w:sz w:val="24"/>
              </w:rPr>
              <w:t>Financeira da UERJ,</w:t>
            </w:r>
            <w:r>
              <w:rPr>
                <w:b/>
                <w:spacing w:val="58"/>
                <w:w w:val="150"/>
                <w:sz w:val="24"/>
              </w:rPr>
              <w:t>   </w:t>
            </w:r>
            <w:r>
              <w:rPr>
                <w:spacing w:val="-5"/>
                <w:sz w:val="24"/>
              </w:rPr>
              <w:t>Rua</w:t>
            </w:r>
          </w:p>
          <w:p>
            <w:pPr>
              <w:pStyle w:val="TableParagraph"/>
              <w:spacing w:line="235" w:lineRule="auto"/>
              <w:ind w:left="125" w:right="92"/>
              <w:jc w:val="both"/>
              <w:rPr>
                <w:sz w:val="24"/>
              </w:rPr>
            </w:pPr>
            <w:r>
              <w:rPr>
                <w:sz w:val="24"/>
              </w:rPr>
              <w:t>São </w:t>
            </w:r>
            <w:r>
              <w:rPr>
                <w:sz w:val="24"/>
              </w:rPr>
              <w:t>Francisco Xavier, 524, 2º andar, Bloco F, Pavilhão João Lyra Filho</w:t>
            </w:r>
          </w:p>
        </w:tc>
      </w:tr>
    </w:tbl>
    <w:p>
      <w:pPr>
        <w:pStyle w:val="TableParagraph"/>
        <w:spacing w:after="0" w:line="235" w:lineRule="auto"/>
        <w:jc w:val="both"/>
        <w:rPr>
          <w:sz w:val="24"/>
        </w:rPr>
        <w:sectPr>
          <w:type w:val="continuous"/>
          <w:pgSz w:w="15840" w:h="24480"/>
          <w:pgMar w:top="740" w:bottom="280" w:left="360" w:right="360"/>
        </w:sect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55"/>
        <w:gridCol w:w="2490"/>
        <w:gridCol w:w="1680"/>
        <w:gridCol w:w="1335"/>
        <w:gridCol w:w="1080"/>
        <w:gridCol w:w="1470"/>
        <w:gridCol w:w="1770"/>
      </w:tblGrid>
      <w:tr>
        <w:trPr>
          <w:trHeight w:val="929" w:hRule="atLeast"/>
        </w:trPr>
        <w:tc>
          <w:tcPr>
            <w:tcW w:w="855" w:type="dxa"/>
            <w:tcBorders>
              <w:top w:val="nil"/>
            </w:tcBorders>
          </w:tcPr>
          <w:p>
            <w:pPr>
              <w:pStyle w:val="TableParagraph"/>
              <w:rPr>
                <w:sz w:val="24"/>
              </w:rPr>
            </w:pPr>
          </w:p>
        </w:tc>
        <w:tc>
          <w:tcPr>
            <w:tcW w:w="2490" w:type="dxa"/>
            <w:tcBorders>
              <w:top w:val="nil"/>
            </w:tcBorders>
          </w:tcPr>
          <w:p>
            <w:pPr>
              <w:pStyle w:val="TableParagraph"/>
              <w:spacing w:line="235" w:lineRule="auto"/>
              <w:ind w:left="238" w:right="210"/>
              <w:jc w:val="both"/>
              <w:rPr>
                <w:sz w:val="24"/>
              </w:rPr>
            </w:pPr>
            <w:r>
              <w:rPr>
                <w:b/>
                <w:sz w:val="24"/>
              </w:rPr>
              <w:t>de</w:t>
            </w:r>
            <w:r>
              <w:rPr>
                <w:b/>
                <w:spacing w:val="-1"/>
                <w:sz w:val="24"/>
              </w:rPr>
              <w:t> </w:t>
            </w:r>
            <w:r>
              <w:rPr>
                <w:b/>
                <w:sz w:val="24"/>
              </w:rPr>
              <w:t>e-Social</w:t>
            </w:r>
            <w:r>
              <w:rPr>
                <w:sz w:val="24"/>
              </w:rPr>
              <w:t>,</w:t>
            </w:r>
            <w:r>
              <w:rPr>
                <w:spacing w:val="-1"/>
                <w:sz w:val="24"/>
              </w:rPr>
              <w:t> </w:t>
            </w:r>
            <w:r>
              <w:rPr>
                <w:sz w:val="24"/>
              </w:rPr>
              <w:t>etc.</w:t>
            </w:r>
            <w:r>
              <w:rPr>
                <w:b/>
                <w:sz w:val="24"/>
              </w:rPr>
              <w:t>,</w:t>
            </w:r>
            <w:r>
              <w:rPr>
                <w:b/>
                <w:spacing w:val="-1"/>
                <w:sz w:val="24"/>
              </w:rPr>
              <w:t> </w:t>
            </w:r>
            <w:r>
              <w:rPr>
                <w:sz w:val="24"/>
              </w:rPr>
              <w:t>em conformidade</w:t>
            </w:r>
            <w:r>
              <w:rPr>
                <w:spacing w:val="-8"/>
                <w:sz w:val="24"/>
              </w:rPr>
              <w:t> </w:t>
            </w:r>
            <w:r>
              <w:rPr>
                <w:sz w:val="24"/>
              </w:rPr>
              <w:t>com</w:t>
            </w:r>
            <w:r>
              <w:rPr>
                <w:spacing w:val="-8"/>
                <w:sz w:val="24"/>
              </w:rPr>
              <w:t> </w:t>
            </w:r>
            <w:r>
              <w:rPr>
                <w:sz w:val="24"/>
              </w:rPr>
              <w:t>o ANEXO </w:t>
            </w:r>
            <w:r>
              <w:rPr>
                <w:b/>
                <w:sz w:val="24"/>
              </w:rPr>
              <w:t>I</w:t>
            </w:r>
            <w:r>
              <w:rPr>
                <w:sz w:val="24"/>
              </w:rPr>
              <w:t>.</w:t>
            </w:r>
          </w:p>
        </w:tc>
        <w:tc>
          <w:tcPr>
            <w:tcW w:w="1680" w:type="dxa"/>
            <w:tcBorders>
              <w:top w:val="nil"/>
            </w:tcBorders>
          </w:tcPr>
          <w:p>
            <w:pPr>
              <w:pStyle w:val="TableParagraph"/>
              <w:rPr>
                <w:sz w:val="24"/>
              </w:rPr>
            </w:pPr>
          </w:p>
        </w:tc>
        <w:tc>
          <w:tcPr>
            <w:tcW w:w="1335" w:type="dxa"/>
            <w:tcBorders>
              <w:top w:val="nil"/>
            </w:tcBorders>
          </w:tcPr>
          <w:p>
            <w:pPr>
              <w:pStyle w:val="TableParagraph"/>
              <w:rPr>
                <w:sz w:val="24"/>
              </w:rPr>
            </w:pPr>
          </w:p>
        </w:tc>
        <w:tc>
          <w:tcPr>
            <w:tcW w:w="1080" w:type="dxa"/>
            <w:tcBorders>
              <w:top w:val="nil"/>
            </w:tcBorders>
          </w:tcPr>
          <w:p>
            <w:pPr>
              <w:pStyle w:val="TableParagraph"/>
              <w:rPr>
                <w:sz w:val="24"/>
              </w:rPr>
            </w:pPr>
          </w:p>
        </w:tc>
        <w:tc>
          <w:tcPr>
            <w:tcW w:w="1470" w:type="dxa"/>
            <w:tcBorders>
              <w:top w:val="nil"/>
            </w:tcBorders>
          </w:tcPr>
          <w:p>
            <w:pPr>
              <w:pStyle w:val="TableParagraph"/>
              <w:rPr>
                <w:sz w:val="24"/>
              </w:rPr>
            </w:pPr>
          </w:p>
        </w:tc>
        <w:tc>
          <w:tcPr>
            <w:tcW w:w="1770" w:type="dxa"/>
            <w:tcBorders>
              <w:top w:val="nil"/>
            </w:tcBorders>
          </w:tcPr>
          <w:p>
            <w:pPr>
              <w:pStyle w:val="TableParagraph"/>
              <w:rPr>
                <w:sz w:val="24"/>
              </w:rPr>
            </w:pPr>
          </w:p>
        </w:tc>
      </w:tr>
    </w:tbl>
    <w:p>
      <w:pPr>
        <w:pStyle w:val="BodyText"/>
        <w:spacing w:before="0"/>
        <w:ind w:left="0"/>
      </w:pPr>
    </w:p>
    <w:p>
      <w:pPr>
        <w:pStyle w:val="BodyText"/>
        <w:spacing w:before="0"/>
        <w:ind w:left="0"/>
      </w:pPr>
    </w:p>
    <w:p>
      <w:pPr>
        <w:pStyle w:val="BodyText"/>
        <w:spacing w:before="209"/>
        <w:ind w:left="0"/>
      </w:pPr>
    </w:p>
    <w:p>
      <w:pPr>
        <w:pStyle w:val="Heading2"/>
        <w:numPr>
          <w:ilvl w:val="0"/>
          <w:numId w:val="1"/>
        </w:numPr>
        <w:tabs>
          <w:tab w:pos="569" w:val="left" w:leader="none"/>
        </w:tabs>
        <w:spacing w:line="240" w:lineRule="auto" w:before="0" w:after="0"/>
        <w:ind w:left="56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1"/>
        </w:numPr>
        <w:tabs>
          <w:tab w:pos="706" w:val="left" w:leader="none"/>
        </w:tabs>
        <w:spacing w:line="235" w:lineRule="auto" w:before="268" w:after="0"/>
        <w:ind w:left="329" w:right="313"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1492656</wp:posOffset>
                </wp:positionH>
                <wp:positionV relativeFrom="paragraph">
                  <wp:posOffset>490913</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89" y="0"/>
                              </a:moveTo>
                              <a:lnTo>
                                <a:pt x="0" y="0"/>
                              </a:lnTo>
                              <a:lnTo>
                                <a:pt x="0" y="9525"/>
                              </a:lnTo>
                              <a:lnTo>
                                <a:pt x="29489" y="9525"/>
                              </a:lnTo>
                              <a:lnTo>
                                <a:pt x="29489"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7.532005pt;margin-top:38.654636pt;width:2.322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Integrado de Gestão de Aquisições - SIGA </w:t>
      </w:r>
      <w:r>
        <w:rPr>
          <w:spacing w:val="-2"/>
          <w:sz w:val="24"/>
        </w:rPr>
        <w:t>(</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ListParagraph"/>
        <w:numPr>
          <w:ilvl w:val="2"/>
          <w:numId w:val="1"/>
        </w:numPr>
        <w:tabs>
          <w:tab w:pos="870" w:val="left" w:leader="none"/>
        </w:tabs>
        <w:spacing w:line="235" w:lineRule="auto" w:before="239" w:after="0"/>
        <w:ind w:left="329" w:right="313" w:firstLine="0"/>
        <w:jc w:val="both"/>
        <w:rPr>
          <w:sz w:val="24"/>
        </w:rPr>
      </w:pPr>
      <w:r>
        <w:rPr>
          <w:sz w:val="24"/>
        </w:rPr>
        <w:t>Os interessados deverão atender às condições exigidas no cadastramento no SIGA</w:t>
      </w:r>
      <w:r>
        <w:rPr>
          <w:spacing w:val="-13"/>
          <w:sz w:val="24"/>
        </w:rPr>
        <w:t> </w:t>
      </w:r>
      <w:r>
        <w:rPr>
          <w:sz w:val="24"/>
        </w:rPr>
        <w:t>até o terceiro dia útil anterior à data prevista para recebimento das propostas.</w:t>
      </w:r>
    </w:p>
    <w:p>
      <w:pPr>
        <w:pStyle w:val="ListParagraph"/>
        <w:numPr>
          <w:ilvl w:val="2"/>
          <w:numId w:val="1"/>
        </w:numPr>
        <w:tabs>
          <w:tab w:pos="869" w:val="left" w:leader="none"/>
        </w:tabs>
        <w:spacing w:line="240" w:lineRule="auto" w:before="235" w:after="0"/>
        <w:ind w:left="869" w:right="0" w:hanging="540"/>
        <w:jc w:val="left"/>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1"/>
        </w:numPr>
        <w:tabs>
          <w:tab w:pos="690" w:val="left" w:leader="none"/>
        </w:tabs>
        <w:spacing w:line="235" w:lineRule="auto" w:before="238" w:after="0"/>
        <w:ind w:left="329" w:right="313" w:firstLine="0"/>
        <w:jc w:val="both"/>
        <w:rPr>
          <w:sz w:val="24"/>
        </w:rPr>
      </w:pPr>
      <w:r>
        <w:rPr>
          <w:sz w:val="24"/>
        </w:rPr>
        <w:t>O</w:t>
      </w:r>
      <w:r>
        <w:rPr>
          <w:spacing w:val="-1"/>
          <w:sz w:val="24"/>
        </w:rPr>
        <w:t> </w:t>
      </w:r>
      <w:r>
        <w:rPr>
          <w:sz w:val="24"/>
        </w:rPr>
        <w:t>licitante</w:t>
      </w:r>
      <w:r>
        <w:rPr>
          <w:spacing w:val="-1"/>
          <w:sz w:val="24"/>
        </w:rPr>
        <w:t> </w:t>
      </w:r>
      <w:r>
        <w:rPr>
          <w:sz w:val="24"/>
        </w:rPr>
        <w:t>responsabiliza-se</w:t>
      </w:r>
      <w:r>
        <w:rPr>
          <w:spacing w:val="-1"/>
          <w:sz w:val="24"/>
        </w:rPr>
        <w:t> </w:t>
      </w:r>
      <w:r>
        <w:rPr>
          <w:sz w:val="24"/>
        </w:rPr>
        <w:t>exclusiva</w:t>
      </w:r>
      <w:r>
        <w:rPr>
          <w:spacing w:val="-1"/>
          <w:sz w:val="24"/>
        </w:rPr>
        <w:t> </w:t>
      </w:r>
      <w:r>
        <w:rPr>
          <w:sz w:val="24"/>
        </w:rPr>
        <w:t>e</w:t>
      </w:r>
      <w:r>
        <w:rPr>
          <w:spacing w:val="-1"/>
          <w:sz w:val="24"/>
        </w:rPr>
        <w:t> </w:t>
      </w:r>
      <w:r>
        <w:rPr>
          <w:sz w:val="24"/>
        </w:rPr>
        <w:t>formalmente</w:t>
      </w:r>
      <w:r>
        <w:rPr>
          <w:spacing w:val="-1"/>
          <w:sz w:val="24"/>
        </w:rPr>
        <w:t> </w:t>
      </w:r>
      <w:r>
        <w:rPr>
          <w:sz w:val="24"/>
        </w:rPr>
        <w:t>pelas</w:t>
      </w:r>
      <w:r>
        <w:rPr>
          <w:spacing w:val="-1"/>
          <w:sz w:val="24"/>
        </w:rPr>
        <w:t> </w:t>
      </w:r>
      <w:r>
        <w:rPr>
          <w:sz w:val="24"/>
        </w:rPr>
        <w:t>transações</w:t>
      </w:r>
      <w:r>
        <w:rPr>
          <w:spacing w:val="-1"/>
          <w:sz w:val="24"/>
        </w:rPr>
        <w:t> </w:t>
      </w:r>
      <w:r>
        <w:rPr>
          <w:sz w:val="24"/>
        </w:rPr>
        <w:t>efetuadas</w:t>
      </w:r>
      <w:r>
        <w:rPr>
          <w:spacing w:val="-1"/>
          <w:sz w:val="24"/>
        </w:rPr>
        <w:t> </w:t>
      </w:r>
      <w:r>
        <w:rPr>
          <w:sz w:val="24"/>
        </w:rPr>
        <w:t>em</w:t>
      </w:r>
      <w:r>
        <w:rPr>
          <w:spacing w:val="-1"/>
          <w:sz w:val="24"/>
        </w:rPr>
        <w:t> </w:t>
      </w:r>
      <w:r>
        <w:rPr>
          <w:sz w:val="24"/>
        </w:rPr>
        <w:t>seu</w:t>
      </w:r>
      <w:r>
        <w:rPr>
          <w:spacing w:val="-1"/>
          <w:sz w:val="24"/>
        </w:rPr>
        <w:t> </w:t>
      </w:r>
      <w:r>
        <w:rPr>
          <w:sz w:val="24"/>
        </w:rPr>
        <w:t>nome,</w:t>
      </w:r>
      <w:r>
        <w:rPr>
          <w:spacing w:val="-1"/>
          <w:sz w:val="24"/>
        </w:rPr>
        <w:t> </w:t>
      </w:r>
      <w:r>
        <w:rPr>
          <w:sz w:val="24"/>
        </w:rPr>
        <w:t>assume</w:t>
      </w:r>
      <w:r>
        <w:rPr>
          <w:spacing w:val="-1"/>
          <w:sz w:val="24"/>
        </w:rPr>
        <w:t> </w:t>
      </w:r>
      <w:r>
        <w:rPr>
          <w:sz w:val="24"/>
        </w:rPr>
        <w:t>como</w:t>
      </w:r>
      <w:r>
        <w:rPr>
          <w:spacing w:val="-1"/>
          <w:sz w:val="24"/>
        </w:rPr>
        <w:t> </w:t>
      </w:r>
      <w:r>
        <w:rPr>
          <w:sz w:val="24"/>
        </w:rPr>
        <w:t>firmes</w:t>
      </w:r>
      <w:r>
        <w:rPr>
          <w:spacing w:val="-1"/>
          <w:sz w:val="24"/>
        </w:rPr>
        <w:t> </w:t>
      </w:r>
      <w:r>
        <w:rPr>
          <w:sz w:val="24"/>
        </w:rPr>
        <w:t>e</w:t>
      </w:r>
      <w:r>
        <w:rPr>
          <w:spacing w:val="-1"/>
          <w:sz w:val="24"/>
        </w:rPr>
        <w:t> </w:t>
      </w:r>
      <w:r>
        <w:rPr>
          <w:sz w:val="24"/>
        </w:rPr>
        <w:t>verdadeiras</w:t>
      </w:r>
      <w:r>
        <w:rPr>
          <w:spacing w:val="-1"/>
          <w:sz w:val="24"/>
        </w:rPr>
        <w:t> </w:t>
      </w:r>
      <w:r>
        <w:rPr>
          <w:sz w:val="24"/>
        </w:rPr>
        <w:t>suas</w:t>
      </w:r>
      <w:r>
        <w:rPr>
          <w:spacing w:val="-1"/>
          <w:sz w:val="24"/>
        </w:rPr>
        <w:t> </w:t>
      </w:r>
      <w:r>
        <w:rPr>
          <w:sz w:val="24"/>
        </w:rPr>
        <w:t>propostas</w:t>
      </w:r>
      <w:r>
        <w:rPr>
          <w:spacing w:val="-1"/>
          <w:sz w:val="24"/>
        </w:rPr>
        <w:t> </w:t>
      </w:r>
      <w:r>
        <w:rPr>
          <w:sz w:val="24"/>
        </w:rPr>
        <w:t>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745" w:val="left" w:leader="none"/>
        </w:tabs>
        <w:spacing w:line="235" w:lineRule="auto" w:before="239" w:after="0"/>
        <w:ind w:left="329" w:right="31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w:t>
      </w:r>
      <w:r>
        <w:rPr>
          <w:sz w:val="24"/>
        </w:rPr>
        <w:t>logo identifique incorreção ou aqueles se tornem desatualizados.</w:t>
      </w:r>
    </w:p>
    <w:p>
      <w:pPr>
        <w:pStyle w:val="ListParagraph"/>
        <w:numPr>
          <w:ilvl w:val="1"/>
          <w:numId w:val="1"/>
        </w:numPr>
        <w:tabs>
          <w:tab w:pos="675" w:val="left" w:leader="none"/>
        </w:tabs>
        <w:spacing w:line="240" w:lineRule="auto" w:before="234" w:after="0"/>
        <w:ind w:left="67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312"/>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2"/>
        </w:numPr>
        <w:tabs>
          <w:tab w:pos="695" w:val="left" w:leader="none"/>
        </w:tabs>
        <w:spacing w:line="235" w:lineRule="auto" w:before="239" w:after="0"/>
        <w:ind w:left="329" w:right="31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w:t>
      </w:r>
      <w:r>
        <w:rPr>
          <w:sz w:val="24"/>
        </w:rPr>
        <w:t>microempreendedor individual - MEI.</w:t>
      </w:r>
    </w:p>
    <w:p>
      <w:pPr>
        <w:pStyle w:val="ListParagraph"/>
        <w:numPr>
          <w:ilvl w:val="2"/>
          <w:numId w:val="2"/>
        </w:numPr>
        <w:tabs>
          <w:tab w:pos="861" w:val="left" w:leader="none"/>
        </w:tabs>
        <w:spacing w:line="235" w:lineRule="auto" w:before="238" w:after="0"/>
        <w:ind w:left="329" w:right="313" w:firstLine="0"/>
        <w:jc w:val="both"/>
        <w:rPr>
          <w:sz w:val="24"/>
        </w:rPr>
      </w:pPr>
      <w:r>
        <w:rPr>
          <w:sz w:val="24"/>
        </w:rPr>
        <w:t>A</w:t>
      </w:r>
      <w:r>
        <w:rPr>
          <w:spacing w:val="-9"/>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2"/>
        </w:numPr>
        <w:tabs>
          <w:tab w:pos="869" w:val="left" w:leader="none"/>
        </w:tabs>
        <w:spacing w:line="240" w:lineRule="auto" w:before="235" w:after="0"/>
        <w:ind w:left="869" w:right="0" w:hanging="540"/>
        <w:jc w:val="left"/>
        <w:rPr>
          <w:sz w:val="24"/>
        </w:rPr>
      </w:pPr>
      <w:r>
        <w:rPr>
          <w:sz w:val="24"/>
        </w:rPr>
        <w:t>Nas contratações com prazo de vigência superior a 1 (um) ano, será considerado o </w:t>
      </w:r>
      <w:r>
        <w:rPr>
          <w:b/>
          <w:sz w:val="24"/>
        </w:rPr>
        <w:t>valor</w:t>
      </w:r>
      <w:r>
        <w:rPr>
          <w:b/>
          <w:spacing w:val="-5"/>
          <w:sz w:val="24"/>
        </w:rPr>
        <w:t> </w:t>
      </w:r>
      <w:r>
        <w:rPr>
          <w:b/>
          <w:sz w:val="24"/>
        </w:rPr>
        <w:t>anual </w:t>
      </w:r>
      <w:r>
        <w:rPr>
          <w:sz w:val="24"/>
        </w:rPr>
        <w:t>do </w:t>
      </w:r>
      <w:r>
        <w:rPr>
          <w:spacing w:val="-2"/>
          <w:sz w:val="24"/>
        </w:rPr>
        <w:t>contrato.</w:t>
      </w:r>
    </w:p>
    <w:p>
      <w:pPr>
        <w:pStyle w:val="ListParagraph"/>
        <w:numPr>
          <w:ilvl w:val="1"/>
          <w:numId w:val="2"/>
        </w:numPr>
        <w:tabs>
          <w:tab w:pos="689" w:val="left" w:leader="none"/>
        </w:tabs>
        <w:spacing w:line="240" w:lineRule="auto" w:before="234" w:after="0"/>
        <w:ind w:left="689" w:right="0" w:hanging="360"/>
        <w:jc w:val="left"/>
        <w:rPr>
          <w:sz w:val="24"/>
        </w:rPr>
      </w:pPr>
      <w:r>
        <w:rPr>
          <w:sz w:val="24"/>
        </w:rPr>
        <w:t>Não poderão disputar esta </w:t>
      </w:r>
      <w:r>
        <w:rPr>
          <w:spacing w:val="-2"/>
          <w:sz w:val="24"/>
        </w:rPr>
        <w:t>licitação:</w:t>
      </w:r>
    </w:p>
    <w:p>
      <w:pPr>
        <w:pStyle w:val="ListParagraph"/>
        <w:numPr>
          <w:ilvl w:val="2"/>
          <w:numId w:val="2"/>
        </w:numPr>
        <w:tabs>
          <w:tab w:pos="869" w:val="left" w:leader="none"/>
        </w:tabs>
        <w:spacing w:line="240" w:lineRule="auto" w:before="234" w:after="0"/>
        <w:ind w:left="869" w:right="0" w:hanging="540"/>
        <w:jc w:val="left"/>
        <w:rPr>
          <w:sz w:val="24"/>
        </w:rPr>
      </w:pPr>
      <w:r>
        <w:rPr>
          <w:sz w:val="24"/>
        </w:rPr>
        <w:t>aquele que não atenda às condições deste Edital e seu(s) </w:t>
      </w:r>
      <w:r>
        <w:rPr>
          <w:spacing w:val="-2"/>
          <w:sz w:val="24"/>
        </w:rPr>
        <w:t>anexo(s);</w:t>
      </w:r>
    </w:p>
    <w:p>
      <w:pPr>
        <w:pStyle w:val="ListParagraph"/>
        <w:numPr>
          <w:ilvl w:val="2"/>
          <w:numId w:val="2"/>
        </w:numPr>
        <w:tabs>
          <w:tab w:pos="880" w:val="left" w:leader="none"/>
        </w:tabs>
        <w:spacing w:line="235" w:lineRule="auto" w:before="238" w:after="0"/>
        <w:ind w:left="329" w:right="313" w:firstLine="0"/>
        <w:jc w:val="both"/>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2"/>
        </w:numPr>
        <w:tabs>
          <w:tab w:pos="927" w:val="left" w:leader="none"/>
        </w:tabs>
        <w:spacing w:line="235" w:lineRule="auto" w:before="239" w:after="0"/>
        <w:ind w:left="329" w:right="31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2"/>
        </w:numPr>
        <w:tabs>
          <w:tab w:pos="879" w:val="left" w:leader="none"/>
        </w:tabs>
        <w:spacing w:line="235" w:lineRule="auto" w:before="239" w:after="0"/>
        <w:ind w:left="329" w:right="313" w:firstLine="0"/>
        <w:jc w:val="both"/>
        <w:rPr>
          <w:sz w:val="24"/>
        </w:rPr>
      </w:pPr>
      <w:r>
        <w:rPr>
          <w:sz w:val="24"/>
        </w:rPr>
        <w:t>empresa, isoladamente ou em consórcio, responsável pela elaboração do projeto básico ou do projeto executivo, ou empresa da qual o autor do projeto</w:t>
      </w:r>
      <w:r>
        <w:rPr>
          <w:spacing w:val="-2"/>
          <w:sz w:val="24"/>
        </w:rPr>
        <w:t> </w:t>
      </w:r>
      <w:r>
        <w:rPr>
          <w:sz w:val="24"/>
        </w:rPr>
        <w:t>seja</w:t>
      </w:r>
      <w:r>
        <w:rPr>
          <w:spacing w:val="-2"/>
          <w:sz w:val="24"/>
        </w:rPr>
        <w:t> </w:t>
      </w:r>
      <w:r>
        <w:rPr>
          <w:sz w:val="24"/>
        </w:rPr>
        <w:t>dirigente,</w:t>
      </w:r>
      <w:r>
        <w:rPr>
          <w:spacing w:val="-2"/>
          <w:sz w:val="24"/>
        </w:rPr>
        <w:t> </w:t>
      </w:r>
      <w:r>
        <w:rPr>
          <w:sz w:val="24"/>
        </w:rPr>
        <w:t>gerente,</w:t>
      </w:r>
      <w:r>
        <w:rPr>
          <w:spacing w:val="-2"/>
          <w:sz w:val="24"/>
        </w:rPr>
        <w:t> </w:t>
      </w:r>
      <w:r>
        <w:rPr>
          <w:sz w:val="24"/>
        </w:rPr>
        <w:t>controlador,</w:t>
      </w:r>
      <w:r>
        <w:rPr>
          <w:spacing w:val="-2"/>
          <w:sz w:val="24"/>
        </w:rPr>
        <w:t> </w:t>
      </w:r>
      <w:r>
        <w:rPr>
          <w:sz w:val="24"/>
        </w:rPr>
        <w:t>acionista</w:t>
      </w:r>
      <w:r>
        <w:rPr>
          <w:spacing w:val="-2"/>
          <w:sz w:val="24"/>
        </w:rPr>
        <w:t> </w:t>
      </w:r>
      <w:r>
        <w:rPr>
          <w:sz w:val="24"/>
        </w:rPr>
        <w:t>ou</w:t>
      </w:r>
      <w:r>
        <w:rPr>
          <w:spacing w:val="-2"/>
          <w:sz w:val="24"/>
        </w:rPr>
        <w:t> </w:t>
      </w:r>
      <w:r>
        <w:rPr>
          <w:sz w:val="24"/>
        </w:rPr>
        <w:t>detentor</w:t>
      </w:r>
      <w:r>
        <w:rPr>
          <w:spacing w:val="-2"/>
          <w:sz w:val="24"/>
        </w:rPr>
        <w:t> </w:t>
      </w:r>
      <w:r>
        <w:rPr>
          <w:sz w:val="24"/>
        </w:rPr>
        <w:t>de</w:t>
      </w:r>
      <w:r>
        <w:rPr>
          <w:spacing w:val="-2"/>
          <w:sz w:val="24"/>
        </w:rPr>
        <w:t> </w:t>
      </w:r>
      <w:r>
        <w:rPr>
          <w:sz w:val="24"/>
        </w:rPr>
        <w:t>mais</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capital</w:t>
      </w:r>
      <w:r>
        <w:rPr>
          <w:spacing w:val="-2"/>
          <w:sz w:val="24"/>
        </w:rPr>
        <w:t> </w:t>
      </w:r>
      <w:r>
        <w:rPr>
          <w:sz w:val="24"/>
        </w:rPr>
        <w:t>com</w:t>
      </w:r>
      <w:r>
        <w:rPr>
          <w:spacing w:val="-2"/>
          <w:sz w:val="24"/>
        </w:rPr>
        <w:t> </w:t>
      </w:r>
      <w:r>
        <w:rPr>
          <w:sz w:val="24"/>
        </w:rPr>
        <w:t>direito</w:t>
      </w:r>
      <w:r>
        <w:rPr>
          <w:spacing w:val="-2"/>
          <w:sz w:val="24"/>
        </w:rPr>
        <w:t> </w:t>
      </w:r>
      <w:r>
        <w:rPr>
          <w:sz w:val="24"/>
        </w:rPr>
        <w:t>a</w:t>
      </w:r>
      <w:r>
        <w:rPr>
          <w:spacing w:val="-2"/>
          <w:sz w:val="24"/>
        </w:rPr>
        <w:t> </w:t>
      </w:r>
      <w:r>
        <w:rPr>
          <w:sz w:val="24"/>
        </w:rPr>
        <w:t>voto,</w:t>
      </w:r>
      <w:r>
        <w:rPr>
          <w:spacing w:val="-2"/>
          <w:sz w:val="24"/>
        </w:rPr>
        <w:t> </w:t>
      </w:r>
      <w:r>
        <w:rPr>
          <w:sz w:val="24"/>
        </w:rPr>
        <w:t>responsável</w:t>
      </w:r>
      <w:r>
        <w:rPr>
          <w:spacing w:val="-2"/>
          <w:sz w:val="24"/>
        </w:rPr>
        <w:t> </w:t>
      </w:r>
      <w:r>
        <w:rPr>
          <w:sz w:val="24"/>
        </w:rPr>
        <w:t>técnico</w:t>
      </w:r>
      <w:r>
        <w:rPr>
          <w:spacing w:val="-2"/>
          <w:sz w:val="24"/>
        </w:rPr>
        <w:t> </w:t>
      </w:r>
      <w:r>
        <w:rPr>
          <w:sz w:val="24"/>
        </w:rPr>
        <w:t>ou subcontratado, quando a licitação versar sobre serviços ou fornecimento de bens a ela necessários;</w:t>
      </w:r>
    </w:p>
    <w:p>
      <w:pPr>
        <w:pStyle w:val="ListParagraph"/>
        <w:numPr>
          <w:ilvl w:val="2"/>
          <w:numId w:val="2"/>
        </w:numPr>
        <w:tabs>
          <w:tab w:pos="898" w:val="left" w:leader="none"/>
        </w:tabs>
        <w:spacing w:line="235" w:lineRule="auto" w:before="239" w:after="0"/>
        <w:ind w:left="329" w:right="31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869" w:val="left" w:leader="none"/>
        </w:tabs>
        <w:spacing w:line="240" w:lineRule="auto" w:before="234" w:after="0"/>
        <w:ind w:left="86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2"/>
        </w:numPr>
        <w:tabs>
          <w:tab w:pos="872" w:val="left" w:leader="none"/>
        </w:tabs>
        <w:spacing w:line="235" w:lineRule="auto" w:before="239" w:after="0"/>
        <w:ind w:left="329" w:right="313" w:firstLine="0"/>
        <w:jc w:val="both"/>
        <w:rPr>
          <w:sz w:val="24"/>
        </w:rPr>
      </w:pPr>
      <w:r>
        <w:rPr>
          <w:sz w:val="24"/>
        </w:rPr>
        <w:t>pessoa física ou jurídica que, nos 5 (cinco) anos anteriores à divulgação do Edital, tenha sido condenada judicialmente, com trânsito em </w:t>
      </w:r>
      <w:r>
        <w:rPr>
          <w:sz w:val="24"/>
        </w:rPr>
        <w:t>julgado, 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869" w:val="left" w:leader="none"/>
        </w:tabs>
        <w:spacing w:line="240" w:lineRule="auto" w:before="234" w:after="0"/>
        <w:ind w:left="86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871" w:val="left" w:leader="none"/>
        </w:tabs>
        <w:spacing w:line="235" w:lineRule="auto" w:before="238" w:after="0"/>
        <w:ind w:left="329" w:right="313" w:firstLine="0"/>
        <w:jc w:val="both"/>
        <w:rPr>
          <w:sz w:val="24"/>
        </w:rPr>
      </w:pPr>
      <w:r>
        <w:rPr>
          <w:sz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w:t>
      </w:r>
      <w:r>
        <w:rPr>
          <w:sz w:val="24"/>
        </w:rPr>
        <w:t>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2"/>
        </w:numPr>
        <w:tabs>
          <w:tab w:pos="989" w:val="left" w:leader="none"/>
        </w:tabs>
        <w:spacing w:line="240" w:lineRule="auto" w:before="234" w:after="0"/>
        <w:ind w:left="989" w:right="0" w:hanging="660"/>
        <w:jc w:val="left"/>
        <w:rPr>
          <w:sz w:val="24"/>
        </w:rPr>
      </w:pPr>
      <w:r>
        <w:rPr>
          <w:sz w:val="24"/>
        </w:rPr>
        <w:t>sociedades cooperativas mencionadas no art. 16 da Lei nº </w:t>
      </w:r>
      <w:r>
        <w:rPr>
          <w:spacing w:val="-2"/>
          <w:sz w:val="24"/>
        </w:rPr>
        <w:t>14.133/2021.</w:t>
      </w:r>
    </w:p>
    <w:p>
      <w:pPr>
        <w:pStyle w:val="ListParagraph"/>
        <w:numPr>
          <w:ilvl w:val="3"/>
          <w:numId w:val="2"/>
        </w:numPr>
        <w:tabs>
          <w:tab w:pos="1204" w:val="left" w:leader="none"/>
        </w:tabs>
        <w:spacing w:line="235" w:lineRule="auto" w:before="239" w:after="0"/>
        <w:ind w:left="329" w:right="883" w:firstLine="0"/>
        <w:jc w:val="left"/>
        <w:rPr>
          <w:sz w:val="24"/>
        </w:rPr>
      </w:pPr>
      <w:r>
        <w:rPr>
          <w:sz w:val="24"/>
        </w:rPr>
        <w:t>Não</w:t>
      </w:r>
      <w:r>
        <w:rPr>
          <w:spacing w:val="33"/>
          <w:sz w:val="24"/>
        </w:rPr>
        <w:t> </w:t>
      </w:r>
      <w:r>
        <w:rPr>
          <w:sz w:val="24"/>
        </w:rPr>
        <w:t>será</w:t>
      </w:r>
      <w:r>
        <w:rPr>
          <w:spacing w:val="33"/>
          <w:sz w:val="24"/>
        </w:rPr>
        <w:t> </w:t>
      </w:r>
      <w:r>
        <w:rPr>
          <w:sz w:val="24"/>
        </w:rPr>
        <w:t>admitida</w:t>
      </w:r>
      <w:r>
        <w:rPr>
          <w:spacing w:val="33"/>
          <w:sz w:val="24"/>
        </w:rPr>
        <w:t> </w:t>
      </w:r>
      <w:r>
        <w:rPr>
          <w:sz w:val="24"/>
        </w:rPr>
        <w:t>a</w:t>
      </w:r>
      <w:r>
        <w:rPr>
          <w:spacing w:val="33"/>
          <w:sz w:val="24"/>
        </w:rPr>
        <w:t> </w:t>
      </w:r>
      <w:r>
        <w:rPr>
          <w:sz w:val="24"/>
        </w:rPr>
        <w:t>participação</w:t>
      </w:r>
      <w:r>
        <w:rPr>
          <w:spacing w:val="33"/>
          <w:sz w:val="24"/>
        </w:rPr>
        <w:t> </w:t>
      </w:r>
      <w:r>
        <w:rPr>
          <w:sz w:val="24"/>
        </w:rPr>
        <w:t>de</w:t>
      </w:r>
      <w:r>
        <w:rPr>
          <w:spacing w:val="33"/>
          <w:sz w:val="24"/>
        </w:rPr>
        <w:t> </w:t>
      </w:r>
      <w:r>
        <w:rPr>
          <w:sz w:val="24"/>
        </w:rPr>
        <w:t>cooperativa</w:t>
      </w:r>
      <w:r>
        <w:rPr>
          <w:spacing w:val="33"/>
          <w:sz w:val="24"/>
        </w:rPr>
        <w:t> </w:t>
      </w:r>
      <w:r>
        <w:rPr>
          <w:sz w:val="24"/>
        </w:rPr>
        <w:t>de</w:t>
      </w:r>
      <w:r>
        <w:rPr>
          <w:spacing w:val="33"/>
          <w:sz w:val="24"/>
        </w:rPr>
        <w:t> </w:t>
      </w:r>
      <w:r>
        <w:rPr>
          <w:sz w:val="24"/>
        </w:rPr>
        <w:t>trabalho,</w:t>
      </w:r>
      <w:r>
        <w:rPr>
          <w:spacing w:val="33"/>
          <w:sz w:val="24"/>
        </w:rPr>
        <w:t> </w:t>
      </w:r>
      <w:r>
        <w:rPr>
          <w:sz w:val="24"/>
        </w:rPr>
        <w:t>qualquer</w:t>
      </w:r>
      <w:r>
        <w:rPr>
          <w:spacing w:val="33"/>
          <w:sz w:val="24"/>
        </w:rPr>
        <w:t> </w:t>
      </w:r>
      <w:r>
        <w:rPr>
          <w:sz w:val="24"/>
        </w:rPr>
        <w:t>que</w:t>
      </w:r>
      <w:r>
        <w:rPr>
          <w:spacing w:val="33"/>
          <w:sz w:val="24"/>
        </w:rPr>
        <w:t> </w:t>
      </w:r>
      <w:r>
        <w:rPr>
          <w:sz w:val="24"/>
        </w:rPr>
        <w:t>seja</w:t>
      </w:r>
      <w:r>
        <w:rPr>
          <w:spacing w:val="33"/>
          <w:sz w:val="24"/>
        </w:rPr>
        <w:t> </w:t>
      </w:r>
      <w:r>
        <w:rPr>
          <w:sz w:val="24"/>
        </w:rPr>
        <w:t>a</w:t>
      </w:r>
      <w:r>
        <w:rPr>
          <w:spacing w:val="33"/>
          <w:sz w:val="24"/>
        </w:rPr>
        <w:t> </w:t>
      </w:r>
      <w:r>
        <w:rPr>
          <w:sz w:val="24"/>
        </w:rPr>
        <w:t>sua</w:t>
      </w:r>
      <w:r>
        <w:rPr>
          <w:spacing w:val="33"/>
          <w:sz w:val="24"/>
        </w:rPr>
        <w:t> </w:t>
      </w:r>
      <w:r>
        <w:rPr>
          <w:sz w:val="24"/>
        </w:rPr>
        <w:t>forma</w:t>
      </w:r>
      <w:r>
        <w:rPr>
          <w:spacing w:val="33"/>
          <w:sz w:val="24"/>
        </w:rPr>
        <w:t> </w:t>
      </w:r>
      <w:r>
        <w:rPr>
          <w:sz w:val="24"/>
        </w:rPr>
        <w:t>de</w:t>
      </w:r>
      <w:r>
        <w:rPr>
          <w:spacing w:val="33"/>
          <w:sz w:val="24"/>
        </w:rPr>
        <w:t> </w:t>
      </w:r>
      <w:r>
        <w:rPr>
          <w:sz w:val="24"/>
        </w:rPr>
        <w:t>constituição,</w:t>
      </w:r>
      <w:r>
        <w:rPr>
          <w:spacing w:val="33"/>
          <w:sz w:val="24"/>
        </w:rPr>
        <w:t> </w:t>
      </w:r>
      <w:r>
        <w:rPr>
          <w:sz w:val="24"/>
        </w:rPr>
        <w:t>já</w:t>
      </w:r>
      <w:r>
        <w:rPr>
          <w:spacing w:val="33"/>
          <w:sz w:val="24"/>
        </w:rPr>
        <w:t> </w:t>
      </w:r>
      <w:r>
        <w:rPr>
          <w:sz w:val="24"/>
        </w:rPr>
        <w:t>que</w:t>
      </w:r>
      <w:r>
        <w:rPr>
          <w:spacing w:val="33"/>
          <w:sz w:val="24"/>
        </w:rPr>
        <w:t> </w:t>
      </w:r>
      <w:r>
        <w:rPr>
          <w:sz w:val="24"/>
        </w:rPr>
        <w:t>há</w:t>
      </w:r>
      <w:r>
        <w:rPr>
          <w:spacing w:val="33"/>
          <w:sz w:val="24"/>
        </w:rPr>
        <w:t> </w:t>
      </w:r>
      <w:r>
        <w:rPr>
          <w:sz w:val="24"/>
        </w:rPr>
        <w:t>vínculo</w:t>
      </w:r>
      <w:r>
        <w:rPr>
          <w:spacing w:val="33"/>
          <w:sz w:val="24"/>
        </w:rPr>
        <w:t> </w:t>
      </w:r>
      <w:r>
        <w:rPr>
          <w:sz w:val="24"/>
        </w:rPr>
        <w:t>de subordinação direta entre o empregado e a empresa contratada para a prestação dos serviços. (ANEXO </w:t>
      </w:r>
      <w:r>
        <w:rPr>
          <w:b/>
          <w:sz w:val="24"/>
        </w:rPr>
        <w:t>I </w:t>
      </w:r>
      <w:r>
        <w:rPr>
          <w:sz w:val="24"/>
        </w:rPr>
        <w:t>- ITEM </w:t>
      </w:r>
      <w:r>
        <w:rPr>
          <w:b/>
          <w:sz w:val="24"/>
        </w:rPr>
        <w:t>2.9.</w:t>
      </w:r>
      <w:r>
        <w:rPr>
          <w:sz w:val="24"/>
        </w:rPr>
        <w:t>)</w:t>
      </w:r>
    </w:p>
    <w:p>
      <w:pPr>
        <w:pStyle w:val="ListParagraph"/>
        <w:numPr>
          <w:ilvl w:val="1"/>
          <w:numId w:val="2"/>
        </w:numPr>
        <w:tabs>
          <w:tab w:pos="709" w:val="left" w:leader="none"/>
        </w:tabs>
        <w:spacing w:line="235" w:lineRule="auto" w:before="239" w:after="0"/>
        <w:ind w:left="329" w:right="313" w:firstLine="0"/>
        <w:jc w:val="both"/>
        <w:rPr>
          <w:sz w:val="24"/>
        </w:rPr>
      </w:pPr>
      <w:r>
        <w:rPr>
          <w:sz w:val="24"/>
        </w:rPr>
        <w:t>O impedimento de que trata o ITEM 2.7.2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2"/>
        </w:numPr>
        <w:tabs>
          <w:tab w:pos="695" w:val="left" w:leader="none"/>
        </w:tabs>
        <w:spacing w:line="235" w:lineRule="auto" w:before="239" w:after="0"/>
        <w:ind w:left="329" w:right="313" w:firstLine="0"/>
        <w:jc w:val="both"/>
        <w:rPr>
          <w:sz w:val="24"/>
        </w:rPr>
      </w:pPr>
      <w:r>
        <w:rPr>
          <w:sz w:val="24"/>
        </w:rPr>
        <w:t>A critério da Administração e exclusivamente a seu serviço, o autor dos projetos e a empresa a que se referem os ITENS 2.7.3 e 2.7.4 poderão participar no apoio das atividades de planejamento da contratação, de execução da licitação ou de gestão do contrato, desde que sob </w:t>
      </w:r>
      <w:r>
        <w:rPr>
          <w:sz w:val="24"/>
        </w:rPr>
        <w:t>supervisão exclusiva de agentes públicos do órgão ou entidade.</w:t>
      </w:r>
    </w:p>
    <w:p>
      <w:pPr>
        <w:pStyle w:val="ListParagraph"/>
        <w:numPr>
          <w:ilvl w:val="2"/>
          <w:numId w:val="2"/>
        </w:numPr>
        <w:tabs>
          <w:tab w:pos="869" w:val="left" w:leader="none"/>
        </w:tabs>
        <w:spacing w:line="240" w:lineRule="auto" w:before="234" w:after="0"/>
        <w:ind w:left="869" w:right="0" w:hanging="540"/>
        <w:jc w:val="left"/>
        <w:rPr>
          <w:sz w:val="24"/>
        </w:rPr>
      </w:pPr>
      <w:r>
        <w:rPr>
          <w:sz w:val="24"/>
        </w:rPr>
        <w:t>Equiparam-se aos autores do projeto as empresas integrantes do mesmo grupo </w:t>
      </w:r>
      <w:r>
        <w:rPr>
          <w:spacing w:val="-2"/>
          <w:sz w:val="24"/>
        </w:rPr>
        <w:t>econômico.</w:t>
      </w:r>
    </w:p>
    <w:p>
      <w:pPr>
        <w:pStyle w:val="ListParagraph"/>
        <w:numPr>
          <w:ilvl w:val="2"/>
          <w:numId w:val="2"/>
        </w:numPr>
        <w:tabs>
          <w:tab w:pos="878" w:val="left" w:leader="none"/>
        </w:tabs>
        <w:spacing w:line="235" w:lineRule="auto" w:before="238" w:after="0"/>
        <w:ind w:left="329" w:right="313" w:firstLine="0"/>
        <w:jc w:val="left"/>
        <w:rPr>
          <w:sz w:val="24"/>
        </w:rPr>
      </w:pPr>
      <w:r>
        <w:rPr>
          <w:sz w:val="24"/>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spacing w:after="0" w:line="235" w:lineRule="auto"/>
        <w:jc w:val="left"/>
        <w:rPr>
          <w:sz w:val="24"/>
        </w:rPr>
        <w:sectPr>
          <w:type w:val="continuous"/>
          <w:pgSz w:w="15840" w:h="24480"/>
          <w:pgMar w:top="540" w:bottom="280" w:left="360" w:right="360"/>
        </w:sectPr>
      </w:pPr>
    </w:p>
    <w:p>
      <w:pPr>
        <w:pStyle w:val="ListParagraph"/>
        <w:numPr>
          <w:ilvl w:val="1"/>
          <w:numId w:val="2"/>
        </w:numPr>
        <w:tabs>
          <w:tab w:pos="809" w:val="left" w:leader="none"/>
        </w:tabs>
        <w:spacing w:line="235" w:lineRule="auto" w:before="80" w:after="0"/>
        <w:ind w:left="329" w:right="313" w:firstLine="0"/>
        <w:jc w:val="both"/>
        <w:rPr>
          <w:sz w:val="24"/>
        </w:rPr>
      </w:pPr>
      <w:r>
        <w:rPr>
          <w:sz w:val="24"/>
        </w:rPr>
        <w:t>Em</w:t>
      </w:r>
      <w:r>
        <w:rPr>
          <w:spacing w:val="-2"/>
          <w:sz w:val="24"/>
        </w:rPr>
        <w:t> </w:t>
      </w:r>
      <w:r>
        <w:rPr>
          <w:sz w:val="24"/>
        </w:rPr>
        <w:t>licitações</w:t>
      </w:r>
      <w:r>
        <w:rPr>
          <w:spacing w:val="-2"/>
          <w:sz w:val="24"/>
        </w:rPr>
        <w:t> </w:t>
      </w:r>
      <w:r>
        <w:rPr>
          <w:sz w:val="24"/>
        </w:rPr>
        <w:t>e</w:t>
      </w:r>
      <w:r>
        <w:rPr>
          <w:spacing w:val="-2"/>
          <w:sz w:val="24"/>
        </w:rPr>
        <w:t> </w:t>
      </w:r>
      <w:r>
        <w:rPr>
          <w:sz w:val="24"/>
        </w:rPr>
        <w:t>contratações</w:t>
      </w:r>
      <w:r>
        <w:rPr>
          <w:spacing w:val="-2"/>
          <w:sz w:val="24"/>
        </w:rPr>
        <w:t> </w:t>
      </w:r>
      <w:r>
        <w:rPr>
          <w:sz w:val="24"/>
        </w:rPr>
        <w:t>realizadas</w:t>
      </w:r>
      <w:r>
        <w:rPr>
          <w:spacing w:val="-2"/>
          <w:sz w:val="24"/>
        </w:rPr>
        <w:t> </w:t>
      </w:r>
      <w:r>
        <w:rPr>
          <w:sz w:val="24"/>
        </w:rPr>
        <w:t>no</w:t>
      </w:r>
      <w:r>
        <w:rPr>
          <w:spacing w:val="-2"/>
          <w:sz w:val="24"/>
        </w:rPr>
        <w:t> </w:t>
      </w:r>
      <w:r>
        <w:rPr>
          <w:sz w:val="24"/>
        </w:rPr>
        <w:t>âmbito</w:t>
      </w:r>
      <w:r>
        <w:rPr>
          <w:spacing w:val="-2"/>
          <w:sz w:val="24"/>
        </w:rPr>
        <w:t> </w:t>
      </w:r>
      <w:r>
        <w:rPr>
          <w:sz w:val="24"/>
        </w:rPr>
        <w:t>de</w:t>
      </w:r>
      <w:r>
        <w:rPr>
          <w:spacing w:val="-2"/>
          <w:sz w:val="24"/>
        </w:rPr>
        <w:t> </w:t>
      </w:r>
      <w:r>
        <w:rPr>
          <w:sz w:val="24"/>
        </w:rPr>
        <w:t>projetos</w:t>
      </w:r>
      <w:r>
        <w:rPr>
          <w:spacing w:val="-2"/>
          <w:sz w:val="24"/>
        </w:rPr>
        <w:t> </w:t>
      </w:r>
      <w:r>
        <w:rPr>
          <w:sz w:val="24"/>
        </w:rPr>
        <w:t>e</w:t>
      </w:r>
      <w:r>
        <w:rPr>
          <w:spacing w:val="-2"/>
          <w:sz w:val="24"/>
        </w:rPr>
        <w:t> </w:t>
      </w:r>
      <w:r>
        <w:rPr>
          <w:sz w:val="24"/>
        </w:rPr>
        <w:t>programas</w:t>
      </w:r>
      <w:r>
        <w:rPr>
          <w:spacing w:val="-2"/>
          <w:sz w:val="24"/>
        </w:rPr>
        <w:t> </w:t>
      </w:r>
      <w:r>
        <w:rPr>
          <w:sz w:val="24"/>
        </w:rPr>
        <w:t>parcialmente</w:t>
      </w:r>
      <w:r>
        <w:rPr>
          <w:spacing w:val="-2"/>
          <w:sz w:val="24"/>
        </w:rPr>
        <w:t> </w:t>
      </w:r>
      <w:r>
        <w:rPr>
          <w:sz w:val="24"/>
        </w:rPr>
        <w:t>financiados</w:t>
      </w:r>
      <w:r>
        <w:rPr>
          <w:spacing w:val="-2"/>
          <w:sz w:val="24"/>
        </w:rPr>
        <w:t> </w:t>
      </w:r>
      <w:r>
        <w:rPr>
          <w:sz w:val="24"/>
        </w:rPr>
        <w:t>por</w:t>
      </w:r>
      <w:r>
        <w:rPr>
          <w:spacing w:val="-2"/>
          <w:sz w:val="24"/>
        </w:rPr>
        <w:t> </w:t>
      </w:r>
      <w:r>
        <w:rPr>
          <w:sz w:val="24"/>
        </w:rPr>
        <w:t>agência</w:t>
      </w:r>
      <w:r>
        <w:rPr>
          <w:spacing w:val="-2"/>
          <w:sz w:val="24"/>
        </w:rPr>
        <w:t> </w:t>
      </w:r>
      <w:r>
        <w:rPr>
          <w:sz w:val="24"/>
        </w:rPr>
        <w:t>oficial</w:t>
      </w:r>
      <w:r>
        <w:rPr>
          <w:spacing w:val="-2"/>
          <w:sz w:val="24"/>
        </w:rPr>
        <w:t> </w:t>
      </w:r>
      <w:r>
        <w:rPr>
          <w:sz w:val="24"/>
        </w:rPr>
        <w:t>de</w:t>
      </w:r>
      <w:r>
        <w:rPr>
          <w:spacing w:val="-2"/>
          <w:sz w:val="24"/>
        </w:rPr>
        <w:t> </w:t>
      </w:r>
      <w:r>
        <w:rPr>
          <w:sz w:val="24"/>
        </w:rPr>
        <w:t>cooperação</w:t>
      </w:r>
      <w:r>
        <w:rPr>
          <w:spacing w:val="-2"/>
          <w:sz w:val="24"/>
        </w:rPr>
        <w:t> </w:t>
      </w:r>
      <w:r>
        <w:rPr>
          <w:sz w:val="24"/>
        </w:rPr>
        <w:t>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2"/>
        </w:numPr>
        <w:tabs>
          <w:tab w:pos="795" w:val="left" w:leader="none"/>
        </w:tabs>
        <w:spacing w:line="235" w:lineRule="auto" w:before="239" w:after="0"/>
        <w:ind w:left="329" w:right="313" w:firstLine="0"/>
        <w:jc w:val="both"/>
        <w:rPr>
          <w:sz w:val="24"/>
        </w:rPr>
      </w:pPr>
      <w:r>
        <w:rPr>
          <w:sz w:val="24"/>
        </w:rPr>
        <w:t>A</w:t>
      </w:r>
      <w:r>
        <w:rPr>
          <w:spacing w:val="-6"/>
          <w:sz w:val="24"/>
        </w:rPr>
        <w:t> </w:t>
      </w:r>
      <w:r>
        <w:rPr>
          <w:sz w:val="24"/>
        </w:rPr>
        <w:t>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2"/>
        </w:numPr>
        <w:tabs>
          <w:tab w:pos="809" w:val="left" w:leader="none"/>
        </w:tabs>
        <w:spacing w:line="240" w:lineRule="auto" w:before="234" w:after="0"/>
        <w:ind w:left="809" w:right="0" w:hanging="480"/>
        <w:jc w:val="left"/>
        <w:rPr>
          <w:sz w:val="24"/>
        </w:rPr>
      </w:pPr>
      <w:r>
        <w:rPr>
          <w:sz w:val="24"/>
        </w:rPr>
        <w:t>É vedada a participação de pessoas jurídicas reunidas em </w:t>
      </w:r>
      <w:r>
        <w:rPr>
          <w:spacing w:val="-2"/>
          <w:sz w:val="24"/>
        </w:rPr>
        <w:t>consórcio.</w:t>
      </w:r>
    </w:p>
    <w:p>
      <w:pPr>
        <w:pStyle w:val="ListParagraph"/>
        <w:numPr>
          <w:ilvl w:val="2"/>
          <w:numId w:val="2"/>
        </w:numPr>
        <w:tabs>
          <w:tab w:pos="989" w:val="left" w:leader="none"/>
        </w:tabs>
        <w:spacing w:line="235" w:lineRule="auto" w:before="239" w:after="0"/>
        <w:ind w:left="329" w:right="380" w:firstLine="0"/>
        <w:jc w:val="both"/>
        <w:rPr>
          <w:sz w:val="24"/>
        </w:rPr>
      </w:pPr>
      <w:r>
        <w:rPr>
          <w:sz w:val="24"/>
        </w:rPr>
        <w:t>Não</w:t>
      </w:r>
      <w:r>
        <w:rPr>
          <w:spacing w:val="-2"/>
          <w:sz w:val="24"/>
        </w:rPr>
        <w:t> </w:t>
      </w:r>
      <w:r>
        <w:rPr>
          <w:sz w:val="24"/>
        </w:rPr>
        <w:t>será</w:t>
      </w:r>
      <w:r>
        <w:rPr>
          <w:spacing w:val="-2"/>
          <w:sz w:val="24"/>
        </w:rPr>
        <w:t> </w:t>
      </w:r>
      <w:r>
        <w:rPr>
          <w:sz w:val="24"/>
        </w:rPr>
        <w:t>admitida</w:t>
      </w:r>
      <w:r>
        <w:rPr>
          <w:spacing w:val="-2"/>
          <w:sz w:val="24"/>
        </w:rPr>
        <w:t> </w:t>
      </w:r>
      <w:r>
        <w:rPr>
          <w:sz w:val="24"/>
        </w:rPr>
        <w:t>a</w:t>
      </w:r>
      <w:r>
        <w:rPr>
          <w:spacing w:val="-2"/>
          <w:sz w:val="24"/>
        </w:rPr>
        <w:t> </w:t>
      </w:r>
      <w:r>
        <w:rPr>
          <w:sz w:val="24"/>
        </w:rPr>
        <w:t>participação</w:t>
      </w:r>
      <w:r>
        <w:rPr>
          <w:spacing w:val="-2"/>
          <w:sz w:val="24"/>
        </w:rPr>
        <w:t> </w:t>
      </w:r>
      <w:r>
        <w:rPr>
          <w:sz w:val="24"/>
        </w:rPr>
        <w:t>de</w:t>
      </w:r>
      <w:r>
        <w:rPr>
          <w:spacing w:val="-2"/>
          <w:sz w:val="24"/>
        </w:rPr>
        <w:t> </w:t>
      </w:r>
      <w:r>
        <w:rPr>
          <w:sz w:val="24"/>
        </w:rPr>
        <w:t>pessoas</w:t>
      </w:r>
      <w:r>
        <w:rPr>
          <w:spacing w:val="-2"/>
          <w:sz w:val="24"/>
        </w:rPr>
        <w:t> </w:t>
      </w:r>
      <w:r>
        <w:rPr>
          <w:sz w:val="24"/>
        </w:rPr>
        <w:t>jurídicas</w:t>
      </w:r>
      <w:r>
        <w:rPr>
          <w:spacing w:val="-2"/>
          <w:sz w:val="24"/>
        </w:rPr>
        <w:t> </w:t>
      </w:r>
      <w:r>
        <w:rPr>
          <w:sz w:val="24"/>
        </w:rPr>
        <w:t>em</w:t>
      </w:r>
      <w:r>
        <w:rPr>
          <w:spacing w:val="-2"/>
          <w:sz w:val="24"/>
        </w:rPr>
        <w:t> </w:t>
      </w:r>
      <w:r>
        <w:rPr>
          <w:sz w:val="24"/>
        </w:rPr>
        <w:t>regime</w:t>
      </w:r>
      <w:r>
        <w:rPr>
          <w:spacing w:val="-2"/>
          <w:sz w:val="24"/>
        </w:rPr>
        <w:t> </w:t>
      </w:r>
      <w:r>
        <w:rPr>
          <w:sz w:val="24"/>
        </w:rPr>
        <w:t>de</w:t>
      </w:r>
      <w:r>
        <w:rPr>
          <w:spacing w:val="-2"/>
          <w:sz w:val="24"/>
        </w:rPr>
        <w:t> </w:t>
      </w:r>
      <w:r>
        <w:rPr>
          <w:sz w:val="24"/>
        </w:rPr>
        <w:t>consórcio,</w:t>
      </w:r>
      <w:r>
        <w:rPr>
          <w:spacing w:val="-2"/>
          <w:sz w:val="24"/>
        </w:rPr>
        <w:t> </w:t>
      </w:r>
      <w:r>
        <w:rPr>
          <w:sz w:val="24"/>
        </w:rPr>
        <w:t>qualquer</w:t>
      </w:r>
      <w:r>
        <w:rPr>
          <w:spacing w:val="-2"/>
          <w:sz w:val="24"/>
        </w:rPr>
        <w:t> </w:t>
      </w:r>
      <w:r>
        <w:rPr>
          <w:sz w:val="24"/>
        </w:rPr>
        <w:t>que</w:t>
      </w:r>
      <w:r>
        <w:rPr>
          <w:spacing w:val="-2"/>
          <w:sz w:val="24"/>
        </w:rPr>
        <w:t> </w:t>
      </w:r>
      <w:r>
        <w:rPr>
          <w:sz w:val="24"/>
        </w:rPr>
        <w:t>seja</w:t>
      </w:r>
      <w:r>
        <w:rPr>
          <w:spacing w:val="-2"/>
          <w:sz w:val="24"/>
        </w:rPr>
        <w:t> </w:t>
      </w:r>
      <w:r>
        <w:rPr>
          <w:sz w:val="24"/>
        </w:rPr>
        <w:t>sua</w:t>
      </w:r>
      <w:r>
        <w:rPr>
          <w:spacing w:val="-2"/>
          <w:sz w:val="24"/>
        </w:rPr>
        <w:t> </w:t>
      </w:r>
      <w:r>
        <w:rPr>
          <w:sz w:val="24"/>
        </w:rPr>
        <w:t>forma</w:t>
      </w:r>
      <w:r>
        <w:rPr>
          <w:spacing w:val="-2"/>
          <w:sz w:val="24"/>
        </w:rPr>
        <w:t> </w:t>
      </w:r>
      <w:r>
        <w:rPr>
          <w:sz w:val="24"/>
        </w:rPr>
        <w:t>de</w:t>
      </w:r>
      <w:r>
        <w:rPr>
          <w:spacing w:val="-2"/>
          <w:sz w:val="24"/>
        </w:rPr>
        <w:t> </w:t>
      </w:r>
      <w:r>
        <w:rPr>
          <w:sz w:val="24"/>
        </w:rPr>
        <w:t>constituição,</w:t>
      </w:r>
      <w:r>
        <w:rPr>
          <w:spacing w:val="-2"/>
          <w:sz w:val="24"/>
        </w:rPr>
        <w:t> </w:t>
      </w:r>
      <w:r>
        <w:rPr>
          <w:sz w:val="24"/>
        </w:rPr>
        <w:t>por</w:t>
      </w:r>
      <w:r>
        <w:rPr>
          <w:spacing w:val="-2"/>
          <w:sz w:val="24"/>
        </w:rPr>
        <w:t> </w:t>
      </w:r>
      <w:r>
        <w:rPr>
          <w:sz w:val="24"/>
        </w:rPr>
        <w:t>não</w:t>
      </w:r>
      <w:r>
        <w:rPr>
          <w:spacing w:val="-2"/>
          <w:sz w:val="24"/>
        </w:rPr>
        <w:t> </w:t>
      </w:r>
      <w:r>
        <w:rPr>
          <w:sz w:val="24"/>
        </w:rPr>
        <w:t>se</w:t>
      </w:r>
      <w:r>
        <w:rPr>
          <w:spacing w:val="-2"/>
          <w:sz w:val="24"/>
        </w:rPr>
        <w:t> </w:t>
      </w:r>
      <w:r>
        <w:rPr>
          <w:sz w:val="24"/>
        </w:rPr>
        <w:t>tratar</w:t>
      </w:r>
      <w:r>
        <w:rPr>
          <w:spacing w:val="-2"/>
          <w:sz w:val="24"/>
        </w:rPr>
        <w:t> </w:t>
      </w:r>
      <w:r>
        <w:rPr>
          <w:sz w:val="24"/>
        </w:rPr>
        <w:t>de execução contratual de dimensão de alta complexidade e grande vulto financeiro. (ANEXO </w:t>
      </w:r>
      <w:r>
        <w:rPr>
          <w:b/>
          <w:sz w:val="24"/>
        </w:rPr>
        <w:t>I </w:t>
      </w:r>
      <w:r>
        <w:rPr>
          <w:sz w:val="24"/>
        </w:rPr>
        <w:t>- ITEM </w:t>
      </w:r>
      <w:r>
        <w:rPr>
          <w:b/>
          <w:sz w:val="24"/>
        </w:rPr>
        <w:t>2.8</w:t>
      </w:r>
      <w:r>
        <w:rPr>
          <w:sz w:val="24"/>
        </w:rPr>
        <w:t>)</w:t>
      </w:r>
    </w:p>
    <w:p>
      <w:pPr>
        <w:pStyle w:val="BodyText"/>
        <w:spacing w:before="258"/>
        <w:ind w:left="0"/>
      </w:pPr>
    </w:p>
    <w:p>
      <w:pPr>
        <w:pStyle w:val="Heading2"/>
        <w:numPr>
          <w:ilvl w:val="0"/>
          <w:numId w:val="1"/>
        </w:numPr>
        <w:tabs>
          <w:tab w:pos="569" w:val="left" w:leader="none"/>
        </w:tabs>
        <w:spacing w:line="240" w:lineRule="auto" w:before="0" w:after="0"/>
        <w:ind w:left="56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1"/>
        </w:numPr>
        <w:tabs>
          <w:tab w:pos="689" w:val="left" w:leader="none"/>
        </w:tabs>
        <w:spacing w:line="240" w:lineRule="auto" w:before="265" w:after="0"/>
        <w:ind w:left="68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1"/>
          <w:numId w:val="1"/>
        </w:numPr>
        <w:tabs>
          <w:tab w:pos="715" w:val="left" w:leader="none"/>
        </w:tabs>
        <w:spacing w:line="235" w:lineRule="auto" w:before="238" w:after="0"/>
        <w:ind w:left="329" w:right="31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89" w:val="left" w:leader="none"/>
        </w:tabs>
        <w:spacing w:line="240" w:lineRule="auto" w:before="235" w:after="0"/>
        <w:ind w:left="68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1"/>
        </w:numPr>
        <w:tabs>
          <w:tab w:pos="874" w:val="left" w:leader="none"/>
        </w:tabs>
        <w:spacing w:line="235" w:lineRule="auto" w:before="238" w:after="0"/>
        <w:ind w:left="329" w:right="31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w:t>
      </w:r>
      <w:r>
        <w:rPr>
          <w:spacing w:val="40"/>
          <w:sz w:val="24"/>
        </w:rPr>
        <w:t> </w:t>
      </w:r>
      <w:r>
        <w:rPr>
          <w:sz w:val="24"/>
        </w:rPr>
        <w:t>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869" w:val="left" w:leader="none"/>
        </w:tabs>
        <w:spacing w:line="235" w:lineRule="auto" w:before="238" w:after="0"/>
        <w:ind w:left="329" w:right="313"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2702268</wp:posOffset>
                </wp:positionH>
                <wp:positionV relativeFrom="paragraph">
                  <wp:posOffset>471916</wp:posOffset>
                </wp:positionV>
                <wp:extent cx="1961514"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1961514" cy="9525"/>
                        </a:xfrm>
                        <a:custGeom>
                          <a:avLst/>
                          <a:gdLst/>
                          <a:ahLst/>
                          <a:cxnLst/>
                          <a:rect l="l" t="t" r="r" b="b"/>
                          <a:pathLst>
                            <a:path w="1961514" h="9525">
                              <a:moveTo>
                                <a:pt x="371932" y="0"/>
                              </a:moveTo>
                              <a:lnTo>
                                <a:pt x="0" y="0"/>
                              </a:lnTo>
                              <a:lnTo>
                                <a:pt x="0" y="9525"/>
                              </a:lnTo>
                              <a:lnTo>
                                <a:pt x="371932" y="9525"/>
                              </a:lnTo>
                              <a:lnTo>
                                <a:pt x="371932" y="0"/>
                              </a:lnTo>
                              <a:close/>
                            </a:path>
                            <a:path w="1961514" h="9525">
                              <a:moveTo>
                                <a:pt x="930567" y="0"/>
                              </a:moveTo>
                              <a:lnTo>
                                <a:pt x="414909" y="0"/>
                              </a:lnTo>
                              <a:lnTo>
                                <a:pt x="414909" y="9525"/>
                              </a:lnTo>
                              <a:lnTo>
                                <a:pt x="930567" y="9525"/>
                              </a:lnTo>
                              <a:lnTo>
                                <a:pt x="930567" y="0"/>
                              </a:lnTo>
                              <a:close/>
                            </a:path>
                            <a:path w="1961514" h="9525">
                              <a:moveTo>
                                <a:pt x="1768081" y="0"/>
                              </a:moveTo>
                              <a:lnTo>
                                <a:pt x="973543" y="0"/>
                              </a:lnTo>
                              <a:lnTo>
                                <a:pt x="973543" y="9525"/>
                              </a:lnTo>
                              <a:lnTo>
                                <a:pt x="1768081" y="9525"/>
                              </a:lnTo>
                              <a:lnTo>
                                <a:pt x="1768081" y="0"/>
                              </a:lnTo>
                              <a:close/>
                            </a:path>
                            <a:path w="1961514" h="9525">
                              <a:moveTo>
                                <a:pt x="1961261" y="0"/>
                              </a:moveTo>
                              <a:lnTo>
                                <a:pt x="1810029" y="0"/>
                              </a:lnTo>
                              <a:lnTo>
                                <a:pt x="1810029" y="9525"/>
                              </a:lnTo>
                              <a:lnTo>
                                <a:pt x="1961261" y="9525"/>
                              </a:lnTo>
                              <a:lnTo>
                                <a:pt x="196126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12.777008pt;margin-top:37.158749pt;width:154.450pt;height:.75pt;mso-position-horizontal-relative:page;mso-position-vertical-relative:paragraph;z-index:15729152" id="docshape2" coordorigin="4256,743" coordsize="3089,15" path="m4841,743l4256,743,4256,758,4841,758,4841,743xm5721,743l4909,743,4909,758,5721,758,5721,743xm7040,743l5789,743,5789,758,7040,758,7040,743xm7344,743l7106,743,7106,758,7344,758,7344,743xe" filled="true" fillcolor="#000000" stroked="false">
                <v:path arrowok="t"/>
                <v:fill type="solid"/>
                <w10:wrap type="none"/>
              </v:shape>
            </w:pict>
          </mc:Fallback>
        </mc:AlternateConten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 condição de aprendiz, nos termos do </w:t>
      </w:r>
      <w:hyperlink r:id="rId10">
        <w:r>
          <w:rPr>
            <w:sz w:val="24"/>
            <w:u w:val="single" w:color="0000ED"/>
          </w:rPr>
          <w:t>art. 7°</w:t>
        </w:r>
        <w:r>
          <w:rPr>
            <w:sz w:val="24"/>
          </w:rPr>
          <w:t>,</w:t>
        </w:r>
        <w:r>
          <w:rPr>
            <w:sz w:val="24"/>
            <w:u w:val="single" w:color="0000ED"/>
          </w:rPr>
          <w:t> XXXIII</w:t>
        </w:r>
        <w:r>
          <w:rPr>
            <w:sz w:val="24"/>
          </w:rPr>
          <w:t>,</w:t>
        </w:r>
        <w:r>
          <w:rPr>
            <w:sz w:val="24"/>
            <w:u w:val="single" w:color="0000ED"/>
          </w:rPr>
          <w:t> da Constitui</w:t>
        </w:r>
        <w:r>
          <w:rPr>
            <w:sz w:val="24"/>
          </w:rPr>
          <w:t>ç</w:t>
        </w:r>
        <w:r>
          <w:rPr>
            <w:sz w:val="24"/>
            <w:u w:val="single" w:color="0000ED"/>
          </w:rPr>
          <w:t>ão</w:t>
        </w:r>
      </w:hyperlink>
      <w:r>
        <w:rPr>
          <w:sz w:val="24"/>
        </w:rPr>
        <w:t>;</w:t>
      </w:r>
    </w:p>
    <w:p>
      <w:pPr>
        <w:pStyle w:val="ListParagraph"/>
        <w:numPr>
          <w:ilvl w:val="2"/>
          <w:numId w:val="1"/>
        </w:numPr>
        <w:tabs>
          <w:tab w:pos="871" w:val="left" w:leader="none"/>
        </w:tabs>
        <w:spacing w:line="235" w:lineRule="auto" w:before="239" w:after="0"/>
        <w:ind w:left="329" w:right="313" w:firstLine="0"/>
        <w:jc w:val="both"/>
        <w:rPr>
          <w:sz w:val="24"/>
        </w:rPr>
      </w:pPr>
      <w:r>
        <w:rPr>
          <w:sz w:val="24"/>
        </w:rPr>
        <mc:AlternateContent>
          <mc:Choice Requires="wps">
            <w:drawing>
              <wp:anchor distT="0" distB="0" distL="0" distR="0" allowOverlap="1" layoutInCell="1" locked="0" behindDoc="0" simplePos="0" relativeHeight="15729664">
                <wp:simplePos x="0" y="0"/>
                <wp:positionH relativeFrom="page">
                  <wp:posOffset>6623892</wp:posOffset>
                </wp:positionH>
                <wp:positionV relativeFrom="paragraph">
                  <wp:posOffset>301154</wp:posOffset>
                </wp:positionV>
                <wp:extent cx="300609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3006090" cy="9525"/>
                        </a:xfrm>
                        <a:custGeom>
                          <a:avLst/>
                          <a:gdLst/>
                          <a:ahLst/>
                          <a:cxnLst/>
                          <a:rect l="l" t="t" r="r" b="b"/>
                          <a:pathLst>
                            <a:path w="3006090" h="9525">
                              <a:moveTo>
                                <a:pt x="3005881" y="9524"/>
                              </a:moveTo>
                              <a:lnTo>
                                <a:pt x="0" y="9524"/>
                              </a:lnTo>
                              <a:lnTo>
                                <a:pt x="0" y="0"/>
                              </a:lnTo>
                              <a:lnTo>
                                <a:pt x="3005881" y="0"/>
                              </a:lnTo>
                              <a:lnTo>
                                <a:pt x="3005881"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21.566345pt;margin-top:23.712965pt;width:236.683579pt;height:.75pt;mso-position-horizontal-relative:page;mso-position-vertical-relative:paragraph;z-index:15729664" id="docshape3" filled="true" fillcolor="#000000" stroked="false">
                <v:fill type="solid"/>
                <w10:wrap type="none"/>
              </v:rect>
            </w:pict>
          </mc:Fallback>
        </mc:AlternateContent>
      </w:r>
      <w:r>
        <w:rPr>
          <w:sz w:val="24"/>
        </w:rPr>
        <mc:AlternateContent>
          <mc:Choice Requires="wps">
            <w:drawing>
              <wp:anchor distT="0" distB="0" distL="0" distR="0" allowOverlap="1" layoutInCell="1" locked="0" behindDoc="0" simplePos="0" relativeHeight="15730176">
                <wp:simplePos x="0" y="0"/>
                <wp:positionH relativeFrom="page">
                  <wp:posOffset>438137</wp:posOffset>
                </wp:positionH>
                <wp:positionV relativeFrom="paragraph">
                  <wp:posOffset>472605</wp:posOffset>
                </wp:positionV>
                <wp:extent cx="1447800"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1447800" cy="9525"/>
                        </a:xfrm>
                        <a:custGeom>
                          <a:avLst/>
                          <a:gdLst/>
                          <a:ahLst/>
                          <a:cxnLst/>
                          <a:rect l="l" t="t" r="r" b="b"/>
                          <a:pathLst>
                            <a:path w="1447800" h="9525">
                              <a:moveTo>
                                <a:pt x="759193" y="0"/>
                              </a:moveTo>
                              <a:lnTo>
                                <a:pt x="0" y="0"/>
                              </a:lnTo>
                              <a:lnTo>
                                <a:pt x="0" y="9525"/>
                              </a:lnTo>
                              <a:lnTo>
                                <a:pt x="759193" y="9525"/>
                              </a:lnTo>
                              <a:lnTo>
                                <a:pt x="759193" y="0"/>
                              </a:lnTo>
                              <a:close/>
                            </a:path>
                            <a:path w="1447800" h="9525">
                              <a:moveTo>
                                <a:pt x="1447507" y="0"/>
                              </a:moveTo>
                              <a:lnTo>
                                <a:pt x="801128" y="0"/>
                              </a:lnTo>
                              <a:lnTo>
                                <a:pt x="801128" y="9525"/>
                              </a:lnTo>
                              <a:lnTo>
                                <a:pt x="1447507" y="9525"/>
                              </a:lnTo>
                              <a:lnTo>
                                <a:pt x="144750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4.499001pt;margin-top:37.213051pt;width:114pt;height:.75pt;mso-position-horizontal-relative:page;mso-position-vertical-relative:paragraph;z-index:15730176" id="docshape4" coordorigin="690,744" coordsize="2280,15" path="m1886,744l690,744,690,759,1886,759,1886,744xm2970,744l1952,744,1952,759,2970,759,2970,744xe" filled="true" fillcolor="#000000" stroked="false">
                <v:path arrowok="t"/>
                <v:fill type="solid"/>
                <w10:wrap type="none"/>
              </v:shape>
            </w:pict>
          </mc:Fallback>
        </mc:AlternateContent>
      </w:r>
      <w:r>
        <w:rPr>
          <w:sz w:val="24"/>
        </w:rPr>
        <w:t>não possui empregados executando trabalho degradante ou forçado, observando o disposto nos </w:t>
      </w:r>
      <w:hyperlink r:id="rId11">
        <w:r>
          <w:rPr>
            <w:sz w:val="24"/>
            <w:u w:val="single" w:color="0000ED"/>
          </w:rPr>
          <w:t>incisos III e IV</w:t>
        </w:r>
        <w:r>
          <w:rPr>
            <w:spacing w:val="-3"/>
            <w:sz w:val="24"/>
            <w:u w:val="single" w:color="0000ED"/>
          </w:rPr>
          <w:t> </w:t>
        </w:r>
        <w:r>
          <w:rPr>
            <w:sz w:val="24"/>
            <w:u w:val="single" w:color="0000ED"/>
          </w:rPr>
          <w:t>do art. 1º e no inciso III do art. 5º</w:t>
        </w:r>
      </w:hyperlink>
      <w:r>
        <w:rPr>
          <w:sz w:val="24"/>
        </w:rPr>
        <w:t> </w:t>
      </w:r>
      <w:hyperlink r:id="rId11">
        <w:r>
          <w:rPr>
            <w:sz w:val="24"/>
            <w:u w:val="single" w:color="0000ED"/>
          </w:rPr>
          <w:t>da Constitui</w:t>
        </w:r>
        <w:r>
          <w:rPr>
            <w:sz w:val="24"/>
          </w:rPr>
          <w:t>ç</w:t>
        </w:r>
        <w:r>
          <w:rPr>
            <w:sz w:val="24"/>
            <w:u w:val="single" w:color="0000ED"/>
          </w:rPr>
          <w:t>ão Federal</w:t>
        </w:r>
      </w:hyperlink>
      <w:r>
        <w:rPr>
          <w:sz w:val="24"/>
        </w:rPr>
        <w:t>;</w:t>
      </w:r>
    </w:p>
    <w:p>
      <w:pPr>
        <w:pStyle w:val="ListParagraph"/>
        <w:numPr>
          <w:ilvl w:val="2"/>
          <w:numId w:val="1"/>
        </w:numPr>
        <w:tabs>
          <w:tab w:pos="888" w:val="left" w:leader="none"/>
        </w:tabs>
        <w:spacing w:line="235" w:lineRule="auto" w:before="239" w:after="0"/>
        <w:ind w:left="329" w:right="31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1"/>
        </w:numPr>
        <w:tabs>
          <w:tab w:pos="869" w:val="left" w:leader="none"/>
        </w:tabs>
        <w:spacing w:line="240" w:lineRule="auto" w:before="235" w:after="0"/>
        <w:ind w:left="86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1"/>
        </w:numPr>
        <w:tabs>
          <w:tab w:pos="878" w:val="left" w:leader="none"/>
        </w:tabs>
        <w:spacing w:line="235" w:lineRule="auto" w:before="239" w:after="0"/>
        <w:ind w:left="329" w:right="313" w:firstLine="0"/>
        <w:jc w:val="both"/>
        <w:rPr>
          <w:sz w:val="24"/>
        </w:rPr>
      </w:pPr>
      <w:r>
        <w:rPr>
          <w:sz w:val="24"/>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1"/>
        </w:numPr>
        <w:tabs>
          <w:tab w:pos="873" w:val="left" w:leader="none"/>
        </w:tabs>
        <w:spacing w:line="235" w:lineRule="auto" w:before="239" w:after="0"/>
        <w:ind w:left="329" w:right="31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697" w:val="left" w:leader="none"/>
        </w:tabs>
        <w:spacing w:line="235" w:lineRule="auto" w:before="239" w:after="0"/>
        <w:ind w:left="329" w:right="313" w:firstLine="0"/>
        <w:jc w:val="both"/>
        <w:rPr>
          <w:sz w:val="24"/>
        </w:rPr>
      </w:pPr>
      <w:r>
        <w:rPr>
          <w:sz w:val="24"/>
        </w:rPr>
        <mc:AlternateContent>
          <mc:Choice Requires="wps">
            <w:drawing>
              <wp:anchor distT="0" distB="0" distL="0" distR="0" allowOverlap="1" layoutInCell="1" locked="0" behindDoc="0" simplePos="0" relativeHeight="15730688">
                <wp:simplePos x="0" y="0"/>
                <wp:positionH relativeFrom="page">
                  <wp:posOffset>438150</wp:posOffset>
                </wp:positionH>
                <wp:positionV relativeFrom="paragraph">
                  <wp:posOffset>472202</wp:posOffset>
                </wp:positionV>
                <wp:extent cx="177863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1778635" cy="9525"/>
                        </a:xfrm>
                        <a:custGeom>
                          <a:avLst/>
                          <a:gdLst/>
                          <a:ahLst/>
                          <a:cxnLst/>
                          <a:rect l="l" t="t" r="r" b="b"/>
                          <a:pathLst>
                            <a:path w="1778635" h="9525">
                              <a:moveTo>
                                <a:pt x="1778347" y="9524"/>
                              </a:moveTo>
                              <a:lnTo>
                                <a:pt x="0" y="9524"/>
                              </a:lnTo>
                              <a:lnTo>
                                <a:pt x="0" y="0"/>
                              </a:lnTo>
                              <a:lnTo>
                                <a:pt x="1778347" y="0"/>
                              </a:lnTo>
                              <a:lnTo>
                                <a:pt x="1778347"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4.5pt;margin-top:37.181309pt;width:140.027336pt;height:.75pt;mso-position-horizontal-relative:page;mso-position-vertical-relative:paragraph;z-index:15730688" id="docshape5" filled="true" fillcolor="#000000" stroked="false">
                <v:fill type="solid"/>
                <w10:wrap type="none"/>
              </v:rect>
            </w:pict>
          </mc:Fallback>
        </mc:AlternateContent>
      </w:r>
      <w:r>
        <w:rPr>
          <w:sz w:val="24"/>
        </w:rPr>
        <w:t>O licitante organizado em cooperativa deverá declarar, ainda, em campo próprio do sistema eletrônico, que cumpre os requisitos estabelecidos </w:t>
      </w:r>
      <w:r>
        <w:rPr>
          <w:sz w:val="24"/>
        </w:rPr>
        <w:t>no </w:t>
      </w:r>
      <w:hyperlink r:id="rId12">
        <w:r>
          <w:rPr>
            <w:sz w:val="24"/>
            <w:u w:val="single" w:color="0000ED"/>
          </w:rPr>
          <w:t>art. 16 da Lei nº 14.133/2021</w:t>
        </w:r>
      </w:hyperlink>
      <w:r>
        <w:rPr>
          <w:sz w:val="24"/>
        </w:rPr>
        <w:t>.</w:t>
      </w:r>
    </w:p>
    <w:p>
      <w:pPr>
        <w:pStyle w:val="ListParagraph"/>
        <w:numPr>
          <w:ilvl w:val="1"/>
          <w:numId w:val="1"/>
        </w:numPr>
        <w:tabs>
          <w:tab w:pos="699" w:val="left" w:leader="none"/>
        </w:tabs>
        <w:spacing w:line="235" w:lineRule="auto" w:before="239" w:after="0"/>
        <w:ind w:left="329" w:right="312" w:firstLine="0"/>
        <w:jc w:val="both"/>
        <w:rPr>
          <w:sz w:val="24"/>
        </w:rPr>
      </w:pPr>
      <w:r>
        <w:rPr>
          <w:sz w:val="24"/>
        </w:rPr>
        <mc:AlternateContent>
          <mc:Choice Requires="wps">
            <w:drawing>
              <wp:anchor distT="0" distB="0" distL="0" distR="0" allowOverlap="1" layoutInCell="1" locked="0" behindDoc="0" simplePos="0" relativeHeight="15731200">
                <wp:simplePos x="0" y="0"/>
                <wp:positionH relativeFrom="page">
                  <wp:posOffset>4436414</wp:posOffset>
                </wp:positionH>
                <wp:positionV relativeFrom="paragraph">
                  <wp:posOffset>472258</wp:posOffset>
                </wp:positionV>
                <wp:extent cx="2680970"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2680970" cy="9525"/>
                        </a:xfrm>
                        <a:custGeom>
                          <a:avLst/>
                          <a:gdLst/>
                          <a:ahLst/>
                          <a:cxnLst/>
                          <a:rect l="l" t="t" r="r" b="b"/>
                          <a:pathLst>
                            <a:path w="2680970" h="9525">
                              <a:moveTo>
                                <a:pt x="1237119" y="0"/>
                              </a:moveTo>
                              <a:lnTo>
                                <a:pt x="0" y="0"/>
                              </a:lnTo>
                              <a:lnTo>
                                <a:pt x="0" y="9525"/>
                              </a:lnTo>
                              <a:lnTo>
                                <a:pt x="1237119" y="9525"/>
                              </a:lnTo>
                              <a:lnTo>
                                <a:pt x="1237119" y="0"/>
                              </a:lnTo>
                              <a:close/>
                            </a:path>
                            <a:path w="2680970" h="9525">
                              <a:moveTo>
                                <a:pt x="2680538" y="0"/>
                              </a:moveTo>
                              <a:lnTo>
                                <a:pt x="1280058" y="0"/>
                              </a:lnTo>
                              <a:lnTo>
                                <a:pt x="1280058" y="9525"/>
                              </a:lnTo>
                              <a:lnTo>
                                <a:pt x="2680538" y="9525"/>
                              </a:lnTo>
                              <a:lnTo>
                                <a:pt x="26805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49.324005pt;margin-top:37.185715pt;width:211.1pt;height:.75pt;mso-position-horizontal-relative:page;mso-position-vertical-relative:paragraph;z-index:15731200" id="docshape6" coordorigin="6986,744" coordsize="4222,15" path="m8935,744l6986,744,6986,759,8935,759,8935,744xm11208,744l9002,744,9002,759,11208,759,11208,744xe" filled="true" fillcolor="#000000" stroked="false">
                <v:path arrowok="t"/>
                <v:fill type="solid"/>
                <w10:wrap type="none"/>
              </v:shape>
            </w:pict>
          </mc:Fallback>
        </mc:AlternateContent>
      </w:r>
      <w:r>
        <w:rPr>
          <w:sz w:val="24"/>
        </w:rPr>
        <mc:AlternateContent>
          <mc:Choice Requires="wps">
            <w:drawing>
              <wp:anchor distT="0" distB="0" distL="0" distR="0" allowOverlap="1" layoutInCell="1" locked="0" behindDoc="0" simplePos="0" relativeHeight="15731712">
                <wp:simplePos x="0" y="0"/>
                <wp:positionH relativeFrom="page">
                  <wp:posOffset>4839741</wp:posOffset>
                </wp:positionH>
                <wp:positionV relativeFrom="paragraph">
                  <wp:posOffset>643708</wp:posOffset>
                </wp:positionV>
                <wp:extent cx="2540" cy="9525"/>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2540" cy="9525"/>
                        </a:xfrm>
                        <a:custGeom>
                          <a:avLst/>
                          <a:gdLst/>
                          <a:ahLst/>
                          <a:cxnLst/>
                          <a:rect l="l" t="t" r="r" b="b"/>
                          <a:pathLst>
                            <a:path w="2540" h="9525">
                              <a:moveTo>
                                <a:pt x="2235" y="0"/>
                              </a:moveTo>
                              <a:lnTo>
                                <a:pt x="0" y="0"/>
                              </a:lnTo>
                              <a:lnTo>
                                <a:pt x="0" y="9525"/>
                              </a:lnTo>
                              <a:lnTo>
                                <a:pt x="2235" y="9525"/>
                              </a:lnTo>
                              <a:lnTo>
                                <a:pt x="2235"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082031pt;margin-top:50.685715pt;width:.176pt;height:.75pt;mso-position-horizontal-relative:page;mso-position-vertical-relative:paragraph;z-index:15731712" id="docshape7"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32224">
                <wp:simplePos x="0" y="0"/>
                <wp:positionH relativeFrom="page">
                  <wp:posOffset>4912271</wp:posOffset>
                </wp:positionH>
                <wp:positionV relativeFrom="paragraph">
                  <wp:posOffset>643708</wp:posOffset>
                </wp:positionV>
                <wp:extent cx="6350" cy="9525"/>
                <wp:effectExtent l="0" t="0" r="0" b="0"/>
                <wp:wrapNone/>
                <wp:docPr id="9" name="Graphic 9"/>
                <wp:cNvGraphicFramePr>
                  <a:graphicFrameLocks/>
                </wp:cNvGraphicFramePr>
                <a:graphic>
                  <a:graphicData uri="http://schemas.microsoft.com/office/word/2010/wordprocessingShape">
                    <wps:wsp>
                      <wps:cNvPr id="9" name="Graphic 9"/>
                      <wps:cNvSpPr/>
                      <wps:spPr>
                        <a:xfrm>
                          <a:off x="0" y="0"/>
                          <a:ext cx="6350" cy="9525"/>
                        </a:xfrm>
                        <a:custGeom>
                          <a:avLst/>
                          <a:gdLst/>
                          <a:ahLst/>
                          <a:cxnLst/>
                          <a:rect l="l" t="t" r="r" b="b"/>
                          <a:pathLst>
                            <a:path w="6350" h="9525">
                              <a:moveTo>
                                <a:pt x="5905" y="0"/>
                              </a:moveTo>
                              <a:lnTo>
                                <a:pt x="0" y="0"/>
                              </a:lnTo>
                              <a:lnTo>
                                <a:pt x="0" y="9525"/>
                              </a:lnTo>
                              <a:lnTo>
                                <a:pt x="5905" y="9525"/>
                              </a:lnTo>
                              <a:lnTo>
                                <a:pt x="5905"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6.79303pt;margin-top:50.685715pt;width:.465pt;height:.75pt;mso-position-horizontal-relative:page;mso-position-vertical-relative:paragraph;z-index:15732224" id="docshape8" filled="true" fillcolor="#0000ed" stroked="false">
                <v:fill type="solid"/>
                <w10:wrap type="none"/>
              </v:rect>
            </w:pict>
          </mc:Fallback>
        </mc:AlternateContent>
      </w:r>
      <w:r>
        <w:rPr>
          <w:sz w:val="24"/>
        </w:rPr>
        <w:t>O fornecedor enquadrado como microempresa, empresa de pequeno porte ou sociedade cooperativa deverá declarar, ainda, em campo próprio </w:t>
      </w:r>
      <w:r>
        <w:rPr>
          <w:sz w:val="24"/>
        </w:rPr>
        <w:t>do sistema eletrônico, que cumpre os requisitos estabelecidos no </w:t>
      </w:r>
      <w:hyperlink r:id="rId13">
        <w:r>
          <w:rPr>
            <w:sz w:val="24"/>
            <w:u w:val="single" w:color="0000ED"/>
          </w:rPr>
          <w:t>art. 3° da Lei Complementar nº 123/2006</w:t>
        </w:r>
      </w:hyperlink>
      <w:r>
        <w:rPr>
          <w:sz w:val="24"/>
        </w:rPr>
        <w:t>, estando apto a usufruir do 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1"/>
        </w:numPr>
        <w:tabs>
          <w:tab w:pos="911" w:val="left" w:leader="none"/>
        </w:tabs>
        <w:spacing w:line="235" w:lineRule="auto" w:before="238" w:after="0"/>
        <w:ind w:left="329" w:right="313" w:firstLine="0"/>
        <w:jc w:val="both"/>
        <w:rPr>
          <w:sz w:val="24"/>
        </w:rPr>
      </w:pPr>
      <w:r>
        <w:rPr>
          <w:sz w:val="24"/>
        </w:rPr>
        <w:t>no item exclusivo para participação de microempresas e empresas de pequeno porte, a ausência de declaração na forma do item anterior impedirá o prosseguimento no certame, para aquele item;</w:t>
      </w:r>
    </w:p>
    <w:p>
      <w:pPr>
        <w:pStyle w:val="ListParagraph"/>
        <w:numPr>
          <w:ilvl w:val="2"/>
          <w:numId w:val="1"/>
        </w:numPr>
        <w:tabs>
          <w:tab w:pos="871" w:val="left" w:leader="none"/>
        </w:tabs>
        <w:spacing w:line="273" w:lineRule="exact" w:before="235" w:after="0"/>
        <w:ind w:left="871" w:right="0" w:hanging="542"/>
        <w:jc w:val="left"/>
        <w:rPr>
          <w:sz w:val="24"/>
        </w:rPr>
      </w:pPr>
      <w:r>
        <w:rPr>
          <w:sz w:val="24"/>
        </w:rPr>
        <w:t>nos</w:t>
      </w:r>
      <w:r>
        <w:rPr>
          <w:spacing w:val="2"/>
          <w:sz w:val="24"/>
        </w:rPr>
        <w:t> </w:t>
      </w:r>
      <w:r>
        <w:rPr>
          <w:sz w:val="24"/>
        </w:rPr>
        <w:t>itens</w:t>
      </w:r>
      <w:r>
        <w:rPr>
          <w:spacing w:val="2"/>
          <w:sz w:val="24"/>
        </w:rPr>
        <w:t> </w:t>
      </w:r>
      <w:r>
        <w:rPr>
          <w:sz w:val="24"/>
        </w:rPr>
        <w:t>em</w:t>
      </w:r>
      <w:r>
        <w:rPr>
          <w:spacing w:val="2"/>
          <w:sz w:val="24"/>
        </w:rPr>
        <w:t> </w:t>
      </w:r>
      <w:r>
        <w:rPr>
          <w:sz w:val="24"/>
        </w:rPr>
        <w:t>que</w:t>
      </w:r>
      <w:r>
        <w:rPr>
          <w:spacing w:val="2"/>
          <w:sz w:val="24"/>
        </w:rPr>
        <w:t> </w:t>
      </w:r>
      <w:r>
        <w:rPr>
          <w:sz w:val="24"/>
        </w:rPr>
        <w:t>a</w:t>
      </w:r>
      <w:r>
        <w:rPr>
          <w:spacing w:val="2"/>
          <w:sz w:val="24"/>
        </w:rPr>
        <w:t> </w:t>
      </w:r>
      <w:r>
        <w:rPr>
          <w:sz w:val="24"/>
        </w:rPr>
        <w:t>participação</w:t>
      </w:r>
      <w:r>
        <w:rPr>
          <w:spacing w:val="2"/>
          <w:sz w:val="24"/>
        </w:rPr>
        <w:t> </w:t>
      </w:r>
      <w:r>
        <w:rPr>
          <w:sz w:val="24"/>
        </w:rPr>
        <w:t>não</w:t>
      </w:r>
      <w:r>
        <w:rPr>
          <w:spacing w:val="2"/>
          <w:sz w:val="24"/>
        </w:rPr>
        <w:t> </w:t>
      </w:r>
      <w:r>
        <w:rPr>
          <w:sz w:val="24"/>
        </w:rPr>
        <w:t>for</w:t>
      </w:r>
      <w:r>
        <w:rPr>
          <w:spacing w:val="2"/>
          <w:sz w:val="24"/>
        </w:rPr>
        <w:t> </w:t>
      </w:r>
      <w:r>
        <w:rPr>
          <w:sz w:val="24"/>
        </w:rPr>
        <w:t>exclusiva</w:t>
      </w:r>
      <w:r>
        <w:rPr>
          <w:spacing w:val="2"/>
          <w:sz w:val="24"/>
        </w:rPr>
        <w:t> </w:t>
      </w:r>
      <w:r>
        <w:rPr>
          <w:sz w:val="24"/>
        </w:rPr>
        <w:t>para</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pacing w:val="-4"/>
          <w:sz w:val="24"/>
        </w:rPr>
        <w:t>ITEM</w:t>
      </w:r>
    </w:p>
    <w:p>
      <w:pPr>
        <w:pStyle w:val="ListParagraph"/>
        <w:numPr>
          <w:ilvl w:val="1"/>
          <w:numId w:val="3"/>
        </w:numPr>
        <w:tabs>
          <w:tab w:pos="741" w:val="left" w:leader="none"/>
        </w:tabs>
        <w:spacing w:line="235" w:lineRule="auto" w:before="2" w:after="0"/>
        <w:ind w:left="329" w:right="312" w:firstLine="0"/>
        <w:jc w:val="both"/>
        <w:rPr>
          <w:sz w:val="24"/>
        </w:rPr>
      </w:pPr>
      <w:r>
        <w:rPr>
          <w:sz w:val="24"/>
        </w:rPr>
        <mc:AlternateContent>
          <mc:Choice Requires="wps">
            <w:drawing>
              <wp:anchor distT="0" distB="0" distL="0" distR="0" allowOverlap="1" layoutInCell="1" locked="0" behindDoc="1" simplePos="0" relativeHeight="486302720">
                <wp:simplePos x="0" y="0"/>
                <wp:positionH relativeFrom="page">
                  <wp:posOffset>6765874</wp:posOffset>
                </wp:positionH>
                <wp:positionV relativeFrom="paragraph">
                  <wp:posOffset>150140</wp:posOffset>
                </wp:positionV>
                <wp:extent cx="2023110" cy="9525"/>
                <wp:effectExtent l="0" t="0" r="0" b="0"/>
                <wp:wrapNone/>
                <wp:docPr id="10" name="Graphic 10"/>
                <wp:cNvGraphicFramePr>
                  <a:graphicFrameLocks/>
                </wp:cNvGraphicFramePr>
                <a:graphic>
                  <a:graphicData uri="http://schemas.microsoft.com/office/word/2010/wordprocessingShape">
                    <wps:wsp>
                      <wps:cNvPr id="10" name="Graphic 10"/>
                      <wps:cNvSpPr/>
                      <wps:spPr>
                        <a:xfrm>
                          <a:off x="0" y="0"/>
                          <a:ext cx="2023110" cy="9525"/>
                        </a:xfrm>
                        <a:custGeom>
                          <a:avLst/>
                          <a:gdLst/>
                          <a:ahLst/>
                          <a:cxnLst/>
                          <a:rect l="l" t="t" r="r" b="b"/>
                          <a:pathLst>
                            <a:path w="2023110" h="9525">
                              <a:moveTo>
                                <a:pt x="566978" y="0"/>
                              </a:moveTo>
                              <a:lnTo>
                                <a:pt x="0" y="0"/>
                              </a:lnTo>
                              <a:lnTo>
                                <a:pt x="0" y="9525"/>
                              </a:lnTo>
                              <a:lnTo>
                                <a:pt x="566978" y="9525"/>
                              </a:lnTo>
                              <a:lnTo>
                                <a:pt x="566978" y="0"/>
                              </a:lnTo>
                              <a:close/>
                            </a:path>
                            <a:path w="2023110" h="9525">
                              <a:moveTo>
                                <a:pt x="2022563" y="0"/>
                              </a:moveTo>
                              <a:lnTo>
                                <a:pt x="609930" y="0"/>
                              </a:lnTo>
                              <a:lnTo>
                                <a:pt x="609930" y="9525"/>
                              </a:lnTo>
                              <a:lnTo>
                                <a:pt x="2022563" y="9525"/>
                              </a:lnTo>
                              <a:lnTo>
                                <a:pt x="202256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32.746033pt;margin-top:11.822048pt;width:159.3pt;height:.75pt;mso-position-horizontal-relative:page;mso-position-vertical-relative:paragraph;z-index:-17013760" id="docshape9" coordorigin="10655,236" coordsize="3186,15" path="m11548,236l10655,236,10655,251,11548,251,11548,236xm13840,236l11615,236,11615,251,13840,251,13840,236xe" filled="true" fillcolor="#000000" stroked="false">
                <v:path arrowok="t"/>
                <v:fill type="solid"/>
                <w10:wrap type="none"/>
              </v:shape>
            </w:pict>
          </mc:Fallback>
        </mc:AlternateContent>
      </w:r>
      <w:r>
        <w:rPr>
          <w:sz w:val="24"/>
        </w:rPr>
        <w:t>apenas produzirá o efeito de o licitante não ter direito ao tratamento favorecido previsto na </w:t>
      </w:r>
      <w:hyperlink r:id="rId8">
        <w:r>
          <w:rPr>
            <w:sz w:val="24"/>
            <w:u w:val="single" w:color="0000ED"/>
          </w:rPr>
          <w:t>Lei Complementar nº 123/2006</w:t>
        </w:r>
      </w:hyperlink>
      <w:r>
        <w:rPr>
          <w:sz w:val="24"/>
        </w:rPr>
        <w:t>, mesmo que microempresa, empresa de pequeno porte ou sociedade cooperativa.</w:t>
      </w:r>
    </w:p>
    <w:p>
      <w:pPr>
        <w:pStyle w:val="ListParagraph"/>
        <w:numPr>
          <w:ilvl w:val="1"/>
          <w:numId w:val="3"/>
        </w:numPr>
        <w:tabs>
          <w:tab w:pos="675" w:val="left" w:leader="none"/>
        </w:tabs>
        <w:spacing w:line="240" w:lineRule="auto" w:before="234" w:after="0"/>
        <w:ind w:left="675" w:right="0" w:hanging="346"/>
        <w:jc w:val="left"/>
        <w:rPr>
          <w:sz w:val="24"/>
        </w:rPr>
      </w:pPr>
      <w:r>
        <w:rPr>
          <w:sz w:val="24"/>
        </w:rPr>
        <mc:AlternateContent>
          <mc:Choice Requires="wps">
            <w:drawing>
              <wp:anchor distT="0" distB="0" distL="0" distR="0" allowOverlap="1" layoutInCell="1" locked="0" behindDoc="0" simplePos="0" relativeHeight="15733248">
                <wp:simplePos x="0" y="0"/>
                <wp:positionH relativeFrom="page">
                  <wp:posOffset>7086599</wp:posOffset>
                </wp:positionH>
                <wp:positionV relativeFrom="paragraph">
                  <wp:posOffset>300687</wp:posOffset>
                </wp:positionV>
                <wp:extent cx="1169670" cy="9525"/>
                <wp:effectExtent l="0" t="0" r="0" b="0"/>
                <wp:wrapNone/>
                <wp:docPr id="11" name="Graphic 11"/>
                <wp:cNvGraphicFramePr>
                  <a:graphicFrameLocks/>
                </wp:cNvGraphicFramePr>
                <a:graphic>
                  <a:graphicData uri="http://schemas.microsoft.com/office/word/2010/wordprocessingShape">
                    <wps:wsp>
                      <wps:cNvPr id="11" name="Graphic 11"/>
                      <wps:cNvSpPr/>
                      <wps:spPr>
                        <a:xfrm>
                          <a:off x="0" y="0"/>
                          <a:ext cx="1169670" cy="9525"/>
                        </a:xfrm>
                        <a:custGeom>
                          <a:avLst/>
                          <a:gdLst/>
                          <a:ahLst/>
                          <a:cxnLst/>
                          <a:rect l="l" t="t" r="r" b="b"/>
                          <a:pathLst>
                            <a:path w="1169670" h="9525">
                              <a:moveTo>
                                <a:pt x="1169044" y="9524"/>
                              </a:moveTo>
                              <a:lnTo>
                                <a:pt x="0" y="9524"/>
                              </a:lnTo>
                              <a:lnTo>
                                <a:pt x="0" y="0"/>
                              </a:lnTo>
                              <a:lnTo>
                                <a:pt x="1169044" y="0"/>
                              </a:lnTo>
                              <a:lnTo>
                                <a:pt x="1169044"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57.999939pt;margin-top:23.676216pt;width:92.050774pt;height:.75pt;mso-position-horizontal-relative:page;mso-position-vertical-relative:paragraph;z-index:15733248" id="docshape10" filled="true" fillcolor="#000000" stroked="false">
                <v:fill type="solid"/>
                <w10:wrap type="none"/>
              </v:rect>
            </w:pict>
          </mc:Fallback>
        </mc:AlternateContent>
      </w:r>
      <w:r>
        <w:rPr>
          <w:sz w:val="24"/>
        </w:rPr>
        <w:t>A</w:t>
      </w:r>
      <w:r>
        <w:rPr>
          <w:spacing w:val="-14"/>
          <w:sz w:val="24"/>
        </w:rPr>
        <w:t> </w:t>
      </w:r>
      <w:r>
        <w:rPr>
          <w:sz w:val="24"/>
        </w:rPr>
        <w:t>falsidade das declarações de que tratam os ITENS 3.3 a 3.5 sujeitará o licitante às sanções previstas na </w:t>
      </w:r>
      <w:hyperlink r:id="rId6">
        <w:r>
          <w:rPr>
            <w:sz w:val="24"/>
            <w:u w:val="single" w:color="0000ED"/>
          </w:rPr>
          <w:t>Lei nº 14.133/2021</w:t>
        </w:r>
      </w:hyperlink>
      <w:r>
        <w:rPr>
          <w:sz w:val="24"/>
        </w:rPr>
        <w:t> e neste </w:t>
      </w:r>
      <w:r>
        <w:rPr>
          <w:spacing w:val="-2"/>
          <w:sz w:val="24"/>
        </w:rPr>
        <w:t>Edital.</w:t>
      </w:r>
    </w:p>
    <w:p>
      <w:pPr>
        <w:pStyle w:val="ListParagraph"/>
        <w:numPr>
          <w:ilvl w:val="1"/>
          <w:numId w:val="3"/>
        </w:numPr>
        <w:tabs>
          <w:tab w:pos="711" w:val="left" w:leader="none"/>
        </w:tabs>
        <w:spacing w:line="235" w:lineRule="auto" w:before="239" w:after="0"/>
        <w:ind w:left="329" w:right="31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3"/>
        </w:numPr>
        <w:tabs>
          <w:tab w:pos="733" w:val="left" w:leader="none"/>
        </w:tabs>
        <w:spacing w:line="235" w:lineRule="auto" w:before="239" w:after="0"/>
        <w:ind w:left="329" w:right="313" w:firstLine="0"/>
        <w:jc w:val="both"/>
        <w:rPr>
          <w:sz w:val="24"/>
        </w:rPr>
      </w:pPr>
      <w:r>
        <w:rPr>
          <w:sz w:val="24"/>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3"/>
        </w:numPr>
        <w:tabs>
          <w:tab w:pos="677" w:val="left" w:leader="none"/>
        </w:tabs>
        <w:spacing w:line="235" w:lineRule="auto" w:before="239" w:after="0"/>
        <w:ind w:left="329" w:right="31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3"/>
        </w:numPr>
        <w:tabs>
          <w:tab w:pos="842" w:val="left" w:leader="none"/>
        </w:tabs>
        <w:spacing w:line="235" w:lineRule="auto" w:before="239" w:after="0"/>
        <w:ind w:left="329" w:right="31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9"/>
          <w:sz w:val="24"/>
        </w:rPr>
        <w:t> </w:t>
      </w:r>
      <w:r>
        <w:rPr>
          <w:sz w:val="24"/>
        </w:rPr>
        <w:t>Administração ou de sua desconexão.</w:t>
      </w:r>
    </w:p>
    <w:p>
      <w:pPr>
        <w:pStyle w:val="ListParagraph"/>
        <w:numPr>
          <w:ilvl w:val="1"/>
          <w:numId w:val="3"/>
        </w:numPr>
        <w:tabs>
          <w:tab w:pos="823" w:val="left" w:leader="none"/>
        </w:tabs>
        <w:spacing w:line="235" w:lineRule="auto" w:before="239" w:after="0"/>
        <w:ind w:left="329" w:right="313" w:firstLine="0"/>
        <w:jc w:val="both"/>
        <w:rPr>
          <w:sz w:val="24"/>
        </w:rPr>
      </w:pPr>
      <w:r>
        <w:rPr>
          <w:sz w:val="24"/>
        </w:rPr>
        <w:t>O licitante deverá comunicar imediatamente ao provedor do sistema qualquer acontecimento que possa comprometer o sigilo ou a </w:t>
      </w:r>
      <w:r>
        <w:rPr>
          <w:sz w:val="24"/>
        </w:rPr>
        <w:t>segurança, para imediato bloqueio de acesso.</w:t>
      </w:r>
    </w:p>
    <w:p>
      <w:pPr>
        <w:pStyle w:val="BodyText"/>
        <w:spacing w:before="258"/>
        <w:ind w:left="0"/>
      </w:pPr>
    </w:p>
    <w:p>
      <w:pPr>
        <w:pStyle w:val="Heading2"/>
        <w:numPr>
          <w:ilvl w:val="0"/>
          <w:numId w:val="1"/>
        </w:numPr>
        <w:tabs>
          <w:tab w:pos="569" w:val="left" w:leader="none"/>
        </w:tabs>
        <w:spacing w:line="240" w:lineRule="auto" w:before="1" w:after="0"/>
        <w:ind w:left="56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1"/>
        </w:numPr>
        <w:tabs>
          <w:tab w:pos="689" w:val="left" w:leader="none"/>
        </w:tabs>
        <w:spacing w:line="240" w:lineRule="auto" w:before="264" w:after="0"/>
        <w:ind w:left="689" w:right="0" w:hanging="360"/>
        <w:jc w:val="left"/>
        <w:rPr>
          <w:sz w:val="24"/>
        </w:rPr>
      </w:pPr>
      <w:r>
        <w:rPr>
          <w:sz w:val="24"/>
        </w:rPr>
        <w:t>O licitante deverá enviar sua proposta mediante o preenchimento, no sistema eletrônico, dos seguintes </w:t>
      </w:r>
      <w:r>
        <w:rPr>
          <w:spacing w:val="-2"/>
          <w:sz w:val="24"/>
        </w:rPr>
        <w:t>campos:</w:t>
      </w:r>
    </w:p>
    <w:p>
      <w:pPr>
        <w:pStyle w:val="Heading2"/>
        <w:numPr>
          <w:ilvl w:val="2"/>
          <w:numId w:val="1"/>
        </w:numPr>
        <w:tabs>
          <w:tab w:pos="869" w:val="left" w:leader="none"/>
        </w:tabs>
        <w:spacing w:line="240" w:lineRule="auto" w:before="234" w:after="0"/>
        <w:ind w:left="869" w:right="0" w:hanging="540"/>
        <w:jc w:val="left"/>
      </w:pPr>
      <w:r>
        <w:rPr>
          <w:spacing w:val="-4"/>
        </w:rPr>
        <w:t>VALOR</w:t>
      </w:r>
      <w:r>
        <w:rPr>
          <w:spacing w:val="-9"/>
        </w:rPr>
        <w:t> </w:t>
      </w:r>
      <w:r>
        <w:rPr>
          <w:spacing w:val="-4"/>
        </w:rPr>
        <w:t>TOTAL</w:t>
      </w:r>
      <w:r>
        <w:rPr>
          <w:spacing w:val="-14"/>
        </w:rPr>
        <w:t> </w:t>
      </w:r>
      <w:r>
        <w:rPr>
          <w:spacing w:val="-4"/>
        </w:rPr>
        <w:t>DO</w:t>
      </w:r>
      <w:r>
        <w:rPr>
          <w:spacing w:val="-2"/>
        </w:rPr>
        <w:t> </w:t>
      </w:r>
      <w:r>
        <w:rPr>
          <w:spacing w:val="-4"/>
        </w:rPr>
        <w:t>LOTE</w:t>
      </w:r>
    </w:p>
    <w:p>
      <w:pPr>
        <w:pStyle w:val="ListParagraph"/>
        <w:numPr>
          <w:ilvl w:val="2"/>
          <w:numId w:val="1"/>
        </w:numPr>
        <w:tabs>
          <w:tab w:pos="869" w:val="left" w:leader="none"/>
        </w:tabs>
        <w:spacing w:line="240" w:lineRule="auto" w:before="234" w:after="0"/>
        <w:ind w:left="86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1"/>
        </w:numPr>
        <w:tabs>
          <w:tab w:pos="684" w:val="left" w:leader="none"/>
        </w:tabs>
        <w:spacing w:line="240" w:lineRule="auto" w:before="234" w:after="0"/>
        <w:ind w:left="68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
        </w:numPr>
        <w:tabs>
          <w:tab w:pos="717" w:val="left" w:leader="none"/>
        </w:tabs>
        <w:spacing w:line="235" w:lineRule="auto" w:before="238" w:after="0"/>
        <w:ind w:left="329" w:right="313" w:firstLine="0"/>
        <w:jc w:val="both"/>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spacing w:after="0" w:line="235" w:lineRule="auto"/>
        <w:jc w:val="both"/>
        <w:rPr>
          <w:sz w:val="24"/>
        </w:rPr>
        <w:sectPr>
          <w:pgSz w:w="15840" w:h="24480"/>
          <w:pgMar w:top="480" w:bottom="280" w:left="360" w:right="360"/>
        </w:sectPr>
      </w:pPr>
    </w:p>
    <w:p>
      <w:pPr>
        <w:pStyle w:val="ListParagraph"/>
        <w:numPr>
          <w:ilvl w:val="1"/>
          <w:numId w:val="1"/>
        </w:numPr>
        <w:tabs>
          <w:tab w:pos="712" w:val="left" w:leader="none"/>
        </w:tabs>
        <w:spacing w:line="235" w:lineRule="auto" w:before="80" w:after="0"/>
        <w:ind w:left="329" w:right="313" w:firstLine="0"/>
        <w:jc w:val="both"/>
        <w:rPr>
          <w:sz w:val="24"/>
        </w:rPr>
      </w:pPr>
      <w:r>
        <w:rPr>
          <w:sz w:val="24"/>
        </w:rPr>
        <w:t>Os preços ofertados, tanto na proposta inicial, quanto na etapa de lances, serão de exclusiva responsabilidade do licitante, não lhe assistindo </w:t>
      </w:r>
      <w:r>
        <w:rPr>
          <w:sz w:val="24"/>
        </w:rPr>
        <w:t>o direito de pleitear qualquer alteração, sob alegação de erro, omissão ou qualquer outro pretexto.</w:t>
      </w:r>
    </w:p>
    <w:p>
      <w:pPr>
        <w:pStyle w:val="ListParagraph"/>
        <w:numPr>
          <w:ilvl w:val="1"/>
          <w:numId w:val="1"/>
        </w:numPr>
        <w:tabs>
          <w:tab w:pos="715" w:val="left" w:leader="none"/>
        </w:tabs>
        <w:spacing w:line="235" w:lineRule="auto" w:before="239" w:after="0"/>
        <w:ind w:left="329" w:right="313" w:firstLine="0"/>
        <w:jc w:val="both"/>
        <w:rPr>
          <w:sz w:val="24"/>
        </w:rPr>
      </w:pPr>
      <w:r>
        <w:rPr>
          <w:sz w:val="24"/>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1"/>
        </w:numPr>
        <w:tabs>
          <w:tab w:pos="703" w:val="left" w:leader="none"/>
        </w:tabs>
        <w:spacing w:line="235" w:lineRule="auto" w:before="239" w:after="0"/>
        <w:ind w:left="329" w:right="313" w:firstLine="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1"/>
          <w:numId w:val="1"/>
        </w:numPr>
        <w:tabs>
          <w:tab w:pos="689" w:val="left" w:leader="none"/>
        </w:tabs>
        <w:spacing w:line="240" w:lineRule="auto" w:before="235" w:after="0"/>
        <w:ind w:left="689" w:right="0" w:hanging="360"/>
        <w:jc w:val="left"/>
        <w:rPr>
          <w:sz w:val="24"/>
        </w:rPr>
      </w:pPr>
      <w:r>
        <w:rPr>
          <w:sz w:val="24"/>
        </w:rPr>
        <w:t>Na presente licitação, a Microempresa e a Empresa de Pequeno Porte não poderão se beneficiar do regime de tributação pelo Simples </w:t>
      </w:r>
      <w:r>
        <w:rPr>
          <w:spacing w:val="-2"/>
          <w:sz w:val="24"/>
        </w:rPr>
        <w:t>Nacional.</w:t>
      </w:r>
    </w:p>
    <w:p>
      <w:pPr>
        <w:pStyle w:val="ListParagraph"/>
        <w:numPr>
          <w:ilvl w:val="1"/>
          <w:numId w:val="1"/>
        </w:numPr>
        <w:tabs>
          <w:tab w:pos="713" w:val="left" w:leader="none"/>
        </w:tabs>
        <w:spacing w:line="235" w:lineRule="auto" w:before="238" w:after="0"/>
        <w:ind w:left="329" w:right="313" w:firstLine="0"/>
        <w:jc w:val="both"/>
        <w:rPr>
          <w:sz w:val="24"/>
        </w:rPr>
      </w:pPr>
      <w:r>
        <w:rPr>
          <w:sz w:val="24"/>
        </w:rPr>
        <w:t>O licitante cujo estabelecimento esteja localizado no Estado do Rio de Janeiro deverá apresentar proposta isenta de ICMS, quando cabível, </w:t>
      </w:r>
      <w:r>
        <w:rPr>
          <w:sz w:val="24"/>
        </w:rPr>
        <w:t>de acordo</w:t>
      </w:r>
      <w:r>
        <w:rPr>
          <w:spacing w:val="-2"/>
          <w:sz w:val="24"/>
        </w:rPr>
        <w:t> </w:t>
      </w:r>
      <w:r>
        <w:rPr>
          <w:sz w:val="24"/>
        </w:rPr>
        <w:t>com</w:t>
      </w:r>
      <w:r>
        <w:rPr>
          <w:spacing w:val="-2"/>
          <w:sz w:val="24"/>
        </w:rPr>
        <w:t> </w:t>
      </w:r>
      <w:r>
        <w:rPr>
          <w:sz w:val="24"/>
        </w:rPr>
        <w:t>o</w:t>
      </w:r>
      <w:r>
        <w:rPr>
          <w:spacing w:val="-2"/>
          <w:sz w:val="24"/>
        </w:rPr>
        <w:t> </w:t>
      </w:r>
      <w:r>
        <w:rPr>
          <w:sz w:val="24"/>
        </w:rPr>
        <w:t>Convênio</w:t>
      </w:r>
      <w:r>
        <w:rPr>
          <w:spacing w:val="-2"/>
          <w:sz w:val="24"/>
        </w:rPr>
        <w:t> </w:t>
      </w:r>
      <w:r>
        <w:rPr>
          <w:sz w:val="24"/>
        </w:rPr>
        <w:t>CONFAZ</w:t>
      </w:r>
      <w:r>
        <w:rPr>
          <w:spacing w:val="-2"/>
          <w:sz w:val="24"/>
        </w:rPr>
        <w:t> </w:t>
      </w:r>
      <w:r>
        <w:rPr>
          <w:sz w:val="24"/>
        </w:rPr>
        <w:t>nº</w:t>
      </w:r>
      <w:r>
        <w:rPr>
          <w:spacing w:val="-2"/>
          <w:sz w:val="24"/>
        </w:rPr>
        <w:t> </w:t>
      </w:r>
      <w:r>
        <w:rPr>
          <w:sz w:val="24"/>
        </w:rPr>
        <w:t>26/2003</w:t>
      </w:r>
      <w:r>
        <w:rPr>
          <w:spacing w:val="-2"/>
          <w:sz w:val="24"/>
        </w:rPr>
        <w:t> </w:t>
      </w:r>
      <w:r>
        <w:rPr>
          <w:sz w:val="24"/>
        </w:rPr>
        <w:t>e</w:t>
      </w:r>
      <w:r>
        <w:rPr>
          <w:spacing w:val="-2"/>
          <w:sz w:val="24"/>
        </w:rPr>
        <w:t> </w:t>
      </w:r>
      <w:r>
        <w:rPr>
          <w:sz w:val="24"/>
        </w:rPr>
        <w:t>a</w:t>
      </w:r>
      <w:r>
        <w:rPr>
          <w:spacing w:val="-2"/>
          <w:sz w:val="24"/>
        </w:rPr>
        <w:t> </w:t>
      </w:r>
      <w:r>
        <w:rPr>
          <w:sz w:val="24"/>
        </w:rPr>
        <w:t>Resolução</w:t>
      </w:r>
      <w:r>
        <w:rPr>
          <w:spacing w:val="-2"/>
          <w:sz w:val="24"/>
        </w:rPr>
        <w:t> </w:t>
      </w:r>
      <w:r>
        <w:rPr>
          <w:sz w:val="24"/>
        </w:rPr>
        <w:t>SEFAZ</w:t>
      </w:r>
      <w:r>
        <w:rPr>
          <w:spacing w:val="-2"/>
          <w:sz w:val="24"/>
        </w:rPr>
        <w:t> </w:t>
      </w:r>
      <w:r>
        <w:rPr>
          <w:sz w:val="24"/>
        </w:rPr>
        <w:t>nº</w:t>
      </w:r>
      <w:r>
        <w:rPr>
          <w:spacing w:val="-2"/>
          <w:sz w:val="24"/>
        </w:rPr>
        <w:t> </w:t>
      </w:r>
      <w:r>
        <w:rPr>
          <w:sz w:val="24"/>
        </w:rPr>
        <w:t>971/2016,</w:t>
      </w:r>
      <w:r>
        <w:rPr>
          <w:spacing w:val="-2"/>
          <w:sz w:val="24"/>
        </w:rPr>
        <w:t> </w:t>
      </w:r>
      <w:r>
        <w:rPr>
          <w:sz w:val="24"/>
        </w:rPr>
        <w:t>sendo</w:t>
      </w:r>
      <w:r>
        <w:rPr>
          <w:spacing w:val="-2"/>
          <w:sz w:val="24"/>
        </w:rPr>
        <w:t> </w:t>
      </w:r>
      <w:r>
        <w:rPr>
          <w:sz w:val="24"/>
        </w:rPr>
        <w:t>este</w:t>
      </w:r>
      <w:r>
        <w:rPr>
          <w:spacing w:val="-2"/>
          <w:sz w:val="24"/>
        </w:rPr>
        <w:t> </w:t>
      </w:r>
      <w:r>
        <w:rPr>
          <w:sz w:val="24"/>
        </w:rPr>
        <w:t>valor</w:t>
      </w:r>
      <w:r>
        <w:rPr>
          <w:spacing w:val="-2"/>
          <w:sz w:val="24"/>
        </w:rPr>
        <w:t> </w:t>
      </w:r>
      <w:r>
        <w:rPr>
          <w:sz w:val="24"/>
        </w:rPr>
        <w:t>considerado</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competição</w:t>
      </w:r>
      <w:r>
        <w:rPr>
          <w:spacing w:val="-2"/>
          <w:sz w:val="24"/>
        </w:rPr>
        <w:t> </w:t>
      </w:r>
      <w:r>
        <w:rPr>
          <w:sz w:val="24"/>
        </w:rPr>
        <w:t>na</w:t>
      </w:r>
      <w:r>
        <w:rPr>
          <w:spacing w:val="-2"/>
          <w:sz w:val="24"/>
        </w:rPr>
        <w:t> </w:t>
      </w:r>
      <w:r>
        <w:rPr>
          <w:sz w:val="24"/>
        </w:rPr>
        <w:t>licitação.</w:t>
      </w:r>
    </w:p>
    <w:p>
      <w:pPr>
        <w:pStyle w:val="ListParagraph"/>
        <w:numPr>
          <w:ilvl w:val="1"/>
          <w:numId w:val="1"/>
        </w:numPr>
        <w:tabs>
          <w:tab w:pos="709" w:val="left" w:leader="none"/>
        </w:tabs>
        <w:spacing w:line="235" w:lineRule="auto" w:before="239" w:after="0"/>
        <w:ind w:left="329" w:right="313" w:firstLine="0"/>
        <w:jc w:val="both"/>
        <w:rPr>
          <w:sz w:val="24"/>
        </w:rPr>
      </w:pPr>
      <w:r>
        <w:rPr>
          <w:sz w:val="24"/>
        </w:rPr>
        <w:t>A apresentação das propostas implica obrigatoriedade do cumprimento das disposições nelas contidas, em conformidade com o que dispõe </w:t>
      </w:r>
      <w:r>
        <w:rPr>
          <w:sz w:val="24"/>
        </w:rPr>
        <w:t>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810" w:val="left" w:leader="none"/>
        </w:tabs>
        <w:spacing w:line="235" w:lineRule="auto" w:before="239" w:after="0"/>
        <w:ind w:left="329" w:right="31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3"/>
          <w:sz w:val="24"/>
        </w:rPr>
        <w:t> </w:t>
      </w:r>
      <w:r>
        <w:rPr>
          <w:sz w:val="24"/>
        </w:rPr>
        <w:t>Administração.</w:t>
      </w:r>
    </w:p>
    <w:p>
      <w:pPr>
        <w:pStyle w:val="ListParagraph"/>
        <w:numPr>
          <w:ilvl w:val="1"/>
          <w:numId w:val="1"/>
        </w:numPr>
        <w:tabs>
          <w:tab w:pos="811" w:val="left" w:leader="none"/>
        </w:tabs>
        <w:spacing w:line="235" w:lineRule="auto" w:before="239" w:after="0"/>
        <w:ind w:left="329" w:right="313" w:firstLine="0"/>
        <w:jc w:val="both"/>
        <w:rPr>
          <w:sz w:val="24"/>
        </w:rPr>
      </w:pPr>
      <w:r>
        <w:rPr>
          <w:sz w:val="24"/>
        </w:rPr>
        <w:t>Os licitantes devem respeitar os preços máximos estabelecidos no</w:t>
      </w:r>
      <w:r>
        <w:rPr>
          <w:spacing w:val="-4"/>
          <w:sz w:val="24"/>
        </w:rPr>
        <w:t> </w:t>
      </w:r>
      <w:r>
        <w:rPr>
          <w:sz w:val="24"/>
        </w:rPr>
        <w:t>ANEXO </w:t>
      </w:r>
      <w:r>
        <w:rPr>
          <w:b/>
          <w:sz w:val="24"/>
        </w:rPr>
        <w:t>IV </w:t>
      </w:r>
      <w:r>
        <w:rPr>
          <w:sz w:val="24"/>
        </w:rPr>
        <w:t>deste Edital referente ao orçamento estimado (art. 59, III, da </w:t>
      </w:r>
      <w:r>
        <w:rPr>
          <w:sz w:val="24"/>
        </w:rPr>
        <w:t>Lei</w:t>
      </w:r>
      <w:r>
        <w:rPr>
          <w:spacing w:val="40"/>
          <w:sz w:val="24"/>
        </w:rPr>
        <w:t> </w:t>
      </w:r>
      <w:r>
        <w:rPr>
          <w:sz w:val="24"/>
        </w:rPr>
        <w:t>nº 14.133/2021).</w:t>
      </w:r>
    </w:p>
    <w:p>
      <w:pPr>
        <w:pStyle w:val="ListParagraph"/>
        <w:numPr>
          <w:ilvl w:val="2"/>
          <w:numId w:val="1"/>
        </w:numPr>
        <w:tabs>
          <w:tab w:pos="980" w:val="left" w:leader="none"/>
        </w:tabs>
        <w:spacing w:line="240" w:lineRule="auto" w:before="234" w:after="0"/>
        <w:ind w:left="98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ListParagraph"/>
        <w:numPr>
          <w:ilvl w:val="1"/>
          <w:numId w:val="1"/>
        </w:numPr>
        <w:tabs>
          <w:tab w:pos="813" w:val="left" w:leader="none"/>
        </w:tabs>
        <w:spacing w:line="235" w:lineRule="auto" w:before="239" w:after="0"/>
        <w:ind w:left="329" w:right="312" w:firstLine="0"/>
        <w:jc w:val="both"/>
        <w:rPr>
          <w:sz w:val="24"/>
        </w:rPr>
      </w:pPr>
      <w:r>
        <w:rPr>
          <w:sz w:val="24"/>
        </w:rPr>
        <w:t>O descumprimento das regras supramencionadas pela</w:t>
      </w:r>
      <w:r>
        <w:rPr>
          <w:spacing w:val="-12"/>
          <w:sz w:val="24"/>
        </w:rPr>
        <w:t> </w:t>
      </w:r>
      <w:r>
        <w:rPr>
          <w:sz w:val="24"/>
        </w:rPr>
        <w:t>Administração por parte dos contratados pode ensejar a responsabilização pelo</w:t>
      </w:r>
      <w:r>
        <w:rPr>
          <w:spacing w:val="-4"/>
          <w:sz w:val="24"/>
        </w:rPr>
        <w:t> </w:t>
      </w:r>
      <w:r>
        <w:rPr>
          <w:sz w:val="24"/>
        </w:rPr>
        <w:t>Tribunal </w:t>
      </w:r>
      <w:r>
        <w:rPr>
          <w:sz w:val="24"/>
        </w:rPr>
        <w:t>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w:t>
      </w:r>
      <w:r>
        <w:rPr>
          <w:spacing w:val="80"/>
          <w:sz w:val="24"/>
        </w:rPr>
        <w:t> </w:t>
      </w:r>
      <w:r>
        <w:rPr>
          <w:sz w:val="24"/>
        </w:rPr>
        <w:t>contratada ao pagamento dos prejuízos ao erário, caso verificada a ocorrência de superfaturamento por sobrepreço na execução do contrato.</w:t>
      </w:r>
    </w:p>
    <w:p>
      <w:pPr>
        <w:pStyle w:val="BodyText"/>
        <w:spacing w:before="257"/>
        <w:ind w:left="0"/>
      </w:pPr>
    </w:p>
    <w:p>
      <w:pPr>
        <w:pStyle w:val="Heading2"/>
        <w:numPr>
          <w:ilvl w:val="0"/>
          <w:numId w:val="1"/>
        </w:numPr>
        <w:tabs>
          <w:tab w:pos="569" w:val="left" w:leader="none"/>
        </w:tabs>
        <w:spacing w:line="240" w:lineRule="auto" w:before="1" w:after="0"/>
        <w:ind w:left="56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1"/>
        </w:numPr>
        <w:tabs>
          <w:tab w:pos="675" w:val="left" w:leader="none"/>
        </w:tabs>
        <w:spacing w:line="240" w:lineRule="auto" w:before="264" w:after="0"/>
        <w:ind w:left="67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1"/>
        </w:numPr>
        <w:tabs>
          <w:tab w:pos="692" w:val="left" w:leader="none"/>
        </w:tabs>
        <w:spacing w:line="235" w:lineRule="auto" w:before="238" w:after="0"/>
        <w:ind w:left="329" w:right="313" w:firstLine="0"/>
        <w:jc w:val="both"/>
        <w:rPr>
          <w:sz w:val="24"/>
        </w:rPr>
      </w:pPr>
      <w:r>
        <w:rPr>
          <w:sz w:val="24"/>
        </w:rPr>
        <w:t>Os licitantes poderão retirar ou substituir a proposta ou os documentos de habilitação, quando for o caso, anteriormente inseridos no sistema, até a abertura da sessão pública.</w:t>
      </w:r>
    </w:p>
    <w:p>
      <w:pPr>
        <w:pStyle w:val="ListParagraph"/>
        <w:numPr>
          <w:ilvl w:val="1"/>
          <w:numId w:val="1"/>
        </w:numPr>
        <w:tabs>
          <w:tab w:pos="689" w:val="left" w:leader="none"/>
        </w:tabs>
        <w:spacing w:line="240" w:lineRule="auto" w:before="235" w:after="0"/>
        <w:ind w:left="68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1"/>
        </w:numPr>
        <w:tabs>
          <w:tab w:pos="735" w:val="left" w:leader="none"/>
        </w:tabs>
        <w:spacing w:line="235" w:lineRule="auto" w:before="238" w:after="0"/>
        <w:ind w:left="329" w:right="313" w:firstLine="0"/>
        <w:jc w:val="both"/>
        <w:rPr>
          <w:sz w:val="24"/>
        </w:rPr>
      </w:pPr>
      <w:r>
        <w:rPr>
          <w:sz w:val="24"/>
        </w:rPr>
        <w:t>Iniciada a etapa competitiva, os licitantes deverão encaminhar lances exclusivamente por meio de sistema eletrônico, sendo </w:t>
      </w:r>
      <w:r>
        <w:rPr>
          <w:sz w:val="24"/>
        </w:rPr>
        <w:t>imediatamente informados do seu recebimento e do valor consignado no registro.</w:t>
      </w:r>
    </w:p>
    <w:p>
      <w:pPr>
        <w:pStyle w:val="ListParagraph"/>
        <w:numPr>
          <w:ilvl w:val="1"/>
          <w:numId w:val="1"/>
        </w:numPr>
        <w:tabs>
          <w:tab w:pos="689" w:val="left" w:leader="none"/>
        </w:tabs>
        <w:spacing w:line="240" w:lineRule="auto" w:before="235" w:after="0"/>
        <w:ind w:left="689" w:right="0" w:hanging="360"/>
        <w:jc w:val="left"/>
        <w:rPr>
          <w:sz w:val="24"/>
        </w:rPr>
      </w:pPr>
      <w:r>
        <w:rPr>
          <w:sz w:val="24"/>
        </w:rPr>
        <w:t>O</w:t>
      </w:r>
      <w:r>
        <w:rPr>
          <w:spacing w:val="-10"/>
          <w:sz w:val="24"/>
        </w:rPr>
        <w:t> </w:t>
      </w:r>
      <w:r>
        <w:rPr>
          <w:sz w:val="24"/>
        </w:rPr>
        <w:t>lance</w:t>
      </w:r>
      <w:r>
        <w:rPr>
          <w:spacing w:val="-7"/>
          <w:sz w:val="24"/>
        </w:rPr>
        <w:t> </w:t>
      </w:r>
      <w:r>
        <w:rPr>
          <w:sz w:val="24"/>
        </w:rPr>
        <w:t>deverá</w:t>
      </w:r>
      <w:r>
        <w:rPr>
          <w:spacing w:val="-6"/>
          <w:sz w:val="24"/>
        </w:rPr>
        <w:t> </w:t>
      </w:r>
      <w:r>
        <w:rPr>
          <w:sz w:val="24"/>
        </w:rPr>
        <w:t>ser</w:t>
      </w:r>
      <w:r>
        <w:rPr>
          <w:spacing w:val="-6"/>
          <w:sz w:val="24"/>
        </w:rPr>
        <w:t> </w:t>
      </w:r>
      <w:r>
        <w:rPr>
          <w:sz w:val="24"/>
        </w:rPr>
        <w:t>ofertado</w:t>
      </w:r>
      <w:r>
        <w:rPr>
          <w:spacing w:val="-6"/>
          <w:sz w:val="24"/>
        </w:rPr>
        <w:t> </w:t>
      </w:r>
      <w:r>
        <w:rPr>
          <w:sz w:val="24"/>
        </w:rPr>
        <w:t>pelo</w:t>
      </w:r>
      <w:r>
        <w:rPr>
          <w:spacing w:val="-7"/>
          <w:sz w:val="24"/>
        </w:rPr>
        <w:t> </w:t>
      </w:r>
      <w:r>
        <w:rPr>
          <w:b/>
          <w:sz w:val="24"/>
        </w:rPr>
        <w:t>VALOR</w:t>
      </w:r>
      <w:r>
        <w:rPr>
          <w:b/>
          <w:spacing w:val="-10"/>
          <w:sz w:val="24"/>
        </w:rPr>
        <w:t> </w:t>
      </w:r>
      <w:r>
        <w:rPr>
          <w:b/>
          <w:sz w:val="24"/>
        </w:rPr>
        <w:t>TOTAL</w:t>
      </w:r>
      <w:r>
        <w:rPr>
          <w:b/>
          <w:spacing w:val="-15"/>
          <w:sz w:val="24"/>
        </w:rPr>
        <w:t> </w:t>
      </w:r>
      <w:r>
        <w:rPr>
          <w:b/>
          <w:sz w:val="24"/>
        </w:rPr>
        <w:t>DO</w:t>
      </w:r>
      <w:r>
        <w:rPr>
          <w:b/>
          <w:spacing w:val="-6"/>
          <w:sz w:val="24"/>
        </w:rPr>
        <w:t> </w:t>
      </w:r>
      <w:r>
        <w:rPr>
          <w:b/>
          <w:spacing w:val="-2"/>
          <w:sz w:val="24"/>
        </w:rPr>
        <w:t>LOTE</w:t>
      </w:r>
      <w:r>
        <w:rPr>
          <w:spacing w:val="-2"/>
          <w:sz w:val="24"/>
        </w:rPr>
        <w:t>.</w:t>
      </w:r>
    </w:p>
    <w:p>
      <w:pPr>
        <w:pStyle w:val="ListParagraph"/>
        <w:numPr>
          <w:ilvl w:val="1"/>
          <w:numId w:val="1"/>
        </w:numPr>
        <w:tabs>
          <w:tab w:pos="689" w:val="left" w:leader="none"/>
        </w:tabs>
        <w:spacing w:line="240" w:lineRule="auto" w:before="234" w:after="0"/>
        <w:ind w:left="68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1"/>
        </w:numPr>
        <w:tabs>
          <w:tab w:pos="689" w:val="left" w:leader="none"/>
        </w:tabs>
        <w:spacing w:line="240" w:lineRule="auto" w:before="234" w:after="0"/>
        <w:ind w:left="689" w:right="0" w:hanging="360"/>
        <w:jc w:val="left"/>
        <w:rPr>
          <w:sz w:val="24"/>
        </w:rPr>
      </w:pPr>
      <w:r>
        <w:rPr>
          <w:sz w:val="24"/>
        </w:rPr>
        <w:t>O licitante somente poderá oferecer lance de valor inferior ou percentual de desconto superior ao último por ele ofertado e registrado pelo </w:t>
      </w:r>
      <w:r>
        <w:rPr>
          <w:spacing w:val="-2"/>
          <w:sz w:val="24"/>
        </w:rPr>
        <w:t>sistema.</w:t>
      </w:r>
    </w:p>
    <w:p>
      <w:pPr>
        <w:pStyle w:val="ListParagraph"/>
        <w:numPr>
          <w:ilvl w:val="1"/>
          <w:numId w:val="1"/>
        </w:numPr>
        <w:tabs>
          <w:tab w:pos="714" w:val="left" w:leader="none"/>
        </w:tabs>
        <w:spacing w:line="235" w:lineRule="auto" w:before="238" w:after="0"/>
        <w:ind w:left="329" w:right="313" w:firstLine="0"/>
        <w:jc w:val="both"/>
        <w:rPr>
          <w:i/>
          <w:sz w:val="24"/>
        </w:rPr>
      </w:pPr>
      <w:r>
        <w:rPr>
          <w:sz w:val="24"/>
        </w:rPr>
        <w:t>O intervalo mínimo de diferença de valores ou percentuais entre os lances, que incidirá tanto em relação aos lances intermediários quanto em relação à proposta que cobrir a melhor oferta, deverá ser de </w:t>
      </w:r>
      <w:r>
        <w:rPr>
          <w:b/>
          <w:sz w:val="24"/>
        </w:rPr>
        <w:t>R$ 0,01 </w:t>
      </w:r>
      <w:r>
        <w:rPr>
          <w:sz w:val="24"/>
        </w:rPr>
        <w:t>(</w:t>
      </w:r>
      <w:r>
        <w:rPr>
          <w:b/>
          <w:sz w:val="24"/>
        </w:rPr>
        <w:t>um centavo de Real</w:t>
      </w:r>
      <w:r>
        <w:rPr>
          <w:sz w:val="24"/>
        </w:rPr>
        <w:t>)</w:t>
      </w:r>
      <w:r>
        <w:rPr>
          <w:i/>
          <w:sz w:val="24"/>
        </w:rPr>
        <w:t>.</w:t>
      </w:r>
    </w:p>
    <w:p>
      <w:pPr>
        <w:pStyle w:val="ListParagraph"/>
        <w:numPr>
          <w:ilvl w:val="1"/>
          <w:numId w:val="1"/>
        </w:numPr>
        <w:tabs>
          <w:tab w:pos="704" w:val="left" w:leader="none"/>
        </w:tabs>
        <w:spacing w:line="235" w:lineRule="auto" w:before="239" w:after="0"/>
        <w:ind w:left="329" w:right="313" w:firstLine="0"/>
        <w:jc w:val="both"/>
        <w:rPr>
          <w:sz w:val="24"/>
        </w:rPr>
      </w:pPr>
      <w:r>
        <w:rPr>
          <w:sz w:val="24"/>
        </w:rPr>
        <w:t>Em caso de erro material, ao licitante será concedida a possibilidade de enviar solicitação de cancelamento do seu lance durante a realização da etapa de lances da sessão pública, que poderá ser aceita ou não pelo Pregoeiro.</w:t>
      </w:r>
    </w:p>
    <w:p>
      <w:pPr>
        <w:pStyle w:val="ListParagraph"/>
        <w:numPr>
          <w:ilvl w:val="1"/>
          <w:numId w:val="1"/>
        </w:numPr>
        <w:tabs>
          <w:tab w:pos="809" w:val="left" w:leader="none"/>
        </w:tabs>
        <w:spacing w:line="240" w:lineRule="auto" w:before="235" w:after="0"/>
        <w:ind w:left="809" w:right="0" w:hanging="480"/>
        <w:jc w:val="left"/>
        <w:rPr>
          <w:sz w:val="24"/>
        </w:rPr>
      </w:pPr>
      <w:r>
        <w:rPr>
          <w:sz w:val="24"/>
        </w:rPr>
        <w:t>O procedimento seguirá de acordo com o modo de disputa </w:t>
      </w:r>
      <w:r>
        <w:rPr>
          <w:spacing w:val="-2"/>
          <w:sz w:val="24"/>
        </w:rPr>
        <w:t>adotado.</w:t>
      </w:r>
    </w:p>
    <w:p>
      <w:pPr>
        <w:pStyle w:val="ListParagraph"/>
        <w:numPr>
          <w:ilvl w:val="1"/>
          <w:numId w:val="1"/>
        </w:numPr>
        <w:tabs>
          <w:tab w:pos="802" w:val="left" w:leader="none"/>
        </w:tabs>
        <w:spacing w:line="235" w:lineRule="auto" w:before="239" w:after="0"/>
        <w:ind w:left="329" w:right="313" w:firstLine="0"/>
        <w:jc w:val="both"/>
        <w:rPr>
          <w:sz w:val="24"/>
        </w:rPr>
      </w:pPr>
      <w:r>
        <w:rPr>
          <w:sz w:val="24"/>
        </w:rPr>
        <w:t>O envio de lances no pregão eletrônico se dará pelo modo de disputa “aberto”, devendo os licitantes apresentar lances públicos e sucessivos, </w:t>
      </w:r>
      <w:r>
        <w:rPr>
          <w:sz w:val="24"/>
        </w:rPr>
        <w:t>com </w:t>
      </w:r>
      <w:r>
        <w:rPr>
          <w:spacing w:val="-2"/>
          <w:sz w:val="24"/>
        </w:rPr>
        <w:t>prorrogações.</w:t>
      </w:r>
    </w:p>
    <w:p>
      <w:pPr>
        <w:pStyle w:val="ListParagraph"/>
        <w:numPr>
          <w:ilvl w:val="2"/>
          <w:numId w:val="1"/>
        </w:numPr>
        <w:tabs>
          <w:tab w:pos="987" w:val="left" w:leader="none"/>
        </w:tabs>
        <w:spacing w:line="235" w:lineRule="auto" w:before="239" w:after="0"/>
        <w:ind w:left="329" w:right="313" w:firstLine="0"/>
        <w:jc w:val="both"/>
        <w:rPr>
          <w:sz w:val="24"/>
        </w:rPr>
      </w:pPr>
      <w:r>
        <w:rPr>
          <w:sz w:val="24"/>
        </w:rPr>
        <w:t>A 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1"/>
        </w:numPr>
        <w:tabs>
          <w:tab w:pos="997" w:val="left" w:leader="none"/>
        </w:tabs>
        <w:spacing w:line="235" w:lineRule="auto" w:before="239" w:after="0"/>
        <w:ind w:left="329" w:right="31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1"/>
        </w:numPr>
        <w:tabs>
          <w:tab w:pos="993" w:val="left" w:leader="none"/>
        </w:tabs>
        <w:spacing w:line="235" w:lineRule="auto" w:before="239" w:after="0"/>
        <w:ind w:left="329" w:right="313" w:firstLine="0"/>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002" w:val="left" w:leader="none"/>
        </w:tabs>
        <w:spacing w:line="235" w:lineRule="auto" w:before="239" w:after="0"/>
        <w:ind w:left="329" w:right="31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1"/>
        </w:numPr>
        <w:tabs>
          <w:tab w:pos="1146" w:val="left" w:leader="none"/>
        </w:tabs>
        <w:spacing w:line="240" w:lineRule="auto" w:before="234" w:after="0"/>
        <w:ind w:left="114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1"/>
        </w:numPr>
        <w:tabs>
          <w:tab w:pos="795" w:val="left" w:leader="none"/>
        </w:tabs>
        <w:spacing w:line="240" w:lineRule="auto" w:before="234" w:after="0"/>
        <w:ind w:left="795" w:right="0" w:hanging="466"/>
        <w:jc w:val="left"/>
        <w:rPr>
          <w:sz w:val="24"/>
        </w:rPr>
      </w:pPr>
      <w:r>
        <w:rPr>
          <w:sz w:val="24"/>
        </w:rPr>
        <w:t>Após o término dos prazos estabelecidos nos subitens anteriores, o sistema ordenará e divulgará os lances segundo a ordem crescente de </w:t>
      </w:r>
      <w:r>
        <w:rPr>
          <w:spacing w:val="-2"/>
          <w:sz w:val="24"/>
        </w:rPr>
        <w:t>valores.</w:t>
      </w:r>
    </w:p>
    <w:p>
      <w:pPr>
        <w:pStyle w:val="ListParagraph"/>
        <w:numPr>
          <w:ilvl w:val="1"/>
          <w:numId w:val="1"/>
        </w:numPr>
        <w:tabs>
          <w:tab w:pos="809" w:val="left" w:leader="none"/>
        </w:tabs>
        <w:spacing w:line="240" w:lineRule="auto" w:before="234" w:after="0"/>
        <w:ind w:left="80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1"/>
        </w:numPr>
        <w:tabs>
          <w:tab w:pos="811" w:val="left" w:leader="none"/>
        </w:tabs>
        <w:spacing w:line="235" w:lineRule="auto" w:before="239" w:after="0"/>
        <w:ind w:left="329" w:right="313" w:firstLine="0"/>
        <w:jc w:val="both"/>
        <w:rPr>
          <w:sz w:val="24"/>
        </w:rPr>
      </w:pPr>
      <w:r>
        <w:rPr>
          <w:sz w:val="24"/>
        </w:rPr>
        <w:t>Durante o transcurso da sessão pública, os licitantes serão informados, em tempo real, do valor do menor lance registrado, vedada a identificação do licitante.</w:t>
      </w:r>
    </w:p>
    <w:p>
      <w:pPr>
        <w:pStyle w:val="ListParagraph"/>
        <w:numPr>
          <w:ilvl w:val="1"/>
          <w:numId w:val="1"/>
        </w:numPr>
        <w:tabs>
          <w:tab w:pos="836" w:val="left" w:leader="none"/>
        </w:tabs>
        <w:spacing w:line="235" w:lineRule="auto" w:before="239" w:after="0"/>
        <w:ind w:left="329" w:right="313" w:firstLine="0"/>
        <w:jc w:val="both"/>
        <w:rPr>
          <w:sz w:val="24"/>
        </w:rPr>
      </w:pPr>
      <w:r>
        <w:rPr>
          <w:sz w:val="24"/>
        </w:rPr>
        <w:t>No caso de desconexão com o Pregoeiro, no decorrer da etapa competitiva do Pregão, o sistema eletrônico poderá permanecer acessível </w:t>
      </w:r>
      <w:r>
        <w:rPr>
          <w:sz w:val="24"/>
        </w:rPr>
        <w:t>aos licitantes para a recepção dos lances.</w:t>
      </w:r>
    </w:p>
    <w:p>
      <w:pPr>
        <w:pStyle w:val="ListParagraph"/>
        <w:numPr>
          <w:ilvl w:val="1"/>
          <w:numId w:val="1"/>
        </w:numPr>
        <w:tabs>
          <w:tab w:pos="847" w:val="left" w:leader="none"/>
        </w:tabs>
        <w:spacing w:line="235" w:lineRule="auto" w:before="239" w:after="0"/>
        <w:ind w:left="329" w:right="31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0"/>
          <w:sz w:val="24"/>
        </w:rPr>
        <w:t> </w:t>
      </w:r>
      <w:r>
        <w:rPr>
          <w:sz w:val="24"/>
        </w:rPr>
        <w:t>somente</w:t>
      </w:r>
      <w:r>
        <w:rPr>
          <w:spacing w:val="13"/>
          <w:sz w:val="24"/>
        </w:rPr>
        <w:t> </w:t>
      </w:r>
      <w:r>
        <w:rPr>
          <w:sz w:val="24"/>
        </w:rPr>
        <w:t>após</w:t>
      </w:r>
      <w:r>
        <w:rPr>
          <w:spacing w:val="12"/>
          <w:sz w:val="24"/>
        </w:rPr>
        <w:t> </w:t>
      </w:r>
      <w:r>
        <w:rPr>
          <w:sz w:val="24"/>
        </w:rPr>
        <w:t>decorridas</w:t>
      </w:r>
      <w:r>
        <w:rPr>
          <w:spacing w:val="13"/>
          <w:sz w:val="24"/>
        </w:rPr>
        <w:t> </w:t>
      </w:r>
      <w:r>
        <w:rPr>
          <w:sz w:val="24"/>
        </w:rPr>
        <w:t>vinte</w:t>
      </w:r>
      <w:r>
        <w:rPr>
          <w:spacing w:val="12"/>
          <w:sz w:val="24"/>
        </w:rPr>
        <w:t> </w:t>
      </w:r>
      <w:r>
        <w:rPr>
          <w:sz w:val="24"/>
        </w:rPr>
        <w:t>e</w:t>
      </w:r>
      <w:r>
        <w:rPr>
          <w:spacing w:val="13"/>
          <w:sz w:val="24"/>
        </w:rPr>
        <w:t> </w:t>
      </w:r>
      <w:r>
        <w:rPr>
          <w:sz w:val="24"/>
        </w:rPr>
        <w:t>quatro</w:t>
      </w:r>
      <w:r>
        <w:rPr>
          <w:spacing w:val="12"/>
          <w:sz w:val="24"/>
        </w:rPr>
        <w:t> </w:t>
      </w:r>
      <w:r>
        <w:rPr>
          <w:sz w:val="24"/>
        </w:rPr>
        <w:t>horas</w:t>
      </w:r>
      <w:r>
        <w:rPr>
          <w:spacing w:val="13"/>
          <w:sz w:val="24"/>
        </w:rPr>
        <w:t> </w:t>
      </w:r>
      <w:r>
        <w:rPr>
          <w:sz w:val="24"/>
        </w:rPr>
        <w:t>da</w:t>
      </w:r>
      <w:r>
        <w:rPr>
          <w:spacing w:val="12"/>
          <w:sz w:val="24"/>
        </w:rPr>
        <w:t> </w:t>
      </w:r>
      <w:r>
        <w:rPr>
          <w:sz w:val="24"/>
        </w:rPr>
        <w:t>comunicação</w:t>
      </w:r>
      <w:r>
        <w:rPr>
          <w:spacing w:val="13"/>
          <w:sz w:val="24"/>
        </w:rPr>
        <w:t> </w:t>
      </w:r>
      <w:r>
        <w:rPr>
          <w:sz w:val="24"/>
        </w:rPr>
        <w:t>do</w:t>
      </w:r>
      <w:r>
        <w:rPr>
          <w:spacing w:val="12"/>
          <w:sz w:val="24"/>
        </w:rPr>
        <w:t> </w:t>
      </w:r>
      <w:r>
        <w:rPr>
          <w:sz w:val="24"/>
        </w:rPr>
        <w:t>fato</w:t>
      </w:r>
      <w:r>
        <w:rPr>
          <w:spacing w:val="13"/>
          <w:sz w:val="24"/>
        </w:rPr>
        <w:t> </w:t>
      </w:r>
      <w:r>
        <w:rPr>
          <w:sz w:val="24"/>
        </w:rPr>
        <w:t>pelo</w:t>
      </w:r>
      <w:r>
        <w:rPr>
          <w:spacing w:val="12"/>
          <w:sz w:val="24"/>
        </w:rPr>
        <w:t> </w:t>
      </w:r>
      <w:r>
        <w:rPr>
          <w:sz w:val="24"/>
        </w:rPr>
        <w:t>Pregoeiro</w:t>
      </w:r>
      <w:r>
        <w:rPr>
          <w:spacing w:val="13"/>
          <w:sz w:val="24"/>
        </w:rPr>
        <w:t> </w:t>
      </w:r>
      <w:r>
        <w:rPr>
          <w:sz w:val="24"/>
        </w:rPr>
        <w:t>aos</w:t>
      </w:r>
      <w:r>
        <w:rPr>
          <w:spacing w:val="12"/>
          <w:sz w:val="24"/>
        </w:rPr>
        <w:t> </w:t>
      </w:r>
      <w:r>
        <w:rPr>
          <w:sz w:val="24"/>
        </w:rPr>
        <w:t>participantes,</w:t>
      </w:r>
      <w:r>
        <w:rPr>
          <w:spacing w:val="13"/>
          <w:sz w:val="24"/>
        </w:rPr>
        <w:t> </w:t>
      </w:r>
      <w:r>
        <w:rPr>
          <w:sz w:val="24"/>
        </w:rPr>
        <w:t>quando</w:t>
      </w:r>
      <w:r>
        <w:rPr>
          <w:spacing w:val="12"/>
          <w:sz w:val="24"/>
        </w:rPr>
        <w:t> </w:t>
      </w:r>
      <w:r>
        <w:rPr>
          <w:sz w:val="24"/>
        </w:rPr>
        <w:t>houver,</w:t>
      </w:r>
      <w:r>
        <w:rPr>
          <w:spacing w:val="13"/>
          <w:sz w:val="24"/>
        </w:rPr>
        <w:t> </w:t>
      </w:r>
      <w:r>
        <w:rPr>
          <w:sz w:val="24"/>
        </w:rPr>
        <w:t>no</w:t>
      </w:r>
      <w:r>
        <w:rPr>
          <w:spacing w:val="12"/>
          <w:sz w:val="24"/>
        </w:rPr>
        <w:t> </w:t>
      </w:r>
      <w:r>
        <w:rPr>
          <w:sz w:val="24"/>
        </w:rPr>
        <w:t>sítio</w:t>
      </w:r>
      <w:r>
        <w:rPr>
          <w:spacing w:val="13"/>
          <w:sz w:val="24"/>
        </w:rPr>
        <w:t> </w:t>
      </w:r>
      <w:r>
        <w:rPr>
          <w:spacing w:val="-2"/>
          <w:sz w:val="24"/>
        </w:rPr>
        <w:t>eletrônico</w:t>
      </w:r>
    </w:p>
    <w:p>
      <w:pPr>
        <w:pStyle w:val="ListParagraph"/>
        <w:spacing w:after="0" w:line="235" w:lineRule="auto"/>
        <w:jc w:val="both"/>
        <w:rPr>
          <w:sz w:val="24"/>
        </w:rPr>
        <w:sectPr>
          <w:pgSz w:w="15840" w:h="24480"/>
          <w:pgMar w:top="480" w:bottom="280" w:left="360" w:right="360"/>
        </w:sectPr>
      </w:pPr>
    </w:p>
    <w:p>
      <w:pPr>
        <w:pStyle w:val="BodyText"/>
        <w:spacing w:before="76"/>
      </w:pPr>
      <w:r>
        <w:rPr/>
        <w:t>utilizado para </w:t>
      </w:r>
      <w:r>
        <w:rPr>
          <w:spacing w:val="-2"/>
        </w:rPr>
        <w:t>divulgação.</w:t>
      </w:r>
    </w:p>
    <w:p>
      <w:pPr>
        <w:pStyle w:val="ListParagraph"/>
        <w:numPr>
          <w:ilvl w:val="1"/>
          <w:numId w:val="1"/>
        </w:numPr>
        <w:tabs>
          <w:tab w:pos="809" w:val="left" w:leader="none"/>
        </w:tabs>
        <w:spacing w:line="240" w:lineRule="auto" w:before="234" w:after="0"/>
        <w:ind w:left="80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1"/>
        </w:numPr>
        <w:tabs>
          <w:tab w:pos="822" w:val="left" w:leader="none"/>
        </w:tabs>
        <w:spacing w:line="235" w:lineRule="auto" w:before="238" w:after="0"/>
        <w:ind w:left="329" w:right="312" w:firstLine="0"/>
        <w:jc w:val="both"/>
        <w:rPr>
          <w:sz w:val="24"/>
        </w:rPr>
      </w:pPr>
      <w:r>
        <w:rPr>
          <w:sz w:val="24"/>
        </w:rPr>
        <w:t>Em relação a itens não exclusivos para participação de microempresas e empresas de pequeno porte, uma vez encerrada a etapa de lances, será efetivada</w:t>
      </w:r>
      <w:r>
        <w:rPr>
          <w:spacing w:val="-1"/>
          <w:sz w:val="24"/>
        </w:rPr>
        <w:t> </w:t>
      </w:r>
      <w:r>
        <w:rPr>
          <w:sz w:val="24"/>
        </w:rPr>
        <w:t>a</w:t>
      </w:r>
      <w:r>
        <w:rPr>
          <w:spacing w:val="-1"/>
          <w:sz w:val="24"/>
        </w:rPr>
        <w:t> </w:t>
      </w:r>
      <w:r>
        <w:rPr>
          <w:sz w:val="24"/>
        </w:rPr>
        <w:t>verificação</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participantes,</w:t>
      </w:r>
      <w:r>
        <w:rPr>
          <w:spacing w:val="-1"/>
          <w:sz w:val="24"/>
        </w:rPr>
        <w:t> </w:t>
      </w:r>
      <w:r>
        <w:rPr>
          <w:sz w:val="24"/>
        </w:rPr>
        <w:t>procedendo</w:t>
      </w:r>
      <w:r>
        <w:rPr>
          <w:spacing w:val="-1"/>
          <w:sz w:val="24"/>
        </w:rPr>
        <w:t> </w:t>
      </w:r>
      <w:r>
        <w:rPr>
          <w:sz w:val="24"/>
        </w:rPr>
        <w:t>à</w:t>
      </w:r>
      <w:r>
        <w:rPr>
          <w:spacing w:val="-1"/>
          <w:sz w:val="24"/>
        </w:rPr>
        <w:t> </w:t>
      </w:r>
      <w:r>
        <w:rPr>
          <w:sz w:val="24"/>
        </w:rPr>
        <w:t>comparação</w:t>
      </w:r>
      <w:r>
        <w:rPr>
          <w:spacing w:val="-1"/>
          <w:sz w:val="24"/>
        </w:rPr>
        <w:t> </w:t>
      </w:r>
      <w:r>
        <w:rPr>
          <w:sz w:val="24"/>
        </w:rPr>
        <w:t>com</w:t>
      </w:r>
      <w:r>
        <w:rPr>
          <w:spacing w:val="-1"/>
          <w:sz w:val="24"/>
        </w:rPr>
        <w:t> </w:t>
      </w:r>
      <w:r>
        <w:rPr>
          <w:sz w:val="24"/>
        </w:rPr>
        <w:t>os</w:t>
      </w:r>
      <w:r>
        <w:rPr>
          <w:spacing w:val="-1"/>
          <w:sz w:val="24"/>
        </w:rPr>
        <w:t> </w:t>
      </w:r>
      <w:r>
        <w:rPr>
          <w:sz w:val="24"/>
        </w:rPr>
        <w:t>valores</w:t>
      </w:r>
      <w:r>
        <w:rPr>
          <w:spacing w:val="-1"/>
          <w:sz w:val="24"/>
        </w:rPr>
        <w:t> </w:t>
      </w:r>
      <w:r>
        <w:rPr>
          <w:sz w:val="24"/>
        </w:rPr>
        <w:t>da</w:t>
      </w:r>
      <w:r>
        <w:rPr>
          <w:spacing w:val="-1"/>
          <w:sz w:val="24"/>
        </w:rPr>
        <w:t> </w:t>
      </w:r>
      <w:r>
        <w:rPr>
          <w:sz w:val="24"/>
        </w:rPr>
        <w:t>primeira</w:t>
      </w:r>
      <w:r>
        <w:rPr>
          <w:spacing w:val="-1"/>
          <w:sz w:val="24"/>
        </w:rPr>
        <w:t> </w:t>
      </w:r>
      <w:r>
        <w:rPr>
          <w:sz w:val="24"/>
        </w:rPr>
        <w:t>colocada, se esta for empresa de maior porte, assim como das demais classificadas, para o fim de aplicar-se o disposto nos </w:t>
      </w:r>
      <w:hyperlink r:id="rId16">
        <w:r>
          <w:rPr>
            <w:color w:val="0000ED"/>
            <w:sz w:val="24"/>
            <w:u w:val="single" w:color="0000ED"/>
          </w:rPr>
          <w:t>arts. 44 e 45 da Lei Complementar nº</w:t>
        </w:r>
      </w:hyperlink>
      <w:r>
        <w:rPr>
          <w:color w:val="0000ED"/>
          <w:sz w:val="24"/>
        </w:rPr>
        <w:t> </w:t>
      </w:r>
      <w:hyperlink r:id="rId16">
        <w:r>
          <w:rPr>
            <w:color w:val="0000ED"/>
            <w:sz w:val="24"/>
            <w:u w:val="single" w:color="0000ED"/>
          </w:rPr>
          <w:t>123/2006</w:t>
        </w:r>
      </w:hyperlink>
      <w:r>
        <w:rPr>
          <w:sz w:val="24"/>
        </w:rPr>
        <w:t>, regulamentada pelo </w:t>
      </w:r>
      <w:hyperlink r:id="rId17">
        <w:r>
          <w:rPr>
            <w:color w:val="0000ED"/>
            <w:sz w:val="24"/>
            <w:u w:val="single" w:color="0000ED"/>
          </w:rPr>
          <w:t>Decreto nº 42.063</w:t>
        </w:r>
      </w:hyperlink>
      <w:r>
        <w:rPr>
          <w:color w:val="0000FF"/>
          <w:sz w:val="24"/>
          <w:u w:val="single" w:color="0000FF"/>
        </w:rPr>
        <w:t>/2009</w:t>
      </w:r>
      <w:r>
        <w:rPr>
          <w:sz w:val="24"/>
        </w:rPr>
        <w:t>.</w:t>
      </w:r>
    </w:p>
    <w:p>
      <w:pPr>
        <w:pStyle w:val="ListParagraph"/>
        <w:numPr>
          <w:ilvl w:val="2"/>
          <w:numId w:val="1"/>
        </w:numPr>
        <w:tabs>
          <w:tab w:pos="993" w:val="left" w:leader="none"/>
        </w:tabs>
        <w:spacing w:line="235" w:lineRule="auto" w:before="238" w:after="0"/>
        <w:ind w:left="329" w:right="31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1"/>
        </w:numPr>
        <w:tabs>
          <w:tab w:pos="1002" w:val="left" w:leader="none"/>
        </w:tabs>
        <w:spacing w:line="235" w:lineRule="auto" w:before="239" w:after="0"/>
        <w:ind w:left="329" w:right="313" w:firstLine="0"/>
        <w:jc w:val="both"/>
        <w:rPr>
          <w:sz w:val="24"/>
        </w:rPr>
      </w:pPr>
      <w:r>
        <w:rPr>
          <w:sz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1"/>
        </w:numPr>
        <w:tabs>
          <w:tab w:pos="997" w:val="left" w:leader="none"/>
        </w:tabs>
        <w:spacing w:line="235" w:lineRule="auto" w:before="240" w:after="0"/>
        <w:ind w:left="329" w:right="313" w:firstLine="0"/>
        <w:jc w:val="both"/>
        <w:rPr>
          <w:sz w:val="24"/>
        </w:rPr>
      </w:pPr>
      <w:r>
        <w:rPr>
          <w:sz w:val="24"/>
        </w:rPr>
        <w:t>Caso a microempresa ou a empresa de pequeno porte melhor classificada desista ou não se manifeste no prazo estabelecido, serão </w:t>
      </w:r>
      <w:r>
        <w:rPr>
          <w:sz w:val="24"/>
        </w:rPr>
        <w:t>convocadas as demais licitantes microempresa e empresa de pequeno porte que se encontrem naquele intervalo de 5% (cinco por cento), na ordem de</w:t>
      </w:r>
      <w:r>
        <w:rPr>
          <w:spacing w:val="40"/>
          <w:sz w:val="24"/>
        </w:rPr>
        <w:t> </w:t>
      </w:r>
      <w:r>
        <w:rPr>
          <w:sz w:val="24"/>
        </w:rPr>
        <w:t>classificação, para o exercício do mesmo direito, no prazo estabelecido no subitem anterior.</w:t>
      </w:r>
    </w:p>
    <w:p>
      <w:pPr>
        <w:pStyle w:val="ListParagraph"/>
        <w:numPr>
          <w:ilvl w:val="2"/>
          <w:numId w:val="1"/>
        </w:numPr>
        <w:tabs>
          <w:tab w:pos="1041" w:val="left" w:leader="none"/>
        </w:tabs>
        <w:spacing w:line="235" w:lineRule="auto" w:before="238" w:after="0"/>
        <w:ind w:left="329" w:right="313" w:firstLine="0"/>
        <w:jc w:val="both"/>
        <w:rPr>
          <w:sz w:val="24"/>
        </w:rPr>
      </w:pPr>
      <w:r>
        <w:rPr>
          <w:sz w:val="24"/>
        </w:rPr>
        <w:t>No caso de equivalência dos valores apresentados pelas microempresas e empresas de pequeno porte que se encontrem nos </w:t>
      </w:r>
      <w:r>
        <w:rPr>
          <w:sz w:val="24"/>
        </w:rPr>
        <w:t>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839" w:val="left" w:leader="none"/>
        </w:tabs>
        <w:spacing w:line="235" w:lineRule="auto" w:before="239" w:after="0"/>
        <w:ind w:left="329" w:right="31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1"/>
        </w:numPr>
        <w:tabs>
          <w:tab w:pos="1002" w:val="left" w:leader="none"/>
        </w:tabs>
        <w:spacing w:line="235" w:lineRule="auto" w:before="239" w:after="0"/>
        <w:ind w:left="329" w:right="313" w:firstLine="0"/>
        <w:jc w:val="both"/>
        <w:rPr>
          <w:sz w:val="24"/>
        </w:rPr>
      </w:pPr>
      <w:r>
        <w:rPr>
          <w:sz w:val="24"/>
        </w:rPr>
        <mc:AlternateContent>
          <mc:Choice Requires="wps">
            <w:drawing>
              <wp:anchor distT="0" distB="0" distL="0" distR="0" allowOverlap="1" layoutInCell="1" locked="0" behindDoc="0" simplePos="0" relativeHeight="15733760">
                <wp:simplePos x="0" y="0"/>
                <wp:positionH relativeFrom="page">
                  <wp:posOffset>7122615</wp:posOffset>
                </wp:positionH>
                <wp:positionV relativeFrom="paragraph">
                  <wp:posOffset>300818</wp:posOffset>
                </wp:positionV>
                <wp:extent cx="597535" cy="9525"/>
                <wp:effectExtent l="0" t="0" r="0" b="0"/>
                <wp:wrapNone/>
                <wp:docPr id="12" name="Graphic 12"/>
                <wp:cNvGraphicFramePr>
                  <a:graphicFrameLocks/>
                </wp:cNvGraphicFramePr>
                <a:graphic>
                  <a:graphicData uri="http://schemas.microsoft.com/office/word/2010/wordprocessingShape">
                    <wps:wsp>
                      <wps:cNvPr id="12" name="Graphic 12"/>
                      <wps:cNvSpPr/>
                      <wps:spPr>
                        <a:xfrm>
                          <a:off x="0" y="0"/>
                          <a:ext cx="597535" cy="9525"/>
                        </a:xfrm>
                        <a:custGeom>
                          <a:avLst/>
                          <a:gdLst/>
                          <a:ahLst/>
                          <a:cxnLst/>
                          <a:rect l="l" t="t" r="r" b="b"/>
                          <a:pathLst>
                            <a:path w="597535" h="9525">
                              <a:moveTo>
                                <a:pt x="597098" y="9524"/>
                              </a:moveTo>
                              <a:lnTo>
                                <a:pt x="0" y="9524"/>
                              </a:lnTo>
                              <a:lnTo>
                                <a:pt x="0" y="0"/>
                              </a:lnTo>
                              <a:lnTo>
                                <a:pt x="597098" y="0"/>
                              </a:lnTo>
                              <a:lnTo>
                                <a:pt x="597098"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60.835876pt;margin-top:23.686514pt;width:47.015621pt;height:.75pt;mso-position-horizontal-relative:page;mso-position-vertical-relative:paragraph;z-index:15733760" id="docshape11" filled="true" fillcolor="#000000" stroked="false">
                <v:fill type="solid"/>
                <w10:wrap type="none"/>
              </v:rect>
            </w:pict>
          </mc:Fallback>
        </mc:AlternateContent>
      </w:r>
      <w:r>
        <w:rPr>
          <w:sz w:val="24"/>
        </w:rPr>
        <w:t>Havendo eventual empate entre propostas ou lances, o critério de desempate será aquele previsto no </w:t>
      </w:r>
      <w:hyperlink r:id="rId18">
        <w:r>
          <w:rPr>
            <w:sz w:val="24"/>
            <w:u w:val="single" w:color="0000ED"/>
          </w:rPr>
          <w:t>art. 30 do</w:t>
        </w:r>
      </w:hyperlink>
      <w:r>
        <w:rPr>
          <w:sz w:val="24"/>
        </w:rPr>
        <w:t> Decreto nº 48.778/2023, nesta </w:t>
      </w:r>
      <w:r>
        <w:rPr>
          <w:spacing w:val="-2"/>
          <w:sz w:val="24"/>
        </w:rPr>
        <w:t>ordem:</w:t>
      </w:r>
    </w:p>
    <w:p>
      <w:pPr>
        <w:pStyle w:val="ListParagraph"/>
        <w:numPr>
          <w:ilvl w:val="3"/>
          <w:numId w:val="1"/>
        </w:numPr>
        <w:tabs>
          <w:tab w:pos="1189" w:val="left" w:leader="none"/>
        </w:tabs>
        <w:spacing w:line="235" w:lineRule="auto" w:before="239" w:after="0"/>
        <w:ind w:left="329" w:right="31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1"/>
        </w:numPr>
        <w:tabs>
          <w:tab w:pos="1169" w:val="left" w:leader="none"/>
        </w:tabs>
        <w:spacing w:line="240" w:lineRule="auto" w:before="235" w:after="0"/>
        <w:ind w:left="116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1"/>
        </w:numPr>
        <w:tabs>
          <w:tab w:pos="1172" w:val="left" w:leader="none"/>
        </w:tabs>
        <w:spacing w:line="235" w:lineRule="auto" w:before="238" w:after="0"/>
        <w:ind w:left="329" w:right="31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1"/>
        </w:numPr>
        <w:tabs>
          <w:tab w:pos="1169" w:val="left" w:leader="none"/>
        </w:tabs>
        <w:spacing w:line="240" w:lineRule="auto" w:before="235" w:after="0"/>
        <w:ind w:left="116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
        </w:numPr>
        <w:tabs>
          <w:tab w:pos="989" w:val="left" w:leader="none"/>
        </w:tabs>
        <w:spacing w:line="240" w:lineRule="auto" w:before="234" w:after="0"/>
        <w:ind w:left="98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
        </w:numPr>
        <w:tabs>
          <w:tab w:pos="1192" w:val="left" w:leader="none"/>
        </w:tabs>
        <w:spacing w:line="235" w:lineRule="auto" w:before="238" w:after="0"/>
        <w:ind w:left="329" w:right="313" w:firstLine="0"/>
        <w:jc w:val="both"/>
        <w:rPr>
          <w:sz w:val="24"/>
        </w:rPr>
      </w:pPr>
      <w:r>
        <w:rPr>
          <w:sz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ListParagraph"/>
        <w:numPr>
          <w:ilvl w:val="3"/>
          <w:numId w:val="1"/>
        </w:numPr>
        <w:tabs>
          <w:tab w:pos="1169" w:val="left" w:leader="none"/>
        </w:tabs>
        <w:spacing w:line="240" w:lineRule="auto" w:before="235" w:after="0"/>
        <w:ind w:left="1169" w:right="0" w:hanging="840"/>
        <w:jc w:val="left"/>
        <w:rPr>
          <w:sz w:val="24"/>
        </w:rPr>
      </w:pPr>
      <w:r>
        <w:rPr>
          <w:sz w:val="24"/>
        </w:rPr>
        <w:t>empresas </w:t>
      </w:r>
      <w:r>
        <w:rPr>
          <w:spacing w:val="-2"/>
          <w:sz w:val="24"/>
        </w:rPr>
        <w:t>brasileiras;</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58"/>
        <w:ind w:left="0"/>
      </w:pPr>
    </w:p>
    <w:p>
      <w:pPr>
        <w:pStyle w:val="Heading2"/>
        <w:numPr>
          <w:ilvl w:val="0"/>
          <w:numId w:val="1"/>
        </w:numPr>
        <w:tabs>
          <w:tab w:pos="569" w:val="left" w:leader="none"/>
        </w:tabs>
        <w:spacing w:line="240" w:lineRule="auto" w:before="0" w:after="0"/>
        <w:ind w:left="569" w:right="0" w:hanging="240"/>
        <w:jc w:val="both"/>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1"/>
        </w:numPr>
        <w:tabs>
          <w:tab w:pos="703" w:val="left" w:leader="none"/>
        </w:tabs>
        <w:spacing w:line="235" w:lineRule="auto" w:before="268" w:after="0"/>
        <w:ind w:left="329" w:right="31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887" w:val="left" w:leader="none"/>
        </w:tabs>
        <w:spacing w:line="235" w:lineRule="auto" w:before="239" w:after="0"/>
        <w:ind w:left="329" w:right="313" w:firstLine="0"/>
        <w:jc w:val="both"/>
        <w:rPr>
          <w:sz w:val="24"/>
        </w:rPr>
      </w:pPr>
      <w:r>
        <w:rPr>
          <w:sz w:val="24"/>
        </w:rPr>
        <w:t>A negociação ocorrerá sempre que a proposta do primeiro colocado permanecer acima do preço máximo ou do orçamento estimado para </w:t>
      </w:r>
      <w:r>
        <w:rPr>
          <w:sz w:val="24"/>
        </w:rPr>
        <w:t>a contratação, ou inferior ao desconto definido para a contratação, e poderá ser dispensada, nos demais casos, mediante justificativa da provável inefetividade da negociação.</w:t>
      </w:r>
    </w:p>
    <w:p>
      <w:pPr>
        <w:pStyle w:val="ListParagraph"/>
        <w:numPr>
          <w:ilvl w:val="2"/>
          <w:numId w:val="1"/>
        </w:numPr>
        <w:tabs>
          <w:tab w:pos="855" w:val="left" w:leader="none"/>
        </w:tabs>
        <w:spacing w:line="240" w:lineRule="auto" w:before="235" w:after="0"/>
        <w:ind w:left="85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
        </w:numPr>
        <w:tabs>
          <w:tab w:pos="869" w:val="left" w:leader="none"/>
        </w:tabs>
        <w:spacing w:line="240" w:lineRule="auto" w:before="234" w:after="0"/>
        <w:ind w:left="86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1"/>
        </w:numPr>
        <w:tabs>
          <w:tab w:pos="882" w:val="left" w:leader="none"/>
        </w:tabs>
        <w:spacing w:line="235" w:lineRule="auto" w:before="238" w:after="0"/>
        <w:ind w:left="329" w:right="313" w:firstLine="0"/>
        <w:jc w:val="both"/>
        <w:rPr>
          <w:sz w:val="24"/>
        </w:rPr>
      </w:pPr>
      <w:r>
        <w:rPr>
          <w:sz w:val="24"/>
        </w:rPr>
        <w:t>O Pregoeiro designará prazo ao licitante mais bem classificado de, no mínimo 2 (duas) horas,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880" w:val="left" w:leader="none"/>
        </w:tabs>
        <w:spacing w:line="235" w:lineRule="auto" w:before="239" w:after="0"/>
        <w:ind w:left="329" w:right="313" w:firstLine="0"/>
        <w:jc w:val="both"/>
        <w:rPr>
          <w:sz w:val="24"/>
        </w:rPr>
      </w:pPr>
      <w:r>
        <w:rPr>
          <w:sz w:val="24"/>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707" w:val="left" w:leader="none"/>
        </w:tabs>
        <w:spacing w:line="235" w:lineRule="auto" w:before="239" w:after="0"/>
        <w:ind w:left="329" w:right="312" w:firstLine="0"/>
        <w:jc w:val="both"/>
        <w:rPr>
          <w:sz w:val="24"/>
        </w:rPr>
      </w:pPr>
      <w:r>
        <w:rPr>
          <w:sz w:val="24"/>
        </w:rPr>
        <mc:AlternateContent>
          <mc:Choice Requires="wps">
            <w:drawing>
              <wp:anchor distT="0" distB="0" distL="0" distR="0" allowOverlap="1" layoutInCell="1" locked="0" behindDoc="0" simplePos="0" relativeHeight="15734272">
                <wp:simplePos x="0" y="0"/>
                <wp:positionH relativeFrom="page">
                  <wp:posOffset>7859314</wp:posOffset>
                </wp:positionH>
                <wp:positionV relativeFrom="paragraph">
                  <wp:posOffset>472287</wp:posOffset>
                </wp:positionV>
                <wp:extent cx="1038225" cy="9525"/>
                <wp:effectExtent l="0" t="0" r="0" b="0"/>
                <wp:wrapNone/>
                <wp:docPr id="13" name="Graphic 13"/>
                <wp:cNvGraphicFramePr>
                  <a:graphicFrameLocks/>
                </wp:cNvGraphicFramePr>
                <a:graphic>
                  <a:graphicData uri="http://schemas.microsoft.com/office/word/2010/wordprocessingShape">
                    <wps:wsp>
                      <wps:cNvPr id="13" name="Graphic 13"/>
                      <wps:cNvSpPr/>
                      <wps:spPr>
                        <a:xfrm>
                          <a:off x="0" y="0"/>
                          <a:ext cx="1038225" cy="9525"/>
                        </a:xfrm>
                        <a:custGeom>
                          <a:avLst/>
                          <a:gdLst/>
                          <a:ahLst/>
                          <a:cxnLst/>
                          <a:rect l="l" t="t" r="r" b="b"/>
                          <a:pathLst>
                            <a:path w="1038225" h="9525">
                              <a:moveTo>
                                <a:pt x="1037629" y="9524"/>
                              </a:moveTo>
                              <a:lnTo>
                                <a:pt x="0" y="9524"/>
                              </a:lnTo>
                              <a:lnTo>
                                <a:pt x="0" y="0"/>
                              </a:lnTo>
                              <a:lnTo>
                                <a:pt x="1037629" y="0"/>
                              </a:lnTo>
                              <a:lnTo>
                                <a:pt x="103762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18.843689pt;margin-top:37.188026pt;width:81.703119pt;height:.75pt;mso-position-horizontal-relative:page;mso-position-vertical-relative:paragraph;z-index:15734272" id="docshape12" filled="true" fillcolor="#000000" stroked="false">
                <v:fill type="solid"/>
                <w10:wrap type="none"/>
              </v:rect>
            </w:pict>
          </mc:Fallback>
        </mc:AlternateContent>
      </w:r>
      <w:r>
        <w:rPr>
          <w:sz w:val="24"/>
        </w:rPr>
        <w:t>Encerrada a negociação, o Pregoeiro examinará a proposta classificada em primeiro lugar quanto à adequação ao objeto e à compatibilidade </w:t>
      </w:r>
      <w:r>
        <w:rPr>
          <w:sz w:val="24"/>
        </w:rPr>
        <w:t>do preço em relação ao máximo estipulado para contratação neste Edital e em seus anexos, observado o disposto nos </w:t>
      </w:r>
      <w:hyperlink r:id="rId20">
        <w:r>
          <w:rPr>
            <w:sz w:val="24"/>
            <w:u w:val="single" w:color="0000ED"/>
          </w:rPr>
          <w:t>arts. 32 a 38 do</w:t>
        </w:r>
      </w:hyperlink>
      <w:r>
        <w:rPr>
          <w:sz w:val="24"/>
        </w:rPr>
        <w:t> Decreto nº </w:t>
      </w:r>
      <w:r>
        <w:rPr>
          <w:spacing w:val="-2"/>
          <w:sz w:val="24"/>
        </w:rPr>
        <w:t>48.778/2023.</w:t>
      </w:r>
    </w:p>
    <w:p>
      <w:pPr>
        <w:pStyle w:val="ListParagraph"/>
        <w:numPr>
          <w:ilvl w:val="1"/>
          <w:numId w:val="1"/>
        </w:numPr>
        <w:tabs>
          <w:tab w:pos="689" w:val="left" w:leader="none"/>
        </w:tabs>
        <w:spacing w:line="240" w:lineRule="auto" w:before="234" w:after="0"/>
        <w:ind w:left="689" w:right="0" w:hanging="360"/>
        <w:jc w:val="left"/>
        <w:rPr>
          <w:sz w:val="24"/>
        </w:rPr>
      </w:pPr>
      <w:r>
        <w:rPr>
          <w:sz w:val="24"/>
        </w:rPr>
        <w:t>Será desclassificada a proposta vencedora </w:t>
      </w:r>
      <w:r>
        <w:rPr>
          <w:spacing w:val="-4"/>
          <w:sz w:val="24"/>
        </w:rPr>
        <w:t>que:</w:t>
      </w:r>
    </w:p>
    <w:p>
      <w:pPr>
        <w:pStyle w:val="ListParagraph"/>
        <w:numPr>
          <w:ilvl w:val="2"/>
          <w:numId w:val="1"/>
        </w:numPr>
        <w:tabs>
          <w:tab w:pos="869" w:val="left" w:leader="none"/>
        </w:tabs>
        <w:spacing w:line="240" w:lineRule="auto" w:before="234" w:after="0"/>
        <w:ind w:left="869" w:right="0" w:hanging="540"/>
        <w:jc w:val="left"/>
        <w:rPr>
          <w:sz w:val="24"/>
        </w:rPr>
      </w:pPr>
      <w:r>
        <w:rPr>
          <w:sz w:val="24"/>
        </w:rPr>
        <w:t>contiver vícios </w:t>
      </w:r>
      <w:r>
        <w:rPr>
          <w:spacing w:val="-2"/>
          <w:sz w:val="24"/>
        </w:rPr>
        <w:t>insanáveis;</w:t>
      </w:r>
    </w:p>
    <w:p>
      <w:pPr>
        <w:pStyle w:val="ListParagraph"/>
        <w:numPr>
          <w:ilvl w:val="2"/>
          <w:numId w:val="1"/>
        </w:numPr>
        <w:tabs>
          <w:tab w:pos="869" w:val="left" w:leader="none"/>
        </w:tabs>
        <w:spacing w:line="240" w:lineRule="auto" w:before="234" w:after="0"/>
        <w:ind w:left="869" w:right="0" w:hanging="54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
        </w:numPr>
        <w:tabs>
          <w:tab w:pos="869" w:val="left" w:leader="none"/>
        </w:tabs>
        <w:spacing w:line="240" w:lineRule="auto" w:before="234" w:after="0"/>
        <w:ind w:left="86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
        </w:numPr>
        <w:tabs>
          <w:tab w:pos="869" w:val="left" w:leader="none"/>
        </w:tabs>
        <w:spacing w:line="240" w:lineRule="auto" w:before="234" w:after="0"/>
        <w:ind w:left="86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1"/>
        </w:numPr>
        <w:tabs>
          <w:tab w:pos="869" w:val="left" w:leader="none"/>
        </w:tabs>
        <w:spacing w:line="240" w:lineRule="auto" w:before="234" w:after="0"/>
        <w:ind w:left="86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spacing w:after="0" w:line="240" w:lineRule="auto"/>
        <w:jc w:val="left"/>
        <w:rPr>
          <w:sz w:val="24"/>
        </w:rPr>
        <w:sectPr>
          <w:pgSz w:w="15840" w:h="24480"/>
          <w:pgMar w:top="480" w:bottom="280" w:left="360" w:right="360"/>
        </w:sectPr>
      </w:pPr>
    </w:p>
    <w:p>
      <w:pPr>
        <w:pStyle w:val="ListParagraph"/>
        <w:numPr>
          <w:ilvl w:val="1"/>
          <w:numId w:val="1"/>
        </w:numPr>
        <w:tabs>
          <w:tab w:pos="675" w:val="left" w:leader="none"/>
        </w:tabs>
        <w:spacing w:line="240" w:lineRule="auto" w:before="76" w:after="0"/>
        <w:ind w:left="67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1"/>
        </w:numPr>
        <w:tabs>
          <w:tab w:pos="699" w:val="left" w:leader="none"/>
        </w:tabs>
        <w:spacing w:line="235" w:lineRule="auto" w:before="238" w:after="0"/>
        <w:ind w:left="329" w:right="313" w:firstLine="0"/>
        <w:jc w:val="both"/>
        <w:rPr>
          <w:sz w:val="24"/>
        </w:rPr>
      </w:pPr>
      <w:r>
        <w:rPr>
          <w:sz w:val="24"/>
        </w:rPr>
        <w:t>É indício de inexequibilidade das propostas valores inferiores a 50% (cinquenta por cento) do valor orçado pela</w:t>
      </w:r>
      <w:r>
        <w:rPr>
          <w:spacing w:val="-4"/>
          <w:sz w:val="24"/>
        </w:rPr>
        <w:t> </w:t>
      </w:r>
      <w:r>
        <w:rPr>
          <w:sz w:val="24"/>
        </w:rPr>
        <w:t>Administração, conforme art. 37 do Decreto nº 48.778/2023.</w:t>
      </w:r>
    </w:p>
    <w:p>
      <w:pPr>
        <w:pStyle w:val="ListParagraph"/>
        <w:numPr>
          <w:ilvl w:val="2"/>
          <w:numId w:val="1"/>
        </w:numPr>
        <w:tabs>
          <w:tab w:pos="855" w:val="left" w:leader="none"/>
        </w:tabs>
        <w:spacing w:line="240" w:lineRule="auto" w:before="235" w:after="0"/>
        <w:ind w:left="855" w:right="0" w:hanging="526"/>
        <w:jc w:val="left"/>
        <w:rPr>
          <w:sz w:val="24"/>
        </w:rPr>
      </w:pPr>
      <w:r>
        <w:rPr>
          <w:sz w:val="24"/>
        </w:rPr>
        <w:t>A</w:t>
      </w:r>
      <w:r>
        <w:rPr>
          <w:spacing w:val="-14"/>
          <w:sz w:val="24"/>
        </w:rPr>
        <w:t> </w:t>
      </w:r>
      <w:r>
        <w:rPr>
          <w:sz w:val="24"/>
        </w:rPr>
        <w:t>inexequibilidade, na hipótese de que trata o caput, só será considerada após diligência do Pregoeiro, que </w:t>
      </w:r>
      <w:r>
        <w:rPr>
          <w:spacing w:val="-2"/>
          <w:sz w:val="24"/>
        </w:rPr>
        <w:t>comprove:</w:t>
      </w:r>
    </w:p>
    <w:p>
      <w:pPr>
        <w:pStyle w:val="ListParagraph"/>
        <w:numPr>
          <w:ilvl w:val="3"/>
          <w:numId w:val="1"/>
        </w:numPr>
        <w:tabs>
          <w:tab w:pos="1049" w:val="left" w:leader="none"/>
        </w:tabs>
        <w:spacing w:line="240" w:lineRule="auto" w:before="234" w:after="0"/>
        <w:ind w:left="1049" w:right="0" w:hanging="720"/>
        <w:jc w:val="left"/>
        <w:rPr>
          <w:sz w:val="24"/>
        </w:rPr>
      </w:pPr>
      <w:r>
        <w:rPr>
          <w:sz w:val="24"/>
        </w:rPr>
        <w:t>que o custo do licitante ultrapassa o valor da proposta; </w:t>
      </w:r>
      <w:r>
        <w:rPr>
          <w:spacing w:val="-10"/>
          <w:sz w:val="24"/>
        </w:rPr>
        <w:t>e</w:t>
      </w:r>
    </w:p>
    <w:p>
      <w:pPr>
        <w:pStyle w:val="ListParagraph"/>
        <w:numPr>
          <w:ilvl w:val="3"/>
          <w:numId w:val="1"/>
        </w:numPr>
        <w:tabs>
          <w:tab w:pos="1049" w:val="left" w:leader="none"/>
        </w:tabs>
        <w:spacing w:line="240" w:lineRule="auto" w:before="234" w:after="0"/>
        <w:ind w:left="104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1"/>
        </w:numPr>
        <w:tabs>
          <w:tab w:pos="736" w:val="left" w:leader="none"/>
        </w:tabs>
        <w:spacing w:line="235" w:lineRule="auto" w:before="238" w:after="0"/>
        <w:ind w:left="329" w:right="313" w:firstLine="0"/>
        <w:jc w:val="both"/>
        <w:rPr>
          <w:sz w:val="24"/>
        </w:rPr>
      </w:pPr>
      <w:r>
        <w:rPr>
          <w:sz w:val="24"/>
        </w:rPr>
        <w:t>Se houver indícios de inexequibilidade da proposta de preço, ou em caso da necessidade de esclarecimentos complementares, poderão </w:t>
      </w:r>
      <w:r>
        <w:rPr>
          <w:sz w:val="24"/>
        </w:rPr>
        <w:t>ser efetuadas diligências, para que a empresa comprove a exequibilidade da proposta.</w:t>
      </w:r>
    </w:p>
    <w:p>
      <w:pPr>
        <w:pStyle w:val="ListParagraph"/>
        <w:numPr>
          <w:ilvl w:val="1"/>
          <w:numId w:val="1"/>
        </w:numPr>
        <w:tabs>
          <w:tab w:pos="713" w:val="left" w:leader="none"/>
        </w:tabs>
        <w:spacing w:line="235" w:lineRule="auto" w:before="239" w:after="0"/>
        <w:ind w:left="329" w:right="313" w:firstLine="0"/>
        <w:jc w:val="both"/>
        <w:rPr>
          <w:sz w:val="24"/>
        </w:rPr>
      </w:pPr>
      <w:r>
        <w:rPr>
          <w:sz w:val="24"/>
        </w:rPr>
        <w:t>Caso o custo global estimado do objeto licitado tenha sido decomposto em seus respectivos custos unitários por meio de Planilha de Custos </w:t>
      </w:r>
      <w:r>
        <w:rPr>
          <w:sz w:val="24"/>
        </w:rPr>
        <w:t>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1"/>
        </w:numPr>
        <w:tabs>
          <w:tab w:pos="693" w:val="left" w:leader="none"/>
        </w:tabs>
        <w:spacing w:line="235" w:lineRule="auto" w:before="239" w:after="0"/>
        <w:ind w:left="329" w:right="313" w:firstLine="0"/>
        <w:jc w:val="both"/>
        <w:rPr>
          <w:sz w:val="24"/>
        </w:rPr>
      </w:pPr>
      <w:r>
        <w:rPr>
          <w:sz w:val="24"/>
        </w:rPr>
        <w:t>Erros no preenchimento da planilha não constituem motivo para a desclassificação da proposta.</w:t>
      </w:r>
      <w:r>
        <w:rPr>
          <w:spacing w:val="-11"/>
          <w:sz w:val="24"/>
        </w:rPr>
        <w:t> </w:t>
      </w:r>
      <w:r>
        <w:rPr>
          <w:sz w:val="24"/>
        </w:rPr>
        <w:t>A</w:t>
      </w:r>
      <w:r>
        <w:rPr>
          <w:spacing w:val="-11"/>
          <w:sz w:val="24"/>
        </w:rPr>
        <w:t> </w:t>
      </w:r>
      <w:r>
        <w:rPr>
          <w:sz w:val="24"/>
        </w:rPr>
        <w:t>planilha poderá́ ser ajustada pelo fornecedor, </w:t>
      </w:r>
      <w:r>
        <w:rPr>
          <w:sz w:val="24"/>
        </w:rPr>
        <w:t>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1"/>
        </w:numPr>
        <w:tabs>
          <w:tab w:pos="869" w:val="left" w:leader="none"/>
        </w:tabs>
        <w:spacing w:line="240" w:lineRule="auto" w:before="234" w:after="0"/>
        <w:ind w:left="86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1"/>
        </w:numPr>
        <w:tabs>
          <w:tab w:pos="899" w:val="left" w:leader="none"/>
        </w:tabs>
        <w:spacing w:line="235" w:lineRule="auto" w:before="239" w:after="0"/>
        <w:ind w:left="329" w:right="31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tabs>
          <w:tab w:pos="740" w:val="left" w:leader="none"/>
        </w:tabs>
        <w:spacing w:line="235" w:lineRule="auto" w:before="239" w:after="0"/>
        <w:ind w:left="329" w:right="313" w:firstLine="0"/>
        <w:jc w:val="both"/>
        <w:rPr>
          <w:sz w:val="24"/>
        </w:rPr>
      </w:pPr>
      <w:r>
        <w:rPr>
          <w:sz w:val="24"/>
        </w:rPr>
        <w:t>Para fins de análise da proposta quanto ao cumprimento das especificações do objeto, poderá ser colhida a manifestação escrita do </w:t>
      </w:r>
      <w:r>
        <w:rPr>
          <w:sz w:val="24"/>
        </w:rPr>
        <w:t>setor requisitante do serviço ou da área especializada no objeto.</w:t>
      </w:r>
    </w:p>
    <w:p>
      <w:pPr>
        <w:pStyle w:val="BodyText"/>
        <w:spacing w:before="258"/>
        <w:ind w:left="0"/>
      </w:pPr>
    </w:p>
    <w:p>
      <w:pPr>
        <w:pStyle w:val="Heading2"/>
        <w:numPr>
          <w:ilvl w:val="0"/>
          <w:numId w:val="1"/>
        </w:numPr>
        <w:tabs>
          <w:tab w:pos="569" w:val="left" w:leader="none"/>
        </w:tabs>
        <w:spacing w:line="240" w:lineRule="auto" w:before="0" w:after="0"/>
        <w:ind w:left="56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1"/>
        </w:numPr>
        <w:tabs>
          <w:tab w:pos="712" w:val="left" w:leader="none"/>
        </w:tabs>
        <w:spacing w:line="235" w:lineRule="auto" w:before="269" w:after="0"/>
        <w:ind w:left="329" w:right="313"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4"/>
        </w:numPr>
        <w:tabs>
          <w:tab w:pos="575" w:val="left" w:leader="none"/>
        </w:tabs>
        <w:spacing w:line="240" w:lineRule="auto" w:before="264" w:after="0"/>
        <w:ind w:left="575" w:right="0" w:hanging="246"/>
        <w:jc w:val="both"/>
        <w:rPr>
          <w:sz w:val="24"/>
        </w:rPr>
      </w:pPr>
      <w:r>
        <w:rPr>
          <w:spacing w:val="-2"/>
          <w:sz w:val="24"/>
        </w:rPr>
        <w:t>SICAF;</w:t>
      </w:r>
    </w:p>
    <w:p>
      <w:pPr>
        <w:pStyle w:val="ListParagraph"/>
        <w:numPr>
          <w:ilvl w:val="0"/>
          <w:numId w:val="4"/>
        </w:numPr>
        <w:tabs>
          <w:tab w:pos="588" w:val="left" w:leader="none"/>
        </w:tabs>
        <w:spacing w:line="235" w:lineRule="auto" w:before="239" w:after="0"/>
        <w:ind w:left="329" w:right="4237" w:firstLine="0"/>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4"/>
        </w:numPr>
        <w:tabs>
          <w:tab w:pos="575" w:val="left" w:leader="none"/>
        </w:tabs>
        <w:spacing w:line="235" w:lineRule="auto" w:before="239" w:after="0"/>
        <w:ind w:left="329" w:right="2250" w:firstLine="0"/>
        <w:jc w:val="left"/>
        <w:rPr>
          <w:sz w:val="24"/>
        </w:rPr>
      </w:pPr>
      <w:r>
        <w:rPr>
          <w:sz w:val="24"/>
        </w:rPr>
        <mc:AlternateContent>
          <mc:Choice Requires="wps">
            <w:drawing>
              <wp:anchor distT="0" distB="0" distL="0" distR="0" allowOverlap="1" layoutInCell="1" locked="0" behindDoc="0" simplePos="0" relativeHeight="15734784">
                <wp:simplePos x="0" y="0"/>
                <wp:positionH relativeFrom="page">
                  <wp:posOffset>4056189</wp:posOffset>
                </wp:positionH>
                <wp:positionV relativeFrom="paragraph">
                  <wp:posOffset>472124</wp:posOffset>
                </wp:positionV>
                <wp:extent cx="37465" cy="9525"/>
                <wp:effectExtent l="0" t="0" r="0" b="0"/>
                <wp:wrapNone/>
                <wp:docPr id="14" name="Graphic 14"/>
                <wp:cNvGraphicFramePr>
                  <a:graphicFrameLocks/>
                </wp:cNvGraphicFramePr>
                <a:graphic>
                  <a:graphicData uri="http://schemas.microsoft.com/office/word/2010/wordprocessingShape">
                    <wps:wsp>
                      <wps:cNvPr id="14" name="Graphic 14"/>
                      <wps:cNvSpPr/>
                      <wps:spPr>
                        <a:xfrm>
                          <a:off x="0" y="0"/>
                          <a:ext cx="37465" cy="9525"/>
                        </a:xfrm>
                        <a:custGeom>
                          <a:avLst/>
                          <a:gdLst/>
                          <a:ahLst/>
                          <a:cxnLst/>
                          <a:rect l="l" t="t" r="r" b="b"/>
                          <a:pathLst>
                            <a:path w="37465" h="9525">
                              <a:moveTo>
                                <a:pt x="37325" y="0"/>
                              </a:moveTo>
                              <a:lnTo>
                                <a:pt x="0" y="0"/>
                              </a:lnTo>
                              <a:lnTo>
                                <a:pt x="0" y="9525"/>
                              </a:lnTo>
                              <a:lnTo>
                                <a:pt x="37325" y="9525"/>
                              </a:lnTo>
                              <a:lnTo>
                                <a:pt x="37325"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19.385010pt;margin-top:37.175167pt;width:2.939pt;height:.75pt;mso-position-horizontal-relative:page;mso-position-vertical-relative:paragraph;z-index:15734784" id="docshape13" filled="true" fillcolor="#0000ed" stroked="false">
                <v:fill type="solid"/>
                <w10:wrap type="none"/>
              </v:rect>
            </w:pict>
          </mc:Fallback>
        </mc:AlternateContent>
      </w:r>
      <w:r>
        <w:rPr>
          <w:sz w:val="24"/>
        </w:rPr>
        <w:t>Cadastro</w:t>
      </w:r>
      <w:r>
        <w:rPr>
          <w:spacing w:val="-4"/>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3">
        <w:r>
          <w:rPr>
            <w:color w:val="0000ED"/>
            <w:spacing w:val="-2"/>
            <w:sz w:val="24"/>
            <w:u w:val="single" w:color="0000ED"/>
          </w:rPr>
          <w:t>www.cn</w:t>
        </w:r>
        <w:r>
          <w:rPr>
            <w:color w:val="0000ED"/>
            <w:spacing w:val="-2"/>
            <w:sz w:val="24"/>
          </w:rPr>
          <w:t>j.j</w:t>
        </w:r>
        <w:r>
          <w:rPr>
            <w:color w:val="0000ED"/>
            <w:spacing w:val="-2"/>
            <w:sz w:val="24"/>
            <w:u w:val="single" w:color="0000ED"/>
          </w:rPr>
          <w:t>us.br/improbidade_adm/consultar_re</w:t>
        </w:r>
        <w:r>
          <w:rPr>
            <w:color w:val="0000ED"/>
            <w:spacing w:val="-2"/>
            <w:sz w:val="24"/>
          </w:rPr>
          <w:t>q</w:t>
        </w:r>
        <w:r>
          <w:rPr>
            <w:color w:val="0000ED"/>
            <w:spacing w:val="-2"/>
            <w:sz w:val="24"/>
            <w:u w:val="single" w:color="0000ED"/>
          </w:rPr>
          <w:t>uerido</w:t>
        </w:r>
        <w:r>
          <w:rPr>
            <w:color w:val="0000ED"/>
            <w:spacing w:val="-2"/>
            <w:sz w:val="24"/>
          </w:rPr>
          <w:t>.p</w:t>
        </w:r>
        <w:r>
          <w:rPr>
            <w:color w:val="0000ED"/>
            <w:spacing w:val="-2"/>
            <w:sz w:val="24"/>
            <w:u w:val="single" w:color="0000ED"/>
          </w:rPr>
          <w:t>h</w:t>
        </w:r>
        <w:r>
          <w:rPr>
            <w:color w:val="0000ED"/>
            <w:spacing w:val="-2"/>
            <w:sz w:val="24"/>
          </w:rPr>
          <w:t>p</w:t>
        </w:r>
      </w:hyperlink>
      <w:r>
        <w:rPr>
          <w:spacing w:val="-2"/>
          <w:sz w:val="24"/>
        </w:rPr>
        <w:t>);</w:t>
      </w:r>
    </w:p>
    <w:p>
      <w:pPr>
        <w:pStyle w:val="ListParagraph"/>
        <w:numPr>
          <w:ilvl w:val="0"/>
          <w:numId w:val="4"/>
        </w:numPr>
        <w:tabs>
          <w:tab w:pos="588" w:val="left" w:leader="none"/>
        </w:tabs>
        <w:spacing w:line="235" w:lineRule="auto" w:before="239" w:after="0"/>
        <w:ind w:left="329" w:right="5516" w:firstLine="0"/>
        <w:jc w:val="left"/>
        <w:rPr>
          <w:sz w:val="24"/>
        </w:rPr>
      </w:pPr>
      <w:r>
        <w:rPr>
          <w:sz w:val="24"/>
        </w:rPr>
        <mc:AlternateContent>
          <mc:Choice Requires="wps">
            <w:drawing>
              <wp:anchor distT="0" distB="0" distL="0" distR="0" allowOverlap="1" layoutInCell="1" locked="0" behindDoc="0" simplePos="0" relativeHeight="15735296">
                <wp:simplePos x="0" y="0"/>
                <wp:positionH relativeFrom="page">
                  <wp:posOffset>3669385</wp:posOffset>
                </wp:positionH>
                <wp:positionV relativeFrom="paragraph">
                  <wp:posOffset>472179</wp:posOffset>
                </wp:positionV>
                <wp:extent cx="37465"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37465" cy="9525"/>
                        </a:xfrm>
                        <a:custGeom>
                          <a:avLst/>
                          <a:gdLst/>
                          <a:ahLst/>
                          <a:cxnLst/>
                          <a:rect l="l" t="t" r="r" b="b"/>
                          <a:pathLst>
                            <a:path w="37465" h="9525">
                              <a:moveTo>
                                <a:pt x="37325" y="0"/>
                              </a:moveTo>
                              <a:lnTo>
                                <a:pt x="0" y="0"/>
                              </a:lnTo>
                              <a:lnTo>
                                <a:pt x="0" y="9525"/>
                              </a:lnTo>
                              <a:lnTo>
                                <a:pt x="37325" y="9525"/>
                              </a:lnTo>
                              <a:lnTo>
                                <a:pt x="37325"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88.928009pt;margin-top:37.179466pt;width:2.939pt;height:.75pt;mso-position-horizontal-relative:page;mso-position-vertical-relative:paragraph;z-index:15735296" id="docshape14" filled="true" fillcolor="#0000ed" stroked="false">
                <v:fill type="solid"/>
                <w10:wrap type="none"/>
              </v:rect>
            </w:pict>
          </mc:Fallback>
        </mc:AlternateContent>
      </w:r>
      <w:r>
        <w:rPr>
          <w:sz w:val="24"/>
        </w:rPr>
        <w:t>Cadastro</w:t>
      </w:r>
      <w:r>
        <w:rPr>
          <w:spacing w:val="-6"/>
          <w:sz w:val="24"/>
        </w:rPr>
        <w:t> </w:t>
      </w:r>
      <w:r>
        <w:rPr>
          <w:sz w:val="24"/>
        </w:rPr>
        <w:t>Nacional</w:t>
      </w:r>
      <w:r>
        <w:rPr>
          <w:spacing w:val="-6"/>
          <w:sz w:val="24"/>
        </w:rPr>
        <w:t> </w:t>
      </w:r>
      <w:r>
        <w:rPr>
          <w:sz w:val="24"/>
        </w:rPr>
        <w:t>de</w:t>
      </w:r>
      <w:r>
        <w:rPr>
          <w:spacing w:val="-6"/>
          <w:sz w:val="24"/>
        </w:rPr>
        <w:t> </w:t>
      </w:r>
      <w:r>
        <w:rPr>
          <w:sz w:val="24"/>
        </w:rPr>
        <w:t>Empresas</w:t>
      </w:r>
      <w:r>
        <w:rPr>
          <w:spacing w:val="-6"/>
          <w:sz w:val="24"/>
        </w:rPr>
        <w:t> </w:t>
      </w:r>
      <w:r>
        <w:rPr>
          <w:sz w:val="24"/>
        </w:rPr>
        <w:t>Punidas</w:t>
      </w:r>
      <w:r>
        <w:rPr>
          <w:spacing w:val="-6"/>
          <w:sz w:val="24"/>
        </w:rPr>
        <w:t> </w:t>
      </w:r>
      <w:r>
        <w:rPr>
          <w:sz w:val="24"/>
        </w:rPr>
        <w:t>–</w:t>
      </w:r>
      <w:r>
        <w:rPr>
          <w:spacing w:val="-6"/>
          <w:sz w:val="24"/>
        </w:rPr>
        <w:t> </w:t>
      </w:r>
      <w:r>
        <w:rPr>
          <w:sz w:val="24"/>
        </w:rPr>
        <w:t>CNEP,</w:t>
      </w:r>
      <w:r>
        <w:rPr>
          <w:spacing w:val="-6"/>
          <w:sz w:val="24"/>
        </w:rPr>
        <w:t> </w:t>
      </w:r>
      <w:r>
        <w:rPr>
          <w:sz w:val="24"/>
        </w:rPr>
        <w:t>mantido</w:t>
      </w:r>
      <w:r>
        <w:rPr>
          <w:spacing w:val="-6"/>
          <w:sz w:val="24"/>
        </w:rPr>
        <w:t> </w:t>
      </w:r>
      <w:r>
        <w:rPr>
          <w:sz w:val="24"/>
        </w:rPr>
        <w:t>pela</w:t>
      </w:r>
      <w:r>
        <w:rPr>
          <w:spacing w:val="-6"/>
          <w:sz w:val="24"/>
        </w:rPr>
        <w:t> </w:t>
      </w:r>
      <w:r>
        <w:rPr>
          <w:sz w:val="24"/>
        </w:rPr>
        <w:t>Controladoria-Geral</w:t>
      </w:r>
      <w:r>
        <w:rPr>
          <w:spacing w:val="-6"/>
          <w:sz w:val="24"/>
        </w:rPr>
        <w:t> </w:t>
      </w:r>
      <w:r>
        <w:rPr>
          <w:sz w:val="24"/>
        </w:rPr>
        <w:t>da</w:t>
      </w:r>
      <w:r>
        <w:rPr>
          <w:spacing w:val="-6"/>
          <w:sz w:val="24"/>
        </w:rPr>
        <w:t> </w:t>
      </w:r>
      <w:r>
        <w:rPr>
          <w:sz w:val="24"/>
        </w:rPr>
        <w:t>União </w:t>
      </w:r>
      <w:r>
        <w:rPr>
          <w:spacing w:val="-2"/>
          <w:sz w:val="24"/>
        </w:rPr>
        <w:t>(</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4"/>
        </w:numPr>
        <w:tabs>
          <w:tab w:pos="575" w:val="left" w:leader="none"/>
        </w:tabs>
        <w:spacing w:line="240" w:lineRule="auto" w:before="234" w:after="0"/>
        <w:ind w:left="57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4"/>
        </w:numPr>
        <w:tabs>
          <w:tab w:pos="548" w:val="left" w:leader="none"/>
        </w:tabs>
        <w:spacing w:line="240" w:lineRule="auto" w:before="234" w:after="0"/>
        <w:ind w:left="548" w:right="0" w:hanging="219"/>
        <w:jc w:val="left"/>
        <w:rPr>
          <w:sz w:val="24"/>
        </w:rPr>
      </w:pPr>
      <w:r>
        <w:rPr>
          <w:sz w:val="24"/>
        </w:rPr>
        <w:t>módulo Registro de Ocorrências do </w:t>
      </w:r>
      <w:r>
        <w:rPr>
          <w:spacing w:val="-2"/>
          <w:sz w:val="24"/>
        </w:rPr>
        <w:t>SIGA.</w:t>
      </w:r>
    </w:p>
    <w:p>
      <w:pPr>
        <w:pStyle w:val="ListParagraph"/>
        <w:numPr>
          <w:ilvl w:val="1"/>
          <w:numId w:val="1"/>
        </w:numPr>
        <w:tabs>
          <w:tab w:pos="685" w:val="left" w:leader="none"/>
        </w:tabs>
        <w:spacing w:line="235" w:lineRule="auto" w:before="269" w:after="0"/>
        <w:ind w:left="329" w:right="313" w:firstLine="0"/>
        <w:jc w:val="left"/>
        <w:rPr>
          <w:sz w:val="24"/>
        </w:rPr>
      </w:pPr>
      <w:r>
        <w:rPr>
          <w:sz w:val="24"/>
        </w:rPr>
        <mc:AlternateContent>
          <mc:Choice Requires="wps">
            <w:drawing>
              <wp:anchor distT="0" distB="0" distL="0" distR="0" allowOverlap="1" layoutInCell="1" locked="0" behindDoc="0" simplePos="0" relativeHeight="15735808">
                <wp:simplePos x="0" y="0"/>
                <wp:positionH relativeFrom="page">
                  <wp:posOffset>9430939</wp:posOffset>
                </wp:positionH>
                <wp:positionV relativeFrom="paragraph">
                  <wp:posOffset>319860</wp:posOffset>
                </wp:positionV>
                <wp:extent cx="199390" cy="9525"/>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199390" cy="9525"/>
                        </a:xfrm>
                        <a:custGeom>
                          <a:avLst/>
                          <a:gdLst/>
                          <a:ahLst/>
                          <a:cxnLst/>
                          <a:rect l="l" t="t" r="r" b="b"/>
                          <a:pathLst>
                            <a:path w="199390" h="9525">
                              <a:moveTo>
                                <a:pt x="198834" y="9524"/>
                              </a:moveTo>
                              <a:lnTo>
                                <a:pt x="0" y="9524"/>
                              </a:lnTo>
                              <a:lnTo>
                                <a:pt x="0" y="0"/>
                              </a:lnTo>
                              <a:lnTo>
                                <a:pt x="198834" y="0"/>
                              </a:lnTo>
                              <a:lnTo>
                                <a:pt x="198834"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42.593689pt;margin-top:25.185856pt;width:15.656249pt;height:.75pt;mso-position-horizontal-relative:page;mso-position-vertical-relative:paragraph;z-index:15735808" id="docshape15" filled="true" fillcolor="#000000" stroked="false">
                <v:fill type="solid"/>
                <w10:wrap type="none"/>
              </v:rect>
            </w:pict>
          </mc:Fallback>
        </mc:AlternateContent>
      </w:r>
      <w:r>
        <w:rPr>
          <w:sz w:val="24"/>
        </w:rPr>
        <mc:AlternateContent>
          <mc:Choice Requires="wps">
            <w:drawing>
              <wp:anchor distT="0" distB="0" distL="0" distR="0" allowOverlap="1" layoutInCell="1" locked="0" behindDoc="0" simplePos="0" relativeHeight="15736320">
                <wp:simplePos x="0" y="0"/>
                <wp:positionH relativeFrom="page">
                  <wp:posOffset>438150</wp:posOffset>
                </wp:positionH>
                <wp:positionV relativeFrom="paragraph">
                  <wp:posOffset>491310</wp:posOffset>
                </wp:positionV>
                <wp:extent cx="1465580"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1465580" cy="9525"/>
                        </a:xfrm>
                        <a:custGeom>
                          <a:avLst/>
                          <a:gdLst/>
                          <a:ahLst/>
                          <a:cxnLst/>
                          <a:rect l="l" t="t" r="r" b="b"/>
                          <a:pathLst>
                            <a:path w="1465580" h="9525">
                              <a:moveTo>
                                <a:pt x="1465212" y="9524"/>
                              </a:moveTo>
                              <a:lnTo>
                                <a:pt x="0" y="9524"/>
                              </a:lnTo>
                              <a:lnTo>
                                <a:pt x="0" y="0"/>
                              </a:lnTo>
                              <a:lnTo>
                                <a:pt x="1465212" y="0"/>
                              </a:lnTo>
                              <a:lnTo>
                                <a:pt x="1465212"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4.5pt;margin-top:38.685856pt;width:115.371085pt;height:.75pt;mso-position-horizontal-relative:page;mso-position-vertical-relative:paragraph;z-index:15736320" id="docshape16" filled="true" fillcolor="#000000" stroked="false">
                <v:fill type="solid"/>
                <w10:wrap type="none"/>
              </v:rect>
            </w:pict>
          </mc:Fallback>
        </mc:AlternateContent>
      </w:r>
      <w:r>
        <w:rPr>
          <w:sz w:val="24"/>
        </w:rPr>
        <w:t>A</w:t>
      </w:r>
      <w:r>
        <w:rPr>
          <w:spacing w:val="-6"/>
          <w:sz w:val="24"/>
        </w:rPr>
        <w:t> </w:t>
      </w:r>
      <w:r>
        <w:rPr>
          <w:sz w:val="24"/>
        </w:rPr>
        <w:t>consulta aos cadastros será realizada em nome da empresa licitante e também de seu sócio majoritário, por força da vedação de que trata o </w:t>
      </w:r>
      <w:hyperlink r:id="rId25">
        <w:r>
          <w:rPr>
            <w:sz w:val="24"/>
            <w:u w:val="single" w:color="0000ED"/>
          </w:rPr>
          <w:t>art.</w:t>
        </w:r>
      </w:hyperlink>
      <w:r>
        <w:rPr>
          <w:spacing w:val="40"/>
          <w:sz w:val="24"/>
        </w:rPr>
        <w:t> </w:t>
      </w:r>
      <w:hyperlink r:id="rId25">
        <w:r>
          <w:rPr>
            <w:sz w:val="24"/>
            <w:u w:val="single" w:color="0000ED"/>
          </w:rPr>
          <w:t>12 da Lei nº 8.429/1992</w:t>
        </w:r>
      </w:hyperlink>
      <w:r>
        <w:rPr>
          <w:sz w:val="24"/>
        </w:rPr>
        <w:t>.</w:t>
      </w:r>
    </w:p>
    <w:p>
      <w:pPr>
        <w:pStyle w:val="ListParagraph"/>
        <w:numPr>
          <w:ilvl w:val="1"/>
          <w:numId w:val="1"/>
        </w:numPr>
        <w:tabs>
          <w:tab w:pos="721" w:val="left" w:leader="none"/>
        </w:tabs>
        <w:spacing w:line="235" w:lineRule="auto" w:before="239" w:after="0"/>
        <w:ind w:left="329" w:right="313" w:firstLine="0"/>
        <w:jc w:val="left"/>
        <w:rPr>
          <w:sz w:val="24"/>
        </w:rPr>
      </w:pPr>
      <w:r>
        <w:rPr>
          <w:sz w:val="24"/>
        </w:rPr>
        <w:t>Caso</w:t>
      </w:r>
      <w:r>
        <w:rPr>
          <w:spacing w:val="30"/>
          <w:sz w:val="24"/>
        </w:rPr>
        <w:t> </w:t>
      </w:r>
      <w:r>
        <w:rPr>
          <w:sz w:val="24"/>
        </w:rPr>
        <w:t>conste</w:t>
      </w:r>
      <w:r>
        <w:rPr>
          <w:spacing w:val="30"/>
          <w:sz w:val="24"/>
        </w:rPr>
        <w:t> </w:t>
      </w:r>
      <w:r>
        <w:rPr>
          <w:sz w:val="24"/>
        </w:rPr>
        <w:t>na</w:t>
      </w:r>
      <w:r>
        <w:rPr>
          <w:spacing w:val="30"/>
          <w:sz w:val="24"/>
        </w:rPr>
        <w:t> </w:t>
      </w:r>
      <w:r>
        <w:rPr>
          <w:sz w:val="24"/>
        </w:rPr>
        <w:t>Consulta</w:t>
      </w:r>
      <w:r>
        <w:rPr>
          <w:spacing w:val="30"/>
          <w:sz w:val="24"/>
        </w:rPr>
        <w:t> </w:t>
      </w:r>
      <w:r>
        <w:rPr>
          <w:sz w:val="24"/>
        </w:rPr>
        <w:t>de</w:t>
      </w:r>
      <w:r>
        <w:rPr>
          <w:spacing w:val="30"/>
          <w:sz w:val="24"/>
        </w:rPr>
        <w:t> </w:t>
      </w:r>
      <w:r>
        <w:rPr>
          <w:sz w:val="24"/>
        </w:rPr>
        <w:t>Situação</w:t>
      </w:r>
      <w:r>
        <w:rPr>
          <w:spacing w:val="30"/>
          <w:sz w:val="24"/>
        </w:rPr>
        <w:t> </w:t>
      </w:r>
      <w:r>
        <w:rPr>
          <w:sz w:val="24"/>
        </w:rPr>
        <w:t>do</w:t>
      </w:r>
      <w:r>
        <w:rPr>
          <w:spacing w:val="30"/>
          <w:sz w:val="24"/>
        </w:rPr>
        <w:t> </w:t>
      </w:r>
      <w:r>
        <w:rPr>
          <w:sz w:val="24"/>
        </w:rPr>
        <w:t>licitante</w:t>
      </w:r>
      <w:r>
        <w:rPr>
          <w:spacing w:val="30"/>
          <w:sz w:val="24"/>
        </w:rPr>
        <w:t> </w:t>
      </w:r>
      <w:r>
        <w:rPr>
          <w:sz w:val="24"/>
        </w:rPr>
        <w:t>a</w:t>
      </w:r>
      <w:r>
        <w:rPr>
          <w:spacing w:val="30"/>
          <w:sz w:val="24"/>
        </w:rPr>
        <w:t> </w:t>
      </w:r>
      <w:r>
        <w:rPr>
          <w:sz w:val="24"/>
        </w:rPr>
        <w:t>existência</w:t>
      </w:r>
      <w:r>
        <w:rPr>
          <w:spacing w:val="30"/>
          <w:sz w:val="24"/>
        </w:rPr>
        <w:t> </w:t>
      </w:r>
      <w:r>
        <w:rPr>
          <w:sz w:val="24"/>
        </w:rPr>
        <w:t>de</w:t>
      </w:r>
      <w:r>
        <w:rPr>
          <w:spacing w:val="30"/>
          <w:sz w:val="24"/>
        </w:rPr>
        <w:t> </w:t>
      </w:r>
      <w:r>
        <w:rPr>
          <w:sz w:val="24"/>
        </w:rPr>
        <w:t>Ocorrências</w:t>
      </w:r>
      <w:r>
        <w:rPr>
          <w:spacing w:val="30"/>
          <w:sz w:val="24"/>
        </w:rPr>
        <w:t> </w:t>
      </w:r>
      <w:r>
        <w:rPr>
          <w:sz w:val="24"/>
        </w:rPr>
        <w:t>Impeditivas</w:t>
      </w:r>
      <w:r>
        <w:rPr>
          <w:spacing w:val="30"/>
          <w:sz w:val="24"/>
        </w:rPr>
        <w:t> </w:t>
      </w:r>
      <w:r>
        <w:rPr>
          <w:sz w:val="24"/>
        </w:rPr>
        <w:t>Indiretas,</w:t>
      </w:r>
      <w:r>
        <w:rPr>
          <w:spacing w:val="30"/>
          <w:sz w:val="24"/>
        </w:rPr>
        <w:t> </w:t>
      </w:r>
      <w:r>
        <w:rPr>
          <w:sz w:val="24"/>
        </w:rPr>
        <w:t>o</w:t>
      </w:r>
      <w:r>
        <w:rPr>
          <w:spacing w:val="30"/>
          <w:sz w:val="24"/>
        </w:rPr>
        <w:t> </w:t>
      </w:r>
      <w:r>
        <w:rPr>
          <w:sz w:val="24"/>
        </w:rPr>
        <w:t>Pregoeiro</w:t>
      </w:r>
      <w:r>
        <w:rPr>
          <w:spacing w:val="30"/>
          <w:sz w:val="24"/>
        </w:rPr>
        <w:t> </w:t>
      </w:r>
      <w:r>
        <w:rPr>
          <w:sz w:val="24"/>
        </w:rPr>
        <w:t>diligenciará</w:t>
      </w:r>
      <w:r>
        <w:rPr>
          <w:spacing w:val="30"/>
          <w:sz w:val="24"/>
        </w:rPr>
        <w:t> </w:t>
      </w:r>
      <w:r>
        <w:rPr>
          <w:sz w:val="24"/>
        </w:rPr>
        <w:t>para</w:t>
      </w:r>
      <w:r>
        <w:rPr>
          <w:spacing w:val="30"/>
          <w:sz w:val="24"/>
        </w:rPr>
        <w:t> </w:t>
      </w:r>
      <w:r>
        <w:rPr>
          <w:sz w:val="24"/>
        </w:rPr>
        <w:t>verificar</w:t>
      </w:r>
      <w:r>
        <w:rPr>
          <w:spacing w:val="30"/>
          <w:sz w:val="24"/>
        </w:rPr>
        <w:t> </w:t>
      </w:r>
      <w:r>
        <w:rPr>
          <w:sz w:val="24"/>
        </w:rPr>
        <w:t>se houve fraude por parte das empresas apontadas no Relatório de Ocorrências Impeditivas Indiretas.</w:t>
      </w:r>
    </w:p>
    <w:p>
      <w:pPr>
        <w:pStyle w:val="ListParagraph"/>
        <w:numPr>
          <w:ilvl w:val="2"/>
          <w:numId w:val="1"/>
        </w:numPr>
        <w:tabs>
          <w:tab w:pos="855" w:val="left" w:leader="none"/>
        </w:tabs>
        <w:spacing w:line="240" w:lineRule="auto" w:before="235" w:after="0"/>
        <w:ind w:left="85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
        </w:numPr>
        <w:tabs>
          <w:tab w:pos="869" w:val="left" w:leader="none"/>
        </w:tabs>
        <w:spacing w:line="240" w:lineRule="auto" w:before="234" w:after="0"/>
        <w:ind w:left="86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
        </w:numPr>
        <w:tabs>
          <w:tab w:pos="869" w:val="left" w:leader="none"/>
        </w:tabs>
        <w:spacing w:line="240" w:lineRule="auto" w:before="234" w:after="0"/>
        <w:ind w:left="86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1"/>
        </w:numPr>
        <w:tabs>
          <w:tab w:pos="724" w:val="left" w:leader="none"/>
        </w:tabs>
        <w:spacing w:line="235" w:lineRule="auto" w:before="238" w:after="0"/>
        <w:ind w:left="329" w:right="313" w:firstLine="0"/>
        <w:jc w:val="left"/>
        <w:rPr>
          <w:sz w:val="24"/>
        </w:rPr>
      </w:pPr>
      <w:r>
        <w:rPr>
          <w:sz w:val="24"/>
        </w:rPr>
        <w:t>Caso</w:t>
      </w:r>
      <w:r>
        <w:rPr>
          <w:spacing w:val="33"/>
          <w:sz w:val="24"/>
        </w:rPr>
        <w:t> </w:t>
      </w:r>
      <w:r>
        <w:rPr>
          <w:sz w:val="24"/>
        </w:rPr>
        <w:t>o</w:t>
      </w:r>
      <w:r>
        <w:rPr>
          <w:spacing w:val="33"/>
          <w:sz w:val="24"/>
        </w:rPr>
        <w:t> </w:t>
      </w:r>
      <w:r>
        <w:rPr>
          <w:sz w:val="24"/>
        </w:rPr>
        <w:t>licitante</w:t>
      </w:r>
      <w:r>
        <w:rPr>
          <w:spacing w:val="33"/>
          <w:sz w:val="24"/>
        </w:rPr>
        <w:t> </w:t>
      </w:r>
      <w:r>
        <w:rPr>
          <w:sz w:val="24"/>
        </w:rPr>
        <w:t>provisoriamente</w:t>
      </w:r>
      <w:r>
        <w:rPr>
          <w:spacing w:val="33"/>
          <w:sz w:val="24"/>
        </w:rPr>
        <w:t> </w:t>
      </w:r>
      <w:r>
        <w:rPr>
          <w:sz w:val="24"/>
        </w:rPr>
        <w:t>classificado</w:t>
      </w:r>
      <w:r>
        <w:rPr>
          <w:spacing w:val="33"/>
          <w:sz w:val="24"/>
        </w:rPr>
        <w:t> </w:t>
      </w:r>
      <w:r>
        <w:rPr>
          <w:sz w:val="24"/>
        </w:rPr>
        <w:t>em</w:t>
      </w:r>
      <w:r>
        <w:rPr>
          <w:spacing w:val="33"/>
          <w:sz w:val="24"/>
        </w:rPr>
        <w:t> </w:t>
      </w:r>
      <w:r>
        <w:rPr>
          <w:sz w:val="24"/>
        </w:rPr>
        <w:t>primeiro</w:t>
      </w:r>
      <w:r>
        <w:rPr>
          <w:spacing w:val="33"/>
          <w:sz w:val="24"/>
        </w:rPr>
        <w:t> </w:t>
      </w:r>
      <w:r>
        <w:rPr>
          <w:sz w:val="24"/>
        </w:rPr>
        <w:t>lugar</w:t>
      </w:r>
      <w:r>
        <w:rPr>
          <w:spacing w:val="33"/>
          <w:sz w:val="24"/>
        </w:rPr>
        <w:t> </w:t>
      </w:r>
      <w:r>
        <w:rPr>
          <w:sz w:val="24"/>
        </w:rPr>
        <w:t>tenha</w:t>
      </w:r>
      <w:r>
        <w:rPr>
          <w:spacing w:val="33"/>
          <w:sz w:val="24"/>
        </w:rPr>
        <w:t> </w:t>
      </w:r>
      <w:r>
        <w:rPr>
          <w:sz w:val="24"/>
        </w:rPr>
        <w:t>se</w:t>
      </w:r>
      <w:r>
        <w:rPr>
          <w:spacing w:val="33"/>
          <w:sz w:val="24"/>
        </w:rPr>
        <w:t> </w:t>
      </w:r>
      <w:r>
        <w:rPr>
          <w:sz w:val="24"/>
        </w:rPr>
        <w:t>utilizado</w:t>
      </w:r>
      <w:r>
        <w:rPr>
          <w:spacing w:val="33"/>
          <w:sz w:val="24"/>
        </w:rPr>
        <w:t> </w:t>
      </w:r>
      <w:r>
        <w:rPr>
          <w:sz w:val="24"/>
        </w:rPr>
        <w:t>de</w:t>
      </w:r>
      <w:r>
        <w:rPr>
          <w:spacing w:val="33"/>
          <w:sz w:val="24"/>
        </w:rPr>
        <w:t> </w:t>
      </w:r>
      <w:r>
        <w:rPr>
          <w:sz w:val="24"/>
        </w:rPr>
        <w:t>algum</w:t>
      </w:r>
      <w:r>
        <w:rPr>
          <w:spacing w:val="33"/>
          <w:sz w:val="24"/>
        </w:rPr>
        <w:t> </w:t>
      </w:r>
      <w:r>
        <w:rPr>
          <w:sz w:val="24"/>
        </w:rPr>
        <w:t>tratamento</w:t>
      </w:r>
      <w:r>
        <w:rPr>
          <w:spacing w:val="33"/>
          <w:sz w:val="24"/>
        </w:rPr>
        <w:t> </w:t>
      </w:r>
      <w:r>
        <w:rPr>
          <w:sz w:val="24"/>
        </w:rPr>
        <w:t>favorecido</w:t>
      </w:r>
      <w:r>
        <w:rPr>
          <w:spacing w:val="33"/>
          <w:sz w:val="24"/>
        </w:rPr>
        <w:t> </w:t>
      </w:r>
      <w:r>
        <w:rPr>
          <w:sz w:val="24"/>
        </w:rPr>
        <w:t>às</w:t>
      </w:r>
      <w:r>
        <w:rPr>
          <w:spacing w:val="33"/>
          <w:sz w:val="24"/>
        </w:rPr>
        <w:t> </w:t>
      </w:r>
      <w:r>
        <w:rPr>
          <w:sz w:val="24"/>
        </w:rPr>
        <w:t>ME/EPPs,</w:t>
      </w:r>
      <w:r>
        <w:rPr>
          <w:spacing w:val="33"/>
          <w:sz w:val="24"/>
        </w:rPr>
        <w:t> </w:t>
      </w:r>
      <w:r>
        <w:rPr>
          <w:sz w:val="24"/>
        </w:rPr>
        <w:t>o</w:t>
      </w:r>
      <w:r>
        <w:rPr>
          <w:spacing w:val="33"/>
          <w:sz w:val="24"/>
        </w:rPr>
        <w:t> </w:t>
      </w:r>
      <w:r>
        <w:rPr>
          <w:sz w:val="24"/>
        </w:rPr>
        <w:t>Pregoeiro verificará se faz jus ao benefício, em conformidade com os ITENS 2.7 e 3.5 deste Edital.</w:t>
      </w:r>
    </w:p>
    <w:p>
      <w:pPr>
        <w:pStyle w:val="ListParagraph"/>
        <w:numPr>
          <w:ilvl w:val="1"/>
          <w:numId w:val="1"/>
        </w:numPr>
        <w:tabs>
          <w:tab w:pos="727" w:val="left" w:leader="none"/>
        </w:tabs>
        <w:spacing w:line="235" w:lineRule="auto" w:before="239" w:after="0"/>
        <w:ind w:left="329" w:right="313" w:firstLine="0"/>
        <w:jc w:val="left"/>
        <w:rPr>
          <w:sz w:val="24"/>
        </w:rPr>
      </w:pPr>
      <w:r>
        <w:rPr>
          <w:sz w:val="24"/>
        </w:rPr>
        <w:t>Será</w:t>
      </w:r>
      <w:r>
        <w:rPr>
          <w:spacing w:val="36"/>
          <w:sz w:val="24"/>
        </w:rPr>
        <w:t> </w:t>
      </w:r>
      <w:r>
        <w:rPr>
          <w:sz w:val="24"/>
        </w:rPr>
        <w:t>exigida</w:t>
      </w:r>
      <w:r>
        <w:rPr>
          <w:spacing w:val="36"/>
          <w:sz w:val="24"/>
        </w:rPr>
        <w:t> </w:t>
      </w:r>
      <w:r>
        <w:rPr>
          <w:sz w:val="24"/>
        </w:rPr>
        <w:t>a</w:t>
      </w:r>
      <w:r>
        <w:rPr>
          <w:spacing w:val="36"/>
          <w:sz w:val="24"/>
        </w:rPr>
        <w:t> </w:t>
      </w:r>
      <w:r>
        <w:rPr>
          <w:sz w:val="24"/>
        </w:rPr>
        <w:t>apresentação</w:t>
      </w:r>
      <w:r>
        <w:rPr>
          <w:spacing w:val="36"/>
          <w:sz w:val="24"/>
        </w:rPr>
        <w:t> </w:t>
      </w:r>
      <w:r>
        <w:rPr>
          <w:sz w:val="24"/>
        </w:rPr>
        <w:t>dos</w:t>
      </w:r>
      <w:r>
        <w:rPr>
          <w:spacing w:val="36"/>
          <w:sz w:val="24"/>
        </w:rPr>
        <w:t> </w:t>
      </w:r>
      <w:r>
        <w:rPr>
          <w:sz w:val="24"/>
        </w:rPr>
        <w:t>documentos</w:t>
      </w:r>
      <w:r>
        <w:rPr>
          <w:spacing w:val="36"/>
          <w:sz w:val="24"/>
        </w:rPr>
        <w:t> </w:t>
      </w:r>
      <w:r>
        <w:rPr>
          <w:sz w:val="24"/>
        </w:rPr>
        <w:t>de</w:t>
      </w:r>
      <w:r>
        <w:rPr>
          <w:spacing w:val="36"/>
          <w:sz w:val="24"/>
        </w:rPr>
        <w:t> </w:t>
      </w:r>
      <w:r>
        <w:rPr>
          <w:sz w:val="24"/>
        </w:rPr>
        <w:t>habilitação</w:t>
      </w:r>
      <w:r>
        <w:rPr>
          <w:spacing w:val="36"/>
          <w:sz w:val="24"/>
        </w:rPr>
        <w:t> </w:t>
      </w:r>
      <w:r>
        <w:rPr>
          <w:sz w:val="24"/>
        </w:rPr>
        <w:t>que</w:t>
      </w:r>
      <w:r>
        <w:rPr>
          <w:spacing w:val="36"/>
          <w:sz w:val="24"/>
        </w:rPr>
        <w:t> </w:t>
      </w:r>
      <w:r>
        <w:rPr>
          <w:sz w:val="24"/>
        </w:rPr>
        <w:t>trata</w:t>
      </w:r>
      <w:r>
        <w:rPr>
          <w:spacing w:val="36"/>
          <w:sz w:val="24"/>
        </w:rPr>
        <w:t> </w:t>
      </w:r>
      <w:r>
        <w:rPr>
          <w:sz w:val="24"/>
        </w:rPr>
        <w:t>o</w:t>
      </w:r>
      <w:r>
        <w:rPr>
          <w:spacing w:val="24"/>
          <w:sz w:val="24"/>
        </w:rPr>
        <w:t> </w:t>
      </w:r>
      <w:r>
        <w:rPr>
          <w:sz w:val="24"/>
        </w:rPr>
        <w:t>Anexo</w:t>
      </w:r>
      <w:r>
        <w:rPr>
          <w:spacing w:val="36"/>
          <w:sz w:val="24"/>
        </w:rPr>
        <w:t> </w:t>
      </w:r>
      <w:r>
        <w:rPr>
          <w:sz w:val="24"/>
        </w:rPr>
        <w:t>referente</w:t>
      </w:r>
      <w:r>
        <w:rPr>
          <w:spacing w:val="36"/>
          <w:sz w:val="24"/>
        </w:rPr>
        <w:t> </w:t>
      </w:r>
      <w:r>
        <w:rPr>
          <w:sz w:val="24"/>
        </w:rPr>
        <w:t>aos</w:t>
      </w:r>
      <w:r>
        <w:rPr>
          <w:spacing w:val="36"/>
          <w:sz w:val="24"/>
        </w:rPr>
        <w:t> </w:t>
      </w:r>
      <w:r>
        <w:rPr>
          <w:sz w:val="24"/>
        </w:rPr>
        <w:t>requisitos</w:t>
      </w:r>
      <w:r>
        <w:rPr>
          <w:spacing w:val="36"/>
          <w:sz w:val="24"/>
        </w:rPr>
        <w:t> </w:t>
      </w:r>
      <w:r>
        <w:rPr>
          <w:sz w:val="24"/>
        </w:rPr>
        <w:t>de</w:t>
      </w:r>
      <w:r>
        <w:rPr>
          <w:spacing w:val="36"/>
          <w:sz w:val="24"/>
        </w:rPr>
        <w:t> </w:t>
      </w:r>
      <w:r>
        <w:rPr>
          <w:sz w:val="24"/>
        </w:rPr>
        <w:t>habilitação</w:t>
      </w:r>
      <w:r>
        <w:rPr>
          <w:spacing w:val="36"/>
          <w:sz w:val="24"/>
        </w:rPr>
        <w:t> </w:t>
      </w:r>
      <w:r>
        <w:rPr>
          <w:sz w:val="24"/>
        </w:rPr>
        <w:t>deste</w:t>
      </w:r>
      <w:r>
        <w:rPr>
          <w:spacing w:val="36"/>
          <w:sz w:val="24"/>
        </w:rPr>
        <w:t> </w:t>
      </w:r>
      <w:r>
        <w:rPr>
          <w:sz w:val="24"/>
        </w:rPr>
        <w:t>Edital</w:t>
      </w:r>
      <w:r>
        <w:rPr>
          <w:spacing w:val="36"/>
          <w:sz w:val="24"/>
        </w:rPr>
        <w:t> </w:t>
      </w:r>
      <w:r>
        <w:rPr>
          <w:sz w:val="24"/>
        </w:rPr>
        <w:t>apenas</w:t>
      </w:r>
      <w:r>
        <w:rPr>
          <w:spacing w:val="36"/>
          <w:sz w:val="24"/>
        </w:rPr>
        <w:t> </w:t>
      </w:r>
      <w:r>
        <w:rPr>
          <w:sz w:val="24"/>
        </w:rPr>
        <w:t>ao licitante vencedor.</w:t>
      </w:r>
    </w:p>
    <w:p>
      <w:pPr>
        <w:pStyle w:val="ListParagraph"/>
        <w:numPr>
          <w:ilvl w:val="1"/>
          <w:numId w:val="1"/>
        </w:numPr>
        <w:tabs>
          <w:tab w:pos="706" w:val="left" w:leader="none"/>
        </w:tabs>
        <w:spacing w:line="235" w:lineRule="auto" w:before="239" w:after="0"/>
        <w:ind w:left="329" w:right="313" w:firstLine="0"/>
        <w:jc w:val="left"/>
        <w:rPr>
          <w:sz w:val="24"/>
        </w:rPr>
      </w:pPr>
      <w:r>
        <w:rPr>
          <w:sz w:val="24"/>
        </w:rPr>
        <w:t>O</w:t>
      </w:r>
      <w:r>
        <w:rPr>
          <w:spacing w:val="15"/>
          <w:sz w:val="24"/>
        </w:rPr>
        <w:t> </w:t>
      </w:r>
      <w:r>
        <w:rPr>
          <w:sz w:val="24"/>
        </w:rPr>
        <w:t>Pregoeiro</w:t>
      </w:r>
      <w:r>
        <w:rPr>
          <w:spacing w:val="15"/>
          <w:sz w:val="24"/>
        </w:rPr>
        <w:t> </w:t>
      </w:r>
      <w:r>
        <w:rPr>
          <w:sz w:val="24"/>
        </w:rPr>
        <w:t>concederá</w:t>
      </w:r>
      <w:r>
        <w:rPr>
          <w:spacing w:val="15"/>
          <w:sz w:val="24"/>
        </w:rPr>
        <w:t> </w:t>
      </w:r>
      <w:r>
        <w:rPr>
          <w:sz w:val="24"/>
        </w:rPr>
        <w:t>prazo,</w:t>
      </w:r>
      <w:r>
        <w:rPr>
          <w:spacing w:val="15"/>
          <w:sz w:val="24"/>
        </w:rPr>
        <w:t> </w:t>
      </w:r>
      <w:r>
        <w:rPr>
          <w:sz w:val="24"/>
        </w:rPr>
        <w:t>não</w:t>
      </w:r>
      <w:r>
        <w:rPr>
          <w:spacing w:val="15"/>
          <w:sz w:val="24"/>
        </w:rPr>
        <w:t> </w:t>
      </w:r>
      <w:r>
        <w:rPr>
          <w:sz w:val="24"/>
        </w:rPr>
        <w:t>superior</w:t>
      </w:r>
      <w:r>
        <w:rPr>
          <w:spacing w:val="15"/>
          <w:sz w:val="24"/>
        </w:rPr>
        <w:t> </w:t>
      </w:r>
      <w:r>
        <w:rPr>
          <w:sz w:val="24"/>
        </w:rPr>
        <w:t>a</w:t>
      </w:r>
      <w:r>
        <w:rPr>
          <w:spacing w:val="15"/>
          <w:sz w:val="24"/>
        </w:rPr>
        <w:t> </w:t>
      </w:r>
      <w:r>
        <w:rPr>
          <w:sz w:val="24"/>
        </w:rPr>
        <w:t>5</w:t>
      </w:r>
      <w:r>
        <w:rPr>
          <w:spacing w:val="15"/>
          <w:sz w:val="24"/>
        </w:rPr>
        <w:t> </w:t>
      </w:r>
      <w:r>
        <w:rPr>
          <w:sz w:val="24"/>
        </w:rPr>
        <w:t>(cinco)</w:t>
      </w:r>
      <w:r>
        <w:rPr>
          <w:spacing w:val="15"/>
          <w:sz w:val="24"/>
        </w:rPr>
        <w:t> </w:t>
      </w:r>
      <w:r>
        <w:rPr>
          <w:sz w:val="24"/>
        </w:rPr>
        <w:t>dias</w:t>
      </w:r>
      <w:r>
        <w:rPr>
          <w:spacing w:val="15"/>
          <w:sz w:val="24"/>
        </w:rPr>
        <w:t> </w:t>
      </w:r>
      <w:r>
        <w:rPr>
          <w:sz w:val="24"/>
        </w:rPr>
        <w:t>úteis,</w:t>
      </w:r>
      <w:r>
        <w:rPr>
          <w:spacing w:val="15"/>
          <w:sz w:val="24"/>
        </w:rPr>
        <w:t> </w:t>
      </w:r>
      <w:r>
        <w:rPr>
          <w:sz w:val="24"/>
        </w:rPr>
        <w:t>para</w:t>
      </w:r>
      <w:r>
        <w:rPr>
          <w:spacing w:val="15"/>
          <w:sz w:val="24"/>
        </w:rPr>
        <w:t> </w:t>
      </w:r>
      <w:r>
        <w:rPr>
          <w:sz w:val="24"/>
        </w:rPr>
        <w:t>encaminhamento</w:t>
      </w:r>
      <w:r>
        <w:rPr>
          <w:spacing w:val="15"/>
          <w:sz w:val="24"/>
        </w:rPr>
        <w:t> </w:t>
      </w:r>
      <w:r>
        <w:rPr>
          <w:sz w:val="24"/>
        </w:rPr>
        <w:t>dos</w:t>
      </w:r>
      <w:r>
        <w:rPr>
          <w:spacing w:val="15"/>
          <w:sz w:val="24"/>
        </w:rPr>
        <w:t> </w:t>
      </w:r>
      <w:r>
        <w:rPr>
          <w:sz w:val="24"/>
        </w:rPr>
        <w:t>documentos</w:t>
      </w:r>
      <w:r>
        <w:rPr>
          <w:spacing w:val="15"/>
          <w:sz w:val="24"/>
        </w:rPr>
        <w:t> </w:t>
      </w:r>
      <w:r>
        <w:rPr>
          <w:sz w:val="24"/>
        </w:rPr>
        <w:t>de</w:t>
      </w:r>
      <w:r>
        <w:rPr>
          <w:spacing w:val="15"/>
          <w:sz w:val="24"/>
        </w:rPr>
        <w:t> </w:t>
      </w:r>
      <w:r>
        <w:rPr>
          <w:sz w:val="24"/>
        </w:rPr>
        <w:t>habilitação,</w:t>
      </w:r>
      <w:r>
        <w:rPr>
          <w:spacing w:val="15"/>
          <w:sz w:val="24"/>
        </w:rPr>
        <w:t> </w:t>
      </w:r>
      <w:r>
        <w:rPr>
          <w:sz w:val="24"/>
        </w:rPr>
        <w:t>em</w:t>
      </w:r>
      <w:r>
        <w:rPr>
          <w:spacing w:val="15"/>
          <w:sz w:val="24"/>
        </w:rPr>
        <w:t> </w:t>
      </w:r>
      <w:r>
        <w:rPr>
          <w:sz w:val="24"/>
        </w:rPr>
        <w:t>formato</w:t>
      </w:r>
      <w:r>
        <w:rPr>
          <w:spacing w:val="15"/>
          <w:sz w:val="24"/>
        </w:rPr>
        <w:t> </w:t>
      </w:r>
      <w:r>
        <w:rPr>
          <w:sz w:val="24"/>
        </w:rPr>
        <w:t>digital,</w:t>
      </w:r>
      <w:r>
        <w:rPr>
          <w:spacing w:val="15"/>
          <w:sz w:val="24"/>
        </w:rPr>
        <w:t> </w:t>
      </w:r>
      <w:r>
        <w:rPr>
          <w:sz w:val="24"/>
        </w:rPr>
        <w:t>por meio do sistema, sob pena de inabilitação.</w:t>
      </w:r>
    </w:p>
    <w:p>
      <w:pPr>
        <w:pStyle w:val="ListParagraph"/>
        <w:numPr>
          <w:ilvl w:val="2"/>
          <w:numId w:val="1"/>
        </w:numPr>
        <w:tabs>
          <w:tab w:pos="869" w:val="left" w:leader="none"/>
        </w:tabs>
        <w:spacing w:line="235" w:lineRule="auto" w:before="239" w:after="0"/>
        <w:ind w:left="329" w:right="313" w:firstLine="0"/>
        <w:jc w:val="left"/>
        <w:rPr>
          <w:sz w:val="24"/>
        </w:rPr>
      </w:pPr>
      <w:r>
        <w:rPr>
          <w:sz w:val="24"/>
        </w:rPr>
        <w:t>A</w:t>
      </w:r>
      <w:r>
        <w:rPr>
          <w:spacing w:val="-1"/>
          <w:sz w:val="24"/>
        </w:rPr>
        <w:t> </w:t>
      </w:r>
      <w:r>
        <w:rPr>
          <w:sz w:val="24"/>
        </w:rPr>
        <w:t>verificação, pelo Pregoeiro, em sítios eletrônicos oficiais de órgãos e entidades emissores de certidões é obrigatória, e o licitante não poderá</w:t>
      </w:r>
      <w:r>
        <w:rPr>
          <w:spacing w:val="40"/>
          <w:sz w:val="24"/>
        </w:rPr>
        <w:t> </w:t>
      </w:r>
      <w:r>
        <w:rPr>
          <w:sz w:val="24"/>
        </w:rPr>
        <w:t>ser inabilitado pela ausência de encaminhamento de documento de habilitação sem que essa diligência seja tomada.</w:t>
      </w:r>
    </w:p>
    <w:p>
      <w:pPr>
        <w:pStyle w:val="ListParagraph"/>
        <w:numPr>
          <w:ilvl w:val="2"/>
          <w:numId w:val="1"/>
        </w:numPr>
        <w:tabs>
          <w:tab w:pos="908" w:val="left" w:leader="none"/>
        </w:tabs>
        <w:spacing w:line="235" w:lineRule="auto" w:before="239" w:after="0"/>
        <w:ind w:left="329" w:right="313" w:firstLine="0"/>
        <w:jc w:val="left"/>
        <w:rPr>
          <w:sz w:val="24"/>
        </w:rPr>
      </w:pPr>
      <w:r>
        <w:rPr>
          <w:sz w:val="24"/>
        </w:rPr>
        <w:t>A</w:t>
      </w:r>
      <w:r>
        <w:rPr>
          <w:spacing w:val="3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w:t>
      </w:r>
      <w:r>
        <w:rPr>
          <w:spacing w:val="40"/>
          <w:sz w:val="24"/>
        </w:rPr>
        <w:t> </w:t>
      </w:r>
      <w:r>
        <w:rPr>
          <w:spacing w:val="-2"/>
          <w:sz w:val="24"/>
        </w:rPr>
        <w:t>48.778/2023.</w:t>
      </w:r>
    </w:p>
    <w:p>
      <w:pPr>
        <w:pStyle w:val="ListParagraph"/>
        <w:numPr>
          <w:ilvl w:val="2"/>
          <w:numId w:val="1"/>
        </w:numPr>
        <w:tabs>
          <w:tab w:pos="892" w:val="left" w:leader="none"/>
        </w:tabs>
        <w:spacing w:line="235" w:lineRule="auto" w:before="240" w:after="0"/>
        <w:ind w:left="329" w:right="313" w:firstLine="0"/>
        <w:jc w:val="left"/>
        <w:rPr>
          <w:sz w:val="24"/>
        </w:rPr>
      </w:pPr>
      <w:r>
        <w:rPr>
          <w:sz w:val="24"/>
        </w:rPr>
        <w:t>Somente</w:t>
      </w:r>
      <w:r>
        <w:rPr>
          <w:spacing w:val="20"/>
          <w:sz w:val="24"/>
        </w:rPr>
        <w:t> </w:t>
      </w:r>
      <w:r>
        <w:rPr>
          <w:sz w:val="24"/>
        </w:rPr>
        <w:t>haverá</w:t>
      </w:r>
      <w:r>
        <w:rPr>
          <w:spacing w:val="20"/>
          <w:sz w:val="24"/>
        </w:rPr>
        <w:t> </w:t>
      </w:r>
      <w:r>
        <w:rPr>
          <w:sz w:val="24"/>
        </w:rPr>
        <w:t>a</w:t>
      </w:r>
      <w:r>
        <w:rPr>
          <w:spacing w:val="20"/>
          <w:sz w:val="24"/>
        </w:rPr>
        <w:t> </w:t>
      </w:r>
      <w:r>
        <w:rPr>
          <w:sz w:val="24"/>
        </w:rPr>
        <w:t>necessidade</w:t>
      </w:r>
      <w:r>
        <w:rPr>
          <w:spacing w:val="20"/>
          <w:sz w:val="24"/>
        </w:rPr>
        <w:t> </w:t>
      </w:r>
      <w:r>
        <w:rPr>
          <w:sz w:val="24"/>
        </w:rPr>
        <w:t>de</w:t>
      </w:r>
      <w:r>
        <w:rPr>
          <w:spacing w:val="20"/>
          <w:sz w:val="24"/>
        </w:rPr>
        <w:t> </w:t>
      </w:r>
      <w:r>
        <w:rPr>
          <w:sz w:val="24"/>
        </w:rPr>
        <w:t>comprovação</w:t>
      </w:r>
      <w:r>
        <w:rPr>
          <w:spacing w:val="20"/>
          <w:sz w:val="24"/>
        </w:rPr>
        <w:t> </w:t>
      </w:r>
      <w:r>
        <w:rPr>
          <w:sz w:val="24"/>
        </w:rPr>
        <w:t>do</w:t>
      </w:r>
      <w:r>
        <w:rPr>
          <w:spacing w:val="20"/>
          <w:sz w:val="24"/>
        </w:rPr>
        <w:t> </w:t>
      </w:r>
      <w:r>
        <w:rPr>
          <w:sz w:val="24"/>
        </w:rPr>
        <w:t>preenchimento</w:t>
      </w:r>
      <w:r>
        <w:rPr>
          <w:spacing w:val="20"/>
          <w:sz w:val="24"/>
        </w:rPr>
        <w:t> </w:t>
      </w:r>
      <w:r>
        <w:rPr>
          <w:sz w:val="24"/>
        </w:rPr>
        <w:t>de</w:t>
      </w:r>
      <w:r>
        <w:rPr>
          <w:spacing w:val="20"/>
          <w:sz w:val="24"/>
        </w:rPr>
        <w:t> </w:t>
      </w:r>
      <w:r>
        <w:rPr>
          <w:sz w:val="24"/>
        </w:rPr>
        <w:t>requisitos</w:t>
      </w:r>
      <w:r>
        <w:rPr>
          <w:spacing w:val="20"/>
          <w:sz w:val="24"/>
        </w:rPr>
        <w:t> </w:t>
      </w:r>
      <w:r>
        <w:rPr>
          <w:sz w:val="24"/>
        </w:rPr>
        <w:t>mediante</w:t>
      </w:r>
      <w:r>
        <w:rPr>
          <w:spacing w:val="20"/>
          <w:sz w:val="24"/>
        </w:rPr>
        <w:t> </w:t>
      </w:r>
      <w:r>
        <w:rPr>
          <w:sz w:val="24"/>
        </w:rPr>
        <w:t>apresentação</w:t>
      </w:r>
      <w:r>
        <w:rPr>
          <w:spacing w:val="20"/>
          <w:sz w:val="24"/>
        </w:rPr>
        <w:t> </w:t>
      </w:r>
      <w:r>
        <w:rPr>
          <w:sz w:val="24"/>
        </w:rPr>
        <w:t>dos</w:t>
      </w:r>
      <w:r>
        <w:rPr>
          <w:spacing w:val="20"/>
          <w:sz w:val="24"/>
        </w:rPr>
        <w:t> </w:t>
      </w:r>
      <w:r>
        <w:rPr>
          <w:sz w:val="24"/>
        </w:rPr>
        <w:t>documentos</w:t>
      </w:r>
      <w:r>
        <w:rPr>
          <w:spacing w:val="20"/>
          <w:sz w:val="24"/>
        </w:rPr>
        <w:t> </w:t>
      </w:r>
      <w:r>
        <w:rPr>
          <w:sz w:val="24"/>
        </w:rPr>
        <w:t>originais</w:t>
      </w:r>
      <w:r>
        <w:rPr>
          <w:spacing w:val="20"/>
          <w:sz w:val="24"/>
        </w:rPr>
        <w:t> </w:t>
      </w:r>
      <w:r>
        <w:rPr>
          <w:sz w:val="24"/>
        </w:rPr>
        <w:t>não</w:t>
      </w:r>
      <w:r>
        <w:rPr>
          <w:spacing w:val="20"/>
          <w:sz w:val="24"/>
        </w:rPr>
        <w:t> </w:t>
      </w:r>
      <w:r>
        <w:rPr>
          <w:sz w:val="24"/>
        </w:rPr>
        <w:t>digitais quando houver dúvida em relação à integridade do documento digital ou quando a lei expressamente o exigir.</w:t>
      </w:r>
    </w:p>
    <w:p>
      <w:pPr>
        <w:pStyle w:val="ListParagraph"/>
        <w:numPr>
          <w:ilvl w:val="1"/>
          <w:numId w:val="1"/>
        </w:numPr>
        <w:tabs>
          <w:tab w:pos="718" w:val="left" w:leader="none"/>
        </w:tabs>
        <w:spacing w:line="235" w:lineRule="auto" w:before="239" w:after="0"/>
        <w:ind w:left="329" w:right="313" w:firstLine="0"/>
        <w:jc w:val="left"/>
        <w:rPr>
          <w:sz w:val="24"/>
        </w:rPr>
      </w:pPr>
      <w:r>
        <w:rPr>
          <w:sz w:val="24"/>
        </w:rPr>
        <w:t>Após</w:t>
      </w:r>
      <w:r>
        <w:rPr>
          <w:spacing w:val="40"/>
          <w:sz w:val="24"/>
        </w:rPr>
        <w:t> </w:t>
      </w:r>
      <w:r>
        <w:rPr>
          <w:sz w:val="24"/>
        </w:rPr>
        <w:t>a</w:t>
      </w:r>
      <w:r>
        <w:rPr>
          <w:spacing w:val="40"/>
          <w:sz w:val="24"/>
        </w:rPr>
        <w:t> </w:t>
      </w:r>
      <w:r>
        <w:rPr>
          <w:sz w:val="24"/>
        </w:rPr>
        <w:t>apresentação</w:t>
      </w:r>
      <w:r>
        <w:rPr>
          <w:spacing w:val="40"/>
          <w:sz w:val="24"/>
        </w:rPr>
        <w:t> </w:t>
      </w:r>
      <w:r>
        <w:rPr>
          <w:sz w:val="24"/>
        </w:rPr>
        <w:t>dos</w:t>
      </w:r>
      <w:r>
        <w:rPr>
          <w:spacing w:val="40"/>
          <w:sz w:val="24"/>
        </w:rPr>
        <w:t> </w:t>
      </w:r>
      <w:r>
        <w:rPr>
          <w:sz w:val="24"/>
        </w:rPr>
        <w:t>documentos</w:t>
      </w:r>
      <w:r>
        <w:rPr>
          <w:spacing w:val="40"/>
          <w:sz w:val="24"/>
        </w:rPr>
        <w:t> </w:t>
      </w:r>
      <w:r>
        <w:rPr>
          <w:sz w:val="24"/>
        </w:rPr>
        <w:t>de</w:t>
      </w:r>
      <w:r>
        <w:rPr>
          <w:spacing w:val="40"/>
          <w:sz w:val="24"/>
        </w:rPr>
        <w:t> </w:t>
      </w:r>
      <w:r>
        <w:rPr>
          <w:sz w:val="24"/>
        </w:rPr>
        <w:t>habilitação,</w:t>
      </w:r>
      <w:r>
        <w:rPr>
          <w:spacing w:val="40"/>
          <w:sz w:val="24"/>
        </w:rPr>
        <w:t> </w:t>
      </w:r>
      <w:r>
        <w:rPr>
          <w:sz w:val="24"/>
        </w:rPr>
        <w:t>fica</w:t>
      </w:r>
      <w:r>
        <w:rPr>
          <w:spacing w:val="40"/>
          <w:sz w:val="24"/>
        </w:rPr>
        <w:t> </w:t>
      </w:r>
      <w:r>
        <w:rPr>
          <w:sz w:val="24"/>
        </w:rPr>
        <w:t>vedada</w:t>
      </w:r>
      <w:r>
        <w:rPr>
          <w:spacing w:val="40"/>
          <w:sz w:val="24"/>
        </w:rPr>
        <w:t> </w:t>
      </w:r>
      <w:r>
        <w:rPr>
          <w:sz w:val="24"/>
        </w:rPr>
        <w:t>a</w:t>
      </w:r>
      <w:r>
        <w:rPr>
          <w:spacing w:val="40"/>
          <w:sz w:val="24"/>
        </w:rPr>
        <w:t> </w:t>
      </w:r>
      <w:r>
        <w:rPr>
          <w:sz w:val="24"/>
        </w:rPr>
        <w:t>substituição</w:t>
      </w:r>
      <w:r>
        <w:rPr>
          <w:spacing w:val="40"/>
          <w:sz w:val="24"/>
        </w:rPr>
        <w:t> </w:t>
      </w:r>
      <w:r>
        <w:rPr>
          <w:sz w:val="24"/>
        </w:rPr>
        <w:t>ou</w:t>
      </w:r>
      <w:r>
        <w:rPr>
          <w:spacing w:val="40"/>
          <w:sz w:val="24"/>
        </w:rPr>
        <w:t> </w:t>
      </w:r>
      <w:r>
        <w:rPr>
          <w:sz w:val="24"/>
        </w:rPr>
        <w:t>a</w:t>
      </w:r>
      <w:r>
        <w:rPr>
          <w:spacing w:val="40"/>
          <w:sz w:val="24"/>
        </w:rPr>
        <w:t> </w:t>
      </w:r>
      <w:r>
        <w:rPr>
          <w:sz w:val="24"/>
        </w:rPr>
        <w:t>apresentação</w:t>
      </w:r>
      <w:r>
        <w:rPr>
          <w:spacing w:val="40"/>
          <w:sz w:val="24"/>
        </w:rPr>
        <w:t> </w:t>
      </w:r>
      <w:r>
        <w:rPr>
          <w:sz w:val="24"/>
        </w:rPr>
        <w:t>de</w:t>
      </w:r>
      <w:r>
        <w:rPr>
          <w:spacing w:val="40"/>
          <w:sz w:val="24"/>
        </w:rPr>
        <w:t> </w:t>
      </w:r>
      <w:r>
        <w:rPr>
          <w:sz w:val="24"/>
        </w:rPr>
        <w:t>novos</w:t>
      </w:r>
      <w:r>
        <w:rPr>
          <w:spacing w:val="40"/>
          <w:sz w:val="24"/>
        </w:rPr>
        <w:t> </w:t>
      </w:r>
      <w:r>
        <w:rPr>
          <w:sz w:val="24"/>
        </w:rPr>
        <w:t>documentos,</w:t>
      </w:r>
      <w:r>
        <w:rPr>
          <w:spacing w:val="40"/>
          <w:sz w:val="24"/>
        </w:rPr>
        <w:t> </w:t>
      </w:r>
      <w:r>
        <w:rPr>
          <w:sz w:val="24"/>
        </w:rPr>
        <w:t>salvo</w:t>
      </w:r>
      <w:r>
        <w:rPr>
          <w:spacing w:val="40"/>
          <w:sz w:val="24"/>
        </w:rPr>
        <w:t> </w:t>
      </w:r>
      <w:r>
        <w:rPr>
          <w:sz w:val="24"/>
        </w:rPr>
        <w:t>em</w:t>
      </w:r>
      <w:r>
        <w:rPr>
          <w:spacing w:val="40"/>
          <w:sz w:val="24"/>
        </w:rPr>
        <w:t> </w:t>
      </w:r>
      <w:r>
        <w:rPr>
          <w:sz w:val="24"/>
        </w:rPr>
        <w:t>sede</w:t>
      </w:r>
      <w:r>
        <w:rPr>
          <w:spacing w:val="40"/>
          <w:sz w:val="24"/>
        </w:rPr>
        <w:t> </w:t>
      </w:r>
      <w:r>
        <w:rPr>
          <w:sz w:val="24"/>
        </w:rPr>
        <w:t>de diligência, para:</w:t>
      </w:r>
    </w:p>
    <w:p>
      <w:pPr>
        <w:pStyle w:val="ListParagraph"/>
        <w:numPr>
          <w:ilvl w:val="0"/>
          <w:numId w:val="5"/>
        </w:numPr>
        <w:tabs>
          <w:tab w:pos="578" w:val="left" w:leader="none"/>
        </w:tabs>
        <w:spacing w:line="235" w:lineRule="auto" w:before="269" w:after="0"/>
        <w:ind w:left="329" w:right="313" w:firstLine="0"/>
        <w:jc w:val="left"/>
        <w:rPr>
          <w:sz w:val="24"/>
        </w:rPr>
      </w:pPr>
      <w:r>
        <w:rPr>
          <w:sz w:val="24"/>
        </w:rPr>
        <w:t>complementação de informações acerca dos documentos já apresentados pelos licitantes e desde que necessária para apurar fatos existentes à época da abertura do certame; e</w:t>
      </w:r>
    </w:p>
    <w:p>
      <w:pPr>
        <w:pStyle w:val="ListParagraph"/>
        <w:numPr>
          <w:ilvl w:val="0"/>
          <w:numId w:val="5"/>
        </w:numPr>
        <w:tabs>
          <w:tab w:pos="588" w:val="left" w:leader="none"/>
        </w:tabs>
        <w:spacing w:line="240" w:lineRule="auto" w:before="234" w:after="0"/>
        <w:ind w:left="588" w:right="0" w:hanging="259"/>
        <w:jc w:val="left"/>
        <w:rPr>
          <w:sz w:val="24"/>
        </w:rPr>
      </w:pPr>
      <w:r>
        <w:rPr>
          <w:sz w:val="24"/>
        </w:rPr>
        <w:t>atualização de documentos cuja validade tenha expirado após a data de recebimento das </w:t>
      </w:r>
      <w:r>
        <w:rPr>
          <w:spacing w:val="-2"/>
          <w:sz w:val="24"/>
        </w:rPr>
        <w:t>propostas.</w:t>
      </w:r>
    </w:p>
    <w:p>
      <w:pPr>
        <w:pStyle w:val="ListParagraph"/>
        <w:spacing w:after="0" w:line="240" w:lineRule="auto"/>
        <w:jc w:val="left"/>
        <w:rPr>
          <w:sz w:val="24"/>
        </w:rPr>
        <w:sectPr>
          <w:pgSz w:w="15840" w:h="24480"/>
          <w:pgMar w:top="480" w:bottom="280" w:left="360" w:right="360"/>
        </w:sectPr>
      </w:pPr>
    </w:p>
    <w:p>
      <w:pPr>
        <w:pStyle w:val="ListParagraph"/>
        <w:numPr>
          <w:ilvl w:val="1"/>
          <w:numId w:val="1"/>
        </w:numPr>
        <w:tabs>
          <w:tab w:pos="697" w:val="left" w:leader="none"/>
        </w:tabs>
        <w:spacing w:line="235" w:lineRule="auto" w:before="70" w:after="0"/>
        <w:ind w:left="329" w:right="31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886" w:val="left" w:leader="none"/>
        </w:tabs>
        <w:spacing w:line="235" w:lineRule="auto" w:before="239" w:after="0"/>
        <w:ind w:left="329" w:right="313" w:firstLine="0"/>
        <w:jc w:val="both"/>
        <w:rPr>
          <w:sz w:val="24"/>
        </w:rPr>
      </w:pPr>
      <w:r>
        <w:rPr>
          <w:sz w:val="24"/>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w:t>
      </w:r>
      <w:r>
        <w:rPr>
          <w:sz w:val="24"/>
        </w:rPr>
        <w:t>a ocorrência será registrada em ata.</w:t>
      </w:r>
    </w:p>
    <w:p>
      <w:pPr>
        <w:pStyle w:val="ListParagraph"/>
        <w:numPr>
          <w:ilvl w:val="1"/>
          <w:numId w:val="1"/>
        </w:numPr>
        <w:tabs>
          <w:tab w:pos="727" w:val="left" w:leader="none"/>
        </w:tabs>
        <w:spacing w:line="235" w:lineRule="auto" w:before="239" w:after="0"/>
        <w:ind w:left="329" w:right="313" w:firstLine="0"/>
        <w:jc w:val="both"/>
        <w:rPr>
          <w:sz w:val="24"/>
        </w:rPr>
      </w:pPr>
      <w:r>
        <w:rPr>
          <w:sz w:val="24"/>
        </w:rPr>
        <w:t>Na hipótese de o licitante provisoriamente classificado em primeiro lugar não atender às exigências para a habilitação, o órgão ou </w:t>
      </w:r>
      <w:r>
        <w:rPr>
          <w:sz w:val="24"/>
        </w:rPr>
        <w:t>entidade examinará</w:t>
      </w:r>
      <w:r>
        <w:rPr>
          <w:spacing w:val="-1"/>
          <w:sz w:val="24"/>
        </w:rPr>
        <w:t> </w:t>
      </w:r>
      <w:r>
        <w:rPr>
          <w:sz w:val="24"/>
        </w:rPr>
        <w:t>a</w:t>
      </w:r>
      <w:r>
        <w:rPr>
          <w:spacing w:val="-1"/>
          <w:sz w:val="24"/>
        </w:rPr>
        <w:t> </w:t>
      </w:r>
      <w:r>
        <w:rPr>
          <w:sz w:val="24"/>
        </w:rPr>
        <w:t>proposta</w:t>
      </w:r>
      <w:r>
        <w:rPr>
          <w:spacing w:val="-1"/>
          <w:sz w:val="24"/>
        </w:rPr>
        <w:t> </w:t>
      </w:r>
      <w:r>
        <w:rPr>
          <w:sz w:val="24"/>
        </w:rPr>
        <w:t>subsequente</w:t>
      </w:r>
      <w:r>
        <w:rPr>
          <w:spacing w:val="-1"/>
          <w:sz w:val="24"/>
        </w:rPr>
        <w:t> </w:t>
      </w:r>
      <w:r>
        <w:rPr>
          <w:sz w:val="24"/>
        </w:rPr>
        <w:t>e</w:t>
      </w:r>
      <w:r>
        <w:rPr>
          <w:spacing w:val="-1"/>
          <w:sz w:val="24"/>
        </w:rPr>
        <w:t> </w:t>
      </w:r>
      <w:r>
        <w:rPr>
          <w:sz w:val="24"/>
        </w:rPr>
        <w:t>assim</w:t>
      </w:r>
      <w:r>
        <w:rPr>
          <w:spacing w:val="-1"/>
          <w:sz w:val="24"/>
        </w:rPr>
        <w:t> </w:t>
      </w:r>
      <w:r>
        <w:rPr>
          <w:sz w:val="24"/>
        </w:rPr>
        <w:t>sucessivamente,</w:t>
      </w:r>
      <w:r>
        <w:rPr>
          <w:spacing w:val="-1"/>
          <w:sz w:val="24"/>
        </w:rPr>
        <w:t> </w:t>
      </w:r>
      <w:r>
        <w:rPr>
          <w:sz w:val="24"/>
        </w:rPr>
        <w:t>na</w:t>
      </w:r>
      <w:r>
        <w:rPr>
          <w:spacing w:val="-1"/>
          <w:sz w:val="24"/>
        </w:rPr>
        <w:t> </w:t>
      </w:r>
      <w:r>
        <w:rPr>
          <w:sz w:val="24"/>
        </w:rPr>
        <w:t>ordem</w:t>
      </w:r>
      <w:r>
        <w:rPr>
          <w:spacing w:val="-1"/>
          <w:sz w:val="24"/>
        </w:rPr>
        <w:t> </w:t>
      </w:r>
      <w:r>
        <w:rPr>
          <w:sz w:val="24"/>
        </w:rPr>
        <w:t>de</w:t>
      </w:r>
      <w:r>
        <w:rPr>
          <w:spacing w:val="-1"/>
          <w:sz w:val="24"/>
        </w:rPr>
        <w:t> </w:t>
      </w:r>
      <w:r>
        <w:rPr>
          <w:sz w:val="24"/>
        </w:rPr>
        <w:t>classificação,</w:t>
      </w:r>
      <w:r>
        <w:rPr>
          <w:spacing w:val="-1"/>
          <w:sz w:val="24"/>
        </w:rPr>
        <w:t> </w:t>
      </w:r>
      <w:r>
        <w:rPr>
          <w:sz w:val="24"/>
        </w:rPr>
        <w:t>até</w:t>
      </w:r>
      <w:r>
        <w:rPr>
          <w:spacing w:val="-1"/>
          <w:sz w:val="24"/>
        </w:rPr>
        <w:t> </w:t>
      </w:r>
      <w:r>
        <w:rPr>
          <w:sz w:val="24"/>
        </w:rPr>
        <w:t>a</w:t>
      </w:r>
      <w:r>
        <w:rPr>
          <w:spacing w:val="-1"/>
          <w:sz w:val="24"/>
        </w:rPr>
        <w:t> </w:t>
      </w:r>
      <w:r>
        <w:rPr>
          <w:sz w:val="24"/>
        </w:rPr>
        <w:t>apuração</w:t>
      </w:r>
      <w:r>
        <w:rPr>
          <w:spacing w:val="-1"/>
          <w:sz w:val="24"/>
        </w:rPr>
        <w:t> </w:t>
      </w:r>
      <w:r>
        <w:rPr>
          <w:sz w:val="24"/>
        </w:rPr>
        <w:t>de</w:t>
      </w:r>
      <w:r>
        <w:rPr>
          <w:spacing w:val="-1"/>
          <w:sz w:val="24"/>
        </w:rPr>
        <w:t> </w:t>
      </w:r>
      <w:r>
        <w:rPr>
          <w:sz w:val="24"/>
        </w:rPr>
        <w:t>uma</w:t>
      </w:r>
      <w:r>
        <w:rPr>
          <w:spacing w:val="-1"/>
          <w:sz w:val="24"/>
        </w:rPr>
        <w:t> </w:t>
      </w:r>
      <w:r>
        <w:rPr>
          <w:sz w:val="24"/>
        </w:rPr>
        <w:t>proposta</w:t>
      </w:r>
      <w:r>
        <w:rPr>
          <w:spacing w:val="-1"/>
          <w:sz w:val="24"/>
        </w:rPr>
        <w:t> </w:t>
      </w:r>
      <w:r>
        <w:rPr>
          <w:sz w:val="24"/>
        </w:rPr>
        <w:t>que</w:t>
      </w:r>
      <w:r>
        <w:rPr>
          <w:spacing w:val="-1"/>
          <w:sz w:val="24"/>
        </w:rPr>
        <w:t> </w:t>
      </w:r>
      <w:r>
        <w:rPr>
          <w:sz w:val="24"/>
        </w:rPr>
        <w:t>atenda</w:t>
      </w:r>
      <w:r>
        <w:rPr>
          <w:spacing w:val="-1"/>
          <w:sz w:val="24"/>
        </w:rPr>
        <w:t> </w:t>
      </w:r>
      <w:r>
        <w:rPr>
          <w:sz w:val="24"/>
        </w:rPr>
        <w:t>às</w:t>
      </w:r>
      <w:r>
        <w:rPr>
          <w:spacing w:val="-1"/>
          <w:sz w:val="24"/>
        </w:rPr>
        <w:t> </w:t>
      </w:r>
      <w:r>
        <w:rPr>
          <w:sz w:val="24"/>
        </w:rPr>
        <w:t>especificações</w:t>
      </w:r>
      <w:r>
        <w:rPr>
          <w:spacing w:val="-1"/>
          <w:sz w:val="24"/>
        </w:rPr>
        <w:t> </w:t>
      </w:r>
      <w:r>
        <w:rPr>
          <w:sz w:val="24"/>
        </w:rPr>
        <w:t>do objeto e as condições de habilitação.</w:t>
      </w:r>
    </w:p>
    <w:p>
      <w:pPr>
        <w:pStyle w:val="ListParagraph"/>
        <w:numPr>
          <w:ilvl w:val="1"/>
          <w:numId w:val="1"/>
        </w:numPr>
        <w:tabs>
          <w:tab w:pos="809" w:val="left" w:leader="none"/>
        </w:tabs>
        <w:spacing w:line="240" w:lineRule="auto" w:before="234" w:after="0"/>
        <w:ind w:left="809" w:right="0" w:hanging="480"/>
        <w:jc w:val="left"/>
        <w:rPr>
          <w:sz w:val="24"/>
        </w:rPr>
      </w:pPr>
      <w:r>
        <w:rPr>
          <w:sz w:val="24"/>
        </w:rPr>
        <w:t>Constatado o atendimento às exigências de habilitação, o licitante será </w:t>
      </w:r>
      <w:r>
        <w:rPr>
          <w:spacing w:val="-2"/>
          <w:sz w:val="24"/>
        </w:rPr>
        <w:t>habilitado.</w:t>
      </w:r>
    </w:p>
    <w:p>
      <w:pPr>
        <w:pStyle w:val="ListParagraph"/>
        <w:numPr>
          <w:ilvl w:val="1"/>
          <w:numId w:val="1"/>
        </w:numPr>
        <w:tabs>
          <w:tab w:pos="816" w:val="left" w:leader="none"/>
        </w:tabs>
        <w:spacing w:line="235" w:lineRule="auto" w:before="238" w:after="0"/>
        <w:ind w:left="329" w:right="31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1"/>
        </w:numPr>
        <w:tabs>
          <w:tab w:pos="809" w:val="left" w:leader="none"/>
        </w:tabs>
        <w:spacing w:line="240" w:lineRule="auto" w:before="235" w:after="0"/>
        <w:ind w:left="80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
        </w:numPr>
        <w:tabs>
          <w:tab w:pos="999" w:val="left" w:leader="none"/>
        </w:tabs>
        <w:spacing w:line="235" w:lineRule="auto" w:before="239" w:after="0"/>
        <w:ind w:left="329" w:right="313" w:firstLine="0"/>
        <w:jc w:val="both"/>
        <w:rPr>
          <w:sz w:val="24"/>
        </w:rPr>
      </w:pPr>
      <w:r>
        <w:rPr>
          <w:sz w:val="24"/>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1008" w:val="left" w:leader="none"/>
        </w:tabs>
        <w:spacing w:line="235" w:lineRule="auto" w:before="238" w:after="0"/>
        <w:ind w:left="329" w:right="31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807" w:val="left" w:leader="none"/>
        </w:tabs>
        <w:spacing w:line="235" w:lineRule="auto" w:before="239" w:after="0"/>
        <w:ind w:left="329" w:right="313" w:firstLine="0"/>
        <w:jc w:val="both"/>
        <w:rPr>
          <w:sz w:val="24"/>
        </w:rPr>
      </w:pPr>
      <w:r>
        <w:rPr>
          <w:sz w:val="24"/>
        </w:rPr>
        <w:t>A</w:t>
      </w:r>
      <w:r>
        <w:rPr>
          <w:spacing w:val="-3"/>
          <w:sz w:val="24"/>
        </w:rPr>
        <w:t> </w:t>
      </w:r>
      <w:r>
        <w:rPr>
          <w:sz w:val="24"/>
        </w:rPr>
        <w:t>comprovação de regularidade fiscal e trabalhista das microempresas e das empresas de pequeno porte será exigida nos termos do disposto no art. 4º do Decreto nº 42.063/2009.</w:t>
      </w:r>
    </w:p>
    <w:p>
      <w:pPr>
        <w:pStyle w:val="ListParagraph"/>
        <w:numPr>
          <w:ilvl w:val="1"/>
          <w:numId w:val="1"/>
        </w:numPr>
        <w:tabs>
          <w:tab w:pos="834" w:val="left" w:leader="none"/>
        </w:tabs>
        <w:spacing w:line="235" w:lineRule="auto" w:before="239" w:after="0"/>
        <w:ind w:left="329" w:right="31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1003" w:val="left" w:leader="none"/>
        </w:tabs>
        <w:spacing w:line="235" w:lineRule="auto" w:before="239" w:after="0"/>
        <w:ind w:left="329" w:right="31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1020" w:val="left" w:leader="none"/>
        </w:tabs>
        <w:spacing w:line="235" w:lineRule="auto" w:before="240" w:after="0"/>
        <w:ind w:left="329" w:right="31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1"/>
        </w:numPr>
        <w:tabs>
          <w:tab w:pos="860" w:val="left" w:leader="none"/>
        </w:tabs>
        <w:spacing w:line="235" w:lineRule="auto" w:before="238" w:after="0"/>
        <w:ind w:left="329" w:right="313" w:firstLine="0"/>
        <w:jc w:val="both"/>
        <w:rPr>
          <w:sz w:val="24"/>
        </w:rPr>
      </w:pPr>
      <w:r>
        <w:rPr>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w:t>
      </w:r>
      <w:r>
        <w:rPr>
          <w:spacing w:val="-2"/>
          <w:sz w:val="24"/>
        </w:rPr>
        <w:t>consorciado.</w:t>
      </w:r>
    </w:p>
    <w:p>
      <w:pPr>
        <w:pStyle w:val="ListParagraph"/>
        <w:numPr>
          <w:ilvl w:val="2"/>
          <w:numId w:val="1"/>
        </w:numPr>
        <w:tabs>
          <w:tab w:pos="1008" w:val="left" w:leader="none"/>
        </w:tabs>
        <w:spacing w:line="235" w:lineRule="auto" w:before="239" w:after="0"/>
        <w:ind w:left="329" w:right="313" w:firstLine="0"/>
        <w:jc w:val="both"/>
        <w:rPr>
          <w:sz w:val="24"/>
        </w:rPr>
      </w:pPr>
      <w:r>
        <w:rPr>
          <w:sz w:val="24"/>
        </w:rPr>
        <w:t>Se o consórcio não for formado integralmente por microempresas ou empresas de pequeno porte e forem exigidos neste Edital requisitos </w:t>
      </w:r>
      <w:r>
        <w:rPr>
          <w:sz w:val="24"/>
        </w:rPr>
        <w:t>de habilitação econômico-financeira, haverá um acréscimo de 10% (dez por cento) para o consórcio em relação ao valor exigido para os licitantes </w:t>
      </w:r>
      <w:r>
        <w:rPr>
          <w:spacing w:val="-2"/>
          <w:sz w:val="24"/>
        </w:rPr>
        <w:t>individuais.</w:t>
      </w:r>
    </w:p>
    <w:p>
      <w:pPr>
        <w:pStyle w:val="ListParagraph"/>
        <w:numPr>
          <w:ilvl w:val="1"/>
          <w:numId w:val="1"/>
        </w:numPr>
        <w:tabs>
          <w:tab w:pos="831" w:val="left" w:leader="none"/>
        </w:tabs>
        <w:spacing w:line="235" w:lineRule="auto" w:before="238" w:after="0"/>
        <w:ind w:left="329" w:right="313" w:firstLine="0"/>
        <w:jc w:val="both"/>
        <w:rPr>
          <w:sz w:val="24"/>
        </w:rPr>
      </w:pPr>
      <w:r>
        <w:rPr>
          <w:sz w:val="24"/>
        </w:rPr>
        <w:t>As certidões valerão nos prazos que lhes são próprios. Inexistindo esse prazo, reputar-se-ão válidas por 90 (noventa) dias, contados de </w:t>
      </w:r>
      <w:r>
        <w:rPr>
          <w:sz w:val="24"/>
        </w:rPr>
        <w:t>sua </w:t>
      </w:r>
      <w:r>
        <w:rPr>
          <w:spacing w:val="-2"/>
          <w:sz w:val="24"/>
        </w:rPr>
        <w:t>expedição.</w:t>
      </w:r>
    </w:p>
    <w:p>
      <w:pPr>
        <w:pStyle w:val="ListParagraph"/>
        <w:numPr>
          <w:ilvl w:val="2"/>
          <w:numId w:val="1"/>
        </w:numPr>
        <w:tabs>
          <w:tab w:pos="994" w:val="left" w:leader="none"/>
        </w:tabs>
        <w:spacing w:line="235" w:lineRule="auto" w:before="240" w:after="0"/>
        <w:ind w:left="329" w:right="313" w:firstLine="0"/>
        <w:jc w:val="both"/>
        <w:rPr>
          <w:sz w:val="24"/>
        </w:rPr>
      </w:pPr>
      <w:r>
        <w:rPr>
          <w:sz w:val="24"/>
        </w:rPr>
        <w:t>Caso seja feita a opção pela opção da certidão referida no ITEM 7.6.2, esta seguirá, como prazo de validade, a sistemática própria </w:t>
      </w:r>
      <w:r>
        <w:rPr>
          <w:sz w:val="24"/>
        </w:rPr>
        <w:t>estabelecida em âmbito federal constante do SICAF.</w:t>
      </w:r>
    </w:p>
    <w:p>
      <w:pPr>
        <w:pStyle w:val="BodyText"/>
        <w:spacing w:before="258"/>
        <w:ind w:left="0"/>
      </w:pPr>
    </w:p>
    <w:p>
      <w:pPr>
        <w:pStyle w:val="Heading2"/>
        <w:numPr>
          <w:ilvl w:val="0"/>
          <w:numId w:val="1"/>
        </w:numPr>
        <w:tabs>
          <w:tab w:pos="569" w:val="left" w:leader="none"/>
        </w:tabs>
        <w:spacing w:line="240" w:lineRule="auto" w:before="0" w:after="0"/>
        <w:ind w:left="569" w:right="0" w:hanging="240"/>
        <w:jc w:val="left"/>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ListParagraph"/>
        <w:numPr>
          <w:ilvl w:val="1"/>
          <w:numId w:val="1"/>
        </w:numPr>
        <w:tabs>
          <w:tab w:pos="689" w:val="left" w:leader="none"/>
        </w:tabs>
        <w:spacing w:line="235" w:lineRule="auto" w:before="269" w:after="0"/>
        <w:ind w:left="329" w:right="313" w:firstLine="0"/>
        <w:jc w:val="both"/>
        <w:rPr>
          <w:sz w:val="24"/>
        </w:rPr>
      </w:pPr>
      <w:r>
        <w:rPr>
          <w:sz w:val="24"/>
        </w:rPr>
        <mc:AlternateContent>
          <mc:Choice Requires="wps">
            <w:drawing>
              <wp:anchor distT="0" distB="0" distL="0" distR="0" allowOverlap="1" layoutInCell="1" locked="0" behindDoc="0" simplePos="0" relativeHeight="15736832">
                <wp:simplePos x="0" y="0"/>
                <wp:positionH relativeFrom="page">
                  <wp:posOffset>6418361</wp:posOffset>
                </wp:positionH>
                <wp:positionV relativeFrom="paragraph">
                  <wp:posOffset>319753</wp:posOffset>
                </wp:positionV>
                <wp:extent cx="1170305" cy="9525"/>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1170305" cy="9525"/>
                        </a:xfrm>
                        <a:custGeom>
                          <a:avLst/>
                          <a:gdLst/>
                          <a:ahLst/>
                          <a:cxnLst/>
                          <a:rect l="l" t="t" r="r" b="b"/>
                          <a:pathLst>
                            <a:path w="1170305" h="9525">
                              <a:moveTo>
                                <a:pt x="1169788" y="9524"/>
                              </a:moveTo>
                              <a:lnTo>
                                <a:pt x="0" y="9524"/>
                              </a:lnTo>
                              <a:lnTo>
                                <a:pt x="0" y="0"/>
                              </a:lnTo>
                              <a:lnTo>
                                <a:pt x="1169788" y="0"/>
                              </a:lnTo>
                              <a:lnTo>
                                <a:pt x="1169788"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05.382782pt;margin-top:25.177408pt;width:92.109368pt;height:.75pt;mso-position-horizontal-relative:page;mso-position-vertical-relative:paragraph;z-index:15736832" id="docshape17" filled="true" fillcolor="#000000" stroked="false">
                <v:fill type="solid"/>
                <w10:wrap type="none"/>
              </v:rect>
            </w:pict>
          </mc:Fallback>
        </mc:AlternateContent>
      </w: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sz w:val="24"/>
            <w:u w:val="single" w:color="0000ED"/>
          </w:rPr>
          <w:t>Lei</w:t>
        </w:r>
        <w:r>
          <w:rPr>
            <w:spacing w:val="-2"/>
            <w:sz w:val="24"/>
            <w:u w:val="single" w:color="0000ED"/>
          </w:rPr>
          <w:t> </w:t>
        </w:r>
        <w:r>
          <w:rPr>
            <w:sz w:val="24"/>
            <w:u w:val="single" w:color="0000ED"/>
          </w:rPr>
          <w:t>nº</w:t>
        </w:r>
        <w:r>
          <w:rPr>
            <w:spacing w:val="-2"/>
            <w:sz w:val="24"/>
            <w:u w:val="single" w:color="0000ED"/>
          </w:rPr>
          <w:t> </w:t>
        </w:r>
        <w:r>
          <w:rPr>
            <w:sz w:val="24"/>
            <w:u w:val="single" w:color="0000ED"/>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 3 (três) dias úteis antes da data da abertura do certame.</w:t>
      </w:r>
    </w:p>
    <w:p>
      <w:pPr>
        <w:pStyle w:val="ListParagraph"/>
        <w:numPr>
          <w:ilvl w:val="2"/>
          <w:numId w:val="1"/>
        </w:numPr>
        <w:tabs>
          <w:tab w:pos="889" w:val="left" w:leader="none"/>
        </w:tabs>
        <w:spacing w:line="235" w:lineRule="auto" w:before="239" w:after="0"/>
        <w:ind w:left="329" w:right="313" w:firstLine="0"/>
        <w:jc w:val="both"/>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 mediante confirmação de recebimento.</w:t>
      </w:r>
    </w:p>
    <w:p>
      <w:pPr>
        <w:pStyle w:val="ListParagraph"/>
        <w:numPr>
          <w:ilvl w:val="2"/>
          <w:numId w:val="1"/>
        </w:numPr>
        <w:tabs>
          <w:tab w:pos="857" w:val="left" w:leader="none"/>
        </w:tabs>
        <w:spacing w:line="235" w:lineRule="auto" w:before="239" w:after="0"/>
        <w:ind w:left="329" w:right="313" w:firstLine="0"/>
        <w:jc w:val="both"/>
        <w:rPr>
          <w:sz w:val="24"/>
        </w:rPr>
      </w:pPr>
      <w:r>
        <w:rPr>
          <w:sz w:val="24"/>
        </w:rPr>
        <w:t>A</w:t>
      </w:r>
      <w:r>
        <w:rPr>
          <w:spacing w:val="-13"/>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855" w:val="left" w:leader="none"/>
        </w:tabs>
        <w:spacing w:line="240" w:lineRule="auto" w:before="234" w:after="0"/>
        <w:ind w:left="85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
        </w:numPr>
        <w:tabs>
          <w:tab w:pos="887" w:val="left" w:leader="none"/>
        </w:tabs>
        <w:spacing w:line="235" w:lineRule="auto" w:before="239" w:after="0"/>
        <w:ind w:left="329" w:right="31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
        </w:numPr>
        <w:tabs>
          <w:tab w:pos="874" w:val="left" w:leader="none"/>
        </w:tabs>
        <w:spacing w:line="235" w:lineRule="auto" w:before="239" w:after="0"/>
        <w:ind w:left="329" w:right="313" w:firstLine="0"/>
        <w:jc w:val="both"/>
        <w:rPr>
          <w:sz w:val="24"/>
        </w:rPr>
      </w:pPr>
      <w:r>
        <w:rPr>
          <w:sz w:val="24"/>
        </w:rPr>
        <w:t>Modificado substancialmente o Edital como resultado da resposta à impugnação ou ao pedido de esclarecimento, será definida e publicada </w:t>
      </w:r>
      <w:r>
        <w:rPr>
          <w:sz w:val="24"/>
        </w:rPr>
        <w:t>nova data para a realização do certame.</w:t>
      </w:r>
    </w:p>
    <w:p>
      <w:pPr>
        <w:pStyle w:val="ListParagraph"/>
        <w:numPr>
          <w:ilvl w:val="1"/>
          <w:numId w:val="1"/>
        </w:numPr>
        <w:tabs>
          <w:tab w:pos="699" w:val="left" w:leader="none"/>
        </w:tabs>
        <w:spacing w:line="235" w:lineRule="auto" w:before="239" w:after="0"/>
        <w:ind w:left="329" w:right="313" w:firstLine="0"/>
        <w:jc w:val="both"/>
        <w:rPr>
          <w:sz w:val="24"/>
        </w:rPr>
      </w:pPr>
      <w:r>
        <w:rPr>
          <w:sz w:val="24"/>
        </w:rPr>
        <w:t>Qualquer licitante poderá, durante o prazo de 15 minutos após o término do julgamento das propostas e do ato de habilitação ou inabilitação, </w:t>
      </w:r>
      <w:r>
        <w:rPr>
          <w:sz w:val="24"/>
        </w:rPr>
        <w:t>em campo</w:t>
      </w:r>
      <w:r>
        <w:rPr>
          <w:spacing w:val="-1"/>
          <w:sz w:val="24"/>
        </w:rPr>
        <w:t> </w:t>
      </w:r>
      <w:r>
        <w:rPr>
          <w:sz w:val="24"/>
        </w:rPr>
        <w:t>próprio</w:t>
      </w:r>
      <w:r>
        <w:rPr>
          <w:spacing w:val="-1"/>
          <w:sz w:val="24"/>
        </w:rPr>
        <w:t> </w:t>
      </w:r>
      <w:r>
        <w:rPr>
          <w:sz w:val="24"/>
        </w:rPr>
        <w:t>do</w:t>
      </w:r>
      <w:r>
        <w:rPr>
          <w:spacing w:val="-1"/>
          <w:sz w:val="24"/>
        </w:rPr>
        <w:t> </w:t>
      </w:r>
      <w:r>
        <w:rPr>
          <w:sz w:val="24"/>
        </w:rPr>
        <w:t>sistema,</w:t>
      </w:r>
      <w:r>
        <w:rPr>
          <w:spacing w:val="-1"/>
          <w:sz w:val="24"/>
        </w:rPr>
        <w:t> </w:t>
      </w:r>
      <w:r>
        <w:rPr>
          <w:sz w:val="24"/>
        </w:rPr>
        <w:t>manifestar</w:t>
      </w:r>
      <w:r>
        <w:rPr>
          <w:spacing w:val="-1"/>
          <w:sz w:val="24"/>
        </w:rPr>
        <w:t> </w:t>
      </w:r>
      <w:r>
        <w:rPr>
          <w:sz w:val="24"/>
        </w:rPr>
        <w:t>sua</w:t>
      </w:r>
      <w:r>
        <w:rPr>
          <w:spacing w:val="-1"/>
          <w:sz w:val="24"/>
        </w:rPr>
        <w:t> </w:t>
      </w:r>
      <w:r>
        <w:rPr>
          <w:sz w:val="24"/>
        </w:rPr>
        <w:t>intenção</w:t>
      </w:r>
      <w:r>
        <w:rPr>
          <w:spacing w:val="-1"/>
          <w:sz w:val="24"/>
        </w:rPr>
        <w:t> </w:t>
      </w:r>
      <w:r>
        <w:rPr>
          <w:sz w:val="24"/>
        </w:rPr>
        <w:t>de</w:t>
      </w:r>
      <w:r>
        <w:rPr>
          <w:spacing w:val="-1"/>
          <w:sz w:val="24"/>
        </w:rPr>
        <w:t> </w:t>
      </w:r>
      <w:r>
        <w:rPr>
          <w:sz w:val="24"/>
        </w:rPr>
        <w:t>recorrer,</w:t>
      </w:r>
      <w:r>
        <w:rPr>
          <w:spacing w:val="-1"/>
          <w:sz w:val="24"/>
        </w:rPr>
        <w:t> </w:t>
      </w:r>
      <w:r>
        <w:rPr>
          <w:sz w:val="24"/>
        </w:rPr>
        <w:t>sob</w:t>
      </w:r>
      <w:r>
        <w:rPr>
          <w:spacing w:val="-1"/>
          <w:sz w:val="24"/>
        </w:rPr>
        <w:t> </w:t>
      </w:r>
      <w:r>
        <w:rPr>
          <w:sz w:val="24"/>
        </w:rPr>
        <w:t>pena</w:t>
      </w:r>
      <w:r>
        <w:rPr>
          <w:spacing w:val="-1"/>
          <w:sz w:val="24"/>
        </w:rPr>
        <w:t> </w:t>
      </w:r>
      <w:r>
        <w:rPr>
          <w:sz w:val="24"/>
        </w:rPr>
        <w:t>de</w:t>
      </w:r>
      <w:r>
        <w:rPr>
          <w:spacing w:val="-1"/>
          <w:sz w:val="24"/>
        </w:rPr>
        <w:t> </w:t>
      </w:r>
      <w:r>
        <w:rPr>
          <w:sz w:val="24"/>
        </w:rPr>
        <w:t>preclusão,</w:t>
      </w:r>
      <w:r>
        <w:rPr>
          <w:spacing w:val="-1"/>
          <w:sz w:val="24"/>
        </w:rPr>
        <w:t> </w:t>
      </w:r>
      <w:r>
        <w:rPr>
          <w:sz w:val="24"/>
        </w:rPr>
        <w:t>ficando</w:t>
      </w:r>
      <w:r>
        <w:rPr>
          <w:spacing w:val="-1"/>
          <w:sz w:val="24"/>
        </w:rPr>
        <w:t> </w:t>
      </w:r>
      <w:r>
        <w:rPr>
          <w:sz w:val="24"/>
        </w:rPr>
        <w:t>a</w:t>
      </w:r>
      <w:r>
        <w:rPr>
          <w:spacing w:val="-1"/>
          <w:sz w:val="24"/>
        </w:rPr>
        <w:t> </w:t>
      </w:r>
      <w:r>
        <w:rPr>
          <w:sz w:val="24"/>
        </w:rPr>
        <w:t>autoridade</w:t>
      </w:r>
      <w:r>
        <w:rPr>
          <w:spacing w:val="-1"/>
          <w:sz w:val="24"/>
        </w:rPr>
        <w:t> </w:t>
      </w:r>
      <w:r>
        <w:rPr>
          <w:sz w:val="24"/>
        </w:rPr>
        <w:t>superior</w:t>
      </w:r>
      <w:r>
        <w:rPr>
          <w:spacing w:val="-1"/>
          <w:sz w:val="24"/>
        </w:rPr>
        <w:t> </w:t>
      </w:r>
      <w:r>
        <w:rPr>
          <w:sz w:val="24"/>
        </w:rPr>
        <w:t>autorizada</w:t>
      </w:r>
      <w:r>
        <w:rPr>
          <w:spacing w:val="-1"/>
          <w:sz w:val="24"/>
        </w:rPr>
        <w:t> </w:t>
      </w:r>
      <w:r>
        <w:rPr>
          <w:sz w:val="24"/>
        </w:rPr>
        <w:t>a</w:t>
      </w:r>
      <w:r>
        <w:rPr>
          <w:spacing w:val="-1"/>
          <w:sz w:val="24"/>
        </w:rPr>
        <w:t> </w:t>
      </w:r>
      <w:r>
        <w:rPr>
          <w:sz w:val="24"/>
        </w:rPr>
        <w:t>adjudicar</w:t>
      </w:r>
      <w:r>
        <w:rPr>
          <w:spacing w:val="-1"/>
          <w:sz w:val="24"/>
        </w:rPr>
        <w:t> </w:t>
      </w:r>
      <w:r>
        <w:rPr>
          <w:sz w:val="24"/>
        </w:rPr>
        <w:t>o</w:t>
      </w:r>
      <w:r>
        <w:rPr>
          <w:spacing w:val="-1"/>
          <w:sz w:val="24"/>
        </w:rPr>
        <w:t> </w:t>
      </w:r>
      <w:r>
        <w:rPr>
          <w:sz w:val="24"/>
        </w:rPr>
        <w:t>objeto</w:t>
      </w:r>
      <w:r>
        <w:rPr>
          <w:spacing w:val="-1"/>
          <w:sz w:val="24"/>
        </w:rPr>
        <w:t> </w:t>
      </w:r>
      <w:r>
        <w:rPr>
          <w:sz w:val="24"/>
        </w:rPr>
        <w:t>ao licitante declarado vencedor.</w:t>
      </w:r>
    </w:p>
    <w:p>
      <w:pPr>
        <w:pStyle w:val="ListParagraph"/>
        <w:numPr>
          <w:ilvl w:val="2"/>
          <w:numId w:val="1"/>
        </w:numPr>
        <w:tabs>
          <w:tab w:pos="886" w:val="left" w:leader="none"/>
        </w:tabs>
        <w:spacing w:line="235" w:lineRule="auto" w:before="239" w:after="0"/>
        <w:ind w:left="329" w:right="31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 mediante confirmação de recebimento, contados:</w:t>
      </w:r>
    </w:p>
    <w:p>
      <w:pPr>
        <w:pStyle w:val="BodyText"/>
        <w:spacing w:before="228"/>
        <w:ind w:left="0"/>
      </w:pPr>
    </w:p>
    <w:p>
      <w:pPr>
        <w:pStyle w:val="ListParagraph"/>
        <w:numPr>
          <w:ilvl w:val="0"/>
          <w:numId w:val="6"/>
        </w:numPr>
        <w:tabs>
          <w:tab w:pos="575" w:val="left" w:leader="none"/>
        </w:tabs>
        <w:spacing w:line="240" w:lineRule="auto" w:before="0" w:after="0"/>
        <w:ind w:left="57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6"/>
        </w:numPr>
        <w:tabs>
          <w:tab w:pos="588" w:val="left" w:leader="none"/>
        </w:tabs>
        <w:spacing w:line="240" w:lineRule="auto" w:before="234" w:after="0"/>
        <w:ind w:left="588" w:right="0" w:hanging="259"/>
        <w:jc w:val="left"/>
        <w:rPr>
          <w:sz w:val="24"/>
        </w:rPr>
      </w:pPr>
      <w:r>
        <w:rPr>
          <w:sz w:val="24"/>
        </w:rPr>
        <w:t>a partir da ata de julgamento, nas licitações com inversão de </w:t>
      </w:r>
      <w:r>
        <w:rPr>
          <w:spacing w:val="-2"/>
          <w:sz w:val="24"/>
        </w:rPr>
        <w:t>fases.</w:t>
      </w:r>
    </w:p>
    <w:p>
      <w:pPr>
        <w:pStyle w:val="ListParagraph"/>
        <w:numPr>
          <w:ilvl w:val="2"/>
          <w:numId w:val="1"/>
        </w:numPr>
        <w:tabs>
          <w:tab w:pos="916" w:val="left" w:leader="none"/>
        </w:tabs>
        <w:spacing w:line="235" w:lineRule="auto" w:before="269" w:after="0"/>
        <w:ind w:left="329" w:right="313" w:firstLine="0"/>
        <w:jc w:val="both"/>
        <w:rPr>
          <w:sz w:val="24"/>
        </w:rPr>
      </w:pPr>
      <w:r>
        <w:rPr>
          <w:sz w:val="24"/>
        </w:rPr>
        <w:t>Os demais licitantes ficarão intimados para, se desejarem, apresentar suas contrarrazões, no prazo de três dias úteis, contado da data </w:t>
      </w:r>
      <w:r>
        <w:rPr>
          <w:sz w:val="24"/>
        </w:rPr>
        <w:t>de intimação pessoal ou de divulgação da interposição do recurso.</w:t>
      </w:r>
    </w:p>
    <w:p>
      <w:pPr>
        <w:pStyle w:val="ListParagraph"/>
        <w:numPr>
          <w:ilvl w:val="2"/>
          <w:numId w:val="1"/>
        </w:numPr>
        <w:tabs>
          <w:tab w:pos="869" w:val="left" w:leader="none"/>
        </w:tabs>
        <w:spacing w:line="240" w:lineRule="auto" w:before="235" w:after="0"/>
        <w:ind w:left="869" w:right="0" w:hanging="540"/>
        <w:jc w:val="left"/>
        <w:rPr>
          <w:sz w:val="24"/>
        </w:rPr>
      </w:pPr>
      <w:r>
        <w:rPr>
          <w:sz w:val="24"/>
        </w:rPr>
        <w:t>Os recursos interpostos fora do prazo não serão </w:t>
      </w:r>
      <w:r>
        <w:rPr>
          <w:spacing w:val="-2"/>
          <w:sz w:val="24"/>
        </w:rPr>
        <w:t>conhecidos.</w:t>
      </w:r>
    </w:p>
    <w:p>
      <w:pPr>
        <w:pStyle w:val="ListParagraph"/>
        <w:spacing w:after="0" w:line="240" w:lineRule="auto"/>
        <w:jc w:val="left"/>
        <w:rPr>
          <w:sz w:val="24"/>
        </w:rPr>
        <w:sectPr>
          <w:pgSz w:w="15840" w:h="24480"/>
          <w:pgMar w:top="760" w:bottom="280" w:left="360" w:right="360"/>
        </w:sectPr>
      </w:pPr>
    </w:p>
    <w:p>
      <w:pPr>
        <w:pStyle w:val="ListParagraph"/>
        <w:numPr>
          <w:ilvl w:val="2"/>
          <w:numId w:val="1"/>
        </w:numPr>
        <w:tabs>
          <w:tab w:pos="900" w:val="left" w:leader="none"/>
        </w:tabs>
        <w:spacing w:line="235" w:lineRule="auto" w:before="80" w:after="0"/>
        <w:ind w:left="329" w:right="31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
        </w:numPr>
        <w:tabs>
          <w:tab w:pos="869" w:val="left" w:leader="none"/>
        </w:tabs>
        <w:spacing w:line="240" w:lineRule="auto" w:before="235" w:after="0"/>
        <w:ind w:left="86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
        </w:numPr>
        <w:tabs>
          <w:tab w:pos="886" w:val="left" w:leader="none"/>
        </w:tabs>
        <w:spacing w:line="235" w:lineRule="auto" w:before="238" w:after="0"/>
        <w:ind w:left="329" w:right="313" w:firstLine="0"/>
        <w:jc w:val="both"/>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
        </w:numPr>
        <w:tabs>
          <w:tab w:pos="869" w:val="left" w:leader="none"/>
        </w:tabs>
        <w:spacing w:line="240" w:lineRule="auto" w:before="235" w:after="0"/>
        <w:ind w:left="869" w:right="0" w:hanging="540"/>
        <w:jc w:val="left"/>
        <w:rPr>
          <w:sz w:val="24"/>
        </w:rPr>
      </w:pPr>
      <w:r>
        <w:rPr>
          <w:sz w:val="24"/>
        </w:rPr>
        <w:t>O acolhimento do recurso invalida tão somente os atos insuscetíveis de </w:t>
      </w:r>
      <w:r>
        <w:rPr>
          <w:spacing w:val="-2"/>
          <w:sz w:val="24"/>
        </w:rPr>
        <w:t>aproveitamento.</w:t>
      </w:r>
    </w:p>
    <w:p>
      <w:pPr>
        <w:pStyle w:val="BodyText"/>
        <w:spacing w:before="258"/>
        <w:ind w:left="0"/>
      </w:pPr>
    </w:p>
    <w:p>
      <w:pPr>
        <w:pStyle w:val="Heading2"/>
        <w:numPr>
          <w:ilvl w:val="0"/>
          <w:numId w:val="1"/>
        </w:numPr>
        <w:tabs>
          <w:tab w:pos="569" w:val="left" w:leader="none"/>
        </w:tabs>
        <w:spacing w:line="240" w:lineRule="auto" w:before="0" w:after="0"/>
        <w:ind w:left="56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ListParagraph"/>
        <w:numPr>
          <w:ilvl w:val="1"/>
          <w:numId w:val="1"/>
        </w:numPr>
        <w:tabs>
          <w:tab w:pos="714" w:val="left" w:leader="none"/>
        </w:tabs>
        <w:spacing w:line="235" w:lineRule="auto" w:before="268" w:after="0"/>
        <w:ind w:left="329" w:right="313"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spacing w:before="258"/>
        <w:ind w:left="0"/>
      </w:pPr>
    </w:p>
    <w:p>
      <w:pPr>
        <w:pStyle w:val="Heading2"/>
        <w:numPr>
          <w:ilvl w:val="0"/>
          <w:numId w:val="1"/>
        </w:numPr>
        <w:tabs>
          <w:tab w:pos="689" w:val="left" w:leader="none"/>
        </w:tabs>
        <w:spacing w:line="240" w:lineRule="auto" w:before="1" w:after="0"/>
        <w:ind w:left="68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
        </w:numPr>
        <w:tabs>
          <w:tab w:pos="810" w:val="left" w:leader="none"/>
        </w:tabs>
        <w:spacing w:line="235" w:lineRule="auto" w:before="268" w:after="0"/>
        <w:ind w:left="329" w:right="313" w:firstLine="0"/>
        <w:jc w:val="both"/>
        <w:rPr>
          <w:sz w:val="24"/>
        </w:rPr>
      </w:pPr>
      <w:r>
        <w:rPr>
          <w:sz w:val="24"/>
        </w:rPr>
        <w:t>Uma</w:t>
      </w:r>
      <w:r>
        <w:rPr>
          <w:spacing w:val="-2"/>
          <w:sz w:val="24"/>
        </w:rPr>
        <w:t> </w:t>
      </w:r>
      <w:r>
        <w:rPr>
          <w:sz w:val="24"/>
        </w:rPr>
        <w:t>vez</w:t>
      </w:r>
      <w:r>
        <w:rPr>
          <w:spacing w:val="-2"/>
          <w:sz w:val="24"/>
        </w:rPr>
        <w:t> </w:t>
      </w:r>
      <w:r>
        <w:rPr>
          <w:sz w:val="24"/>
        </w:rPr>
        <w:t>homologado</w:t>
      </w:r>
      <w:r>
        <w:rPr>
          <w:spacing w:val="-2"/>
          <w:sz w:val="24"/>
        </w:rPr>
        <w:t> </w:t>
      </w:r>
      <w:r>
        <w:rPr>
          <w:sz w:val="24"/>
        </w:rPr>
        <w:t>o</w:t>
      </w:r>
      <w:r>
        <w:rPr>
          <w:spacing w:val="-2"/>
          <w:sz w:val="24"/>
        </w:rPr>
        <w:t> </w:t>
      </w:r>
      <w:r>
        <w:rPr>
          <w:sz w:val="24"/>
        </w:rPr>
        <w:t>resultado</w:t>
      </w:r>
      <w:r>
        <w:rPr>
          <w:spacing w:val="-2"/>
          <w:sz w:val="24"/>
        </w:rPr>
        <w:t> </w:t>
      </w:r>
      <w:r>
        <w:rPr>
          <w:sz w:val="24"/>
        </w:rPr>
        <w:t>da</w:t>
      </w:r>
      <w:r>
        <w:rPr>
          <w:spacing w:val="-2"/>
          <w:sz w:val="24"/>
        </w:rPr>
        <w:t> </w:t>
      </w:r>
      <w:r>
        <w:rPr>
          <w:sz w:val="24"/>
        </w:rPr>
        <w:t>licitação,</w:t>
      </w:r>
      <w:r>
        <w:rPr>
          <w:spacing w:val="-2"/>
          <w:sz w:val="24"/>
        </w:rPr>
        <w:t> </w:t>
      </w:r>
      <w:r>
        <w:rPr>
          <w:sz w:val="24"/>
        </w:rPr>
        <w:t>a</w:t>
      </w:r>
      <w:r>
        <w:rPr>
          <w:spacing w:val="-14"/>
          <w:sz w:val="24"/>
        </w:rPr>
        <w:t> </w:t>
      </w:r>
      <w:r>
        <w:rPr>
          <w:sz w:val="24"/>
        </w:rPr>
        <w:t>Administração</w:t>
      </w:r>
      <w:r>
        <w:rPr>
          <w:spacing w:val="-2"/>
          <w:sz w:val="24"/>
        </w:rPr>
        <w:t> </w:t>
      </w:r>
      <w:r>
        <w:rPr>
          <w:sz w:val="24"/>
        </w:rPr>
        <w:t>convocará</w:t>
      </w:r>
      <w:r>
        <w:rPr>
          <w:spacing w:val="-2"/>
          <w:sz w:val="24"/>
        </w:rPr>
        <w:t> </w:t>
      </w:r>
      <w:r>
        <w:rPr>
          <w:sz w:val="24"/>
        </w:rPr>
        <w:t>o</w:t>
      </w:r>
      <w:r>
        <w:rPr>
          <w:spacing w:val="-2"/>
          <w:sz w:val="24"/>
        </w:rPr>
        <w:t> </w:t>
      </w:r>
      <w:r>
        <w:rPr>
          <w:sz w:val="24"/>
        </w:rPr>
        <w:t>licitante</w:t>
      </w:r>
      <w:r>
        <w:rPr>
          <w:spacing w:val="-2"/>
          <w:sz w:val="24"/>
        </w:rPr>
        <w:t> </w:t>
      </w:r>
      <w:r>
        <w:rPr>
          <w:sz w:val="24"/>
        </w:rPr>
        <w:t>vencedor</w:t>
      </w:r>
      <w:r>
        <w:rPr>
          <w:spacing w:val="-2"/>
          <w:sz w:val="24"/>
        </w:rPr>
        <w:t> </w:t>
      </w:r>
      <w:r>
        <w:rPr>
          <w:sz w:val="24"/>
        </w:rPr>
        <w:t>para</w:t>
      </w:r>
      <w:r>
        <w:rPr>
          <w:spacing w:val="-2"/>
          <w:sz w:val="24"/>
        </w:rPr>
        <w:t> </w:t>
      </w:r>
      <w:r>
        <w:rPr>
          <w:sz w:val="24"/>
        </w:rPr>
        <w:t>assinar</w:t>
      </w:r>
      <w:r>
        <w:rPr>
          <w:spacing w:val="-2"/>
          <w:sz w:val="24"/>
        </w:rPr>
        <w:t> </w:t>
      </w:r>
      <w:r>
        <w:rPr>
          <w:sz w:val="24"/>
        </w:rPr>
        <w:t>o</w:t>
      </w:r>
      <w:r>
        <w:rPr>
          <w:spacing w:val="-2"/>
          <w:sz w:val="24"/>
        </w:rPr>
        <w:t> </w:t>
      </w:r>
      <w:r>
        <w:rPr>
          <w:b/>
          <w:sz w:val="24"/>
        </w:rPr>
        <w:t>Termo</w:t>
      </w:r>
      <w:r>
        <w:rPr>
          <w:b/>
          <w:spacing w:val="-2"/>
          <w:sz w:val="24"/>
        </w:rPr>
        <w:t> </w:t>
      </w:r>
      <w:r>
        <w:rPr>
          <w:b/>
          <w:sz w:val="24"/>
        </w:rPr>
        <w:t>de</w:t>
      </w:r>
      <w:r>
        <w:rPr>
          <w:b/>
          <w:spacing w:val="-2"/>
          <w:sz w:val="24"/>
        </w:rPr>
        <w:t> </w:t>
      </w:r>
      <w:r>
        <w:rPr>
          <w:b/>
          <w:sz w:val="24"/>
        </w:rPr>
        <w:t>Contrato</w:t>
      </w:r>
      <w:r>
        <w:rPr>
          <w:b/>
          <w:spacing w:val="-2"/>
          <w:sz w:val="24"/>
        </w:rPr>
        <w:t> </w:t>
      </w:r>
      <w:r>
        <w:rPr>
          <w:sz w:val="24"/>
        </w:rPr>
        <w:t>ou</w:t>
      </w:r>
      <w:r>
        <w:rPr>
          <w:spacing w:val="-2"/>
          <w:sz w:val="24"/>
        </w:rPr>
        <w:t> </w:t>
      </w:r>
      <w:r>
        <w:rPr>
          <w:sz w:val="24"/>
        </w:rPr>
        <w:t>para</w:t>
      </w:r>
      <w:r>
        <w:rPr>
          <w:spacing w:val="-2"/>
          <w:sz w:val="24"/>
        </w:rPr>
        <w:t> </w:t>
      </w:r>
      <w:r>
        <w:rPr>
          <w:sz w:val="24"/>
        </w:rPr>
        <w:t>aceitar ou retirar o instrumento equivalente, bem como para demonstrar o atendimento às exigências deste Edital e do Termo de Referência que devam </w:t>
      </w:r>
      <w:r>
        <w:rPr>
          <w:sz w:val="24"/>
        </w:rPr>
        <w:t>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819" w:val="left" w:leader="none"/>
        </w:tabs>
        <w:spacing w:line="235" w:lineRule="auto" w:before="238" w:after="0"/>
        <w:ind w:left="329" w:right="31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3"/>
          <w:sz w:val="24"/>
        </w:rPr>
        <w:t> </w:t>
      </w:r>
      <w:r>
        <w:rPr>
          <w:sz w:val="24"/>
        </w:rPr>
        <w:t>Administração.</w:t>
      </w:r>
    </w:p>
    <w:p>
      <w:pPr>
        <w:pStyle w:val="ListParagraph"/>
        <w:numPr>
          <w:ilvl w:val="1"/>
          <w:numId w:val="1"/>
        </w:numPr>
        <w:tabs>
          <w:tab w:pos="821" w:val="left" w:leader="none"/>
        </w:tabs>
        <w:spacing w:line="235" w:lineRule="auto" w:before="239" w:after="0"/>
        <w:ind w:left="329" w:right="313" w:firstLine="0"/>
        <w:jc w:val="both"/>
        <w:rPr>
          <w:sz w:val="24"/>
        </w:rPr>
      </w:pPr>
      <w:r>
        <w:rPr>
          <w:sz w:val="24"/>
        </w:rPr>
        <w:t>Na hipótese de o vencedor da licitação não assinar o contrato, ou não aceitar ou não retirar o instrumento equivalente no prazo e nas </w:t>
      </w:r>
      <w:r>
        <w:rPr>
          <w:sz w:val="24"/>
        </w:rPr>
        <w:t>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844" w:val="left" w:leader="none"/>
        </w:tabs>
        <w:spacing w:line="235" w:lineRule="auto" w:before="239" w:after="0"/>
        <w:ind w:left="329" w:right="31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w:t>
      </w:r>
      <w:r>
        <w:rPr>
          <w:sz w:val="24"/>
        </w:rPr>
        <w:t>mesmo que</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ou</w:t>
      </w:r>
      <w:r>
        <w:rPr>
          <w:spacing w:val="-2"/>
          <w:sz w:val="24"/>
        </w:rPr>
        <w:t> </w:t>
      </w:r>
      <w:r>
        <w:rPr>
          <w:sz w:val="24"/>
        </w:rPr>
        <w:t>inferior</w:t>
      </w:r>
      <w:r>
        <w:rPr>
          <w:spacing w:val="-2"/>
          <w:sz w:val="24"/>
        </w:rPr>
        <w:t> </w:t>
      </w:r>
      <w:r>
        <w:rPr>
          <w:sz w:val="24"/>
        </w:rPr>
        <w:t>ao</w:t>
      </w:r>
      <w:r>
        <w:rPr>
          <w:spacing w:val="-2"/>
          <w:sz w:val="24"/>
        </w:rPr>
        <w:t> </w:t>
      </w:r>
      <w:r>
        <w:rPr>
          <w:sz w:val="24"/>
        </w:rPr>
        <w:t>desconto</w:t>
      </w:r>
      <w:r>
        <w:rPr>
          <w:spacing w:val="-2"/>
          <w:sz w:val="24"/>
        </w:rPr>
        <w:t> </w:t>
      </w:r>
      <w:r>
        <w:rPr>
          <w:sz w:val="24"/>
        </w:rPr>
        <w:t>do</w:t>
      </w:r>
      <w:r>
        <w:rPr>
          <w:spacing w:val="-2"/>
          <w:sz w:val="24"/>
        </w:rPr>
        <w:t> </w:t>
      </w:r>
      <w:r>
        <w:rPr>
          <w:sz w:val="24"/>
        </w:rPr>
        <w:t>adjudicatário;</w:t>
      </w:r>
      <w:r>
        <w:rPr>
          <w:spacing w:val="-2"/>
          <w:sz w:val="24"/>
        </w:rPr>
        <w:t> </w:t>
      </w:r>
      <w:r>
        <w:rPr>
          <w:sz w:val="24"/>
        </w:rPr>
        <w:t>ou</w:t>
      </w:r>
      <w:r>
        <w:rPr>
          <w:spacing w:val="-2"/>
          <w:sz w:val="24"/>
        </w:rPr>
        <w:t> </w:t>
      </w:r>
      <w:r>
        <w:rPr>
          <w:sz w:val="24"/>
        </w:rPr>
        <w:t>adjudicar</w:t>
      </w:r>
      <w:r>
        <w:rPr>
          <w:spacing w:val="-2"/>
          <w:sz w:val="24"/>
        </w:rPr>
        <w:t> </w:t>
      </w:r>
      <w:r>
        <w:rPr>
          <w:sz w:val="24"/>
        </w:rPr>
        <w:t>e</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nas</w:t>
      </w:r>
      <w:r>
        <w:rPr>
          <w:spacing w:val="-2"/>
          <w:sz w:val="24"/>
        </w:rPr>
        <w:t> </w:t>
      </w:r>
      <w:r>
        <w:rPr>
          <w:sz w:val="24"/>
        </w:rPr>
        <w:t>condições</w:t>
      </w:r>
      <w:r>
        <w:rPr>
          <w:spacing w:val="-2"/>
          <w:sz w:val="24"/>
        </w:rPr>
        <w:t> </w:t>
      </w:r>
      <w:r>
        <w:rPr>
          <w:sz w:val="24"/>
        </w:rPr>
        <w:t>ofertadas</w:t>
      </w:r>
      <w:r>
        <w:rPr>
          <w:spacing w:val="-2"/>
          <w:sz w:val="24"/>
        </w:rPr>
        <w:t> </w:t>
      </w:r>
      <w:r>
        <w:rPr>
          <w:sz w:val="24"/>
        </w:rPr>
        <w:t>pelos</w:t>
      </w:r>
      <w:r>
        <w:rPr>
          <w:spacing w:val="-2"/>
          <w:sz w:val="24"/>
        </w:rPr>
        <w:t> </w:t>
      </w:r>
      <w:r>
        <w:rPr>
          <w:sz w:val="24"/>
        </w:rPr>
        <w:t>licitantes</w:t>
      </w:r>
      <w:r>
        <w:rPr>
          <w:spacing w:val="-2"/>
          <w:sz w:val="24"/>
        </w:rPr>
        <w:t> </w:t>
      </w:r>
      <w:r>
        <w:rPr>
          <w:sz w:val="24"/>
        </w:rPr>
        <w:t>remanescentes, atendida a ordem classificatória, quando frustrada a negociação de melhor condição.</w:t>
      </w:r>
    </w:p>
    <w:p>
      <w:pPr>
        <w:pStyle w:val="ListParagraph"/>
        <w:numPr>
          <w:ilvl w:val="1"/>
          <w:numId w:val="1"/>
        </w:numPr>
        <w:tabs>
          <w:tab w:pos="831" w:val="left" w:leader="none"/>
        </w:tabs>
        <w:spacing w:line="235" w:lineRule="auto" w:before="238" w:after="0"/>
        <w:ind w:left="329" w:right="313" w:firstLine="0"/>
        <w:jc w:val="both"/>
        <w:rPr>
          <w:sz w:val="24"/>
        </w:rPr>
      </w:pPr>
      <w:r>
        <w:rPr>
          <w:sz w:val="24"/>
        </w:rPr>
        <w:t>A recusa injustificada do adjudicatário em assinar o contrato ou em aceitar ou retirar o instrumento equivalente no prazo estabelecido </w:t>
      </w:r>
      <w:r>
        <w:rPr>
          <w:sz w:val="24"/>
        </w:rPr>
        <w:t>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
        </w:numPr>
        <w:tabs>
          <w:tab w:pos="975" w:val="left" w:leader="none"/>
        </w:tabs>
        <w:spacing w:line="240" w:lineRule="auto" w:before="234" w:after="0"/>
        <w:ind w:left="97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
        </w:numPr>
        <w:tabs>
          <w:tab w:pos="825" w:val="left" w:leader="none"/>
        </w:tabs>
        <w:spacing w:line="235" w:lineRule="auto" w:before="239" w:after="0"/>
        <w:ind w:left="329" w:right="313" w:firstLine="0"/>
        <w:jc w:val="both"/>
        <w:rPr>
          <w:sz w:val="24"/>
        </w:rPr>
      </w:pPr>
      <w:r>
        <w:rPr>
          <w:sz w:val="24"/>
        </w:rPr>
        <w:t>No momento da assinatura do Contrato, o adjudicatário apresentará certidão de cumprimento de cota de aprendiz, expedida pelo Ministério </w:t>
      </w:r>
      <w:r>
        <w:rPr>
          <w:sz w:val="24"/>
        </w:rPr>
        <w:t>do Trabalho e Emprego, para fins de atendimento aos arts. 429 e seguintes da Consolidação das Leis do Trabalho.</w:t>
      </w:r>
    </w:p>
    <w:p>
      <w:pPr>
        <w:pStyle w:val="ListParagraph"/>
        <w:numPr>
          <w:ilvl w:val="1"/>
          <w:numId w:val="1"/>
        </w:numPr>
        <w:tabs>
          <w:tab w:pos="819" w:val="left" w:leader="none"/>
        </w:tabs>
        <w:spacing w:line="235" w:lineRule="auto" w:before="239" w:after="0"/>
        <w:ind w:left="329" w:right="31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w:t>
      </w:r>
      <w:r>
        <w:rPr>
          <w:sz w:val="24"/>
        </w:rPr>
        <w:t>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
        </w:numPr>
        <w:tabs>
          <w:tab w:pos="995" w:val="left" w:leader="none"/>
        </w:tabs>
        <w:spacing w:line="235" w:lineRule="auto" w:before="238" w:after="0"/>
        <w:ind w:left="329" w:right="31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58"/>
        <w:ind w:left="0"/>
      </w:pPr>
    </w:p>
    <w:p>
      <w:pPr>
        <w:pStyle w:val="Heading2"/>
        <w:numPr>
          <w:ilvl w:val="0"/>
          <w:numId w:val="1"/>
        </w:numPr>
        <w:tabs>
          <w:tab w:pos="675" w:val="left" w:leader="none"/>
        </w:tabs>
        <w:spacing w:line="240" w:lineRule="auto" w:before="1" w:after="0"/>
        <w:ind w:left="675" w:right="0" w:hanging="346"/>
        <w:jc w:val="left"/>
      </w:pPr>
      <w:r>
        <w:rPr/>
        <w:t>DA</w:t>
      </w:r>
      <w:r>
        <w:rPr>
          <w:spacing w:val="-14"/>
        </w:rPr>
        <w:t> </w:t>
      </w:r>
      <w:r>
        <w:rPr>
          <w:spacing w:val="-2"/>
        </w:rPr>
        <w:t>SUBCONTRATAÇÃO</w:t>
      </w:r>
    </w:p>
    <w:p>
      <w:pPr>
        <w:pStyle w:val="BodyText"/>
        <w:spacing w:before="262"/>
        <w:ind w:left="0"/>
        <w:rPr>
          <w:b/>
        </w:rPr>
      </w:pPr>
    </w:p>
    <w:p>
      <w:pPr>
        <w:pStyle w:val="ListParagraph"/>
        <w:numPr>
          <w:ilvl w:val="1"/>
          <w:numId w:val="1"/>
        </w:numPr>
        <w:tabs>
          <w:tab w:pos="805" w:val="left" w:leader="none"/>
        </w:tabs>
        <w:spacing w:line="235" w:lineRule="auto" w:before="0" w:after="0"/>
        <w:ind w:left="329" w:right="313" w:firstLine="0"/>
        <w:jc w:val="both"/>
        <w:rPr>
          <w:sz w:val="24"/>
        </w:rPr>
      </w:pPr>
      <w:r>
        <w:rPr>
          <w:sz w:val="24"/>
        </w:rPr>
        <w:t>Será admitida exclusivamente a subcontratação de serviços auxiliares e complementares, tais como a contratação de provedores de infraestrutura em</w:t>
      </w:r>
      <w:r>
        <w:rPr>
          <w:spacing w:val="-3"/>
          <w:sz w:val="24"/>
        </w:rPr>
        <w:t> </w:t>
      </w:r>
      <w:r>
        <w:rPr>
          <w:sz w:val="24"/>
        </w:rPr>
        <w:t>nuvem</w:t>
      </w:r>
      <w:r>
        <w:rPr>
          <w:spacing w:val="-3"/>
          <w:sz w:val="24"/>
        </w:rPr>
        <w:t> </w:t>
      </w:r>
      <w:r>
        <w:rPr>
          <w:sz w:val="24"/>
        </w:rPr>
        <w:t>pública</w:t>
      </w:r>
      <w:r>
        <w:rPr>
          <w:spacing w:val="-3"/>
          <w:sz w:val="24"/>
        </w:rPr>
        <w:t> </w:t>
      </w:r>
      <w:r>
        <w:rPr>
          <w:sz w:val="24"/>
        </w:rPr>
        <w:t>para</w:t>
      </w:r>
      <w:r>
        <w:rPr>
          <w:spacing w:val="-3"/>
          <w:sz w:val="24"/>
        </w:rPr>
        <w:t> </w:t>
      </w:r>
      <w:r>
        <w:rPr>
          <w:sz w:val="24"/>
        </w:rPr>
        <w:t>fins</w:t>
      </w:r>
      <w:r>
        <w:rPr>
          <w:spacing w:val="-3"/>
          <w:sz w:val="24"/>
        </w:rPr>
        <w:t> </w:t>
      </w:r>
      <w:r>
        <w:rPr>
          <w:sz w:val="24"/>
        </w:rPr>
        <w:t>de</w:t>
      </w:r>
      <w:r>
        <w:rPr>
          <w:spacing w:val="-3"/>
          <w:sz w:val="24"/>
        </w:rPr>
        <w:t> </w:t>
      </w:r>
      <w:r>
        <w:rPr>
          <w:sz w:val="24"/>
        </w:rPr>
        <w:t>hospedagem.</w:t>
      </w:r>
      <w:r>
        <w:rPr>
          <w:spacing w:val="-3"/>
          <w:sz w:val="24"/>
        </w:rPr>
        <w:t> </w:t>
      </w:r>
      <w:r>
        <w:rPr>
          <w:sz w:val="24"/>
        </w:rPr>
        <w:t>Permanecerá,</w:t>
      </w:r>
      <w:r>
        <w:rPr>
          <w:spacing w:val="-3"/>
          <w:sz w:val="24"/>
        </w:rPr>
        <w:t> </w:t>
      </w:r>
      <w:r>
        <w:rPr>
          <w:sz w:val="24"/>
        </w:rPr>
        <w:t>contudo,</w:t>
      </w:r>
      <w:r>
        <w:rPr>
          <w:spacing w:val="-3"/>
          <w:sz w:val="24"/>
        </w:rPr>
        <w:t> </w:t>
      </w:r>
      <w:r>
        <w:rPr>
          <w:sz w:val="24"/>
        </w:rPr>
        <w:t>sob</w:t>
      </w:r>
      <w:r>
        <w:rPr>
          <w:spacing w:val="-3"/>
          <w:sz w:val="24"/>
        </w:rPr>
        <w:t> </w:t>
      </w:r>
      <w:r>
        <w:rPr>
          <w:sz w:val="24"/>
        </w:rPr>
        <w:t>responsabilidade</w:t>
      </w:r>
      <w:r>
        <w:rPr>
          <w:spacing w:val="-3"/>
          <w:sz w:val="24"/>
        </w:rPr>
        <w:t> </w:t>
      </w:r>
      <w:r>
        <w:rPr>
          <w:sz w:val="24"/>
        </w:rPr>
        <w:t>integral</w:t>
      </w:r>
      <w:r>
        <w:rPr>
          <w:spacing w:val="-3"/>
          <w:sz w:val="24"/>
        </w:rPr>
        <w:t> </w:t>
      </w:r>
      <w:r>
        <w:rPr>
          <w:sz w:val="24"/>
        </w:rPr>
        <w:t>da</w:t>
      </w:r>
      <w:r>
        <w:rPr>
          <w:spacing w:val="-3"/>
          <w:sz w:val="24"/>
        </w:rPr>
        <w:t> </w:t>
      </w:r>
      <w:r>
        <w:rPr>
          <w:sz w:val="24"/>
        </w:rPr>
        <w:t>CONTRATADA</w:t>
      </w:r>
      <w:r>
        <w:rPr>
          <w:spacing w:val="-15"/>
          <w:sz w:val="24"/>
        </w:rPr>
        <w:t> </w:t>
      </w:r>
      <w:r>
        <w:rPr>
          <w:sz w:val="24"/>
        </w:rPr>
        <w:t>a</w:t>
      </w:r>
      <w:r>
        <w:rPr>
          <w:spacing w:val="-3"/>
          <w:sz w:val="24"/>
        </w:rPr>
        <w:t> </w:t>
      </w:r>
      <w:r>
        <w:rPr>
          <w:sz w:val="24"/>
        </w:rPr>
        <w:t>segurança,</w:t>
      </w:r>
      <w:r>
        <w:rPr>
          <w:spacing w:val="-3"/>
          <w:sz w:val="24"/>
        </w:rPr>
        <w:t> </w:t>
      </w:r>
      <w:r>
        <w:rPr>
          <w:sz w:val="24"/>
        </w:rPr>
        <w:t>a</w:t>
      </w:r>
      <w:r>
        <w:rPr>
          <w:spacing w:val="-3"/>
          <w:sz w:val="24"/>
        </w:rPr>
        <w:t> </w:t>
      </w:r>
      <w:r>
        <w:rPr>
          <w:sz w:val="24"/>
        </w:rPr>
        <w:t>disponibilidade</w:t>
      </w:r>
      <w:r>
        <w:rPr>
          <w:spacing w:val="-3"/>
          <w:sz w:val="24"/>
        </w:rPr>
        <w:t> </w:t>
      </w:r>
      <w:r>
        <w:rPr>
          <w:sz w:val="24"/>
        </w:rPr>
        <w:t>e a conformidade legal do serviço, sendo expressamente vedada a subcontratação da atividade-fim do objeto, compreendendo o fornecimento </w:t>
      </w:r>
      <w:r>
        <w:rPr>
          <w:sz w:val="24"/>
        </w:rPr>
        <w:t>do software, sua operação, suporte e manutenção, nas seguintes condições: (ANEXO </w:t>
      </w:r>
      <w:r>
        <w:rPr>
          <w:b/>
          <w:sz w:val="24"/>
        </w:rPr>
        <w:t>I </w:t>
      </w:r>
      <w:r>
        <w:rPr>
          <w:sz w:val="24"/>
        </w:rPr>
        <w:t>– ITEM </w:t>
      </w:r>
      <w:r>
        <w:rPr>
          <w:b/>
          <w:sz w:val="24"/>
        </w:rPr>
        <w:t>2.7.</w:t>
      </w:r>
      <w:r>
        <w:rPr>
          <w:sz w:val="24"/>
        </w:rPr>
        <w:t>)</w:t>
      </w:r>
    </w:p>
    <w:p>
      <w:pPr>
        <w:pStyle w:val="ListParagraph"/>
        <w:numPr>
          <w:ilvl w:val="2"/>
          <w:numId w:val="1"/>
        </w:numPr>
        <w:tabs>
          <w:tab w:pos="980" w:val="left" w:leader="none"/>
        </w:tabs>
        <w:spacing w:line="240" w:lineRule="auto" w:before="234" w:after="0"/>
        <w:ind w:left="980" w:right="0" w:hanging="651"/>
        <w:jc w:val="left"/>
        <w:rPr>
          <w:sz w:val="24"/>
        </w:rPr>
      </w:pPr>
      <w:r>
        <w:rPr>
          <w:sz w:val="24"/>
        </w:rPr>
        <w:t>requerimento prévio do contratado, com a explicitação de seus motivos e </w:t>
      </w:r>
      <w:r>
        <w:rPr>
          <w:spacing w:val="-2"/>
          <w:sz w:val="24"/>
        </w:rPr>
        <w:t>necessidade;</w:t>
      </w:r>
    </w:p>
    <w:p>
      <w:pPr>
        <w:pStyle w:val="ListParagraph"/>
        <w:numPr>
          <w:ilvl w:val="2"/>
          <w:numId w:val="1"/>
        </w:numPr>
        <w:tabs>
          <w:tab w:pos="980" w:val="left" w:leader="none"/>
        </w:tabs>
        <w:spacing w:line="240" w:lineRule="auto" w:before="234" w:after="0"/>
        <w:ind w:left="980" w:right="0" w:hanging="651"/>
        <w:jc w:val="left"/>
        <w:rPr>
          <w:sz w:val="24"/>
        </w:rPr>
      </w:pPr>
      <w:r>
        <w:rPr>
          <w:sz w:val="24"/>
        </w:rPr>
        <w:t>comprovação pelo contratado da capacidade técnica do subcontratado, em relação à parcela subcontratada, se exigida do licitante; </w:t>
      </w:r>
      <w:r>
        <w:rPr>
          <w:spacing w:val="-10"/>
          <w:sz w:val="24"/>
        </w:rPr>
        <w:t>e</w:t>
      </w:r>
    </w:p>
    <w:p>
      <w:pPr>
        <w:pStyle w:val="ListParagraph"/>
        <w:numPr>
          <w:ilvl w:val="2"/>
          <w:numId w:val="1"/>
        </w:numPr>
        <w:tabs>
          <w:tab w:pos="980" w:val="left" w:leader="none"/>
        </w:tabs>
        <w:spacing w:line="240" w:lineRule="auto" w:before="234" w:after="0"/>
        <w:ind w:left="980" w:right="0" w:hanging="651"/>
        <w:jc w:val="left"/>
        <w:rPr>
          <w:sz w:val="24"/>
        </w:rPr>
      </w:pPr>
      <w:r>
        <w:rPr>
          <w:sz w:val="24"/>
        </w:rPr>
        <w:t>justificativa</w:t>
      </w:r>
      <w:r>
        <w:rPr>
          <w:spacing w:val="-1"/>
          <w:sz w:val="24"/>
        </w:rPr>
        <w:t> </w:t>
      </w:r>
      <w:r>
        <w:rPr>
          <w:sz w:val="24"/>
        </w:rPr>
        <w:t>e</w:t>
      </w:r>
      <w:r>
        <w:rPr>
          <w:spacing w:val="-1"/>
          <w:sz w:val="24"/>
        </w:rPr>
        <w:t> </w:t>
      </w:r>
      <w:r>
        <w:rPr>
          <w:sz w:val="24"/>
        </w:rPr>
        <w:t>autorização</w:t>
      </w:r>
      <w:r>
        <w:rPr>
          <w:spacing w:val="-1"/>
          <w:sz w:val="24"/>
        </w:rPr>
        <w:t> </w:t>
      </w:r>
      <w:r>
        <w:rPr>
          <w:sz w:val="24"/>
        </w:rPr>
        <w:t>pela autoridade</w:t>
      </w:r>
      <w:r>
        <w:rPr>
          <w:spacing w:val="-1"/>
          <w:sz w:val="24"/>
        </w:rPr>
        <w:t> </w:t>
      </w:r>
      <w:r>
        <w:rPr>
          <w:sz w:val="24"/>
        </w:rPr>
        <w:t>competente,</w:t>
      </w:r>
      <w:r>
        <w:rPr>
          <w:spacing w:val="-1"/>
          <w:sz w:val="24"/>
        </w:rPr>
        <w:t> </w:t>
      </w:r>
      <w:r>
        <w:rPr>
          <w:sz w:val="24"/>
        </w:rPr>
        <w:t>que deverá</w:t>
      </w:r>
      <w:r>
        <w:rPr>
          <w:spacing w:val="-1"/>
          <w:sz w:val="24"/>
        </w:rPr>
        <w:t> </w:t>
      </w:r>
      <w:r>
        <w:rPr>
          <w:sz w:val="24"/>
        </w:rPr>
        <w:t>avaliar,</w:t>
      </w:r>
      <w:r>
        <w:rPr>
          <w:spacing w:val="-1"/>
          <w:sz w:val="24"/>
        </w:rPr>
        <w:t> </w:t>
      </w:r>
      <w:r>
        <w:rPr>
          <w:sz w:val="24"/>
        </w:rPr>
        <w:t>também,</w:t>
      </w:r>
      <w:r>
        <w:rPr>
          <w:spacing w:val="-1"/>
          <w:sz w:val="24"/>
        </w:rPr>
        <w:t> </w:t>
      </w:r>
      <w:r>
        <w:rPr>
          <w:sz w:val="24"/>
        </w:rPr>
        <w:t>a qualificação</w:t>
      </w:r>
      <w:r>
        <w:rPr>
          <w:spacing w:val="-1"/>
          <w:sz w:val="24"/>
        </w:rPr>
        <w:t> </w:t>
      </w:r>
      <w:r>
        <w:rPr>
          <w:sz w:val="24"/>
        </w:rPr>
        <w:t>técnica</w:t>
      </w:r>
      <w:r>
        <w:rPr>
          <w:spacing w:val="-1"/>
          <w:sz w:val="24"/>
        </w:rPr>
        <w:t> </w:t>
      </w:r>
      <w:r>
        <w:rPr>
          <w:sz w:val="24"/>
        </w:rPr>
        <w:t>do </w:t>
      </w:r>
      <w:r>
        <w:rPr>
          <w:spacing w:val="-2"/>
          <w:sz w:val="24"/>
        </w:rPr>
        <w:t>subcontratado.</w:t>
      </w:r>
    </w:p>
    <w:p>
      <w:pPr>
        <w:pStyle w:val="ListParagraph"/>
        <w:numPr>
          <w:ilvl w:val="2"/>
          <w:numId w:val="1"/>
        </w:numPr>
        <w:tabs>
          <w:tab w:pos="980" w:val="left" w:leader="none"/>
        </w:tabs>
        <w:spacing w:line="240" w:lineRule="auto" w:before="234" w:after="0"/>
        <w:ind w:left="980" w:right="0" w:hanging="651"/>
        <w:jc w:val="left"/>
        <w:rPr>
          <w:sz w:val="24"/>
        </w:rPr>
      </w:pPr>
      <w:r>
        <w:rPr>
          <w:sz w:val="24"/>
        </w:rPr>
        <w:t>É vedada a subcontratação total ou da parcela principal do objeto, que é aquela discriminada no item 1 do </w:t>
      </w:r>
      <w:r>
        <w:rPr>
          <w:spacing w:val="-2"/>
          <w:sz w:val="24"/>
        </w:rPr>
        <w:t>Edital.</w:t>
      </w:r>
    </w:p>
    <w:p>
      <w:pPr>
        <w:pStyle w:val="ListParagraph"/>
        <w:numPr>
          <w:ilvl w:val="2"/>
          <w:numId w:val="1"/>
        </w:numPr>
        <w:tabs>
          <w:tab w:pos="996" w:val="left" w:leader="none"/>
        </w:tabs>
        <w:spacing w:line="235" w:lineRule="auto" w:before="238" w:after="0"/>
        <w:ind w:left="329" w:right="313" w:firstLine="0"/>
        <w:jc w:val="both"/>
        <w:rPr>
          <w:sz w:val="24"/>
        </w:rPr>
      </w:pPr>
      <w:r>
        <w:rPr>
          <w:sz w:val="24"/>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w:t>
      </w:r>
      <w:r>
        <w:rPr>
          <w:sz w:val="24"/>
        </w:rPr>
        <w:t>das obrigações contratuais correspondentes ao objeto da subcontratação.</w:t>
      </w:r>
    </w:p>
    <w:p>
      <w:pPr>
        <w:pStyle w:val="ListParagraph"/>
        <w:numPr>
          <w:ilvl w:val="2"/>
          <w:numId w:val="1"/>
        </w:numPr>
        <w:tabs>
          <w:tab w:pos="1002" w:val="left" w:leader="none"/>
        </w:tabs>
        <w:spacing w:line="235" w:lineRule="auto" w:before="239" w:after="0"/>
        <w:ind w:left="329" w:right="313" w:firstLine="0"/>
        <w:jc w:val="both"/>
        <w:rPr>
          <w:sz w:val="24"/>
        </w:rPr>
      </w:pPr>
      <w:r>
        <w:rPr>
          <w:sz w:val="24"/>
        </w:rPr>
        <w:t>É vedada a subcontratação de pessoa física ou jurídica, se aquela ou os dirigentes desta mantiverem vínculo de natureza técnica, </w:t>
      </w:r>
      <w:r>
        <w:rPr>
          <w:sz w:val="24"/>
        </w:rPr>
        <w:t>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pPr>
        <w:pStyle w:val="BodyText"/>
        <w:spacing w:before="258"/>
        <w:ind w:left="0"/>
      </w:pPr>
    </w:p>
    <w:p>
      <w:pPr>
        <w:pStyle w:val="Heading2"/>
        <w:numPr>
          <w:ilvl w:val="0"/>
          <w:numId w:val="1"/>
        </w:numPr>
        <w:tabs>
          <w:tab w:pos="689" w:val="left" w:leader="none"/>
        </w:tabs>
        <w:spacing w:line="240" w:lineRule="auto" w:before="0" w:after="0"/>
        <w:ind w:left="689" w:right="0" w:hanging="360"/>
        <w:jc w:val="left"/>
      </w:pPr>
      <w:r>
        <w:rPr/>
        <w:t>DA</w:t>
      </w:r>
      <w:r>
        <w:rPr>
          <w:spacing w:val="-14"/>
        </w:rPr>
        <w:t> </w:t>
      </w:r>
      <w:r>
        <w:rPr>
          <w:spacing w:val="-2"/>
        </w:rPr>
        <w:t>GARANTIA</w:t>
      </w:r>
    </w:p>
    <w:p>
      <w:pPr>
        <w:pStyle w:val="ListParagraph"/>
        <w:numPr>
          <w:ilvl w:val="1"/>
          <w:numId w:val="1"/>
        </w:numPr>
        <w:tabs>
          <w:tab w:pos="823" w:val="left" w:leader="none"/>
        </w:tabs>
        <w:spacing w:line="273" w:lineRule="exact" w:before="264" w:after="0"/>
        <w:ind w:left="823" w:right="0" w:hanging="494"/>
        <w:jc w:val="left"/>
        <w:rPr>
          <w:b/>
          <w:sz w:val="24"/>
        </w:rPr>
      </w:pPr>
      <w:r>
        <w:rPr>
          <w:sz w:val="24"/>
        </w:rPr>
        <w:t>O</w:t>
      </w:r>
      <w:r>
        <w:rPr>
          <w:spacing w:val="14"/>
          <w:sz w:val="24"/>
        </w:rPr>
        <w:t> </w:t>
      </w:r>
      <w:r>
        <w:rPr>
          <w:sz w:val="24"/>
        </w:rPr>
        <w:t>Contrato</w:t>
      </w:r>
      <w:r>
        <w:rPr>
          <w:spacing w:val="14"/>
          <w:sz w:val="24"/>
        </w:rPr>
        <w:t> </w:t>
      </w:r>
      <w:r>
        <w:rPr>
          <w:sz w:val="24"/>
        </w:rPr>
        <w:t>conta</w:t>
      </w:r>
      <w:r>
        <w:rPr>
          <w:spacing w:val="14"/>
          <w:sz w:val="24"/>
        </w:rPr>
        <w:t> </w:t>
      </w:r>
      <w:r>
        <w:rPr>
          <w:sz w:val="24"/>
        </w:rPr>
        <w:t>com</w:t>
      </w:r>
      <w:r>
        <w:rPr>
          <w:spacing w:val="14"/>
          <w:sz w:val="24"/>
        </w:rPr>
        <w:t> </w:t>
      </w:r>
      <w:r>
        <w:rPr>
          <w:sz w:val="24"/>
        </w:rPr>
        <w:t>garantia</w:t>
      </w:r>
      <w:r>
        <w:rPr>
          <w:spacing w:val="14"/>
          <w:sz w:val="24"/>
        </w:rPr>
        <w:t> </w:t>
      </w:r>
      <w:r>
        <w:rPr>
          <w:sz w:val="24"/>
        </w:rPr>
        <w:t>de</w:t>
      </w:r>
      <w:r>
        <w:rPr>
          <w:spacing w:val="14"/>
          <w:sz w:val="24"/>
        </w:rPr>
        <w:t> </w:t>
      </w:r>
      <w:r>
        <w:rPr>
          <w:sz w:val="24"/>
        </w:rPr>
        <w:t>execução,</w:t>
      </w:r>
      <w:r>
        <w:rPr>
          <w:spacing w:val="14"/>
          <w:sz w:val="24"/>
        </w:rPr>
        <w:t> </w:t>
      </w:r>
      <w:r>
        <w:rPr>
          <w:sz w:val="24"/>
        </w:rPr>
        <w:t>nos</w:t>
      </w:r>
      <w:r>
        <w:rPr>
          <w:spacing w:val="14"/>
          <w:sz w:val="24"/>
        </w:rPr>
        <w:t> </w:t>
      </w:r>
      <w:r>
        <w:rPr>
          <w:sz w:val="24"/>
        </w:rPr>
        <w:t>moldes</w:t>
      </w:r>
      <w:r>
        <w:rPr>
          <w:spacing w:val="14"/>
          <w:sz w:val="24"/>
        </w:rPr>
        <w:t> </w:t>
      </w:r>
      <w:r>
        <w:rPr>
          <w:sz w:val="24"/>
        </w:rPr>
        <w:t>do</w:t>
      </w:r>
      <w:r>
        <w:rPr>
          <w:spacing w:val="14"/>
          <w:sz w:val="24"/>
        </w:rPr>
        <w:t> </w:t>
      </w:r>
      <w:r>
        <w:rPr>
          <w:sz w:val="24"/>
        </w:rPr>
        <w:t>art.</w:t>
      </w:r>
      <w:r>
        <w:rPr>
          <w:spacing w:val="14"/>
          <w:sz w:val="24"/>
        </w:rPr>
        <w:t> </w:t>
      </w:r>
      <w:r>
        <w:rPr>
          <w:sz w:val="24"/>
        </w:rPr>
        <w:t>96</w:t>
      </w:r>
      <w:r>
        <w:rPr>
          <w:spacing w:val="14"/>
          <w:sz w:val="24"/>
        </w:rPr>
        <w:t> </w:t>
      </w:r>
      <w:r>
        <w:rPr>
          <w:sz w:val="24"/>
        </w:rPr>
        <w:t>e</w:t>
      </w:r>
      <w:r>
        <w:rPr>
          <w:spacing w:val="14"/>
          <w:sz w:val="24"/>
        </w:rPr>
        <w:t> </w:t>
      </w:r>
      <w:r>
        <w:rPr>
          <w:sz w:val="24"/>
        </w:rPr>
        <w:t>do</w:t>
      </w:r>
      <w:r>
        <w:rPr>
          <w:spacing w:val="14"/>
          <w:sz w:val="24"/>
        </w:rPr>
        <w:t> </w:t>
      </w:r>
      <w:r>
        <w:rPr>
          <w:sz w:val="24"/>
        </w:rPr>
        <w:t>art.</w:t>
      </w:r>
      <w:r>
        <w:rPr>
          <w:spacing w:val="14"/>
          <w:sz w:val="24"/>
        </w:rPr>
        <w:t> </w:t>
      </w:r>
      <w:r>
        <w:rPr>
          <w:sz w:val="24"/>
        </w:rPr>
        <w:t>98,</w:t>
      </w:r>
      <w:r>
        <w:rPr>
          <w:spacing w:val="14"/>
          <w:sz w:val="24"/>
        </w:rPr>
        <w:t> </w:t>
      </w:r>
      <w:r>
        <w:rPr>
          <w:sz w:val="24"/>
        </w:rPr>
        <w:t>parágrafo</w:t>
      </w:r>
      <w:r>
        <w:rPr>
          <w:spacing w:val="14"/>
          <w:sz w:val="24"/>
        </w:rPr>
        <w:t> </w:t>
      </w:r>
      <w:r>
        <w:rPr>
          <w:sz w:val="24"/>
        </w:rPr>
        <w:t>único</w:t>
      </w:r>
      <w:r>
        <w:rPr>
          <w:spacing w:val="14"/>
          <w:sz w:val="24"/>
        </w:rPr>
        <w:t> </w:t>
      </w:r>
      <w:r>
        <w:rPr>
          <w:sz w:val="24"/>
        </w:rPr>
        <w:t>da</w:t>
      </w:r>
      <w:r>
        <w:rPr>
          <w:spacing w:val="14"/>
          <w:sz w:val="24"/>
        </w:rPr>
        <w:t> </w:t>
      </w:r>
      <w:r>
        <w:rPr>
          <w:sz w:val="24"/>
        </w:rPr>
        <w:t>Lei</w:t>
      </w:r>
      <w:r>
        <w:rPr>
          <w:spacing w:val="14"/>
          <w:sz w:val="24"/>
        </w:rPr>
        <w:t> </w:t>
      </w:r>
      <w:r>
        <w:rPr>
          <w:sz w:val="24"/>
        </w:rPr>
        <w:t>nº</w:t>
      </w:r>
      <w:r>
        <w:rPr>
          <w:spacing w:val="14"/>
          <w:sz w:val="24"/>
        </w:rPr>
        <w:t> </w:t>
      </w:r>
      <w:r>
        <w:rPr>
          <w:sz w:val="24"/>
        </w:rPr>
        <w:t>14.133/2021,</w:t>
      </w:r>
      <w:r>
        <w:rPr>
          <w:spacing w:val="14"/>
          <w:sz w:val="24"/>
        </w:rPr>
        <w:t> </w:t>
      </w:r>
      <w:r>
        <w:rPr>
          <w:sz w:val="24"/>
        </w:rPr>
        <w:t>correspondente</w:t>
      </w:r>
      <w:r>
        <w:rPr>
          <w:spacing w:val="14"/>
          <w:sz w:val="24"/>
        </w:rPr>
        <w:t> </w:t>
      </w:r>
      <w:r>
        <w:rPr>
          <w:sz w:val="24"/>
        </w:rPr>
        <w:t>a</w:t>
      </w:r>
      <w:r>
        <w:rPr>
          <w:spacing w:val="14"/>
          <w:sz w:val="24"/>
        </w:rPr>
        <w:t> </w:t>
      </w:r>
      <w:r>
        <w:rPr>
          <w:b/>
          <w:spacing w:val="-5"/>
          <w:sz w:val="24"/>
        </w:rPr>
        <w:t>10%</w:t>
      </w:r>
    </w:p>
    <w:p>
      <w:pPr>
        <w:spacing w:line="273" w:lineRule="exact" w:before="0"/>
        <w:ind w:left="329" w:right="0" w:firstLine="0"/>
        <w:jc w:val="left"/>
        <w:rPr>
          <w:sz w:val="24"/>
        </w:rPr>
      </w:pPr>
      <w:r>
        <w:rPr>
          <w:sz w:val="24"/>
        </w:rPr>
        <w:t>(</w:t>
      </w:r>
      <w:r>
        <w:rPr>
          <w:b/>
          <w:sz w:val="24"/>
        </w:rPr>
        <w:t>dez por</w:t>
      </w:r>
      <w:r>
        <w:rPr>
          <w:b/>
          <w:spacing w:val="-5"/>
          <w:sz w:val="24"/>
        </w:rPr>
        <w:t> </w:t>
      </w:r>
      <w:r>
        <w:rPr>
          <w:b/>
          <w:sz w:val="24"/>
        </w:rPr>
        <w:t>cento</w:t>
      </w:r>
      <w:r>
        <w:rPr>
          <w:sz w:val="24"/>
        </w:rPr>
        <w:t>) de seu valor </w:t>
      </w:r>
      <w:r>
        <w:rPr>
          <w:b/>
          <w:color w:val="ED0000"/>
          <w:sz w:val="24"/>
        </w:rPr>
        <w:t>anual</w:t>
      </w:r>
      <w:r>
        <w:rPr>
          <w:sz w:val="24"/>
        </w:rPr>
        <w:t>. (ANEXO </w:t>
      </w:r>
      <w:r>
        <w:rPr>
          <w:b/>
          <w:sz w:val="24"/>
        </w:rPr>
        <w:t>I </w:t>
      </w:r>
      <w:r>
        <w:rPr>
          <w:sz w:val="24"/>
        </w:rPr>
        <w:t>– ITEM </w:t>
      </w:r>
      <w:r>
        <w:rPr>
          <w:b/>
          <w:spacing w:val="-2"/>
          <w:sz w:val="24"/>
        </w:rPr>
        <w:t>3.3.</w:t>
      </w:r>
      <w:r>
        <w:rPr>
          <w:spacing w:val="-2"/>
          <w:sz w:val="24"/>
        </w:rPr>
        <w:t>)</w:t>
      </w:r>
    </w:p>
    <w:p>
      <w:pPr>
        <w:pStyle w:val="ListParagraph"/>
        <w:numPr>
          <w:ilvl w:val="2"/>
          <w:numId w:val="1"/>
        </w:numPr>
        <w:tabs>
          <w:tab w:pos="989" w:val="left" w:leader="none"/>
        </w:tabs>
        <w:spacing w:line="240" w:lineRule="auto" w:before="234" w:after="0"/>
        <w:ind w:left="989" w:right="0" w:hanging="660"/>
        <w:jc w:val="left"/>
        <w:rPr>
          <w:sz w:val="24"/>
        </w:rPr>
      </w:pPr>
      <w:r>
        <w:rPr>
          <w:sz w:val="24"/>
        </w:rPr>
        <w:t>Caso o prazo de vigência do contrato seja inferior a um ano, a garantia prevista no ITEM 12.1 será calculada sobre o valor total do </w:t>
      </w:r>
      <w:r>
        <w:rPr>
          <w:spacing w:val="-2"/>
          <w:sz w:val="24"/>
        </w:rPr>
        <w:t>Contrato.</w:t>
      </w:r>
    </w:p>
    <w:p>
      <w:pPr>
        <w:pStyle w:val="ListParagraph"/>
        <w:spacing w:after="0" w:line="240" w:lineRule="auto"/>
        <w:jc w:val="left"/>
        <w:rPr>
          <w:sz w:val="24"/>
        </w:rPr>
        <w:sectPr>
          <w:pgSz w:w="15840" w:h="24480"/>
          <w:pgMar w:top="480" w:bottom="280" w:left="360" w:right="360"/>
        </w:sectPr>
      </w:pPr>
    </w:p>
    <w:p>
      <w:pPr>
        <w:pStyle w:val="ListParagraph"/>
        <w:numPr>
          <w:ilvl w:val="2"/>
          <w:numId w:val="1"/>
        </w:numPr>
        <w:tabs>
          <w:tab w:pos="1031" w:val="left" w:leader="none"/>
        </w:tabs>
        <w:spacing w:line="235" w:lineRule="auto" w:before="80" w:after="0"/>
        <w:ind w:left="329" w:right="313" w:firstLine="0"/>
        <w:jc w:val="both"/>
        <w:rPr>
          <w:sz w:val="24"/>
        </w:rPr>
      </w:pPr>
      <w:r>
        <w:rPr>
          <w:sz w:val="24"/>
        </w:rPr>
        <w:t>Na forma do art. 101 da Lei nº 14.133/2021, nos casos de contratos que impliquem a entrega de bens pela Administração, dos quais o contratado ficará depositário, o valor desses bens deverá ser acrescido ao valor da garantia.</w:t>
      </w:r>
    </w:p>
    <w:p>
      <w:pPr>
        <w:pStyle w:val="ListParagraph"/>
        <w:numPr>
          <w:ilvl w:val="1"/>
          <w:numId w:val="1"/>
        </w:numPr>
        <w:tabs>
          <w:tab w:pos="809" w:val="left" w:leader="none"/>
        </w:tabs>
        <w:spacing w:line="240" w:lineRule="auto" w:before="235" w:after="0"/>
        <w:ind w:left="809" w:right="0" w:hanging="480"/>
        <w:jc w:val="left"/>
        <w:rPr>
          <w:sz w:val="24"/>
        </w:rPr>
      </w:pPr>
      <w:r>
        <w:rPr>
          <w:sz w:val="24"/>
        </w:rPr>
        <w:t>O contratado poderá optar pelas seguintes modalidades de </w:t>
      </w:r>
      <w:r>
        <w:rPr>
          <w:spacing w:val="-2"/>
          <w:sz w:val="24"/>
        </w:rPr>
        <w:t>garantia:</w:t>
      </w:r>
    </w:p>
    <w:p>
      <w:pPr>
        <w:pStyle w:val="ListParagraph"/>
        <w:numPr>
          <w:ilvl w:val="2"/>
          <w:numId w:val="1"/>
        </w:numPr>
        <w:tabs>
          <w:tab w:pos="989" w:val="left" w:leader="none"/>
        </w:tabs>
        <w:spacing w:line="240" w:lineRule="auto" w:before="234" w:after="0"/>
        <w:ind w:left="989" w:right="0" w:hanging="660"/>
        <w:jc w:val="left"/>
        <w:rPr>
          <w:sz w:val="24"/>
        </w:rPr>
      </w:pPr>
      <w:r>
        <w:rPr>
          <w:sz w:val="24"/>
        </w:rPr>
        <w:t>caução em dinheiro ou em títulos da dívida </w:t>
      </w:r>
      <w:r>
        <w:rPr>
          <w:spacing w:val="-2"/>
          <w:sz w:val="24"/>
        </w:rPr>
        <w:t>pública;</w:t>
      </w:r>
    </w:p>
    <w:p>
      <w:pPr>
        <w:pStyle w:val="ListParagraph"/>
        <w:numPr>
          <w:ilvl w:val="2"/>
          <w:numId w:val="1"/>
        </w:numPr>
        <w:tabs>
          <w:tab w:pos="989" w:val="left" w:leader="none"/>
        </w:tabs>
        <w:spacing w:line="240" w:lineRule="auto" w:before="234" w:after="0"/>
        <w:ind w:left="989" w:right="0" w:hanging="660"/>
        <w:jc w:val="left"/>
        <w:rPr>
          <w:sz w:val="24"/>
        </w:rPr>
      </w:pPr>
      <w:r>
        <w:rPr>
          <w:sz w:val="24"/>
        </w:rPr>
        <w:t>seguro-</w:t>
      </w:r>
      <w:r>
        <w:rPr>
          <w:spacing w:val="-2"/>
          <w:sz w:val="24"/>
        </w:rPr>
        <w:t>garantia;</w:t>
      </w:r>
    </w:p>
    <w:p>
      <w:pPr>
        <w:pStyle w:val="ListParagraph"/>
        <w:numPr>
          <w:ilvl w:val="2"/>
          <w:numId w:val="1"/>
        </w:numPr>
        <w:tabs>
          <w:tab w:pos="989" w:val="left" w:leader="none"/>
        </w:tabs>
        <w:spacing w:line="240" w:lineRule="auto" w:before="234" w:after="0"/>
        <w:ind w:left="989" w:right="0" w:hanging="660"/>
        <w:jc w:val="left"/>
        <w:rPr>
          <w:sz w:val="24"/>
        </w:rPr>
      </w:pPr>
      <w:r>
        <w:rPr>
          <w:sz w:val="24"/>
        </w:rPr>
        <w:t>fiança bancária; </w:t>
      </w:r>
      <w:r>
        <w:rPr>
          <w:spacing w:val="-10"/>
          <w:sz w:val="24"/>
        </w:rPr>
        <w:t>e</w:t>
      </w:r>
    </w:p>
    <w:p>
      <w:pPr>
        <w:pStyle w:val="ListParagraph"/>
        <w:numPr>
          <w:ilvl w:val="2"/>
          <w:numId w:val="1"/>
        </w:numPr>
        <w:tabs>
          <w:tab w:pos="989" w:val="left" w:leader="none"/>
        </w:tabs>
        <w:spacing w:line="240" w:lineRule="auto" w:before="234" w:after="0"/>
        <w:ind w:left="989" w:right="0" w:hanging="660"/>
        <w:jc w:val="left"/>
        <w:rPr>
          <w:sz w:val="24"/>
        </w:rPr>
      </w:pPr>
      <w:r>
        <w:rPr>
          <w:sz w:val="24"/>
        </w:rPr>
        <w:t>título de capitalização custeado por pagamento único, com resgate pelo valor </w:t>
      </w:r>
      <w:r>
        <w:rPr>
          <w:spacing w:val="-2"/>
          <w:sz w:val="24"/>
        </w:rPr>
        <w:t>total.</w:t>
      </w:r>
    </w:p>
    <w:p>
      <w:pPr>
        <w:pStyle w:val="ListParagraph"/>
        <w:numPr>
          <w:ilvl w:val="1"/>
          <w:numId w:val="1"/>
        </w:numPr>
        <w:tabs>
          <w:tab w:pos="809" w:val="left" w:leader="none"/>
        </w:tabs>
        <w:spacing w:line="240" w:lineRule="auto" w:before="234" w:after="0"/>
        <w:ind w:left="809" w:right="0" w:hanging="480"/>
        <w:jc w:val="left"/>
        <w:rPr>
          <w:sz w:val="24"/>
        </w:rPr>
      </w:pPr>
      <w:r>
        <w:rPr>
          <w:sz w:val="24"/>
        </w:rPr>
        <w:t>Qualquer que seja a modalidade escolhida pelo contratado, a garantia assegurará o pagamento </w:t>
      </w:r>
      <w:r>
        <w:rPr>
          <w:spacing w:val="-5"/>
          <w:sz w:val="24"/>
        </w:rPr>
        <w:t>de:</w:t>
      </w:r>
    </w:p>
    <w:p>
      <w:pPr>
        <w:pStyle w:val="ListParagraph"/>
        <w:numPr>
          <w:ilvl w:val="2"/>
          <w:numId w:val="1"/>
        </w:numPr>
        <w:tabs>
          <w:tab w:pos="989" w:val="left" w:leader="none"/>
        </w:tabs>
        <w:spacing w:line="240" w:lineRule="auto" w:before="234" w:after="0"/>
        <w:ind w:left="98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1"/>
        </w:numPr>
        <w:tabs>
          <w:tab w:pos="989" w:val="left" w:leader="none"/>
        </w:tabs>
        <w:spacing w:line="240" w:lineRule="auto" w:before="234" w:after="0"/>
        <w:ind w:left="989" w:right="0" w:hanging="660"/>
        <w:jc w:val="left"/>
        <w:rPr>
          <w:sz w:val="24"/>
        </w:rPr>
      </w:pPr>
      <w:r>
        <w:rPr>
          <w:sz w:val="24"/>
        </w:rPr>
        <w:t>multas moratórias, compensatórias e administrativas aplicadas pela</w:t>
      </w:r>
      <w:r>
        <w:rPr>
          <w:spacing w:val="-14"/>
          <w:sz w:val="24"/>
        </w:rPr>
        <w:t> </w:t>
      </w:r>
      <w:r>
        <w:rPr>
          <w:sz w:val="24"/>
        </w:rPr>
        <w:t>Administração ao contratado; </w:t>
      </w:r>
      <w:r>
        <w:rPr>
          <w:spacing w:val="-10"/>
          <w:sz w:val="24"/>
        </w:rPr>
        <w:t>e</w:t>
      </w:r>
    </w:p>
    <w:p>
      <w:pPr>
        <w:pStyle w:val="ListParagraph"/>
        <w:numPr>
          <w:ilvl w:val="2"/>
          <w:numId w:val="1"/>
        </w:numPr>
        <w:tabs>
          <w:tab w:pos="992" w:val="left" w:leader="none"/>
        </w:tabs>
        <w:spacing w:line="235" w:lineRule="auto" w:before="238" w:after="0"/>
        <w:ind w:left="329" w:right="313" w:firstLine="0"/>
        <w:jc w:val="both"/>
        <w:rPr>
          <w:sz w:val="24"/>
        </w:rPr>
      </w:pPr>
      <w:r>
        <w:rPr>
          <w:sz w:val="24"/>
        </w:rPr>
        <w:t>obrigações trabalhistas e previdenciárias de qualquer natureza, assim como as obrigações de regularidade perante o FGTS, não adimplidas </w:t>
      </w:r>
      <w:r>
        <w:rPr>
          <w:sz w:val="24"/>
        </w:rPr>
        <w:t>pelo contratado, quando couber.</w:t>
      </w:r>
    </w:p>
    <w:p>
      <w:pPr>
        <w:pStyle w:val="ListParagraph"/>
        <w:numPr>
          <w:ilvl w:val="1"/>
          <w:numId w:val="1"/>
        </w:numPr>
        <w:tabs>
          <w:tab w:pos="806" w:val="left" w:leader="none"/>
        </w:tabs>
        <w:spacing w:line="235" w:lineRule="auto" w:before="239" w:after="0"/>
        <w:ind w:left="329" w:right="313" w:firstLine="0"/>
        <w:jc w:val="both"/>
        <w:rPr>
          <w:sz w:val="24"/>
        </w:rPr>
      </w:pPr>
      <w:r>
        <w:rPr>
          <w:sz w:val="24"/>
        </w:rPr>
        <w:t>A</w:t>
      </w:r>
      <w:r>
        <w:rPr>
          <w:spacing w:val="-4"/>
          <w:sz w:val="24"/>
        </w:rPr>
        <w:t> </w:t>
      </w:r>
      <w:r>
        <w:rPr>
          <w:sz w:val="24"/>
        </w:rPr>
        <w:t>garantia, qualquer que seja a modalidade escolhida, terá validade durante a vigência do Contrato e por mais 90 (noventa) dias após o término deste prazo de vigência.</w:t>
      </w:r>
    </w:p>
    <w:p>
      <w:pPr>
        <w:pStyle w:val="ListParagraph"/>
        <w:numPr>
          <w:ilvl w:val="1"/>
          <w:numId w:val="1"/>
        </w:numPr>
        <w:tabs>
          <w:tab w:pos="813" w:val="left" w:leader="none"/>
        </w:tabs>
        <w:spacing w:line="235" w:lineRule="auto" w:before="240" w:after="0"/>
        <w:ind w:left="329" w:right="313" w:firstLine="0"/>
        <w:jc w:val="both"/>
        <w:rPr>
          <w:sz w:val="24"/>
        </w:rPr>
      </w:pPr>
      <w:r>
        <w:rPr>
          <w:sz w:val="24"/>
        </w:rPr>
        <w:t>Na hipótese de suspensão do Contrato por ordem ou inadimplemento da</w:t>
      </w:r>
      <w:r>
        <w:rPr>
          <w:spacing w:val="-12"/>
          <w:sz w:val="24"/>
        </w:rPr>
        <w:t> </w:t>
      </w:r>
      <w:r>
        <w:rPr>
          <w:sz w:val="24"/>
        </w:rPr>
        <w:t>Administração, o contratado ficará desobrigado de renovar a garantia </w:t>
      </w:r>
      <w:r>
        <w:rPr>
          <w:sz w:val="24"/>
        </w:rPr>
        <w:t>ou de endossar a apólice de seguro até a ordem de reinício da execução ou o adimplemento pela</w:t>
      </w:r>
      <w:r>
        <w:rPr>
          <w:spacing w:val="-7"/>
          <w:sz w:val="24"/>
        </w:rPr>
        <w:t> </w:t>
      </w:r>
      <w:r>
        <w:rPr>
          <w:sz w:val="24"/>
        </w:rPr>
        <w:t>Administração.</w:t>
      </w:r>
    </w:p>
    <w:p>
      <w:pPr>
        <w:pStyle w:val="ListParagraph"/>
        <w:numPr>
          <w:ilvl w:val="1"/>
          <w:numId w:val="1"/>
        </w:numPr>
        <w:tabs>
          <w:tab w:pos="813" w:val="left" w:leader="none"/>
        </w:tabs>
        <w:spacing w:line="235" w:lineRule="auto" w:before="239" w:after="0"/>
        <w:ind w:left="329" w:right="313" w:firstLine="0"/>
        <w:jc w:val="both"/>
        <w:rPr>
          <w:sz w:val="24"/>
        </w:rPr>
      </w:pPr>
      <w:r>
        <w:rPr>
          <w:sz w:val="24"/>
        </w:rPr>
        <w:t>Ressalvada a hipótese de seguro-garantia, em que deverá ser observado o prazo do ITEM 12.7, o contratado apresentará, no prazo máximo de </w:t>
      </w:r>
      <w:r>
        <w:rPr>
          <w:sz w:val="24"/>
        </w:rPr>
        <w:t>10 (dez) dias úteis, prorrogáveis por igual período, a critério do contratante, contado da assinatura do Contrato, o comprovante de prestação de garantia, na forma do ITEM 12.2.</w:t>
      </w:r>
    </w:p>
    <w:p>
      <w:pPr>
        <w:pStyle w:val="ListParagraph"/>
        <w:numPr>
          <w:ilvl w:val="1"/>
          <w:numId w:val="1"/>
        </w:numPr>
        <w:tabs>
          <w:tab w:pos="821" w:val="left" w:leader="none"/>
        </w:tabs>
        <w:spacing w:line="235" w:lineRule="auto" w:before="238" w:after="0"/>
        <w:ind w:left="329" w:right="312" w:firstLine="0"/>
        <w:jc w:val="both"/>
        <w:rPr>
          <w:sz w:val="24"/>
        </w:rPr>
      </w:pPr>
      <w:r>
        <w:rPr>
          <w:sz w:val="24"/>
        </w:rPr>
        <w:t>Caso oferecida a modalidade de seguro-garantia, sua apresentação deve ocorrer em </w:t>
      </w:r>
      <w:r>
        <w:rPr>
          <w:color w:val="FF0000"/>
          <w:sz w:val="24"/>
        </w:rPr>
        <w:t>1 (um) mês</w:t>
      </w:r>
      <w:r>
        <w:rPr>
          <w:sz w:val="24"/>
        </w:rPr>
        <w:t>, contado da data de homologação da licitação e anterior à assinatura do Contrato, e observar-se-ão as seguintes condições:</w:t>
      </w:r>
    </w:p>
    <w:p>
      <w:pPr>
        <w:pStyle w:val="ListParagraph"/>
        <w:numPr>
          <w:ilvl w:val="2"/>
          <w:numId w:val="1"/>
        </w:numPr>
        <w:tabs>
          <w:tab w:pos="989" w:val="left" w:leader="none"/>
        </w:tabs>
        <w:spacing w:line="240" w:lineRule="auto" w:before="235" w:after="0"/>
        <w:ind w:left="989" w:right="0" w:hanging="660"/>
        <w:jc w:val="left"/>
        <w:rPr>
          <w:sz w:val="24"/>
        </w:rPr>
      </w:pPr>
      <w:r>
        <w:rPr>
          <w:sz w:val="24"/>
        </w:rPr>
        <w:t>a apólice permanecerá em vigor mesmo que o contratado não pague o prêmio nas datas </w:t>
      </w:r>
      <w:r>
        <w:rPr>
          <w:spacing w:val="-2"/>
          <w:sz w:val="24"/>
        </w:rPr>
        <w:t>convencionadas;</w:t>
      </w:r>
    </w:p>
    <w:p>
      <w:pPr>
        <w:pStyle w:val="ListParagraph"/>
        <w:numPr>
          <w:ilvl w:val="2"/>
          <w:numId w:val="1"/>
        </w:numPr>
        <w:tabs>
          <w:tab w:pos="1022" w:val="left" w:leader="none"/>
        </w:tabs>
        <w:spacing w:line="235" w:lineRule="auto" w:before="238" w:after="0"/>
        <w:ind w:left="329" w:right="313" w:firstLine="0"/>
        <w:jc w:val="both"/>
        <w:rPr>
          <w:sz w:val="24"/>
        </w:rPr>
      </w:pPr>
      <w:r>
        <w:rPr>
          <w:sz w:val="24"/>
        </w:rPr>
        <w:t>a apólice deverá acompanhar as modificações referentes à vigência do Contrato principal, mediante a emissão do respectivo endosso </w:t>
      </w:r>
      <w:r>
        <w:rPr>
          <w:sz w:val="24"/>
        </w:rPr>
        <w:t>pela </w:t>
      </w:r>
      <w:r>
        <w:rPr>
          <w:spacing w:val="-2"/>
          <w:sz w:val="24"/>
        </w:rPr>
        <w:t>seguradora;</w:t>
      </w:r>
    </w:p>
    <w:p>
      <w:pPr>
        <w:pStyle w:val="ListParagraph"/>
        <w:numPr>
          <w:ilvl w:val="2"/>
          <w:numId w:val="1"/>
        </w:numPr>
        <w:tabs>
          <w:tab w:pos="1020" w:val="left" w:leader="none"/>
        </w:tabs>
        <w:spacing w:line="235" w:lineRule="auto" w:before="239" w:after="0"/>
        <w:ind w:left="329" w:right="313" w:firstLine="0"/>
        <w:jc w:val="both"/>
        <w:rPr>
          <w:sz w:val="24"/>
        </w:rPr>
      </w:pPr>
      <w:r>
        <w:rPr>
          <w:sz w:val="24"/>
        </w:rPr>
        <w:t>será permitida a substituição da apólice na data de renovação ou de aniversário, desde que mantidas as condições e coberturas da apólice vigente e nenhum período fique descoberto, ressalvado o disposto no ITEM 12.5 deste Edital; e</w:t>
      </w:r>
    </w:p>
    <w:p>
      <w:pPr>
        <w:pStyle w:val="ListParagraph"/>
        <w:numPr>
          <w:ilvl w:val="2"/>
          <w:numId w:val="1"/>
        </w:numPr>
        <w:tabs>
          <w:tab w:pos="989" w:val="left" w:leader="none"/>
        </w:tabs>
        <w:spacing w:line="240" w:lineRule="auto" w:before="235" w:after="0"/>
        <w:ind w:left="989" w:right="0" w:hanging="660"/>
        <w:jc w:val="left"/>
        <w:rPr>
          <w:sz w:val="24"/>
        </w:rPr>
      </w:pPr>
      <w:r>
        <w:rPr>
          <w:sz w:val="24"/>
        </w:rPr>
        <w:t>a apólice somente será aceita se contemplar todos os eventos indicados no ITEM 12.3, observada a legislação que rege a </w:t>
      </w:r>
      <w:r>
        <w:rPr>
          <w:spacing w:val="-2"/>
          <w:sz w:val="24"/>
        </w:rPr>
        <w:t>matéria.</w:t>
      </w:r>
    </w:p>
    <w:p>
      <w:pPr>
        <w:pStyle w:val="ListParagraph"/>
        <w:numPr>
          <w:ilvl w:val="1"/>
          <w:numId w:val="1"/>
        </w:numPr>
        <w:tabs>
          <w:tab w:pos="812" w:val="left" w:leader="none"/>
        </w:tabs>
        <w:spacing w:line="235" w:lineRule="auto" w:before="239" w:after="0"/>
        <w:ind w:left="329" w:right="313" w:firstLine="0"/>
        <w:jc w:val="both"/>
        <w:rPr>
          <w:sz w:val="24"/>
        </w:rPr>
      </w:pPr>
      <w:r>
        <w:rPr>
          <w:sz w:val="24"/>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w:t>
      </w:r>
      <w:r>
        <w:rPr>
          <w:sz w:val="24"/>
        </w:rPr>
        <w:t>da </w:t>
      </w:r>
      <w:r>
        <w:rPr>
          <w:spacing w:val="-2"/>
          <w:sz w:val="24"/>
        </w:rPr>
        <w:t>Fazenda.</w:t>
      </w:r>
    </w:p>
    <w:p>
      <w:pPr>
        <w:pStyle w:val="ListParagraph"/>
        <w:numPr>
          <w:ilvl w:val="1"/>
          <w:numId w:val="1"/>
        </w:numPr>
        <w:tabs>
          <w:tab w:pos="820" w:val="left" w:leader="none"/>
        </w:tabs>
        <w:spacing w:line="235" w:lineRule="auto" w:before="238" w:after="0"/>
        <w:ind w:left="329" w:right="313" w:firstLine="0"/>
        <w:jc w:val="both"/>
        <w:rPr>
          <w:sz w:val="24"/>
        </w:rPr>
      </w:pPr>
      <w:r>
        <w:rPr>
          <w:sz w:val="24"/>
        </w:rPr>
        <w:t>Caso a opção seja por fiança bancária, esta deverá ser emitida por banco ou instituição financeira devidamente autorizada a operar no País pelo Banco Central do Brasil, e deverá constar expressa renúncia do fiador aos benefícios do art. 827 do Código Civil.</w:t>
      </w:r>
    </w:p>
    <w:p>
      <w:pPr>
        <w:pStyle w:val="ListParagraph"/>
        <w:numPr>
          <w:ilvl w:val="1"/>
          <w:numId w:val="1"/>
        </w:numPr>
        <w:tabs>
          <w:tab w:pos="966" w:val="left" w:leader="none"/>
          <w:tab w:pos="14578" w:val="left" w:leader="dot"/>
        </w:tabs>
        <w:spacing w:line="273" w:lineRule="exact" w:before="235" w:after="0"/>
        <w:ind w:left="966" w:right="0" w:hanging="637"/>
        <w:jc w:val="left"/>
        <w:rPr>
          <w:sz w:val="24"/>
        </w:rPr>
      </w:pPr>
      <w:r>
        <w:rPr>
          <w:sz w:val="24"/>
        </w:rPr>
        <w:t>Caso</w:t>
      </w:r>
      <w:r>
        <w:rPr>
          <w:spacing w:val="37"/>
          <w:sz w:val="24"/>
        </w:rPr>
        <w:t> </w:t>
      </w:r>
      <w:r>
        <w:rPr>
          <w:sz w:val="24"/>
        </w:rPr>
        <w:t>a</w:t>
      </w:r>
      <w:r>
        <w:rPr>
          <w:spacing w:val="37"/>
          <w:sz w:val="24"/>
        </w:rPr>
        <w:t> </w:t>
      </w:r>
      <w:r>
        <w:rPr>
          <w:sz w:val="24"/>
        </w:rPr>
        <w:t>opção</w:t>
      </w:r>
      <w:r>
        <w:rPr>
          <w:spacing w:val="37"/>
          <w:sz w:val="24"/>
        </w:rPr>
        <w:t> </w:t>
      </w:r>
      <w:r>
        <w:rPr>
          <w:sz w:val="24"/>
        </w:rPr>
        <w:t>seja</w:t>
      </w:r>
      <w:r>
        <w:rPr>
          <w:spacing w:val="37"/>
          <w:sz w:val="24"/>
        </w:rPr>
        <w:t> </w:t>
      </w:r>
      <w:r>
        <w:rPr>
          <w:sz w:val="24"/>
        </w:rPr>
        <w:t>por</w:t>
      </w:r>
      <w:r>
        <w:rPr>
          <w:spacing w:val="37"/>
          <w:sz w:val="24"/>
        </w:rPr>
        <w:t> </w:t>
      </w:r>
      <w:r>
        <w:rPr>
          <w:sz w:val="24"/>
        </w:rPr>
        <w:t>garantia</w:t>
      </w:r>
      <w:r>
        <w:rPr>
          <w:spacing w:val="37"/>
          <w:sz w:val="24"/>
        </w:rPr>
        <w:t> </w:t>
      </w:r>
      <w:r>
        <w:rPr>
          <w:sz w:val="24"/>
        </w:rPr>
        <w:t>em</w:t>
      </w:r>
      <w:r>
        <w:rPr>
          <w:spacing w:val="37"/>
          <w:sz w:val="24"/>
        </w:rPr>
        <w:t> </w:t>
      </w:r>
      <w:r>
        <w:rPr>
          <w:sz w:val="24"/>
        </w:rPr>
        <w:t>dinheiro,</w:t>
      </w:r>
      <w:r>
        <w:rPr>
          <w:spacing w:val="37"/>
          <w:sz w:val="24"/>
        </w:rPr>
        <w:t> </w:t>
      </w:r>
      <w:r>
        <w:rPr>
          <w:sz w:val="24"/>
        </w:rPr>
        <w:t>deverá</w:t>
      </w:r>
      <w:r>
        <w:rPr>
          <w:spacing w:val="37"/>
          <w:sz w:val="24"/>
        </w:rPr>
        <w:t> </w:t>
      </w:r>
      <w:r>
        <w:rPr>
          <w:sz w:val="24"/>
        </w:rPr>
        <w:t>ser</w:t>
      </w:r>
      <w:r>
        <w:rPr>
          <w:spacing w:val="37"/>
          <w:sz w:val="24"/>
        </w:rPr>
        <w:t> </w:t>
      </w:r>
      <w:r>
        <w:rPr>
          <w:sz w:val="24"/>
        </w:rPr>
        <w:t>efetuada</w:t>
      </w:r>
      <w:r>
        <w:rPr>
          <w:spacing w:val="37"/>
          <w:sz w:val="24"/>
        </w:rPr>
        <w:t> </w:t>
      </w:r>
      <w:r>
        <w:rPr>
          <w:sz w:val="24"/>
        </w:rPr>
        <w:t>em</w:t>
      </w:r>
      <w:r>
        <w:rPr>
          <w:spacing w:val="37"/>
          <w:sz w:val="24"/>
        </w:rPr>
        <w:t> </w:t>
      </w:r>
      <w:r>
        <w:rPr>
          <w:sz w:val="24"/>
        </w:rPr>
        <w:t>favor</w:t>
      </w:r>
      <w:r>
        <w:rPr>
          <w:spacing w:val="37"/>
          <w:sz w:val="24"/>
        </w:rPr>
        <w:t> </w:t>
      </w:r>
      <w:r>
        <w:rPr>
          <w:sz w:val="24"/>
        </w:rPr>
        <w:t>do</w:t>
      </w:r>
      <w:r>
        <w:rPr>
          <w:spacing w:val="37"/>
          <w:sz w:val="24"/>
        </w:rPr>
        <w:t> </w:t>
      </w:r>
      <w:r>
        <w:rPr>
          <w:sz w:val="24"/>
        </w:rPr>
        <w:t>contratante,</w:t>
      </w:r>
      <w:r>
        <w:rPr>
          <w:spacing w:val="37"/>
          <w:sz w:val="24"/>
        </w:rPr>
        <w:t> </w:t>
      </w:r>
      <w:r>
        <w:rPr>
          <w:sz w:val="24"/>
        </w:rPr>
        <w:t>na</w:t>
      </w:r>
      <w:r>
        <w:rPr>
          <w:spacing w:val="37"/>
          <w:sz w:val="24"/>
        </w:rPr>
        <w:t> </w:t>
      </w:r>
      <w:r>
        <w:rPr>
          <w:sz w:val="24"/>
        </w:rPr>
        <w:t>Conta</w:t>
      </w:r>
      <w:r>
        <w:rPr>
          <w:spacing w:val="37"/>
          <w:sz w:val="24"/>
        </w:rPr>
        <w:t> </w:t>
      </w:r>
      <w:r>
        <w:rPr>
          <w:sz w:val="24"/>
        </w:rPr>
        <w:t>Corrente</w:t>
      </w:r>
      <w:r>
        <w:rPr>
          <w:spacing w:val="37"/>
          <w:sz w:val="24"/>
        </w:rPr>
        <w:t> </w:t>
      </w:r>
      <w:r>
        <w:rPr>
          <w:sz w:val="24"/>
        </w:rPr>
        <w:t>nº</w:t>
      </w:r>
      <w:r>
        <w:rPr>
          <w:spacing w:val="37"/>
          <w:sz w:val="24"/>
        </w:rPr>
        <w:t> </w:t>
      </w:r>
      <w:r>
        <w:rPr>
          <w:color w:val="FF0000"/>
          <w:sz w:val="24"/>
        </w:rPr>
        <w:t>.......</w:t>
      </w:r>
      <w:r>
        <w:rPr>
          <w:sz w:val="24"/>
        </w:rPr>
        <w:t>,</w:t>
      </w:r>
      <w:r>
        <w:rPr>
          <w:spacing w:val="37"/>
          <w:sz w:val="24"/>
        </w:rPr>
        <w:t> </w:t>
      </w:r>
      <w:r>
        <w:rPr>
          <w:sz w:val="24"/>
        </w:rPr>
        <w:t>da</w:t>
      </w:r>
      <w:r>
        <w:rPr>
          <w:spacing w:val="37"/>
          <w:sz w:val="24"/>
        </w:rPr>
        <w:t> </w:t>
      </w:r>
      <w:r>
        <w:rPr>
          <w:spacing w:val="-2"/>
          <w:sz w:val="24"/>
        </w:rPr>
        <w:t>agência</w:t>
      </w:r>
      <w:r>
        <w:rPr>
          <w:sz w:val="24"/>
        </w:rPr>
        <w:tab/>
      </w:r>
      <w:r>
        <w:rPr>
          <w:spacing w:val="-5"/>
          <w:sz w:val="24"/>
        </w:rPr>
        <w:t>da</w:t>
      </w:r>
    </w:p>
    <w:p>
      <w:pPr>
        <w:pStyle w:val="BodyText"/>
        <w:spacing w:line="273" w:lineRule="exact" w:before="0"/>
      </w:pPr>
      <w:r>
        <w:rPr/>
        <w:t>instituição financeira contratada pelo Estado, cujo valor será corrigido monetariamente e restituído ao contratado, na forma do ITEM </w:t>
      </w:r>
      <w:r>
        <w:rPr>
          <w:spacing w:val="-2"/>
        </w:rPr>
        <w:t>12.16.</w:t>
      </w:r>
    </w:p>
    <w:p>
      <w:pPr>
        <w:pStyle w:val="ListParagraph"/>
        <w:numPr>
          <w:ilvl w:val="1"/>
          <w:numId w:val="1"/>
        </w:numPr>
        <w:tabs>
          <w:tab w:pos="933" w:val="left" w:leader="none"/>
        </w:tabs>
        <w:spacing w:line="235" w:lineRule="auto" w:before="238" w:after="0"/>
        <w:ind w:left="329" w:right="313" w:firstLine="0"/>
        <w:jc w:val="both"/>
        <w:rPr>
          <w:sz w:val="24"/>
        </w:rPr>
      </w:pPr>
      <w:r>
        <w:rPr>
          <w:sz w:val="24"/>
        </w:rPr>
        <w:t>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w:t>
      </w:r>
      <w:r>
        <w:rPr>
          <w:sz w:val="24"/>
        </w:rPr>
        <w:t>como em qualquer outra situação que exija a manutenção da condição disposta no ITEM 12.1 neste item.</w:t>
      </w:r>
    </w:p>
    <w:p>
      <w:pPr>
        <w:pStyle w:val="ListParagraph"/>
        <w:numPr>
          <w:ilvl w:val="1"/>
          <w:numId w:val="1"/>
        </w:numPr>
        <w:tabs>
          <w:tab w:pos="939" w:val="left" w:leader="none"/>
        </w:tabs>
        <w:spacing w:line="235" w:lineRule="auto" w:before="239" w:after="0"/>
        <w:ind w:left="329" w:right="313" w:firstLine="0"/>
        <w:jc w:val="both"/>
        <w:rPr>
          <w:sz w:val="24"/>
        </w:rPr>
      </w:pPr>
      <w:r>
        <w:rPr>
          <w:sz w:val="24"/>
        </w:rPr>
        <w:t>A inobservância do prazo fixado para apresentação, reposição, suplementação ou renovação da garantia acarretará a aplicação de multa </w:t>
      </w:r>
      <w:r>
        <w:rPr>
          <w:sz w:val="24"/>
        </w:rPr>
        <w:t>e/ou outras penalidades, na forma disposta no Contrato.</w:t>
      </w:r>
    </w:p>
    <w:p>
      <w:pPr>
        <w:pStyle w:val="ListParagraph"/>
        <w:numPr>
          <w:ilvl w:val="2"/>
          <w:numId w:val="1"/>
        </w:numPr>
        <w:tabs>
          <w:tab w:pos="1134" w:val="left" w:leader="none"/>
        </w:tabs>
        <w:spacing w:line="235" w:lineRule="auto" w:before="239" w:after="0"/>
        <w:ind w:left="329" w:right="313" w:firstLine="0"/>
        <w:jc w:val="both"/>
        <w:rPr>
          <w:sz w:val="24"/>
        </w:rPr>
      </w:pPr>
      <w:r>
        <w:rPr>
          <w:sz w:val="24"/>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1"/>
        </w:numPr>
        <w:tabs>
          <w:tab w:pos="929" w:val="left" w:leader="none"/>
        </w:tabs>
        <w:spacing w:line="240" w:lineRule="auto" w:before="235" w:after="0"/>
        <w:ind w:left="929" w:right="0" w:hanging="600"/>
        <w:jc w:val="left"/>
        <w:rPr>
          <w:sz w:val="24"/>
        </w:rPr>
      </w:pPr>
      <w:r>
        <w:rPr>
          <w:sz w:val="24"/>
        </w:rPr>
        <w:t>O contratante executará a garantia na forma prevista na legislação que rege a </w:t>
      </w:r>
      <w:r>
        <w:rPr>
          <w:spacing w:val="-2"/>
          <w:sz w:val="24"/>
        </w:rPr>
        <w:t>matéria.</w:t>
      </w:r>
    </w:p>
    <w:p>
      <w:pPr>
        <w:pStyle w:val="ListParagraph"/>
        <w:numPr>
          <w:ilvl w:val="1"/>
          <w:numId w:val="1"/>
        </w:numPr>
        <w:tabs>
          <w:tab w:pos="977" w:val="left" w:leader="none"/>
        </w:tabs>
        <w:spacing w:line="235" w:lineRule="auto" w:before="238" w:after="0"/>
        <w:ind w:left="329" w:right="313" w:firstLine="0"/>
        <w:jc w:val="both"/>
        <w:rPr>
          <w:sz w:val="24"/>
        </w:rPr>
      </w:pPr>
      <w:r>
        <w:rPr>
          <w:sz w:val="24"/>
        </w:rPr>
        <w:t>O emitente da garantia ofertada pelo contratado deverá ser notificado pelo contratante quanto ao início de processo administrativo para apuração de descumprimento de cláusulas contratuais.</w:t>
      </w:r>
    </w:p>
    <w:p>
      <w:pPr>
        <w:pStyle w:val="ListParagraph"/>
        <w:numPr>
          <w:ilvl w:val="2"/>
          <w:numId w:val="1"/>
        </w:numPr>
        <w:tabs>
          <w:tab w:pos="1120" w:val="left" w:leader="none"/>
        </w:tabs>
        <w:spacing w:line="235" w:lineRule="auto" w:before="239" w:after="0"/>
        <w:ind w:left="329" w:right="313" w:firstLine="0"/>
        <w:jc w:val="both"/>
        <w:rPr>
          <w:sz w:val="24"/>
        </w:rPr>
      </w:pPr>
      <w:r>
        <w:rPr>
          <w:sz w:val="24"/>
        </w:rPr>
        <w:t>O garantidor não é parte para figurar em processo administrativo instaurado pelo contratante com o objetivo de apurar prejuízos e/ou </w:t>
      </w:r>
      <w:r>
        <w:rPr>
          <w:sz w:val="24"/>
        </w:rPr>
        <w:t>aplicar sanções ao contratado.</w:t>
      </w:r>
    </w:p>
    <w:p>
      <w:pPr>
        <w:pStyle w:val="ListParagraph"/>
        <w:numPr>
          <w:ilvl w:val="1"/>
          <w:numId w:val="1"/>
        </w:numPr>
        <w:tabs>
          <w:tab w:pos="965" w:val="left" w:leader="none"/>
        </w:tabs>
        <w:spacing w:line="235" w:lineRule="auto" w:before="239" w:after="0"/>
        <w:ind w:left="329" w:right="313" w:firstLine="0"/>
        <w:jc w:val="both"/>
        <w:rPr>
          <w:sz w:val="24"/>
        </w:rPr>
      </w:pPr>
      <w:r>
        <w:rPr>
          <w:sz w:val="24"/>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1"/>
        </w:numPr>
        <w:tabs>
          <w:tab w:pos="964" w:val="left" w:leader="none"/>
        </w:tabs>
        <w:spacing w:line="235" w:lineRule="auto" w:before="239" w:after="0"/>
        <w:ind w:left="329" w:right="313" w:firstLine="0"/>
        <w:jc w:val="both"/>
        <w:rPr>
          <w:sz w:val="24"/>
        </w:rPr>
      </w:pPr>
      <w:r>
        <w:rPr>
          <w:sz w:val="24"/>
        </w:rPr>
        <w:t>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pPr>
        <w:pStyle w:val="ListParagraph"/>
        <w:numPr>
          <w:ilvl w:val="2"/>
          <w:numId w:val="1"/>
        </w:numPr>
        <w:tabs>
          <w:tab w:pos="1107" w:val="left" w:leader="none"/>
        </w:tabs>
        <w:spacing w:line="235" w:lineRule="auto" w:before="239" w:after="0"/>
        <w:ind w:left="329" w:right="313" w:firstLine="0"/>
        <w:jc w:val="both"/>
        <w:rPr>
          <w:sz w:val="24"/>
        </w:rPr>
      </w:pPr>
      <w:r>
        <w:rPr>
          <w:sz w:val="24"/>
        </w:rPr>
        <w:t>A</w:t>
      </w:r>
      <w:r>
        <w:rPr>
          <w:spacing w:val="-3"/>
          <w:sz w:val="24"/>
        </w:rPr>
        <w:t> </w:t>
      </w:r>
      <w:r>
        <w:rPr>
          <w:sz w:val="24"/>
        </w:rPr>
        <w:t>garantia somente será liberada ou restituída, após a fiel execução do Contrato ou pela sua extinção, por culpa exclusiva da</w:t>
      </w:r>
      <w:r>
        <w:rPr>
          <w:spacing w:val="-3"/>
          <w:sz w:val="24"/>
        </w:rPr>
        <w:t> </w:t>
      </w:r>
      <w:r>
        <w:rPr>
          <w:sz w:val="24"/>
        </w:rPr>
        <w:t>Administração, ou quando assim convencionado, em se tratando de extinção consensual da contratação.</w:t>
      </w:r>
    </w:p>
    <w:p>
      <w:pPr>
        <w:pStyle w:val="ListParagraph"/>
        <w:numPr>
          <w:ilvl w:val="1"/>
          <w:numId w:val="1"/>
        </w:numPr>
        <w:tabs>
          <w:tab w:pos="929" w:val="left" w:leader="none"/>
        </w:tabs>
        <w:spacing w:line="240" w:lineRule="auto" w:before="234" w:after="0"/>
        <w:ind w:left="929" w:right="0" w:hanging="600"/>
        <w:jc w:val="left"/>
        <w:rPr>
          <w:sz w:val="24"/>
        </w:rPr>
      </w:pPr>
      <w:r>
        <w:rPr>
          <w:sz w:val="24"/>
        </w:rPr>
        <w:t>O</w:t>
      </w:r>
      <w:r>
        <w:rPr>
          <w:spacing w:val="-1"/>
          <w:sz w:val="24"/>
        </w:rPr>
        <w:t> </w:t>
      </w:r>
      <w:r>
        <w:rPr>
          <w:sz w:val="24"/>
        </w:rPr>
        <w:t>contratado</w:t>
      </w:r>
      <w:r>
        <w:rPr>
          <w:spacing w:val="-1"/>
          <w:sz w:val="24"/>
        </w:rPr>
        <w:t> </w:t>
      </w:r>
      <w:r>
        <w:rPr>
          <w:sz w:val="24"/>
        </w:rPr>
        <w:t>autoriza o</w:t>
      </w:r>
      <w:r>
        <w:rPr>
          <w:spacing w:val="-1"/>
          <w:sz w:val="24"/>
        </w:rPr>
        <w:t> </w:t>
      </w:r>
      <w:r>
        <w:rPr>
          <w:sz w:val="24"/>
        </w:rPr>
        <w:t>contratante a</w:t>
      </w:r>
      <w:r>
        <w:rPr>
          <w:spacing w:val="-1"/>
          <w:sz w:val="24"/>
        </w:rPr>
        <w:t> </w:t>
      </w:r>
      <w:r>
        <w:rPr>
          <w:sz w:val="24"/>
        </w:rPr>
        <w:t>reter, a</w:t>
      </w:r>
      <w:r>
        <w:rPr>
          <w:spacing w:val="-1"/>
          <w:sz w:val="24"/>
        </w:rPr>
        <w:t> </w:t>
      </w:r>
      <w:r>
        <w:rPr>
          <w:sz w:val="24"/>
        </w:rPr>
        <w:t>qualquer tempo,</w:t>
      </w:r>
      <w:r>
        <w:rPr>
          <w:spacing w:val="-1"/>
          <w:sz w:val="24"/>
        </w:rPr>
        <w:t> </w:t>
      </w:r>
      <w:r>
        <w:rPr>
          <w:sz w:val="24"/>
        </w:rPr>
        <w:t>a garantia,</w:t>
      </w:r>
      <w:r>
        <w:rPr>
          <w:spacing w:val="-1"/>
          <w:sz w:val="24"/>
        </w:rPr>
        <w:t> </w:t>
      </w:r>
      <w:r>
        <w:rPr>
          <w:sz w:val="24"/>
        </w:rPr>
        <w:t>na forma</w:t>
      </w:r>
      <w:r>
        <w:rPr>
          <w:spacing w:val="-1"/>
          <w:sz w:val="24"/>
        </w:rPr>
        <w:t> </w:t>
      </w:r>
      <w:r>
        <w:rPr>
          <w:sz w:val="24"/>
        </w:rPr>
        <w:t>prevista no</w:t>
      </w:r>
      <w:r>
        <w:rPr>
          <w:spacing w:val="-1"/>
          <w:sz w:val="24"/>
        </w:rPr>
        <w:t> </w:t>
      </w:r>
      <w:r>
        <w:rPr>
          <w:sz w:val="24"/>
        </w:rPr>
        <w:t>Edital e</w:t>
      </w:r>
      <w:r>
        <w:rPr>
          <w:spacing w:val="-1"/>
          <w:sz w:val="24"/>
        </w:rPr>
        <w:t> </w:t>
      </w:r>
      <w:r>
        <w:rPr>
          <w:sz w:val="24"/>
        </w:rPr>
        <w:t>no </w:t>
      </w:r>
      <w:r>
        <w:rPr>
          <w:spacing w:val="-2"/>
          <w:sz w:val="24"/>
        </w:rPr>
        <w:t>Contrato.</w:t>
      </w:r>
    </w:p>
    <w:p>
      <w:pPr>
        <w:pStyle w:val="BodyText"/>
        <w:spacing w:before="258"/>
        <w:ind w:left="0"/>
      </w:pPr>
    </w:p>
    <w:p>
      <w:pPr>
        <w:pStyle w:val="Heading2"/>
        <w:numPr>
          <w:ilvl w:val="0"/>
          <w:numId w:val="1"/>
        </w:numPr>
        <w:tabs>
          <w:tab w:pos="689" w:val="left" w:leader="none"/>
        </w:tabs>
        <w:spacing w:line="240" w:lineRule="auto" w:before="0" w:after="0"/>
        <w:ind w:left="689" w:right="0" w:hanging="360"/>
        <w:jc w:val="left"/>
      </w:pPr>
      <w:r>
        <w:rPr>
          <w:spacing w:val="-2"/>
        </w:rPr>
        <w:t>PAGAMENTO</w:t>
      </w:r>
    </w:p>
    <w:p>
      <w:pPr>
        <w:pStyle w:val="Heading2"/>
        <w:spacing w:after="0" w:line="240" w:lineRule="auto"/>
        <w:jc w:val="left"/>
        <w:sectPr>
          <w:pgSz w:w="15840" w:h="24480"/>
          <w:pgMar w:top="480" w:bottom="280" w:left="360" w:right="360"/>
        </w:sectPr>
      </w:pPr>
    </w:p>
    <w:p>
      <w:pPr>
        <w:pStyle w:val="ListParagraph"/>
        <w:numPr>
          <w:ilvl w:val="1"/>
          <w:numId w:val="1"/>
        </w:numPr>
        <w:tabs>
          <w:tab w:pos="809" w:val="left" w:leader="none"/>
        </w:tabs>
        <w:spacing w:line="235" w:lineRule="auto" w:before="80" w:after="0"/>
        <w:ind w:left="329" w:right="354" w:firstLine="0"/>
        <w:jc w:val="both"/>
        <w:rPr>
          <w:sz w:val="24"/>
        </w:rPr>
      </w:pP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pagar</w:t>
      </w:r>
      <w:r>
        <w:rPr>
          <w:spacing w:val="-2"/>
          <w:sz w:val="24"/>
        </w:rPr>
        <w:t> </w:t>
      </w:r>
      <w:r>
        <w:rPr>
          <w:sz w:val="24"/>
        </w:rPr>
        <w:t>o</w:t>
      </w:r>
      <w:r>
        <w:rPr>
          <w:spacing w:val="-2"/>
          <w:sz w:val="24"/>
        </w:rPr>
        <w:t> </w:t>
      </w:r>
      <w:r>
        <w:rPr>
          <w:sz w:val="24"/>
        </w:rPr>
        <w:t>preço</w:t>
      </w:r>
      <w:r>
        <w:rPr>
          <w:spacing w:val="-2"/>
          <w:sz w:val="24"/>
        </w:rPr>
        <w:t> </w:t>
      </w:r>
      <w:r>
        <w:rPr>
          <w:sz w:val="24"/>
        </w:rPr>
        <w:t>ao</w:t>
      </w:r>
      <w:r>
        <w:rPr>
          <w:spacing w:val="-2"/>
          <w:sz w:val="24"/>
        </w:rPr>
        <w:t> </w:t>
      </w:r>
      <w:r>
        <w:rPr>
          <w:sz w:val="24"/>
        </w:rPr>
        <w:t>contratado</w:t>
      </w:r>
      <w:r>
        <w:rPr>
          <w:spacing w:val="-2"/>
          <w:sz w:val="24"/>
        </w:rPr>
        <w:t> </w:t>
      </w:r>
      <w:r>
        <w:rPr>
          <w:sz w:val="24"/>
        </w:rPr>
        <w:t>em</w:t>
      </w:r>
      <w:r>
        <w:rPr>
          <w:spacing w:val="-2"/>
          <w:sz w:val="24"/>
        </w:rPr>
        <w:t> </w:t>
      </w:r>
      <w:r>
        <w:rPr>
          <w:sz w:val="24"/>
        </w:rPr>
        <w:t>parcelas,</w:t>
      </w:r>
      <w:r>
        <w:rPr>
          <w:spacing w:val="-2"/>
          <w:sz w:val="24"/>
        </w:rPr>
        <w:t> </w:t>
      </w:r>
      <w:r>
        <w:rPr>
          <w:sz w:val="24"/>
        </w:rPr>
        <w:t>sendo</w:t>
      </w:r>
      <w:r>
        <w:rPr>
          <w:spacing w:val="-2"/>
          <w:sz w:val="24"/>
        </w:rPr>
        <w:t> </w:t>
      </w:r>
      <w:r>
        <w:rPr>
          <w:sz w:val="24"/>
        </w:rPr>
        <w:t>efetuadas</w:t>
      </w:r>
      <w:r>
        <w:rPr>
          <w:spacing w:val="-2"/>
          <w:sz w:val="24"/>
        </w:rPr>
        <w:t> </w:t>
      </w:r>
      <w:r>
        <w:rPr>
          <w:sz w:val="24"/>
        </w:rPr>
        <w:t>mensal,</w:t>
      </w:r>
      <w:r>
        <w:rPr>
          <w:spacing w:val="-2"/>
          <w:sz w:val="24"/>
        </w:rPr>
        <w:t> </w:t>
      </w:r>
      <w:r>
        <w:rPr>
          <w:sz w:val="24"/>
        </w:rPr>
        <w:t>sucessiva</w:t>
      </w:r>
      <w:r>
        <w:rPr>
          <w:spacing w:val="-2"/>
          <w:sz w:val="24"/>
        </w:rPr>
        <w:t> </w:t>
      </w:r>
      <w:r>
        <w:rPr>
          <w:sz w:val="24"/>
        </w:rPr>
        <w:t>e</w:t>
      </w:r>
      <w:r>
        <w:rPr>
          <w:spacing w:val="-2"/>
          <w:sz w:val="24"/>
        </w:rPr>
        <w:t> </w:t>
      </w:r>
      <w:r>
        <w:rPr>
          <w:sz w:val="24"/>
        </w:rPr>
        <w:t>diretamente</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de</w:t>
      </w:r>
      <w:r>
        <w:rPr>
          <w:spacing w:val="-2"/>
          <w:sz w:val="24"/>
        </w:rPr>
        <w:t> </w:t>
      </w:r>
      <w:r>
        <w:rPr>
          <w:sz w:val="24"/>
        </w:rPr>
        <w:t>titularidade do contratado a ser indicada, junto à instituição financeira contratada pelo Estado do Rio de Janeiro. (ANEXO </w:t>
      </w:r>
      <w:r>
        <w:rPr>
          <w:b/>
          <w:sz w:val="24"/>
        </w:rPr>
        <w:t>I </w:t>
      </w:r>
      <w:r>
        <w:rPr>
          <w:sz w:val="24"/>
        </w:rPr>
        <w:t>– ITEM </w:t>
      </w:r>
      <w:r>
        <w:rPr>
          <w:b/>
          <w:sz w:val="24"/>
        </w:rPr>
        <w:t>7.1</w:t>
      </w:r>
      <w:r>
        <w:rPr>
          <w:sz w:val="24"/>
        </w:rPr>
        <w:t>)</w:t>
      </w:r>
    </w:p>
    <w:p>
      <w:pPr>
        <w:pStyle w:val="ListParagraph"/>
        <w:numPr>
          <w:ilvl w:val="1"/>
          <w:numId w:val="1"/>
        </w:numPr>
        <w:tabs>
          <w:tab w:pos="835" w:val="left" w:leader="none"/>
        </w:tabs>
        <w:spacing w:line="235" w:lineRule="auto" w:before="239" w:after="0"/>
        <w:ind w:left="329" w:right="313"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spacing w:val="-2"/>
          <w:sz w:val="24"/>
        </w:rPr>
        <w:t>contratado.</w:t>
      </w:r>
    </w:p>
    <w:p>
      <w:pPr>
        <w:pStyle w:val="ListParagraph"/>
        <w:numPr>
          <w:ilvl w:val="1"/>
          <w:numId w:val="1"/>
        </w:numPr>
        <w:tabs>
          <w:tab w:pos="808" w:val="left" w:leader="none"/>
        </w:tabs>
        <w:spacing w:line="235" w:lineRule="auto" w:before="238" w:after="0"/>
        <w:ind w:left="329" w:right="313" w:firstLine="0"/>
        <w:jc w:val="both"/>
        <w:rPr>
          <w:sz w:val="24"/>
        </w:rPr>
      </w:pPr>
      <w:r>
        <w:rPr>
          <w:sz w:val="24"/>
        </w:rPr>
        <w:t>A</w:t>
      </w:r>
      <w:r>
        <w:rPr>
          <w:spacing w:val="-2"/>
          <w:sz w:val="24"/>
        </w:rPr>
        <w:t> </w:t>
      </w:r>
      <w:r>
        <w:rPr>
          <w:sz w:val="24"/>
        </w:rPr>
        <w:t>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w:t>
      </w:r>
      <w:r>
        <w:rPr>
          <w:spacing w:val="40"/>
          <w:sz w:val="24"/>
        </w:rPr>
        <w:t> </w:t>
      </w:r>
      <w:r>
        <w:rPr>
          <w:sz w:val="24"/>
        </w:rPr>
        <w:t>Lei nº 14.133/2021 e arts. 20 e 22, XXIII, do Decreto nº 48.817/2023.</w:t>
      </w:r>
    </w:p>
    <w:p>
      <w:pPr>
        <w:pStyle w:val="Heading3"/>
        <w:numPr>
          <w:ilvl w:val="2"/>
          <w:numId w:val="1"/>
        </w:numPr>
        <w:tabs>
          <w:tab w:pos="1008" w:val="left" w:leader="none"/>
        </w:tabs>
        <w:spacing w:line="235" w:lineRule="auto" w:before="239" w:after="0"/>
        <w:ind w:left="329" w:right="313" w:firstLine="0"/>
        <w:jc w:val="both"/>
      </w:pPr>
      <w:r>
        <w:rPr/>
        <w:t>Quando houver glosa parcial do objeto, o contratante deverá comunicar ao contratado para que emita Nota Fiscal ou Fatura com o valor exato dimensionado.</w:t>
      </w:r>
    </w:p>
    <w:p>
      <w:pPr>
        <w:pStyle w:val="ListParagraph"/>
        <w:numPr>
          <w:ilvl w:val="1"/>
          <w:numId w:val="1"/>
        </w:numPr>
        <w:tabs>
          <w:tab w:pos="860" w:val="left" w:leader="none"/>
        </w:tabs>
        <w:spacing w:line="235" w:lineRule="auto" w:before="239" w:after="0"/>
        <w:ind w:left="329" w:right="313" w:firstLine="0"/>
        <w:jc w:val="both"/>
        <w:rPr>
          <w:b/>
          <w:sz w:val="24"/>
        </w:rPr>
      </w:pPr>
      <w:r>
        <w:rPr>
          <w:sz w:val="24"/>
        </w:rPr>
        <w:t>O contratado deverá </w:t>
      </w:r>
      <w:r>
        <w:rPr>
          <w:b/>
          <w:sz w:val="24"/>
        </w:rPr>
        <w:t>emitir e </w:t>
      </w:r>
      <w:r>
        <w:rPr>
          <w:sz w:val="24"/>
        </w:rPr>
        <w:t>encaminhar a Nota Fiscal ou Fatura para pagamento à Universidade do Estado do Rio de Janeiro, </w:t>
      </w:r>
      <w:r>
        <w:rPr>
          <w:sz w:val="24"/>
        </w:rPr>
        <w:t>CNPJ: 33.540.014/0001-57</w:t>
      </w:r>
      <w:r>
        <w:rPr>
          <w:spacing w:val="-1"/>
          <w:sz w:val="24"/>
        </w:rPr>
        <w:t> </w:t>
      </w:r>
      <w:r>
        <w:rPr>
          <w:sz w:val="24"/>
        </w:rPr>
        <w:t>-</w:t>
      </w:r>
      <w:r>
        <w:rPr>
          <w:spacing w:val="-1"/>
          <w:sz w:val="24"/>
        </w:rPr>
        <w:t> </w:t>
      </w:r>
      <w:r>
        <w:rPr>
          <w:sz w:val="24"/>
        </w:rPr>
        <w:t>Inscrição</w:t>
      </w:r>
      <w:r>
        <w:rPr>
          <w:spacing w:val="-1"/>
          <w:sz w:val="24"/>
        </w:rPr>
        <w:t> </w:t>
      </w:r>
      <w:r>
        <w:rPr>
          <w:sz w:val="24"/>
        </w:rPr>
        <w:t>Estadual:</w:t>
      </w:r>
      <w:r>
        <w:rPr>
          <w:spacing w:val="-1"/>
          <w:sz w:val="24"/>
        </w:rPr>
        <w:t> </w:t>
      </w:r>
      <w:r>
        <w:rPr>
          <w:sz w:val="24"/>
        </w:rPr>
        <w:t>76.003.939,</w:t>
      </w:r>
      <w:r>
        <w:rPr>
          <w:spacing w:val="-1"/>
          <w:sz w:val="24"/>
        </w:rPr>
        <w:t> </w:t>
      </w:r>
      <w:r>
        <w:rPr>
          <w:b/>
          <w:sz w:val="24"/>
        </w:rPr>
        <w:t>Diretoria</w:t>
      </w:r>
      <w:r>
        <w:rPr>
          <w:b/>
          <w:spacing w:val="-1"/>
          <w:sz w:val="24"/>
        </w:rPr>
        <w:t> </w:t>
      </w:r>
      <w:r>
        <w:rPr>
          <w:b/>
          <w:sz w:val="24"/>
        </w:rPr>
        <w:t>de</w:t>
      </w:r>
      <w:r>
        <w:rPr>
          <w:b/>
          <w:spacing w:val="-13"/>
          <w:sz w:val="24"/>
        </w:rPr>
        <w:t> </w:t>
      </w:r>
      <w:r>
        <w:rPr>
          <w:b/>
          <w:sz w:val="24"/>
        </w:rPr>
        <w:t>Administração</w:t>
      </w:r>
      <w:r>
        <w:rPr>
          <w:b/>
          <w:spacing w:val="-1"/>
          <w:sz w:val="24"/>
        </w:rPr>
        <w:t> </w:t>
      </w:r>
      <w:r>
        <w:rPr>
          <w:b/>
          <w:sz w:val="24"/>
        </w:rPr>
        <w:t>Financeira</w:t>
      </w:r>
      <w:r>
        <w:rPr>
          <w:sz w:val="24"/>
        </w:rPr>
        <w:t>,</w:t>
      </w:r>
      <w:r>
        <w:rPr>
          <w:spacing w:val="-1"/>
          <w:sz w:val="24"/>
        </w:rPr>
        <w:t> </w:t>
      </w:r>
      <w:r>
        <w:rPr>
          <w:sz w:val="24"/>
        </w:rPr>
        <w:t>Rua</w:t>
      </w:r>
      <w:r>
        <w:rPr>
          <w:spacing w:val="-1"/>
          <w:sz w:val="24"/>
        </w:rPr>
        <w:t> </w:t>
      </w:r>
      <w:r>
        <w:rPr>
          <w:sz w:val="24"/>
        </w:rPr>
        <w:t>São</w:t>
      </w:r>
      <w:r>
        <w:rPr>
          <w:spacing w:val="-1"/>
          <w:sz w:val="24"/>
        </w:rPr>
        <w:t> </w:t>
      </w:r>
      <w:r>
        <w:rPr>
          <w:sz w:val="24"/>
        </w:rPr>
        <w:t>Francisco</w:t>
      </w:r>
      <w:r>
        <w:rPr>
          <w:spacing w:val="-1"/>
          <w:sz w:val="24"/>
        </w:rPr>
        <w:t> </w:t>
      </w:r>
      <w:r>
        <w:rPr>
          <w:sz w:val="24"/>
        </w:rPr>
        <w:t>Xavier,</w:t>
      </w:r>
      <w:r>
        <w:rPr>
          <w:spacing w:val="-1"/>
          <w:sz w:val="24"/>
        </w:rPr>
        <w:t> </w:t>
      </w:r>
      <w:r>
        <w:rPr>
          <w:sz w:val="24"/>
        </w:rPr>
        <w:t>524</w:t>
      </w:r>
      <w:r>
        <w:rPr>
          <w:spacing w:val="-1"/>
          <w:sz w:val="24"/>
        </w:rPr>
        <w:t> </w:t>
      </w:r>
      <w:r>
        <w:rPr>
          <w:sz w:val="24"/>
        </w:rPr>
        <w:t>–</w:t>
      </w:r>
      <w:r>
        <w:rPr>
          <w:spacing w:val="-1"/>
          <w:sz w:val="24"/>
        </w:rPr>
        <w:t> </w:t>
      </w:r>
      <w:r>
        <w:rPr>
          <w:sz w:val="24"/>
        </w:rPr>
        <w:t>Bloco</w:t>
      </w:r>
      <w:r>
        <w:rPr>
          <w:spacing w:val="-1"/>
          <w:sz w:val="24"/>
        </w:rPr>
        <w:t> </w:t>
      </w:r>
      <w:r>
        <w:rPr>
          <w:sz w:val="24"/>
        </w:rPr>
        <w:t>F</w:t>
      </w:r>
      <w:r>
        <w:rPr>
          <w:spacing w:val="-1"/>
          <w:sz w:val="24"/>
        </w:rPr>
        <w:t> </w:t>
      </w:r>
      <w:r>
        <w:rPr>
          <w:sz w:val="24"/>
        </w:rPr>
        <w:t>/</w:t>
      </w:r>
      <w:r>
        <w:rPr>
          <w:spacing w:val="-1"/>
          <w:sz w:val="24"/>
        </w:rPr>
        <w:t> </w:t>
      </w:r>
      <w:r>
        <w:rPr>
          <w:sz w:val="24"/>
        </w:rPr>
        <w:t>2º</w:t>
      </w:r>
      <w:r>
        <w:rPr>
          <w:spacing w:val="-1"/>
          <w:sz w:val="24"/>
        </w:rPr>
        <w:t> </w:t>
      </w:r>
      <w:r>
        <w:rPr>
          <w:sz w:val="24"/>
        </w:rPr>
        <w:t>andar</w:t>
      </w:r>
      <w:r>
        <w:rPr>
          <w:spacing w:val="-1"/>
          <w:sz w:val="24"/>
        </w:rPr>
        <w:t> </w:t>
      </w:r>
      <w:r>
        <w:rPr>
          <w:sz w:val="24"/>
        </w:rPr>
        <w:t>/ sala 2.092, Maracanã - Rio de Janeiro - RJ - CEP: 20550-900, ou para o endereço eletrônico: </w:t>
      </w:r>
      <w:hyperlink r:id="rId27">
        <w:r>
          <w:rPr>
            <w:color w:val="0000ED"/>
            <w:sz w:val="24"/>
            <w:u w:val="single" w:color="0000ED"/>
          </w:rPr>
          <w:t>daf@uer</w:t>
        </w:r>
        <w:r>
          <w:rPr>
            <w:color w:val="0000ED"/>
            <w:sz w:val="24"/>
          </w:rPr>
          <w:t>j</w:t>
        </w:r>
        <w:r>
          <w:rPr>
            <w:color w:val="0000ED"/>
            <w:sz w:val="24"/>
            <w:u w:val="single" w:color="0000ED"/>
          </w:rPr>
          <w:t>.br</w:t>
        </w:r>
      </w:hyperlink>
      <w:r>
        <w:rPr>
          <w:sz w:val="24"/>
        </w:rPr>
        <w:t>. (ANEXO </w:t>
      </w:r>
      <w:r>
        <w:rPr>
          <w:b/>
          <w:sz w:val="24"/>
        </w:rPr>
        <w:t>I – </w:t>
      </w:r>
      <w:r>
        <w:rPr>
          <w:sz w:val="24"/>
        </w:rPr>
        <w:t>ITEM </w:t>
      </w:r>
      <w:r>
        <w:rPr>
          <w:b/>
          <w:sz w:val="24"/>
        </w:rPr>
        <w:t>7.1.2)</w:t>
      </w:r>
    </w:p>
    <w:p>
      <w:pPr>
        <w:pStyle w:val="ListParagraph"/>
        <w:numPr>
          <w:ilvl w:val="1"/>
          <w:numId w:val="1"/>
        </w:numPr>
        <w:tabs>
          <w:tab w:pos="809" w:val="left" w:leader="none"/>
        </w:tabs>
        <w:spacing w:line="240" w:lineRule="auto" w:before="234" w:after="0"/>
        <w:ind w:left="80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7"/>
        </w:numPr>
        <w:tabs>
          <w:tab w:pos="575" w:val="left" w:leader="none"/>
        </w:tabs>
        <w:spacing w:line="240" w:lineRule="auto" w:before="264" w:after="0"/>
        <w:ind w:left="575"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7"/>
        </w:numPr>
        <w:tabs>
          <w:tab w:pos="648" w:val="left" w:leader="none"/>
        </w:tabs>
        <w:spacing w:line="235" w:lineRule="auto" w:before="238" w:after="0"/>
        <w:ind w:left="329" w:right="31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7"/>
        </w:numPr>
        <w:tabs>
          <w:tab w:pos="614" w:val="left" w:leader="none"/>
        </w:tabs>
        <w:spacing w:line="235" w:lineRule="auto" w:before="239" w:after="0"/>
        <w:ind w:left="329" w:right="31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
        </w:numPr>
        <w:tabs>
          <w:tab w:pos="1006" w:val="left" w:leader="none"/>
        </w:tabs>
        <w:spacing w:line="235" w:lineRule="auto" w:before="269" w:after="0"/>
        <w:ind w:left="329" w:right="31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w:t>
      </w:r>
      <w:r>
        <w:rPr>
          <w:sz w:val="24"/>
        </w:rPr>
        <w:t>ser prorrogado uma vez, por igual período, a critério do contratante.</w:t>
      </w:r>
    </w:p>
    <w:p>
      <w:pPr>
        <w:pStyle w:val="ListParagraph"/>
        <w:numPr>
          <w:ilvl w:val="2"/>
          <w:numId w:val="1"/>
        </w:numPr>
        <w:tabs>
          <w:tab w:pos="1041" w:val="left" w:leader="none"/>
        </w:tabs>
        <w:spacing w:line="235" w:lineRule="auto" w:before="239" w:after="0"/>
        <w:ind w:left="329" w:right="31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w:t>
      </w:r>
      <w:r>
        <w:rPr>
          <w:sz w:val="24"/>
        </w:rPr>
        <w:t>sejam acionados os meios pertinentes e necessários para garantir o recebimento de seus créditos.</w:t>
      </w:r>
    </w:p>
    <w:p>
      <w:pPr>
        <w:pStyle w:val="ListParagraph"/>
        <w:numPr>
          <w:ilvl w:val="2"/>
          <w:numId w:val="1"/>
        </w:numPr>
        <w:tabs>
          <w:tab w:pos="1009" w:val="left" w:leader="none"/>
        </w:tabs>
        <w:spacing w:line="235" w:lineRule="auto" w:before="239" w:after="0"/>
        <w:ind w:left="329" w:right="313" w:firstLine="0"/>
        <w:jc w:val="both"/>
        <w:rPr>
          <w:sz w:val="24"/>
        </w:rPr>
      </w:pPr>
      <w:r>
        <w:rPr>
          <w:sz w:val="24"/>
        </w:rPr>
        <w:t>Persistindo a irregularidade, o contratante deverá adotar as medidas necessárias à rescisão do Contrato nos autos do processo </w:t>
      </w:r>
      <w:r>
        <w:rPr>
          <w:sz w:val="24"/>
        </w:rPr>
        <w:t>administrativo correspondente, assegurada ao contratado a ampla defesa.</w:t>
      </w:r>
    </w:p>
    <w:p>
      <w:pPr>
        <w:pStyle w:val="ListParagraph"/>
        <w:numPr>
          <w:ilvl w:val="2"/>
          <w:numId w:val="1"/>
        </w:numPr>
        <w:tabs>
          <w:tab w:pos="1023" w:val="left" w:leader="none"/>
        </w:tabs>
        <w:spacing w:line="235" w:lineRule="auto" w:before="239" w:after="0"/>
        <w:ind w:left="329" w:right="313" w:firstLine="0"/>
        <w:jc w:val="both"/>
        <w:rPr>
          <w:sz w:val="24"/>
        </w:rPr>
      </w:pPr>
      <w:r>
        <w:rPr>
          <w:sz w:val="24"/>
        </w:rPr>
        <w:t>Havendo a efetiva execução do objeto, os pagamentos serão realizados normalmente, até que se decida pela rescisão do Contrato, caso </w:t>
      </w:r>
      <w:r>
        <w:rPr>
          <w:sz w:val="24"/>
        </w:rPr>
        <w:t>o contratado não regularize sua situação.</w:t>
      </w:r>
    </w:p>
    <w:p>
      <w:pPr>
        <w:pStyle w:val="ListParagraph"/>
        <w:numPr>
          <w:ilvl w:val="1"/>
          <w:numId w:val="1"/>
        </w:numPr>
        <w:tabs>
          <w:tab w:pos="816" w:val="left" w:leader="none"/>
        </w:tabs>
        <w:spacing w:line="235" w:lineRule="auto" w:before="239" w:after="0"/>
        <w:ind w:left="329" w:right="312" w:firstLine="0"/>
        <w:jc w:val="both"/>
        <w:rPr>
          <w:sz w:val="24"/>
        </w:rPr>
      </w:pPr>
      <w:r>
        <w:rPr>
          <w:b/>
          <w:sz w:val="24"/>
        </w:rPr>
        <w:t>O pagamento será efetuado após o adimplemento de cada parcela</w:t>
      </w:r>
      <w:r>
        <w:rPr>
          <w:sz w:val="24"/>
        </w:rPr>
        <w:t>, no prazo máximo de até 30 (trinta) dias, contado do recebimento da </w:t>
      </w:r>
      <w:r>
        <w:rPr>
          <w:sz w:val="24"/>
        </w:rPr>
        <w:t>Nota Fiscal ou Fatura.</w:t>
      </w:r>
    </w:p>
    <w:p>
      <w:pPr>
        <w:pStyle w:val="ListParagraph"/>
        <w:numPr>
          <w:ilvl w:val="2"/>
          <w:numId w:val="1"/>
        </w:numPr>
        <w:tabs>
          <w:tab w:pos="1014" w:val="left" w:leader="none"/>
        </w:tabs>
        <w:spacing w:line="235" w:lineRule="auto" w:before="239" w:after="0"/>
        <w:ind w:left="329" w:right="313" w:firstLine="0"/>
        <w:jc w:val="both"/>
        <w:rPr>
          <w:sz w:val="24"/>
        </w:rPr>
      </w:pPr>
      <w:r>
        <w:rPr>
          <w:sz w:val="24"/>
        </w:rPr>
        <w:t>Entende-se como adimplemento a entrega devidamente atestada por um agente competente e, quando aplicável, a instalação do objeto, nos casos em que o fornecimento ocorra através de venda.</w:t>
      </w:r>
    </w:p>
    <w:p>
      <w:pPr>
        <w:pStyle w:val="ListParagraph"/>
        <w:numPr>
          <w:ilvl w:val="2"/>
          <w:numId w:val="1"/>
        </w:numPr>
        <w:tabs>
          <w:tab w:pos="1002" w:val="left" w:leader="none"/>
        </w:tabs>
        <w:spacing w:line="235" w:lineRule="auto" w:before="239" w:after="0"/>
        <w:ind w:left="329" w:right="313" w:firstLine="0"/>
        <w:jc w:val="both"/>
        <w:rPr>
          <w:sz w:val="24"/>
        </w:rPr>
      </w:pPr>
      <w:r>
        <w:rPr>
          <w:sz w:val="24"/>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809" w:val="left" w:leader="none"/>
        </w:tabs>
        <w:spacing w:line="240" w:lineRule="auto" w:before="234" w:after="0"/>
        <w:ind w:left="80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
        </w:numPr>
        <w:tabs>
          <w:tab w:pos="1044" w:val="left" w:leader="none"/>
        </w:tabs>
        <w:spacing w:line="235" w:lineRule="auto" w:before="239" w:after="0"/>
        <w:ind w:left="329" w:right="31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1"/>
        </w:numPr>
        <w:tabs>
          <w:tab w:pos="1016" w:val="left" w:leader="none"/>
        </w:tabs>
        <w:spacing w:line="235" w:lineRule="auto" w:before="239" w:after="0"/>
        <w:ind w:left="329" w:right="313" w:firstLine="0"/>
        <w:jc w:val="both"/>
        <w:rPr>
          <w:sz w:val="24"/>
        </w:rPr>
      </w:pPr>
      <w:r>
        <w:rPr>
          <w:sz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w:t>
      </w:r>
      <w:r>
        <w:rPr>
          <w:spacing w:val="40"/>
          <w:sz w:val="24"/>
        </w:rPr>
        <w:t> </w:t>
      </w:r>
      <w:r>
        <w:rPr>
          <w:sz w:val="24"/>
        </w:rPr>
        <w:t>por meio de documento oficial, de que faz jus ao tratamento tributário favorecido previsto na referida Lei Complementar nº 123/2006.</w:t>
      </w:r>
    </w:p>
    <w:p>
      <w:pPr>
        <w:pStyle w:val="ListParagraph"/>
        <w:numPr>
          <w:ilvl w:val="1"/>
          <w:numId w:val="1"/>
        </w:numPr>
        <w:tabs>
          <w:tab w:pos="826" w:val="left" w:leader="none"/>
        </w:tabs>
        <w:spacing w:line="235" w:lineRule="auto" w:before="238" w:after="0"/>
        <w:ind w:left="329" w:right="312" w:firstLine="0"/>
        <w:jc w:val="both"/>
        <w:rPr>
          <w:sz w:val="24"/>
        </w:rPr>
      </w:pPr>
      <w:r>
        <w:rPr>
          <w:sz w:val="24"/>
        </w:rPr>
        <w:t>Os pagamentos eventualmente realizados com atraso, desde que não decorram de ato ou fato atribuível ao contratado, sofrerão a incidência </w:t>
      </w:r>
      <w:r>
        <w:rPr>
          <w:sz w:val="24"/>
        </w:rPr>
        <w:t>de atualização monetária e juros de mora pelo </w:t>
      </w:r>
      <w:r>
        <w:rPr>
          <w:b/>
          <w:sz w:val="24"/>
        </w:rPr>
        <w:t>Índice Nacional de Preços ao Consumidor Amplo - IPCA / IBGE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r>
        <w:rPr>
          <w:sz w:val="24"/>
        </w:rPr>
        <w:t>.</w:t>
      </w:r>
    </w:p>
    <w:p>
      <w:pPr>
        <w:pStyle w:val="ListParagraph"/>
        <w:numPr>
          <w:ilvl w:val="1"/>
          <w:numId w:val="1"/>
        </w:numPr>
        <w:tabs>
          <w:tab w:pos="825" w:val="left" w:leader="none"/>
        </w:tabs>
        <w:spacing w:line="235" w:lineRule="auto" w:before="239" w:after="0"/>
        <w:ind w:left="329" w:right="31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w:t>
      </w:r>
      <w:r>
        <w:rPr>
          <w:spacing w:val="40"/>
          <w:sz w:val="24"/>
        </w:rPr>
        <w:t> </w:t>
      </w:r>
      <w:r>
        <w:rPr>
          <w:sz w:val="24"/>
        </w:rPr>
        <w:t>e</w:t>
      </w:r>
      <w:r>
        <w:rPr>
          <w:i/>
          <w:sz w:val="24"/>
        </w:rPr>
        <w:t>, </w:t>
      </w:r>
      <w:r>
        <w:rPr>
          <w:sz w:val="24"/>
        </w:rPr>
        <w:t>do §1º, do art. 2º da Resolução SEFAZ nº 971/2016.</w:t>
      </w:r>
    </w:p>
    <w:p>
      <w:pPr>
        <w:pStyle w:val="ListParagraph"/>
        <w:numPr>
          <w:ilvl w:val="1"/>
          <w:numId w:val="1"/>
        </w:numPr>
        <w:tabs>
          <w:tab w:pos="935" w:val="left" w:leader="none"/>
        </w:tabs>
        <w:spacing w:line="235" w:lineRule="auto" w:before="238" w:after="0"/>
        <w:ind w:left="329" w:right="313" w:firstLine="0"/>
        <w:jc w:val="both"/>
        <w:rPr>
          <w:sz w:val="24"/>
        </w:rPr>
      </w:pPr>
      <w:r>
        <w:rPr>
          <w:sz w:val="24"/>
        </w:rPr>
        <w:t>Caso o contratado não esteja aplicando o regime de cotas na forma da Lei estadual nº 7.258, de 12 de abril de 2016, deste Edital e do </w:t>
      </w:r>
      <w:r>
        <w:rPr>
          <w:sz w:val="24"/>
        </w:rPr>
        <w:t>Contrato, suspender-se-á o pagamento devido, até que seja sanada a irregularidade apontada pelo órgão de fiscalização do Contrato.</w:t>
      </w:r>
    </w:p>
    <w:p>
      <w:pPr>
        <w:pStyle w:val="ListParagraph"/>
        <w:numPr>
          <w:ilvl w:val="1"/>
          <w:numId w:val="1"/>
        </w:numPr>
        <w:tabs>
          <w:tab w:pos="959" w:val="left" w:leader="none"/>
        </w:tabs>
        <w:spacing w:line="235" w:lineRule="auto" w:before="239" w:after="0"/>
        <w:ind w:left="329" w:right="313" w:firstLine="0"/>
        <w:jc w:val="both"/>
        <w:rPr>
          <w:sz w:val="24"/>
        </w:rPr>
      </w:pPr>
      <w:r>
        <w:rPr>
          <w:sz w:val="24"/>
        </w:rPr>
        <w:t>Caso o Edital admita a subcontratação, os pagamentos aos subcontratados serão realizados diretamente pelo contratado, ficando vedada </w:t>
      </w:r>
      <w:r>
        <w:rPr>
          <w:sz w:val="24"/>
        </w:rPr>
        <w:t>a emissão de empenho do contratante diretamente aos subcontratados.</w:t>
      </w:r>
    </w:p>
    <w:p>
      <w:pPr>
        <w:pStyle w:val="ListParagraph"/>
        <w:numPr>
          <w:ilvl w:val="2"/>
          <w:numId w:val="1"/>
        </w:numPr>
        <w:tabs>
          <w:tab w:pos="1086" w:val="left" w:leader="none"/>
        </w:tabs>
        <w:spacing w:line="240" w:lineRule="auto" w:before="235" w:after="0"/>
        <w:ind w:left="1086" w:right="0" w:hanging="757"/>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58"/>
        <w:ind w:left="0"/>
      </w:pPr>
    </w:p>
    <w:p>
      <w:pPr>
        <w:pStyle w:val="Heading2"/>
        <w:numPr>
          <w:ilvl w:val="0"/>
          <w:numId w:val="1"/>
        </w:numPr>
        <w:tabs>
          <w:tab w:pos="689" w:val="left" w:leader="none"/>
        </w:tabs>
        <w:spacing w:line="240" w:lineRule="auto" w:before="0" w:after="0"/>
        <w:ind w:left="689" w:right="0" w:hanging="360"/>
        <w:jc w:val="left"/>
      </w:pPr>
      <w:r>
        <w:rPr/>
        <w:t>PRAZO </w:t>
      </w:r>
      <w:r>
        <w:rPr>
          <w:spacing w:val="-2"/>
        </w:rPr>
        <w:t>CONTRATUAL</w:t>
      </w:r>
    </w:p>
    <w:p>
      <w:pPr>
        <w:pStyle w:val="ListParagraph"/>
        <w:numPr>
          <w:ilvl w:val="1"/>
          <w:numId w:val="1"/>
        </w:numPr>
        <w:tabs>
          <w:tab w:pos="810" w:val="left" w:leader="none"/>
        </w:tabs>
        <w:spacing w:line="235" w:lineRule="auto" w:before="268" w:after="0"/>
        <w:ind w:left="329" w:right="312" w:firstLine="0"/>
        <w:jc w:val="both"/>
        <w:rPr>
          <w:sz w:val="24"/>
        </w:rPr>
      </w:pPr>
      <w:r>
        <w:rPr>
          <w:sz w:val="24"/>
        </w:rPr>
        <w:t>O prazo de vigência do Contrato é de </w:t>
      </w:r>
      <w:r>
        <w:rPr>
          <w:b/>
          <w:sz w:val="24"/>
        </w:rPr>
        <w:t>12 (doze) meses</w:t>
      </w:r>
      <w:r>
        <w:rPr>
          <w:sz w:val="24"/>
        </w:rPr>
        <w:t>, contado da data da divulgação no Portal Nacional de Contratações Públicas. (ANEXO </w:t>
      </w:r>
      <w:r>
        <w:rPr>
          <w:b/>
          <w:sz w:val="24"/>
        </w:rPr>
        <w:t>I </w:t>
      </w:r>
      <w:r>
        <w:rPr>
          <w:sz w:val="24"/>
        </w:rPr>
        <w:t>– ITEM </w:t>
      </w:r>
      <w:r>
        <w:rPr>
          <w:b/>
          <w:sz w:val="24"/>
        </w:rPr>
        <w:t>3.4.</w:t>
      </w:r>
      <w:r>
        <w:rPr>
          <w:sz w:val="24"/>
        </w:rPr>
        <w:t>)</w:t>
      </w:r>
    </w:p>
    <w:p>
      <w:pPr>
        <w:pStyle w:val="ListParagraph"/>
        <w:numPr>
          <w:ilvl w:val="1"/>
          <w:numId w:val="1"/>
        </w:numPr>
        <w:tabs>
          <w:tab w:pos="817" w:val="left" w:leader="none"/>
        </w:tabs>
        <w:spacing w:line="235" w:lineRule="auto" w:before="240" w:after="0"/>
        <w:ind w:left="329" w:right="313" w:firstLine="0"/>
        <w:jc w:val="left"/>
        <w:rPr>
          <w:sz w:val="24"/>
        </w:rPr>
      </w:pPr>
      <w:r>
        <w:rPr>
          <w:sz w:val="24"/>
        </w:rPr>
        <w:t>O prazo de vigência do Contrato poderá ser prorrogado, sucessivamente, até o máximo de 10 (dez) anos, na forma dos arts. 106 e 107 da Lei n° 14.133/2021, desde que observadas as condições previstas no Contrato, e mediante a celebração de Termo</w:t>
      </w:r>
      <w:r>
        <w:rPr>
          <w:spacing w:val="-7"/>
          <w:sz w:val="24"/>
        </w:rPr>
        <w:t> </w:t>
      </w:r>
      <w:r>
        <w:rPr>
          <w:sz w:val="24"/>
        </w:rPr>
        <w:t>Aditivo.</w:t>
      </w:r>
    </w:p>
    <w:p>
      <w:pPr>
        <w:pStyle w:val="ListParagraph"/>
        <w:spacing w:after="0" w:line="235" w:lineRule="auto"/>
        <w:jc w:val="left"/>
        <w:rPr>
          <w:sz w:val="24"/>
        </w:rPr>
        <w:sectPr>
          <w:pgSz w:w="15840" w:h="24480"/>
          <w:pgMar w:top="480" w:bottom="280" w:left="360" w:right="360"/>
        </w:sectPr>
      </w:pPr>
    </w:p>
    <w:p>
      <w:pPr>
        <w:pStyle w:val="Heading2"/>
        <w:numPr>
          <w:ilvl w:val="0"/>
          <w:numId w:val="1"/>
        </w:numPr>
        <w:tabs>
          <w:tab w:pos="689" w:val="left" w:leader="none"/>
        </w:tabs>
        <w:spacing w:line="240" w:lineRule="auto" w:before="76" w:after="0"/>
        <w:ind w:left="689" w:right="0" w:hanging="360"/>
        <w:jc w:val="left"/>
      </w:pPr>
      <w:r>
        <w:rPr>
          <w:spacing w:val="-2"/>
        </w:rPr>
        <w:t>REAJUSTE</w:t>
      </w:r>
    </w:p>
    <w:p>
      <w:pPr>
        <w:pStyle w:val="ListParagraph"/>
        <w:numPr>
          <w:ilvl w:val="1"/>
          <w:numId w:val="1"/>
        </w:numPr>
        <w:tabs>
          <w:tab w:pos="809" w:val="left" w:leader="none"/>
        </w:tabs>
        <w:spacing w:line="240" w:lineRule="auto" w:before="264" w:after="0"/>
        <w:ind w:left="80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
        </w:numPr>
        <w:tabs>
          <w:tab w:pos="809" w:val="left" w:leader="none"/>
        </w:tabs>
        <w:spacing w:line="240" w:lineRule="auto" w:before="234" w:after="0"/>
        <w:ind w:left="80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
        </w:numPr>
        <w:tabs>
          <w:tab w:pos="809" w:val="left" w:leader="none"/>
        </w:tabs>
        <w:spacing w:line="240" w:lineRule="auto" w:before="234" w:after="0"/>
        <w:ind w:left="80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1"/>
        </w:numPr>
        <w:tabs>
          <w:tab w:pos="838" w:val="left" w:leader="none"/>
        </w:tabs>
        <w:spacing w:line="235" w:lineRule="auto" w:before="238" w:after="0"/>
        <w:ind w:left="329" w:right="312" w:firstLine="0"/>
        <w:jc w:val="both"/>
        <w:rPr>
          <w:sz w:val="24"/>
        </w:rPr>
      </w:pPr>
      <w:r>
        <w:rPr>
          <w:sz w:val="24"/>
        </w:rPr>
        <w:t>Os preços iniciais serão reajustados, mediante a aplicação, pelo CONTRATANTE, do </w:t>
      </w:r>
      <w:r>
        <w:rPr>
          <w:b/>
          <w:sz w:val="24"/>
        </w:rPr>
        <w:t>Índice Nacional de Preços ao Consumidor Amplo </w:t>
      </w:r>
      <w:r>
        <w:rPr>
          <w:b/>
          <w:sz w:val="24"/>
        </w:rPr>
        <w:t>- IPCA</w:t>
      </w:r>
      <w:r>
        <w:rPr>
          <w:b/>
          <w:spacing w:val="-7"/>
          <w:sz w:val="24"/>
        </w:rPr>
        <w:t> </w:t>
      </w:r>
      <w:r>
        <w:rPr>
          <w:b/>
          <w:sz w:val="24"/>
        </w:rPr>
        <w:t>/ IBGE</w:t>
      </w:r>
      <w:r>
        <w:rPr>
          <w:sz w:val="24"/>
        </w:rPr>
        <w:t>, exclusivamente para as obrigações que se iniciem após a anualidade. (ANEXO </w:t>
      </w:r>
      <w:r>
        <w:rPr>
          <w:b/>
          <w:sz w:val="24"/>
        </w:rPr>
        <w:t>I </w:t>
      </w:r>
      <w:r>
        <w:rPr>
          <w:sz w:val="24"/>
        </w:rPr>
        <w:t>- ITEM </w:t>
      </w:r>
      <w:r>
        <w:rPr>
          <w:b/>
          <w:sz w:val="24"/>
        </w:rPr>
        <w:t>3.2.</w:t>
      </w:r>
      <w:r>
        <w:rPr>
          <w:sz w:val="24"/>
        </w:rPr>
        <w:t>).</w:t>
      </w:r>
    </w:p>
    <w:p>
      <w:pPr>
        <w:pStyle w:val="ListParagraph"/>
        <w:numPr>
          <w:ilvl w:val="1"/>
          <w:numId w:val="1"/>
        </w:numPr>
        <w:tabs>
          <w:tab w:pos="829" w:val="left" w:leader="none"/>
        </w:tabs>
        <w:spacing w:line="235" w:lineRule="auto" w:before="239" w:after="0"/>
        <w:ind w:left="329" w:right="313" w:firstLine="0"/>
        <w:jc w:val="both"/>
        <w:rPr>
          <w:sz w:val="24"/>
        </w:rPr>
      </w:pPr>
      <w:r>
        <w:rPr>
          <w:sz w:val="24"/>
        </w:rPr>
        <w:t>No caso de atraso ou não divulgação do(s) índice(s) de reajustamento, o contratante pagará ao contratado a importância calculada pela última variação conhecida, liquidando a diferença correspondente tão logo seja(m) divulgado(s) o(s) índice(s) definitivo(s).</w:t>
      </w:r>
    </w:p>
    <w:p>
      <w:pPr>
        <w:pStyle w:val="ListParagraph"/>
        <w:numPr>
          <w:ilvl w:val="2"/>
          <w:numId w:val="1"/>
        </w:numPr>
        <w:tabs>
          <w:tab w:pos="1020" w:val="left" w:leader="none"/>
        </w:tabs>
        <w:spacing w:line="235" w:lineRule="auto" w:before="239" w:after="0"/>
        <w:ind w:left="329" w:right="313" w:firstLine="0"/>
        <w:jc w:val="both"/>
        <w:rPr>
          <w:sz w:val="24"/>
        </w:rPr>
      </w:pPr>
      <w:r>
        <w:rPr>
          <w:sz w:val="24"/>
        </w:rPr>
        <w:t>Fica o contratado obrigado a apresentar memória de cálculo referente ao reajustamento de preços do valor remanescente, sempre que </w:t>
      </w:r>
      <w:r>
        <w:rPr>
          <w:sz w:val="24"/>
        </w:rPr>
        <w:t>este ocorrer, sendo adotado na aferição final o índice definitivo.</w:t>
      </w:r>
    </w:p>
    <w:p>
      <w:pPr>
        <w:pStyle w:val="ListParagraph"/>
        <w:numPr>
          <w:ilvl w:val="1"/>
          <w:numId w:val="1"/>
        </w:numPr>
        <w:tabs>
          <w:tab w:pos="851" w:val="left" w:leader="none"/>
        </w:tabs>
        <w:spacing w:line="235" w:lineRule="auto" w:before="239" w:after="0"/>
        <w:ind w:left="329" w:right="313"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1"/>
        </w:numPr>
        <w:tabs>
          <w:tab w:pos="862" w:val="left" w:leader="none"/>
        </w:tabs>
        <w:spacing w:line="235" w:lineRule="auto" w:before="240" w:after="0"/>
        <w:ind w:left="329" w:right="313" w:firstLine="0"/>
        <w:jc w:val="both"/>
        <w:rPr>
          <w:sz w:val="24"/>
        </w:rPr>
      </w:pPr>
      <w:r>
        <w:rPr>
          <w:sz w:val="24"/>
        </w:rPr>
        <w:t>Na ausência de previsão legal quanto ao índice substituto, as partes elegerão novo índice oficial, para reajustamento do preço do valor remanescente, por meio de Termo Aditivo.</w:t>
      </w:r>
    </w:p>
    <w:p>
      <w:pPr>
        <w:pStyle w:val="ListParagraph"/>
        <w:numPr>
          <w:ilvl w:val="1"/>
          <w:numId w:val="1"/>
        </w:numPr>
        <w:tabs>
          <w:tab w:pos="809" w:val="left" w:leader="none"/>
        </w:tabs>
        <w:spacing w:line="240" w:lineRule="auto" w:before="234" w:after="0"/>
        <w:ind w:left="80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
        </w:numPr>
        <w:tabs>
          <w:tab w:pos="989" w:val="left" w:leader="none"/>
        </w:tabs>
        <w:spacing w:line="240" w:lineRule="auto" w:before="234" w:after="0"/>
        <w:ind w:left="989" w:right="0" w:hanging="660"/>
        <w:jc w:val="left"/>
        <w:rPr>
          <w:sz w:val="24"/>
        </w:rPr>
      </w:pPr>
      <w:r>
        <w:rPr>
          <w:sz w:val="24"/>
        </w:rPr>
        <w:t>Os efeitos financeiros do pedido de reajuste serão </w:t>
      </w:r>
      <w:r>
        <w:rPr>
          <w:spacing w:val="-2"/>
          <w:sz w:val="24"/>
        </w:rPr>
        <w:t>contados:</w:t>
      </w:r>
    </w:p>
    <w:p>
      <w:pPr>
        <w:pStyle w:val="ListParagraph"/>
        <w:numPr>
          <w:ilvl w:val="0"/>
          <w:numId w:val="8"/>
        </w:numPr>
        <w:tabs>
          <w:tab w:pos="625" w:val="left" w:leader="none"/>
        </w:tabs>
        <w:spacing w:line="235" w:lineRule="auto" w:before="269" w:after="0"/>
        <w:ind w:left="329" w:right="313" w:firstLine="0"/>
        <w:jc w:val="both"/>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numPr>
          <w:ilvl w:val="0"/>
          <w:numId w:val="8"/>
        </w:numPr>
        <w:tabs>
          <w:tab w:pos="622" w:val="left" w:leader="none"/>
        </w:tabs>
        <w:spacing w:line="235" w:lineRule="auto" w:before="239" w:after="0"/>
        <w:ind w:left="329" w:right="313" w:firstLine="0"/>
        <w:jc w:val="both"/>
        <w:rPr>
          <w:sz w:val="24"/>
        </w:rPr>
      </w:pPr>
      <w:r>
        <w:rPr>
          <w:sz w:val="24"/>
        </w:rPr>
        <w:t>a partir da data do requerimento do contratado, caso o pedido seja formulado após o prazo fixado na alínea a, acima, o que não acarretará </w:t>
      </w:r>
      <w:r>
        <w:rPr>
          <w:sz w:val="24"/>
        </w:rPr>
        <w:t>a alteração do marco para cômputo da anualidade do reajustamento, já adotado no Edital e no Contrato.</w:t>
      </w:r>
    </w:p>
    <w:p>
      <w:pPr>
        <w:pStyle w:val="ListParagraph"/>
        <w:numPr>
          <w:ilvl w:val="1"/>
          <w:numId w:val="1"/>
        </w:numPr>
        <w:tabs>
          <w:tab w:pos="817" w:val="left" w:leader="none"/>
        </w:tabs>
        <w:spacing w:line="235" w:lineRule="auto" w:before="269" w:after="0"/>
        <w:ind w:left="329" w:right="31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
        </w:numPr>
        <w:tabs>
          <w:tab w:pos="930" w:val="left" w:leader="none"/>
        </w:tabs>
        <w:spacing w:line="235" w:lineRule="auto" w:before="238" w:after="0"/>
        <w:ind w:left="329" w:right="313" w:firstLine="0"/>
        <w:jc w:val="both"/>
        <w:rPr>
          <w:sz w:val="24"/>
        </w:rPr>
      </w:pPr>
      <w:r>
        <w:rPr>
          <w:sz w:val="24"/>
        </w:rPr>
        <w:t>A</w:t>
      </w:r>
      <w:r>
        <w:rPr>
          <w:spacing w:val="-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
        </w:numPr>
        <w:tabs>
          <w:tab w:pos="920" w:val="left" w:leader="none"/>
        </w:tabs>
        <w:spacing w:line="240" w:lineRule="auto" w:before="235" w:after="0"/>
        <w:ind w:left="92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1"/>
        </w:numPr>
        <w:tabs>
          <w:tab w:pos="940" w:val="left" w:leader="none"/>
        </w:tabs>
        <w:spacing w:line="235" w:lineRule="auto" w:before="239" w:after="0"/>
        <w:ind w:left="329" w:right="313"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58"/>
        <w:ind w:left="0"/>
      </w:pPr>
    </w:p>
    <w:p>
      <w:pPr>
        <w:pStyle w:val="Heading2"/>
        <w:numPr>
          <w:ilvl w:val="0"/>
          <w:numId w:val="1"/>
        </w:numPr>
        <w:tabs>
          <w:tab w:pos="689" w:val="left" w:leader="none"/>
        </w:tabs>
        <w:spacing w:line="240" w:lineRule="auto" w:before="0" w:after="0"/>
        <w:ind w:left="689" w:right="0" w:hanging="360"/>
        <w:jc w:val="left"/>
      </w:pPr>
      <w:r>
        <w:rPr/>
        <w:t>EXECUÇÃO, GESTÃO E FISCALIZAÇÃO </w:t>
      </w:r>
      <w:r>
        <w:rPr>
          <w:spacing w:val="-2"/>
        </w:rPr>
        <w:t>CONTRATUAIS</w:t>
      </w:r>
    </w:p>
    <w:p>
      <w:pPr>
        <w:pStyle w:val="BodyText"/>
        <w:spacing w:before="263"/>
        <w:ind w:left="0"/>
        <w:rPr>
          <w:b/>
        </w:rPr>
      </w:pPr>
    </w:p>
    <w:p>
      <w:pPr>
        <w:pStyle w:val="ListParagraph"/>
        <w:numPr>
          <w:ilvl w:val="1"/>
          <w:numId w:val="1"/>
        </w:numPr>
        <w:tabs>
          <w:tab w:pos="845" w:val="left" w:leader="none"/>
        </w:tabs>
        <w:spacing w:line="235" w:lineRule="auto" w:before="0" w:after="0"/>
        <w:ind w:left="329" w:right="313" w:firstLine="0"/>
        <w:jc w:val="both"/>
        <w:rPr>
          <w:sz w:val="24"/>
        </w:rPr>
      </w:pPr>
      <w:r>
        <w:rPr>
          <w:sz w:val="24"/>
        </w:rPr>
        <w:t>O modelo de gestão e a fiscalização, assim como os prazos e condições de conclusão, entrega, observação e recebimento se submetem ao disposto no Termo de Referência anexo a este Edital, na forma do Decreto nº 48.817/2023.</w:t>
      </w:r>
    </w:p>
    <w:p>
      <w:pPr>
        <w:pStyle w:val="ListParagraph"/>
        <w:numPr>
          <w:ilvl w:val="2"/>
          <w:numId w:val="1"/>
        </w:numPr>
        <w:tabs>
          <w:tab w:pos="989" w:val="left" w:leader="none"/>
        </w:tabs>
        <w:spacing w:line="240" w:lineRule="auto" w:before="234" w:after="0"/>
        <w:ind w:left="989" w:right="0" w:hanging="660"/>
        <w:jc w:val="left"/>
        <w:rPr>
          <w:sz w:val="24"/>
        </w:rPr>
      </w:pPr>
      <w:r>
        <w:rPr>
          <w:sz w:val="24"/>
        </w:rPr>
        <w:t>O</w:t>
      </w:r>
      <w:r>
        <w:rPr>
          <w:spacing w:val="-1"/>
          <w:sz w:val="24"/>
        </w:rPr>
        <w:t> </w:t>
      </w:r>
      <w:r>
        <w:rPr>
          <w:sz w:val="24"/>
        </w:rPr>
        <w:t>regime de contratação/execução</w:t>
      </w:r>
      <w:r>
        <w:rPr>
          <w:spacing w:val="-1"/>
          <w:sz w:val="24"/>
        </w:rPr>
        <w:t> </w:t>
      </w:r>
      <w:r>
        <w:rPr>
          <w:sz w:val="24"/>
        </w:rPr>
        <w:t>será de </w:t>
      </w:r>
      <w:r>
        <w:rPr>
          <w:b/>
          <w:sz w:val="24"/>
        </w:rPr>
        <w:t>prestação</w:t>
      </w:r>
      <w:r>
        <w:rPr>
          <w:b/>
          <w:spacing w:val="-1"/>
          <w:sz w:val="24"/>
        </w:rPr>
        <w:t> </w:t>
      </w:r>
      <w:r>
        <w:rPr>
          <w:b/>
          <w:sz w:val="24"/>
        </w:rPr>
        <w:t>de serviço associado</w:t>
      </w:r>
      <w:r>
        <w:rPr>
          <w:b/>
          <w:spacing w:val="-1"/>
          <w:sz w:val="24"/>
        </w:rPr>
        <w:t> </w:t>
      </w:r>
      <w:r>
        <w:rPr>
          <w:sz w:val="24"/>
        </w:rPr>
        <w:t>(art. 6º, </w:t>
      </w:r>
      <w:r>
        <w:rPr>
          <w:b/>
          <w:sz w:val="24"/>
        </w:rPr>
        <w:t>XXXIV</w:t>
      </w:r>
      <w:r>
        <w:rPr>
          <w:sz w:val="24"/>
        </w:rPr>
        <w:t>,</w:t>
      </w:r>
      <w:r>
        <w:rPr>
          <w:spacing w:val="-1"/>
          <w:sz w:val="24"/>
        </w:rPr>
        <w:t> </w:t>
      </w:r>
      <w:r>
        <w:rPr>
          <w:sz w:val="24"/>
        </w:rPr>
        <w:t>da Lei nº </w:t>
      </w:r>
      <w:r>
        <w:rPr>
          <w:spacing w:val="-2"/>
          <w:sz w:val="24"/>
        </w:rPr>
        <w:t>14.133/2021).</w:t>
      </w:r>
    </w:p>
    <w:p>
      <w:pPr>
        <w:pStyle w:val="BodyText"/>
        <w:spacing w:before="258"/>
        <w:ind w:left="0"/>
      </w:pPr>
    </w:p>
    <w:p>
      <w:pPr>
        <w:pStyle w:val="Heading2"/>
        <w:numPr>
          <w:ilvl w:val="0"/>
          <w:numId w:val="1"/>
        </w:numPr>
        <w:tabs>
          <w:tab w:pos="689" w:val="left" w:leader="none"/>
        </w:tabs>
        <w:spacing w:line="240" w:lineRule="auto" w:before="0" w:after="0"/>
        <w:ind w:left="68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1"/>
        </w:numPr>
        <w:tabs>
          <w:tab w:pos="809" w:val="left" w:leader="none"/>
        </w:tabs>
        <w:spacing w:line="240" w:lineRule="auto" w:before="264" w:after="0"/>
        <w:ind w:left="80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1"/>
        </w:numPr>
        <w:tabs>
          <w:tab w:pos="989" w:val="left" w:leader="none"/>
        </w:tabs>
        <w:spacing w:line="240" w:lineRule="auto" w:before="234" w:after="0"/>
        <w:ind w:left="989" w:right="0" w:hanging="660"/>
        <w:jc w:val="left"/>
        <w:rPr>
          <w:sz w:val="24"/>
        </w:rPr>
      </w:pPr>
      <w:r>
        <w:rPr>
          <w:sz w:val="24"/>
        </w:rPr>
        <w:t>dar causa à inexecução parcial do </w:t>
      </w:r>
      <w:r>
        <w:rPr>
          <w:spacing w:val="-2"/>
          <w:sz w:val="24"/>
        </w:rPr>
        <w:t>contrato;</w:t>
      </w:r>
    </w:p>
    <w:p>
      <w:pPr>
        <w:pStyle w:val="ListParagraph"/>
        <w:numPr>
          <w:ilvl w:val="2"/>
          <w:numId w:val="1"/>
        </w:numPr>
        <w:tabs>
          <w:tab w:pos="1015" w:val="left" w:leader="none"/>
        </w:tabs>
        <w:spacing w:line="235" w:lineRule="auto" w:before="239" w:after="0"/>
        <w:ind w:left="329" w:right="313" w:firstLine="0"/>
        <w:jc w:val="both"/>
        <w:rPr>
          <w:sz w:val="24"/>
        </w:rPr>
      </w:pPr>
      <w:r>
        <w:rPr>
          <w:sz w:val="24"/>
        </w:rPr>
        <w:t>dar causa à inexecução parcial do contrato que cause grave dano à Administração, ao funcionamento dos serviços públicos ou ao interesse </w:t>
      </w:r>
      <w:r>
        <w:rPr>
          <w:spacing w:val="-2"/>
          <w:sz w:val="24"/>
        </w:rPr>
        <w:t>coletivo;</w:t>
      </w:r>
    </w:p>
    <w:p>
      <w:pPr>
        <w:pStyle w:val="ListParagraph"/>
        <w:numPr>
          <w:ilvl w:val="2"/>
          <w:numId w:val="1"/>
        </w:numPr>
        <w:tabs>
          <w:tab w:pos="989" w:val="left" w:leader="none"/>
        </w:tabs>
        <w:spacing w:line="240" w:lineRule="auto" w:before="235" w:after="0"/>
        <w:ind w:left="989" w:right="0" w:hanging="660"/>
        <w:jc w:val="left"/>
        <w:rPr>
          <w:sz w:val="24"/>
        </w:rPr>
      </w:pPr>
      <w:r>
        <w:rPr>
          <w:sz w:val="24"/>
        </w:rPr>
        <w:t>dar causa à inexecução total do </w:t>
      </w:r>
      <w:r>
        <w:rPr>
          <w:spacing w:val="-2"/>
          <w:sz w:val="24"/>
        </w:rPr>
        <w:t>contrato;</w:t>
      </w:r>
    </w:p>
    <w:p>
      <w:pPr>
        <w:pStyle w:val="ListParagraph"/>
        <w:numPr>
          <w:ilvl w:val="2"/>
          <w:numId w:val="1"/>
        </w:numPr>
        <w:tabs>
          <w:tab w:pos="1026" w:val="left" w:leader="none"/>
        </w:tabs>
        <w:spacing w:line="235" w:lineRule="auto" w:before="238" w:after="0"/>
        <w:ind w:left="329" w:right="313" w:firstLine="0"/>
        <w:jc w:val="both"/>
        <w:rPr>
          <w:sz w:val="24"/>
        </w:rPr>
      </w:pPr>
      <w:r>
        <w:rPr>
          <w:sz w:val="24"/>
        </w:rPr>
        <w:t>deixar de entregar a documentação exigida para o certame ou não entregar qualquer documento que tenha sido solicitado pelo Pregoeiro durante o certame;</w:t>
      </w:r>
    </w:p>
    <w:p>
      <w:pPr>
        <w:pStyle w:val="ListParagraph"/>
        <w:numPr>
          <w:ilvl w:val="2"/>
          <w:numId w:val="1"/>
        </w:numPr>
        <w:tabs>
          <w:tab w:pos="989" w:val="left" w:leader="none"/>
        </w:tabs>
        <w:spacing w:line="240" w:lineRule="auto" w:before="235" w:after="0"/>
        <w:ind w:left="98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pedir para ser desclassificado quando encerrada a etapa </w:t>
      </w:r>
      <w:r>
        <w:rPr>
          <w:spacing w:val="-2"/>
          <w:sz w:val="24"/>
        </w:rPr>
        <w:t>competitiva;</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deixar de apresentar amostra; </w:t>
      </w:r>
      <w:r>
        <w:rPr>
          <w:spacing w:val="-5"/>
          <w:sz w:val="24"/>
        </w:rPr>
        <w:t>ou</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
        </w:numPr>
        <w:tabs>
          <w:tab w:pos="1014" w:val="left" w:leader="none"/>
        </w:tabs>
        <w:spacing w:line="235" w:lineRule="auto" w:before="238" w:after="0"/>
        <w:ind w:left="329" w:right="313" w:firstLine="0"/>
        <w:jc w:val="both"/>
        <w:rPr>
          <w:sz w:val="24"/>
        </w:rPr>
      </w:pPr>
      <w:r>
        <w:rPr>
          <w:sz w:val="24"/>
        </w:rPr>
        <w:t>não celebrar o contrato ou não entregar a documentação exigida para a contratação, quando convocado dentro do prazo de validade de </w:t>
      </w:r>
      <w:r>
        <w:rPr>
          <w:sz w:val="24"/>
        </w:rPr>
        <w:t>sua </w:t>
      </w:r>
      <w:r>
        <w:rPr>
          <w:spacing w:val="-2"/>
          <w:sz w:val="24"/>
        </w:rPr>
        <w:t>proposta;</w:t>
      </w:r>
    </w:p>
    <w:p>
      <w:pPr>
        <w:pStyle w:val="ListParagraph"/>
        <w:numPr>
          <w:ilvl w:val="3"/>
          <w:numId w:val="1"/>
        </w:numPr>
        <w:tabs>
          <w:tab w:pos="1194" w:val="left" w:leader="none"/>
        </w:tabs>
        <w:spacing w:line="235" w:lineRule="auto" w:before="239" w:after="0"/>
        <w:ind w:left="329" w:right="313" w:firstLine="0"/>
        <w:jc w:val="both"/>
        <w:rPr>
          <w:sz w:val="24"/>
        </w:rPr>
      </w:pPr>
      <w:r>
        <w:rPr>
          <w:sz w:val="24"/>
        </w:rPr>
        <w:t>recusar-se, sem justificativa, a assinar o contrato ou a ata de registro de preço, ou a aceitar ou retirar o instrumento equivalente no </w:t>
      </w:r>
      <w:r>
        <w:rPr>
          <w:sz w:val="24"/>
        </w:rPr>
        <w:t>prazo estabelecido pela Administração;</w:t>
      </w:r>
    </w:p>
    <w:p>
      <w:pPr>
        <w:pStyle w:val="ListParagraph"/>
        <w:spacing w:after="0" w:line="235" w:lineRule="auto"/>
        <w:jc w:val="both"/>
        <w:rPr>
          <w:sz w:val="24"/>
        </w:rPr>
        <w:sectPr>
          <w:pgSz w:w="15840" w:h="24480"/>
          <w:pgMar w:top="1020" w:bottom="280" w:left="360" w:right="360"/>
        </w:sectPr>
      </w:pPr>
    </w:p>
    <w:p>
      <w:pPr>
        <w:pStyle w:val="ListParagraph"/>
        <w:numPr>
          <w:ilvl w:val="2"/>
          <w:numId w:val="1"/>
        </w:numPr>
        <w:tabs>
          <w:tab w:pos="989" w:val="left" w:leader="none"/>
        </w:tabs>
        <w:spacing w:line="240" w:lineRule="auto" w:before="76" w:after="0"/>
        <w:ind w:left="98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
        </w:numPr>
        <w:tabs>
          <w:tab w:pos="989" w:val="left" w:leader="none"/>
        </w:tabs>
        <w:spacing w:line="240" w:lineRule="auto" w:before="234" w:after="0"/>
        <w:ind w:left="98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1"/>
        </w:numPr>
        <w:tabs>
          <w:tab w:pos="989" w:val="left" w:leader="none"/>
        </w:tabs>
        <w:spacing w:line="240" w:lineRule="auto" w:before="234" w:after="0"/>
        <w:ind w:left="989" w:right="0" w:hanging="660"/>
        <w:jc w:val="left"/>
        <w:rPr>
          <w:sz w:val="24"/>
        </w:rPr>
      </w:pPr>
      <w:r>
        <w:rPr>
          <w:sz w:val="24"/>
        </w:rPr>
        <w:t>fraudar o certame ou praticar ato fraudulento na execução do </w:t>
      </w:r>
      <w:r>
        <w:rPr>
          <w:spacing w:val="-2"/>
          <w:sz w:val="24"/>
        </w:rPr>
        <w:t>contrato;</w:t>
      </w:r>
    </w:p>
    <w:p>
      <w:pPr>
        <w:pStyle w:val="ListParagraph"/>
        <w:numPr>
          <w:ilvl w:val="2"/>
          <w:numId w:val="1"/>
        </w:numPr>
        <w:tabs>
          <w:tab w:pos="1109" w:val="left" w:leader="none"/>
        </w:tabs>
        <w:spacing w:line="240" w:lineRule="auto" w:before="234" w:after="0"/>
        <w:ind w:left="110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agir em conluio ou em desconformidade com a </w:t>
      </w:r>
      <w:r>
        <w:rPr>
          <w:spacing w:val="-4"/>
          <w:sz w:val="24"/>
        </w:rPr>
        <w:t>lei;</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induzir deliberadamente a erro no </w:t>
      </w:r>
      <w:r>
        <w:rPr>
          <w:spacing w:val="-2"/>
          <w:sz w:val="24"/>
        </w:rPr>
        <w:t>julgamento;</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apresentar amostra falsificada ou </w:t>
      </w:r>
      <w:r>
        <w:rPr>
          <w:spacing w:val="-2"/>
          <w:sz w:val="24"/>
        </w:rPr>
        <w:t>deteriorada;</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1"/>
        </w:numPr>
        <w:tabs>
          <w:tab w:pos="1100" w:val="left" w:leader="none"/>
        </w:tabs>
        <w:spacing w:line="240" w:lineRule="auto" w:before="234" w:after="0"/>
        <w:ind w:left="1100" w:right="0" w:hanging="771"/>
        <w:jc w:val="left"/>
        <w:rPr>
          <w:sz w:val="24"/>
        </w:rPr>
      </w:pPr>
      <w:r>
        <w:rPr>
          <w:sz w:val="24"/>
        </w:rPr>
        <w:t>praticar atos ilícitos com vistas a frustrar os objetivos do </w:t>
      </w:r>
      <w:r>
        <w:rPr>
          <w:spacing w:val="-2"/>
          <w:sz w:val="24"/>
        </w:rPr>
        <w:t>certame;</w:t>
      </w:r>
    </w:p>
    <w:p>
      <w:pPr>
        <w:pStyle w:val="ListParagraph"/>
        <w:numPr>
          <w:ilvl w:val="2"/>
          <w:numId w:val="1"/>
        </w:numPr>
        <w:tabs>
          <w:tab w:pos="1109" w:val="left" w:leader="none"/>
        </w:tabs>
        <w:spacing w:line="240" w:lineRule="auto" w:before="234" w:after="0"/>
        <w:ind w:left="1109" w:right="0" w:hanging="780"/>
        <w:jc w:val="left"/>
        <w:rPr>
          <w:sz w:val="24"/>
        </w:rPr>
      </w:pPr>
      <w:r>
        <w:rPr>
          <w:sz w:val="24"/>
        </w:rPr>
        <mc:AlternateContent>
          <mc:Choice Requires="wps">
            <w:drawing>
              <wp:anchor distT="0" distB="0" distL="0" distR="0" allowOverlap="1" layoutInCell="1" locked="0" behindDoc="0" simplePos="0" relativeHeight="15737344">
                <wp:simplePos x="0" y="0"/>
                <wp:positionH relativeFrom="page">
                  <wp:posOffset>2782925</wp:posOffset>
                </wp:positionH>
                <wp:positionV relativeFrom="paragraph">
                  <wp:posOffset>300475</wp:posOffset>
                </wp:positionV>
                <wp:extent cx="2061210" cy="9525"/>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2061210" cy="9525"/>
                        </a:xfrm>
                        <a:custGeom>
                          <a:avLst/>
                          <a:gdLst/>
                          <a:ahLst/>
                          <a:cxnLst/>
                          <a:rect l="l" t="t" r="r" b="b"/>
                          <a:pathLst>
                            <a:path w="2061210" h="9525">
                              <a:moveTo>
                                <a:pt x="1400124" y="0"/>
                              </a:moveTo>
                              <a:lnTo>
                                <a:pt x="0" y="0"/>
                              </a:lnTo>
                              <a:lnTo>
                                <a:pt x="0" y="9525"/>
                              </a:lnTo>
                              <a:lnTo>
                                <a:pt x="1400124" y="9525"/>
                              </a:lnTo>
                              <a:lnTo>
                                <a:pt x="1400124" y="0"/>
                              </a:lnTo>
                              <a:close/>
                            </a:path>
                            <a:path w="2061210" h="9525">
                              <a:moveTo>
                                <a:pt x="2060841" y="0"/>
                              </a:moveTo>
                              <a:lnTo>
                                <a:pt x="1443101" y="0"/>
                              </a:lnTo>
                              <a:lnTo>
                                <a:pt x="1443101" y="9525"/>
                              </a:lnTo>
                              <a:lnTo>
                                <a:pt x="2060841" y="9525"/>
                              </a:lnTo>
                              <a:lnTo>
                                <a:pt x="206084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19.128006pt;margin-top:23.659502pt;width:162.3pt;height:.75pt;mso-position-horizontal-relative:page;mso-position-vertical-relative:paragraph;z-index:15737344" id="docshape18" coordorigin="4383,473" coordsize="3246,15" path="m6587,473l4383,473,4383,488,6587,488,6587,473xm7628,473l6655,473,6655,488,7628,488,7628,473xe" filled="true" fillcolor="#000000" stroked="false">
                <v:path arrowok="t"/>
                <v:fill type="solid"/>
                <w10:wrap type="none"/>
              </v:shape>
            </w:pict>
          </mc:Fallback>
        </mc:AlternateContent>
      </w:r>
      <w:r>
        <w:rPr>
          <w:sz w:val="24"/>
        </w:rPr>
        <mc:AlternateContent>
          <mc:Choice Requires="wps">
            <w:drawing>
              <wp:anchor distT="0" distB="0" distL="0" distR="0" allowOverlap="1" layoutInCell="1" locked="0" behindDoc="0" simplePos="0" relativeHeight="15737856">
                <wp:simplePos x="0" y="0"/>
                <wp:positionH relativeFrom="page">
                  <wp:posOffset>4942269</wp:posOffset>
                </wp:positionH>
                <wp:positionV relativeFrom="paragraph">
                  <wp:posOffset>300468</wp:posOffset>
                </wp:positionV>
                <wp:extent cx="805815"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805815" cy="9525"/>
                        </a:xfrm>
                        <a:custGeom>
                          <a:avLst/>
                          <a:gdLst/>
                          <a:ahLst/>
                          <a:cxnLst/>
                          <a:rect l="l" t="t" r="r" b="b"/>
                          <a:pathLst>
                            <a:path w="805815" h="9525">
                              <a:moveTo>
                                <a:pt x="805472" y="9524"/>
                              </a:moveTo>
                              <a:lnTo>
                                <a:pt x="0" y="9524"/>
                              </a:lnTo>
                              <a:lnTo>
                                <a:pt x="0" y="0"/>
                              </a:lnTo>
                              <a:lnTo>
                                <a:pt x="805472" y="0"/>
                              </a:lnTo>
                              <a:lnTo>
                                <a:pt x="805472"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89.15506pt;margin-top:23.658911pt;width:63.423028pt;height:.75pt;mso-position-horizontal-relative:page;mso-position-vertical-relative:paragraph;z-index:15737856" id="docshape19" filled="true" fillcolor="#000000" stroked="false">
                <v:fill type="solid"/>
                <w10:wrap type="none"/>
              </v:rect>
            </w:pict>
          </mc:Fallback>
        </mc:AlternateContent>
      </w:r>
      <w:r>
        <w:rPr>
          <w:sz w:val="24"/>
        </w:rPr>
        <w:t>praticar</w:t>
      </w:r>
      <w:r>
        <w:rPr>
          <w:spacing w:val="-2"/>
          <w:sz w:val="24"/>
        </w:rPr>
        <w:t> </w:t>
      </w:r>
      <w:r>
        <w:rPr>
          <w:sz w:val="24"/>
        </w:rPr>
        <w:t>ato lesivo previsto</w:t>
      </w:r>
      <w:r>
        <w:rPr>
          <w:spacing w:val="1"/>
          <w:sz w:val="24"/>
        </w:rPr>
        <w:t> </w:t>
      </w:r>
      <w:r>
        <w:rPr>
          <w:sz w:val="24"/>
        </w:rPr>
        <w:t>no </w:t>
      </w:r>
      <w:hyperlink r:id="rId28">
        <w:r>
          <w:rPr>
            <w:sz w:val="24"/>
            <w:u w:val="single" w:color="0000ED"/>
          </w:rPr>
          <w:t>art. 5º da</w:t>
        </w:r>
        <w:r>
          <w:rPr>
            <w:spacing w:val="1"/>
            <w:sz w:val="24"/>
            <w:u w:val="single" w:color="0000ED"/>
          </w:rPr>
          <w:t> </w:t>
        </w:r>
        <w:r>
          <w:rPr>
            <w:sz w:val="24"/>
            <w:u w:val="single" w:color="0000ED"/>
          </w:rPr>
          <w:t>Lei nº 12.846</w:t>
        </w:r>
        <w:r>
          <w:rPr>
            <w:sz w:val="24"/>
          </w:rPr>
          <w:t>,</w:t>
        </w:r>
        <w:r>
          <w:rPr>
            <w:spacing w:val="-5"/>
            <w:sz w:val="24"/>
            <w:u w:val="single" w:color="0000ED"/>
          </w:rPr>
          <w:t> </w:t>
        </w:r>
        <w:r>
          <w:rPr>
            <w:sz w:val="24"/>
            <w:u w:val="single" w:color="0000ED"/>
          </w:rPr>
          <w:t>de</w:t>
        </w:r>
        <w:r>
          <w:rPr>
            <w:spacing w:val="1"/>
            <w:sz w:val="24"/>
            <w:u w:val="single" w:color="0000ED"/>
          </w:rPr>
          <w:t> </w:t>
        </w:r>
        <w:r>
          <w:rPr>
            <w:sz w:val="24"/>
            <w:u w:val="single" w:color="0000ED"/>
          </w:rPr>
          <w:t>1º de agosto de</w:t>
        </w:r>
        <w:r>
          <w:rPr>
            <w:spacing w:val="1"/>
            <w:sz w:val="24"/>
            <w:u w:val="single" w:color="0000ED"/>
          </w:rPr>
          <w:t> </w:t>
        </w:r>
        <w:r>
          <w:rPr>
            <w:spacing w:val="-2"/>
            <w:sz w:val="24"/>
            <w:u w:val="single" w:color="0000ED"/>
          </w:rPr>
          <w:t>2013.</w:t>
        </w:r>
      </w:hyperlink>
    </w:p>
    <w:p>
      <w:pPr>
        <w:pStyle w:val="ListParagraph"/>
        <w:numPr>
          <w:ilvl w:val="1"/>
          <w:numId w:val="1"/>
        </w:numPr>
        <w:tabs>
          <w:tab w:pos="897" w:val="left" w:leader="none"/>
        </w:tabs>
        <w:spacing w:line="235" w:lineRule="auto" w:before="238" w:after="0"/>
        <w:ind w:left="329" w:right="31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1"/>
        </w:numPr>
        <w:tabs>
          <w:tab w:pos="988" w:val="left" w:leader="none"/>
        </w:tabs>
        <w:spacing w:line="235" w:lineRule="auto" w:before="239" w:after="0"/>
        <w:ind w:left="329" w:right="313" w:firstLine="0"/>
        <w:jc w:val="both"/>
        <w:rPr>
          <w:sz w:val="24"/>
        </w:rPr>
      </w:pPr>
      <w:r>
        <w:rPr>
          <w:sz w:val="24"/>
        </w:rPr>
        <w:t>Advertência, prevista no art. 156, I, § 2º, da Lei nº 14.133/2021, pela infração descrita no ITEM 17.1.1, de menor potencial ofensivo, quando não se justificar a imposição de penalidade mais grave.</w:t>
      </w:r>
    </w:p>
    <w:p>
      <w:pPr>
        <w:pStyle w:val="ListParagraph"/>
        <w:numPr>
          <w:ilvl w:val="2"/>
          <w:numId w:val="1"/>
        </w:numPr>
        <w:tabs>
          <w:tab w:pos="1002" w:val="left" w:leader="none"/>
        </w:tabs>
        <w:spacing w:line="235" w:lineRule="auto" w:before="240" w:after="0"/>
        <w:ind w:left="329" w:right="313"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9"/>
        </w:numPr>
        <w:tabs>
          <w:tab w:pos="575" w:val="left" w:leader="none"/>
        </w:tabs>
        <w:spacing w:line="240" w:lineRule="auto" w:before="264" w:after="0"/>
        <w:ind w:left="57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9"/>
        </w:numPr>
        <w:tabs>
          <w:tab w:pos="588" w:val="left" w:leader="none"/>
        </w:tabs>
        <w:spacing w:line="240" w:lineRule="auto" w:before="234" w:after="0"/>
        <w:ind w:left="58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9"/>
        </w:numPr>
        <w:tabs>
          <w:tab w:pos="575" w:val="left" w:leader="none"/>
        </w:tabs>
        <w:spacing w:line="240" w:lineRule="auto" w:before="234" w:after="0"/>
        <w:ind w:left="57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1"/>
        </w:numPr>
        <w:tabs>
          <w:tab w:pos="1196" w:val="left" w:leader="none"/>
        </w:tabs>
        <w:spacing w:line="273" w:lineRule="exact" w:before="264" w:after="0"/>
        <w:ind w:left="1196" w:right="0" w:hanging="867"/>
        <w:jc w:val="both"/>
        <w:rPr>
          <w:b/>
          <w:sz w:val="24"/>
        </w:rPr>
      </w:pPr>
      <w:r>
        <w:rPr>
          <w:sz w:val="24"/>
        </w:rPr>
        <w:t>Na</w:t>
      </w:r>
      <w:r>
        <w:rPr>
          <w:spacing w:val="27"/>
          <w:sz w:val="24"/>
        </w:rPr>
        <w:t> </w:t>
      </w:r>
      <w:r>
        <w:rPr>
          <w:sz w:val="24"/>
        </w:rPr>
        <w:t>hipótese</w:t>
      </w:r>
      <w:r>
        <w:rPr>
          <w:spacing w:val="27"/>
          <w:sz w:val="24"/>
        </w:rPr>
        <w:t> </w:t>
      </w:r>
      <w:r>
        <w:rPr>
          <w:sz w:val="24"/>
        </w:rPr>
        <w:t>de</w:t>
      </w:r>
      <w:r>
        <w:rPr>
          <w:spacing w:val="27"/>
          <w:sz w:val="24"/>
        </w:rPr>
        <w:t> </w:t>
      </w:r>
      <w:r>
        <w:rPr>
          <w:sz w:val="24"/>
        </w:rPr>
        <w:t>a</w:t>
      </w:r>
      <w:r>
        <w:rPr>
          <w:spacing w:val="27"/>
          <w:sz w:val="24"/>
        </w:rPr>
        <w:t> </w:t>
      </w:r>
      <w:r>
        <w:rPr>
          <w:sz w:val="24"/>
        </w:rPr>
        <w:t>infração</w:t>
      </w:r>
      <w:r>
        <w:rPr>
          <w:spacing w:val="27"/>
          <w:sz w:val="24"/>
        </w:rPr>
        <w:t> </w:t>
      </w:r>
      <w:r>
        <w:rPr>
          <w:sz w:val="24"/>
        </w:rPr>
        <w:t>ser</w:t>
      </w:r>
      <w:r>
        <w:rPr>
          <w:spacing w:val="27"/>
          <w:sz w:val="24"/>
        </w:rPr>
        <w:t> </w:t>
      </w:r>
      <w:r>
        <w:rPr>
          <w:sz w:val="24"/>
        </w:rPr>
        <w:t>cometida</w:t>
      </w:r>
      <w:r>
        <w:rPr>
          <w:spacing w:val="27"/>
          <w:sz w:val="24"/>
        </w:rPr>
        <w:t> </w:t>
      </w:r>
      <w:r>
        <w:rPr>
          <w:sz w:val="24"/>
        </w:rPr>
        <w:t>antes</w:t>
      </w:r>
      <w:r>
        <w:rPr>
          <w:spacing w:val="27"/>
          <w:sz w:val="24"/>
        </w:rPr>
        <w:t> </w:t>
      </w:r>
      <w:r>
        <w:rPr>
          <w:sz w:val="24"/>
        </w:rPr>
        <w:t>da</w:t>
      </w:r>
      <w:r>
        <w:rPr>
          <w:spacing w:val="27"/>
          <w:sz w:val="24"/>
        </w:rPr>
        <w:t> </w:t>
      </w:r>
      <w:r>
        <w:rPr>
          <w:sz w:val="24"/>
        </w:rPr>
        <w:t>celebração</w:t>
      </w:r>
      <w:r>
        <w:rPr>
          <w:spacing w:val="27"/>
          <w:sz w:val="24"/>
        </w:rPr>
        <w:t> </w:t>
      </w:r>
      <w:r>
        <w:rPr>
          <w:sz w:val="24"/>
        </w:rPr>
        <w:t>do</w:t>
      </w:r>
      <w:r>
        <w:rPr>
          <w:spacing w:val="27"/>
          <w:sz w:val="24"/>
        </w:rPr>
        <w:t> </w:t>
      </w:r>
      <w:r>
        <w:rPr>
          <w:sz w:val="24"/>
        </w:rPr>
        <w:t>Contrato,</w:t>
      </w:r>
      <w:r>
        <w:rPr>
          <w:spacing w:val="27"/>
          <w:sz w:val="24"/>
        </w:rPr>
        <w:t> </w:t>
      </w:r>
      <w:r>
        <w:rPr>
          <w:sz w:val="24"/>
        </w:rPr>
        <w:t>a</w:t>
      </w:r>
      <w:r>
        <w:rPr>
          <w:spacing w:val="27"/>
          <w:sz w:val="24"/>
        </w:rPr>
        <w:t> </w:t>
      </w:r>
      <w:r>
        <w:rPr>
          <w:sz w:val="24"/>
        </w:rPr>
        <w:t>base</w:t>
      </w:r>
      <w:r>
        <w:rPr>
          <w:spacing w:val="27"/>
          <w:sz w:val="24"/>
        </w:rPr>
        <w:t> </w:t>
      </w:r>
      <w:r>
        <w:rPr>
          <w:sz w:val="24"/>
        </w:rPr>
        <w:t>de</w:t>
      </w:r>
      <w:r>
        <w:rPr>
          <w:spacing w:val="27"/>
          <w:sz w:val="24"/>
        </w:rPr>
        <w:t> </w:t>
      </w:r>
      <w:r>
        <w:rPr>
          <w:sz w:val="24"/>
        </w:rPr>
        <w:t>cálculo</w:t>
      </w:r>
      <w:r>
        <w:rPr>
          <w:spacing w:val="27"/>
          <w:sz w:val="24"/>
        </w:rPr>
        <w:t> </w:t>
      </w:r>
      <w:r>
        <w:rPr>
          <w:sz w:val="24"/>
        </w:rPr>
        <w:t>da</w:t>
      </w:r>
      <w:r>
        <w:rPr>
          <w:spacing w:val="27"/>
          <w:sz w:val="24"/>
        </w:rPr>
        <w:t> </w:t>
      </w:r>
      <w:r>
        <w:rPr>
          <w:sz w:val="24"/>
        </w:rPr>
        <w:t>multa</w:t>
      </w:r>
      <w:r>
        <w:rPr>
          <w:spacing w:val="27"/>
          <w:sz w:val="24"/>
        </w:rPr>
        <w:t> </w:t>
      </w:r>
      <w:r>
        <w:rPr>
          <w:sz w:val="24"/>
        </w:rPr>
        <w:t>do</w:t>
      </w:r>
      <w:r>
        <w:rPr>
          <w:spacing w:val="27"/>
          <w:sz w:val="24"/>
        </w:rPr>
        <w:t> </w:t>
      </w:r>
      <w:r>
        <w:rPr>
          <w:sz w:val="24"/>
        </w:rPr>
        <w:t>ITEM</w:t>
      </w:r>
      <w:r>
        <w:rPr>
          <w:spacing w:val="27"/>
          <w:sz w:val="24"/>
        </w:rPr>
        <w:t> </w:t>
      </w:r>
      <w:r>
        <w:rPr>
          <w:sz w:val="24"/>
        </w:rPr>
        <w:t>17.2.2</w:t>
      </w:r>
      <w:r>
        <w:rPr>
          <w:spacing w:val="27"/>
          <w:sz w:val="24"/>
        </w:rPr>
        <w:t> </w:t>
      </w:r>
      <w:r>
        <w:rPr>
          <w:sz w:val="24"/>
        </w:rPr>
        <w:t>será</w:t>
      </w:r>
      <w:r>
        <w:rPr>
          <w:spacing w:val="27"/>
          <w:sz w:val="24"/>
        </w:rPr>
        <w:t> </w:t>
      </w:r>
      <w:r>
        <w:rPr>
          <w:sz w:val="24"/>
        </w:rPr>
        <w:t>o</w:t>
      </w:r>
      <w:r>
        <w:rPr>
          <w:spacing w:val="27"/>
          <w:sz w:val="24"/>
        </w:rPr>
        <w:t> </w:t>
      </w:r>
      <w:r>
        <w:rPr>
          <w:b/>
          <w:sz w:val="24"/>
        </w:rPr>
        <w:t>valor</w:t>
      </w:r>
      <w:r>
        <w:rPr>
          <w:b/>
          <w:spacing w:val="23"/>
          <w:sz w:val="24"/>
        </w:rPr>
        <w:t> </w:t>
      </w:r>
      <w:r>
        <w:rPr>
          <w:b/>
          <w:spacing w:val="-2"/>
          <w:sz w:val="24"/>
        </w:rPr>
        <w:t>anual</w:t>
      </w:r>
    </w:p>
    <w:p>
      <w:pPr>
        <w:pStyle w:val="BodyText"/>
        <w:spacing w:line="273" w:lineRule="exact" w:before="0"/>
      </w:pPr>
      <w:r>
        <w:rPr/>
        <w:t>estimado da </w:t>
      </w:r>
      <w:r>
        <w:rPr>
          <w:spacing w:val="-2"/>
        </w:rPr>
        <w:t>contratação.</w:t>
      </w:r>
    </w:p>
    <w:p>
      <w:pPr>
        <w:pStyle w:val="ListParagraph"/>
        <w:numPr>
          <w:ilvl w:val="3"/>
          <w:numId w:val="1"/>
        </w:numPr>
        <w:tabs>
          <w:tab w:pos="1190" w:val="left" w:leader="none"/>
        </w:tabs>
        <w:spacing w:line="235" w:lineRule="auto" w:before="238" w:after="0"/>
        <w:ind w:left="329" w:right="313" w:firstLine="0"/>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1"/>
        </w:numPr>
        <w:tabs>
          <w:tab w:pos="1216" w:val="left" w:leader="none"/>
        </w:tabs>
        <w:spacing w:line="235" w:lineRule="auto" w:before="239" w:after="0"/>
        <w:ind w:left="329" w:right="313" w:firstLine="0"/>
        <w:jc w:val="both"/>
        <w:rPr>
          <w:sz w:val="24"/>
        </w:rPr>
      </w:pPr>
      <w:r>
        <w:rPr>
          <w:sz w:val="24"/>
        </w:rPr>
        <w:t>Se a multa aplicada e as indenizações cabíveis forem superiores ao valor de pagamento eventualmente devido pela Administração </w:t>
      </w:r>
      <w:r>
        <w:rPr>
          <w:sz w:val="24"/>
        </w:rPr>
        <w:t>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1155" w:val="left" w:leader="none"/>
        </w:tabs>
        <w:spacing w:line="240" w:lineRule="auto" w:before="234" w:after="0"/>
        <w:ind w:left="115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
        </w:numPr>
        <w:tabs>
          <w:tab w:pos="990" w:val="left" w:leader="none"/>
        </w:tabs>
        <w:spacing w:line="235" w:lineRule="auto" w:before="239" w:after="0"/>
        <w:ind w:left="329" w:right="313" w:firstLine="0"/>
        <w:jc w:val="both"/>
        <w:rPr>
          <w:sz w:val="24"/>
        </w:rPr>
      </w:pPr>
      <w:r>
        <w:rPr>
          <w:sz w:val="24"/>
        </w:rPr>
        <w:t>Impedimento</w:t>
      </w:r>
      <w:r>
        <w:rPr>
          <w:spacing w:val="-1"/>
          <w:sz w:val="24"/>
        </w:rPr>
        <w:t> </w:t>
      </w:r>
      <w:r>
        <w:rPr>
          <w:sz w:val="24"/>
        </w:rPr>
        <w:t>de</w:t>
      </w:r>
      <w:r>
        <w:rPr>
          <w:spacing w:val="-1"/>
          <w:sz w:val="24"/>
        </w:rPr>
        <w:t> </w:t>
      </w:r>
      <w:r>
        <w:rPr>
          <w:sz w:val="24"/>
        </w:rPr>
        <w:t>licitar</w:t>
      </w:r>
      <w:r>
        <w:rPr>
          <w:spacing w:val="-1"/>
          <w:sz w:val="24"/>
        </w:rPr>
        <w:t> </w:t>
      </w:r>
      <w:r>
        <w:rPr>
          <w:sz w:val="24"/>
        </w:rPr>
        <w:t>e</w:t>
      </w:r>
      <w:r>
        <w:rPr>
          <w:spacing w:val="-1"/>
          <w:sz w:val="24"/>
        </w:rPr>
        <w:t> </w:t>
      </w:r>
      <w:r>
        <w:rPr>
          <w:sz w:val="24"/>
        </w:rPr>
        <w:t>contratar,</w:t>
      </w:r>
      <w:r>
        <w:rPr>
          <w:spacing w:val="-1"/>
          <w:sz w:val="24"/>
        </w:rPr>
        <w:t> </w:t>
      </w:r>
      <w:r>
        <w:rPr>
          <w:sz w:val="24"/>
        </w:rPr>
        <w:t>prevista</w:t>
      </w:r>
      <w:r>
        <w:rPr>
          <w:spacing w:val="-1"/>
          <w:sz w:val="24"/>
        </w:rPr>
        <w:t> </w:t>
      </w:r>
      <w:r>
        <w:rPr>
          <w:sz w:val="24"/>
        </w:rPr>
        <w:t>no</w:t>
      </w:r>
      <w:r>
        <w:rPr>
          <w:spacing w:val="-1"/>
          <w:sz w:val="24"/>
        </w:rPr>
        <w:t> </w:t>
      </w:r>
      <w:r>
        <w:rPr>
          <w:sz w:val="24"/>
        </w:rPr>
        <w:t>art.</w:t>
      </w:r>
      <w:r>
        <w:rPr>
          <w:spacing w:val="-1"/>
          <w:sz w:val="24"/>
        </w:rPr>
        <w:t> </w:t>
      </w:r>
      <w:r>
        <w:rPr>
          <w:sz w:val="24"/>
        </w:rPr>
        <w:t>156,</w:t>
      </w:r>
      <w:r>
        <w:rPr>
          <w:spacing w:val="-1"/>
          <w:sz w:val="24"/>
        </w:rPr>
        <w:t> </w:t>
      </w:r>
      <w:r>
        <w:rPr>
          <w:sz w:val="24"/>
        </w:rPr>
        <w:t>III,</w:t>
      </w:r>
      <w:r>
        <w:rPr>
          <w:spacing w:val="-1"/>
          <w:sz w:val="24"/>
        </w:rPr>
        <w:t> </w:t>
      </w:r>
      <w:r>
        <w:rPr>
          <w:sz w:val="24"/>
        </w:rPr>
        <w:t>§</w:t>
      </w:r>
      <w:r>
        <w:rPr>
          <w:spacing w:val="-1"/>
          <w:sz w:val="24"/>
        </w:rPr>
        <w:t> </w:t>
      </w:r>
      <w:r>
        <w:rPr>
          <w:sz w:val="24"/>
        </w:rPr>
        <w:t>4º,</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nos</w:t>
      </w:r>
      <w:r>
        <w:rPr>
          <w:spacing w:val="-1"/>
          <w:sz w:val="24"/>
        </w:rPr>
        <w:t> </w:t>
      </w:r>
      <w:r>
        <w:rPr>
          <w:sz w:val="24"/>
        </w:rPr>
        <w:t>casos</w:t>
      </w:r>
      <w:r>
        <w:rPr>
          <w:spacing w:val="-1"/>
          <w:sz w:val="24"/>
        </w:rPr>
        <w:t> </w:t>
      </w:r>
      <w:r>
        <w:rPr>
          <w:sz w:val="24"/>
        </w:rPr>
        <w:t>relacionados</w:t>
      </w:r>
      <w:r>
        <w:rPr>
          <w:spacing w:val="-1"/>
          <w:sz w:val="24"/>
        </w:rPr>
        <w:t> </w:t>
      </w:r>
      <w:r>
        <w:rPr>
          <w:sz w:val="24"/>
        </w:rPr>
        <w:t>nos</w:t>
      </w:r>
      <w:r>
        <w:rPr>
          <w:spacing w:val="-1"/>
          <w:sz w:val="24"/>
        </w:rPr>
        <w:t> </w:t>
      </w:r>
      <w:r>
        <w:rPr>
          <w:sz w:val="24"/>
        </w:rPr>
        <w:t>SUBITENS</w:t>
      </w:r>
      <w:r>
        <w:rPr>
          <w:spacing w:val="-1"/>
          <w:sz w:val="24"/>
        </w:rPr>
        <w:t> </w:t>
      </w:r>
      <w:r>
        <w:rPr>
          <w:sz w:val="24"/>
        </w:rPr>
        <w:t>17.1.2</w:t>
      </w:r>
      <w:r>
        <w:rPr>
          <w:spacing w:val="-1"/>
          <w:sz w:val="24"/>
        </w:rPr>
        <w:t> </w:t>
      </w:r>
      <w:r>
        <w:rPr>
          <w:sz w:val="24"/>
        </w:rPr>
        <w:t>a</w:t>
      </w:r>
      <w:r>
        <w:rPr>
          <w:spacing w:val="-1"/>
          <w:sz w:val="24"/>
        </w:rPr>
        <w:t> </w:t>
      </w:r>
      <w:r>
        <w:rPr>
          <w:sz w:val="24"/>
        </w:rPr>
        <w:t>17.1.7,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1"/>
        </w:numPr>
        <w:tabs>
          <w:tab w:pos="1038" w:val="left" w:leader="none"/>
        </w:tabs>
        <w:spacing w:line="235" w:lineRule="auto" w:before="239" w:after="0"/>
        <w:ind w:left="329" w:right="312" w:firstLine="0"/>
        <w:jc w:val="both"/>
        <w:rPr>
          <w:sz w:val="24"/>
        </w:rPr>
      </w:pPr>
      <w:r>
        <w:rPr>
          <w:sz w:val="24"/>
        </w:rPr>
        <w:t>Declaração de inidoneidade para licitar ou contratar, prevista no art. 156, IV, § 5º, da Lei nº 14.133/2021, nos casos relacionados nos SUBITENS 17.1.8 a 17.1.12, bem como nos demais casos que justifiquem a imposição da penalidade mais grave, que impedirá o responsável de</w:t>
      </w:r>
      <w:r>
        <w:rPr>
          <w:spacing w:val="40"/>
          <w:sz w:val="24"/>
        </w:rPr>
        <w:t> </w:t>
      </w:r>
      <w:r>
        <w:rPr>
          <w:sz w:val="24"/>
        </w:rPr>
        <w:t>licitar ou contratar no âmbito da</w:t>
      </w:r>
      <w:r>
        <w:rPr>
          <w:spacing w:val="-3"/>
          <w:sz w:val="24"/>
        </w:rPr>
        <w:t> </w:t>
      </w:r>
      <w:r>
        <w:rPr>
          <w:sz w:val="24"/>
        </w:rPr>
        <w:t>Administração Pública direta e indireta de todos os entes federativos, pelo prazo mínimo de 3 (três) anos e máximo</w:t>
      </w:r>
      <w:r>
        <w:rPr>
          <w:spacing w:val="40"/>
          <w:sz w:val="24"/>
        </w:rPr>
        <w:t> </w:t>
      </w:r>
      <w:r>
        <w:rPr>
          <w:sz w:val="24"/>
        </w:rPr>
        <w:t>de 6 (seis) anos.</w:t>
      </w:r>
    </w:p>
    <w:p>
      <w:pPr>
        <w:pStyle w:val="ListParagraph"/>
        <w:numPr>
          <w:ilvl w:val="1"/>
          <w:numId w:val="1"/>
        </w:numPr>
        <w:tabs>
          <w:tab w:pos="818" w:val="left" w:leader="none"/>
        </w:tabs>
        <w:spacing w:line="235" w:lineRule="auto" w:before="238" w:after="0"/>
        <w:ind w:left="329" w:right="313" w:firstLine="0"/>
        <w:jc w:val="both"/>
        <w:rPr>
          <w:sz w:val="24"/>
        </w:rPr>
      </w:pPr>
      <w:r>
        <w:rPr>
          <w:sz w:val="24"/>
        </w:rPr>
        <w:t>Sem prejuízo da multa administrativa prevista no art. 156, II, § 3º, da Lei nº 14.133/2021, o atraso injustificado no cumprimento das </w:t>
      </w:r>
      <w:r>
        <w:rPr>
          <w:sz w:val="24"/>
        </w:rPr>
        <w:t>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1"/>
        </w:numPr>
        <w:tabs>
          <w:tab w:pos="1006" w:val="left" w:leader="none"/>
        </w:tabs>
        <w:spacing w:line="235" w:lineRule="auto" w:before="238" w:after="0"/>
        <w:ind w:left="329" w:right="313" w:firstLine="0"/>
        <w:jc w:val="both"/>
        <w:rPr>
          <w:sz w:val="24"/>
        </w:rPr>
      </w:pPr>
      <w:r>
        <w:rPr>
          <w:sz w:val="24"/>
        </w:rPr>
        <w:t>Em caso de atraso injustificado para apresentação, suplementação ou reposição da garantia, a multa de mora será de 0,07% (sete centésimos</w:t>
      </w:r>
      <w:r>
        <w:rPr>
          <w:spacing w:val="40"/>
          <w:sz w:val="24"/>
        </w:rPr>
        <w:t> </w:t>
      </w:r>
      <w:r>
        <w:rPr>
          <w:sz w:val="24"/>
        </w:rPr>
        <w:t>por cento) sobre o valor total do Contrato por dia útil que exceder o prazo estipulado até o máximo de 2% (dois por cento).</w:t>
      </w:r>
    </w:p>
    <w:p>
      <w:pPr>
        <w:pStyle w:val="ListParagraph"/>
        <w:numPr>
          <w:ilvl w:val="2"/>
          <w:numId w:val="1"/>
        </w:numPr>
        <w:tabs>
          <w:tab w:pos="1017" w:val="left" w:leader="none"/>
        </w:tabs>
        <w:spacing w:line="235" w:lineRule="auto" w:before="239" w:after="0"/>
        <w:ind w:left="329" w:right="313" w:firstLine="0"/>
        <w:jc w:val="both"/>
        <w:rPr>
          <w:sz w:val="24"/>
        </w:rPr>
      </w:pPr>
      <w:r>
        <w:rPr>
          <w:sz w:val="24"/>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1"/>
        </w:numPr>
        <w:tabs>
          <w:tab w:pos="996" w:val="left" w:leader="none"/>
        </w:tabs>
        <w:spacing w:line="235" w:lineRule="auto" w:before="239" w:after="0"/>
        <w:ind w:left="329" w:right="313" w:firstLine="0"/>
        <w:jc w:val="both"/>
        <w:rPr>
          <w:sz w:val="24"/>
        </w:rPr>
      </w:pPr>
      <w:r>
        <w:rPr>
          <w:sz w:val="24"/>
        </w:rPr>
        <w:t>A aplicação de multa de mora não impedirá que a Administração a converta em compensatória e promova a extinção unilateral do </w:t>
      </w:r>
      <w:r>
        <w:rPr>
          <w:sz w:val="24"/>
        </w:rPr>
        <w:t>Contrato com a aplicação cumulada de outras sanções previstas no Contrato.</w:t>
      </w:r>
    </w:p>
    <w:p>
      <w:pPr>
        <w:pStyle w:val="ListParagraph"/>
        <w:numPr>
          <w:ilvl w:val="1"/>
          <w:numId w:val="1"/>
        </w:numPr>
        <w:tabs>
          <w:tab w:pos="809" w:val="left" w:leader="none"/>
        </w:tabs>
        <w:spacing w:line="235" w:lineRule="auto" w:before="239"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 </w:t>
      </w:r>
      <w:r>
        <w:rPr>
          <w:sz w:val="24"/>
        </w:rPr>
        <w:t>(</w:t>
      </w:r>
      <w:r>
        <w:rPr>
          <w:b/>
          <w:sz w:val="24"/>
        </w:rPr>
        <w:t>vinte por cento</w:t>
      </w:r>
      <w:r>
        <w:rPr>
          <w:sz w:val="24"/>
        </w:rPr>
        <w:t>) do valor do Contrato.</w:t>
      </w:r>
    </w:p>
    <w:p>
      <w:pPr>
        <w:pStyle w:val="ListParagraph"/>
        <w:numPr>
          <w:ilvl w:val="2"/>
          <w:numId w:val="1"/>
        </w:numPr>
        <w:tabs>
          <w:tab w:pos="979" w:val="left" w:leader="none"/>
        </w:tabs>
        <w:spacing w:line="235" w:lineRule="auto" w:before="239"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809" w:val="left" w:leader="none"/>
        </w:tabs>
        <w:spacing w:line="240" w:lineRule="auto" w:before="235" w:after="0"/>
        <w:ind w:left="80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1"/>
        </w:numPr>
        <w:tabs>
          <w:tab w:pos="989" w:val="left" w:leader="none"/>
        </w:tabs>
        <w:spacing w:line="240" w:lineRule="auto" w:before="234" w:after="0"/>
        <w:ind w:left="989" w:right="0" w:hanging="660"/>
        <w:jc w:val="left"/>
        <w:rPr>
          <w:sz w:val="24"/>
        </w:rPr>
      </w:pPr>
      <w:r>
        <w:rPr>
          <w:sz w:val="24"/>
        </w:rPr>
        <w:t>a natureza e a gravidade da infração </w:t>
      </w:r>
      <w:r>
        <w:rPr>
          <w:spacing w:val="-2"/>
          <w:sz w:val="24"/>
        </w:rPr>
        <w:t>cometida;</w:t>
      </w:r>
    </w:p>
    <w:p>
      <w:pPr>
        <w:pStyle w:val="ListParagraph"/>
        <w:numPr>
          <w:ilvl w:val="2"/>
          <w:numId w:val="1"/>
        </w:numPr>
        <w:tabs>
          <w:tab w:pos="989" w:val="left" w:leader="none"/>
        </w:tabs>
        <w:spacing w:line="240" w:lineRule="auto" w:before="234" w:after="0"/>
        <w:ind w:left="989" w:right="0" w:hanging="660"/>
        <w:jc w:val="left"/>
        <w:rPr>
          <w:sz w:val="24"/>
        </w:rPr>
      </w:pPr>
      <w:r>
        <w:rPr>
          <w:sz w:val="24"/>
        </w:rPr>
        <w:t>as peculiaridades do caso </w:t>
      </w:r>
      <w:r>
        <w:rPr>
          <w:spacing w:val="-2"/>
          <w:sz w:val="24"/>
        </w:rPr>
        <w:t>concreto;</w:t>
      </w:r>
    </w:p>
    <w:p>
      <w:pPr>
        <w:pStyle w:val="ListParagraph"/>
        <w:numPr>
          <w:ilvl w:val="2"/>
          <w:numId w:val="1"/>
        </w:numPr>
        <w:tabs>
          <w:tab w:pos="989" w:val="left" w:leader="none"/>
        </w:tabs>
        <w:spacing w:line="240" w:lineRule="auto" w:before="234" w:after="0"/>
        <w:ind w:left="98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1"/>
        </w:numPr>
        <w:tabs>
          <w:tab w:pos="989" w:val="left" w:leader="none"/>
        </w:tabs>
        <w:spacing w:line="240" w:lineRule="auto" w:before="234" w:after="0"/>
        <w:ind w:left="98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1"/>
        </w:numPr>
        <w:tabs>
          <w:tab w:pos="989" w:val="left" w:leader="none"/>
        </w:tabs>
        <w:spacing w:line="240" w:lineRule="auto" w:before="234" w:after="0"/>
        <w:ind w:left="98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
        </w:numPr>
        <w:tabs>
          <w:tab w:pos="795" w:val="left" w:leader="none"/>
        </w:tabs>
        <w:spacing w:line="240" w:lineRule="auto" w:before="234" w:after="0"/>
        <w:ind w:left="79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spacing w:after="0" w:line="240" w:lineRule="auto"/>
        <w:jc w:val="left"/>
        <w:rPr>
          <w:sz w:val="24"/>
        </w:rPr>
        <w:sectPr>
          <w:pgSz w:w="15840" w:h="24480"/>
          <w:pgMar w:top="480" w:bottom="280" w:left="360" w:right="360"/>
        </w:sectPr>
      </w:pPr>
    </w:p>
    <w:p>
      <w:pPr>
        <w:pStyle w:val="ListParagraph"/>
        <w:numPr>
          <w:ilvl w:val="0"/>
          <w:numId w:val="10"/>
        </w:numPr>
        <w:tabs>
          <w:tab w:pos="575" w:val="left" w:leader="none"/>
        </w:tabs>
        <w:spacing w:line="240" w:lineRule="auto" w:before="66" w:after="0"/>
        <w:ind w:left="57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10"/>
        </w:numPr>
        <w:tabs>
          <w:tab w:pos="588" w:val="left" w:leader="none"/>
        </w:tabs>
        <w:spacing w:line="240" w:lineRule="auto" w:before="234" w:after="0"/>
        <w:ind w:left="58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10"/>
        </w:numPr>
        <w:tabs>
          <w:tab w:pos="768" w:val="left" w:leader="none"/>
        </w:tabs>
        <w:spacing w:line="240" w:lineRule="auto" w:before="234" w:after="0"/>
        <w:ind w:left="76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10"/>
        </w:numPr>
        <w:tabs>
          <w:tab w:pos="768" w:val="left" w:leader="none"/>
        </w:tabs>
        <w:spacing w:line="240" w:lineRule="auto" w:before="234" w:after="0"/>
        <w:ind w:left="76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1"/>
        </w:numPr>
        <w:tabs>
          <w:tab w:pos="830" w:val="left" w:leader="none"/>
        </w:tabs>
        <w:spacing w:line="235" w:lineRule="auto" w:before="268" w:after="0"/>
        <w:ind w:left="329" w:right="313"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
        </w:numPr>
        <w:tabs>
          <w:tab w:pos="994" w:val="left" w:leader="none"/>
        </w:tabs>
        <w:spacing w:line="235" w:lineRule="auto" w:before="239" w:after="0"/>
        <w:ind w:left="329" w:right="313" w:firstLine="0"/>
        <w:jc w:val="both"/>
        <w:rPr>
          <w:sz w:val="24"/>
        </w:rPr>
      </w:pPr>
      <w:r>
        <w:rPr>
          <w:sz w:val="24"/>
        </w:rPr>
        <w:t>A 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975" w:val="left" w:leader="none"/>
        </w:tabs>
        <w:spacing w:line="240" w:lineRule="auto" w:before="234" w:after="0"/>
        <w:ind w:left="975" w:right="0" w:hanging="64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11"/>
        </w:numPr>
        <w:tabs>
          <w:tab w:pos="575" w:val="left" w:leader="none"/>
        </w:tabs>
        <w:spacing w:line="240" w:lineRule="auto" w:before="264" w:after="0"/>
        <w:ind w:left="575" w:right="0" w:hanging="246"/>
        <w:jc w:val="left"/>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1"/>
        </w:numPr>
        <w:tabs>
          <w:tab w:pos="637" w:val="left" w:leader="none"/>
        </w:tabs>
        <w:spacing w:line="235" w:lineRule="auto" w:before="239" w:after="0"/>
        <w:ind w:left="329" w:right="312" w:firstLine="0"/>
        <w:jc w:val="both"/>
        <w:rPr>
          <w:sz w:val="24"/>
        </w:rPr>
      </w:pPr>
      <w:r>
        <w:rPr>
          <w:sz w:val="24"/>
        </w:rPr>
        <w:t>15 (quinze) dias úteis, no caso de aplicação das sanções previstas nos ITENS 17.2.3 e 17.2.4, contado da data da intimação, observado </w:t>
      </w:r>
      <w:r>
        <w:rPr>
          <w:sz w:val="24"/>
        </w:rPr>
        <w:t>o procedimento estabelecido no art. 158 da Lei nº 14.133/2021.</w:t>
      </w:r>
    </w:p>
    <w:p>
      <w:pPr>
        <w:pStyle w:val="ListParagraph"/>
        <w:numPr>
          <w:ilvl w:val="2"/>
          <w:numId w:val="1"/>
        </w:numPr>
        <w:tabs>
          <w:tab w:pos="994" w:val="left" w:leader="none"/>
        </w:tabs>
        <w:spacing w:line="235" w:lineRule="auto" w:before="269" w:after="0"/>
        <w:ind w:left="329" w:right="31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1"/>
        </w:numPr>
        <w:tabs>
          <w:tab w:pos="795" w:val="left" w:leader="none"/>
        </w:tabs>
        <w:spacing w:line="240" w:lineRule="auto" w:before="235" w:after="0"/>
        <w:ind w:left="795" w:right="0" w:hanging="46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12"/>
        </w:numPr>
        <w:tabs>
          <w:tab w:pos="607" w:val="left" w:leader="none"/>
        </w:tabs>
        <w:spacing w:line="235" w:lineRule="auto" w:before="268" w:after="0"/>
        <w:ind w:left="329" w:right="313" w:firstLine="0"/>
        <w:jc w:val="both"/>
        <w:rPr>
          <w:sz w:val="24"/>
        </w:rPr>
      </w:pPr>
      <w:r>
        <w:rPr>
          <w:sz w:val="24"/>
        </w:rPr>
        <w:t>a obrigação de reparação integral do dano causado à Administração Pública, na forma do art. 156, § 9º, da Lei nº 14.133/2021 e do art. 416, parágrafo único, do Código Civil; e</w:t>
      </w:r>
    </w:p>
    <w:p>
      <w:pPr>
        <w:pStyle w:val="ListParagraph"/>
        <w:numPr>
          <w:ilvl w:val="0"/>
          <w:numId w:val="12"/>
        </w:numPr>
        <w:tabs>
          <w:tab w:pos="609" w:val="left" w:leader="none"/>
        </w:tabs>
        <w:spacing w:line="235" w:lineRule="auto" w:before="239" w:after="0"/>
        <w:ind w:left="329" w:right="31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1"/>
        </w:numPr>
        <w:tabs>
          <w:tab w:pos="975" w:val="left" w:leader="none"/>
        </w:tabs>
        <w:spacing w:line="240" w:lineRule="auto" w:before="265" w:after="0"/>
        <w:ind w:left="975" w:right="0" w:hanging="646"/>
        <w:jc w:val="left"/>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1"/>
        </w:numPr>
        <w:tabs>
          <w:tab w:pos="846" w:val="left" w:leader="none"/>
        </w:tabs>
        <w:spacing w:line="235" w:lineRule="auto" w:before="238" w:after="0"/>
        <w:ind w:left="329" w:right="31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1"/>
        </w:numPr>
        <w:tabs>
          <w:tab w:pos="954" w:val="left" w:leader="none"/>
        </w:tabs>
        <w:spacing w:line="235" w:lineRule="auto" w:before="239"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1"/>
        </w:numPr>
        <w:tabs>
          <w:tab w:pos="1123" w:val="left" w:leader="none"/>
        </w:tabs>
        <w:spacing w:line="235" w:lineRule="auto" w:before="239" w:after="0"/>
        <w:ind w:left="329" w:right="31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1"/>
        </w:numPr>
        <w:tabs>
          <w:tab w:pos="1110" w:val="left" w:leader="none"/>
        </w:tabs>
        <w:spacing w:line="235" w:lineRule="auto" w:before="239"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1"/>
        </w:numPr>
        <w:tabs>
          <w:tab w:pos="1290" w:val="left" w:leader="none"/>
        </w:tabs>
        <w:spacing w:line="235" w:lineRule="auto" w:before="239" w:after="0"/>
        <w:ind w:left="329" w:right="313" w:firstLine="0"/>
        <w:jc w:val="both"/>
        <w:rPr>
          <w:sz w:val="24"/>
        </w:rPr>
      </w:pPr>
      <w:r>
        <w:rPr>
          <w:sz w:val="24"/>
        </w:rPr>
        <w:t>Caso</w:t>
      </w:r>
      <w:r>
        <w:rPr>
          <w:spacing w:val="-2"/>
          <w:sz w:val="24"/>
        </w:rPr>
        <w:t> </w:t>
      </w:r>
      <w:r>
        <w:rPr>
          <w:sz w:val="24"/>
        </w:rPr>
        <w:t>seja</w:t>
      </w:r>
      <w:r>
        <w:rPr>
          <w:spacing w:val="-2"/>
          <w:sz w:val="24"/>
        </w:rPr>
        <w:t> </w:t>
      </w:r>
      <w:r>
        <w:rPr>
          <w:sz w:val="24"/>
        </w:rPr>
        <w:t>possível,</w:t>
      </w:r>
      <w:r>
        <w:rPr>
          <w:spacing w:val="-2"/>
          <w:sz w:val="24"/>
        </w:rPr>
        <w:t> </w:t>
      </w:r>
      <w:r>
        <w:rPr>
          <w:sz w:val="24"/>
        </w:rPr>
        <w:t>a</w:t>
      </w:r>
      <w:r>
        <w:rPr>
          <w:spacing w:val="-2"/>
          <w:sz w:val="24"/>
        </w:rPr>
        <w:t> </w:t>
      </w:r>
      <w:r>
        <w:rPr>
          <w:sz w:val="24"/>
        </w:rPr>
        <w:t>apuração</w:t>
      </w:r>
      <w:r>
        <w:rPr>
          <w:spacing w:val="-2"/>
          <w:sz w:val="24"/>
        </w:rPr>
        <w:t> </w:t>
      </w:r>
      <w:r>
        <w:rPr>
          <w:sz w:val="24"/>
        </w:rPr>
        <w:t>deverá</w:t>
      </w:r>
      <w:r>
        <w:rPr>
          <w:spacing w:val="-2"/>
          <w:sz w:val="24"/>
        </w:rPr>
        <w:t> </w:t>
      </w:r>
      <w:r>
        <w:rPr>
          <w:sz w:val="24"/>
        </w:rPr>
        <w:t>ser</w:t>
      </w:r>
      <w:r>
        <w:rPr>
          <w:spacing w:val="-2"/>
          <w:sz w:val="24"/>
        </w:rPr>
        <w:t> </w:t>
      </w:r>
      <w:r>
        <w:rPr>
          <w:sz w:val="24"/>
        </w:rPr>
        <w:t>promovida</w:t>
      </w:r>
      <w:r>
        <w:rPr>
          <w:spacing w:val="-2"/>
          <w:sz w:val="24"/>
        </w:rPr>
        <w:t> </w:t>
      </w:r>
      <w:r>
        <w:rPr>
          <w:sz w:val="24"/>
        </w:rPr>
        <w:t>em</w:t>
      </w:r>
      <w:r>
        <w:rPr>
          <w:spacing w:val="-2"/>
          <w:sz w:val="24"/>
        </w:rPr>
        <w:t> </w:t>
      </w:r>
      <w:r>
        <w:rPr>
          <w:sz w:val="24"/>
        </w:rPr>
        <w:t>conjunto</w:t>
      </w:r>
      <w:r>
        <w:rPr>
          <w:spacing w:val="-2"/>
          <w:sz w:val="24"/>
        </w:rPr>
        <w:t> </w:t>
      </w:r>
      <w:r>
        <w:rPr>
          <w:sz w:val="24"/>
        </w:rPr>
        <w:t>no</w:t>
      </w:r>
      <w:r>
        <w:rPr>
          <w:spacing w:val="-2"/>
          <w:sz w:val="24"/>
        </w:rPr>
        <w:t> </w:t>
      </w:r>
      <w:r>
        <w:rPr>
          <w:sz w:val="24"/>
        </w:rPr>
        <w:t>PAR,</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33,</w:t>
      </w:r>
      <w:r>
        <w:rPr>
          <w:spacing w:val="-2"/>
          <w:sz w:val="24"/>
        </w:rPr>
        <w:t> </w:t>
      </w:r>
      <w:r>
        <w:rPr>
          <w:sz w:val="24"/>
        </w:rPr>
        <w:t>§</w:t>
      </w:r>
      <w:r>
        <w:rPr>
          <w:spacing w:val="-2"/>
          <w:sz w:val="24"/>
        </w:rPr>
        <w:t> </w:t>
      </w:r>
      <w:r>
        <w:rPr>
          <w:sz w:val="24"/>
        </w:rPr>
        <w:t>1º,</w:t>
      </w:r>
      <w:r>
        <w:rPr>
          <w:spacing w:val="-2"/>
          <w:sz w:val="24"/>
        </w:rPr>
        <w:t> </w:t>
      </w:r>
      <w:r>
        <w:rPr>
          <w:sz w:val="24"/>
        </w:rPr>
        <w:t>do</w:t>
      </w:r>
      <w:r>
        <w:rPr>
          <w:spacing w:val="-2"/>
          <w:sz w:val="24"/>
        </w:rPr>
        <w:t> </w:t>
      </w:r>
      <w:r>
        <w:rPr>
          <w:sz w:val="24"/>
        </w:rPr>
        <w:t>Decreto</w:t>
      </w:r>
      <w:r>
        <w:rPr>
          <w:spacing w:val="-2"/>
          <w:sz w:val="24"/>
        </w:rPr>
        <w:t> </w:t>
      </w:r>
      <w:r>
        <w:rPr>
          <w:sz w:val="24"/>
        </w:rPr>
        <w:t>nº</w:t>
      </w:r>
      <w:r>
        <w:rPr>
          <w:spacing w:val="-2"/>
          <w:sz w:val="24"/>
        </w:rPr>
        <w:t> </w:t>
      </w:r>
      <w:r>
        <w:rPr>
          <w:sz w:val="24"/>
        </w:rPr>
        <w:t>46.366,</w:t>
      </w:r>
      <w:r>
        <w:rPr>
          <w:spacing w:val="-2"/>
          <w:sz w:val="24"/>
        </w:rPr>
        <w:t> </w:t>
      </w:r>
      <w:r>
        <w:rPr>
          <w:sz w:val="24"/>
        </w:rPr>
        <w:t>de</w:t>
      </w:r>
      <w:r>
        <w:rPr>
          <w:spacing w:val="-2"/>
          <w:sz w:val="24"/>
        </w:rPr>
        <w:t> </w:t>
      </w:r>
      <w:r>
        <w:rPr>
          <w:sz w:val="24"/>
        </w:rPr>
        <w:t>19</w:t>
      </w:r>
      <w:r>
        <w:rPr>
          <w:spacing w:val="-2"/>
          <w:sz w:val="24"/>
        </w:rPr>
        <w:t> </w:t>
      </w:r>
      <w:r>
        <w:rPr>
          <w:sz w:val="24"/>
        </w:rPr>
        <w:t>de</w:t>
      </w:r>
      <w:r>
        <w:rPr>
          <w:spacing w:val="-2"/>
          <w:sz w:val="24"/>
        </w:rPr>
        <w:t> </w:t>
      </w:r>
      <w:r>
        <w:rPr>
          <w:sz w:val="24"/>
        </w:rPr>
        <w:t>julho</w:t>
      </w:r>
      <w:r>
        <w:rPr>
          <w:spacing w:val="-2"/>
          <w:sz w:val="24"/>
        </w:rPr>
        <w:t> </w:t>
      </w:r>
      <w:r>
        <w:rPr>
          <w:sz w:val="24"/>
        </w:rPr>
        <w:t>de </w:t>
      </w:r>
      <w:r>
        <w:rPr>
          <w:spacing w:val="-2"/>
          <w:sz w:val="24"/>
        </w:rPr>
        <w:t>2018.</w:t>
      </w:r>
    </w:p>
    <w:p>
      <w:pPr>
        <w:pStyle w:val="ListParagraph"/>
        <w:numPr>
          <w:ilvl w:val="1"/>
          <w:numId w:val="1"/>
        </w:numPr>
        <w:tabs>
          <w:tab w:pos="966" w:val="left" w:leader="none"/>
        </w:tabs>
        <w:spacing w:line="235" w:lineRule="auto" w:before="239" w:after="0"/>
        <w:ind w:left="329" w:right="313" w:firstLine="0"/>
        <w:jc w:val="both"/>
        <w:rPr>
          <w:sz w:val="24"/>
        </w:rPr>
      </w:pPr>
      <w:r>
        <w:rPr>
          <w:sz w:val="24"/>
        </w:rPr>
        <w:t>Na hipótese de abertura de processo administrativo destinado a apuração de fatos e, se for o caso, aplicação de sanções ao licitante </w:t>
      </w:r>
      <w:r>
        <w:rPr>
          <w:sz w:val="24"/>
        </w:rPr>
        <w:t>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
        </w:numPr>
        <w:tabs>
          <w:tab w:pos="1134" w:val="left" w:leader="none"/>
        </w:tabs>
        <w:spacing w:line="235" w:lineRule="auto" w:before="239" w:after="0"/>
        <w:ind w:left="329" w:right="313" w:firstLine="0"/>
        <w:jc w:val="both"/>
        <w:rPr>
          <w:sz w:val="24"/>
        </w:rPr>
      </w:pPr>
      <w:r>
        <w:rPr>
          <w:sz w:val="24"/>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w:t>
      </w:r>
      <w:r>
        <w:rPr>
          <w:sz w:val="24"/>
        </w:rPr>
        <w:t>do recebimento das comunicações por este meio como justificativa para se eximir das responsabilidades assumidas ou eventuais sanções aplicadas.</w:t>
      </w:r>
    </w:p>
    <w:p>
      <w:pPr>
        <w:pStyle w:val="ListParagraph"/>
        <w:numPr>
          <w:ilvl w:val="1"/>
          <w:numId w:val="1"/>
        </w:numPr>
        <w:tabs>
          <w:tab w:pos="957" w:val="left" w:leader="none"/>
        </w:tabs>
        <w:spacing w:line="235" w:lineRule="auto" w:before="238" w:after="0"/>
        <w:ind w:left="329" w:right="313" w:firstLine="0"/>
        <w:jc w:val="both"/>
        <w:rPr>
          <w:sz w:val="24"/>
        </w:rPr>
      </w:pPr>
      <w:r>
        <w:rPr>
          <w:sz w:val="24"/>
        </w:rPr>
        <w:t>O contratante deverá remeter para o Órgão Central de Logística (SUBLOG) o extrato de publicação no Diário Oficial do Estado do ato </w:t>
      </w:r>
      <w:r>
        <w:rPr>
          <w:sz w:val="24"/>
        </w:rPr>
        <w:t>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1"/>
        </w:numPr>
        <w:tabs>
          <w:tab w:pos="1099" w:val="left" w:leader="none"/>
        </w:tabs>
        <w:spacing w:line="235" w:lineRule="auto" w:before="239" w:after="0"/>
        <w:ind w:left="329" w:right="313" w:firstLine="0"/>
        <w:jc w:val="both"/>
        <w:rPr>
          <w:sz w:val="24"/>
        </w:rPr>
      </w:pPr>
      <w:r>
        <w:rPr>
          <w:sz w:val="24"/>
        </w:rPr>
        <w:t>A</w:t>
      </w:r>
      <w:r>
        <w:rPr>
          <w:spacing w:val="-12"/>
          <w:sz w:val="24"/>
        </w:rPr>
        <w:t> </w:t>
      </w:r>
      <w:r>
        <w:rPr>
          <w:sz w:val="24"/>
        </w:rPr>
        <w:t>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1"/>
        </w:numPr>
        <w:tabs>
          <w:tab w:pos="939" w:val="left" w:leader="none"/>
        </w:tabs>
        <w:spacing w:line="235" w:lineRule="auto" w:before="238" w:after="0"/>
        <w:ind w:left="329" w:right="312" w:firstLine="0"/>
        <w:jc w:val="both"/>
        <w:rPr>
          <w:sz w:val="24"/>
        </w:rPr>
      </w:pPr>
      <w:r>
        <w:rPr>
          <w:sz w:val="24"/>
        </w:rPr>
        <w:t>Caso não seja efetuado o pagamento da multa aplicada ou o valor seja superior ao do pagamento eventualmente devido pela</w:t>
      </w:r>
      <w:r>
        <w:rPr>
          <w:spacing w:val="-4"/>
          <w:sz w:val="24"/>
        </w:rPr>
        <w:t> </w:t>
      </w:r>
      <w:r>
        <w:rPr>
          <w:sz w:val="24"/>
        </w:rPr>
        <w:t>Administração ao contratado e da garantia prestada, deverá ser emitida nota de débito no valor total ou do saldo, no prazo de 30 (trinta) dias após a decisão final </w:t>
      </w:r>
      <w:r>
        <w:rPr>
          <w:sz w:val="24"/>
        </w:rPr>
        <w:t>quanto</w:t>
      </w:r>
      <w:r>
        <w:rPr>
          <w:spacing w:val="40"/>
          <w:sz w:val="24"/>
        </w:rPr>
        <w:t> </w:t>
      </w:r>
      <w:r>
        <w:rPr>
          <w:sz w:val="24"/>
        </w:rPr>
        <w:t>à penalidade.</w:t>
      </w:r>
    </w:p>
    <w:p>
      <w:pPr>
        <w:pStyle w:val="ListParagraph"/>
        <w:numPr>
          <w:ilvl w:val="2"/>
          <w:numId w:val="1"/>
        </w:numPr>
        <w:tabs>
          <w:tab w:pos="1105" w:val="left" w:leader="none"/>
        </w:tabs>
        <w:spacing w:line="235" w:lineRule="auto" w:before="239" w:after="0"/>
        <w:ind w:left="329" w:right="313" w:firstLine="0"/>
        <w:jc w:val="both"/>
        <w:rPr>
          <w:sz w:val="24"/>
        </w:rPr>
      </w:pPr>
      <w:r>
        <w:rPr>
          <w:sz w:val="24"/>
        </w:rPr>
        <w:t>A</w:t>
      </w:r>
      <w:r>
        <w:rPr>
          <w:spacing w:val="-6"/>
          <w:sz w:val="24"/>
        </w:rPr>
        <w:t> </w:t>
      </w:r>
      <w:r>
        <w:rPr>
          <w:sz w:val="24"/>
        </w:rPr>
        <w:t>nota de débito deverá ser encaminhada à Procuradoria Geral do Estado para inscrição do débito em dívida ativa e propositura de </w:t>
      </w:r>
      <w:r>
        <w:rPr>
          <w:sz w:val="24"/>
        </w:rPr>
        <w:t>execução fiscal, na forma do art. 39 da Lei nº 4.320, de 17 de março de 1964, e do art. 1º da Lei nº 1.012, de 15 de julho de 1986.</w:t>
      </w:r>
    </w:p>
    <w:p>
      <w:pPr>
        <w:pStyle w:val="ListParagraph"/>
        <w:numPr>
          <w:ilvl w:val="2"/>
          <w:numId w:val="1"/>
        </w:numPr>
        <w:tabs>
          <w:tab w:pos="1118" w:val="left" w:leader="none"/>
        </w:tabs>
        <w:spacing w:line="235" w:lineRule="auto" w:before="239"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BodyText"/>
        <w:spacing w:before="258"/>
        <w:ind w:left="0"/>
      </w:pPr>
    </w:p>
    <w:p>
      <w:pPr>
        <w:pStyle w:val="Heading2"/>
        <w:numPr>
          <w:ilvl w:val="0"/>
          <w:numId w:val="1"/>
        </w:numPr>
        <w:tabs>
          <w:tab w:pos="689" w:val="left" w:leader="none"/>
        </w:tabs>
        <w:spacing w:line="240" w:lineRule="auto" w:before="0" w:after="0"/>
        <w:ind w:left="689" w:right="0" w:hanging="360"/>
        <w:jc w:val="both"/>
      </w:pPr>
      <w:r>
        <w:rPr/>
        <w:t>DAS DISPOSIÇÕES </w:t>
      </w:r>
      <w:r>
        <w:rPr>
          <w:spacing w:val="-2"/>
        </w:rPr>
        <w:t>GERAIS</w:t>
      </w:r>
    </w:p>
    <w:p>
      <w:pPr>
        <w:pStyle w:val="ListParagraph"/>
        <w:numPr>
          <w:ilvl w:val="1"/>
          <w:numId w:val="1"/>
        </w:numPr>
        <w:tabs>
          <w:tab w:pos="809" w:val="left" w:leader="none"/>
        </w:tabs>
        <w:spacing w:line="240" w:lineRule="auto" w:before="264" w:after="0"/>
        <w:ind w:left="809" w:right="0" w:hanging="480"/>
        <w:jc w:val="left"/>
        <w:rPr>
          <w:sz w:val="24"/>
        </w:rPr>
      </w:pPr>
      <w:r>
        <w:rPr>
          <w:sz w:val="24"/>
        </w:rPr>
        <w:t>Será divulgada ata da sessão pública no sistema </w:t>
      </w:r>
      <w:r>
        <w:rPr>
          <w:spacing w:val="-2"/>
          <w:sz w:val="24"/>
        </w:rPr>
        <w:t>eletrônico.</w:t>
      </w:r>
    </w:p>
    <w:p>
      <w:pPr>
        <w:pStyle w:val="ListParagraph"/>
        <w:numPr>
          <w:ilvl w:val="1"/>
          <w:numId w:val="1"/>
        </w:numPr>
        <w:tabs>
          <w:tab w:pos="865" w:val="left" w:leader="none"/>
        </w:tabs>
        <w:spacing w:line="235" w:lineRule="auto" w:before="239" w:after="0"/>
        <w:ind w:left="329" w:right="31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spacing w:after="0" w:line="235" w:lineRule="auto"/>
        <w:jc w:val="both"/>
        <w:rPr>
          <w:sz w:val="24"/>
        </w:rPr>
        <w:sectPr>
          <w:pgSz w:w="15840" w:h="24480"/>
          <w:pgMar w:top="760" w:bottom="280" w:left="360" w:right="360"/>
        </w:sectPr>
      </w:pPr>
    </w:p>
    <w:p>
      <w:pPr>
        <w:pStyle w:val="ListParagraph"/>
        <w:numPr>
          <w:ilvl w:val="1"/>
          <w:numId w:val="1"/>
        </w:numPr>
        <w:tabs>
          <w:tab w:pos="804" w:val="left" w:leader="none"/>
        </w:tabs>
        <w:spacing w:line="240" w:lineRule="auto" w:before="76" w:after="0"/>
        <w:ind w:left="80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1"/>
        </w:numPr>
        <w:tabs>
          <w:tab w:pos="795" w:val="left" w:leader="none"/>
        </w:tabs>
        <w:spacing w:line="240" w:lineRule="auto" w:before="234" w:after="0"/>
        <w:ind w:left="79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1"/>
        </w:numPr>
        <w:tabs>
          <w:tab w:pos="839" w:val="left" w:leader="none"/>
        </w:tabs>
        <w:spacing w:line="235" w:lineRule="auto" w:before="238" w:after="0"/>
        <w:ind w:left="329" w:right="313" w:firstLine="0"/>
        <w:jc w:val="left"/>
        <w:rPr>
          <w:sz w:val="24"/>
        </w:rPr>
      </w:pPr>
      <w:r>
        <w:rPr>
          <w:sz w:val="24"/>
        </w:rPr>
        <w:t>As</w:t>
      </w:r>
      <w:r>
        <w:rPr>
          <w:spacing w:val="40"/>
          <w:sz w:val="24"/>
        </w:rPr>
        <w:t> </w:t>
      </w:r>
      <w:r>
        <w:rPr>
          <w:sz w:val="24"/>
        </w:rPr>
        <w:t>normas</w:t>
      </w:r>
      <w:r>
        <w:rPr>
          <w:spacing w:val="40"/>
          <w:sz w:val="24"/>
        </w:rPr>
        <w:t> </w:t>
      </w:r>
      <w:r>
        <w:rPr>
          <w:sz w:val="24"/>
        </w:rPr>
        <w:t>disciplinadoras</w:t>
      </w:r>
      <w:r>
        <w:rPr>
          <w:spacing w:val="40"/>
          <w:sz w:val="24"/>
        </w:rPr>
        <w:t> </w:t>
      </w:r>
      <w:r>
        <w:rPr>
          <w:sz w:val="24"/>
        </w:rPr>
        <w:t>da</w:t>
      </w:r>
      <w:r>
        <w:rPr>
          <w:spacing w:val="40"/>
          <w:sz w:val="24"/>
        </w:rPr>
        <w:t> </w:t>
      </w:r>
      <w:r>
        <w:rPr>
          <w:sz w:val="24"/>
        </w:rPr>
        <w:t>licitação</w:t>
      </w:r>
      <w:r>
        <w:rPr>
          <w:spacing w:val="40"/>
          <w:sz w:val="24"/>
        </w:rPr>
        <w:t> </w:t>
      </w:r>
      <w:r>
        <w:rPr>
          <w:sz w:val="24"/>
        </w:rPr>
        <w:t>serão</w:t>
      </w:r>
      <w:r>
        <w:rPr>
          <w:spacing w:val="40"/>
          <w:sz w:val="24"/>
        </w:rPr>
        <w:t> </w:t>
      </w:r>
      <w:r>
        <w:rPr>
          <w:sz w:val="24"/>
        </w:rPr>
        <w:t>sempre</w:t>
      </w:r>
      <w:r>
        <w:rPr>
          <w:spacing w:val="40"/>
          <w:sz w:val="24"/>
        </w:rPr>
        <w:t> </w:t>
      </w:r>
      <w:r>
        <w:rPr>
          <w:sz w:val="24"/>
        </w:rPr>
        <w:t>interpretadas</w:t>
      </w:r>
      <w:r>
        <w:rPr>
          <w:spacing w:val="40"/>
          <w:sz w:val="24"/>
        </w:rPr>
        <w:t> </w:t>
      </w:r>
      <w:r>
        <w:rPr>
          <w:sz w:val="24"/>
        </w:rPr>
        <w:t>em</w:t>
      </w:r>
      <w:r>
        <w:rPr>
          <w:spacing w:val="40"/>
          <w:sz w:val="24"/>
        </w:rPr>
        <w:t> </w:t>
      </w:r>
      <w:r>
        <w:rPr>
          <w:sz w:val="24"/>
        </w:rPr>
        <w:t>favor</w:t>
      </w:r>
      <w:r>
        <w:rPr>
          <w:spacing w:val="40"/>
          <w:sz w:val="24"/>
        </w:rPr>
        <w:t> </w:t>
      </w:r>
      <w:r>
        <w:rPr>
          <w:sz w:val="24"/>
        </w:rPr>
        <w:t>da</w:t>
      </w:r>
      <w:r>
        <w:rPr>
          <w:spacing w:val="40"/>
          <w:sz w:val="24"/>
        </w:rPr>
        <w:t> </w:t>
      </w:r>
      <w:r>
        <w:rPr>
          <w:sz w:val="24"/>
        </w:rPr>
        <w:t>ampliação</w:t>
      </w:r>
      <w:r>
        <w:rPr>
          <w:spacing w:val="40"/>
          <w:sz w:val="24"/>
        </w:rPr>
        <w:t> </w:t>
      </w:r>
      <w:r>
        <w:rPr>
          <w:sz w:val="24"/>
        </w:rPr>
        <w:t>da</w:t>
      </w:r>
      <w:r>
        <w:rPr>
          <w:spacing w:val="40"/>
          <w:sz w:val="24"/>
        </w:rPr>
        <w:t> </w:t>
      </w:r>
      <w:r>
        <w:rPr>
          <w:sz w:val="24"/>
        </w:rPr>
        <w:t>disputa</w:t>
      </w:r>
      <w:r>
        <w:rPr>
          <w:spacing w:val="40"/>
          <w:sz w:val="24"/>
        </w:rPr>
        <w:t> </w:t>
      </w:r>
      <w:r>
        <w:rPr>
          <w:sz w:val="24"/>
        </w:rPr>
        <w:t>entre</w:t>
      </w:r>
      <w:r>
        <w:rPr>
          <w:spacing w:val="40"/>
          <w:sz w:val="24"/>
        </w:rPr>
        <w:t> </w:t>
      </w:r>
      <w:r>
        <w:rPr>
          <w:sz w:val="24"/>
        </w:rPr>
        <w:t>os</w:t>
      </w:r>
      <w:r>
        <w:rPr>
          <w:spacing w:val="40"/>
          <w:sz w:val="24"/>
        </w:rPr>
        <w:t> </w:t>
      </w:r>
      <w:r>
        <w:rPr>
          <w:sz w:val="24"/>
        </w:rPr>
        <w:t>interessados,</w:t>
      </w:r>
      <w:r>
        <w:rPr>
          <w:spacing w:val="40"/>
          <w:sz w:val="24"/>
        </w:rPr>
        <w:t> </w:t>
      </w:r>
      <w:r>
        <w:rPr>
          <w:sz w:val="24"/>
        </w:rPr>
        <w:t>desde</w:t>
      </w:r>
      <w:r>
        <w:rPr>
          <w:spacing w:val="40"/>
          <w:sz w:val="24"/>
        </w:rPr>
        <w:t> </w:t>
      </w:r>
      <w:r>
        <w:rPr>
          <w:sz w:val="24"/>
        </w:rPr>
        <w:t>que</w:t>
      </w:r>
      <w:r>
        <w:rPr>
          <w:spacing w:val="40"/>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1"/>
        </w:numPr>
        <w:tabs>
          <w:tab w:pos="813" w:val="left" w:leader="none"/>
        </w:tabs>
        <w:spacing w:line="235" w:lineRule="auto" w:before="239" w:after="0"/>
        <w:ind w:left="329" w:right="313" w:firstLine="0"/>
        <w:jc w:val="left"/>
        <w:rPr>
          <w:sz w:val="24"/>
        </w:rPr>
      </w:pPr>
      <w:r>
        <w:rPr>
          <w:sz w:val="24"/>
        </w:rPr>
        <w:t>Os licitantes assumem todos os custos de preparação e apresentação de suas propostas e a</w:t>
      </w:r>
      <w:r>
        <w:rPr>
          <w:spacing w:val="-10"/>
          <w:sz w:val="24"/>
        </w:rPr>
        <w:t> </w:t>
      </w:r>
      <w:r>
        <w:rPr>
          <w:sz w:val="24"/>
        </w:rPr>
        <w:t>Administração não será, em nenhum caso, responsável por esses custos, independentemente da condução ou do resultado do processo licitatório.</w:t>
      </w:r>
    </w:p>
    <w:p>
      <w:pPr>
        <w:pStyle w:val="ListParagraph"/>
        <w:numPr>
          <w:ilvl w:val="1"/>
          <w:numId w:val="1"/>
        </w:numPr>
        <w:tabs>
          <w:tab w:pos="827" w:val="left" w:leader="none"/>
        </w:tabs>
        <w:spacing w:line="235" w:lineRule="auto" w:before="239" w:after="0"/>
        <w:ind w:left="329" w:right="313" w:firstLine="0"/>
        <w:jc w:val="left"/>
        <w:rPr>
          <w:sz w:val="24"/>
        </w:rPr>
      </w:pPr>
      <w:r>
        <w:rPr>
          <w:sz w:val="24"/>
        </w:rPr>
        <w:t>Na</w:t>
      </w:r>
      <w:r>
        <w:rPr>
          <w:spacing w:val="16"/>
          <w:sz w:val="24"/>
        </w:rPr>
        <w:t> </w:t>
      </w:r>
      <w:r>
        <w:rPr>
          <w:sz w:val="24"/>
        </w:rPr>
        <w:t>contagem</w:t>
      </w:r>
      <w:r>
        <w:rPr>
          <w:spacing w:val="16"/>
          <w:sz w:val="24"/>
        </w:rPr>
        <w:t> </w:t>
      </w:r>
      <w:r>
        <w:rPr>
          <w:sz w:val="24"/>
        </w:rPr>
        <w:t>dos</w:t>
      </w:r>
      <w:r>
        <w:rPr>
          <w:spacing w:val="16"/>
          <w:sz w:val="24"/>
        </w:rPr>
        <w:t> </w:t>
      </w:r>
      <w:r>
        <w:rPr>
          <w:sz w:val="24"/>
        </w:rPr>
        <w:t>prazos</w:t>
      </w:r>
      <w:r>
        <w:rPr>
          <w:spacing w:val="16"/>
          <w:sz w:val="24"/>
        </w:rPr>
        <w:t> </w:t>
      </w:r>
      <w:r>
        <w:rPr>
          <w:sz w:val="24"/>
        </w:rPr>
        <w:t>estabelecidos</w:t>
      </w:r>
      <w:r>
        <w:rPr>
          <w:spacing w:val="16"/>
          <w:sz w:val="24"/>
        </w:rPr>
        <w:t> </w:t>
      </w:r>
      <w:r>
        <w:rPr>
          <w:sz w:val="24"/>
        </w:rPr>
        <w:t>neste</w:t>
      </w:r>
      <w:r>
        <w:rPr>
          <w:spacing w:val="16"/>
          <w:sz w:val="24"/>
        </w:rPr>
        <w:t> </w:t>
      </w:r>
      <w:r>
        <w:rPr>
          <w:sz w:val="24"/>
        </w:rPr>
        <w:t>Edital</w:t>
      </w:r>
      <w:r>
        <w:rPr>
          <w:spacing w:val="16"/>
          <w:sz w:val="24"/>
        </w:rPr>
        <w:t> </w:t>
      </w:r>
      <w:r>
        <w:rPr>
          <w:sz w:val="24"/>
        </w:rPr>
        <w:t>e</w:t>
      </w:r>
      <w:r>
        <w:rPr>
          <w:spacing w:val="16"/>
          <w:sz w:val="24"/>
        </w:rPr>
        <w:t> </w:t>
      </w:r>
      <w:r>
        <w:rPr>
          <w:sz w:val="24"/>
        </w:rPr>
        <w:t>seus Anexos,</w:t>
      </w:r>
      <w:r>
        <w:rPr>
          <w:spacing w:val="16"/>
          <w:sz w:val="24"/>
        </w:rPr>
        <w:t> </w:t>
      </w:r>
      <w:r>
        <w:rPr>
          <w:sz w:val="24"/>
        </w:rPr>
        <w:t>excluir-se-á</w:t>
      </w:r>
      <w:r>
        <w:rPr>
          <w:spacing w:val="16"/>
          <w:sz w:val="24"/>
        </w:rPr>
        <w:t> </w:t>
      </w:r>
      <w:r>
        <w:rPr>
          <w:sz w:val="24"/>
        </w:rPr>
        <w:t>o</w:t>
      </w:r>
      <w:r>
        <w:rPr>
          <w:spacing w:val="16"/>
          <w:sz w:val="24"/>
        </w:rPr>
        <w:t> </w:t>
      </w:r>
      <w:r>
        <w:rPr>
          <w:sz w:val="24"/>
        </w:rPr>
        <w:t>dia</w:t>
      </w:r>
      <w:r>
        <w:rPr>
          <w:spacing w:val="16"/>
          <w:sz w:val="24"/>
        </w:rPr>
        <w:t> </w:t>
      </w:r>
      <w:r>
        <w:rPr>
          <w:sz w:val="24"/>
        </w:rPr>
        <w:t>do</w:t>
      </w:r>
      <w:r>
        <w:rPr>
          <w:spacing w:val="16"/>
          <w:sz w:val="24"/>
        </w:rPr>
        <w:t> </w:t>
      </w:r>
      <w:r>
        <w:rPr>
          <w:sz w:val="24"/>
        </w:rPr>
        <w:t>início</w:t>
      </w:r>
      <w:r>
        <w:rPr>
          <w:spacing w:val="16"/>
          <w:sz w:val="24"/>
        </w:rPr>
        <w:t> </w:t>
      </w:r>
      <w:r>
        <w:rPr>
          <w:sz w:val="24"/>
        </w:rPr>
        <w:t>e</w:t>
      </w:r>
      <w:r>
        <w:rPr>
          <w:spacing w:val="16"/>
          <w:sz w:val="24"/>
        </w:rPr>
        <w:t> </w:t>
      </w:r>
      <w:r>
        <w:rPr>
          <w:sz w:val="24"/>
        </w:rPr>
        <w:t>incluir-se-á</w:t>
      </w:r>
      <w:r>
        <w:rPr>
          <w:spacing w:val="16"/>
          <w:sz w:val="24"/>
        </w:rPr>
        <w:t> </w:t>
      </w:r>
      <w:r>
        <w:rPr>
          <w:sz w:val="24"/>
        </w:rPr>
        <w:t>o</w:t>
      </w:r>
      <w:r>
        <w:rPr>
          <w:spacing w:val="16"/>
          <w:sz w:val="24"/>
        </w:rPr>
        <w:t> </w:t>
      </w:r>
      <w:r>
        <w:rPr>
          <w:sz w:val="24"/>
        </w:rPr>
        <w:t>do</w:t>
      </w:r>
      <w:r>
        <w:rPr>
          <w:spacing w:val="16"/>
          <w:sz w:val="24"/>
        </w:rPr>
        <w:t> </w:t>
      </w:r>
      <w:r>
        <w:rPr>
          <w:sz w:val="24"/>
        </w:rPr>
        <w:t>vencimento.</w:t>
      </w:r>
      <w:r>
        <w:rPr>
          <w:spacing w:val="16"/>
          <w:sz w:val="24"/>
        </w:rPr>
        <w:t> </w:t>
      </w:r>
      <w:r>
        <w:rPr>
          <w:sz w:val="24"/>
        </w:rPr>
        <w:t>Só</w:t>
      </w:r>
      <w:r>
        <w:rPr>
          <w:spacing w:val="16"/>
          <w:sz w:val="24"/>
        </w:rPr>
        <w:t> </w:t>
      </w:r>
      <w:r>
        <w:rPr>
          <w:sz w:val="24"/>
        </w:rPr>
        <w:t>se</w:t>
      </w:r>
      <w:r>
        <w:rPr>
          <w:spacing w:val="16"/>
          <w:sz w:val="24"/>
        </w:rPr>
        <w:t> </w:t>
      </w:r>
      <w:r>
        <w:rPr>
          <w:sz w:val="24"/>
        </w:rPr>
        <w:t>iniciam</w:t>
      </w:r>
      <w:r>
        <w:rPr>
          <w:spacing w:val="16"/>
          <w:sz w:val="24"/>
        </w:rPr>
        <w:t> </w:t>
      </w:r>
      <w:r>
        <w:rPr>
          <w:sz w:val="24"/>
        </w:rPr>
        <w:t>e vencem os prazos em dias de expediente na Administração.</w:t>
      </w:r>
    </w:p>
    <w:p>
      <w:pPr>
        <w:pStyle w:val="ListParagraph"/>
        <w:numPr>
          <w:ilvl w:val="1"/>
          <w:numId w:val="1"/>
        </w:numPr>
        <w:tabs>
          <w:tab w:pos="826" w:val="left" w:leader="none"/>
        </w:tabs>
        <w:spacing w:line="235" w:lineRule="auto" w:before="239" w:after="0"/>
        <w:ind w:left="329" w:right="313" w:firstLine="0"/>
        <w:jc w:val="left"/>
        <w:rPr>
          <w:sz w:val="24"/>
        </w:rPr>
      </w:pPr>
      <w:r>
        <w:rPr>
          <w:sz w:val="24"/>
        </w:rPr>
        <w:t>O</w:t>
      </w:r>
      <w:r>
        <w:rPr>
          <w:spacing w:val="16"/>
          <w:sz w:val="24"/>
        </w:rPr>
        <w:t> </w:t>
      </w:r>
      <w:r>
        <w:rPr>
          <w:sz w:val="24"/>
        </w:rPr>
        <w:t>desatendimento</w:t>
      </w:r>
      <w:r>
        <w:rPr>
          <w:spacing w:val="16"/>
          <w:sz w:val="24"/>
        </w:rPr>
        <w:t> </w:t>
      </w:r>
      <w:r>
        <w:rPr>
          <w:sz w:val="24"/>
        </w:rPr>
        <w:t>de</w:t>
      </w:r>
      <w:r>
        <w:rPr>
          <w:spacing w:val="16"/>
          <w:sz w:val="24"/>
        </w:rPr>
        <w:t> </w:t>
      </w:r>
      <w:r>
        <w:rPr>
          <w:sz w:val="24"/>
        </w:rPr>
        <w:t>exigências</w:t>
      </w:r>
      <w:r>
        <w:rPr>
          <w:spacing w:val="16"/>
          <w:sz w:val="24"/>
        </w:rPr>
        <w:t> </w:t>
      </w:r>
      <w:r>
        <w:rPr>
          <w:sz w:val="24"/>
        </w:rPr>
        <w:t>formais</w:t>
      </w:r>
      <w:r>
        <w:rPr>
          <w:spacing w:val="16"/>
          <w:sz w:val="24"/>
        </w:rPr>
        <w:t> </w:t>
      </w:r>
      <w:r>
        <w:rPr>
          <w:sz w:val="24"/>
        </w:rPr>
        <w:t>não</w:t>
      </w:r>
      <w:r>
        <w:rPr>
          <w:spacing w:val="16"/>
          <w:sz w:val="24"/>
        </w:rPr>
        <w:t> </w:t>
      </w:r>
      <w:r>
        <w:rPr>
          <w:sz w:val="24"/>
        </w:rPr>
        <w:t>essenciais</w:t>
      </w:r>
      <w:r>
        <w:rPr>
          <w:spacing w:val="16"/>
          <w:sz w:val="24"/>
        </w:rPr>
        <w:t> </w:t>
      </w:r>
      <w:r>
        <w:rPr>
          <w:sz w:val="24"/>
        </w:rPr>
        <w:t>não</w:t>
      </w:r>
      <w:r>
        <w:rPr>
          <w:spacing w:val="16"/>
          <w:sz w:val="24"/>
        </w:rPr>
        <w:t> </w:t>
      </w:r>
      <w:r>
        <w:rPr>
          <w:sz w:val="24"/>
        </w:rPr>
        <w:t>importará</w:t>
      </w:r>
      <w:r>
        <w:rPr>
          <w:spacing w:val="16"/>
          <w:sz w:val="24"/>
        </w:rPr>
        <w:t> </w:t>
      </w:r>
      <w:r>
        <w:rPr>
          <w:sz w:val="24"/>
        </w:rPr>
        <w:t>o</w:t>
      </w:r>
      <w:r>
        <w:rPr>
          <w:spacing w:val="16"/>
          <w:sz w:val="24"/>
        </w:rPr>
        <w:t> </w:t>
      </w:r>
      <w:r>
        <w:rPr>
          <w:sz w:val="24"/>
        </w:rPr>
        <w:t>afastamento</w:t>
      </w:r>
      <w:r>
        <w:rPr>
          <w:spacing w:val="16"/>
          <w:sz w:val="24"/>
        </w:rPr>
        <w:t> </w:t>
      </w:r>
      <w:r>
        <w:rPr>
          <w:sz w:val="24"/>
        </w:rPr>
        <w:t>do</w:t>
      </w:r>
      <w:r>
        <w:rPr>
          <w:spacing w:val="16"/>
          <w:sz w:val="24"/>
        </w:rPr>
        <w:t> </w:t>
      </w:r>
      <w:r>
        <w:rPr>
          <w:sz w:val="24"/>
        </w:rPr>
        <w:t>licitante,</w:t>
      </w:r>
      <w:r>
        <w:rPr>
          <w:spacing w:val="16"/>
          <w:sz w:val="24"/>
        </w:rPr>
        <w:t> </w:t>
      </w:r>
      <w:r>
        <w:rPr>
          <w:sz w:val="24"/>
        </w:rPr>
        <w:t>desde</w:t>
      </w:r>
      <w:r>
        <w:rPr>
          <w:spacing w:val="16"/>
          <w:sz w:val="24"/>
        </w:rPr>
        <w:t> </w:t>
      </w:r>
      <w:r>
        <w:rPr>
          <w:sz w:val="24"/>
        </w:rPr>
        <w:t>que</w:t>
      </w:r>
      <w:r>
        <w:rPr>
          <w:spacing w:val="16"/>
          <w:sz w:val="24"/>
        </w:rPr>
        <w:t> </w:t>
      </w:r>
      <w:r>
        <w:rPr>
          <w:sz w:val="24"/>
        </w:rPr>
        <w:t>seja</w:t>
      </w:r>
      <w:r>
        <w:rPr>
          <w:spacing w:val="16"/>
          <w:sz w:val="24"/>
        </w:rPr>
        <w:t> </w:t>
      </w:r>
      <w:r>
        <w:rPr>
          <w:sz w:val="24"/>
        </w:rPr>
        <w:t>possível</w:t>
      </w:r>
      <w:r>
        <w:rPr>
          <w:spacing w:val="16"/>
          <w:sz w:val="24"/>
        </w:rPr>
        <w:t> </w:t>
      </w:r>
      <w:r>
        <w:rPr>
          <w:sz w:val="24"/>
        </w:rPr>
        <w:t>o</w:t>
      </w:r>
      <w:r>
        <w:rPr>
          <w:spacing w:val="16"/>
          <w:sz w:val="24"/>
        </w:rPr>
        <w:t> </w:t>
      </w:r>
      <w:r>
        <w:rPr>
          <w:sz w:val="24"/>
        </w:rPr>
        <w:t>aproveitamento</w:t>
      </w:r>
      <w:r>
        <w:rPr>
          <w:spacing w:val="16"/>
          <w:sz w:val="24"/>
        </w:rPr>
        <w:t> </w:t>
      </w:r>
      <w:r>
        <w:rPr>
          <w:sz w:val="24"/>
        </w:rPr>
        <w:t>do ato, observados os princípios da isonomia e do interesse público.</w:t>
      </w:r>
    </w:p>
    <w:p>
      <w:pPr>
        <w:pStyle w:val="ListParagraph"/>
        <w:numPr>
          <w:ilvl w:val="1"/>
          <w:numId w:val="1"/>
        </w:numPr>
        <w:tabs>
          <w:tab w:pos="809" w:val="left" w:leader="none"/>
        </w:tabs>
        <w:spacing w:line="240" w:lineRule="auto" w:before="235" w:after="0"/>
        <w:ind w:left="80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1"/>
        </w:numPr>
        <w:tabs>
          <w:tab w:pos="1013" w:val="left" w:leader="none"/>
        </w:tabs>
        <w:spacing w:line="235" w:lineRule="auto" w:before="239" w:after="0"/>
        <w:ind w:left="329" w:right="313" w:firstLine="0"/>
        <w:jc w:val="left"/>
        <w:rPr>
          <w:sz w:val="24"/>
        </w:rPr>
      </w:pPr>
      <w:r>
        <w:rPr>
          <w:sz w:val="24"/>
        </w:rPr>
        <mc:AlternateContent>
          <mc:Choice Requires="wps">
            <w:drawing>
              <wp:anchor distT="0" distB="0" distL="0" distR="0" allowOverlap="1" layoutInCell="1" locked="0" behindDoc="0" simplePos="0" relativeHeight="15740416">
                <wp:simplePos x="0" y="0"/>
                <wp:positionH relativeFrom="page">
                  <wp:posOffset>1445323</wp:posOffset>
                </wp:positionH>
                <wp:positionV relativeFrom="paragraph">
                  <wp:posOffset>472054</wp:posOffset>
                </wp:positionV>
                <wp:extent cx="2667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6670" cy="9525"/>
                        </a:xfrm>
                        <a:custGeom>
                          <a:avLst/>
                          <a:gdLst/>
                          <a:ahLst/>
                          <a:cxnLst/>
                          <a:rect l="l" t="t" r="r" b="b"/>
                          <a:pathLst>
                            <a:path w="26670" h="9525">
                              <a:moveTo>
                                <a:pt x="26073" y="0"/>
                              </a:moveTo>
                              <a:lnTo>
                                <a:pt x="0" y="0"/>
                              </a:lnTo>
                              <a:lnTo>
                                <a:pt x="0" y="9525"/>
                              </a:lnTo>
                              <a:lnTo>
                                <a:pt x="26073" y="9525"/>
                              </a:lnTo>
                              <a:lnTo>
                                <a:pt x="26073"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3.805008pt;margin-top:37.169659pt;width:2.053pt;height:.75pt;mso-position-horizontal-relative:page;mso-position-vertical-relative:paragraph;z-index:15740416" id="docshape20" filled="true" fillcolor="#0000ed" stroked="false">
                <v:fill type="solid"/>
                <w10:wrap type="none"/>
              </v:rect>
            </w:pict>
          </mc:Fallback>
        </mc:AlternateContent>
      </w:r>
      <w:r>
        <w:rPr>
          <w:sz w:val="24"/>
        </w:rPr>
        <w:t>O</w:t>
      </w:r>
      <w:r>
        <w:rPr>
          <w:spacing w:val="80"/>
          <w:sz w:val="24"/>
        </w:rPr>
        <w:t> </w:t>
      </w:r>
      <w:r>
        <w:rPr>
          <w:sz w:val="24"/>
        </w:rPr>
        <w:t>Edital</w:t>
      </w:r>
      <w:r>
        <w:rPr>
          <w:spacing w:val="80"/>
          <w:sz w:val="24"/>
        </w:rPr>
        <w:t> </w:t>
      </w:r>
      <w:r>
        <w:rPr>
          <w:sz w:val="24"/>
        </w:rPr>
        <w:t>e</w:t>
      </w:r>
      <w:r>
        <w:rPr>
          <w:spacing w:val="80"/>
          <w:sz w:val="24"/>
        </w:rPr>
        <w:t> </w:t>
      </w:r>
      <w:r>
        <w:rPr>
          <w:sz w:val="24"/>
        </w:rPr>
        <w:t>seus</w:t>
      </w:r>
      <w:r>
        <w:rPr>
          <w:spacing w:val="80"/>
          <w:sz w:val="24"/>
        </w:rPr>
        <w:t> </w:t>
      </w:r>
      <w:r>
        <w:rPr>
          <w:sz w:val="24"/>
        </w:rPr>
        <w:t>anexos</w:t>
      </w:r>
      <w:r>
        <w:rPr>
          <w:spacing w:val="80"/>
          <w:sz w:val="24"/>
        </w:rPr>
        <w:t> </w:t>
      </w:r>
      <w:r>
        <w:rPr>
          <w:sz w:val="24"/>
        </w:rPr>
        <w:t>estão</w:t>
      </w:r>
      <w:r>
        <w:rPr>
          <w:spacing w:val="80"/>
          <w:sz w:val="24"/>
        </w:rPr>
        <w:t> </w:t>
      </w:r>
      <w:r>
        <w:rPr>
          <w:sz w:val="24"/>
        </w:rPr>
        <w:t>disponíveis,</w:t>
      </w:r>
      <w:r>
        <w:rPr>
          <w:spacing w:val="80"/>
          <w:sz w:val="24"/>
        </w:rPr>
        <w:t> </w:t>
      </w:r>
      <w:r>
        <w:rPr>
          <w:sz w:val="24"/>
        </w:rPr>
        <w:t>na</w:t>
      </w:r>
      <w:r>
        <w:rPr>
          <w:spacing w:val="80"/>
          <w:sz w:val="24"/>
        </w:rPr>
        <w:t> </w:t>
      </w:r>
      <w:r>
        <w:rPr>
          <w:sz w:val="24"/>
        </w:rPr>
        <w:t>íntegra,</w:t>
      </w:r>
      <w:r>
        <w:rPr>
          <w:spacing w:val="80"/>
          <w:sz w:val="24"/>
        </w:rPr>
        <w:t> </w:t>
      </w:r>
      <w:r>
        <w:rPr>
          <w:sz w:val="24"/>
        </w:rPr>
        <w:t>no</w:t>
      </w:r>
      <w:r>
        <w:rPr>
          <w:spacing w:val="80"/>
          <w:sz w:val="24"/>
        </w:rPr>
        <w:t> </w:t>
      </w:r>
      <w:r>
        <w:rPr>
          <w:sz w:val="24"/>
        </w:rPr>
        <w:t>Portal</w:t>
      </w:r>
      <w:r>
        <w:rPr>
          <w:spacing w:val="80"/>
          <w:sz w:val="24"/>
        </w:rPr>
        <w:t> </w:t>
      </w:r>
      <w:r>
        <w:rPr>
          <w:sz w:val="24"/>
        </w:rPr>
        <w:t>Nacional</w:t>
      </w:r>
      <w:r>
        <w:rPr>
          <w:spacing w:val="80"/>
          <w:sz w:val="24"/>
        </w:rPr>
        <w:t> </w:t>
      </w:r>
      <w:r>
        <w:rPr>
          <w:sz w:val="24"/>
        </w:rPr>
        <w:t>de</w:t>
      </w:r>
      <w:r>
        <w:rPr>
          <w:spacing w:val="80"/>
          <w:sz w:val="24"/>
        </w:rPr>
        <w:t> </w:t>
      </w:r>
      <w:r>
        <w:rPr>
          <w:sz w:val="24"/>
        </w:rPr>
        <w:t>Contratações</w:t>
      </w:r>
      <w:r>
        <w:rPr>
          <w:spacing w:val="80"/>
          <w:sz w:val="24"/>
        </w:rPr>
        <w:t> </w:t>
      </w:r>
      <w:r>
        <w:rPr>
          <w:sz w:val="24"/>
        </w:rPr>
        <w:t>Públicas</w:t>
      </w:r>
      <w:r>
        <w:rPr>
          <w:spacing w:val="80"/>
          <w:sz w:val="24"/>
        </w:rPr>
        <w:t> </w:t>
      </w:r>
      <w:r>
        <w:rPr>
          <w:sz w:val="24"/>
        </w:rPr>
        <w:t>(PNCP)</w:t>
      </w:r>
      <w:r>
        <w:rPr>
          <w:spacing w:val="80"/>
          <w:sz w:val="24"/>
        </w:rPr>
        <w:t> </w:t>
      </w:r>
      <w:r>
        <w:rPr>
          <w:sz w:val="24"/>
        </w:rPr>
        <w:t>e</w:t>
      </w:r>
      <w:r>
        <w:rPr>
          <w:spacing w:val="80"/>
          <w:sz w:val="24"/>
        </w:rPr>
        <w:t> </w:t>
      </w:r>
      <w:r>
        <w:rPr>
          <w:sz w:val="24"/>
        </w:rPr>
        <w:t>endereço</w:t>
      </w:r>
      <w:r>
        <w:rPr>
          <w:spacing w:val="80"/>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58"/>
        <w:ind w:left="0"/>
      </w:pPr>
    </w:p>
    <w:p>
      <w:pPr>
        <w:pStyle w:val="BodyText"/>
        <w:spacing w:before="0"/>
      </w:pPr>
      <w:r>
        <w:rPr/>
        <w:t>Integram este Edital, para todos os fins e efeitos, os seguintes </w:t>
      </w:r>
      <w:r>
        <w:rPr>
          <w:spacing w:val="-2"/>
        </w:rPr>
        <w:t>anexos:</w:t>
      </w:r>
    </w:p>
    <w:p>
      <w:pPr>
        <w:spacing w:before="253"/>
        <w:ind w:left="389" w:right="0" w:firstLine="0"/>
        <w:jc w:val="left"/>
        <w:rPr>
          <w:sz w:val="22"/>
        </w:rPr>
      </w:pPr>
      <w:r>
        <w:rPr>
          <w:b/>
          <w:sz w:val="22"/>
        </w:rPr>
        <w:t>ANEXO</w:t>
      </w:r>
      <w:r>
        <w:rPr>
          <w:b/>
          <w:spacing w:val="-5"/>
          <w:sz w:val="22"/>
        </w:rPr>
        <w:t> </w:t>
      </w:r>
      <w:r>
        <w:rPr>
          <w:b/>
          <w:sz w:val="22"/>
        </w:rPr>
        <w:t>I.</w:t>
      </w:r>
      <w:r>
        <w:rPr>
          <w:b/>
          <w:spacing w:val="-5"/>
          <w:sz w:val="22"/>
        </w:rPr>
        <w:t> </w:t>
      </w:r>
      <w:r>
        <w:rPr>
          <w:sz w:val="22"/>
        </w:rPr>
        <w:t>Termo</w:t>
      </w:r>
      <w:r>
        <w:rPr>
          <w:spacing w:val="-5"/>
          <w:sz w:val="22"/>
        </w:rPr>
        <w:t> </w:t>
      </w:r>
      <w:r>
        <w:rPr>
          <w:sz w:val="22"/>
        </w:rPr>
        <w:t>de</w:t>
      </w:r>
      <w:r>
        <w:rPr>
          <w:spacing w:val="-4"/>
          <w:sz w:val="22"/>
        </w:rPr>
        <w:t> </w:t>
      </w:r>
      <w:r>
        <w:rPr>
          <w:spacing w:val="-2"/>
          <w:sz w:val="22"/>
        </w:rPr>
        <w:t>Referência</w:t>
      </w:r>
    </w:p>
    <w:p>
      <w:pPr>
        <w:spacing w:before="2"/>
        <w:ind w:left="389" w:right="0" w:firstLine="0"/>
        <w:jc w:val="left"/>
        <w:rPr>
          <w:sz w:val="22"/>
        </w:rPr>
      </w:pPr>
      <w:r>
        <w:rPr>
          <w:b/>
          <w:sz w:val="22"/>
        </w:rPr>
        <w:t>ANEXO</w:t>
      </w:r>
      <w:r>
        <w:rPr>
          <w:b/>
          <w:spacing w:val="-6"/>
          <w:sz w:val="22"/>
        </w:rPr>
        <w:t> </w:t>
      </w:r>
      <w:r>
        <w:rPr>
          <w:b/>
          <w:sz w:val="22"/>
        </w:rPr>
        <w:t>II.</w:t>
      </w:r>
      <w:r>
        <w:rPr>
          <w:b/>
          <w:spacing w:val="-3"/>
          <w:sz w:val="22"/>
        </w:rPr>
        <w:t> </w:t>
      </w:r>
      <w:r>
        <w:rPr>
          <w:sz w:val="22"/>
        </w:rPr>
        <w:t>Minuta</w:t>
      </w:r>
      <w:r>
        <w:rPr>
          <w:spacing w:val="-4"/>
          <w:sz w:val="22"/>
        </w:rPr>
        <w:t> </w:t>
      </w:r>
      <w:r>
        <w:rPr>
          <w:sz w:val="22"/>
        </w:rPr>
        <w:t>de</w:t>
      </w:r>
      <w:r>
        <w:rPr>
          <w:spacing w:val="-6"/>
          <w:sz w:val="22"/>
        </w:rPr>
        <w:t> </w:t>
      </w:r>
      <w:r>
        <w:rPr>
          <w:sz w:val="22"/>
        </w:rPr>
        <w:t>Termo</w:t>
      </w:r>
      <w:r>
        <w:rPr>
          <w:spacing w:val="-4"/>
          <w:sz w:val="22"/>
        </w:rPr>
        <w:t> </w:t>
      </w:r>
      <w:r>
        <w:rPr>
          <w:sz w:val="22"/>
        </w:rPr>
        <w:t>de</w:t>
      </w:r>
      <w:r>
        <w:rPr>
          <w:spacing w:val="-3"/>
          <w:sz w:val="22"/>
        </w:rPr>
        <w:t> </w:t>
      </w:r>
      <w:r>
        <w:rPr>
          <w:spacing w:val="-2"/>
          <w:sz w:val="22"/>
        </w:rPr>
        <w:t>Contrato</w:t>
      </w:r>
    </w:p>
    <w:p>
      <w:pPr>
        <w:spacing w:before="2"/>
        <w:ind w:left="389" w:right="0" w:firstLine="0"/>
        <w:jc w:val="left"/>
        <w:rPr>
          <w:sz w:val="22"/>
        </w:rPr>
      </w:pPr>
      <w:r>
        <w:rPr>
          <w:b/>
          <w:sz w:val="22"/>
        </w:rPr>
        <w:t>ANEXO</w:t>
      </w:r>
      <w:r>
        <w:rPr>
          <w:b/>
          <w:spacing w:val="-3"/>
          <w:sz w:val="22"/>
        </w:rPr>
        <w:t> </w:t>
      </w:r>
      <w:r>
        <w:rPr>
          <w:b/>
          <w:sz w:val="22"/>
        </w:rPr>
        <w:t>III. </w:t>
      </w:r>
      <w:r>
        <w:rPr>
          <w:sz w:val="22"/>
        </w:rPr>
        <w:t>Documentação</w:t>
      </w:r>
      <w:r>
        <w:rPr>
          <w:spacing w:val="-1"/>
          <w:sz w:val="22"/>
        </w:rPr>
        <w:t> </w:t>
      </w:r>
      <w:r>
        <w:rPr>
          <w:sz w:val="22"/>
        </w:rPr>
        <w:t>exigida</w:t>
      </w:r>
      <w:r>
        <w:rPr>
          <w:spacing w:val="-1"/>
          <w:sz w:val="22"/>
        </w:rPr>
        <w:t> </w:t>
      </w:r>
      <w:r>
        <w:rPr>
          <w:sz w:val="22"/>
        </w:rPr>
        <w:t>para</w:t>
      </w:r>
      <w:r>
        <w:rPr>
          <w:spacing w:val="-1"/>
          <w:sz w:val="22"/>
        </w:rPr>
        <w:t> </w:t>
      </w:r>
      <w:r>
        <w:rPr>
          <w:spacing w:val="-2"/>
          <w:sz w:val="22"/>
        </w:rPr>
        <w:t>Habilitação</w:t>
      </w:r>
    </w:p>
    <w:p>
      <w:pPr>
        <w:spacing w:before="2"/>
        <w:ind w:left="389" w:right="0" w:firstLine="0"/>
        <w:jc w:val="left"/>
        <w:rPr>
          <w:sz w:val="22"/>
        </w:rPr>
      </w:pPr>
      <w:r>
        <w:rPr>
          <w:b/>
          <w:sz w:val="22"/>
        </w:rPr>
        <w:t>ANEXO</w:t>
      </w:r>
      <w:r>
        <w:rPr>
          <w:b/>
          <w:spacing w:val="-13"/>
          <w:sz w:val="22"/>
        </w:rPr>
        <w:t> </w:t>
      </w:r>
      <w:r>
        <w:rPr>
          <w:b/>
          <w:sz w:val="22"/>
        </w:rPr>
        <w:t>IV.</w:t>
      </w:r>
      <w:r>
        <w:rPr>
          <w:b/>
          <w:spacing w:val="-10"/>
          <w:sz w:val="22"/>
        </w:rPr>
        <w:t> </w:t>
      </w:r>
      <w:r>
        <w:rPr>
          <w:sz w:val="22"/>
        </w:rPr>
        <w:t>Orçamento</w:t>
      </w:r>
      <w:r>
        <w:rPr>
          <w:spacing w:val="-10"/>
          <w:sz w:val="22"/>
        </w:rPr>
        <w:t> </w:t>
      </w:r>
      <w:r>
        <w:rPr>
          <w:spacing w:val="-2"/>
          <w:sz w:val="22"/>
        </w:rPr>
        <w:t>estimado</w:t>
      </w:r>
    </w:p>
    <w:p>
      <w:pPr>
        <w:spacing w:before="2"/>
        <w:ind w:left="389" w:right="0" w:firstLine="0"/>
        <w:jc w:val="left"/>
        <w:rPr>
          <w:sz w:val="22"/>
        </w:rPr>
      </w:pPr>
      <w:r>
        <w:rPr>
          <w:b/>
          <w:sz w:val="22"/>
        </w:rPr>
        <w:t>ANEXO</w:t>
      </w:r>
      <w:r>
        <w:rPr>
          <w:b/>
          <w:spacing w:val="-9"/>
          <w:sz w:val="22"/>
        </w:rPr>
        <w:t> </w:t>
      </w:r>
      <w:r>
        <w:rPr>
          <w:b/>
          <w:sz w:val="22"/>
        </w:rPr>
        <w:t>V.</w:t>
      </w:r>
      <w:r>
        <w:rPr>
          <w:b/>
          <w:spacing w:val="-5"/>
          <w:sz w:val="22"/>
        </w:rPr>
        <w:t> </w:t>
      </w:r>
      <w:r>
        <w:rPr>
          <w:sz w:val="22"/>
        </w:rPr>
        <w:t>Modelo</w:t>
      </w:r>
      <w:r>
        <w:rPr>
          <w:spacing w:val="-6"/>
          <w:sz w:val="22"/>
        </w:rPr>
        <w:t> </w:t>
      </w:r>
      <w:r>
        <w:rPr>
          <w:sz w:val="22"/>
        </w:rPr>
        <w:t>de</w:t>
      </w:r>
      <w:r>
        <w:rPr>
          <w:spacing w:val="-6"/>
          <w:sz w:val="22"/>
        </w:rPr>
        <w:t> </w:t>
      </w:r>
      <w:r>
        <w:rPr>
          <w:sz w:val="22"/>
        </w:rPr>
        <w:t>apresentação</w:t>
      </w:r>
      <w:r>
        <w:rPr>
          <w:spacing w:val="-6"/>
          <w:sz w:val="22"/>
        </w:rPr>
        <w:t> </w:t>
      </w:r>
      <w:r>
        <w:rPr>
          <w:sz w:val="22"/>
        </w:rPr>
        <w:t>da</w:t>
      </w:r>
      <w:r>
        <w:rPr>
          <w:spacing w:val="-5"/>
          <w:sz w:val="22"/>
        </w:rPr>
        <w:t> </w:t>
      </w:r>
      <w:r>
        <w:rPr>
          <w:spacing w:val="-2"/>
          <w:sz w:val="22"/>
        </w:rPr>
        <w:t>proposta</w:t>
      </w:r>
    </w:p>
    <w:p>
      <w:pPr>
        <w:spacing w:before="2"/>
        <w:ind w:left="389" w:right="0" w:firstLine="0"/>
        <w:jc w:val="left"/>
        <w:rPr>
          <w:sz w:val="22"/>
        </w:rPr>
      </w:pPr>
      <w:r>
        <w:rPr>
          <w:b/>
          <w:sz w:val="22"/>
        </w:rPr>
        <w:t>ANEXO</w:t>
      </w:r>
      <w:r>
        <w:rPr>
          <w:b/>
          <w:spacing w:val="-4"/>
          <w:sz w:val="22"/>
        </w:rPr>
        <w:t> </w:t>
      </w:r>
      <w:r>
        <w:rPr>
          <w:b/>
          <w:sz w:val="22"/>
        </w:rPr>
        <w:t>VI. </w:t>
      </w:r>
      <w:r>
        <w:rPr>
          <w:sz w:val="22"/>
        </w:rPr>
        <w:t>Declaração</w:t>
      </w:r>
      <w:r>
        <w:rPr>
          <w:spacing w:val="-1"/>
          <w:sz w:val="22"/>
        </w:rPr>
        <w:t> </w:t>
      </w:r>
      <w:r>
        <w:rPr>
          <w:sz w:val="22"/>
        </w:rPr>
        <w:t>de</w:t>
      </w:r>
      <w:r>
        <w:rPr>
          <w:spacing w:val="-1"/>
          <w:sz w:val="22"/>
        </w:rPr>
        <w:t> </w:t>
      </w:r>
      <w:r>
        <w:rPr>
          <w:sz w:val="22"/>
        </w:rPr>
        <w:t>Representante</w:t>
      </w:r>
      <w:r>
        <w:rPr>
          <w:spacing w:val="-1"/>
          <w:sz w:val="22"/>
        </w:rPr>
        <w:t> </w:t>
      </w:r>
      <w:r>
        <w:rPr>
          <w:sz w:val="22"/>
        </w:rPr>
        <w:t>Legal</w:t>
      </w:r>
      <w:r>
        <w:rPr>
          <w:spacing w:val="-1"/>
          <w:sz w:val="22"/>
        </w:rPr>
        <w:t> </w:t>
      </w:r>
      <w:r>
        <w:rPr>
          <w:sz w:val="22"/>
        </w:rPr>
        <w:t>e</w:t>
      </w:r>
      <w:r>
        <w:rPr>
          <w:spacing w:val="-1"/>
          <w:sz w:val="22"/>
        </w:rPr>
        <w:t> </w:t>
      </w:r>
      <w:r>
        <w:rPr>
          <w:sz w:val="22"/>
        </w:rPr>
        <w:t>Dados</w:t>
      </w:r>
      <w:r>
        <w:rPr>
          <w:spacing w:val="-1"/>
          <w:sz w:val="22"/>
        </w:rPr>
        <w:t> </w:t>
      </w:r>
      <w:r>
        <w:rPr>
          <w:spacing w:val="-2"/>
          <w:sz w:val="22"/>
        </w:rPr>
        <w:t>Bancários.</w:t>
      </w:r>
    </w:p>
    <w:p>
      <w:pPr>
        <w:pStyle w:val="BodyText"/>
        <w:spacing w:before="240"/>
        <w:ind w:left="0"/>
        <w:rPr>
          <w:sz w:val="22"/>
        </w:rPr>
      </w:pPr>
    </w:p>
    <w:p>
      <w:pPr>
        <w:pStyle w:val="Heading3"/>
        <w:tabs>
          <w:tab w:pos="3738" w:val="left" w:leader="none"/>
          <w:tab w:pos="5418" w:val="left" w:leader="none"/>
        </w:tabs>
        <w:spacing w:before="0"/>
        <w:ind w:left="329" w:firstLine="0"/>
      </w:pPr>
      <w:r>
        <w:rPr/>
        <w:t>Rio</w:t>
      </w:r>
      <w:r>
        <w:rPr>
          <w:spacing w:val="-2"/>
        </w:rPr>
        <w:t> </w:t>
      </w:r>
      <w:r>
        <w:rPr/>
        <w:t>de</w:t>
      </w:r>
      <w:r>
        <w:rPr>
          <w:spacing w:val="-2"/>
        </w:rPr>
        <w:t> </w:t>
      </w:r>
      <w:r>
        <w:rPr/>
        <w:t>Janeiro,</w:t>
      </w:r>
      <w:r>
        <w:rPr>
          <w:spacing w:val="-1"/>
        </w:rPr>
        <w:t> </w:t>
      </w:r>
      <w:r>
        <w:rPr>
          <w:spacing w:val="-5"/>
        </w:rPr>
        <w:t>de</w:t>
      </w:r>
      <w:r>
        <w:rPr/>
        <w:tab/>
      </w:r>
      <w:r>
        <w:rPr>
          <w:spacing w:val="-5"/>
        </w:rPr>
        <w:t>de</w:t>
      </w:r>
      <w:r>
        <w:rPr>
          <w:b w:val="0"/>
        </w:rPr>
        <w:tab/>
      </w:r>
      <w:r>
        <w:rPr>
          <w:spacing w:val="-2"/>
        </w:rPr>
        <w:t>2026.</w:t>
      </w: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101"/>
        <w:ind w:left="0"/>
        <w:rPr>
          <w:b/>
          <w:sz w:val="20"/>
        </w:rPr>
      </w:pPr>
      <w:r>
        <w:rPr>
          <w:b/>
          <w:sz w:val="20"/>
        </w:rPr>
        <mc:AlternateContent>
          <mc:Choice Requires="wps">
            <w:drawing>
              <wp:anchor distT="0" distB="0" distL="0" distR="0" allowOverlap="1" layoutInCell="1" locked="0" behindDoc="1" simplePos="0" relativeHeight="487597568">
                <wp:simplePos x="0" y="0"/>
                <wp:positionH relativeFrom="page">
                  <wp:posOffset>3357562</wp:posOffset>
                </wp:positionH>
                <wp:positionV relativeFrom="paragraph">
                  <wp:posOffset>225900</wp:posOffset>
                </wp:positionV>
                <wp:extent cx="3352800" cy="1270"/>
                <wp:effectExtent l="0" t="0" r="0" b="0"/>
                <wp:wrapTopAndBottom/>
                <wp:docPr id="22" name="Graphic 22"/>
                <wp:cNvGraphicFramePr>
                  <a:graphicFrameLocks/>
                </wp:cNvGraphicFramePr>
                <a:graphic>
                  <a:graphicData uri="http://schemas.microsoft.com/office/word/2010/wordprocessingShape">
                    <wps:wsp>
                      <wps:cNvPr id="22" name="Graphic 22"/>
                      <wps:cNvSpPr/>
                      <wps:spPr>
                        <a:xfrm>
                          <a:off x="0" y="0"/>
                          <a:ext cx="3352800" cy="1270"/>
                        </a:xfrm>
                        <a:custGeom>
                          <a:avLst/>
                          <a:gdLst/>
                          <a:ahLst/>
                          <a:cxnLst/>
                          <a:rect l="l" t="t" r="r" b="b"/>
                          <a:pathLst>
                            <a:path w="3352800" h="0">
                              <a:moveTo>
                                <a:pt x="0" y="0"/>
                              </a:moveTo>
                              <a:lnTo>
                                <a:pt x="3352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4.375pt;margin-top:17.787403pt;width:264pt;height:.1pt;mso-position-horizontal-relative:page;mso-position-vertical-relative:paragraph;z-index:-15718912;mso-wrap-distance-left:0;mso-wrap-distance-right:0" id="docshape21" coordorigin="5288,356" coordsize="5280,0" path="m5288,356l10567,356e" filled="false" stroked="true" strokeweight=".487125pt" strokecolor="#000000">
                <v:path arrowok="t"/>
                <v:stroke dashstyle="solid"/>
                <w10:wrap type="topAndBottom"/>
              </v:shape>
            </w:pict>
          </mc:Fallback>
        </mc:AlternateContent>
      </w:r>
    </w:p>
    <w:p>
      <w:pPr>
        <w:pStyle w:val="BodyText"/>
        <w:spacing w:line="235" w:lineRule="auto" w:before="0" w:after="7"/>
        <w:ind w:left="5725" w:right="5708"/>
        <w:jc w:val="center"/>
      </w:pPr>
      <w:r>
        <w:rPr/>
        <w:t>Marcia Carvalho da Cunha Ordenadora</w:t>
      </w:r>
      <w:r>
        <w:rPr>
          <w:spacing w:val="-10"/>
        </w:rPr>
        <w:t> </w:t>
      </w:r>
      <w:r>
        <w:rPr/>
        <w:t>de</w:t>
      </w:r>
      <w:r>
        <w:rPr>
          <w:spacing w:val="-10"/>
        </w:rPr>
        <w:t> </w:t>
      </w:r>
      <w:r>
        <w:rPr/>
        <w:t>Despesas</w:t>
      </w:r>
      <w:r>
        <w:rPr>
          <w:spacing w:val="-10"/>
        </w:rPr>
        <w:t> </w:t>
      </w:r>
      <w:r>
        <w:rPr/>
        <w:t>–</w:t>
      </w:r>
      <w:r>
        <w:rPr>
          <w:spacing w:val="-10"/>
        </w:rPr>
        <w:t> </w:t>
      </w:r>
      <w:r>
        <w:rPr/>
        <w:t>UERJ Matrícula – 34.152-9</w:t>
      </w:r>
    </w:p>
    <w:p>
      <w:pPr>
        <w:pStyle w:val="BodyText"/>
        <w:spacing w:line="30" w:lineRule="exact" w:before="0"/>
        <w:ind w:left="330"/>
        <w:rPr>
          <w:position w:val="0"/>
          <w:sz w:val="2"/>
        </w:rPr>
      </w:pPr>
      <w:r>
        <w:rPr>
          <w:position w:val="0"/>
          <w:sz w:val="2"/>
        </w:rPr>
        <mc:AlternateContent>
          <mc:Choice Requires="wps">
            <w:drawing>
              <wp:inline distT="0" distB="0" distL="0" distR="0">
                <wp:extent cx="9191625" cy="19050"/>
                <wp:effectExtent l="9525" t="0" r="0" b="9525"/>
                <wp:docPr id="23" name="Group 23"/>
                <wp:cNvGraphicFramePr>
                  <a:graphicFrameLocks/>
                </wp:cNvGraphicFramePr>
                <a:graphic>
                  <a:graphicData uri="http://schemas.microsoft.com/office/word/2010/wordprocessingGroup">
                    <wpg:wgp>
                      <wpg:cNvPr id="23" name="Group 23"/>
                      <wpg:cNvGrpSpPr/>
                      <wpg:grpSpPr>
                        <a:xfrm>
                          <a:off x="0" y="0"/>
                          <a:ext cx="9191625" cy="19050"/>
                          <a:chExt cx="9191625" cy="19050"/>
                        </a:xfrm>
                      </wpg:grpSpPr>
                      <wps:wsp>
                        <wps:cNvPr id="24" name="Graphic 24"/>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25" name="Graphic 25"/>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26" name="Graphic 2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723.75pt;height:1.5pt;mso-position-horizontal-relative:char;mso-position-vertical-relative:line" id="docshapegroup22" coordorigin="0,0" coordsize="14475,30">
                <v:rect style="position:absolute;left:0;top:0;width:14475;height:15" id="docshape23" filled="true" fillcolor="#999999" stroked="false">
                  <v:fill type="solid"/>
                </v:rect>
                <v:shape style="position:absolute;left:-1;top:0;width:14475;height:30" id="docshape24" coordorigin="0,0" coordsize="14475,30" path="m14475,0l14460,15,0,15,0,30,14460,30,14475,30,14475,15,14475,0xe" filled="true" fillcolor="#ededed" stroked="false">
                  <v:path arrowok="t"/>
                  <v:fill type="solid"/>
                </v:shape>
                <v:shape style="position:absolute;left:0;top:0;width:15;height:30" id="docshape25" coordorigin="0,0" coordsize="15,30" path="m0,30l0,0,15,0,15,15,0,30xe" filled="true" fillcolor="#999999" stroked="false">
                  <v:path arrowok="t"/>
                  <v:fill type="solid"/>
                </v:shape>
              </v:group>
            </w:pict>
          </mc:Fallback>
        </mc:AlternateContent>
      </w:r>
      <w:r>
        <w:rPr>
          <w:position w:val="0"/>
          <w:sz w:val="2"/>
        </w:rPr>
      </w:r>
    </w:p>
    <w:p>
      <w:pPr>
        <w:spacing w:before="180"/>
        <w:ind w:left="1769" w:right="337" w:firstLine="0"/>
        <w:jc w:val="left"/>
        <w:rPr>
          <w:rFonts w:ascii="Calibri" w:hAnsi="Calibri"/>
          <w:sz w:val="22"/>
        </w:rPr>
      </w:pPr>
      <w:r>
        <w:rPr>
          <w:rFonts w:ascii="Calibri" w:hAnsi="Calibri"/>
          <w:sz w:val="22"/>
        </w:rPr>
        <w:drawing>
          <wp:anchor distT="0" distB="0" distL="0" distR="0" allowOverlap="1" layoutInCell="1" locked="0" behindDoc="0" simplePos="0" relativeHeight="15740928">
            <wp:simplePos x="0" y="0"/>
            <wp:positionH relativeFrom="page">
              <wp:posOffset>466725</wp:posOffset>
            </wp:positionH>
            <wp:positionV relativeFrom="paragraph">
              <wp:posOffset>66682</wp:posOffset>
            </wp:positionV>
            <wp:extent cx="847724" cy="571499"/>
            <wp:effectExtent l="0" t="0" r="0" b="0"/>
            <wp:wrapNone/>
            <wp:docPr id="27" name="Image 27" descr="logotipo"/>
            <wp:cNvGraphicFramePr>
              <a:graphicFrameLocks/>
            </wp:cNvGraphicFramePr>
            <a:graphic>
              <a:graphicData uri="http://schemas.openxmlformats.org/drawingml/2006/picture">
                <pic:pic>
                  <pic:nvPicPr>
                    <pic:cNvPr id="27" name="Image 27" descr="logotipo"/>
                    <pic:cNvPicPr/>
                  </pic:nvPicPr>
                  <pic:blipFill>
                    <a:blip r:embed="rId29"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41440">
            <wp:simplePos x="0" y="0"/>
            <wp:positionH relativeFrom="page">
              <wp:posOffset>485775</wp:posOffset>
            </wp:positionH>
            <wp:positionV relativeFrom="paragraph">
              <wp:posOffset>809632</wp:posOffset>
            </wp:positionV>
            <wp:extent cx="781049" cy="781049"/>
            <wp:effectExtent l="0" t="0" r="0" b="0"/>
            <wp:wrapNone/>
            <wp:docPr id="28" name="Image 28" descr="QRCode Assinatura"/>
            <wp:cNvGraphicFramePr>
              <a:graphicFrameLocks/>
            </wp:cNvGraphicFramePr>
            <a:graphic>
              <a:graphicData uri="http://schemas.openxmlformats.org/drawingml/2006/picture">
                <pic:pic>
                  <pic:nvPicPr>
                    <pic:cNvPr id="28" name="Image 28" descr="QRCode Assinatura"/>
                    <pic:cNvPicPr/>
                  </pic:nvPicPr>
                  <pic:blipFill>
                    <a:blip r:embed="rId30" cstate="print"/>
                    <a:stretch>
                      <a:fillRect/>
                    </a:stretch>
                  </pic:blipFill>
                  <pic:spPr>
                    <a:xfrm>
                      <a:off x="0" y="0"/>
                      <a:ext cx="781049" cy="781049"/>
                    </a:xfrm>
                    <a:prstGeom prst="rect">
                      <a:avLst/>
                    </a:prstGeom>
                  </pic:spPr>
                </pic:pic>
              </a:graphicData>
            </a:graphic>
          </wp:anchor>
        </w:drawing>
      </w: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24/02/2026, às 11:26,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31">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32">
        <w:r>
          <w:rPr>
            <w:rFonts w:ascii="Calibri" w:hAnsi="Calibri"/>
            <w:color w:val="0000ED"/>
            <w:sz w:val="22"/>
            <w:u w:val="single" w:color="0000ED"/>
          </w:rPr>
          <w:t>Decreto</w:t>
        </w:r>
      </w:hyperlink>
      <w:r>
        <w:rPr>
          <w:rFonts w:ascii="Calibri" w:hAnsi="Calibri"/>
          <w:color w:val="0000ED"/>
          <w:sz w:val="22"/>
        </w:rPr>
        <w:t> </w:t>
      </w:r>
      <w:hyperlink r:id="rId32">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8592">
                <wp:simplePos x="0" y="0"/>
                <wp:positionH relativeFrom="page">
                  <wp:posOffset>438150</wp:posOffset>
                </wp:positionH>
                <wp:positionV relativeFrom="paragraph">
                  <wp:posOffset>78953</wp:posOffset>
                </wp:positionV>
                <wp:extent cx="9191625" cy="19050"/>
                <wp:effectExtent l="0" t="0" r="0" b="0"/>
                <wp:wrapTopAndBottom/>
                <wp:docPr id="29" name="Group 29"/>
                <wp:cNvGraphicFramePr>
                  <a:graphicFrameLocks/>
                </wp:cNvGraphicFramePr>
                <a:graphic>
                  <a:graphicData uri="http://schemas.microsoft.com/office/word/2010/wordprocessingGroup">
                    <wpg:wgp>
                      <wpg:cNvPr id="29" name="Group 29"/>
                      <wpg:cNvGrpSpPr/>
                      <wpg:grpSpPr>
                        <a:xfrm>
                          <a:off x="0" y="0"/>
                          <a:ext cx="9191625" cy="19050"/>
                          <a:chExt cx="9191625" cy="19050"/>
                        </a:xfrm>
                      </wpg:grpSpPr>
                      <wps:wsp>
                        <wps:cNvPr id="30" name="Graphic 30"/>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31" name="Graphic 31"/>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32" name="Graphic 3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2pt;width:723.75pt;height:1.5pt;mso-position-horizontal-relative:page;mso-position-vertical-relative:paragraph;z-index:-15717888;mso-wrap-distance-left:0;mso-wrap-distance-right:0" id="docshapegroup26" coordorigin="690,124" coordsize="14475,30">
                <v:rect style="position:absolute;left:690;top:124;width:14475;height:15" id="docshape27" filled="true" fillcolor="#999999" stroked="false">
                  <v:fill type="solid"/>
                </v:rect>
                <v:shape style="position:absolute;left:689;top:124;width:14475;height:30" id="docshape28" coordorigin="690,124" coordsize="14475,30" path="m15165,124l15150,139,690,139,690,154,15150,154,15165,154,15165,139,15165,124xe" filled="true" fillcolor="#ededed" stroked="false">
                  <v:path arrowok="t"/>
                  <v:fill type="solid"/>
                </v:shape>
                <v:shape style="position:absolute;left:690;top:124;width:15;height:30" id="docshape29"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6311936">
                <wp:simplePos x="0" y="0"/>
                <wp:positionH relativeFrom="page">
                  <wp:posOffset>5426746</wp:posOffset>
                </wp:positionH>
                <wp:positionV relativeFrom="paragraph">
                  <wp:posOffset>143146</wp:posOffset>
                </wp:positionV>
                <wp:extent cx="26034" cy="9525"/>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38pt;width:2.026056pt;height:.75pt;mso-position-horizontal-relative:page;mso-position-vertical-relative:paragraph;z-index:-17004544" id="docshape30" filled="true" fillcolor="#0000ed" stroked="false">
                <v:fill type="solid"/>
                <w10:wrap type="none"/>
              </v:rect>
            </w:pict>
          </mc:Fallback>
        </mc:AlternateContent>
      </w:r>
      <w:r>
        <w:rPr>
          <w:rFonts w:ascii="Calibri" w:hAnsi="Calibri"/>
          <w:sz w:val="22"/>
        </w:rPr>
        <w:t>A autenticidade deste documento pode ser conferida no site </w:t>
      </w:r>
      <w:hyperlink r:id="rId33">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3">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125543830</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C852A7DD</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9104">
                <wp:simplePos x="0" y="0"/>
                <wp:positionH relativeFrom="page">
                  <wp:posOffset>447675</wp:posOffset>
                </wp:positionH>
                <wp:positionV relativeFrom="paragraph">
                  <wp:posOffset>277708</wp:posOffset>
                </wp:positionV>
                <wp:extent cx="9172575" cy="19050"/>
                <wp:effectExtent l="0" t="0" r="0" b="0"/>
                <wp:wrapTopAndBottom/>
                <wp:docPr id="34" name="Group 34"/>
                <wp:cNvGraphicFramePr>
                  <a:graphicFrameLocks/>
                </wp:cNvGraphicFramePr>
                <a:graphic>
                  <a:graphicData uri="http://schemas.microsoft.com/office/word/2010/wordprocessingGroup">
                    <wpg:wgp>
                      <wpg:cNvPr id="34" name="Group 34"/>
                      <wpg:cNvGrpSpPr/>
                      <wpg:grpSpPr>
                        <a:xfrm>
                          <a:off x="0" y="0"/>
                          <a:ext cx="9172575" cy="19050"/>
                          <a:chExt cx="9172575" cy="19050"/>
                        </a:xfrm>
                      </wpg:grpSpPr>
                      <wps:wsp>
                        <wps:cNvPr id="35" name="Graphic 35"/>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36" name="Graphic 36"/>
                        <wps:cNvSpPr/>
                        <wps:spPr>
                          <a:xfrm>
                            <a:off x="-12" y="7"/>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37" name="Graphic 37"/>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17376;mso-wrap-distance-left:0;mso-wrap-distance-right:0" id="docshapegroup31" coordorigin="705,437" coordsize="14445,30">
                <v:rect style="position:absolute;left:705;top:437;width:14445;height:15" id="docshape32" filled="true" fillcolor="#999999" stroked="false">
                  <v:fill type="solid"/>
                </v:rect>
                <v:shape style="position:absolute;left:704;top:437;width:14445;height:30" id="docshape33" coordorigin="705,437" coordsize="14445,30" path="m15150,437l15135,452,705,452,705,467,15135,467,15150,467,15150,452,15150,437xe" filled="true" fillcolor="#ededed" stroked="false">
                  <v:path arrowok="t"/>
                  <v:fill type="solid"/>
                </v:shape>
                <v:shape style="position:absolute;left:705;top:437;width:15;height:30" id="docshape34"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18"/>
        <w:ind w:left="0"/>
        <w:rPr>
          <w:rFonts w:ascii="Calibri"/>
          <w:sz w:val="22"/>
        </w:rPr>
      </w:pPr>
    </w:p>
    <w:p>
      <w:pPr>
        <w:pStyle w:val="Heading1"/>
        <w:jc w:val="center"/>
      </w:pPr>
      <w:r>
        <w:rPr/>
        <w:t>ANEXOS</w:t>
      </w:r>
      <w:r>
        <w:rPr>
          <w:spacing w:val="-17"/>
        </w:rPr>
        <w:t> </w:t>
      </w:r>
      <w:r>
        <w:rPr/>
        <w:t>AO</w:t>
      </w:r>
      <w:r>
        <w:rPr>
          <w:spacing w:val="-13"/>
        </w:rPr>
        <w:t> </w:t>
      </w:r>
      <w:r>
        <w:rPr/>
        <w:t>EDITAL</w:t>
      </w:r>
      <w:r>
        <w:rPr>
          <w:spacing w:val="-16"/>
        </w:rPr>
        <w:t> </w:t>
      </w:r>
      <w:r>
        <w:rPr/>
        <w:t>DE</w:t>
      </w:r>
      <w:r>
        <w:rPr>
          <w:spacing w:val="-6"/>
        </w:rPr>
        <w:t> </w:t>
      </w:r>
      <w:r>
        <w:rPr>
          <w:spacing w:val="-2"/>
        </w:rPr>
        <w:t>LICITAÇÃO</w:t>
      </w:r>
    </w:p>
    <w:p>
      <w:pPr>
        <w:pStyle w:val="BodyText"/>
        <w:spacing w:before="0"/>
        <w:ind w:left="0"/>
        <w:rPr>
          <w:b/>
          <w:sz w:val="26"/>
        </w:rPr>
      </w:pPr>
    </w:p>
    <w:p>
      <w:pPr>
        <w:pStyle w:val="BodyText"/>
        <w:spacing w:before="51"/>
        <w:ind w:left="0"/>
        <w:rPr>
          <w:b/>
          <w:sz w:val="26"/>
        </w:rPr>
      </w:pPr>
    </w:p>
    <w:p>
      <w:pPr>
        <w:pStyle w:val="Heading2"/>
        <w:spacing w:line="482" w:lineRule="auto" w:before="1"/>
        <w:ind w:left="6093" w:right="6077" w:firstLine="963"/>
      </w:pPr>
      <w:r>
        <w:rPr/>
        <w:t>ANEXO I</w:t>
      </w:r>
      <w:r>
        <w:rPr>
          <w:spacing w:val="80"/>
        </w:rPr>
        <w:t> </w:t>
      </w:r>
      <w:r>
        <w:rPr/>
        <w:t>TERMO</w:t>
      </w:r>
      <w:r>
        <w:rPr>
          <w:spacing w:val="-15"/>
        </w:rPr>
        <w:t> </w:t>
      </w:r>
      <w:r>
        <w:rPr/>
        <w:t>DE</w:t>
      </w:r>
      <w:r>
        <w:rPr>
          <w:spacing w:val="-15"/>
        </w:rPr>
        <w:t> </w:t>
      </w:r>
      <w:r>
        <w:rPr/>
        <w:t>REFERÊNCIA</w:t>
      </w:r>
    </w:p>
    <w:p>
      <w:pPr>
        <w:pStyle w:val="ListParagraph"/>
        <w:numPr>
          <w:ilvl w:val="0"/>
          <w:numId w:val="13"/>
        </w:numPr>
        <w:tabs>
          <w:tab w:pos="564" w:val="left" w:leader="none"/>
        </w:tabs>
        <w:spacing w:line="262" w:lineRule="exact" w:before="0" w:after="0"/>
        <w:ind w:left="564" w:right="0" w:hanging="240"/>
        <w:jc w:val="left"/>
        <w:rPr>
          <w:b/>
          <w:sz w:val="24"/>
        </w:rPr>
      </w:pPr>
      <w:r>
        <w:rPr>
          <w:b/>
          <w:sz w:val="24"/>
        </w:rPr>
        <w:t>DO </w:t>
      </w:r>
      <w:r>
        <w:rPr>
          <w:b/>
          <w:spacing w:val="-2"/>
          <w:sz w:val="24"/>
        </w:rPr>
        <w:t>OBJETO</w:t>
      </w:r>
    </w:p>
    <w:p>
      <w:pPr>
        <w:pStyle w:val="BodyText"/>
        <w:spacing w:line="235" w:lineRule="auto" w:before="268"/>
        <w:ind w:right="451" w:firstLine="425"/>
      </w:pPr>
      <w:r>
        <w:rPr/>
        <w:t>Contratação para prestação de serviços continuados de locação (e licenciamento) de </w:t>
      </w:r>
      <w:r>
        <w:rPr>
          <w:i/>
        </w:rPr>
        <w:t>software </w:t>
      </w:r>
      <w:r>
        <w:rPr/>
        <w:t>intermediário de integração financeira, contábil e administrativa,</w:t>
      </w:r>
      <w:r>
        <w:rPr>
          <w:spacing w:val="-3"/>
        </w:rPr>
        <w:t> </w:t>
      </w:r>
      <w:r>
        <w:rPr/>
        <w:t>com</w:t>
      </w:r>
      <w:r>
        <w:rPr>
          <w:spacing w:val="-3"/>
        </w:rPr>
        <w:t> </w:t>
      </w:r>
      <w:r>
        <w:rPr/>
        <w:t>transmissão</w:t>
      </w:r>
      <w:r>
        <w:rPr>
          <w:spacing w:val="-3"/>
        </w:rPr>
        <w:t> </w:t>
      </w:r>
      <w:r>
        <w:rPr/>
        <w:t>automatizada</w:t>
      </w:r>
      <w:r>
        <w:rPr>
          <w:spacing w:val="-3"/>
        </w:rPr>
        <w:t> </w:t>
      </w:r>
      <w:r>
        <w:rPr/>
        <w:t>de</w:t>
      </w:r>
      <w:r>
        <w:rPr>
          <w:spacing w:val="-3"/>
        </w:rPr>
        <w:t> </w:t>
      </w:r>
      <w:r>
        <w:rPr/>
        <w:t>dados</w:t>
      </w:r>
      <w:r>
        <w:rPr>
          <w:spacing w:val="-3"/>
        </w:rPr>
        <w:t> </w:t>
      </w:r>
      <w:r>
        <w:rPr/>
        <w:t>para</w:t>
      </w:r>
      <w:r>
        <w:rPr>
          <w:spacing w:val="-3"/>
        </w:rPr>
        <w:t> </w:t>
      </w:r>
      <w:r>
        <w:rPr/>
        <w:t>o</w:t>
      </w:r>
      <w:r>
        <w:rPr>
          <w:spacing w:val="-3"/>
        </w:rPr>
        <w:t> </w:t>
      </w:r>
      <w:r>
        <w:rPr/>
        <w:t>Sistema</w:t>
      </w:r>
      <w:r>
        <w:rPr>
          <w:spacing w:val="-3"/>
        </w:rPr>
        <w:t> </w:t>
      </w:r>
      <w:r>
        <w:rPr/>
        <w:t>de</w:t>
      </w:r>
      <w:r>
        <w:rPr>
          <w:spacing w:val="-3"/>
        </w:rPr>
        <w:t> </w:t>
      </w:r>
      <w:r>
        <w:rPr/>
        <w:t>Escrituração</w:t>
      </w:r>
      <w:r>
        <w:rPr>
          <w:spacing w:val="-3"/>
        </w:rPr>
        <w:t> </w:t>
      </w:r>
      <w:r>
        <w:rPr/>
        <w:t>Digital</w:t>
      </w:r>
      <w:r>
        <w:rPr>
          <w:spacing w:val="-3"/>
        </w:rPr>
        <w:t> </w:t>
      </w:r>
      <w:r>
        <w:rPr/>
        <w:t>das</w:t>
      </w:r>
      <w:r>
        <w:rPr>
          <w:spacing w:val="-3"/>
        </w:rPr>
        <w:t> </w:t>
      </w:r>
      <w:r>
        <w:rPr/>
        <w:t>Obrigações</w:t>
      </w:r>
      <w:r>
        <w:rPr>
          <w:spacing w:val="-3"/>
        </w:rPr>
        <w:t> </w:t>
      </w:r>
      <w:r>
        <w:rPr/>
        <w:t>Fiscais,</w:t>
      </w:r>
      <w:r>
        <w:rPr>
          <w:spacing w:val="-3"/>
        </w:rPr>
        <w:t> </w:t>
      </w:r>
      <w:r>
        <w:rPr/>
        <w:t>Previdenciárias</w:t>
      </w:r>
      <w:r>
        <w:rPr>
          <w:spacing w:val="-3"/>
        </w:rPr>
        <w:t> </w:t>
      </w:r>
      <w:r>
        <w:rPr/>
        <w:t>e</w:t>
      </w:r>
      <w:r>
        <w:rPr>
          <w:spacing w:val="-8"/>
        </w:rPr>
        <w:t> </w:t>
      </w:r>
      <w:r>
        <w:rPr/>
        <w:t>Trabalhistas (E-Social) acompanhado dos serviços de hospedagem do sistema, suporte e manutenções relacionadas, conforme especificações e quantidades estabelecidas neste</w:t>
      </w:r>
      <w:r>
        <w:rPr>
          <w:spacing w:val="-1"/>
        </w:rPr>
        <w:t> </w:t>
      </w:r>
      <w:r>
        <w:rPr/>
        <w:t>Termo de Referência e nos requisitos da contratação descritos nos Estudos</w:t>
      </w:r>
      <w:r>
        <w:rPr>
          <w:spacing w:val="-1"/>
        </w:rPr>
        <w:t> </w:t>
      </w:r>
      <w:r>
        <w:rPr/>
        <w:t>Técnicos Preliminares realizados com a finalidade de atender a demanda identificada pela Reitoria da UERJ.</w:t>
      </w:r>
    </w:p>
    <w:p>
      <w:pPr>
        <w:pStyle w:val="Heading3"/>
        <w:numPr>
          <w:ilvl w:val="1"/>
          <w:numId w:val="13"/>
        </w:numPr>
        <w:tabs>
          <w:tab w:pos="753" w:val="left" w:leader="none"/>
        </w:tabs>
        <w:spacing w:line="240" w:lineRule="auto" w:before="263" w:after="0"/>
        <w:ind w:left="753" w:right="0" w:hanging="420"/>
        <w:jc w:val="left"/>
      </w:pPr>
      <w:r>
        <w:rPr/>
        <w:t>Justificativa da </w:t>
      </w:r>
      <w:r>
        <w:rPr>
          <w:spacing w:val="-2"/>
        </w:rPr>
        <w:t>Contratação</w:t>
      </w:r>
    </w:p>
    <w:p>
      <w:pPr>
        <w:pStyle w:val="BodyText"/>
        <w:spacing w:line="235" w:lineRule="auto"/>
        <w:ind w:right="850" w:firstLine="424"/>
        <w:jc w:val="both"/>
      </w:pPr>
      <w:r>
        <w:rPr/>
        <w:t>A</w:t>
      </w:r>
      <w:r>
        <w:rPr>
          <w:spacing w:val="-15"/>
        </w:rPr>
        <w:t> </w:t>
      </w:r>
      <w:r>
        <w:rPr/>
        <w:t>presente</w:t>
      </w:r>
      <w:r>
        <w:rPr>
          <w:spacing w:val="-4"/>
        </w:rPr>
        <w:t> </w:t>
      </w:r>
      <w:r>
        <w:rPr/>
        <w:t>contratação</w:t>
      </w:r>
      <w:r>
        <w:rPr>
          <w:spacing w:val="-3"/>
        </w:rPr>
        <w:t> </w:t>
      </w:r>
      <w:r>
        <w:rPr/>
        <w:t>justifica-se</w:t>
      </w:r>
      <w:r>
        <w:rPr>
          <w:spacing w:val="-3"/>
        </w:rPr>
        <w:t> </w:t>
      </w:r>
      <w:r>
        <w:rPr/>
        <w:t>pela</w:t>
      </w:r>
      <w:r>
        <w:rPr>
          <w:spacing w:val="-3"/>
        </w:rPr>
        <w:t> </w:t>
      </w:r>
      <w:r>
        <w:rPr/>
        <w:t>necessidade</w:t>
      </w:r>
      <w:r>
        <w:rPr>
          <w:spacing w:val="-3"/>
        </w:rPr>
        <w:t> </w:t>
      </w:r>
      <w:r>
        <w:rPr/>
        <w:t>urgente</w:t>
      </w:r>
      <w:r>
        <w:rPr>
          <w:spacing w:val="-3"/>
        </w:rPr>
        <w:t> </w:t>
      </w:r>
      <w:r>
        <w:rPr/>
        <w:t>de</w:t>
      </w:r>
      <w:r>
        <w:rPr>
          <w:spacing w:val="-3"/>
        </w:rPr>
        <w:t> </w:t>
      </w:r>
      <w:r>
        <w:rPr/>
        <w:t>a</w:t>
      </w:r>
      <w:r>
        <w:rPr>
          <w:spacing w:val="-3"/>
        </w:rPr>
        <w:t> </w:t>
      </w:r>
      <w:r>
        <w:rPr/>
        <w:t>Universidade</w:t>
      </w:r>
      <w:r>
        <w:rPr>
          <w:spacing w:val="-3"/>
        </w:rPr>
        <w:t> </w:t>
      </w:r>
      <w:r>
        <w:rPr/>
        <w:t>do</w:t>
      </w:r>
      <w:r>
        <w:rPr>
          <w:spacing w:val="-3"/>
        </w:rPr>
        <w:t> </w:t>
      </w:r>
      <w:r>
        <w:rPr/>
        <w:t>Estado</w:t>
      </w:r>
      <w:r>
        <w:rPr>
          <w:spacing w:val="-3"/>
        </w:rPr>
        <w:t> </w:t>
      </w:r>
      <w:r>
        <w:rPr/>
        <w:t>do</w:t>
      </w:r>
      <w:r>
        <w:rPr>
          <w:spacing w:val="-3"/>
        </w:rPr>
        <w:t> </w:t>
      </w:r>
      <w:r>
        <w:rPr/>
        <w:t>Rio</w:t>
      </w:r>
      <w:r>
        <w:rPr>
          <w:spacing w:val="-3"/>
        </w:rPr>
        <w:t> </w:t>
      </w:r>
      <w:r>
        <w:rPr/>
        <w:t>de</w:t>
      </w:r>
      <w:r>
        <w:rPr>
          <w:spacing w:val="-3"/>
        </w:rPr>
        <w:t> </w:t>
      </w:r>
      <w:r>
        <w:rPr/>
        <w:t>Janeiro</w:t>
      </w:r>
      <w:r>
        <w:rPr>
          <w:spacing w:val="-3"/>
        </w:rPr>
        <w:t> </w:t>
      </w:r>
      <w:r>
        <w:rPr/>
        <w:t>(UERJ)</w:t>
      </w:r>
      <w:r>
        <w:rPr>
          <w:spacing w:val="-3"/>
        </w:rPr>
        <w:t> </w:t>
      </w:r>
      <w:r>
        <w:rPr/>
        <w:t>adequar-se</w:t>
      </w:r>
      <w:r>
        <w:rPr>
          <w:spacing w:val="-3"/>
        </w:rPr>
        <w:t> </w:t>
      </w:r>
      <w:r>
        <w:rPr/>
        <w:t>às</w:t>
      </w:r>
      <w:r>
        <w:rPr>
          <w:spacing w:val="-3"/>
        </w:rPr>
        <w:t> </w:t>
      </w:r>
      <w:r>
        <w:rPr/>
        <w:t>exigências legais relativas ao envio de informações fiscais, previdenciárias e trabalhistas ao ambiente nacional do eSocial, conforme instituído pelo Decreto Federal nº 8.373/2014 e regulamentado pelas Portarias Conjuntas SEPRT/RFB/ME nº 71/2021 e MTP/RFB/ME nº 2/2022.</w:t>
      </w:r>
    </w:p>
    <w:p>
      <w:pPr>
        <w:pStyle w:val="BodyText"/>
        <w:spacing w:line="235" w:lineRule="auto" w:before="238"/>
        <w:ind w:right="337" w:firstLine="424"/>
      </w:pPr>
      <w:r>
        <w:rPr/>
        <w:t>Embora</w:t>
      </w:r>
      <w:r>
        <w:rPr>
          <w:spacing w:val="-2"/>
        </w:rPr>
        <w:t> </w:t>
      </w:r>
      <w:r>
        <w:rPr/>
        <w:t>a</w:t>
      </w:r>
      <w:r>
        <w:rPr>
          <w:spacing w:val="-2"/>
        </w:rPr>
        <w:t> </w:t>
      </w:r>
      <w:r>
        <w:rPr/>
        <w:t>obrigatoriedade</w:t>
      </w:r>
      <w:r>
        <w:rPr>
          <w:spacing w:val="-2"/>
        </w:rPr>
        <w:t> </w:t>
      </w:r>
      <w:r>
        <w:rPr/>
        <w:t>de</w:t>
      </w:r>
      <w:r>
        <w:rPr>
          <w:spacing w:val="-2"/>
        </w:rPr>
        <w:t> </w:t>
      </w:r>
      <w:r>
        <w:rPr/>
        <w:t>migração</w:t>
      </w:r>
      <w:r>
        <w:rPr>
          <w:spacing w:val="-2"/>
        </w:rPr>
        <w:t> </w:t>
      </w:r>
      <w:r>
        <w:rPr/>
        <w:t>para</w:t>
      </w:r>
      <w:r>
        <w:rPr>
          <w:spacing w:val="-2"/>
        </w:rPr>
        <w:t> </w:t>
      </w:r>
      <w:r>
        <w:rPr/>
        <w:t>o</w:t>
      </w:r>
      <w:r>
        <w:rPr>
          <w:spacing w:val="-2"/>
        </w:rPr>
        <w:t> </w:t>
      </w:r>
      <w:r>
        <w:rPr/>
        <w:t>novo</w:t>
      </w:r>
      <w:r>
        <w:rPr>
          <w:spacing w:val="-2"/>
        </w:rPr>
        <w:t> </w:t>
      </w:r>
      <w:r>
        <w:rPr/>
        <w:t>modelo</w:t>
      </w:r>
      <w:r>
        <w:rPr>
          <w:spacing w:val="-2"/>
        </w:rPr>
        <w:t> </w:t>
      </w:r>
      <w:r>
        <w:rPr/>
        <w:t>de</w:t>
      </w:r>
      <w:r>
        <w:rPr>
          <w:spacing w:val="-2"/>
        </w:rPr>
        <w:t> </w:t>
      </w:r>
      <w:r>
        <w:rPr/>
        <w:t>escrituração</w:t>
      </w:r>
      <w:r>
        <w:rPr>
          <w:spacing w:val="-2"/>
        </w:rPr>
        <w:t> </w:t>
      </w:r>
      <w:r>
        <w:rPr/>
        <w:t>digital</w:t>
      </w:r>
      <w:r>
        <w:rPr>
          <w:spacing w:val="-2"/>
        </w:rPr>
        <w:t> </w:t>
      </w:r>
      <w:r>
        <w:rPr/>
        <w:t>para</w:t>
      </w:r>
      <w:r>
        <w:rPr>
          <w:spacing w:val="-2"/>
        </w:rPr>
        <w:t> </w:t>
      </w:r>
      <w:r>
        <w:rPr/>
        <w:t>o</w:t>
      </w:r>
      <w:r>
        <w:rPr>
          <w:spacing w:val="-2"/>
        </w:rPr>
        <w:t> </w:t>
      </w:r>
      <w:r>
        <w:rPr/>
        <w:t>4º</w:t>
      </w:r>
      <w:r>
        <w:rPr>
          <w:spacing w:val="-2"/>
        </w:rPr>
        <w:t> </w:t>
      </w:r>
      <w:r>
        <w:rPr/>
        <w:t>Grupo</w:t>
      </w:r>
      <w:r>
        <w:rPr>
          <w:spacing w:val="-2"/>
        </w:rPr>
        <w:t> </w:t>
      </w:r>
      <w:r>
        <w:rPr/>
        <w:t>—</w:t>
      </w:r>
      <w:r>
        <w:rPr>
          <w:spacing w:val="-2"/>
        </w:rPr>
        <w:t> </w:t>
      </w:r>
      <w:r>
        <w:rPr/>
        <w:t>categoria</w:t>
      </w:r>
      <w:r>
        <w:rPr>
          <w:spacing w:val="-2"/>
        </w:rPr>
        <w:t> </w:t>
      </w:r>
      <w:r>
        <w:rPr/>
        <w:t>na</w:t>
      </w:r>
      <w:r>
        <w:rPr>
          <w:spacing w:val="-2"/>
        </w:rPr>
        <w:t> </w:t>
      </w:r>
      <w:r>
        <w:rPr/>
        <w:t>qual</w:t>
      </w:r>
      <w:r>
        <w:rPr>
          <w:spacing w:val="-2"/>
        </w:rPr>
        <w:t> </w:t>
      </w:r>
      <w:r>
        <w:rPr/>
        <w:t>a</w:t>
      </w:r>
      <w:r>
        <w:rPr>
          <w:spacing w:val="-2"/>
        </w:rPr>
        <w:t> </w:t>
      </w:r>
      <w:r>
        <w:rPr/>
        <w:t>UERJ</w:t>
      </w:r>
      <w:r>
        <w:rPr>
          <w:spacing w:val="-2"/>
        </w:rPr>
        <w:t> </w:t>
      </w:r>
      <w:r>
        <w:rPr/>
        <w:t>está</w:t>
      </w:r>
      <w:r>
        <w:rPr>
          <w:spacing w:val="-2"/>
        </w:rPr>
        <w:t> </w:t>
      </w:r>
      <w:r>
        <w:rPr/>
        <w:t>inserida</w:t>
      </w:r>
      <w:r>
        <w:rPr>
          <w:spacing w:val="-2"/>
        </w:rPr>
        <w:t> </w:t>
      </w:r>
      <w:r>
        <w:rPr/>
        <w:t>— tenha início previsto para 1º de janeiro de 2023, a instituição ainda não se encontra em plena conformidade com os requisitos operacionais, tecnológicos e procedimentais que garantem a transmissão adequada das informações ao eSocial, EFD-Reinf e FGTS Digital.</w:t>
      </w:r>
    </w:p>
    <w:p>
      <w:pPr>
        <w:pStyle w:val="BodyText"/>
        <w:spacing w:line="235" w:lineRule="auto"/>
        <w:ind w:firstLine="425"/>
      </w:pPr>
      <w:r>
        <w:rPr/>
        <w:t>Tal</w:t>
      </w:r>
      <w:r>
        <w:rPr>
          <w:spacing w:val="-4"/>
        </w:rPr>
        <w:t> </w:t>
      </w:r>
      <w:r>
        <w:rPr/>
        <w:t>situação</w:t>
      </w:r>
      <w:r>
        <w:rPr>
          <w:spacing w:val="-4"/>
        </w:rPr>
        <w:t> </w:t>
      </w:r>
      <w:r>
        <w:rPr/>
        <w:t>expõe</w:t>
      </w:r>
      <w:r>
        <w:rPr>
          <w:spacing w:val="-4"/>
        </w:rPr>
        <w:t> </w:t>
      </w:r>
      <w:r>
        <w:rPr/>
        <w:t>a</w:t>
      </w:r>
      <w:r>
        <w:rPr>
          <w:spacing w:val="-4"/>
        </w:rPr>
        <w:t> </w:t>
      </w:r>
      <w:r>
        <w:rPr/>
        <w:t>Universidade</w:t>
      </w:r>
      <w:r>
        <w:rPr>
          <w:spacing w:val="-4"/>
        </w:rPr>
        <w:t> </w:t>
      </w:r>
      <w:r>
        <w:rPr/>
        <w:t>a</w:t>
      </w:r>
      <w:r>
        <w:rPr>
          <w:spacing w:val="-4"/>
        </w:rPr>
        <w:t> </w:t>
      </w:r>
      <w:r>
        <w:rPr/>
        <w:t>riscos</w:t>
      </w:r>
      <w:r>
        <w:rPr>
          <w:spacing w:val="-4"/>
        </w:rPr>
        <w:t> </w:t>
      </w:r>
      <w:r>
        <w:rPr/>
        <w:t>institucionais</w:t>
      </w:r>
      <w:r>
        <w:rPr>
          <w:spacing w:val="-4"/>
        </w:rPr>
        <w:t> </w:t>
      </w:r>
      <w:r>
        <w:rPr/>
        <w:t>significativos,</w:t>
      </w:r>
      <w:r>
        <w:rPr>
          <w:spacing w:val="-4"/>
        </w:rPr>
        <w:t> </w:t>
      </w:r>
      <w:r>
        <w:rPr/>
        <w:t>amplamente</w:t>
      </w:r>
      <w:r>
        <w:rPr>
          <w:spacing w:val="-4"/>
        </w:rPr>
        <w:t> </w:t>
      </w:r>
      <w:r>
        <w:rPr/>
        <w:t>identificados</w:t>
      </w:r>
      <w:r>
        <w:rPr>
          <w:spacing w:val="-4"/>
        </w:rPr>
        <w:t> </w:t>
      </w:r>
      <w:r>
        <w:rPr/>
        <w:t>pelo</w:t>
      </w:r>
      <w:r>
        <w:rPr>
          <w:spacing w:val="-4"/>
        </w:rPr>
        <w:t> </w:t>
      </w:r>
      <w:r>
        <w:rPr/>
        <w:t>Grupo</w:t>
      </w:r>
      <w:r>
        <w:rPr>
          <w:spacing w:val="-4"/>
        </w:rPr>
        <w:t> </w:t>
      </w:r>
      <w:r>
        <w:rPr/>
        <w:t>de</w:t>
      </w:r>
      <w:r>
        <w:rPr>
          <w:spacing w:val="-9"/>
        </w:rPr>
        <w:t> </w:t>
      </w:r>
      <w:r>
        <w:rPr/>
        <w:t>Trabalho</w:t>
      </w:r>
      <w:r>
        <w:rPr>
          <w:spacing w:val="-4"/>
        </w:rPr>
        <w:t> </w:t>
      </w:r>
      <w:r>
        <w:rPr/>
        <w:t>do</w:t>
      </w:r>
      <w:r>
        <w:rPr>
          <w:spacing w:val="-4"/>
        </w:rPr>
        <w:t> </w:t>
      </w:r>
      <w:r>
        <w:rPr/>
        <w:t>eSocial,</w:t>
      </w:r>
      <w:r>
        <w:rPr>
          <w:spacing w:val="-4"/>
        </w:rPr>
        <w:t> </w:t>
      </w:r>
      <w:r>
        <w:rPr/>
        <w:t>abrangendo impactos jurídicos, fiscais, trabalhistas, financeiros, operacionais e reputacionais. Entre os riscos de maior gravidade destacam-se:</w:t>
      </w:r>
    </w:p>
    <w:p>
      <w:pPr>
        <w:pStyle w:val="ListParagraph"/>
        <w:numPr>
          <w:ilvl w:val="0"/>
          <w:numId w:val="14"/>
        </w:numPr>
        <w:tabs>
          <w:tab w:pos="832" w:val="left" w:leader="none"/>
        </w:tabs>
        <w:spacing w:line="240" w:lineRule="auto" w:before="265" w:after="0"/>
        <w:ind w:left="832" w:right="0" w:hanging="139"/>
        <w:jc w:val="left"/>
        <w:rPr>
          <w:sz w:val="24"/>
        </w:rPr>
      </w:pPr>
      <w:r>
        <w:rPr>
          <w:sz w:val="24"/>
        </w:rPr>
        <w:t>impossibilidade de emissão de Certidão Negativa de Débitos </w:t>
      </w:r>
      <w:r>
        <w:rPr>
          <w:spacing w:val="-2"/>
          <w:sz w:val="24"/>
        </w:rPr>
        <w:t>(CND);</w:t>
      </w:r>
    </w:p>
    <w:p>
      <w:pPr>
        <w:pStyle w:val="ListParagraph"/>
        <w:numPr>
          <w:ilvl w:val="0"/>
          <w:numId w:val="14"/>
        </w:numPr>
        <w:tabs>
          <w:tab w:pos="832" w:val="left" w:leader="none"/>
        </w:tabs>
        <w:spacing w:line="240" w:lineRule="auto" w:before="114" w:after="0"/>
        <w:ind w:left="832" w:right="0" w:hanging="139"/>
        <w:jc w:val="left"/>
        <w:rPr>
          <w:sz w:val="24"/>
        </w:rPr>
      </w:pPr>
      <w:r>
        <w:rPr>
          <w:sz w:val="24"/>
        </w:rPr>
        <w:t>aplicação de multas e autuações </w:t>
      </w:r>
      <w:r>
        <w:rPr>
          <w:spacing w:val="-2"/>
          <w:sz w:val="24"/>
        </w:rPr>
        <w:t>fiscais;</w:t>
      </w:r>
    </w:p>
    <w:p>
      <w:pPr>
        <w:pStyle w:val="ListParagraph"/>
        <w:numPr>
          <w:ilvl w:val="0"/>
          <w:numId w:val="14"/>
        </w:numPr>
        <w:tabs>
          <w:tab w:pos="832" w:val="left" w:leader="none"/>
        </w:tabs>
        <w:spacing w:line="240" w:lineRule="auto" w:before="114" w:after="0"/>
        <w:ind w:left="832" w:right="0" w:hanging="139"/>
        <w:jc w:val="left"/>
        <w:rPr>
          <w:sz w:val="24"/>
        </w:rPr>
      </w:pPr>
      <w:r>
        <w:rPr>
          <w:sz w:val="24"/>
        </w:rPr>
        <w:t>bloqueio de repasses e interrupção de bolsas, convênios e projetos </w:t>
      </w:r>
      <w:r>
        <w:rPr>
          <w:spacing w:val="-2"/>
          <w:sz w:val="24"/>
        </w:rPr>
        <w:t>federais;</w:t>
      </w:r>
    </w:p>
    <w:p>
      <w:pPr>
        <w:pStyle w:val="ListParagraph"/>
        <w:numPr>
          <w:ilvl w:val="0"/>
          <w:numId w:val="14"/>
        </w:numPr>
        <w:tabs>
          <w:tab w:pos="832" w:val="left" w:leader="none"/>
        </w:tabs>
        <w:spacing w:line="240" w:lineRule="auto" w:before="114" w:after="0"/>
        <w:ind w:left="832" w:right="0" w:hanging="139"/>
        <w:jc w:val="left"/>
        <w:rPr>
          <w:sz w:val="24"/>
        </w:rPr>
      </w:pPr>
      <w:r>
        <w:rPr>
          <w:sz w:val="24"/>
        </w:rPr>
        <w:t>aumento do passivo trabalhista e </w:t>
      </w:r>
      <w:r>
        <w:rPr>
          <w:spacing w:val="-2"/>
          <w:sz w:val="24"/>
        </w:rPr>
        <w:t>previdenciário;</w:t>
      </w:r>
    </w:p>
    <w:p>
      <w:pPr>
        <w:pStyle w:val="ListParagraph"/>
        <w:spacing w:after="0" w:line="240" w:lineRule="auto"/>
        <w:jc w:val="left"/>
        <w:rPr>
          <w:sz w:val="24"/>
        </w:rPr>
        <w:sectPr>
          <w:pgSz w:w="15840" w:h="24480"/>
          <w:pgMar w:top="480" w:bottom="280" w:left="360" w:right="360"/>
        </w:sectPr>
      </w:pPr>
    </w:p>
    <w:p>
      <w:pPr>
        <w:pStyle w:val="ListParagraph"/>
        <w:numPr>
          <w:ilvl w:val="0"/>
          <w:numId w:val="14"/>
        </w:numPr>
        <w:tabs>
          <w:tab w:pos="832" w:val="left" w:leader="none"/>
        </w:tabs>
        <w:spacing w:line="240" w:lineRule="auto" w:before="76" w:after="0"/>
        <w:ind w:left="832" w:right="0" w:hanging="139"/>
        <w:jc w:val="left"/>
        <w:rPr>
          <w:sz w:val="24"/>
        </w:rPr>
      </w:pPr>
      <w:r>
        <w:rPr>
          <w:sz w:val="24"/>
        </w:rPr>
        <w:t>prejuízo à imagem institucional pela não observância de obrigações </w:t>
      </w:r>
      <w:r>
        <w:rPr>
          <w:spacing w:val="-2"/>
          <w:sz w:val="24"/>
        </w:rPr>
        <w:t>legais;</w:t>
      </w:r>
    </w:p>
    <w:p>
      <w:pPr>
        <w:pStyle w:val="ListParagraph"/>
        <w:numPr>
          <w:ilvl w:val="0"/>
          <w:numId w:val="14"/>
        </w:numPr>
        <w:tabs>
          <w:tab w:pos="832" w:val="left" w:leader="none"/>
        </w:tabs>
        <w:spacing w:line="240" w:lineRule="auto" w:before="114" w:after="0"/>
        <w:ind w:left="832" w:right="0" w:hanging="139"/>
        <w:jc w:val="left"/>
        <w:rPr>
          <w:sz w:val="24"/>
        </w:rPr>
      </w:pPr>
      <w:r>
        <w:rPr>
          <w:sz w:val="24"/>
        </w:rPr>
        <w:t>inconsistências cadastrais e ausência de integração entre sistemas </w:t>
      </w:r>
      <w:r>
        <w:rPr>
          <w:spacing w:val="-2"/>
          <w:sz w:val="24"/>
        </w:rPr>
        <w:t>internos;</w:t>
      </w:r>
    </w:p>
    <w:p>
      <w:pPr>
        <w:pStyle w:val="ListParagraph"/>
        <w:numPr>
          <w:ilvl w:val="0"/>
          <w:numId w:val="14"/>
        </w:numPr>
        <w:tabs>
          <w:tab w:pos="831" w:val="left" w:leader="none"/>
        </w:tabs>
        <w:spacing w:line="338" w:lineRule="auto" w:before="114" w:after="0"/>
        <w:ind w:left="329" w:right="7554" w:firstLine="363"/>
        <w:jc w:val="left"/>
        <w:rPr>
          <w:sz w:val="24"/>
        </w:rPr>
      </w:pPr>
      <w:r>
        <w:rPr>
          <w:sz w:val="24"/>
        </w:rPr>
        <w:t>fragilidades</w:t>
      </w:r>
      <w:r>
        <w:rPr>
          <w:spacing w:val="-4"/>
          <w:sz w:val="24"/>
        </w:rPr>
        <w:t> </w:t>
      </w:r>
      <w:r>
        <w:rPr>
          <w:sz w:val="24"/>
        </w:rPr>
        <w:t>na</w:t>
      </w:r>
      <w:r>
        <w:rPr>
          <w:spacing w:val="-4"/>
          <w:sz w:val="24"/>
        </w:rPr>
        <w:t> </w:t>
      </w:r>
      <w:r>
        <w:rPr>
          <w:sz w:val="24"/>
        </w:rPr>
        <w:t>governança</w:t>
      </w:r>
      <w:r>
        <w:rPr>
          <w:spacing w:val="-4"/>
          <w:sz w:val="24"/>
        </w:rPr>
        <w:t> </w:t>
      </w:r>
      <w:r>
        <w:rPr>
          <w:sz w:val="24"/>
        </w:rPr>
        <w:t>de</w:t>
      </w:r>
      <w:r>
        <w:rPr>
          <w:spacing w:val="-4"/>
          <w:sz w:val="24"/>
        </w:rPr>
        <w:t> </w:t>
      </w:r>
      <w:r>
        <w:rPr>
          <w:sz w:val="24"/>
        </w:rPr>
        <w:t>dados</w:t>
      </w:r>
      <w:r>
        <w:rPr>
          <w:spacing w:val="-4"/>
          <w:sz w:val="24"/>
        </w:rPr>
        <w:t> </w:t>
      </w:r>
      <w:r>
        <w:rPr>
          <w:sz w:val="24"/>
        </w:rPr>
        <w:t>e</w:t>
      </w:r>
      <w:r>
        <w:rPr>
          <w:spacing w:val="-4"/>
          <w:sz w:val="24"/>
        </w:rPr>
        <w:t> </w:t>
      </w:r>
      <w:r>
        <w:rPr>
          <w:sz w:val="24"/>
        </w:rPr>
        <w:t>na</w:t>
      </w:r>
      <w:r>
        <w:rPr>
          <w:spacing w:val="-4"/>
          <w:sz w:val="24"/>
        </w:rPr>
        <w:t> </w:t>
      </w:r>
      <w:r>
        <w:rPr>
          <w:sz w:val="24"/>
        </w:rPr>
        <w:t>conformidade</w:t>
      </w:r>
      <w:r>
        <w:rPr>
          <w:spacing w:val="-4"/>
          <w:sz w:val="24"/>
        </w:rPr>
        <w:t> </w:t>
      </w:r>
      <w:r>
        <w:rPr>
          <w:sz w:val="24"/>
        </w:rPr>
        <w:t>com</w:t>
      </w:r>
      <w:r>
        <w:rPr>
          <w:spacing w:val="-4"/>
          <w:sz w:val="24"/>
        </w:rPr>
        <w:t> </w:t>
      </w:r>
      <w:r>
        <w:rPr>
          <w:sz w:val="24"/>
        </w:rPr>
        <w:t>a</w:t>
      </w:r>
      <w:r>
        <w:rPr>
          <w:spacing w:val="-4"/>
          <w:sz w:val="24"/>
        </w:rPr>
        <w:t> </w:t>
      </w:r>
      <w:r>
        <w:rPr>
          <w:sz w:val="24"/>
        </w:rPr>
        <w:t>LGPD; vulnerabilidade a fraudes e retrabalho contínuo das equipes.</w:t>
      </w:r>
    </w:p>
    <w:p>
      <w:pPr>
        <w:pStyle w:val="BodyText"/>
        <w:spacing w:line="235" w:lineRule="auto" w:before="156"/>
        <w:ind w:firstLine="424"/>
      </w:pPr>
      <w:r>
        <w:rPr/>
        <w:t>A</w:t>
      </w:r>
      <w:r>
        <w:rPr>
          <w:spacing w:val="-13"/>
        </w:rPr>
        <w:t> </w:t>
      </w:r>
      <w:r>
        <w:rPr/>
        <w:t>classificação realizada pelo Grupo de</w:t>
      </w:r>
      <w:r>
        <w:rPr>
          <w:spacing w:val="-4"/>
        </w:rPr>
        <w:t> </w:t>
      </w:r>
      <w:r>
        <w:rPr/>
        <w:t>Trabalho evidencia que parte expressiva desses riscos encontra-se nos níveis alto ou extremo, indicando potencial</w:t>
      </w:r>
      <w:r>
        <w:rPr>
          <w:spacing w:val="-2"/>
        </w:rPr>
        <w:t> </w:t>
      </w:r>
      <w:r>
        <w:rPr/>
        <w:t>de</w:t>
      </w:r>
      <w:r>
        <w:rPr>
          <w:spacing w:val="-2"/>
        </w:rPr>
        <w:t> </w:t>
      </w:r>
      <w:r>
        <w:rPr/>
        <w:t>danos</w:t>
      </w:r>
      <w:r>
        <w:rPr>
          <w:spacing w:val="-2"/>
        </w:rPr>
        <w:t> </w:t>
      </w:r>
      <w:r>
        <w:rPr/>
        <w:t>severos</w:t>
      </w:r>
      <w:r>
        <w:rPr>
          <w:spacing w:val="-2"/>
        </w:rPr>
        <w:t> </w:t>
      </w:r>
      <w:r>
        <w:rPr/>
        <w:t>à</w:t>
      </w:r>
      <w:r>
        <w:rPr>
          <w:spacing w:val="-2"/>
        </w:rPr>
        <w:t> </w:t>
      </w:r>
      <w:r>
        <w:rPr/>
        <w:t>continuidade</w:t>
      </w:r>
      <w:r>
        <w:rPr>
          <w:spacing w:val="-2"/>
        </w:rPr>
        <w:t> </w:t>
      </w:r>
      <w:r>
        <w:rPr/>
        <w:t>dos</w:t>
      </w:r>
      <w:r>
        <w:rPr>
          <w:spacing w:val="-2"/>
        </w:rPr>
        <w:t> </w:t>
      </w:r>
      <w:r>
        <w:rPr/>
        <w:t>serviços</w:t>
      </w:r>
      <w:r>
        <w:rPr>
          <w:spacing w:val="-2"/>
        </w:rPr>
        <w:t> </w:t>
      </w:r>
      <w:r>
        <w:rPr/>
        <w:t>públicos</w:t>
      </w:r>
      <w:r>
        <w:rPr>
          <w:spacing w:val="-2"/>
        </w:rPr>
        <w:t> </w:t>
      </w:r>
      <w:r>
        <w:rPr/>
        <w:t>prestados</w:t>
      </w:r>
      <w:r>
        <w:rPr>
          <w:spacing w:val="-2"/>
        </w:rPr>
        <w:t> </w:t>
      </w:r>
      <w:r>
        <w:rPr/>
        <w:t>pela</w:t>
      </w:r>
      <w:r>
        <w:rPr>
          <w:spacing w:val="-2"/>
        </w:rPr>
        <w:t> </w:t>
      </w:r>
      <w:r>
        <w:rPr/>
        <w:t>UERJ,</w:t>
      </w:r>
      <w:r>
        <w:rPr>
          <w:spacing w:val="-2"/>
        </w:rPr>
        <w:t> </w:t>
      </w:r>
      <w:r>
        <w:rPr/>
        <w:t>incluindo</w:t>
      </w:r>
      <w:r>
        <w:rPr>
          <w:spacing w:val="-2"/>
        </w:rPr>
        <w:t> </w:t>
      </w:r>
      <w:r>
        <w:rPr/>
        <w:t>atividades</w:t>
      </w:r>
      <w:r>
        <w:rPr>
          <w:spacing w:val="-2"/>
        </w:rPr>
        <w:t> </w:t>
      </w:r>
      <w:r>
        <w:rPr/>
        <w:t>essenciais</w:t>
      </w:r>
      <w:r>
        <w:rPr>
          <w:spacing w:val="-2"/>
        </w:rPr>
        <w:t> </w:t>
      </w:r>
      <w:r>
        <w:rPr/>
        <w:t>de</w:t>
      </w:r>
      <w:r>
        <w:rPr>
          <w:spacing w:val="-2"/>
        </w:rPr>
        <w:t> </w:t>
      </w:r>
      <w:r>
        <w:rPr/>
        <w:t>ensino,</w:t>
      </w:r>
      <w:r>
        <w:rPr>
          <w:spacing w:val="-2"/>
        </w:rPr>
        <w:t> </w:t>
      </w:r>
      <w:r>
        <w:rPr/>
        <w:t>pesquisa,</w:t>
      </w:r>
      <w:r>
        <w:rPr>
          <w:spacing w:val="-2"/>
        </w:rPr>
        <w:t> </w:t>
      </w:r>
      <w:r>
        <w:rPr/>
        <w:t>extensão</w:t>
      </w:r>
      <w:r>
        <w:rPr>
          <w:spacing w:val="-2"/>
        </w:rPr>
        <w:t> </w:t>
      </w:r>
      <w:r>
        <w:rPr/>
        <w:t>e </w:t>
      </w:r>
      <w:r>
        <w:rPr>
          <w:spacing w:val="-2"/>
        </w:rPr>
        <w:t>saúde.</w:t>
      </w:r>
    </w:p>
    <w:p>
      <w:pPr>
        <w:pStyle w:val="BodyText"/>
        <w:spacing w:line="235" w:lineRule="auto"/>
        <w:ind w:right="337" w:firstLine="424"/>
      </w:pPr>
      <w:r>
        <w:rPr/>
        <w:t>Nesse</w:t>
      </w:r>
      <w:r>
        <w:rPr>
          <w:spacing w:val="-4"/>
        </w:rPr>
        <w:t> </w:t>
      </w:r>
      <w:r>
        <w:rPr/>
        <w:t>contexto,</w:t>
      </w:r>
      <w:r>
        <w:rPr>
          <w:spacing w:val="-4"/>
        </w:rPr>
        <w:t> </w:t>
      </w:r>
      <w:r>
        <w:rPr/>
        <w:t>torna-se</w:t>
      </w:r>
      <w:r>
        <w:rPr>
          <w:spacing w:val="-4"/>
        </w:rPr>
        <w:t> </w:t>
      </w:r>
      <w:r>
        <w:rPr/>
        <w:t>imprescindível</w:t>
      </w:r>
      <w:r>
        <w:rPr>
          <w:spacing w:val="-4"/>
        </w:rPr>
        <w:t> </w:t>
      </w:r>
      <w:r>
        <w:rPr/>
        <w:t>a</w:t>
      </w:r>
      <w:r>
        <w:rPr>
          <w:spacing w:val="-4"/>
        </w:rPr>
        <w:t> </w:t>
      </w:r>
      <w:r>
        <w:rPr/>
        <w:t>contratação</w:t>
      </w:r>
      <w:r>
        <w:rPr>
          <w:spacing w:val="-4"/>
        </w:rPr>
        <w:t> </w:t>
      </w:r>
      <w:r>
        <w:rPr/>
        <w:t>de</w:t>
      </w:r>
      <w:r>
        <w:rPr>
          <w:spacing w:val="-4"/>
        </w:rPr>
        <w:t> </w:t>
      </w:r>
      <w:r>
        <w:rPr/>
        <w:t>serviços</w:t>
      </w:r>
      <w:r>
        <w:rPr>
          <w:spacing w:val="-4"/>
        </w:rPr>
        <w:t> </w:t>
      </w:r>
      <w:r>
        <w:rPr/>
        <w:t>especializados</w:t>
      </w:r>
      <w:r>
        <w:rPr>
          <w:spacing w:val="-4"/>
        </w:rPr>
        <w:t> </w:t>
      </w:r>
      <w:r>
        <w:rPr/>
        <w:t>capazes</w:t>
      </w:r>
      <w:r>
        <w:rPr>
          <w:spacing w:val="-4"/>
        </w:rPr>
        <w:t> </w:t>
      </w:r>
      <w:r>
        <w:rPr/>
        <w:t>de</w:t>
      </w:r>
      <w:r>
        <w:rPr>
          <w:spacing w:val="-4"/>
        </w:rPr>
        <w:t> </w:t>
      </w:r>
      <w:r>
        <w:rPr/>
        <w:t>apoiar,</w:t>
      </w:r>
      <w:r>
        <w:rPr>
          <w:spacing w:val="-4"/>
        </w:rPr>
        <w:t> </w:t>
      </w:r>
      <w:r>
        <w:rPr/>
        <w:t>organizar,</w:t>
      </w:r>
      <w:r>
        <w:rPr>
          <w:spacing w:val="-4"/>
        </w:rPr>
        <w:t> </w:t>
      </w:r>
      <w:r>
        <w:rPr/>
        <w:t>automatizar</w:t>
      </w:r>
      <w:r>
        <w:rPr>
          <w:spacing w:val="-4"/>
        </w:rPr>
        <w:t> </w:t>
      </w:r>
      <w:r>
        <w:rPr/>
        <w:t>e</w:t>
      </w:r>
      <w:r>
        <w:rPr>
          <w:spacing w:val="-4"/>
        </w:rPr>
        <w:t> </w:t>
      </w:r>
      <w:r>
        <w:rPr/>
        <w:t>acelerar</w:t>
      </w:r>
      <w:r>
        <w:rPr>
          <w:spacing w:val="-4"/>
        </w:rPr>
        <w:t> </w:t>
      </w:r>
      <w:r>
        <w:rPr/>
        <w:t>os</w:t>
      </w:r>
      <w:r>
        <w:rPr>
          <w:spacing w:val="-4"/>
        </w:rPr>
        <w:t> </w:t>
      </w:r>
      <w:r>
        <w:rPr/>
        <w:t>processos de adequação da UERJ às exigências do eSocial, garantindo regularidade, precisão e tempestividade no envio das obrigações legais.</w:t>
      </w:r>
      <w:r>
        <w:rPr>
          <w:spacing w:val="-8"/>
        </w:rPr>
        <w:t> </w:t>
      </w:r>
      <w:r>
        <w:rPr/>
        <w:t>A</w:t>
      </w:r>
      <w:r>
        <w:rPr>
          <w:spacing w:val="-8"/>
        </w:rPr>
        <w:t> </w:t>
      </w:r>
      <w:r>
        <w:rPr/>
        <w:t>contratação viabilizará, ainda, a mitigação dos dez principais riscos institucionais mapeados, mediante implementação de soluções técnicas e operacionais que assegurem integração sistêmica, governança de dados, correção de inconsistências e conformidade normativa.</w:t>
      </w:r>
    </w:p>
    <w:p>
      <w:pPr>
        <w:pStyle w:val="BodyText"/>
        <w:spacing w:line="235" w:lineRule="auto" w:before="238"/>
        <w:ind w:right="662" w:firstLine="424"/>
        <w:jc w:val="both"/>
      </w:pPr>
      <w:r>
        <w:rPr/>
        <w:t>Dessa</w:t>
      </w:r>
      <w:r>
        <w:rPr>
          <w:spacing w:val="-2"/>
        </w:rPr>
        <w:t> </w:t>
      </w:r>
      <w:r>
        <w:rPr/>
        <w:t>forma,</w:t>
      </w:r>
      <w:r>
        <w:rPr>
          <w:spacing w:val="-2"/>
        </w:rPr>
        <w:t> </w:t>
      </w:r>
      <w:r>
        <w:rPr/>
        <w:t>a</w:t>
      </w:r>
      <w:r>
        <w:rPr>
          <w:spacing w:val="-2"/>
        </w:rPr>
        <w:t> </w:t>
      </w:r>
      <w:r>
        <w:rPr/>
        <w:t>contratação</w:t>
      </w:r>
      <w:r>
        <w:rPr>
          <w:spacing w:val="-2"/>
        </w:rPr>
        <w:t> </w:t>
      </w:r>
      <w:r>
        <w:rPr/>
        <w:t>proposta</w:t>
      </w:r>
      <w:r>
        <w:rPr>
          <w:spacing w:val="-2"/>
        </w:rPr>
        <w:t> </w:t>
      </w:r>
      <w:r>
        <w:rPr/>
        <w:t>não</w:t>
      </w:r>
      <w:r>
        <w:rPr>
          <w:spacing w:val="-2"/>
        </w:rPr>
        <w:t> </w:t>
      </w:r>
      <w:r>
        <w:rPr/>
        <w:t>apenas</w:t>
      </w:r>
      <w:r>
        <w:rPr>
          <w:spacing w:val="-2"/>
        </w:rPr>
        <w:t> </w:t>
      </w:r>
      <w:r>
        <w:rPr/>
        <w:t>atende</w:t>
      </w:r>
      <w:r>
        <w:rPr>
          <w:spacing w:val="-2"/>
        </w:rPr>
        <w:t> </w:t>
      </w:r>
      <w:r>
        <w:rPr/>
        <w:t>a</w:t>
      </w:r>
      <w:r>
        <w:rPr>
          <w:spacing w:val="-2"/>
        </w:rPr>
        <w:t> </w:t>
      </w:r>
      <w:r>
        <w:rPr/>
        <w:t>uma</w:t>
      </w:r>
      <w:r>
        <w:rPr>
          <w:spacing w:val="-2"/>
        </w:rPr>
        <w:t> </w:t>
      </w:r>
      <w:r>
        <w:rPr/>
        <w:t>exigência</w:t>
      </w:r>
      <w:r>
        <w:rPr>
          <w:spacing w:val="-2"/>
        </w:rPr>
        <w:t> </w:t>
      </w:r>
      <w:r>
        <w:rPr/>
        <w:t>legal</w:t>
      </w:r>
      <w:r>
        <w:rPr>
          <w:spacing w:val="-2"/>
        </w:rPr>
        <w:t> </w:t>
      </w:r>
      <w:r>
        <w:rPr/>
        <w:t>incontornável,</w:t>
      </w:r>
      <w:r>
        <w:rPr>
          <w:spacing w:val="-2"/>
        </w:rPr>
        <w:t> </w:t>
      </w:r>
      <w:r>
        <w:rPr/>
        <w:t>mas</w:t>
      </w:r>
      <w:r>
        <w:rPr>
          <w:spacing w:val="-2"/>
        </w:rPr>
        <w:t> </w:t>
      </w:r>
      <w:r>
        <w:rPr/>
        <w:t>também</w:t>
      </w:r>
      <w:r>
        <w:rPr>
          <w:spacing w:val="-2"/>
        </w:rPr>
        <w:t> </w:t>
      </w:r>
      <w:r>
        <w:rPr/>
        <w:t>é</w:t>
      </w:r>
      <w:r>
        <w:rPr>
          <w:spacing w:val="-2"/>
        </w:rPr>
        <w:t> </w:t>
      </w:r>
      <w:r>
        <w:rPr/>
        <w:t>medida</w:t>
      </w:r>
      <w:r>
        <w:rPr>
          <w:spacing w:val="-2"/>
        </w:rPr>
        <w:t> </w:t>
      </w:r>
      <w:r>
        <w:rPr/>
        <w:t>preventiva</w:t>
      </w:r>
      <w:r>
        <w:rPr>
          <w:spacing w:val="-2"/>
        </w:rPr>
        <w:t> </w:t>
      </w:r>
      <w:r>
        <w:rPr/>
        <w:t>e</w:t>
      </w:r>
      <w:r>
        <w:rPr>
          <w:spacing w:val="-2"/>
        </w:rPr>
        <w:t> </w:t>
      </w:r>
      <w:r>
        <w:rPr/>
        <w:t>estratégica</w:t>
      </w:r>
      <w:r>
        <w:rPr>
          <w:spacing w:val="-2"/>
        </w:rPr>
        <w:t> </w:t>
      </w:r>
      <w:r>
        <w:rPr/>
        <w:t>de gestão pública, necessária para evitar danos de grande magnitude e assegurar a continuidade e regularidade das atividades institucionais, conforme preconiza a doutrina administrativa sobre a obrigatoriedade de garantir a permanência dos serviços públicos essenciais.</w:t>
      </w:r>
    </w:p>
    <w:p>
      <w:pPr>
        <w:pStyle w:val="BodyText"/>
        <w:spacing w:line="235" w:lineRule="auto" w:before="238"/>
        <w:ind w:right="337" w:firstLine="425"/>
      </w:pPr>
      <w:r>
        <w:rPr/>
        <w:t>Assim,</w:t>
      </w:r>
      <w:r>
        <w:rPr>
          <w:spacing w:val="-2"/>
        </w:rPr>
        <w:t> </w:t>
      </w:r>
      <w:r>
        <w:rPr/>
        <w:t>a</w:t>
      </w:r>
      <w:r>
        <w:rPr>
          <w:spacing w:val="-2"/>
        </w:rPr>
        <w:t> </w:t>
      </w:r>
      <w:r>
        <w:rPr/>
        <w:t>contratação</w:t>
      </w:r>
      <w:r>
        <w:rPr>
          <w:spacing w:val="-2"/>
        </w:rPr>
        <w:t> </w:t>
      </w:r>
      <w:r>
        <w:rPr/>
        <w:t>é</w:t>
      </w:r>
      <w:r>
        <w:rPr>
          <w:spacing w:val="-2"/>
        </w:rPr>
        <w:t> </w:t>
      </w:r>
      <w:r>
        <w:rPr/>
        <w:t>plenamente</w:t>
      </w:r>
      <w:r>
        <w:rPr>
          <w:spacing w:val="-2"/>
        </w:rPr>
        <w:t> </w:t>
      </w:r>
      <w:r>
        <w:rPr/>
        <w:t>justificada,</w:t>
      </w:r>
      <w:r>
        <w:rPr>
          <w:spacing w:val="-2"/>
        </w:rPr>
        <w:t> </w:t>
      </w:r>
      <w:r>
        <w:rPr/>
        <w:t>sendo</w:t>
      </w:r>
      <w:r>
        <w:rPr>
          <w:spacing w:val="-2"/>
        </w:rPr>
        <w:t> </w:t>
      </w:r>
      <w:r>
        <w:rPr/>
        <w:t>fundamental</w:t>
      </w:r>
      <w:r>
        <w:rPr>
          <w:spacing w:val="-2"/>
        </w:rPr>
        <w:t> </w:t>
      </w:r>
      <w:r>
        <w:rPr/>
        <w:t>para</w:t>
      </w:r>
      <w:r>
        <w:rPr>
          <w:spacing w:val="-2"/>
        </w:rPr>
        <w:t> </w:t>
      </w:r>
      <w:r>
        <w:rPr/>
        <w:t>o</w:t>
      </w:r>
      <w:r>
        <w:rPr>
          <w:spacing w:val="-2"/>
        </w:rPr>
        <w:t> </w:t>
      </w:r>
      <w:r>
        <w:rPr/>
        <w:t>cumprimento</w:t>
      </w:r>
      <w:r>
        <w:rPr>
          <w:spacing w:val="-2"/>
        </w:rPr>
        <w:t> </w:t>
      </w:r>
      <w:r>
        <w:rPr/>
        <w:t>das</w:t>
      </w:r>
      <w:r>
        <w:rPr>
          <w:spacing w:val="-2"/>
        </w:rPr>
        <w:t> </w:t>
      </w:r>
      <w:r>
        <w:rPr/>
        <w:t>obrigações</w:t>
      </w:r>
      <w:r>
        <w:rPr>
          <w:spacing w:val="-2"/>
        </w:rPr>
        <w:t> </w:t>
      </w:r>
      <w:r>
        <w:rPr/>
        <w:t>legais,</w:t>
      </w:r>
      <w:r>
        <w:rPr>
          <w:spacing w:val="-2"/>
        </w:rPr>
        <w:t> </w:t>
      </w:r>
      <w:r>
        <w:rPr/>
        <w:t>para</w:t>
      </w:r>
      <w:r>
        <w:rPr>
          <w:spacing w:val="-2"/>
        </w:rPr>
        <w:t> </w:t>
      </w:r>
      <w:r>
        <w:rPr/>
        <w:t>a</w:t>
      </w:r>
      <w:r>
        <w:rPr>
          <w:spacing w:val="-2"/>
        </w:rPr>
        <w:t> </w:t>
      </w:r>
      <w:r>
        <w:rPr/>
        <w:t>proteção</w:t>
      </w:r>
      <w:r>
        <w:rPr>
          <w:spacing w:val="-2"/>
        </w:rPr>
        <w:t> </w:t>
      </w:r>
      <w:r>
        <w:rPr/>
        <w:t>institucional</w:t>
      </w:r>
      <w:r>
        <w:rPr>
          <w:spacing w:val="-2"/>
        </w:rPr>
        <w:t> </w:t>
      </w:r>
      <w:r>
        <w:rPr/>
        <w:t>da UERJ e para a manutenção de sua plena capacidade operacional, administrativa e acadêmica.</w:t>
      </w:r>
    </w:p>
    <w:p>
      <w:pPr>
        <w:pStyle w:val="Heading3"/>
        <w:numPr>
          <w:ilvl w:val="1"/>
          <w:numId w:val="13"/>
        </w:numPr>
        <w:tabs>
          <w:tab w:pos="749" w:val="left" w:leader="none"/>
        </w:tabs>
        <w:spacing w:line="240" w:lineRule="auto" w:before="265" w:after="0"/>
        <w:ind w:left="749" w:right="0" w:hanging="420"/>
        <w:jc w:val="left"/>
      </w:pPr>
      <w:r>
        <w:rPr/>
        <w:t>Instrumentos de </w:t>
      </w:r>
      <w:r>
        <w:rPr>
          <w:spacing w:val="-2"/>
        </w:rPr>
        <w:t>Planejamento</w:t>
      </w:r>
    </w:p>
    <w:p>
      <w:pPr>
        <w:pStyle w:val="BodyText"/>
        <w:spacing w:before="234"/>
        <w:ind w:left="755"/>
      </w:pPr>
      <w:r>
        <w:rPr/>
        <w:t>Esta contratação está alinhada com as necessidades operacionais e de planejamento estratégico da </w:t>
      </w:r>
      <w:r>
        <w:rPr>
          <w:spacing w:val="-2"/>
        </w:rPr>
        <w:t>UERJ.</w:t>
      </w:r>
    </w:p>
    <w:p>
      <w:pPr>
        <w:pStyle w:val="Heading3"/>
        <w:numPr>
          <w:ilvl w:val="1"/>
          <w:numId w:val="13"/>
        </w:numPr>
        <w:tabs>
          <w:tab w:pos="749" w:val="left" w:leader="none"/>
        </w:tabs>
        <w:spacing w:line="240" w:lineRule="auto" w:before="264" w:after="0"/>
        <w:ind w:left="749" w:right="0" w:hanging="420"/>
        <w:jc w:val="left"/>
      </w:pPr>
      <w:r>
        <w:rPr/>
        <w:t>Disponibilidade Orçamentária e </w:t>
      </w:r>
      <w:r>
        <w:rPr>
          <w:spacing w:val="-2"/>
        </w:rPr>
        <w:t>Financeira</w:t>
      </w:r>
    </w:p>
    <w:p>
      <w:pPr>
        <w:pStyle w:val="BodyText"/>
        <w:spacing w:line="444" w:lineRule="auto" w:before="234"/>
        <w:ind w:left="755" w:right="2084"/>
      </w:pPr>
      <w:r>
        <w:rPr/>
        <w:t>As</w:t>
      </w:r>
      <w:r>
        <w:rPr>
          <w:spacing w:val="-3"/>
        </w:rPr>
        <w:t> </w:t>
      </w:r>
      <w:r>
        <w:rPr/>
        <w:t>despesas</w:t>
      </w:r>
      <w:r>
        <w:rPr>
          <w:spacing w:val="-3"/>
        </w:rPr>
        <w:t> </w:t>
      </w:r>
      <w:r>
        <w:rPr/>
        <w:t>decorrentes</w:t>
      </w:r>
      <w:r>
        <w:rPr>
          <w:spacing w:val="-3"/>
        </w:rPr>
        <w:t> </w:t>
      </w:r>
      <w:r>
        <w:rPr/>
        <w:t>da</w:t>
      </w:r>
      <w:r>
        <w:rPr>
          <w:spacing w:val="-3"/>
        </w:rPr>
        <w:t> </w:t>
      </w:r>
      <w:r>
        <w:rPr/>
        <w:t>presente</w:t>
      </w:r>
      <w:r>
        <w:rPr>
          <w:spacing w:val="-3"/>
        </w:rPr>
        <w:t> </w:t>
      </w:r>
      <w:r>
        <w:rPr/>
        <w:t>contratação</w:t>
      </w:r>
      <w:r>
        <w:rPr>
          <w:spacing w:val="-3"/>
        </w:rPr>
        <w:t> </w:t>
      </w:r>
      <w:r>
        <w:rPr/>
        <w:t>correrão</w:t>
      </w:r>
      <w:r>
        <w:rPr>
          <w:spacing w:val="-3"/>
        </w:rPr>
        <w:t> </w:t>
      </w:r>
      <w:r>
        <w:rPr/>
        <w:t>à</w:t>
      </w:r>
      <w:r>
        <w:rPr>
          <w:spacing w:val="-3"/>
        </w:rPr>
        <w:t> </w:t>
      </w:r>
      <w:r>
        <w:rPr/>
        <w:t>conta</w:t>
      </w:r>
      <w:r>
        <w:rPr>
          <w:spacing w:val="-3"/>
        </w:rPr>
        <w:t> </w:t>
      </w:r>
      <w:r>
        <w:rPr/>
        <w:t>de</w:t>
      </w:r>
      <w:r>
        <w:rPr>
          <w:spacing w:val="-3"/>
        </w:rPr>
        <w:t> </w:t>
      </w:r>
      <w:r>
        <w:rPr/>
        <w:t>recursos</w:t>
      </w:r>
      <w:r>
        <w:rPr>
          <w:spacing w:val="-3"/>
        </w:rPr>
        <w:t> </w:t>
      </w:r>
      <w:r>
        <w:rPr/>
        <w:t>específicos</w:t>
      </w:r>
      <w:r>
        <w:rPr>
          <w:spacing w:val="-3"/>
        </w:rPr>
        <w:t> </w:t>
      </w:r>
      <w:r>
        <w:rPr/>
        <w:t>consignados</w:t>
      </w:r>
      <w:r>
        <w:rPr>
          <w:spacing w:val="-3"/>
        </w:rPr>
        <w:t> </w:t>
      </w:r>
      <w:r>
        <w:rPr/>
        <w:t>no</w:t>
      </w:r>
      <w:r>
        <w:rPr>
          <w:spacing w:val="-3"/>
        </w:rPr>
        <w:t> </w:t>
      </w:r>
      <w:r>
        <w:rPr/>
        <w:t>Orçamento</w:t>
      </w:r>
      <w:r>
        <w:rPr>
          <w:spacing w:val="-3"/>
        </w:rPr>
        <w:t> </w:t>
      </w:r>
      <w:r>
        <w:rPr/>
        <w:t>da</w:t>
      </w:r>
      <w:r>
        <w:rPr>
          <w:spacing w:val="-3"/>
        </w:rPr>
        <w:t> </w:t>
      </w:r>
      <w:r>
        <w:rPr/>
        <w:t>UERJ. A contratação será atendida pela seguinte dotação:</w:t>
      </w:r>
    </w:p>
    <w:p>
      <w:pPr>
        <w:pStyle w:val="ListParagraph"/>
        <w:numPr>
          <w:ilvl w:val="0"/>
          <w:numId w:val="15"/>
        </w:numPr>
        <w:tabs>
          <w:tab w:pos="832" w:val="left" w:leader="none"/>
        </w:tabs>
        <w:spacing w:line="240" w:lineRule="auto" w:before="29" w:after="0"/>
        <w:ind w:left="832" w:right="0" w:hanging="139"/>
        <w:jc w:val="left"/>
        <w:rPr>
          <w:sz w:val="24"/>
        </w:rPr>
      </w:pPr>
      <w:r>
        <w:rPr>
          <w:sz w:val="24"/>
        </w:rPr>
        <w:t>Fonte de Recursos: Recursos Próprios (taxa administrativa de 5% dos projetos de </w:t>
      </w:r>
      <w:r>
        <w:rPr>
          <w:spacing w:val="-2"/>
          <w:sz w:val="24"/>
        </w:rPr>
        <w:t>descentralização);</w:t>
      </w:r>
    </w:p>
    <w:p>
      <w:pPr>
        <w:pStyle w:val="ListParagraph"/>
        <w:numPr>
          <w:ilvl w:val="0"/>
          <w:numId w:val="15"/>
        </w:numPr>
        <w:tabs>
          <w:tab w:pos="831" w:val="left" w:leader="none"/>
        </w:tabs>
        <w:spacing w:line="338" w:lineRule="auto" w:before="114" w:after="0"/>
        <w:ind w:left="329" w:right="6407" w:firstLine="363"/>
        <w:jc w:val="left"/>
        <w:rPr>
          <w:sz w:val="24"/>
        </w:rPr>
      </w:pPr>
      <w:r>
        <w:rPr>
          <w:sz w:val="24"/>
        </w:rPr>
        <w:t>Programa</w:t>
      </w:r>
      <w:r>
        <w:rPr>
          <w:spacing w:val="-12"/>
          <w:sz w:val="24"/>
        </w:rPr>
        <w:t> </w:t>
      </w:r>
      <w:r>
        <w:rPr>
          <w:sz w:val="24"/>
        </w:rPr>
        <w:t>de</w:t>
      </w:r>
      <w:r>
        <w:rPr>
          <w:spacing w:val="-10"/>
          <w:sz w:val="24"/>
        </w:rPr>
        <w:t> </w:t>
      </w:r>
      <w:r>
        <w:rPr>
          <w:sz w:val="24"/>
        </w:rPr>
        <w:t>Trabalho:</w:t>
      </w:r>
      <w:r>
        <w:rPr>
          <w:spacing w:val="-15"/>
          <w:sz w:val="24"/>
        </w:rPr>
        <w:t> </w:t>
      </w:r>
      <w:r>
        <w:rPr>
          <w:sz w:val="24"/>
        </w:rPr>
        <w:t>A</w:t>
      </w:r>
      <w:r>
        <w:rPr>
          <w:spacing w:val="-15"/>
          <w:sz w:val="24"/>
        </w:rPr>
        <w:t> </w:t>
      </w:r>
      <w:r>
        <w:rPr>
          <w:sz w:val="24"/>
        </w:rPr>
        <w:t>ser</w:t>
      </w:r>
      <w:r>
        <w:rPr>
          <w:spacing w:val="-5"/>
          <w:sz w:val="24"/>
        </w:rPr>
        <w:t> </w:t>
      </w:r>
      <w:r>
        <w:rPr>
          <w:sz w:val="24"/>
        </w:rPr>
        <w:t>definido</w:t>
      </w:r>
      <w:r>
        <w:rPr>
          <w:spacing w:val="-5"/>
          <w:sz w:val="24"/>
        </w:rPr>
        <w:t> </w:t>
      </w:r>
      <w:r>
        <w:rPr>
          <w:sz w:val="24"/>
        </w:rPr>
        <w:t>pela</w:t>
      </w:r>
      <w:r>
        <w:rPr>
          <w:spacing w:val="-5"/>
          <w:sz w:val="24"/>
        </w:rPr>
        <w:t> </w:t>
      </w:r>
      <w:r>
        <w:rPr>
          <w:sz w:val="24"/>
        </w:rPr>
        <w:t>Diretoria</w:t>
      </w:r>
      <w:r>
        <w:rPr>
          <w:spacing w:val="-5"/>
          <w:sz w:val="24"/>
        </w:rPr>
        <w:t> </w:t>
      </w:r>
      <w:r>
        <w:rPr>
          <w:sz w:val="24"/>
        </w:rPr>
        <w:t>de</w:t>
      </w:r>
      <w:r>
        <w:rPr>
          <w:spacing w:val="-15"/>
          <w:sz w:val="24"/>
        </w:rPr>
        <w:t> </w:t>
      </w:r>
      <w:r>
        <w:rPr>
          <w:sz w:val="24"/>
        </w:rPr>
        <w:t>Administração</w:t>
      </w:r>
      <w:r>
        <w:rPr>
          <w:spacing w:val="-5"/>
          <w:sz w:val="24"/>
        </w:rPr>
        <w:t> </w:t>
      </w:r>
      <w:r>
        <w:rPr>
          <w:sz w:val="24"/>
        </w:rPr>
        <w:t>Financeira; Elemento de Despesa:</w:t>
      </w:r>
      <w:r>
        <w:rPr>
          <w:spacing w:val="-1"/>
          <w:sz w:val="24"/>
        </w:rPr>
        <w:t> </w:t>
      </w:r>
      <w:r>
        <w:rPr>
          <w:sz w:val="24"/>
        </w:rPr>
        <w:t>A</w:t>
      </w:r>
      <w:r>
        <w:rPr>
          <w:spacing w:val="-1"/>
          <w:sz w:val="24"/>
        </w:rPr>
        <w:t> </w:t>
      </w:r>
      <w:r>
        <w:rPr>
          <w:sz w:val="24"/>
        </w:rPr>
        <w:t>ser definido pela Diretoria de</w:t>
      </w:r>
      <w:r>
        <w:rPr>
          <w:spacing w:val="-1"/>
          <w:sz w:val="24"/>
        </w:rPr>
        <w:t> </w:t>
      </w:r>
      <w:r>
        <w:rPr>
          <w:sz w:val="24"/>
        </w:rPr>
        <w:t>Administração Financeira;</w:t>
      </w:r>
    </w:p>
    <w:p>
      <w:pPr>
        <w:pStyle w:val="BodyText"/>
        <w:spacing w:line="235" w:lineRule="auto" w:before="156"/>
        <w:ind w:firstLine="425"/>
      </w:pPr>
      <w:r>
        <w:rPr/>
        <w:t>A</w:t>
      </w:r>
      <w:r>
        <w:rPr>
          <w:spacing w:val="-15"/>
        </w:rPr>
        <w:t> </w:t>
      </w:r>
      <w:r>
        <w:rPr/>
        <w:t>dotação</w:t>
      </w:r>
      <w:r>
        <w:rPr>
          <w:spacing w:val="-3"/>
        </w:rPr>
        <w:t> </w:t>
      </w:r>
      <w:r>
        <w:rPr/>
        <w:t>relativa</w:t>
      </w:r>
      <w:r>
        <w:rPr>
          <w:spacing w:val="-2"/>
        </w:rPr>
        <w:t> </w:t>
      </w:r>
      <w:r>
        <w:rPr/>
        <w:t>aos</w:t>
      </w:r>
      <w:r>
        <w:rPr>
          <w:spacing w:val="-2"/>
        </w:rPr>
        <w:t> </w:t>
      </w:r>
      <w:r>
        <w:rPr/>
        <w:t>exercícios</w:t>
      </w:r>
      <w:r>
        <w:rPr>
          <w:spacing w:val="-2"/>
        </w:rPr>
        <w:t> </w:t>
      </w:r>
      <w:r>
        <w:rPr/>
        <w:t>financeiros</w:t>
      </w:r>
      <w:r>
        <w:rPr>
          <w:spacing w:val="-2"/>
        </w:rPr>
        <w:t> </w:t>
      </w:r>
      <w:r>
        <w:rPr/>
        <w:t>subsequentes</w:t>
      </w:r>
      <w:r>
        <w:rPr>
          <w:spacing w:val="-2"/>
        </w:rPr>
        <w:t> </w:t>
      </w:r>
      <w:r>
        <w:rPr/>
        <w:t>será</w:t>
      </w:r>
      <w:r>
        <w:rPr>
          <w:spacing w:val="-2"/>
        </w:rPr>
        <w:t> </w:t>
      </w:r>
      <w:r>
        <w:rPr/>
        <w:t>indicada</w:t>
      </w:r>
      <w:r>
        <w:rPr>
          <w:spacing w:val="-2"/>
        </w:rPr>
        <w:t> </w:t>
      </w:r>
      <w:r>
        <w:rPr/>
        <w:t>após</w:t>
      </w:r>
      <w:r>
        <w:rPr>
          <w:spacing w:val="-2"/>
        </w:rPr>
        <w:t> </w:t>
      </w:r>
      <w:r>
        <w:rPr/>
        <w:t>aprovação</w:t>
      </w:r>
      <w:r>
        <w:rPr>
          <w:spacing w:val="-2"/>
        </w:rPr>
        <w:t> </w:t>
      </w:r>
      <w:r>
        <w:rPr/>
        <w:t>da</w:t>
      </w:r>
      <w:r>
        <w:rPr>
          <w:spacing w:val="-2"/>
        </w:rPr>
        <w:t> </w:t>
      </w:r>
      <w:r>
        <w:rPr/>
        <w:t>Lei</w:t>
      </w:r>
      <w:r>
        <w:rPr>
          <w:spacing w:val="-2"/>
        </w:rPr>
        <w:t> </w:t>
      </w:r>
      <w:r>
        <w:rPr/>
        <w:t>Orçamentária</w:t>
      </w:r>
      <w:r>
        <w:rPr>
          <w:spacing w:val="-2"/>
        </w:rPr>
        <w:t> </w:t>
      </w:r>
      <w:r>
        <w:rPr/>
        <w:t>respectiva</w:t>
      </w:r>
      <w:r>
        <w:rPr>
          <w:spacing w:val="-2"/>
        </w:rPr>
        <w:t> </w:t>
      </w:r>
      <w:r>
        <w:rPr/>
        <w:t>e</w:t>
      </w:r>
      <w:r>
        <w:rPr>
          <w:spacing w:val="-2"/>
        </w:rPr>
        <w:t> </w:t>
      </w:r>
      <w:r>
        <w:rPr/>
        <w:t>liberação</w:t>
      </w:r>
      <w:r>
        <w:rPr>
          <w:spacing w:val="-2"/>
        </w:rPr>
        <w:t> </w:t>
      </w:r>
      <w:r>
        <w:rPr/>
        <w:t>dos</w:t>
      </w:r>
      <w:r>
        <w:rPr>
          <w:spacing w:val="-2"/>
        </w:rPr>
        <w:t> </w:t>
      </w:r>
      <w:r>
        <w:rPr/>
        <w:t>créditos correspondentes, mediante apostilamento.</w:t>
      </w:r>
    </w:p>
    <w:p>
      <w:pPr>
        <w:pStyle w:val="Heading3"/>
        <w:numPr>
          <w:ilvl w:val="1"/>
          <w:numId w:val="13"/>
        </w:numPr>
        <w:tabs>
          <w:tab w:pos="749" w:val="left" w:leader="none"/>
        </w:tabs>
        <w:spacing w:line="240" w:lineRule="auto" w:before="265" w:after="0"/>
        <w:ind w:left="749" w:right="0" w:hanging="420"/>
        <w:jc w:val="left"/>
      </w:pPr>
      <w:r>
        <w:rPr/>
        <w:t>Classificação dos Serviços da </w:t>
      </w:r>
      <w:r>
        <w:rPr>
          <w:spacing w:val="-2"/>
        </w:rPr>
        <w:t>Contratação</w:t>
      </w:r>
    </w:p>
    <w:p>
      <w:pPr>
        <w:pStyle w:val="BodyText"/>
        <w:spacing w:line="235" w:lineRule="auto" w:before="238"/>
        <w:ind w:firstLine="425"/>
      </w:pPr>
      <w:r>
        <w:rPr/>
        <w:t>Nos</w:t>
      </w:r>
      <w:r>
        <w:rPr>
          <w:spacing w:val="-3"/>
        </w:rPr>
        <w:t> </w:t>
      </w:r>
      <w:r>
        <w:rPr/>
        <w:t>termos</w:t>
      </w:r>
      <w:r>
        <w:rPr>
          <w:spacing w:val="-3"/>
        </w:rPr>
        <w:t> </w:t>
      </w:r>
      <w:r>
        <w:rPr/>
        <w:t>do</w:t>
      </w:r>
      <w:r>
        <w:rPr>
          <w:spacing w:val="-3"/>
        </w:rPr>
        <w:t> </w:t>
      </w:r>
      <w:r>
        <w:rPr/>
        <w:t>art.</w:t>
      </w:r>
      <w:r>
        <w:rPr>
          <w:spacing w:val="-3"/>
        </w:rPr>
        <w:t> </w:t>
      </w:r>
      <w:r>
        <w:rPr/>
        <w:t>6º,</w:t>
      </w:r>
      <w:r>
        <w:rPr>
          <w:spacing w:val="-3"/>
        </w:rPr>
        <w:t> </w:t>
      </w:r>
      <w:r>
        <w:rPr/>
        <w:t>inciso</w:t>
      </w:r>
      <w:r>
        <w:rPr>
          <w:spacing w:val="-3"/>
        </w:rPr>
        <w:t> </w:t>
      </w:r>
      <w:r>
        <w:rPr/>
        <w:t>XV,</w:t>
      </w:r>
      <w:r>
        <w:rPr>
          <w:spacing w:val="-3"/>
        </w:rPr>
        <w:t> </w:t>
      </w:r>
      <w:r>
        <w:rPr/>
        <w:t>da</w:t>
      </w:r>
      <w:r>
        <w:rPr>
          <w:spacing w:val="-3"/>
        </w:rPr>
        <w:t> </w:t>
      </w:r>
      <w:r>
        <w:rPr/>
        <w:t>Lei</w:t>
      </w:r>
      <w:r>
        <w:rPr>
          <w:spacing w:val="-3"/>
        </w:rPr>
        <w:t> </w:t>
      </w:r>
      <w:r>
        <w:rPr/>
        <w:t>nº</w:t>
      </w:r>
      <w:r>
        <w:rPr>
          <w:spacing w:val="-3"/>
        </w:rPr>
        <w:t> </w:t>
      </w:r>
      <w:r>
        <w:rPr/>
        <w:t>14.133/2021,</w:t>
      </w:r>
      <w:r>
        <w:rPr>
          <w:spacing w:val="-3"/>
        </w:rPr>
        <w:t> </w:t>
      </w:r>
      <w:r>
        <w:rPr/>
        <w:t>a</w:t>
      </w:r>
      <w:r>
        <w:rPr>
          <w:spacing w:val="-3"/>
        </w:rPr>
        <w:t> </w:t>
      </w:r>
      <w:r>
        <w:rPr/>
        <w:t>presente</w:t>
      </w:r>
      <w:r>
        <w:rPr>
          <w:spacing w:val="-3"/>
        </w:rPr>
        <w:t> </w:t>
      </w:r>
      <w:r>
        <w:rPr/>
        <w:t>contratação</w:t>
      </w:r>
      <w:r>
        <w:rPr>
          <w:spacing w:val="-3"/>
        </w:rPr>
        <w:t> </w:t>
      </w:r>
      <w:r>
        <w:rPr/>
        <w:t>refere-se</w:t>
      </w:r>
      <w:r>
        <w:rPr>
          <w:spacing w:val="-3"/>
        </w:rPr>
        <w:t> </w:t>
      </w:r>
      <w:r>
        <w:rPr/>
        <w:t>à</w:t>
      </w:r>
      <w:r>
        <w:rPr>
          <w:spacing w:val="-3"/>
        </w:rPr>
        <w:t> </w:t>
      </w:r>
      <w:r>
        <w:rPr/>
        <w:t>prestação</w:t>
      </w:r>
      <w:r>
        <w:rPr>
          <w:spacing w:val="-3"/>
        </w:rPr>
        <w:t> </w:t>
      </w:r>
      <w:r>
        <w:rPr/>
        <w:t>de</w:t>
      </w:r>
      <w:r>
        <w:rPr>
          <w:spacing w:val="-3"/>
        </w:rPr>
        <w:t> </w:t>
      </w:r>
      <w:r>
        <w:rPr/>
        <w:t>serviços</w:t>
      </w:r>
      <w:r>
        <w:rPr>
          <w:spacing w:val="-3"/>
        </w:rPr>
        <w:t> </w:t>
      </w:r>
      <w:r>
        <w:rPr/>
        <w:t>contínuos,</w:t>
      </w:r>
      <w:r>
        <w:rPr>
          <w:spacing w:val="-3"/>
        </w:rPr>
        <w:t> </w:t>
      </w:r>
      <w:r>
        <w:rPr/>
        <w:t>uma</w:t>
      </w:r>
      <w:r>
        <w:rPr>
          <w:spacing w:val="-3"/>
        </w:rPr>
        <w:t> </w:t>
      </w:r>
      <w:r>
        <w:rPr/>
        <w:t>vez</w:t>
      </w:r>
      <w:r>
        <w:rPr>
          <w:spacing w:val="-3"/>
        </w:rPr>
        <w:t> </w:t>
      </w:r>
      <w:r>
        <w:rPr/>
        <w:t>que</w:t>
      </w:r>
      <w:r>
        <w:rPr>
          <w:spacing w:val="-3"/>
        </w:rPr>
        <w:t> </w:t>
      </w:r>
      <w:r>
        <w:rPr/>
        <w:t>envolve atividades indispensáveis à manutenção regular dos processos administrativos da UERJ, decorrentes de necessidades permanentes ou prolongadas.</w:t>
      </w:r>
    </w:p>
    <w:p>
      <w:pPr>
        <w:pStyle w:val="BodyText"/>
        <w:spacing w:line="235" w:lineRule="auto"/>
        <w:ind w:right="337" w:firstLine="424"/>
      </w:pPr>
      <w:r>
        <w:rPr/>
        <w:t>O</w:t>
      </w:r>
      <w:r>
        <w:rPr>
          <w:spacing w:val="-3"/>
        </w:rPr>
        <w:t> </w:t>
      </w:r>
      <w:r>
        <w:rPr/>
        <w:t>objeto</w:t>
      </w:r>
      <w:r>
        <w:rPr>
          <w:spacing w:val="-3"/>
        </w:rPr>
        <w:t> </w:t>
      </w:r>
      <w:r>
        <w:rPr/>
        <w:t>compreende</w:t>
      </w:r>
      <w:r>
        <w:rPr>
          <w:spacing w:val="-3"/>
        </w:rPr>
        <w:t> </w:t>
      </w:r>
      <w:r>
        <w:rPr/>
        <w:t>serviços</w:t>
      </w:r>
      <w:r>
        <w:rPr>
          <w:spacing w:val="-3"/>
        </w:rPr>
        <w:t> </w:t>
      </w:r>
      <w:r>
        <w:rPr/>
        <w:t>continuados</w:t>
      </w:r>
      <w:r>
        <w:rPr>
          <w:spacing w:val="-3"/>
        </w:rPr>
        <w:t> </w:t>
      </w:r>
      <w:r>
        <w:rPr/>
        <w:t>de</w:t>
      </w:r>
      <w:r>
        <w:rPr>
          <w:spacing w:val="-3"/>
        </w:rPr>
        <w:t> </w:t>
      </w:r>
      <w:r>
        <w:rPr/>
        <w:t>tecnologia</w:t>
      </w:r>
      <w:r>
        <w:rPr>
          <w:spacing w:val="-3"/>
        </w:rPr>
        <w:t> </w:t>
      </w:r>
      <w:r>
        <w:rPr/>
        <w:t>da</w:t>
      </w:r>
      <w:r>
        <w:rPr>
          <w:spacing w:val="-3"/>
        </w:rPr>
        <w:t> </w:t>
      </w:r>
      <w:r>
        <w:rPr/>
        <w:t>informação,</w:t>
      </w:r>
      <w:r>
        <w:rPr>
          <w:spacing w:val="-3"/>
        </w:rPr>
        <w:t> </w:t>
      </w:r>
      <w:r>
        <w:rPr/>
        <w:t>incluindo</w:t>
      </w:r>
      <w:r>
        <w:rPr>
          <w:spacing w:val="-3"/>
        </w:rPr>
        <w:t> </w:t>
      </w:r>
      <w:r>
        <w:rPr/>
        <w:t>locação</w:t>
      </w:r>
      <w:r>
        <w:rPr>
          <w:spacing w:val="-3"/>
        </w:rPr>
        <w:t> </w:t>
      </w:r>
      <w:r>
        <w:rPr/>
        <w:t>e</w:t>
      </w:r>
      <w:r>
        <w:rPr>
          <w:spacing w:val="-3"/>
        </w:rPr>
        <w:t> </w:t>
      </w:r>
      <w:r>
        <w:rPr/>
        <w:t>licenciamento</w:t>
      </w:r>
      <w:r>
        <w:rPr>
          <w:spacing w:val="-3"/>
        </w:rPr>
        <w:t> </w:t>
      </w:r>
      <w:r>
        <w:rPr/>
        <w:t>de</w:t>
      </w:r>
      <w:r>
        <w:rPr>
          <w:spacing w:val="-3"/>
        </w:rPr>
        <w:t> </w:t>
      </w:r>
      <w:r>
        <w:rPr/>
        <w:t>software,</w:t>
      </w:r>
      <w:r>
        <w:rPr>
          <w:spacing w:val="-3"/>
        </w:rPr>
        <w:t> </w:t>
      </w:r>
      <w:r>
        <w:rPr/>
        <w:t>hospedagem,</w:t>
      </w:r>
      <w:r>
        <w:rPr>
          <w:spacing w:val="-3"/>
        </w:rPr>
        <w:t> </w:t>
      </w:r>
      <w:r>
        <w:rPr/>
        <w:t>suporte técnico, atualizações e manutenções, cuja execução deve ocorrer de forma ininterrupta para assegurar a conformidade legal e operacional da transmissão de dados ao eSocial, EFD-Reinf e FGTS Digital.</w:t>
      </w:r>
    </w:p>
    <w:p>
      <w:pPr>
        <w:pStyle w:val="BodyText"/>
        <w:spacing w:line="235" w:lineRule="auto"/>
        <w:ind w:firstLine="425"/>
      </w:pPr>
      <w:r>
        <w:rPr/>
        <w:t>Trata-se,</w:t>
      </w:r>
      <w:r>
        <w:rPr>
          <w:spacing w:val="-3"/>
        </w:rPr>
        <w:t> </w:t>
      </w:r>
      <w:r>
        <w:rPr/>
        <w:t>portanto,</w:t>
      </w:r>
      <w:r>
        <w:rPr>
          <w:spacing w:val="-3"/>
        </w:rPr>
        <w:t> </w:t>
      </w:r>
      <w:r>
        <w:rPr/>
        <w:t>de</w:t>
      </w:r>
      <w:r>
        <w:rPr>
          <w:spacing w:val="-3"/>
        </w:rPr>
        <w:t> </w:t>
      </w:r>
      <w:r>
        <w:rPr/>
        <w:t>serviço</w:t>
      </w:r>
      <w:r>
        <w:rPr>
          <w:spacing w:val="-3"/>
        </w:rPr>
        <w:t> </w:t>
      </w:r>
      <w:r>
        <w:rPr/>
        <w:t>contínuo</w:t>
      </w:r>
      <w:r>
        <w:rPr>
          <w:spacing w:val="-3"/>
        </w:rPr>
        <w:t> </w:t>
      </w:r>
      <w:r>
        <w:rPr/>
        <w:t>sem</w:t>
      </w:r>
      <w:r>
        <w:rPr>
          <w:spacing w:val="-3"/>
        </w:rPr>
        <w:t> </w:t>
      </w:r>
      <w:r>
        <w:rPr/>
        <w:t>dedicação</w:t>
      </w:r>
      <w:r>
        <w:rPr>
          <w:spacing w:val="-3"/>
        </w:rPr>
        <w:t> </w:t>
      </w:r>
      <w:r>
        <w:rPr/>
        <w:t>exclusiva</w:t>
      </w:r>
      <w:r>
        <w:rPr>
          <w:spacing w:val="-3"/>
        </w:rPr>
        <w:t> </w:t>
      </w:r>
      <w:r>
        <w:rPr/>
        <w:t>de</w:t>
      </w:r>
      <w:r>
        <w:rPr>
          <w:spacing w:val="-3"/>
        </w:rPr>
        <w:t> </w:t>
      </w:r>
      <w:r>
        <w:rPr/>
        <w:t>mão</w:t>
      </w:r>
      <w:r>
        <w:rPr>
          <w:spacing w:val="-3"/>
        </w:rPr>
        <w:t> </w:t>
      </w:r>
      <w:r>
        <w:rPr/>
        <w:t>de</w:t>
      </w:r>
      <w:r>
        <w:rPr>
          <w:spacing w:val="-3"/>
        </w:rPr>
        <w:t> </w:t>
      </w:r>
      <w:r>
        <w:rPr/>
        <w:t>obra,</w:t>
      </w:r>
      <w:r>
        <w:rPr>
          <w:spacing w:val="-3"/>
        </w:rPr>
        <w:t> </w:t>
      </w:r>
      <w:r>
        <w:rPr/>
        <w:t>essencial</w:t>
      </w:r>
      <w:r>
        <w:rPr>
          <w:spacing w:val="-3"/>
        </w:rPr>
        <w:t> </w:t>
      </w:r>
      <w:r>
        <w:rPr/>
        <w:t>à</w:t>
      </w:r>
      <w:r>
        <w:rPr>
          <w:spacing w:val="-3"/>
        </w:rPr>
        <w:t> </w:t>
      </w:r>
      <w:r>
        <w:rPr/>
        <w:t>rotina</w:t>
      </w:r>
      <w:r>
        <w:rPr>
          <w:spacing w:val="-3"/>
        </w:rPr>
        <w:t> </w:t>
      </w:r>
      <w:r>
        <w:rPr/>
        <w:t>administrativa</w:t>
      </w:r>
      <w:r>
        <w:rPr>
          <w:spacing w:val="-3"/>
        </w:rPr>
        <w:t> </w:t>
      </w:r>
      <w:r>
        <w:rPr/>
        <w:t>e</w:t>
      </w:r>
      <w:r>
        <w:rPr>
          <w:spacing w:val="-3"/>
        </w:rPr>
        <w:t> </w:t>
      </w:r>
      <w:r>
        <w:rPr/>
        <w:t>à</w:t>
      </w:r>
      <w:r>
        <w:rPr>
          <w:spacing w:val="-3"/>
        </w:rPr>
        <w:t> </w:t>
      </w:r>
      <w:r>
        <w:rPr/>
        <w:t>continuidade</w:t>
      </w:r>
      <w:r>
        <w:rPr>
          <w:spacing w:val="-3"/>
        </w:rPr>
        <w:t> </w:t>
      </w:r>
      <w:r>
        <w:rPr/>
        <w:t>das</w:t>
      </w:r>
      <w:r>
        <w:rPr>
          <w:spacing w:val="-3"/>
        </w:rPr>
        <w:t> </w:t>
      </w:r>
      <w:r>
        <w:rPr/>
        <w:t>atividades institucionais da Universidade.</w:t>
      </w:r>
    </w:p>
    <w:p>
      <w:pPr>
        <w:pStyle w:val="BodyText"/>
        <w:spacing w:before="258"/>
        <w:ind w:left="0"/>
      </w:pPr>
    </w:p>
    <w:p>
      <w:pPr>
        <w:pStyle w:val="Heading2"/>
        <w:numPr>
          <w:ilvl w:val="0"/>
          <w:numId w:val="13"/>
        </w:numPr>
        <w:tabs>
          <w:tab w:pos="569" w:val="left" w:leader="none"/>
        </w:tabs>
        <w:spacing w:line="240" w:lineRule="auto" w:before="1" w:after="0"/>
        <w:ind w:left="569" w:right="0" w:hanging="240"/>
        <w:jc w:val="left"/>
      </w:pPr>
      <w:r>
        <w:rPr/>
        <w:t>DESCRIÇÃO DO </w:t>
      </w:r>
      <w:r>
        <w:rPr>
          <w:spacing w:val="-2"/>
        </w:rPr>
        <w:t>OBJETO</w:t>
      </w:r>
    </w:p>
    <w:p>
      <w:pPr>
        <w:pStyle w:val="Heading3"/>
        <w:numPr>
          <w:ilvl w:val="1"/>
          <w:numId w:val="13"/>
        </w:numPr>
        <w:tabs>
          <w:tab w:pos="745" w:val="left" w:leader="none"/>
        </w:tabs>
        <w:spacing w:line="240" w:lineRule="auto" w:before="264" w:after="0"/>
        <w:ind w:left="745" w:right="0" w:hanging="420"/>
        <w:jc w:val="left"/>
      </w:pPr>
      <w:r>
        <w:rPr/>
        <w:t>Definição do </w:t>
      </w:r>
      <w:r>
        <w:rPr>
          <w:spacing w:val="-2"/>
        </w:rPr>
        <w:t>Objeto</w:t>
      </w:r>
    </w:p>
    <w:p>
      <w:pPr>
        <w:pStyle w:val="BodyText"/>
        <w:spacing w:line="235" w:lineRule="auto" w:before="238"/>
        <w:ind w:right="337" w:firstLine="425"/>
      </w:pPr>
      <w:r>
        <w:rPr/>
        <w:t>Contratação</w:t>
      </w:r>
      <w:r>
        <w:rPr>
          <w:spacing w:val="-2"/>
        </w:rPr>
        <w:t> </w:t>
      </w:r>
      <w:r>
        <w:rPr/>
        <w:t>de</w:t>
      </w:r>
      <w:r>
        <w:rPr>
          <w:spacing w:val="-2"/>
        </w:rPr>
        <w:t> </w:t>
      </w:r>
      <w:r>
        <w:rPr/>
        <w:t>pessoa</w:t>
      </w:r>
      <w:r>
        <w:rPr>
          <w:spacing w:val="-2"/>
        </w:rPr>
        <w:t> </w:t>
      </w:r>
      <w:r>
        <w:rPr/>
        <w:t>jurídica</w:t>
      </w:r>
      <w:r>
        <w:rPr>
          <w:spacing w:val="-2"/>
        </w:rPr>
        <w:t> </w:t>
      </w:r>
      <w:r>
        <w:rPr/>
        <w:t>para</w:t>
      </w:r>
      <w:r>
        <w:rPr>
          <w:spacing w:val="-2"/>
        </w:rPr>
        <w:t> </w:t>
      </w:r>
      <w:r>
        <w:rPr/>
        <w:t>a</w:t>
      </w:r>
      <w:r>
        <w:rPr>
          <w:spacing w:val="-2"/>
        </w:rPr>
        <w:t> </w:t>
      </w:r>
      <w:r>
        <w:rPr/>
        <w:t>prestação</w:t>
      </w:r>
      <w:r>
        <w:rPr>
          <w:spacing w:val="-2"/>
        </w:rPr>
        <w:t> </w:t>
      </w:r>
      <w:r>
        <w:rPr/>
        <w:t>de</w:t>
      </w:r>
      <w:r>
        <w:rPr>
          <w:spacing w:val="-2"/>
        </w:rPr>
        <w:t> </w:t>
      </w:r>
      <w:r>
        <w:rPr/>
        <w:t>serviços</w:t>
      </w:r>
      <w:r>
        <w:rPr>
          <w:spacing w:val="-2"/>
        </w:rPr>
        <w:t> </w:t>
      </w:r>
      <w:r>
        <w:rPr/>
        <w:t>continuados</w:t>
      </w:r>
      <w:r>
        <w:rPr>
          <w:spacing w:val="-2"/>
        </w:rPr>
        <w:t> </w:t>
      </w:r>
      <w:r>
        <w:rPr/>
        <w:t>de</w:t>
      </w:r>
      <w:r>
        <w:rPr>
          <w:spacing w:val="-2"/>
        </w:rPr>
        <w:t> </w:t>
      </w:r>
      <w:r>
        <w:rPr/>
        <w:t>locação</w:t>
      </w:r>
      <w:r>
        <w:rPr>
          <w:spacing w:val="-2"/>
        </w:rPr>
        <w:t> </w:t>
      </w:r>
      <w:r>
        <w:rPr/>
        <w:t>(e</w:t>
      </w:r>
      <w:r>
        <w:rPr>
          <w:spacing w:val="-2"/>
        </w:rPr>
        <w:t> </w:t>
      </w:r>
      <w:r>
        <w:rPr/>
        <w:t>licenciamento)</w:t>
      </w:r>
      <w:r>
        <w:rPr>
          <w:spacing w:val="-2"/>
        </w:rPr>
        <w:t> </w:t>
      </w:r>
      <w:r>
        <w:rPr/>
        <w:t>de</w:t>
      </w:r>
      <w:r>
        <w:rPr>
          <w:spacing w:val="-2"/>
        </w:rPr>
        <w:t> </w:t>
      </w:r>
      <w:r>
        <w:rPr/>
        <w:t>software</w:t>
      </w:r>
      <w:r>
        <w:rPr>
          <w:spacing w:val="-2"/>
        </w:rPr>
        <w:t> </w:t>
      </w:r>
      <w:r>
        <w:rPr/>
        <w:t>intermediário</w:t>
      </w:r>
      <w:r>
        <w:rPr>
          <w:spacing w:val="-2"/>
        </w:rPr>
        <w:t> </w:t>
      </w:r>
      <w:r>
        <w:rPr/>
        <w:t>de</w:t>
      </w:r>
      <w:r>
        <w:rPr>
          <w:spacing w:val="-2"/>
        </w:rPr>
        <w:t> </w:t>
      </w:r>
      <w:r>
        <w:rPr/>
        <w:t>integração financeira, contábil e administrativa, com transmissão automatizada de dados para o Sistema de Escrituração Digital das Obrigações Fiscais, Previdenciárias e Trabalhistas (eSocial), EFD-Reinf e FGTS Digital, incluindo serviços de hospedagem em ambiente seguro, suporte técnico especializado,</w:t>
      </w:r>
      <w:r>
        <w:rPr>
          <w:spacing w:val="-1"/>
        </w:rPr>
        <w:t> </w:t>
      </w:r>
      <w:r>
        <w:rPr/>
        <w:t>atualizações</w:t>
      </w:r>
      <w:r>
        <w:rPr>
          <w:spacing w:val="-1"/>
        </w:rPr>
        <w:t> </w:t>
      </w:r>
      <w:r>
        <w:rPr/>
        <w:t>e</w:t>
      </w:r>
      <w:r>
        <w:rPr>
          <w:spacing w:val="-1"/>
        </w:rPr>
        <w:t> </w:t>
      </w:r>
      <w:r>
        <w:rPr/>
        <w:t>manutenções</w:t>
      </w:r>
      <w:r>
        <w:rPr>
          <w:spacing w:val="-1"/>
        </w:rPr>
        <w:t> </w:t>
      </w:r>
      <w:r>
        <w:rPr/>
        <w:t>necessárias,</w:t>
      </w:r>
      <w:r>
        <w:rPr>
          <w:spacing w:val="-1"/>
        </w:rPr>
        <w:t> </w:t>
      </w:r>
      <w:r>
        <w:rPr/>
        <w:t>visando</w:t>
      </w:r>
      <w:r>
        <w:rPr>
          <w:spacing w:val="-1"/>
        </w:rPr>
        <w:t> </w:t>
      </w:r>
      <w:r>
        <w:rPr/>
        <w:t>ao</w:t>
      </w:r>
      <w:r>
        <w:rPr>
          <w:spacing w:val="-1"/>
        </w:rPr>
        <w:t> </w:t>
      </w:r>
      <w:r>
        <w:rPr/>
        <w:t>atendimento</w:t>
      </w:r>
      <w:r>
        <w:rPr>
          <w:spacing w:val="-1"/>
        </w:rPr>
        <w:t> </w:t>
      </w:r>
      <w:r>
        <w:rPr/>
        <w:t>das</w:t>
      </w:r>
      <w:r>
        <w:rPr>
          <w:spacing w:val="-1"/>
        </w:rPr>
        <w:t> </w:t>
      </w:r>
      <w:r>
        <w:rPr/>
        <w:t>demandas</w:t>
      </w:r>
      <w:r>
        <w:rPr>
          <w:spacing w:val="-1"/>
        </w:rPr>
        <w:t> </w:t>
      </w:r>
      <w:r>
        <w:rPr/>
        <w:t>institucionais</w:t>
      </w:r>
      <w:r>
        <w:rPr>
          <w:spacing w:val="-1"/>
        </w:rPr>
        <w:t> </w:t>
      </w:r>
      <w:r>
        <w:rPr/>
        <w:t>da</w:t>
      </w:r>
      <w:r>
        <w:rPr>
          <w:spacing w:val="-1"/>
        </w:rPr>
        <w:t> </w:t>
      </w:r>
      <w:r>
        <w:rPr/>
        <w:t>Universidade</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 Janeiro (UERJ), pelo período de 12 (doze) meses, conforme condições, quantidades, especificações e exigências estabelecidas neste instrumento.</w:t>
      </w:r>
    </w:p>
    <w:p>
      <w:pPr>
        <w:pStyle w:val="ListParagraph"/>
        <w:numPr>
          <w:ilvl w:val="1"/>
          <w:numId w:val="13"/>
        </w:numPr>
        <w:tabs>
          <w:tab w:pos="744" w:val="left" w:leader="none"/>
        </w:tabs>
        <w:spacing w:line="240" w:lineRule="auto" w:before="263" w:after="0"/>
        <w:ind w:left="744" w:right="0" w:hanging="420"/>
        <w:jc w:val="left"/>
        <w:rPr>
          <w:b/>
          <w:sz w:val="24"/>
        </w:rPr>
      </w:pPr>
      <w:r>
        <w:rPr>
          <w:b/>
          <w:sz w:val="24"/>
        </w:rPr>
        <w:t>Identificação dos Itens, Quantidades e </w:t>
      </w:r>
      <w:r>
        <w:rPr>
          <w:b/>
          <w:spacing w:val="-2"/>
          <w:sz w:val="24"/>
        </w:rPr>
        <w:t>Unidades</w:t>
      </w:r>
    </w:p>
    <w:p>
      <w:pPr>
        <w:pStyle w:val="BodyText"/>
        <w:spacing w:before="0"/>
        <w:ind w:left="0"/>
        <w:rPr>
          <w:b/>
          <w:sz w:val="20"/>
        </w:rPr>
      </w:pPr>
    </w:p>
    <w:p>
      <w:pPr>
        <w:pStyle w:val="BodyText"/>
        <w:spacing w:before="28"/>
        <w:ind w:left="0"/>
        <w:rPr>
          <w:b/>
          <w:sz w:val="20"/>
        </w:rPr>
      </w:pPr>
    </w:p>
    <w:tbl>
      <w:tblPr>
        <w:tblW w:w="0" w:type="auto"/>
        <w:jc w:val="left"/>
        <w:tblInd w:w="278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90"/>
        <w:gridCol w:w="1155"/>
        <w:gridCol w:w="4800"/>
        <w:gridCol w:w="1740"/>
        <w:gridCol w:w="915"/>
      </w:tblGrid>
      <w:tr>
        <w:trPr>
          <w:trHeight w:val="779" w:hRule="atLeast"/>
        </w:trPr>
        <w:tc>
          <w:tcPr>
            <w:tcW w:w="990" w:type="dxa"/>
          </w:tcPr>
          <w:p>
            <w:pPr>
              <w:pStyle w:val="TableParagraph"/>
              <w:spacing w:before="241"/>
              <w:ind w:left="25"/>
              <w:jc w:val="center"/>
              <w:rPr>
                <w:b/>
                <w:sz w:val="24"/>
              </w:rPr>
            </w:pPr>
            <w:r>
              <w:rPr>
                <w:b/>
                <w:spacing w:val="-4"/>
                <w:sz w:val="24"/>
              </w:rPr>
              <w:t>ITEM</w:t>
            </w:r>
          </w:p>
        </w:tc>
        <w:tc>
          <w:tcPr>
            <w:tcW w:w="1155" w:type="dxa"/>
          </w:tcPr>
          <w:p>
            <w:pPr>
              <w:pStyle w:val="TableParagraph"/>
              <w:spacing w:line="235" w:lineRule="auto" w:before="110"/>
              <w:ind w:left="284" w:right="250" w:firstLine="160"/>
              <w:rPr>
                <w:b/>
                <w:sz w:val="24"/>
              </w:rPr>
            </w:pPr>
            <w:r>
              <w:rPr>
                <w:b/>
                <w:spacing w:val="-6"/>
                <w:sz w:val="24"/>
              </w:rPr>
              <w:t>ID </w:t>
            </w:r>
            <w:r>
              <w:rPr>
                <w:b/>
                <w:spacing w:val="-4"/>
                <w:sz w:val="24"/>
              </w:rPr>
              <w:t>SIGA</w:t>
            </w:r>
          </w:p>
        </w:tc>
        <w:tc>
          <w:tcPr>
            <w:tcW w:w="4800" w:type="dxa"/>
          </w:tcPr>
          <w:p>
            <w:pPr>
              <w:pStyle w:val="TableParagraph"/>
              <w:spacing w:before="241"/>
              <w:ind w:left="993"/>
              <w:rPr>
                <w:b/>
                <w:sz w:val="24"/>
              </w:rPr>
            </w:pPr>
            <w:r>
              <w:rPr>
                <w:b/>
                <w:sz w:val="24"/>
              </w:rPr>
              <w:t>DESCRIÇÃO </w:t>
            </w:r>
            <w:r>
              <w:rPr>
                <w:b/>
                <w:spacing w:val="-2"/>
                <w:sz w:val="24"/>
              </w:rPr>
              <w:t>RESUMIDA</w:t>
            </w:r>
          </w:p>
        </w:tc>
        <w:tc>
          <w:tcPr>
            <w:tcW w:w="1740" w:type="dxa"/>
          </w:tcPr>
          <w:p>
            <w:pPr>
              <w:pStyle w:val="TableParagraph"/>
              <w:spacing w:before="241"/>
              <w:ind w:left="30"/>
              <w:jc w:val="center"/>
              <w:rPr>
                <w:b/>
                <w:sz w:val="24"/>
              </w:rPr>
            </w:pPr>
            <w:r>
              <w:rPr>
                <w:b/>
                <w:spacing w:val="-2"/>
                <w:sz w:val="24"/>
              </w:rPr>
              <w:t>UNIDADE</w:t>
            </w:r>
          </w:p>
        </w:tc>
        <w:tc>
          <w:tcPr>
            <w:tcW w:w="915" w:type="dxa"/>
          </w:tcPr>
          <w:p>
            <w:pPr>
              <w:pStyle w:val="TableParagraph"/>
              <w:spacing w:before="241"/>
              <w:ind w:left="26"/>
              <w:jc w:val="center"/>
              <w:rPr>
                <w:b/>
                <w:sz w:val="24"/>
              </w:rPr>
            </w:pPr>
            <w:r>
              <w:rPr>
                <w:b/>
                <w:spacing w:val="-5"/>
                <w:sz w:val="24"/>
              </w:rPr>
              <w:t>QTD</w:t>
            </w:r>
          </w:p>
        </w:tc>
      </w:tr>
      <w:tr>
        <w:trPr>
          <w:trHeight w:val="2939" w:hRule="atLeast"/>
        </w:trPr>
        <w:tc>
          <w:tcPr>
            <w:tcW w:w="990" w:type="dxa"/>
          </w:tcPr>
          <w:p>
            <w:pPr>
              <w:pStyle w:val="TableParagraph"/>
              <w:rPr>
                <w:b/>
                <w:sz w:val="24"/>
              </w:rPr>
            </w:pPr>
          </w:p>
          <w:p>
            <w:pPr>
              <w:pStyle w:val="TableParagraph"/>
              <w:rPr>
                <w:b/>
                <w:sz w:val="24"/>
              </w:rPr>
            </w:pPr>
          </w:p>
          <w:p>
            <w:pPr>
              <w:pStyle w:val="TableParagraph"/>
              <w:rPr>
                <w:b/>
                <w:sz w:val="24"/>
              </w:rPr>
            </w:pPr>
          </w:p>
          <w:p>
            <w:pPr>
              <w:pStyle w:val="TableParagraph"/>
              <w:spacing w:before="217"/>
              <w:rPr>
                <w:b/>
                <w:sz w:val="24"/>
              </w:rPr>
            </w:pPr>
          </w:p>
          <w:p>
            <w:pPr>
              <w:pStyle w:val="TableParagraph"/>
              <w:ind w:left="25" w:right="1"/>
              <w:jc w:val="center"/>
              <w:rPr>
                <w:sz w:val="24"/>
              </w:rPr>
            </w:pPr>
            <w:r>
              <w:rPr>
                <w:spacing w:val="-5"/>
                <w:sz w:val="24"/>
              </w:rPr>
              <w:t>01</w:t>
            </w:r>
          </w:p>
        </w:tc>
        <w:tc>
          <w:tcPr>
            <w:tcW w:w="1155" w:type="dxa"/>
          </w:tcPr>
          <w:p>
            <w:pPr>
              <w:pStyle w:val="TableParagraph"/>
              <w:rPr>
                <w:b/>
                <w:sz w:val="24"/>
              </w:rPr>
            </w:pPr>
          </w:p>
          <w:p>
            <w:pPr>
              <w:pStyle w:val="TableParagraph"/>
              <w:rPr>
                <w:b/>
                <w:sz w:val="24"/>
              </w:rPr>
            </w:pPr>
          </w:p>
          <w:p>
            <w:pPr>
              <w:pStyle w:val="TableParagraph"/>
              <w:rPr>
                <w:b/>
                <w:sz w:val="24"/>
              </w:rPr>
            </w:pPr>
          </w:p>
          <w:p>
            <w:pPr>
              <w:pStyle w:val="TableParagraph"/>
              <w:spacing w:before="217"/>
              <w:rPr>
                <w:b/>
                <w:sz w:val="24"/>
              </w:rPr>
            </w:pPr>
          </w:p>
          <w:p>
            <w:pPr>
              <w:pStyle w:val="TableParagraph"/>
              <w:ind w:left="217"/>
              <w:rPr>
                <w:sz w:val="24"/>
              </w:rPr>
            </w:pPr>
            <w:r>
              <w:rPr>
                <w:spacing w:val="-2"/>
                <w:sz w:val="24"/>
              </w:rPr>
              <w:t>190074</w:t>
            </w:r>
          </w:p>
        </w:tc>
        <w:tc>
          <w:tcPr>
            <w:tcW w:w="4800" w:type="dxa"/>
          </w:tcPr>
          <w:p>
            <w:pPr>
              <w:pStyle w:val="TableParagraph"/>
              <w:spacing w:line="235" w:lineRule="auto" w:before="110"/>
              <w:ind w:left="178" w:right="146"/>
              <w:rPr>
                <w:sz w:val="24"/>
              </w:rPr>
            </w:pPr>
            <w:r>
              <w:rPr>
                <w:sz w:val="24"/>
              </w:rPr>
              <w:t>Locação de </w:t>
            </w:r>
            <w:r>
              <w:rPr>
                <w:i/>
                <w:sz w:val="24"/>
              </w:rPr>
              <w:t>software </w:t>
            </w:r>
            <w:r>
              <w:rPr>
                <w:sz w:val="24"/>
              </w:rPr>
              <w:t>intermediário de integração financeira, contábil e administrativa,</w:t>
            </w:r>
            <w:r>
              <w:rPr>
                <w:spacing w:val="-13"/>
                <w:sz w:val="24"/>
              </w:rPr>
              <w:t> </w:t>
            </w:r>
            <w:r>
              <w:rPr>
                <w:sz w:val="24"/>
              </w:rPr>
              <w:t>com</w:t>
            </w:r>
            <w:r>
              <w:rPr>
                <w:spacing w:val="-13"/>
                <w:sz w:val="24"/>
              </w:rPr>
              <w:t> </w:t>
            </w:r>
            <w:r>
              <w:rPr>
                <w:sz w:val="24"/>
              </w:rPr>
              <w:t>transmissão</w:t>
            </w:r>
            <w:r>
              <w:rPr>
                <w:spacing w:val="-13"/>
                <w:sz w:val="24"/>
              </w:rPr>
              <w:t> </w:t>
            </w:r>
            <w:r>
              <w:rPr>
                <w:sz w:val="24"/>
              </w:rPr>
              <w:t>automatizada de dados para o Sistema de Escrituração Digital das Obrigações Fiscais, Previdenciárias e Trabalhistas (E-Social) acompanhado</w:t>
            </w:r>
            <w:r>
              <w:rPr>
                <w:spacing w:val="-4"/>
                <w:sz w:val="24"/>
              </w:rPr>
              <w:t> </w:t>
            </w:r>
            <w:r>
              <w:rPr>
                <w:sz w:val="24"/>
              </w:rPr>
              <w:t>dos</w:t>
            </w:r>
            <w:r>
              <w:rPr>
                <w:spacing w:val="-4"/>
                <w:sz w:val="24"/>
              </w:rPr>
              <w:t> </w:t>
            </w:r>
            <w:r>
              <w:rPr>
                <w:sz w:val="24"/>
              </w:rPr>
              <w:t>serviços</w:t>
            </w:r>
            <w:r>
              <w:rPr>
                <w:spacing w:val="-4"/>
                <w:sz w:val="24"/>
              </w:rPr>
              <w:t> </w:t>
            </w:r>
            <w:r>
              <w:rPr>
                <w:sz w:val="24"/>
              </w:rPr>
              <w:t>de</w:t>
            </w:r>
            <w:r>
              <w:rPr>
                <w:spacing w:val="-4"/>
                <w:sz w:val="24"/>
              </w:rPr>
              <w:t> </w:t>
            </w:r>
            <w:r>
              <w:rPr>
                <w:sz w:val="24"/>
              </w:rPr>
              <w:t>hospedagem</w:t>
            </w:r>
            <w:r>
              <w:rPr>
                <w:spacing w:val="-4"/>
                <w:sz w:val="24"/>
              </w:rPr>
              <w:t> </w:t>
            </w:r>
            <w:r>
              <w:rPr>
                <w:sz w:val="24"/>
              </w:rPr>
              <w:t>do sistema em nuvem pública, suporte e manutenções relacionados, sem limite de usuários, tempo ou volume.</w:t>
            </w:r>
          </w:p>
        </w:tc>
        <w:tc>
          <w:tcPr>
            <w:tcW w:w="1740" w:type="dxa"/>
          </w:tcPr>
          <w:p>
            <w:pPr>
              <w:pStyle w:val="TableParagraph"/>
              <w:rPr>
                <w:b/>
                <w:sz w:val="24"/>
              </w:rPr>
            </w:pPr>
          </w:p>
          <w:p>
            <w:pPr>
              <w:pStyle w:val="TableParagraph"/>
              <w:rPr>
                <w:b/>
                <w:sz w:val="24"/>
              </w:rPr>
            </w:pPr>
          </w:p>
          <w:p>
            <w:pPr>
              <w:pStyle w:val="TableParagraph"/>
              <w:rPr>
                <w:b/>
                <w:sz w:val="24"/>
              </w:rPr>
            </w:pPr>
          </w:p>
          <w:p>
            <w:pPr>
              <w:pStyle w:val="TableParagraph"/>
              <w:spacing w:before="217"/>
              <w:rPr>
                <w:b/>
                <w:sz w:val="24"/>
              </w:rPr>
            </w:pPr>
          </w:p>
          <w:p>
            <w:pPr>
              <w:pStyle w:val="TableParagraph"/>
              <w:ind w:left="30"/>
              <w:jc w:val="center"/>
              <w:rPr>
                <w:sz w:val="24"/>
              </w:rPr>
            </w:pPr>
            <w:r>
              <w:rPr>
                <w:spacing w:val="-2"/>
                <w:sz w:val="24"/>
              </w:rPr>
              <w:t>ANUIDADE*</w:t>
            </w:r>
          </w:p>
        </w:tc>
        <w:tc>
          <w:tcPr>
            <w:tcW w:w="915" w:type="dxa"/>
          </w:tcPr>
          <w:p>
            <w:pPr>
              <w:pStyle w:val="TableParagraph"/>
              <w:rPr>
                <w:b/>
                <w:sz w:val="24"/>
              </w:rPr>
            </w:pPr>
          </w:p>
          <w:p>
            <w:pPr>
              <w:pStyle w:val="TableParagraph"/>
              <w:rPr>
                <w:b/>
                <w:sz w:val="24"/>
              </w:rPr>
            </w:pPr>
          </w:p>
          <w:p>
            <w:pPr>
              <w:pStyle w:val="TableParagraph"/>
              <w:rPr>
                <w:b/>
                <w:sz w:val="24"/>
              </w:rPr>
            </w:pPr>
          </w:p>
          <w:p>
            <w:pPr>
              <w:pStyle w:val="TableParagraph"/>
              <w:spacing w:before="217"/>
              <w:rPr>
                <w:b/>
                <w:sz w:val="24"/>
              </w:rPr>
            </w:pPr>
          </w:p>
          <w:p>
            <w:pPr>
              <w:pStyle w:val="TableParagraph"/>
              <w:ind w:left="26"/>
              <w:jc w:val="center"/>
              <w:rPr>
                <w:sz w:val="24"/>
              </w:rPr>
            </w:pPr>
            <w:r>
              <w:rPr>
                <w:spacing w:val="-5"/>
                <w:sz w:val="24"/>
              </w:rPr>
              <w:t>01</w:t>
            </w:r>
          </w:p>
        </w:tc>
      </w:tr>
    </w:tbl>
    <w:p>
      <w:pPr>
        <w:pStyle w:val="BodyText"/>
        <w:spacing w:before="211"/>
        <w:ind w:left="0"/>
        <w:rPr>
          <w:b/>
        </w:rPr>
      </w:pPr>
    </w:p>
    <w:p>
      <w:pPr>
        <w:pStyle w:val="Heading2"/>
        <w:spacing w:line="235" w:lineRule="auto"/>
      </w:pPr>
      <w:r>
        <w:rPr/>
        <w:t>*AINDA</w:t>
      </w:r>
      <w:r>
        <w:rPr>
          <w:spacing w:val="-15"/>
        </w:rPr>
        <w:t> </w:t>
      </w:r>
      <w:r>
        <w:rPr/>
        <w:t>QUE</w:t>
      </w:r>
      <w:r>
        <w:rPr>
          <w:spacing w:val="-15"/>
        </w:rPr>
        <w:t> </w:t>
      </w:r>
      <w:r>
        <w:rPr/>
        <w:t>A</w:t>
      </w:r>
      <w:r>
        <w:rPr>
          <w:spacing w:val="-15"/>
        </w:rPr>
        <w:t> </w:t>
      </w:r>
      <w:r>
        <w:rPr/>
        <w:t>UNIDADE</w:t>
      </w:r>
      <w:r>
        <w:rPr>
          <w:spacing w:val="-15"/>
        </w:rPr>
        <w:t> </w:t>
      </w:r>
      <w:r>
        <w:rPr/>
        <w:t>DE</w:t>
      </w:r>
      <w:r>
        <w:rPr>
          <w:spacing w:val="-9"/>
        </w:rPr>
        <w:t> </w:t>
      </w:r>
      <w:r>
        <w:rPr/>
        <w:t>REFERÊNCIA</w:t>
      </w:r>
      <w:r>
        <w:rPr>
          <w:spacing w:val="-15"/>
        </w:rPr>
        <w:t> </w:t>
      </w:r>
      <w:r>
        <w:rPr/>
        <w:t>DO</w:t>
      </w:r>
      <w:r>
        <w:rPr>
          <w:spacing w:val="-5"/>
        </w:rPr>
        <w:t> </w:t>
      </w:r>
      <w:r>
        <w:rPr/>
        <w:t>SIGA</w:t>
      </w:r>
      <w:r>
        <w:rPr>
          <w:spacing w:val="-15"/>
        </w:rPr>
        <w:t> </w:t>
      </w:r>
      <w:r>
        <w:rPr/>
        <w:t>SEJA</w:t>
      </w:r>
      <w:r>
        <w:rPr>
          <w:spacing w:val="-27"/>
        </w:rPr>
        <w:t> </w:t>
      </w:r>
      <w:r>
        <w:rPr/>
        <w:t>A</w:t>
      </w:r>
      <w:r>
        <w:rPr>
          <w:spacing w:val="-27"/>
        </w:rPr>
        <w:t> </w:t>
      </w:r>
      <w:r>
        <w:rPr/>
        <w:t>ANUIDADE,</w:t>
      </w:r>
      <w:r>
        <w:rPr>
          <w:spacing w:val="-5"/>
        </w:rPr>
        <w:t> </w:t>
      </w:r>
      <w:r>
        <w:rPr/>
        <w:t>O</w:t>
      </w:r>
      <w:r>
        <w:rPr>
          <w:spacing w:val="-5"/>
        </w:rPr>
        <w:t> </w:t>
      </w:r>
      <w:r>
        <w:rPr/>
        <w:t>PAGAMENTO</w:t>
      </w:r>
      <w:r>
        <w:rPr>
          <w:spacing w:val="-5"/>
        </w:rPr>
        <w:t> </w:t>
      </w:r>
      <w:r>
        <w:rPr/>
        <w:t>SERÁ</w:t>
      </w:r>
      <w:r>
        <w:rPr>
          <w:spacing w:val="-5"/>
        </w:rPr>
        <w:t> </w:t>
      </w:r>
      <w:r>
        <w:rPr/>
        <w:t>REALIZADO</w:t>
      </w:r>
      <w:r>
        <w:rPr>
          <w:spacing w:val="-5"/>
        </w:rPr>
        <w:t> </w:t>
      </w:r>
      <w:r>
        <w:rPr/>
        <w:t>MENSALMENTE, CONFORME ITEM ESPECÍFICO.</w:t>
      </w:r>
    </w:p>
    <w:p>
      <w:pPr>
        <w:pStyle w:val="Heading3"/>
        <w:numPr>
          <w:ilvl w:val="1"/>
          <w:numId w:val="13"/>
        </w:numPr>
        <w:tabs>
          <w:tab w:pos="744" w:val="left" w:leader="none"/>
        </w:tabs>
        <w:spacing w:line="240" w:lineRule="auto" w:before="265" w:after="0"/>
        <w:ind w:left="744" w:right="0" w:hanging="420"/>
        <w:jc w:val="left"/>
      </w:pPr>
      <w:r>
        <w:rPr/>
        <w:t>Informações </w:t>
      </w:r>
      <w:r>
        <w:rPr>
          <w:spacing w:val="-2"/>
        </w:rPr>
        <w:t>Complementares</w:t>
      </w:r>
    </w:p>
    <w:p>
      <w:pPr>
        <w:pStyle w:val="Heading3"/>
        <w:spacing w:after="0" w:line="240" w:lineRule="auto"/>
        <w:jc w:val="left"/>
        <w:sectPr>
          <w:pgSz w:w="15840" w:h="24480"/>
          <w:pgMar w:top="480" w:bottom="280" w:left="360" w:right="360"/>
        </w:sectPr>
      </w:pPr>
    </w:p>
    <w:p>
      <w:pPr>
        <w:pStyle w:val="BodyText"/>
        <w:spacing w:line="235" w:lineRule="auto" w:before="80"/>
        <w:ind w:firstLine="425"/>
      </w:pPr>
      <w:r>
        <w:rPr/>
        <w:t>Visando</w:t>
      </w:r>
      <w:r>
        <w:rPr>
          <w:spacing w:val="-3"/>
        </w:rPr>
        <w:t> </w:t>
      </w:r>
      <w:r>
        <w:rPr/>
        <w:t>manter</w:t>
      </w:r>
      <w:r>
        <w:rPr>
          <w:spacing w:val="-3"/>
        </w:rPr>
        <w:t> </w:t>
      </w:r>
      <w:r>
        <w:rPr/>
        <w:t>os</w:t>
      </w:r>
      <w:r>
        <w:rPr>
          <w:spacing w:val="-3"/>
        </w:rPr>
        <w:t> </w:t>
      </w:r>
      <w:r>
        <w:rPr/>
        <w:t>níveis</w:t>
      </w:r>
      <w:r>
        <w:rPr>
          <w:spacing w:val="-3"/>
        </w:rPr>
        <w:t> </w:t>
      </w:r>
      <w:r>
        <w:rPr/>
        <w:t>desta</w:t>
      </w:r>
      <w:r>
        <w:rPr>
          <w:spacing w:val="-3"/>
        </w:rPr>
        <w:t> </w:t>
      </w:r>
      <w:r>
        <w:rPr/>
        <w:t>contratação</w:t>
      </w:r>
      <w:r>
        <w:rPr>
          <w:spacing w:val="-3"/>
        </w:rPr>
        <w:t> </w:t>
      </w:r>
      <w:r>
        <w:rPr/>
        <w:t>dentro</w:t>
      </w:r>
      <w:r>
        <w:rPr>
          <w:spacing w:val="-3"/>
        </w:rPr>
        <w:t> </w:t>
      </w:r>
      <w:r>
        <w:rPr/>
        <w:t>dos</w:t>
      </w:r>
      <w:r>
        <w:rPr>
          <w:spacing w:val="-3"/>
        </w:rPr>
        <w:t> </w:t>
      </w:r>
      <w:r>
        <w:rPr/>
        <w:t>padrões</w:t>
      </w:r>
      <w:r>
        <w:rPr>
          <w:spacing w:val="-3"/>
        </w:rPr>
        <w:t> </w:t>
      </w:r>
      <w:r>
        <w:rPr/>
        <w:t>adequados,</w:t>
      </w:r>
      <w:r>
        <w:rPr>
          <w:spacing w:val="-3"/>
        </w:rPr>
        <w:t> </w:t>
      </w:r>
      <w:r>
        <w:rPr/>
        <w:t>verifica-se</w:t>
      </w:r>
      <w:r>
        <w:rPr>
          <w:spacing w:val="-3"/>
        </w:rPr>
        <w:t> </w:t>
      </w:r>
      <w:r>
        <w:rPr/>
        <w:t>a</w:t>
      </w:r>
      <w:r>
        <w:rPr>
          <w:spacing w:val="-3"/>
        </w:rPr>
        <w:t> </w:t>
      </w:r>
      <w:r>
        <w:rPr/>
        <w:t>necessidade</w:t>
      </w:r>
      <w:r>
        <w:rPr>
          <w:spacing w:val="-3"/>
        </w:rPr>
        <w:t> </w:t>
      </w:r>
      <w:r>
        <w:rPr/>
        <w:t>de</w:t>
      </w:r>
      <w:r>
        <w:rPr>
          <w:spacing w:val="-3"/>
        </w:rPr>
        <w:t> </w:t>
      </w:r>
      <w:r>
        <w:rPr/>
        <w:t>atendimento,</w:t>
      </w:r>
      <w:r>
        <w:rPr>
          <w:spacing w:val="-3"/>
        </w:rPr>
        <w:t> </w:t>
      </w:r>
      <w:r>
        <w:rPr/>
        <w:t>no</w:t>
      </w:r>
      <w:r>
        <w:rPr>
          <w:spacing w:val="-3"/>
        </w:rPr>
        <w:t> </w:t>
      </w:r>
      <w:r>
        <w:rPr/>
        <w:t>mínimo,</w:t>
      </w:r>
      <w:r>
        <w:rPr>
          <w:spacing w:val="-3"/>
        </w:rPr>
        <w:t> </w:t>
      </w:r>
      <w:r>
        <w:rPr/>
        <w:t>das</w:t>
      </w:r>
      <w:r>
        <w:rPr>
          <w:spacing w:val="-3"/>
        </w:rPr>
        <w:t> </w:t>
      </w:r>
      <w:r>
        <w:rPr/>
        <w:t>seguintes </w:t>
      </w:r>
      <w:r>
        <w:rPr>
          <w:spacing w:val="-2"/>
        </w:rPr>
        <w:t>exigências:</w:t>
      </w:r>
    </w:p>
    <w:p>
      <w:pPr>
        <w:pStyle w:val="ListParagraph"/>
        <w:numPr>
          <w:ilvl w:val="2"/>
          <w:numId w:val="13"/>
        </w:numPr>
        <w:tabs>
          <w:tab w:pos="929" w:val="left" w:leader="none"/>
        </w:tabs>
        <w:spacing w:line="240" w:lineRule="auto" w:before="265" w:after="0"/>
        <w:ind w:left="929" w:right="0" w:hanging="600"/>
        <w:jc w:val="left"/>
        <w:rPr>
          <w:sz w:val="24"/>
        </w:rPr>
      </w:pPr>
      <w:r>
        <w:rPr>
          <w:sz w:val="24"/>
          <w:u w:val="single"/>
        </w:rPr>
        <w:t>Requisitos de Negócio da </w:t>
      </w:r>
      <w:r>
        <w:rPr>
          <w:spacing w:val="-2"/>
          <w:sz w:val="24"/>
          <w:u w:val="single"/>
        </w:rPr>
        <w:t>Solu</w:t>
      </w:r>
      <w:r>
        <w:rPr>
          <w:spacing w:val="-2"/>
          <w:sz w:val="24"/>
        </w:rPr>
        <w:t>ç</w:t>
      </w:r>
      <w:r>
        <w:rPr>
          <w:spacing w:val="-2"/>
          <w:sz w:val="24"/>
          <w:u w:val="single"/>
        </w:rPr>
        <w:t>ão</w:t>
      </w:r>
    </w:p>
    <w:p>
      <w:pPr>
        <w:pStyle w:val="ListParagraph"/>
        <w:numPr>
          <w:ilvl w:val="3"/>
          <w:numId w:val="13"/>
        </w:numPr>
        <w:tabs>
          <w:tab w:pos="1095" w:val="left" w:leader="none"/>
        </w:tabs>
        <w:spacing w:line="240" w:lineRule="auto" w:before="234" w:after="0"/>
        <w:ind w:left="1095" w:right="0" w:hanging="766"/>
        <w:jc w:val="left"/>
        <w:rPr>
          <w:sz w:val="24"/>
        </w:rPr>
      </w:pPr>
      <w:r>
        <w:rPr>
          <w:sz w:val="24"/>
        </w:rPr>
        <w:t>A</w:t>
      </w:r>
      <w:r>
        <w:rPr>
          <w:spacing w:val="-14"/>
          <w:sz w:val="24"/>
        </w:rPr>
        <w:t> </w:t>
      </w:r>
      <w:r>
        <w:rPr>
          <w:sz w:val="24"/>
        </w:rPr>
        <w:t>solução a ser adotada deverá ser capaz de atender integralmente aos seguintes requisitos </w:t>
      </w:r>
      <w:r>
        <w:rPr>
          <w:spacing w:val="-2"/>
          <w:sz w:val="24"/>
        </w:rPr>
        <w:t>funcionais:</w:t>
      </w:r>
    </w:p>
    <w:p>
      <w:pPr>
        <w:pStyle w:val="ListParagraph"/>
        <w:numPr>
          <w:ilvl w:val="4"/>
          <w:numId w:val="13"/>
        </w:numPr>
        <w:tabs>
          <w:tab w:pos="935" w:val="left" w:leader="none"/>
          <w:tab w:pos="1049" w:val="left" w:leader="none"/>
        </w:tabs>
        <w:spacing w:line="235" w:lineRule="auto" w:before="268" w:after="0"/>
        <w:ind w:left="1049" w:right="937" w:hanging="360"/>
        <w:jc w:val="left"/>
        <w:rPr>
          <w:sz w:val="24"/>
        </w:rPr>
      </w:pPr>
      <w:r>
        <w:rPr>
          <w:i/>
          <w:sz w:val="24"/>
        </w:rPr>
        <w:t>Requisitos</w:t>
      </w:r>
      <w:r>
        <w:rPr>
          <w:i/>
          <w:spacing w:val="-2"/>
          <w:sz w:val="24"/>
        </w:rPr>
        <w:t> </w:t>
      </w:r>
      <w:r>
        <w:rPr>
          <w:i/>
          <w:sz w:val="24"/>
        </w:rPr>
        <w:t>de</w:t>
      </w:r>
      <w:r>
        <w:rPr>
          <w:i/>
          <w:spacing w:val="-2"/>
          <w:sz w:val="24"/>
        </w:rPr>
        <w:t> </w:t>
      </w:r>
      <w:r>
        <w:rPr>
          <w:i/>
          <w:sz w:val="24"/>
        </w:rPr>
        <w:t>Integração</w:t>
      </w:r>
      <w:r>
        <w:rPr>
          <w:i/>
          <w:spacing w:val="-2"/>
          <w:sz w:val="24"/>
        </w:rPr>
        <w:t> </w:t>
      </w:r>
      <w:r>
        <w:rPr>
          <w:i/>
          <w:sz w:val="24"/>
        </w:rPr>
        <w:t>com</w:t>
      </w:r>
      <w:r>
        <w:rPr>
          <w:i/>
          <w:spacing w:val="-2"/>
          <w:sz w:val="24"/>
        </w:rPr>
        <w:t> </w:t>
      </w:r>
      <w:r>
        <w:rPr>
          <w:i/>
          <w:sz w:val="24"/>
        </w:rPr>
        <w:t>o</w:t>
      </w:r>
      <w:r>
        <w:rPr>
          <w:i/>
          <w:spacing w:val="-2"/>
          <w:sz w:val="24"/>
        </w:rPr>
        <w:t> </w:t>
      </w:r>
      <w:r>
        <w:rPr>
          <w:i/>
          <w:sz w:val="24"/>
        </w:rPr>
        <w:t>E-Social</w:t>
      </w:r>
      <w:r>
        <w:rPr>
          <w:i/>
          <w:spacing w:val="-2"/>
          <w:sz w:val="24"/>
        </w:rPr>
        <w:t> </w:t>
      </w:r>
      <w:r>
        <w:rPr>
          <w:sz w:val="24"/>
        </w:rPr>
        <w:t>–</w:t>
      </w:r>
      <w:r>
        <w:rPr>
          <w:spacing w:val="-2"/>
          <w:sz w:val="24"/>
        </w:rPr>
        <w:t> </w:t>
      </w:r>
      <w:r>
        <w:rPr>
          <w:sz w:val="24"/>
        </w:rPr>
        <w:t>O</w:t>
      </w:r>
      <w:r>
        <w:rPr>
          <w:spacing w:val="-2"/>
          <w:sz w:val="24"/>
        </w:rPr>
        <w:t> </w:t>
      </w:r>
      <w:r>
        <w:rPr>
          <w:sz w:val="24"/>
        </w:rPr>
        <w:t>sistema</w:t>
      </w:r>
      <w:r>
        <w:rPr>
          <w:spacing w:val="-2"/>
          <w:sz w:val="24"/>
        </w:rPr>
        <w:t> </w:t>
      </w:r>
      <w:r>
        <w:rPr>
          <w:sz w:val="24"/>
        </w:rPr>
        <w:t>deve</w:t>
      </w:r>
      <w:r>
        <w:rPr>
          <w:spacing w:val="-2"/>
          <w:sz w:val="24"/>
        </w:rPr>
        <w:t> </w:t>
      </w:r>
      <w:r>
        <w:rPr>
          <w:sz w:val="24"/>
        </w:rPr>
        <w:t>comunicar-se</w:t>
      </w:r>
      <w:r>
        <w:rPr>
          <w:spacing w:val="-2"/>
          <w:sz w:val="24"/>
        </w:rPr>
        <w:t> </w:t>
      </w:r>
      <w:r>
        <w:rPr>
          <w:sz w:val="24"/>
        </w:rPr>
        <w:t>com</w:t>
      </w:r>
      <w:r>
        <w:rPr>
          <w:spacing w:val="-2"/>
          <w:sz w:val="24"/>
        </w:rPr>
        <w:t> </w:t>
      </w:r>
      <w:r>
        <w:rPr>
          <w:sz w:val="24"/>
        </w:rPr>
        <w:t>o</w:t>
      </w:r>
      <w:r>
        <w:rPr>
          <w:spacing w:val="-2"/>
          <w:sz w:val="24"/>
        </w:rPr>
        <w:t> </w:t>
      </w:r>
      <w:r>
        <w:rPr>
          <w:sz w:val="24"/>
        </w:rPr>
        <w:t>E-Social,</w:t>
      </w:r>
      <w:r>
        <w:rPr>
          <w:spacing w:val="-2"/>
          <w:sz w:val="24"/>
        </w:rPr>
        <w:t> </w:t>
      </w:r>
      <w:r>
        <w:rPr>
          <w:sz w:val="24"/>
        </w:rPr>
        <w:t>de</w:t>
      </w:r>
      <w:r>
        <w:rPr>
          <w:spacing w:val="-2"/>
          <w:sz w:val="24"/>
        </w:rPr>
        <w:t> </w:t>
      </w:r>
      <w:r>
        <w:rPr>
          <w:sz w:val="24"/>
        </w:rPr>
        <w:t>forma</w:t>
      </w:r>
      <w:r>
        <w:rPr>
          <w:spacing w:val="-2"/>
          <w:sz w:val="24"/>
        </w:rPr>
        <w:t> </w:t>
      </w:r>
      <w:r>
        <w:rPr>
          <w:sz w:val="24"/>
        </w:rPr>
        <w:t>transparente</w:t>
      </w:r>
      <w:r>
        <w:rPr>
          <w:spacing w:val="-2"/>
          <w:sz w:val="24"/>
        </w:rPr>
        <w:t> </w:t>
      </w:r>
      <w:r>
        <w:rPr>
          <w:sz w:val="24"/>
        </w:rPr>
        <w:t>ao</w:t>
      </w:r>
      <w:r>
        <w:rPr>
          <w:spacing w:val="-2"/>
          <w:sz w:val="24"/>
        </w:rPr>
        <w:t> </w:t>
      </w:r>
      <w:r>
        <w:rPr>
          <w:sz w:val="24"/>
        </w:rPr>
        <w:t>usuário,</w:t>
      </w:r>
      <w:r>
        <w:rPr>
          <w:spacing w:val="-2"/>
          <w:sz w:val="24"/>
        </w:rPr>
        <w:t> </w:t>
      </w:r>
      <w:r>
        <w:rPr>
          <w:sz w:val="24"/>
        </w:rPr>
        <w:t>e</w:t>
      </w:r>
      <w:r>
        <w:rPr>
          <w:spacing w:val="-2"/>
          <w:sz w:val="24"/>
        </w:rPr>
        <w:t> </w:t>
      </w:r>
      <w:r>
        <w:rPr>
          <w:sz w:val="24"/>
        </w:rPr>
        <w:t>ser</w:t>
      </w:r>
      <w:r>
        <w:rPr>
          <w:spacing w:val="-2"/>
          <w:sz w:val="24"/>
        </w:rPr>
        <w:t> </w:t>
      </w:r>
      <w:r>
        <w:rPr>
          <w:sz w:val="24"/>
        </w:rPr>
        <w:t>capaz</w:t>
      </w:r>
      <w:r>
        <w:rPr>
          <w:spacing w:val="-2"/>
          <w:sz w:val="24"/>
        </w:rPr>
        <w:t> </w:t>
      </w:r>
      <w:r>
        <w:rPr>
          <w:sz w:val="24"/>
        </w:rPr>
        <w:t>de transmitir as informações, sem limite de volume ou tempo, e também:</w:t>
      </w:r>
    </w:p>
    <w:p>
      <w:pPr>
        <w:pStyle w:val="ListParagraph"/>
        <w:numPr>
          <w:ilvl w:val="0"/>
          <w:numId w:val="16"/>
        </w:numPr>
        <w:tabs>
          <w:tab w:pos="896" w:val="left" w:leader="none"/>
        </w:tabs>
        <w:spacing w:line="240" w:lineRule="auto" w:before="265" w:after="0"/>
        <w:ind w:left="896" w:right="0" w:hanging="144"/>
        <w:jc w:val="left"/>
        <w:rPr>
          <w:sz w:val="24"/>
        </w:rPr>
      </w:pPr>
      <w:r>
        <w:rPr>
          <w:sz w:val="24"/>
        </w:rPr>
        <w:t>Promover o envio das informações em acordo com o(s) bloco(s) de cadastro da UERJ para todas as fases (1, 2, 3 e </w:t>
      </w:r>
      <w:r>
        <w:rPr>
          <w:spacing w:val="-5"/>
          <w:sz w:val="24"/>
        </w:rPr>
        <w:t>4);</w:t>
      </w:r>
    </w:p>
    <w:p>
      <w:pPr>
        <w:pStyle w:val="ListParagraph"/>
        <w:numPr>
          <w:ilvl w:val="0"/>
          <w:numId w:val="16"/>
        </w:numPr>
        <w:tabs>
          <w:tab w:pos="896" w:val="left" w:leader="none"/>
        </w:tabs>
        <w:spacing w:line="240" w:lineRule="auto" w:before="114" w:after="0"/>
        <w:ind w:left="896" w:right="0" w:hanging="144"/>
        <w:jc w:val="left"/>
        <w:rPr>
          <w:sz w:val="24"/>
        </w:rPr>
      </w:pPr>
      <w:r>
        <w:rPr>
          <w:sz w:val="24"/>
        </w:rPr>
        <w:t>Prover validação e visualização do(s) bloco(s) a serem enviados e sua conformidade com as especificações do Governo </w:t>
      </w:r>
      <w:r>
        <w:rPr>
          <w:spacing w:val="-2"/>
          <w:sz w:val="24"/>
        </w:rPr>
        <w:t>Federal;</w:t>
      </w:r>
    </w:p>
    <w:p>
      <w:pPr>
        <w:pStyle w:val="ListParagraph"/>
        <w:numPr>
          <w:ilvl w:val="0"/>
          <w:numId w:val="16"/>
        </w:numPr>
        <w:tabs>
          <w:tab w:pos="896" w:val="left" w:leader="none"/>
        </w:tabs>
        <w:spacing w:line="240" w:lineRule="auto" w:before="114" w:after="0"/>
        <w:ind w:left="896" w:right="0" w:hanging="144"/>
        <w:jc w:val="left"/>
        <w:rPr>
          <w:sz w:val="24"/>
        </w:rPr>
      </w:pPr>
      <w:r>
        <w:rPr>
          <w:sz w:val="24"/>
        </w:rPr>
        <w:t>Suportar o envio dos seguintes </w:t>
      </w:r>
      <w:r>
        <w:rPr>
          <w:spacing w:val="-2"/>
          <w:sz w:val="24"/>
        </w:rPr>
        <w:t>eventos:</w:t>
      </w:r>
    </w:p>
    <w:p>
      <w:pPr>
        <w:pStyle w:val="BodyText"/>
        <w:spacing w:before="264"/>
        <w:ind w:left="677"/>
      </w:pPr>
      <w:r>
        <w:rPr/>
        <w:t>S-1010:</w:t>
      </w:r>
      <w:r>
        <w:rPr>
          <w:spacing w:val="-11"/>
        </w:rPr>
        <w:t> </w:t>
      </w:r>
      <w:r>
        <w:rPr/>
        <w:t>Tabela</w:t>
      </w:r>
      <w:r>
        <w:rPr>
          <w:spacing w:val="-6"/>
        </w:rPr>
        <w:t> </w:t>
      </w:r>
      <w:r>
        <w:rPr/>
        <w:t>de</w:t>
      </w:r>
      <w:r>
        <w:rPr>
          <w:spacing w:val="-5"/>
        </w:rPr>
        <w:t> </w:t>
      </w:r>
      <w:r>
        <w:rPr>
          <w:spacing w:val="-2"/>
        </w:rPr>
        <w:t>Rubricas</w:t>
      </w:r>
    </w:p>
    <w:p>
      <w:pPr>
        <w:pStyle w:val="BodyText"/>
        <w:spacing w:before="114"/>
        <w:ind w:left="677"/>
      </w:pPr>
      <w:r>
        <w:rPr/>
        <w:t>S-1010:</w:t>
      </w:r>
      <w:r>
        <w:rPr>
          <w:spacing w:val="-11"/>
        </w:rPr>
        <w:t> </w:t>
      </w:r>
      <w:r>
        <w:rPr/>
        <w:t>Tabela</w:t>
      </w:r>
      <w:r>
        <w:rPr>
          <w:spacing w:val="-5"/>
        </w:rPr>
        <w:t> </w:t>
      </w:r>
      <w:r>
        <w:rPr/>
        <w:t>de</w:t>
      </w:r>
      <w:r>
        <w:rPr>
          <w:spacing w:val="-4"/>
        </w:rPr>
        <w:t> </w:t>
      </w:r>
      <w:r>
        <w:rPr/>
        <w:t>Rubricas</w:t>
      </w:r>
      <w:r>
        <w:rPr>
          <w:spacing w:val="-4"/>
        </w:rPr>
        <w:t> </w:t>
      </w:r>
      <w:r>
        <w:rPr>
          <w:spacing w:val="-2"/>
        </w:rPr>
        <w:t>(Alteração)</w:t>
      </w:r>
    </w:p>
    <w:p>
      <w:pPr>
        <w:pStyle w:val="BodyText"/>
        <w:spacing w:before="114"/>
        <w:ind w:left="677"/>
      </w:pPr>
      <w:r>
        <w:rPr/>
        <w:t>S-1020:</w:t>
      </w:r>
      <w:r>
        <w:rPr>
          <w:spacing w:val="-10"/>
        </w:rPr>
        <w:t> </w:t>
      </w:r>
      <w:r>
        <w:rPr/>
        <w:t>Tabela</w:t>
      </w:r>
      <w:r>
        <w:rPr>
          <w:spacing w:val="-4"/>
        </w:rPr>
        <w:t> </w:t>
      </w:r>
      <w:r>
        <w:rPr/>
        <w:t>de</w:t>
      </w:r>
      <w:r>
        <w:rPr>
          <w:spacing w:val="-4"/>
        </w:rPr>
        <w:t> </w:t>
      </w:r>
      <w:r>
        <w:rPr/>
        <w:t>Lotações</w:t>
      </w:r>
      <w:r>
        <w:rPr>
          <w:spacing w:val="-9"/>
        </w:rPr>
        <w:t> </w:t>
      </w:r>
      <w:r>
        <w:rPr>
          <w:spacing w:val="-2"/>
        </w:rPr>
        <w:t>Tributárias</w:t>
      </w:r>
    </w:p>
    <w:p>
      <w:pPr>
        <w:pStyle w:val="BodyText"/>
        <w:spacing w:line="338" w:lineRule="auto" w:before="114"/>
        <w:ind w:left="677" w:right="9958"/>
      </w:pPr>
      <w:r>
        <w:rPr/>
        <w:t>S-1030: Tabela de Cargos/Empregos Públicos S-1050:</w:t>
      </w:r>
      <w:r>
        <w:rPr>
          <w:spacing w:val="-10"/>
        </w:rPr>
        <w:t> </w:t>
      </w:r>
      <w:r>
        <w:rPr/>
        <w:t>Tabela</w:t>
      </w:r>
      <w:r>
        <w:rPr>
          <w:spacing w:val="-6"/>
        </w:rPr>
        <w:t> </w:t>
      </w:r>
      <w:r>
        <w:rPr/>
        <w:t>de</w:t>
      </w:r>
      <w:r>
        <w:rPr>
          <w:spacing w:val="-5"/>
        </w:rPr>
        <w:t> </w:t>
      </w:r>
      <w:r>
        <w:rPr/>
        <w:t>Horário/Turnos</w:t>
      </w:r>
      <w:r>
        <w:rPr>
          <w:spacing w:val="-6"/>
        </w:rPr>
        <w:t> </w:t>
      </w:r>
      <w:r>
        <w:rPr/>
        <w:t>de</w:t>
      </w:r>
      <w:r>
        <w:rPr>
          <w:spacing w:val="-9"/>
        </w:rPr>
        <w:t> </w:t>
      </w:r>
      <w:r>
        <w:rPr>
          <w:spacing w:val="-2"/>
        </w:rPr>
        <w:t>Trabalho</w:t>
      </w:r>
    </w:p>
    <w:p>
      <w:pPr>
        <w:pStyle w:val="BodyText"/>
        <w:spacing w:before="2"/>
        <w:ind w:left="677"/>
      </w:pPr>
      <w:r>
        <w:rPr/>
        <w:t>S-1070:</w:t>
      </w:r>
      <w:r>
        <w:rPr>
          <w:spacing w:val="-12"/>
        </w:rPr>
        <w:t> </w:t>
      </w:r>
      <w:r>
        <w:rPr/>
        <w:t>Tabela</w:t>
      </w:r>
      <w:r>
        <w:rPr>
          <w:spacing w:val="-5"/>
        </w:rPr>
        <w:t> </w:t>
      </w:r>
      <w:r>
        <w:rPr/>
        <w:t>de</w:t>
      </w:r>
      <w:r>
        <w:rPr>
          <w:spacing w:val="-4"/>
        </w:rPr>
        <w:t> </w:t>
      </w:r>
      <w:r>
        <w:rPr/>
        <w:t>Processos</w:t>
      </w:r>
      <w:r>
        <w:rPr>
          <w:spacing w:val="-15"/>
        </w:rPr>
        <w:t> </w:t>
      </w:r>
      <w:r>
        <w:rPr>
          <w:spacing w:val="-2"/>
        </w:rPr>
        <w:t>Administrativos/Judiciais</w:t>
      </w:r>
    </w:p>
    <w:p>
      <w:pPr>
        <w:pStyle w:val="BodyText"/>
        <w:spacing w:line="338" w:lineRule="auto" w:before="114"/>
        <w:ind w:left="677" w:right="5210"/>
      </w:pPr>
      <w:r>
        <w:rPr/>
        <w:t>S-1200:</w:t>
      </w:r>
      <w:r>
        <w:rPr>
          <w:spacing w:val="-4"/>
        </w:rPr>
        <w:t> </w:t>
      </w:r>
      <w:r>
        <w:rPr/>
        <w:t>Remuneração</w:t>
      </w:r>
      <w:r>
        <w:rPr>
          <w:spacing w:val="-4"/>
        </w:rPr>
        <w:t> </w:t>
      </w:r>
      <w:r>
        <w:rPr/>
        <w:t>de</w:t>
      </w:r>
      <w:r>
        <w:rPr>
          <w:spacing w:val="-4"/>
        </w:rPr>
        <w:t> </w:t>
      </w:r>
      <w:r>
        <w:rPr/>
        <w:t>trabalhador</w:t>
      </w:r>
      <w:r>
        <w:rPr>
          <w:spacing w:val="-4"/>
        </w:rPr>
        <w:t> </w:t>
      </w:r>
      <w:r>
        <w:rPr/>
        <w:t>vinculado</w:t>
      </w:r>
      <w:r>
        <w:rPr>
          <w:spacing w:val="-4"/>
        </w:rPr>
        <w:t> </w:t>
      </w:r>
      <w:r>
        <w:rPr/>
        <w:t>ao</w:t>
      </w:r>
      <w:r>
        <w:rPr>
          <w:spacing w:val="-4"/>
        </w:rPr>
        <w:t> </w:t>
      </w:r>
      <w:r>
        <w:rPr/>
        <w:t>Regime</w:t>
      </w:r>
      <w:r>
        <w:rPr>
          <w:spacing w:val="-4"/>
        </w:rPr>
        <w:t> </w:t>
      </w:r>
      <w:r>
        <w:rPr/>
        <w:t>Geral</w:t>
      </w:r>
      <w:r>
        <w:rPr>
          <w:spacing w:val="-4"/>
        </w:rPr>
        <w:t> </w:t>
      </w:r>
      <w:r>
        <w:rPr/>
        <w:t>de</w:t>
      </w:r>
      <w:r>
        <w:rPr>
          <w:spacing w:val="-4"/>
        </w:rPr>
        <w:t> </w:t>
      </w:r>
      <w:r>
        <w:rPr/>
        <w:t>Previdência</w:t>
      </w:r>
      <w:r>
        <w:rPr>
          <w:spacing w:val="-4"/>
        </w:rPr>
        <w:t> </w:t>
      </w:r>
      <w:r>
        <w:rPr/>
        <w:t>Social</w:t>
      </w:r>
      <w:r>
        <w:rPr>
          <w:spacing w:val="-4"/>
        </w:rPr>
        <w:t> </w:t>
      </w:r>
      <w:r>
        <w:rPr/>
        <w:t>(RGPS) S-1202: Remuneração de servidor vinculado a Regime Próprio de Previdência Social (RPPS)</w:t>
      </w:r>
    </w:p>
    <w:p>
      <w:pPr>
        <w:pStyle w:val="BodyText"/>
        <w:spacing w:before="2"/>
        <w:ind w:left="677"/>
      </w:pPr>
      <w:r>
        <w:rPr/>
        <w:t>S-1207: Benefícios previdenciários (RPPS) - Informações complementares relativas a benefícios do </w:t>
      </w:r>
      <w:r>
        <w:rPr>
          <w:spacing w:val="-4"/>
        </w:rPr>
        <w:t>RPPS</w:t>
      </w:r>
    </w:p>
    <w:p>
      <w:pPr>
        <w:pStyle w:val="BodyText"/>
        <w:spacing w:before="114"/>
        <w:ind w:left="677"/>
      </w:pPr>
      <w:r>
        <w:rPr/>
        <w:t>S-1210: Pagamentos de Rendimentos do</w:t>
      </w:r>
      <w:r>
        <w:rPr>
          <w:spacing w:val="-5"/>
        </w:rPr>
        <w:t> </w:t>
      </w:r>
      <w:r>
        <w:rPr>
          <w:spacing w:val="-2"/>
        </w:rPr>
        <w:t>Trabalho.</w:t>
      </w:r>
    </w:p>
    <w:p>
      <w:pPr>
        <w:pStyle w:val="BodyText"/>
        <w:spacing w:line="338" w:lineRule="auto" w:before="114"/>
        <w:ind w:left="677" w:right="8432"/>
      </w:pPr>
      <w:r>
        <w:rPr/>
        <w:t>S-1270:</w:t>
      </w:r>
      <w:r>
        <w:rPr>
          <w:spacing w:val="-15"/>
        </w:rPr>
        <w:t> </w:t>
      </w:r>
      <w:r>
        <w:rPr/>
        <w:t>Contratação</w:t>
      </w:r>
      <w:r>
        <w:rPr>
          <w:spacing w:val="-15"/>
        </w:rPr>
        <w:t> </w:t>
      </w:r>
      <w:r>
        <w:rPr/>
        <w:t>de</w:t>
      </w:r>
      <w:r>
        <w:rPr>
          <w:spacing w:val="-15"/>
        </w:rPr>
        <w:t> </w:t>
      </w:r>
      <w:r>
        <w:rPr/>
        <w:t>Trabalhadores</w:t>
      </w:r>
      <w:r>
        <w:rPr>
          <w:spacing w:val="-15"/>
        </w:rPr>
        <w:t> </w:t>
      </w:r>
      <w:r>
        <w:rPr/>
        <w:t>Avulsos</w:t>
      </w:r>
      <w:r>
        <w:rPr>
          <w:spacing w:val="-11"/>
        </w:rPr>
        <w:t> </w:t>
      </w:r>
      <w:r>
        <w:rPr/>
        <w:t>Não</w:t>
      </w:r>
      <w:r>
        <w:rPr>
          <w:spacing w:val="-11"/>
        </w:rPr>
        <w:t> </w:t>
      </w:r>
      <w:r>
        <w:rPr/>
        <w:t>Portuários S-1298: Reabertura dos Eventos Periódicos</w:t>
      </w:r>
    </w:p>
    <w:p>
      <w:pPr>
        <w:pStyle w:val="BodyText"/>
        <w:spacing w:before="1"/>
        <w:ind w:left="677"/>
      </w:pPr>
      <w:r>
        <w:rPr/>
        <w:t>S-1299 Fechamento dos Eventos </w:t>
      </w:r>
      <w:r>
        <w:rPr>
          <w:spacing w:val="-2"/>
        </w:rPr>
        <w:t>Periódicos</w:t>
      </w:r>
    </w:p>
    <w:p>
      <w:pPr>
        <w:pStyle w:val="BodyText"/>
        <w:spacing w:line="338" w:lineRule="auto" w:before="114"/>
        <w:ind w:left="677" w:right="6819"/>
      </w:pPr>
      <w:r>
        <w:rPr/>
        <w:t>S-2200:</w:t>
      </w:r>
      <w:r>
        <w:rPr>
          <w:spacing w:val="-10"/>
        </w:rPr>
        <w:t> </w:t>
      </w:r>
      <w:r>
        <w:rPr/>
        <w:t>Cadastramento</w:t>
      </w:r>
      <w:r>
        <w:rPr>
          <w:spacing w:val="-6"/>
        </w:rPr>
        <w:t> </w:t>
      </w:r>
      <w:r>
        <w:rPr/>
        <w:t>Inicial</w:t>
      </w:r>
      <w:r>
        <w:rPr>
          <w:spacing w:val="-6"/>
        </w:rPr>
        <w:t> </w:t>
      </w:r>
      <w:r>
        <w:rPr/>
        <w:t>do</w:t>
      </w:r>
      <w:r>
        <w:rPr>
          <w:spacing w:val="-11"/>
        </w:rPr>
        <w:t> </w:t>
      </w:r>
      <w:r>
        <w:rPr/>
        <w:t>Vínculo</w:t>
      </w:r>
      <w:r>
        <w:rPr>
          <w:spacing w:val="-6"/>
        </w:rPr>
        <w:t> </w:t>
      </w:r>
      <w:r>
        <w:rPr/>
        <w:t>e</w:t>
      </w:r>
      <w:r>
        <w:rPr>
          <w:spacing w:val="-15"/>
        </w:rPr>
        <w:t> </w:t>
      </w:r>
      <w:r>
        <w:rPr/>
        <w:t>Admissão/Ingresso</w:t>
      </w:r>
      <w:r>
        <w:rPr>
          <w:spacing w:val="-6"/>
        </w:rPr>
        <w:t> </w:t>
      </w:r>
      <w:r>
        <w:rPr/>
        <w:t>de</w:t>
      </w:r>
      <w:r>
        <w:rPr>
          <w:spacing w:val="-11"/>
        </w:rPr>
        <w:t> </w:t>
      </w:r>
      <w:r>
        <w:rPr/>
        <w:t>Trabalhador S-2205: Alteração de Dados Cadastrais do Trabalhador</w:t>
      </w:r>
    </w:p>
    <w:p>
      <w:pPr>
        <w:pStyle w:val="BodyText"/>
        <w:spacing w:before="2"/>
        <w:ind w:left="677"/>
      </w:pPr>
      <w:r>
        <w:rPr/>
        <w:t>S-2206:</w:t>
      </w:r>
      <w:r>
        <w:rPr>
          <w:spacing w:val="-15"/>
        </w:rPr>
        <w:t> </w:t>
      </w:r>
      <w:r>
        <w:rPr/>
        <w:t>Alteração</w:t>
      </w:r>
      <w:r>
        <w:rPr>
          <w:spacing w:val="-2"/>
        </w:rPr>
        <w:t> </w:t>
      </w:r>
      <w:r>
        <w:rPr/>
        <w:t>de</w:t>
      </w:r>
      <w:r>
        <w:rPr>
          <w:spacing w:val="-2"/>
        </w:rPr>
        <w:t> </w:t>
      </w:r>
      <w:r>
        <w:rPr/>
        <w:t>Contrato</w:t>
      </w:r>
      <w:r>
        <w:rPr>
          <w:spacing w:val="-1"/>
        </w:rPr>
        <w:t> </w:t>
      </w:r>
      <w:r>
        <w:rPr/>
        <w:t>de</w:t>
      </w:r>
      <w:r>
        <w:rPr>
          <w:spacing w:val="-7"/>
        </w:rPr>
        <w:t> </w:t>
      </w:r>
      <w:r>
        <w:rPr/>
        <w:t>Trabalho/Relação</w:t>
      </w:r>
      <w:r>
        <w:rPr>
          <w:spacing w:val="-1"/>
        </w:rPr>
        <w:t> </w:t>
      </w:r>
      <w:r>
        <w:rPr>
          <w:spacing w:val="-2"/>
        </w:rPr>
        <w:t>Estatutária</w:t>
      </w:r>
    </w:p>
    <w:p>
      <w:pPr>
        <w:pStyle w:val="BodyText"/>
        <w:spacing w:before="114"/>
        <w:ind w:left="677"/>
      </w:pPr>
      <w:r>
        <w:rPr/>
        <w:t>S-2210: Comunicação de</w:t>
      </w:r>
      <w:r>
        <w:rPr>
          <w:spacing w:val="-14"/>
        </w:rPr>
        <w:t> </w:t>
      </w:r>
      <w:r>
        <w:rPr/>
        <w:t>Acidente de</w:t>
      </w:r>
      <w:r>
        <w:rPr>
          <w:spacing w:val="-5"/>
        </w:rPr>
        <w:t> </w:t>
      </w:r>
      <w:r>
        <w:rPr>
          <w:spacing w:val="-2"/>
        </w:rPr>
        <w:t>Trabalho</w:t>
      </w:r>
    </w:p>
    <w:p>
      <w:pPr>
        <w:pStyle w:val="BodyText"/>
        <w:spacing w:before="114"/>
        <w:ind w:left="677"/>
      </w:pPr>
      <w:r>
        <w:rPr/>
        <w:t>S-2220: Monitoramento da Saúde do</w:t>
      </w:r>
      <w:r>
        <w:rPr>
          <w:spacing w:val="-5"/>
        </w:rPr>
        <w:t> </w:t>
      </w:r>
      <w:r>
        <w:rPr>
          <w:spacing w:val="-2"/>
        </w:rPr>
        <w:t>Trabalhador</w:t>
      </w:r>
    </w:p>
    <w:p>
      <w:pPr>
        <w:pStyle w:val="BodyText"/>
        <w:spacing w:before="114"/>
        <w:ind w:left="677"/>
      </w:pPr>
      <w:r>
        <w:rPr/>
        <w:t>S-2230:</w:t>
      </w:r>
      <w:r>
        <w:rPr>
          <w:spacing w:val="-14"/>
        </w:rPr>
        <w:t> </w:t>
      </w:r>
      <w:r>
        <w:rPr/>
        <w:t>Afastamento</w:t>
      </w:r>
      <w:r>
        <w:rPr>
          <w:spacing w:val="-5"/>
        </w:rPr>
        <w:t> </w:t>
      </w:r>
      <w:r>
        <w:rPr>
          <w:spacing w:val="-2"/>
        </w:rPr>
        <w:t>Temporário</w:t>
      </w:r>
    </w:p>
    <w:p>
      <w:pPr>
        <w:pStyle w:val="BodyText"/>
        <w:spacing w:before="114"/>
        <w:ind w:left="677"/>
      </w:pPr>
      <w:r>
        <w:rPr/>
        <w:t>S-2231: Cessão/Exercício em Outro </w:t>
      </w:r>
      <w:r>
        <w:rPr>
          <w:spacing w:val="-2"/>
        </w:rPr>
        <w:t>Órgão</w:t>
      </w:r>
    </w:p>
    <w:p>
      <w:pPr>
        <w:pStyle w:val="BodyText"/>
        <w:spacing w:line="338" w:lineRule="auto" w:before="114"/>
        <w:ind w:left="677" w:right="8407"/>
      </w:pPr>
      <w:r>
        <w:rPr/>
        <w:t>S-2240:</w:t>
      </w:r>
      <w:r>
        <w:rPr>
          <w:spacing w:val="-15"/>
        </w:rPr>
        <w:t> </w:t>
      </w:r>
      <w:r>
        <w:rPr/>
        <w:t>Condições</w:t>
      </w:r>
      <w:r>
        <w:rPr>
          <w:spacing w:val="-15"/>
        </w:rPr>
        <w:t> </w:t>
      </w:r>
      <w:r>
        <w:rPr/>
        <w:t>Ambientais</w:t>
      </w:r>
      <w:r>
        <w:rPr>
          <w:spacing w:val="-7"/>
        </w:rPr>
        <w:t> </w:t>
      </w:r>
      <w:r>
        <w:rPr/>
        <w:t>do</w:t>
      </w:r>
      <w:r>
        <w:rPr>
          <w:spacing w:val="-12"/>
        </w:rPr>
        <w:t> </w:t>
      </w:r>
      <w:r>
        <w:rPr/>
        <w:t>Trabalho</w:t>
      </w:r>
      <w:r>
        <w:rPr>
          <w:spacing w:val="-7"/>
        </w:rPr>
        <w:t> </w:t>
      </w:r>
      <w:r>
        <w:rPr/>
        <w:t>-</w:t>
      </w:r>
      <w:r>
        <w:rPr>
          <w:spacing w:val="-15"/>
        </w:rPr>
        <w:t> </w:t>
      </w:r>
      <w:r>
        <w:rPr/>
        <w:t>Agentes</w:t>
      </w:r>
      <w:r>
        <w:rPr>
          <w:spacing w:val="-7"/>
        </w:rPr>
        <w:t> </w:t>
      </w:r>
      <w:r>
        <w:rPr/>
        <w:t>Nocivos S-2298: Reintegração/Outros Provimentos</w:t>
      </w:r>
    </w:p>
    <w:p>
      <w:pPr>
        <w:pStyle w:val="BodyText"/>
        <w:spacing w:before="2"/>
        <w:ind w:left="677"/>
      </w:pPr>
      <w:r>
        <w:rPr/>
        <w:t>S-2299: </w:t>
      </w:r>
      <w:r>
        <w:rPr>
          <w:spacing w:val="-2"/>
        </w:rPr>
        <w:t>Desligamento</w:t>
      </w:r>
    </w:p>
    <w:p>
      <w:pPr>
        <w:pStyle w:val="BodyText"/>
        <w:spacing w:before="114"/>
        <w:ind w:left="677"/>
      </w:pPr>
      <w:r>
        <w:rPr/>
        <w:t>S-2300:</w:t>
      </w:r>
      <w:r>
        <w:rPr>
          <w:spacing w:val="-7"/>
        </w:rPr>
        <w:t> </w:t>
      </w:r>
      <w:r>
        <w:rPr/>
        <w:t>Trabalhador</w:t>
      </w:r>
      <w:r>
        <w:rPr>
          <w:spacing w:val="-1"/>
        </w:rPr>
        <w:t> </w:t>
      </w:r>
      <w:r>
        <w:rPr/>
        <w:t>Sem</w:t>
      </w:r>
      <w:r>
        <w:rPr>
          <w:spacing w:val="-6"/>
        </w:rPr>
        <w:t> </w:t>
      </w:r>
      <w:r>
        <w:rPr/>
        <w:t>Vínculo</w:t>
      </w:r>
      <w:r>
        <w:rPr>
          <w:spacing w:val="-2"/>
        </w:rPr>
        <w:t> </w:t>
      </w:r>
      <w:r>
        <w:rPr/>
        <w:t>de</w:t>
      </w:r>
      <w:r>
        <w:rPr>
          <w:spacing w:val="-1"/>
        </w:rPr>
        <w:t> </w:t>
      </w:r>
      <w:r>
        <w:rPr/>
        <w:t>Emprego/Estatutário</w:t>
      </w:r>
      <w:r>
        <w:rPr>
          <w:spacing w:val="-1"/>
        </w:rPr>
        <w:t> </w:t>
      </w:r>
      <w:r>
        <w:rPr/>
        <w:t>-</w:t>
      </w:r>
      <w:r>
        <w:rPr>
          <w:spacing w:val="-1"/>
        </w:rPr>
        <w:t> </w:t>
      </w:r>
      <w:r>
        <w:rPr>
          <w:spacing w:val="-2"/>
        </w:rPr>
        <w:t>Início</w:t>
      </w:r>
    </w:p>
    <w:p>
      <w:pPr>
        <w:pStyle w:val="BodyText"/>
        <w:spacing w:before="114"/>
        <w:ind w:left="677"/>
      </w:pPr>
      <w:r>
        <w:rPr/>
        <w:t>S-2306:</w:t>
      </w:r>
      <w:r>
        <w:rPr>
          <w:spacing w:val="-7"/>
        </w:rPr>
        <w:t> </w:t>
      </w:r>
      <w:r>
        <w:rPr/>
        <w:t>Trabalhador</w:t>
      </w:r>
      <w:r>
        <w:rPr>
          <w:spacing w:val="-1"/>
        </w:rPr>
        <w:t> </w:t>
      </w:r>
      <w:r>
        <w:rPr/>
        <w:t>Sem</w:t>
      </w:r>
      <w:r>
        <w:rPr>
          <w:spacing w:val="-6"/>
        </w:rPr>
        <w:t> </w:t>
      </w:r>
      <w:r>
        <w:rPr/>
        <w:t>Vínculo</w:t>
      </w:r>
      <w:r>
        <w:rPr>
          <w:spacing w:val="-1"/>
        </w:rPr>
        <w:t> </w:t>
      </w:r>
      <w:r>
        <w:rPr/>
        <w:t>de</w:t>
      </w:r>
      <w:r>
        <w:rPr>
          <w:spacing w:val="-1"/>
        </w:rPr>
        <w:t> </w:t>
      </w:r>
      <w:r>
        <w:rPr/>
        <w:t>Emprego/Estatutário</w:t>
      </w:r>
      <w:r>
        <w:rPr>
          <w:spacing w:val="-1"/>
        </w:rPr>
        <w:t> </w:t>
      </w:r>
      <w:r>
        <w:rPr/>
        <w:t>-</w:t>
      </w:r>
      <w:r>
        <w:rPr>
          <w:spacing w:val="-15"/>
        </w:rPr>
        <w:t> </w:t>
      </w:r>
      <w:r>
        <w:rPr/>
        <w:t>Alteração</w:t>
      </w:r>
      <w:r>
        <w:rPr>
          <w:spacing w:val="-1"/>
        </w:rPr>
        <w:t> </w:t>
      </w:r>
      <w:r>
        <w:rPr>
          <w:spacing w:val="-2"/>
        </w:rPr>
        <w:t>Contratual</w:t>
      </w:r>
    </w:p>
    <w:p>
      <w:pPr>
        <w:pStyle w:val="BodyText"/>
        <w:spacing w:before="114"/>
        <w:ind w:left="677"/>
      </w:pPr>
      <w:r>
        <w:rPr/>
        <w:t>S-2399:</w:t>
      </w:r>
      <w:r>
        <w:rPr>
          <w:spacing w:val="-7"/>
        </w:rPr>
        <w:t> </w:t>
      </w:r>
      <w:r>
        <w:rPr/>
        <w:t>Trabalhador</w:t>
      </w:r>
      <w:r>
        <w:rPr>
          <w:spacing w:val="-1"/>
        </w:rPr>
        <w:t> </w:t>
      </w:r>
      <w:r>
        <w:rPr/>
        <w:t>Sem</w:t>
      </w:r>
      <w:r>
        <w:rPr>
          <w:spacing w:val="-6"/>
        </w:rPr>
        <w:t> </w:t>
      </w:r>
      <w:r>
        <w:rPr/>
        <w:t>Vínculo</w:t>
      </w:r>
      <w:r>
        <w:rPr>
          <w:spacing w:val="-2"/>
        </w:rPr>
        <w:t> </w:t>
      </w:r>
      <w:r>
        <w:rPr/>
        <w:t>de</w:t>
      </w:r>
      <w:r>
        <w:rPr>
          <w:spacing w:val="-1"/>
        </w:rPr>
        <w:t> </w:t>
      </w:r>
      <w:r>
        <w:rPr/>
        <w:t>Emprego/Estatutário</w:t>
      </w:r>
      <w:r>
        <w:rPr>
          <w:spacing w:val="-1"/>
        </w:rPr>
        <w:t> </w:t>
      </w:r>
      <w:r>
        <w:rPr/>
        <w:t>-</w:t>
      </w:r>
      <w:r>
        <w:rPr>
          <w:spacing w:val="-6"/>
        </w:rPr>
        <w:t> </w:t>
      </w:r>
      <w:r>
        <w:rPr>
          <w:spacing w:val="-2"/>
        </w:rPr>
        <w:t>Término</w:t>
      </w:r>
    </w:p>
    <w:p>
      <w:pPr>
        <w:pStyle w:val="BodyText"/>
        <w:spacing w:before="114"/>
        <w:ind w:left="677"/>
      </w:pPr>
      <w:r>
        <w:rPr/>
        <w:t>S-2400: Cadastro de Beneficiário - Entes Públicos - </w:t>
      </w:r>
      <w:r>
        <w:rPr>
          <w:spacing w:val="-2"/>
        </w:rPr>
        <w:t>Início</w:t>
      </w:r>
    </w:p>
    <w:p>
      <w:pPr>
        <w:pStyle w:val="BodyText"/>
        <w:spacing w:before="114"/>
        <w:ind w:left="677"/>
      </w:pPr>
      <w:r>
        <w:rPr/>
        <w:t>S-2405: Cadastro de Beneficiário - Entes Públicos -</w:t>
      </w:r>
      <w:r>
        <w:rPr>
          <w:spacing w:val="-14"/>
        </w:rPr>
        <w:t> </w:t>
      </w:r>
      <w:r>
        <w:rPr>
          <w:spacing w:val="-2"/>
        </w:rPr>
        <w:t>Alteração</w:t>
      </w:r>
    </w:p>
    <w:p>
      <w:pPr>
        <w:pStyle w:val="BodyText"/>
        <w:spacing w:before="114"/>
        <w:ind w:left="677"/>
      </w:pPr>
      <w:r>
        <w:rPr/>
        <w:t>S-2410: Cadastro de Benefício - Entes Públicos - </w:t>
      </w:r>
      <w:r>
        <w:rPr>
          <w:spacing w:val="-2"/>
        </w:rPr>
        <w:t>Início</w:t>
      </w:r>
    </w:p>
    <w:p>
      <w:pPr>
        <w:pStyle w:val="BodyText"/>
        <w:spacing w:before="114"/>
        <w:ind w:left="677"/>
      </w:pPr>
      <w:r>
        <w:rPr/>
        <w:t>S-2416: Cadastro de Benefício - Entes Públicos -</w:t>
      </w:r>
      <w:r>
        <w:rPr>
          <w:spacing w:val="-14"/>
        </w:rPr>
        <w:t> </w:t>
      </w:r>
      <w:r>
        <w:rPr>
          <w:spacing w:val="-2"/>
        </w:rPr>
        <w:t>Alteração</w:t>
      </w:r>
    </w:p>
    <w:p>
      <w:pPr>
        <w:pStyle w:val="BodyText"/>
        <w:spacing w:before="114"/>
        <w:ind w:left="677"/>
      </w:pPr>
      <w:r>
        <w:rPr/>
        <w:t>S-2418: Reativação de Benefício - Entes </w:t>
      </w:r>
      <w:r>
        <w:rPr>
          <w:spacing w:val="-2"/>
        </w:rPr>
        <w:t>Públicos</w:t>
      </w:r>
    </w:p>
    <w:p>
      <w:pPr>
        <w:pStyle w:val="BodyText"/>
        <w:spacing w:before="114"/>
        <w:ind w:left="677"/>
      </w:pPr>
      <w:r>
        <w:rPr/>
        <w:t>S-2420: Cadastro de Benefício - Entes Públicos –</w:t>
      </w:r>
      <w:r>
        <w:rPr>
          <w:spacing w:val="-5"/>
        </w:rPr>
        <w:t> </w:t>
      </w:r>
      <w:r>
        <w:rPr>
          <w:spacing w:val="-2"/>
        </w:rPr>
        <w:t>Término</w:t>
      </w:r>
    </w:p>
    <w:p>
      <w:pPr>
        <w:pStyle w:val="ListParagraph"/>
        <w:numPr>
          <w:ilvl w:val="0"/>
          <w:numId w:val="17"/>
        </w:numPr>
        <w:tabs>
          <w:tab w:pos="475" w:val="left" w:leader="none"/>
          <w:tab w:pos="677" w:val="left" w:leader="none"/>
        </w:tabs>
        <w:spacing w:line="540" w:lineRule="atLeast" w:before="120" w:after="0"/>
        <w:ind w:left="677" w:right="2120" w:hanging="346"/>
        <w:jc w:val="left"/>
        <w:rPr>
          <w:sz w:val="24"/>
        </w:rPr>
      </w:pPr>
      <w:r>
        <w:rPr>
          <w:sz w:val="24"/>
        </w:rPr>
        <w:t>Informar</w:t>
      </w:r>
      <w:r>
        <w:rPr>
          <w:spacing w:val="-3"/>
          <w:sz w:val="24"/>
        </w:rPr>
        <w:t> </w:t>
      </w:r>
      <w:r>
        <w:rPr>
          <w:sz w:val="24"/>
        </w:rPr>
        <w:t>eventos</w:t>
      </w:r>
      <w:r>
        <w:rPr>
          <w:spacing w:val="-3"/>
          <w:sz w:val="24"/>
        </w:rPr>
        <w:t> </w:t>
      </w:r>
      <w:r>
        <w:rPr>
          <w:sz w:val="24"/>
        </w:rPr>
        <w:t>relacionados</w:t>
      </w:r>
      <w:r>
        <w:rPr>
          <w:spacing w:val="-3"/>
          <w:sz w:val="24"/>
        </w:rPr>
        <w:t> </w:t>
      </w:r>
      <w:r>
        <w:rPr>
          <w:sz w:val="24"/>
        </w:rPr>
        <w:t>–</w:t>
      </w:r>
      <w:r>
        <w:rPr>
          <w:spacing w:val="-3"/>
          <w:sz w:val="24"/>
        </w:rPr>
        <w:t> </w:t>
      </w:r>
      <w:r>
        <w:rPr>
          <w:sz w:val="24"/>
        </w:rPr>
        <w:t>inicialmente</w:t>
      </w:r>
      <w:r>
        <w:rPr>
          <w:spacing w:val="-3"/>
          <w:sz w:val="24"/>
        </w:rPr>
        <w:t> </w:t>
      </w:r>
      <w:r>
        <w:rPr>
          <w:sz w:val="24"/>
        </w:rPr>
        <w:t>–</w:t>
      </w:r>
      <w:r>
        <w:rPr>
          <w:spacing w:val="-3"/>
          <w:sz w:val="24"/>
        </w:rPr>
        <w:t> </w:t>
      </w:r>
      <w:r>
        <w:rPr>
          <w:sz w:val="24"/>
        </w:rPr>
        <w:t>às</w:t>
      </w:r>
      <w:r>
        <w:rPr>
          <w:spacing w:val="-3"/>
          <w:sz w:val="24"/>
        </w:rPr>
        <w:t> </w:t>
      </w:r>
      <w:r>
        <w:rPr>
          <w:sz w:val="24"/>
        </w:rPr>
        <w:t>seguintes</w:t>
      </w:r>
      <w:r>
        <w:rPr>
          <w:spacing w:val="-3"/>
          <w:sz w:val="24"/>
        </w:rPr>
        <w:t> </w:t>
      </w:r>
      <w:r>
        <w:rPr>
          <w:sz w:val="24"/>
        </w:rPr>
        <w:t>categorias,</w:t>
      </w:r>
      <w:r>
        <w:rPr>
          <w:spacing w:val="-3"/>
          <w:sz w:val="24"/>
        </w:rPr>
        <w:t> </w:t>
      </w:r>
      <w:r>
        <w:rPr>
          <w:sz w:val="24"/>
        </w:rPr>
        <w:t>sem</w:t>
      </w:r>
      <w:r>
        <w:rPr>
          <w:spacing w:val="-3"/>
          <w:sz w:val="24"/>
        </w:rPr>
        <w:t> </w:t>
      </w:r>
      <w:r>
        <w:rPr>
          <w:sz w:val="24"/>
        </w:rPr>
        <w:t>prejuízo</w:t>
      </w:r>
      <w:r>
        <w:rPr>
          <w:spacing w:val="-3"/>
          <w:sz w:val="24"/>
        </w:rPr>
        <w:t> </w:t>
      </w:r>
      <w:r>
        <w:rPr>
          <w:sz w:val="24"/>
        </w:rPr>
        <w:t>de</w:t>
      </w:r>
      <w:r>
        <w:rPr>
          <w:spacing w:val="-3"/>
          <w:sz w:val="24"/>
        </w:rPr>
        <w:t> </w:t>
      </w:r>
      <w:r>
        <w:rPr>
          <w:sz w:val="24"/>
        </w:rPr>
        <w:t>outras</w:t>
      </w:r>
      <w:r>
        <w:rPr>
          <w:spacing w:val="-3"/>
          <w:sz w:val="24"/>
        </w:rPr>
        <w:t> </w:t>
      </w:r>
      <w:r>
        <w:rPr>
          <w:sz w:val="24"/>
        </w:rPr>
        <w:t>que</w:t>
      </w:r>
      <w:r>
        <w:rPr>
          <w:spacing w:val="-3"/>
          <w:sz w:val="24"/>
        </w:rPr>
        <w:t> </w:t>
      </w:r>
      <w:r>
        <w:rPr>
          <w:sz w:val="24"/>
        </w:rPr>
        <w:t>possam</w:t>
      </w:r>
      <w:r>
        <w:rPr>
          <w:spacing w:val="-3"/>
          <w:sz w:val="24"/>
        </w:rPr>
        <w:t> </w:t>
      </w:r>
      <w:r>
        <w:rPr>
          <w:sz w:val="24"/>
        </w:rPr>
        <w:t>vir</w:t>
      </w:r>
      <w:r>
        <w:rPr>
          <w:spacing w:val="-3"/>
          <w:sz w:val="24"/>
        </w:rPr>
        <w:t> </w:t>
      </w:r>
      <w:r>
        <w:rPr>
          <w:sz w:val="24"/>
        </w:rPr>
        <w:t>a</w:t>
      </w:r>
      <w:r>
        <w:rPr>
          <w:spacing w:val="-3"/>
          <w:sz w:val="24"/>
        </w:rPr>
        <w:t> </w:t>
      </w:r>
      <w:r>
        <w:rPr>
          <w:sz w:val="24"/>
        </w:rPr>
        <w:t>ser</w:t>
      </w:r>
      <w:r>
        <w:rPr>
          <w:spacing w:val="-3"/>
          <w:sz w:val="24"/>
        </w:rPr>
        <w:t> </w:t>
      </w:r>
      <w:r>
        <w:rPr>
          <w:sz w:val="24"/>
        </w:rPr>
        <w:t>acrescentadas: Servidores Públicos, Funcionários Públicos e Extra-quadros Estaduais;</w:t>
      </w:r>
    </w:p>
    <w:p>
      <w:pPr>
        <w:pStyle w:val="BodyText"/>
        <w:spacing w:line="338" w:lineRule="auto" w:before="114"/>
        <w:ind w:left="677" w:right="9958"/>
      </w:pPr>
      <w:r>
        <w:rPr/>
        <w:t>Contratados,</w:t>
      </w:r>
      <w:r>
        <w:rPr>
          <w:spacing w:val="-15"/>
        </w:rPr>
        <w:t> </w:t>
      </w:r>
      <w:r>
        <w:rPr/>
        <w:t>Autônomos</w:t>
      </w:r>
      <w:r>
        <w:rPr>
          <w:spacing w:val="-15"/>
        </w:rPr>
        <w:t> </w:t>
      </w:r>
      <w:r>
        <w:rPr/>
        <w:t>e</w:t>
      </w:r>
      <w:r>
        <w:rPr>
          <w:spacing w:val="-15"/>
        </w:rPr>
        <w:t> </w:t>
      </w:r>
      <w:r>
        <w:rPr/>
        <w:t>Eventuais; </w:t>
      </w:r>
      <w:r>
        <w:rPr>
          <w:spacing w:val="-2"/>
        </w:rPr>
        <w:t>Bolsistas;</w:t>
      </w:r>
    </w:p>
    <w:p>
      <w:pPr>
        <w:pStyle w:val="BodyText"/>
        <w:spacing w:before="2"/>
        <w:ind w:left="677" w:right="13307"/>
      </w:pPr>
      <w:r>
        <w:rPr>
          <w:spacing w:val="-2"/>
        </w:rPr>
        <w:t>Estagiários;</w:t>
      </w:r>
    </w:p>
    <w:p>
      <w:pPr>
        <w:pStyle w:val="BodyText"/>
        <w:spacing w:before="114"/>
        <w:ind w:left="677" w:right="13307"/>
      </w:pPr>
      <w:r>
        <w:rPr>
          <w:spacing w:val="-2"/>
        </w:rPr>
        <w:t>Residentes.</w:t>
      </w:r>
    </w:p>
    <w:p>
      <w:pPr>
        <w:pStyle w:val="ListParagraph"/>
        <w:numPr>
          <w:ilvl w:val="0"/>
          <w:numId w:val="17"/>
        </w:numPr>
        <w:tabs>
          <w:tab w:pos="474" w:val="left" w:leader="none"/>
          <w:tab w:pos="614" w:val="left" w:leader="none"/>
        </w:tabs>
        <w:spacing w:line="235" w:lineRule="auto" w:before="268" w:after="0"/>
        <w:ind w:left="614" w:right="467" w:hanging="284"/>
        <w:jc w:val="left"/>
        <w:rPr>
          <w:sz w:val="24"/>
        </w:rPr>
      </w:pPr>
      <w:r>
        <w:rPr>
          <w:sz w:val="24"/>
        </w:rPr>
        <w:t>Demonstrar</w:t>
      </w:r>
      <w:r>
        <w:rPr>
          <w:spacing w:val="-2"/>
          <w:sz w:val="24"/>
        </w:rPr>
        <w:t> </w:t>
      </w:r>
      <w:r>
        <w:rPr>
          <w:sz w:val="24"/>
        </w:rPr>
        <w:t>a</w:t>
      </w:r>
      <w:r>
        <w:rPr>
          <w:spacing w:val="-2"/>
          <w:sz w:val="24"/>
        </w:rPr>
        <w:t> </w:t>
      </w:r>
      <w:r>
        <w:rPr>
          <w:sz w:val="24"/>
        </w:rPr>
        <w:t>situação</w:t>
      </w:r>
      <w:r>
        <w:rPr>
          <w:spacing w:val="-2"/>
          <w:sz w:val="24"/>
        </w:rPr>
        <w:t> </w:t>
      </w:r>
      <w:r>
        <w:rPr>
          <w:sz w:val="24"/>
        </w:rPr>
        <w:t>do</w:t>
      </w:r>
      <w:r>
        <w:rPr>
          <w:spacing w:val="-2"/>
          <w:sz w:val="24"/>
        </w:rPr>
        <w:t> </w:t>
      </w:r>
      <w:r>
        <w:rPr>
          <w:sz w:val="24"/>
        </w:rPr>
        <w:t>envio</w:t>
      </w:r>
      <w:r>
        <w:rPr>
          <w:spacing w:val="-2"/>
          <w:sz w:val="24"/>
        </w:rPr>
        <w:t> </w:t>
      </w:r>
      <w:r>
        <w:rPr>
          <w:sz w:val="24"/>
        </w:rPr>
        <w:t>(“pendente”,</w:t>
      </w:r>
      <w:r>
        <w:rPr>
          <w:spacing w:val="-2"/>
          <w:sz w:val="24"/>
        </w:rPr>
        <w:t> </w:t>
      </w:r>
      <w:r>
        <w:rPr>
          <w:sz w:val="24"/>
        </w:rPr>
        <w:t>“enviado</w:t>
      </w:r>
      <w:r>
        <w:rPr>
          <w:spacing w:val="-2"/>
          <w:sz w:val="24"/>
        </w:rPr>
        <w:t> </w:t>
      </w:r>
      <w:r>
        <w:rPr>
          <w:sz w:val="24"/>
        </w:rPr>
        <w:t>com</w:t>
      </w:r>
      <w:r>
        <w:rPr>
          <w:spacing w:val="-2"/>
          <w:sz w:val="24"/>
        </w:rPr>
        <w:t> </w:t>
      </w:r>
      <w:r>
        <w:rPr>
          <w:sz w:val="24"/>
        </w:rPr>
        <w:t>sucesso”</w:t>
      </w:r>
      <w:r>
        <w:rPr>
          <w:spacing w:val="-2"/>
          <w:sz w:val="24"/>
        </w:rPr>
        <w:t> </w:t>
      </w:r>
      <w:r>
        <w:rPr>
          <w:sz w:val="24"/>
        </w:rPr>
        <w:t>ou</w:t>
      </w:r>
      <w:r>
        <w:rPr>
          <w:spacing w:val="-2"/>
          <w:sz w:val="24"/>
        </w:rPr>
        <w:t> </w:t>
      </w:r>
      <w:r>
        <w:rPr>
          <w:sz w:val="24"/>
        </w:rPr>
        <w:t>“rejeitado”)</w:t>
      </w:r>
      <w:r>
        <w:rPr>
          <w:spacing w:val="-2"/>
          <w:sz w:val="24"/>
        </w:rPr>
        <w:t> </w:t>
      </w:r>
      <w:r>
        <w:rPr>
          <w:sz w:val="24"/>
        </w:rPr>
        <w:t>em</w:t>
      </w:r>
      <w:r>
        <w:rPr>
          <w:spacing w:val="-2"/>
          <w:sz w:val="24"/>
        </w:rPr>
        <w:t> </w:t>
      </w:r>
      <w:r>
        <w:rPr>
          <w:sz w:val="24"/>
        </w:rPr>
        <w:t>todos</w:t>
      </w:r>
      <w:r>
        <w:rPr>
          <w:spacing w:val="-2"/>
          <w:sz w:val="24"/>
        </w:rPr>
        <w:t> </w:t>
      </w:r>
      <w:r>
        <w:rPr>
          <w:sz w:val="24"/>
        </w:rPr>
        <w:t>os</w:t>
      </w:r>
      <w:r>
        <w:rPr>
          <w:spacing w:val="-2"/>
          <w:sz w:val="24"/>
        </w:rPr>
        <w:t> </w:t>
      </w:r>
      <w:r>
        <w:rPr>
          <w:sz w:val="24"/>
        </w:rPr>
        <w:t>blocos</w:t>
      </w:r>
      <w:r>
        <w:rPr>
          <w:spacing w:val="-2"/>
          <w:sz w:val="24"/>
        </w:rPr>
        <w:t> </w:t>
      </w:r>
      <w:r>
        <w:rPr>
          <w:sz w:val="24"/>
        </w:rPr>
        <w:t>de</w:t>
      </w:r>
      <w:r>
        <w:rPr>
          <w:spacing w:val="-2"/>
          <w:sz w:val="24"/>
        </w:rPr>
        <w:t> </w:t>
      </w:r>
      <w:r>
        <w:rPr>
          <w:sz w:val="24"/>
        </w:rPr>
        <w:t>dados,</w:t>
      </w:r>
      <w:r>
        <w:rPr>
          <w:spacing w:val="-2"/>
          <w:sz w:val="24"/>
        </w:rPr>
        <w:t> </w:t>
      </w:r>
      <w:r>
        <w:rPr>
          <w:sz w:val="24"/>
        </w:rPr>
        <w:t>informando</w:t>
      </w:r>
      <w:r>
        <w:rPr>
          <w:spacing w:val="-2"/>
          <w:sz w:val="24"/>
        </w:rPr>
        <w:t> </w:t>
      </w:r>
      <w:r>
        <w:rPr>
          <w:sz w:val="24"/>
        </w:rPr>
        <w:t>o</w:t>
      </w:r>
      <w:r>
        <w:rPr>
          <w:spacing w:val="-2"/>
          <w:sz w:val="24"/>
        </w:rPr>
        <w:t> </w:t>
      </w:r>
      <w:r>
        <w:rPr>
          <w:sz w:val="24"/>
        </w:rPr>
        <w:t>motivo</w:t>
      </w:r>
      <w:r>
        <w:rPr>
          <w:spacing w:val="-2"/>
          <w:sz w:val="24"/>
        </w:rPr>
        <w:t> </w:t>
      </w:r>
      <w:r>
        <w:rPr>
          <w:sz w:val="24"/>
        </w:rPr>
        <w:t>da</w:t>
      </w:r>
      <w:r>
        <w:rPr>
          <w:spacing w:val="-2"/>
          <w:sz w:val="24"/>
        </w:rPr>
        <w:t> </w:t>
      </w:r>
      <w:r>
        <w:rPr>
          <w:sz w:val="24"/>
        </w:rPr>
        <w:t>rejeição em consulta específica para esta finalidade, caso ocorra.</w:t>
      </w:r>
    </w:p>
    <w:p>
      <w:pPr>
        <w:pStyle w:val="ListParagraph"/>
        <w:numPr>
          <w:ilvl w:val="0"/>
          <w:numId w:val="17"/>
        </w:numPr>
        <w:tabs>
          <w:tab w:pos="475" w:val="left" w:leader="none"/>
        </w:tabs>
        <w:spacing w:line="240" w:lineRule="auto" w:before="115" w:after="0"/>
        <w:ind w:left="475" w:right="0" w:hanging="144"/>
        <w:jc w:val="left"/>
        <w:rPr>
          <w:sz w:val="24"/>
        </w:rPr>
      </w:pPr>
      <w:r>
        <w:rPr>
          <w:sz w:val="24"/>
        </w:rPr>
        <w:t>Permitir a correção e/ou reenvio dos itens ou blocos rejeitados, independente código do </w:t>
      </w:r>
      <w:r>
        <w:rPr>
          <w:spacing w:val="-2"/>
          <w:sz w:val="24"/>
        </w:rPr>
        <w:t>bloco;</w:t>
      </w:r>
    </w:p>
    <w:p>
      <w:pPr>
        <w:pStyle w:val="ListParagraph"/>
        <w:numPr>
          <w:ilvl w:val="0"/>
          <w:numId w:val="17"/>
        </w:numPr>
        <w:tabs>
          <w:tab w:pos="474" w:val="left" w:leader="none"/>
          <w:tab w:pos="614" w:val="left" w:leader="none"/>
        </w:tabs>
        <w:spacing w:line="235" w:lineRule="auto" w:before="119" w:after="0"/>
        <w:ind w:left="614" w:right="329" w:hanging="284"/>
        <w:jc w:val="left"/>
        <w:rPr>
          <w:sz w:val="24"/>
        </w:rPr>
      </w:pPr>
      <w:r>
        <w:rPr>
          <w:sz w:val="24"/>
        </w:rPr>
        <w:t>O</w:t>
      </w:r>
      <w:r>
        <w:rPr>
          <w:spacing w:val="-3"/>
          <w:sz w:val="24"/>
        </w:rPr>
        <w:t> </w:t>
      </w:r>
      <w:r>
        <w:rPr>
          <w:sz w:val="24"/>
        </w:rPr>
        <w:t>sistema</w:t>
      </w:r>
      <w:r>
        <w:rPr>
          <w:spacing w:val="-3"/>
          <w:sz w:val="24"/>
        </w:rPr>
        <w:t> </w:t>
      </w:r>
      <w:r>
        <w:rPr>
          <w:sz w:val="24"/>
        </w:rPr>
        <w:t>deverá</w:t>
      </w:r>
      <w:r>
        <w:rPr>
          <w:spacing w:val="-3"/>
          <w:sz w:val="24"/>
        </w:rPr>
        <w:t> </w:t>
      </w:r>
      <w:r>
        <w:rPr>
          <w:sz w:val="24"/>
        </w:rPr>
        <w:t>processar,</w:t>
      </w:r>
      <w:r>
        <w:rPr>
          <w:spacing w:val="-3"/>
          <w:sz w:val="24"/>
        </w:rPr>
        <w:t> </w:t>
      </w:r>
      <w:r>
        <w:rPr>
          <w:sz w:val="24"/>
        </w:rPr>
        <w:t>armazenar</w:t>
      </w:r>
      <w:r>
        <w:rPr>
          <w:spacing w:val="-3"/>
          <w:sz w:val="24"/>
        </w:rPr>
        <w:t> </w:t>
      </w:r>
      <w:r>
        <w:rPr>
          <w:sz w:val="24"/>
        </w:rPr>
        <w:t>e</w:t>
      </w:r>
      <w:r>
        <w:rPr>
          <w:spacing w:val="-3"/>
          <w:sz w:val="24"/>
        </w:rPr>
        <w:t> </w:t>
      </w:r>
      <w:r>
        <w:rPr>
          <w:sz w:val="24"/>
        </w:rPr>
        <w:t>disponibilizar</w:t>
      </w:r>
      <w:r>
        <w:rPr>
          <w:spacing w:val="-3"/>
          <w:sz w:val="24"/>
        </w:rPr>
        <w:t> </w:t>
      </w:r>
      <w:r>
        <w:rPr>
          <w:sz w:val="24"/>
        </w:rPr>
        <w:t>os</w:t>
      </w:r>
      <w:r>
        <w:rPr>
          <w:spacing w:val="-3"/>
          <w:sz w:val="24"/>
        </w:rPr>
        <w:t> </w:t>
      </w:r>
      <w:r>
        <w:rPr>
          <w:sz w:val="24"/>
        </w:rPr>
        <w:t>eventos</w:t>
      </w:r>
      <w:r>
        <w:rPr>
          <w:spacing w:val="-3"/>
          <w:sz w:val="24"/>
        </w:rPr>
        <w:t> </w:t>
      </w:r>
      <w:r>
        <w:rPr>
          <w:sz w:val="24"/>
        </w:rPr>
        <w:t>de</w:t>
      </w:r>
      <w:r>
        <w:rPr>
          <w:spacing w:val="-3"/>
          <w:sz w:val="24"/>
        </w:rPr>
        <w:t> </w:t>
      </w:r>
      <w:r>
        <w:rPr>
          <w:sz w:val="24"/>
        </w:rPr>
        <w:t>retorno</w:t>
      </w:r>
      <w:r>
        <w:rPr>
          <w:spacing w:val="-3"/>
          <w:sz w:val="24"/>
        </w:rPr>
        <w:t> </w:t>
      </w:r>
      <w:r>
        <w:rPr>
          <w:sz w:val="24"/>
        </w:rPr>
        <w:t>do</w:t>
      </w:r>
      <w:r>
        <w:rPr>
          <w:spacing w:val="-3"/>
          <w:sz w:val="24"/>
        </w:rPr>
        <w:t> </w:t>
      </w:r>
      <w:r>
        <w:rPr>
          <w:sz w:val="24"/>
        </w:rPr>
        <w:t>eSocial,</w:t>
      </w:r>
      <w:r>
        <w:rPr>
          <w:spacing w:val="-3"/>
          <w:sz w:val="24"/>
        </w:rPr>
        <w:t> </w:t>
      </w:r>
      <w:r>
        <w:rPr>
          <w:sz w:val="24"/>
        </w:rPr>
        <w:t>incluindo,</w:t>
      </w:r>
      <w:r>
        <w:rPr>
          <w:spacing w:val="-3"/>
          <w:sz w:val="24"/>
        </w:rPr>
        <w:t> </w:t>
      </w:r>
      <w:r>
        <w:rPr>
          <w:sz w:val="24"/>
        </w:rPr>
        <w:t>no</w:t>
      </w:r>
      <w:r>
        <w:rPr>
          <w:spacing w:val="-3"/>
          <w:sz w:val="24"/>
        </w:rPr>
        <w:t> </w:t>
      </w:r>
      <w:r>
        <w:rPr>
          <w:sz w:val="24"/>
        </w:rPr>
        <w:t>mínimo,</w:t>
      </w:r>
      <w:r>
        <w:rPr>
          <w:spacing w:val="-3"/>
          <w:sz w:val="24"/>
        </w:rPr>
        <w:t> </w:t>
      </w:r>
      <w:r>
        <w:rPr>
          <w:sz w:val="24"/>
        </w:rPr>
        <w:t>os</w:t>
      </w:r>
      <w:r>
        <w:rPr>
          <w:spacing w:val="-3"/>
          <w:sz w:val="24"/>
        </w:rPr>
        <w:t> </w:t>
      </w:r>
      <w:r>
        <w:rPr>
          <w:sz w:val="24"/>
        </w:rPr>
        <w:t>eventos</w:t>
      </w:r>
      <w:r>
        <w:rPr>
          <w:spacing w:val="-3"/>
          <w:sz w:val="24"/>
        </w:rPr>
        <w:t> </w:t>
      </w:r>
      <w:r>
        <w:rPr>
          <w:sz w:val="24"/>
        </w:rPr>
        <w:t>S-5001,</w:t>
      </w:r>
      <w:r>
        <w:rPr>
          <w:spacing w:val="-3"/>
          <w:sz w:val="24"/>
        </w:rPr>
        <w:t> </w:t>
      </w:r>
      <w:r>
        <w:rPr>
          <w:sz w:val="24"/>
        </w:rPr>
        <w:t>S-5002</w:t>
      </w:r>
      <w:r>
        <w:rPr>
          <w:spacing w:val="-3"/>
          <w:sz w:val="24"/>
        </w:rPr>
        <w:t> </w:t>
      </w:r>
      <w:r>
        <w:rPr>
          <w:sz w:val="24"/>
        </w:rPr>
        <w:t>e</w:t>
      </w:r>
      <w:r>
        <w:rPr>
          <w:spacing w:val="-3"/>
          <w:sz w:val="24"/>
        </w:rPr>
        <w:t> </w:t>
      </w:r>
      <w:r>
        <w:rPr>
          <w:sz w:val="24"/>
        </w:rPr>
        <w:t>S-</w:t>
      </w:r>
      <w:r>
        <w:rPr>
          <w:sz w:val="24"/>
        </w:rPr>
        <w:t>5003, permitindo a conferência dos valores apurados de FGTS e contribuições previdenciárias em comparação com os cálculos internos do sistema.</w:t>
      </w:r>
    </w:p>
    <w:p>
      <w:pPr>
        <w:pStyle w:val="ListParagraph"/>
        <w:numPr>
          <w:ilvl w:val="4"/>
          <w:numId w:val="13"/>
        </w:numPr>
        <w:tabs>
          <w:tab w:pos="588" w:val="left" w:leader="none"/>
        </w:tabs>
        <w:spacing w:line="235" w:lineRule="auto" w:before="269" w:after="0"/>
        <w:ind w:left="329" w:right="527" w:firstLine="0"/>
        <w:jc w:val="left"/>
        <w:rPr>
          <w:sz w:val="24"/>
        </w:rPr>
      </w:pPr>
      <w:r>
        <w:rPr>
          <w:i/>
          <w:sz w:val="24"/>
        </w:rPr>
        <w:t>Requisitos de Suporte à Transferência de Dados para o E-Social </w:t>
      </w:r>
      <w:r>
        <w:rPr>
          <w:sz w:val="24"/>
        </w:rPr>
        <w:t>– Para transmitir os dados ao E-Social, o sistema deve ser capaz de prover a captação</w:t>
      </w:r>
      <w:r>
        <w:rPr>
          <w:spacing w:val="-3"/>
          <w:sz w:val="24"/>
        </w:rPr>
        <w:t> </w:t>
      </w:r>
      <w:r>
        <w:rPr>
          <w:sz w:val="24"/>
        </w:rPr>
        <w:t>e</w:t>
      </w:r>
      <w:r>
        <w:rPr>
          <w:spacing w:val="-3"/>
          <w:sz w:val="24"/>
        </w:rPr>
        <w:t> </w:t>
      </w:r>
      <w:r>
        <w:rPr>
          <w:sz w:val="24"/>
        </w:rPr>
        <w:t>a</w:t>
      </w:r>
      <w:r>
        <w:rPr>
          <w:spacing w:val="-3"/>
          <w:sz w:val="24"/>
        </w:rPr>
        <w:t> </w:t>
      </w:r>
      <w:r>
        <w:rPr>
          <w:sz w:val="24"/>
        </w:rPr>
        <w:t>persistência</w:t>
      </w:r>
      <w:r>
        <w:rPr>
          <w:spacing w:val="-3"/>
          <w:sz w:val="24"/>
        </w:rPr>
        <w:t> </w:t>
      </w:r>
      <w:r>
        <w:rPr>
          <w:sz w:val="24"/>
        </w:rPr>
        <w:t>das</w:t>
      </w:r>
      <w:r>
        <w:rPr>
          <w:spacing w:val="-3"/>
          <w:sz w:val="24"/>
        </w:rPr>
        <w:t> </w:t>
      </w:r>
      <w:r>
        <w:rPr>
          <w:sz w:val="24"/>
        </w:rPr>
        <w:t>informações</w:t>
      </w:r>
      <w:r>
        <w:rPr>
          <w:spacing w:val="-3"/>
          <w:sz w:val="24"/>
        </w:rPr>
        <w:t> </w:t>
      </w:r>
      <w:r>
        <w:rPr>
          <w:sz w:val="24"/>
        </w:rPr>
        <w:t>necessárias,</w:t>
      </w:r>
      <w:r>
        <w:rPr>
          <w:spacing w:val="-3"/>
          <w:sz w:val="24"/>
        </w:rPr>
        <w:t> </w:t>
      </w:r>
      <w:r>
        <w:rPr>
          <w:sz w:val="24"/>
        </w:rPr>
        <w:t>além</w:t>
      </w:r>
      <w:r>
        <w:rPr>
          <w:spacing w:val="-3"/>
          <w:sz w:val="24"/>
        </w:rPr>
        <w:t> </w:t>
      </w:r>
      <w:r>
        <w:rPr>
          <w:sz w:val="24"/>
        </w:rPr>
        <w:t>de</w:t>
      </w:r>
      <w:r>
        <w:rPr>
          <w:spacing w:val="-3"/>
          <w:sz w:val="24"/>
        </w:rPr>
        <w:t> </w:t>
      </w:r>
      <w:r>
        <w:rPr>
          <w:sz w:val="24"/>
        </w:rPr>
        <w:t>relatórios</w:t>
      </w:r>
      <w:r>
        <w:rPr>
          <w:spacing w:val="-3"/>
          <w:sz w:val="24"/>
        </w:rPr>
        <w:t> </w:t>
      </w:r>
      <w:r>
        <w:rPr>
          <w:sz w:val="24"/>
        </w:rPr>
        <w:t>e</w:t>
      </w:r>
      <w:r>
        <w:rPr>
          <w:spacing w:val="-3"/>
          <w:sz w:val="24"/>
        </w:rPr>
        <w:t> </w:t>
      </w:r>
      <w:r>
        <w:rPr>
          <w:sz w:val="24"/>
        </w:rPr>
        <w:t>exportações</w:t>
      </w:r>
      <w:r>
        <w:rPr>
          <w:spacing w:val="-3"/>
          <w:sz w:val="24"/>
        </w:rPr>
        <w:t> </w:t>
      </w:r>
      <w:r>
        <w:rPr>
          <w:sz w:val="24"/>
        </w:rPr>
        <w:t>pertinentes,</w:t>
      </w:r>
      <w:r>
        <w:rPr>
          <w:spacing w:val="-3"/>
          <w:sz w:val="24"/>
        </w:rPr>
        <w:t> </w:t>
      </w:r>
      <w:r>
        <w:rPr>
          <w:sz w:val="24"/>
        </w:rPr>
        <w:t>sendo,</w:t>
      </w:r>
      <w:r>
        <w:rPr>
          <w:spacing w:val="-3"/>
          <w:sz w:val="24"/>
        </w:rPr>
        <w:t> </w:t>
      </w:r>
      <w:r>
        <w:rPr>
          <w:sz w:val="24"/>
        </w:rPr>
        <w:t>portanto,</w:t>
      </w:r>
      <w:r>
        <w:rPr>
          <w:spacing w:val="-3"/>
          <w:sz w:val="24"/>
        </w:rPr>
        <w:t> </w:t>
      </w:r>
      <w:r>
        <w:rPr>
          <w:sz w:val="24"/>
        </w:rPr>
        <w:t>obrigatória</w:t>
      </w:r>
      <w:r>
        <w:rPr>
          <w:spacing w:val="-3"/>
          <w:sz w:val="24"/>
        </w:rPr>
        <w:t> </w:t>
      </w:r>
      <w:r>
        <w:rPr>
          <w:sz w:val="24"/>
        </w:rPr>
        <w:t>a</w:t>
      </w:r>
      <w:r>
        <w:rPr>
          <w:spacing w:val="-3"/>
          <w:sz w:val="24"/>
        </w:rPr>
        <w:t> </w:t>
      </w:r>
      <w:r>
        <w:rPr>
          <w:sz w:val="24"/>
        </w:rPr>
        <w:t>conformidade</w:t>
      </w:r>
      <w:r>
        <w:rPr>
          <w:spacing w:val="-3"/>
          <w:sz w:val="24"/>
        </w:rPr>
        <w:t> </w:t>
      </w:r>
      <w:r>
        <w:rPr>
          <w:sz w:val="24"/>
        </w:rPr>
        <w:t>com os requisitos funcionais abaixo:</w:t>
      </w:r>
    </w:p>
    <w:p>
      <w:pPr>
        <w:pStyle w:val="ListParagraph"/>
        <w:numPr>
          <w:ilvl w:val="0"/>
          <w:numId w:val="17"/>
        </w:numPr>
        <w:tabs>
          <w:tab w:pos="474" w:val="left" w:leader="none"/>
          <w:tab w:pos="614" w:val="left" w:leader="none"/>
        </w:tabs>
        <w:spacing w:line="235" w:lineRule="auto" w:before="268" w:after="0"/>
        <w:ind w:left="614" w:right="706" w:hanging="284"/>
        <w:jc w:val="left"/>
        <w:rPr>
          <w:sz w:val="24"/>
        </w:rPr>
      </w:pPr>
      <w:r>
        <w:rPr>
          <w:sz w:val="24"/>
        </w:rPr>
        <w:t>Existência</w:t>
      </w:r>
      <w:r>
        <w:rPr>
          <w:spacing w:val="-3"/>
          <w:sz w:val="24"/>
        </w:rPr>
        <w:t> </w:t>
      </w:r>
      <w:r>
        <w:rPr>
          <w:sz w:val="24"/>
        </w:rPr>
        <w:t>de</w:t>
      </w:r>
      <w:r>
        <w:rPr>
          <w:spacing w:val="-3"/>
          <w:sz w:val="24"/>
        </w:rPr>
        <w:t> </w:t>
      </w:r>
      <w:r>
        <w:rPr>
          <w:sz w:val="24"/>
        </w:rPr>
        <w:t>base</w:t>
      </w:r>
      <w:r>
        <w:rPr>
          <w:spacing w:val="-3"/>
          <w:sz w:val="24"/>
        </w:rPr>
        <w:t> </w:t>
      </w:r>
      <w:r>
        <w:rPr>
          <w:sz w:val="24"/>
        </w:rPr>
        <w:t>de</w:t>
      </w:r>
      <w:r>
        <w:rPr>
          <w:spacing w:val="-3"/>
          <w:sz w:val="24"/>
        </w:rPr>
        <w:t> </w:t>
      </w:r>
      <w:r>
        <w:rPr>
          <w:sz w:val="24"/>
        </w:rPr>
        <w:t>dados</w:t>
      </w:r>
      <w:r>
        <w:rPr>
          <w:spacing w:val="-3"/>
          <w:sz w:val="24"/>
        </w:rPr>
        <w:t> </w:t>
      </w:r>
      <w:r>
        <w:rPr>
          <w:sz w:val="24"/>
        </w:rPr>
        <w:t>independente,</w:t>
      </w:r>
      <w:r>
        <w:rPr>
          <w:spacing w:val="-3"/>
          <w:sz w:val="24"/>
        </w:rPr>
        <w:t> </w:t>
      </w:r>
      <w:r>
        <w:rPr>
          <w:sz w:val="24"/>
        </w:rPr>
        <w:t>organizada</w:t>
      </w:r>
      <w:r>
        <w:rPr>
          <w:spacing w:val="-3"/>
          <w:sz w:val="24"/>
        </w:rPr>
        <w:t> </w:t>
      </w:r>
      <w:r>
        <w:rPr>
          <w:sz w:val="24"/>
        </w:rPr>
        <w:t>em</w:t>
      </w:r>
      <w:r>
        <w:rPr>
          <w:spacing w:val="-3"/>
          <w:sz w:val="24"/>
        </w:rPr>
        <w:t> </w:t>
      </w:r>
      <w:r>
        <w:rPr>
          <w:sz w:val="24"/>
        </w:rPr>
        <w:t>repositórios</w:t>
      </w:r>
      <w:r>
        <w:rPr>
          <w:spacing w:val="-3"/>
          <w:sz w:val="24"/>
        </w:rPr>
        <w:t> </w:t>
      </w:r>
      <w:r>
        <w:rPr>
          <w:sz w:val="24"/>
        </w:rPr>
        <w:t>de</w:t>
      </w:r>
      <w:r>
        <w:rPr>
          <w:spacing w:val="-3"/>
          <w:sz w:val="24"/>
        </w:rPr>
        <w:t> </w:t>
      </w:r>
      <w:r>
        <w:rPr>
          <w:sz w:val="24"/>
        </w:rPr>
        <w:t>informações</w:t>
      </w:r>
      <w:r>
        <w:rPr>
          <w:spacing w:val="-3"/>
          <w:sz w:val="24"/>
        </w:rPr>
        <w:t> </w:t>
      </w:r>
      <w:r>
        <w:rPr>
          <w:sz w:val="24"/>
        </w:rPr>
        <w:t>classificadas</w:t>
      </w:r>
      <w:r>
        <w:rPr>
          <w:spacing w:val="-3"/>
          <w:sz w:val="24"/>
        </w:rPr>
        <w:t> </w:t>
      </w:r>
      <w:r>
        <w:rPr>
          <w:sz w:val="24"/>
        </w:rPr>
        <w:t>e</w:t>
      </w:r>
      <w:r>
        <w:rPr>
          <w:spacing w:val="-3"/>
          <w:sz w:val="24"/>
        </w:rPr>
        <w:t> </w:t>
      </w:r>
      <w:r>
        <w:rPr>
          <w:sz w:val="24"/>
        </w:rPr>
        <w:t>esquematizadas,</w:t>
      </w:r>
      <w:r>
        <w:rPr>
          <w:spacing w:val="-3"/>
          <w:sz w:val="24"/>
        </w:rPr>
        <w:t> </w:t>
      </w:r>
      <w:r>
        <w:rPr>
          <w:sz w:val="24"/>
        </w:rPr>
        <w:t>com</w:t>
      </w:r>
      <w:r>
        <w:rPr>
          <w:spacing w:val="-3"/>
          <w:sz w:val="24"/>
        </w:rPr>
        <w:t> </w:t>
      </w:r>
      <w:r>
        <w:rPr>
          <w:sz w:val="24"/>
        </w:rPr>
        <w:t>opção</w:t>
      </w:r>
      <w:r>
        <w:rPr>
          <w:spacing w:val="-3"/>
          <w:sz w:val="24"/>
        </w:rPr>
        <w:t> </w:t>
      </w:r>
      <w:r>
        <w:rPr>
          <w:sz w:val="24"/>
        </w:rPr>
        <w:t>de</w:t>
      </w:r>
      <w:r>
        <w:rPr>
          <w:spacing w:val="-3"/>
          <w:sz w:val="24"/>
        </w:rPr>
        <w:t> </w:t>
      </w:r>
      <w:r>
        <w:rPr>
          <w:sz w:val="24"/>
        </w:rPr>
        <w:t>operação</w:t>
      </w:r>
      <w:r>
        <w:rPr>
          <w:spacing w:val="-3"/>
          <w:sz w:val="24"/>
        </w:rPr>
        <w:t> </w:t>
      </w:r>
      <w:r>
        <w:rPr>
          <w:sz w:val="24"/>
        </w:rPr>
        <w:t>de inclusão e extração via </w:t>
      </w:r>
      <w:r>
        <w:rPr>
          <w:i/>
          <w:sz w:val="24"/>
        </w:rPr>
        <w:t>Application Programming Interface </w:t>
      </w:r>
      <w:r>
        <w:rPr>
          <w:sz w:val="24"/>
        </w:rPr>
        <w:t>(API) ou equivalente, que armazenem, no mínimo, as seguintes relações de dados:</w:t>
      </w:r>
    </w:p>
    <w:p>
      <w:pPr>
        <w:pStyle w:val="ListParagraph"/>
        <w:spacing w:after="0" w:line="235" w:lineRule="auto"/>
        <w:jc w:val="left"/>
        <w:rPr>
          <w:sz w:val="24"/>
        </w:rPr>
        <w:sectPr>
          <w:pgSz w:w="15840" w:h="24480"/>
          <w:pgMar w:top="480" w:bottom="280" w:left="360" w:right="360"/>
        </w:sectPr>
      </w:pPr>
    </w:p>
    <w:p>
      <w:pPr>
        <w:pStyle w:val="BodyText"/>
        <w:spacing w:before="76"/>
        <w:ind w:left="677" w:right="13227"/>
      </w:pPr>
      <w:r>
        <w:rPr>
          <w:spacing w:val="-2"/>
        </w:rPr>
        <w:t>Pessoa;</w:t>
      </w:r>
    </w:p>
    <w:p>
      <w:pPr>
        <w:pStyle w:val="BodyText"/>
        <w:spacing w:before="114"/>
        <w:ind w:left="677" w:right="13227"/>
      </w:pPr>
      <w:r>
        <w:rPr>
          <w:spacing w:val="-2"/>
        </w:rPr>
        <w:t>Profissional;</w:t>
      </w:r>
    </w:p>
    <w:p>
      <w:pPr>
        <w:pStyle w:val="BodyText"/>
        <w:spacing w:before="114"/>
        <w:ind w:left="677" w:right="13227"/>
      </w:pPr>
      <w:r>
        <w:rPr>
          <w:spacing w:val="-2"/>
        </w:rPr>
        <w:t>Incidências;</w:t>
      </w:r>
    </w:p>
    <w:p>
      <w:pPr>
        <w:pStyle w:val="BodyText"/>
        <w:spacing w:before="114"/>
        <w:ind w:left="677" w:right="13227"/>
      </w:pPr>
      <w:r>
        <w:rPr>
          <w:spacing w:val="-2"/>
        </w:rPr>
        <w:t>IRPF;</w:t>
      </w:r>
    </w:p>
    <w:p>
      <w:pPr>
        <w:pStyle w:val="BodyText"/>
        <w:spacing w:before="114"/>
        <w:ind w:left="677" w:right="11675"/>
      </w:pPr>
      <w:r>
        <w:rPr/>
        <w:t>Contribuição </w:t>
      </w:r>
      <w:r>
        <w:rPr>
          <w:spacing w:val="-2"/>
        </w:rPr>
        <w:t>Previdenciária;</w:t>
      </w:r>
    </w:p>
    <w:p>
      <w:pPr>
        <w:pStyle w:val="BodyText"/>
        <w:spacing w:before="114"/>
        <w:ind w:left="677" w:right="11675"/>
      </w:pPr>
      <w:r>
        <w:rPr>
          <w:spacing w:val="-2"/>
        </w:rPr>
        <w:t>FGTS;</w:t>
      </w:r>
    </w:p>
    <w:p>
      <w:pPr>
        <w:pStyle w:val="BodyText"/>
        <w:spacing w:before="114"/>
        <w:ind w:left="677"/>
      </w:pPr>
      <w:r>
        <w:rPr/>
        <w:t>Salário </w:t>
      </w:r>
      <w:r>
        <w:rPr>
          <w:spacing w:val="-2"/>
        </w:rPr>
        <w:t>Família;</w:t>
      </w:r>
    </w:p>
    <w:p>
      <w:pPr>
        <w:pStyle w:val="BodyText"/>
        <w:spacing w:before="114"/>
        <w:ind w:left="672"/>
      </w:pPr>
      <w:r>
        <w:rPr/>
        <w:t>Vínculo </w:t>
      </w:r>
      <w:r>
        <w:rPr>
          <w:spacing w:val="-2"/>
        </w:rPr>
        <w:t>trabalhista/empregatício;</w:t>
      </w:r>
    </w:p>
    <w:p>
      <w:pPr>
        <w:pStyle w:val="BodyText"/>
        <w:spacing w:line="338" w:lineRule="auto" w:before="114"/>
        <w:ind w:left="663" w:right="8432" w:firstLine="13"/>
      </w:pPr>
      <w:r>
        <w:rPr/>
        <w:t>Dados</w:t>
      </w:r>
      <w:r>
        <w:rPr>
          <w:spacing w:val="-7"/>
        </w:rPr>
        <w:t> </w:t>
      </w:r>
      <w:r>
        <w:rPr/>
        <w:t>profissionais</w:t>
      </w:r>
      <w:r>
        <w:rPr>
          <w:spacing w:val="-7"/>
        </w:rPr>
        <w:t> </w:t>
      </w:r>
      <w:r>
        <w:rPr/>
        <w:t>em</w:t>
      </w:r>
      <w:r>
        <w:rPr>
          <w:spacing w:val="-7"/>
        </w:rPr>
        <w:t> </w:t>
      </w:r>
      <w:r>
        <w:rPr/>
        <w:t>geral</w:t>
      </w:r>
      <w:r>
        <w:rPr>
          <w:spacing w:val="-7"/>
        </w:rPr>
        <w:t> </w:t>
      </w:r>
      <w:r>
        <w:rPr/>
        <w:t>(CBO,</w:t>
      </w:r>
      <w:r>
        <w:rPr>
          <w:spacing w:val="-7"/>
        </w:rPr>
        <w:t> </w:t>
      </w:r>
      <w:r>
        <w:rPr/>
        <w:t>Conselho</w:t>
      </w:r>
      <w:r>
        <w:rPr>
          <w:spacing w:val="-7"/>
        </w:rPr>
        <w:t> </w:t>
      </w:r>
      <w:r>
        <w:rPr/>
        <w:t>etc.) </w:t>
      </w:r>
      <w:r>
        <w:rPr>
          <w:spacing w:val="-2"/>
        </w:rPr>
        <w:t>Afastamentos;</w:t>
      </w:r>
    </w:p>
    <w:p>
      <w:pPr>
        <w:pStyle w:val="BodyText"/>
        <w:spacing w:line="338" w:lineRule="auto" w:before="2"/>
        <w:ind w:left="663" w:right="9958" w:firstLine="13"/>
      </w:pPr>
      <w:r>
        <w:rPr/>
        <w:t>Histórico</w:t>
      </w:r>
      <w:r>
        <w:rPr>
          <w:spacing w:val="-10"/>
        </w:rPr>
        <w:t> </w:t>
      </w:r>
      <w:r>
        <w:rPr/>
        <w:t>Geral</w:t>
      </w:r>
      <w:r>
        <w:rPr>
          <w:spacing w:val="-10"/>
        </w:rPr>
        <w:t> </w:t>
      </w:r>
      <w:r>
        <w:rPr/>
        <w:t>de</w:t>
      </w:r>
      <w:r>
        <w:rPr>
          <w:spacing w:val="-10"/>
        </w:rPr>
        <w:t> </w:t>
      </w:r>
      <w:r>
        <w:rPr/>
        <w:t>Ocorrências</w:t>
      </w:r>
      <w:r>
        <w:rPr>
          <w:spacing w:val="-10"/>
        </w:rPr>
        <w:t> </w:t>
      </w:r>
      <w:r>
        <w:rPr/>
        <w:t>Funcionais; </w:t>
      </w:r>
      <w:r>
        <w:rPr>
          <w:spacing w:val="-2"/>
        </w:rPr>
        <w:t>Averbações;</w:t>
      </w:r>
    </w:p>
    <w:p>
      <w:pPr>
        <w:pStyle w:val="BodyText"/>
        <w:spacing w:before="1"/>
        <w:ind w:left="672" w:right="11841" w:firstLine="4"/>
      </w:pPr>
      <w:r>
        <w:rPr>
          <w:spacing w:val="-2"/>
        </w:rPr>
        <w:t>Dependentes;</w:t>
      </w:r>
    </w:p>
    <w:p>
      <w:pPr>
        <w:pStyle w:val="BodyText"/>
        <w:spacing w:before="114"/>
        <w:ind w:left="672" w:right="11841"/>
      </w:pPr>
      <w:r>
        <w:rPr>
          <w:spacing w:val="-2"/>
        </w:rPr>
        <w:t>Beneficiários/Pensionistas;</w:t>
      </w:r>
    </w:p>
    <w:p>
      <w:pPr>
        <w:pStyle w:val="BodyText"/>
        <w:spacing w:before="114"/>
        <w:ind w:left="672" w:right="11841"/>
      </w:pPr>
      <w:r>
        <w:rPr/>
        <w:t>Tempo</w:t>
      </w:r>
      <w:r>
        <w:rPr>
          <w:spacing w:val="-9"/>
        </w:rPr>
        <w:t> </w:t>
      </w:r>
      <w:r>
        <w:rPr/>
        <w:t>de</w:t>
      </w:r>
      <w:r>
        <w:rPr>
          <w:spacing w:val="-8"/>
        </w:rPr>
        <w:t> </w:t>
      </w:r>
      <w:r>
        <w:rPr>
          <w:spacing w:val="-2"/>
        </w:rPr>
        <w:t>Serviço;</w:t>
      </w:r>
    </w:p>
    <w:p>
      <w:pPr>
        <w:pStyle w:val="BodyText"/>
        <w:spacing w:before="114"/>
        <w:ind w:left="672" w:right="11841"/>
      </w:pPr>
      <w:r>
        <w:rPr/>
        <w:t>Eventos </w:t>
      </w:r>
      <w:r>
        <w:rPr>
          <w:spacing w:val="-2"/>
        </w:rPr>
        <w:t>Periódicos;</w:t>
      </w:r>
    </w:p>
    <w:p>
      <w:pPr>
        <w:pStyle w:val="BodyText"/>
        <w:spacing w:before="114"/>
        <w:ind w:left="672" w:right="11841"/>
      </w:pPr>
      <w:r>
        <w:rPr>
          <w:spacing w:val="-2"/>
        </w:rPr>
        <w:t>Rubricas;</w:t>
      </w:r>
    </w:p>
    <w:p>
      <w:pPr>
        <w:pStyle w:val="BodyText"/>
        <w:spacing w:line="338" w:lineRule="auto" w:before="114"/>
        <w:ind w:left="677" w:right="8432" w:hanging="5"/>
      </w:pPr>
      <w:r>
        <w:rPr/>
        <w:t>Tipos</w:t>
      </w:r>
      <w:r>
        <w:rPr>
          <w:spacing w:val="-6"/>
        </w:rPr>
        <w:t> </w:t>
      </w:r>
      <w:r>
        <w:rPr/>
        <w:t>de</w:t>
      </w:r>
      <w:r>
        <w:rPr>
          <w:spacing w:val="-6"/>
        </w:rPr>
        <w:t> </w:t>
      </w:r>
      <w:r>
        <w:rPr/>
        <w:t>Rubrica</w:t>
      </w:r>
      <w:r>
        <w:rPr>
          <w:spacing w:val="-6"/>
        </w:rPr>
        <w:t> </w:t>
      </w:r>
      <w:r>
        <w:rPr/>
        <w:t>(automática</w:t>
      </w:r>
      <w:r>
        <w:rPr>
          <w:spacing w:val="-6"/>
        </w:rPr>
        <w:t> </w:t>
      </w:r>
      <w:r>
        <w:rPr/>
        <w:t>ou</w:t>
      </w:r>
      <w:r>
        <w:rPr>
          <w:spacing w:val="-6"/>
        </w:rPr>
        <w:t> </w:t>
      </w:r>
      <w:r>
        <w:rPr/>
        <w:t>não;</w:t>
      </w:r>
      <w:r>
        <w:rPr>
          <w:spacing w:val="-6"/>
        </w:rPr>
        <w:t> </w:t>
      </w:r>
      <w:r>
        <w:rPr/>
        <w:t>provento</w:t>
      </w:r>
      <w:r>
        <w:rPr>
          <w:spacing w:val="-6"/>
        </w:rPr>
        <w:t> </w:t>
      </w:r>
      <w:r>
        <w:rPr/>
        <w:t>ou</w:t>
      </w:r>
      <w:r>
        <w:rPr>
          <w:spacing w:val="-6"/>
        </w:rPr>
        <w:t> </w:t>
      </w:r>
      <w:r>
        <w:rPr/>
        <w:t>desconto); Folhas de pagamento;</w:t>
      </w:r>
    </w:p>
    <w:p>
      <w:pPr>
        <w:pStyle w:val="BodyText"/>
        <w:spacing w:line="338" w:lineRule="auto" w:before="2"/>
        <w:ind w:left="677" w:right="4940" w:hanging="5"/>
      </w:pPr>
      <w:r>
        <w:rPr/>
        <w:t>Tipos</w:t>
      </w:r>
      <w:r>
        <w:rPr>
          <w:spacing w:val="-10"/>
        </w:rPr>
        <w:t> </w:t>
      </w:r>
      <w:r>
        <w:rPr/>
        <w:t>de</w:t>
      </w:r>
      <w:r>
        <w:rPr>
          <w:spacing w:val="-6"/>
        </w:rPr>
        <w:t> </w:t>
      </w:r>
      <w:r>
        <w:rPr/>
        <w:t>Folha</w:t>
      </w:r>
      <w:r>
        <w:rPr>
          <w:spacing w:val="-6"/>
        </w:rPr>
        <w:t> </w:t>
      </w:r>
      <w:r>
        <w:rPr/>
        <w:t>de</w:t>
      </w:r>
      <w:r>
        <w:rPr>
          <w:spacing w:val="-7"/>
        </w:rPr>
        <w:t> </w:t>
      </w:r>
      <w:r>
        <w:rPr/>
        <w:t>Pagamento</w:t>
      </w:r>
      <w:r>
        <w:rPr>
          <w:spacing w:val="-6"/>
        </w:rPr>
        <w:t> </w:t>
      </w:r>
      <w:r>
        <w:rPr/>
        <w:t>(Normal,</w:t>
      </w:r>
      <w:r>
        <w:rPr>
          <w:spacing w:val="-6"/>
        </w:rPr>
        <w:t> </w:t>
      </w:r>
      <w:r>
        <w:rPr/>
        <w:t>Férias,</w:t>
      </w:r>
      <w:r>
        <w:rPr>
          <w:spacing w:val="-15"/>
        </w:rPr>
        <w:t> </w:t>
      </w:r>
      <w:r>
        <w:rPr/>
        <w:t>Adiantamento</w:t>
      </w:r>
      <w:r>
        <w:rPr>
          <w:spacing w:val="-7"/>
        </w:rPr>
        <w:t> </w:t>
      </w:r>
      <w:r>
        <w:rPr/>
        <w:t>13º,</w:t>
      </w:r>
      <w:r>
        <w:rPr>
          <w:spacing w:val="-6"/>
        </w:rPr>
        <w:t> </w:t>
      </w:r>
      <w:r>
        <w:rPr/>
        <w:t>Final</w:t>
      </w:r>
      <w:r>
        <w:rPr>
          <w:spacing w:val="-6"/>
        </w:rPr>
        <w:t> </w:t>
      </w:r>
      <w:r>
        <w:rPr/>
        <w:t>13º,</w:t>
      </w:r>
      <w:r>
        <w:rPr>
          <w:spacing w:val="-11"/>
        </w:rPr>
        <w:t> </w:t>
      </w:r>
      <w:r>
        <w:rPr/>
        <w:t>Vales</w:t>
      </w:r>
      <w:r>
        <w:rPr>
          <w:spacing w:val="-6"/>
        </w:rPr>
        <w:t> </w:t>
      </w:r>
      <w:r>
        <w:rPr/>
        <w:t>etc.); Informações de Vale Transporte (linhas, percurso, valor etc.);</w:t>
      </w:r>
    </w:p>
    <w:p>
      <w:pPr>
        <w:pStyle w:val="BodyText"/>
        <w:spacing w:line="338" w:lineRule="auto" w:before="2"/>
        <w:ind w:left="677" w:right="12325"/>
      </w:pPr>
      <w:r>
        <w:rPr/>
        <w:t>Diárias</w:t>
      </w:r>
      <w:r>
        <w:rPr>
          <w:spacing w:val="-15"/>
        </w:rPr>
        <w:t> </w:t>
      </w:r>
      <w:r>
        <w:rPr/>
        <w:t>e</w:t>
      </w:r>
      <w:r>
        <w:rPr>
          <w:spacing w:val="-15"/>
        </w:rPr>
        <w:t> </w:t>
      </w:r>
      <w:r>
        <w:rPr/>
        <w:t>Passagens </w:t>
      </w:r>
      <w:r>
        <w:rPr>
          <w:spacing w:val="-2"/>
        </w:rPr>
        <w:t>Férias</w:t>
      </w:r>
    </w:p>
    <w:p>
      <w:pPr>
        <w:pStyle w:val="BodyText"/>
        <w:spacing w:before="2"/>
        <w:ind w:left="663" w:right="11668" w:firstLine="13"/>
      </w:pPr>
      <w:r>
        <w:rPr/>
        <w:t>Horas-</w:t>
      </w:r>
      <w:r>
        <w:rPr>
          <w:spacing w:val="-2"/>
        </w:rPr>
        <w:t>extras;</w:t>
      </w:r>
    </w:p>
    <w:p>
      <w:pPr>
        <w:pStyle w:val="BodyText"/>
        <w:spacing w:before="114"/>
        <w:ind w:left="663" w:right="11668"/>
      </w:pPr>
      <w:r>
        <w:rPr>
          <w:spacing w:val="-2"/>
        </w:rPr>
        <w:t>Rescisões/Desligamentos;</w:t>
      </w:r>
    </w:p>
    <w:p>
      <w:pPr>
        <w:pStyle w:val="BodyText"/>
        <w:spacing w:before="114"/>
        <w:ind w:left="663" w:right="11668"/>
      </w:pPr>
      <w:r>
        <w:rPr/>
        <w:t>Histórico de </w:t>
      </w:r>
      <w:r>
        <w:rPr>
          <w:spacing w:val="-2"/>
        </w:rPr>
        <w:t>Reajustes;</w:t>
      </w:r>
    </w:p>
    <w:p>
      <w:pPr>
        <w:pStyle w:val="BodyText"/>
        <w:spacing w:before="114"/>
        <w:ind w:left="663" w:right="11668"/>
      </w:pPr>
      <w:r>
        <w:rPr/>
        <w:t>Ambientes de </w:t>
      </w:r>
      <w:r>
        <w:rPr>
          <w:spacing w:val="-2"/>
        </w:rPr>
        <w:t>trabalho;</w:t>
      </w:r>
    </w:p>
    <w:p>
      <w:pPr>
        <w:pStyle w:val="BodyText"/>
        <w:spacing w:before="114"/>
        <w:ind w:left="663" w:right="11668"/>
      </w:pPr>
      <w:r>
        <w:rPr/>
        <w:t>Acidentes de</w:t>
      </w:r>
      <w:r>
        <w:rPr>
          <w:spacing w:val="-5"/>
        </w:rPr>
        <w:t> </w:t>
      </w:r>
      <w:r>
        <w:rPr>
          <w:spacing w:val="-2"/>
        </w:rPr>
        <w:t>Trabalho;</w:t>
      </w:r>
    </w:p>
    <w:p>
      <w:pPr>
        <w:pStyle w:val="BodyText"/>
        <w:spacing w:before="114"/>
        <w:ind w:left="663" w:right="11668"/>
      </w:pPr>
      <w:r>
        <w:rPr/>
        <w:t>Agentes </w:t>
      </w:r>
      <w:r>
        <w:rPr>
          <w:spacing w:val="-2"/>
        </w:rPr>
        <w:t>Nocivos;</w:t>
      </w:r>
    </w:p>
    <w:p>
      <w:pPr>
        <w:pStyle w:val="BodyText"/>
        <w:spacing w:before="114"/>
        <w:ind w:left="663" w:right="11668"/>
      </w:pPr>
      <w:r>
        <w:rPr/>
        <w:t>Informações sobre </w:t>
      </w:r>
      <w:r>
        <w:rPr>
          <w:spacing w:val="-2"/>
        </w:rPr>
        <w:t>EPC/EPI;</w:t>
      </w:r>
    </w:p>
    <w:p>
      <w:pPr>
        <w:pStyle w:val="ListParagraph"/>
        <w:numPr>
          <w:ilvl w:val="0"/>
          <w:numId w:val="17"/>
        </w:numPr>
        <w:tabs>
          <w:tab w:pos="474" w:val="left" w:leader="none"/>
          <w:tab w:pos="614" w:val="left" w:leader="none"/>
        </w:tabs>
        <w:spacing w:line="235" w:lineRule="auto" w:before="268" w:after="0"/>
        <w:ind w:left="614" w:right="901" w:hanging="284"/>
        <w:jc w:val="left"/>
        <w:rPr>
          <w:sz w:val="24"/>
        </w:rPr>
      </w:pPr>
      <w:r>
        <w:rPr>
          <w:sz w:val="24"/>
        </w:rPr>
        <w:t>Funcionalidades</w:t>
      </w:r>
      <w:r>
        <w:rPr>
          <w:spacing w:val="-3"/>
          <w:sz w:val="24"/>
        </w:rPr>
        <w:t> </w:t>
      </w:r>
      <w:r>
        <w:rPr>
          <w:sz w:val="24"/>
        </w:rPr>
        <w:t>para</w:t>
      </w:r>
      <w:r>
        <w:rPr>
          <w:spacing w:val="-3"/>
          <w:sz w:val="24"/>
        </w:rPr>
        <w:t> </w:t>
      </w:r>
      <w:r>
        <w:rPr>
          <w:sz w:val="24"/>
        </w:rPr>
        <w:t>armazenamento,</w:t>
      </w:r>
      <w:r>
        <w:rPr>
          <w:spacing w:val="-3"/>
          <w:sz w:val="24"/>
        </w:rPr>
        <w:t> </w:t>
      </w:r>
      <w:r>
        <w:rPr>
          <w:sz w:val="24"/>
        </w:rPr>
        <w:t>processamento</w:t>
      </w:r>
      <w:r>
        <w:rPr>
          <w:spacing w:val="-3"/>
          <w:sz w:val="24"/>
        </w:rPr>
        <w:t> </w:t>
      </w:r>
      <w:r>
        <w:rPr>
          <w:sz w:val="24"/>
        </w:rPr>
        <w:t>de</w:t>
      </w:r>
      <w:r>
        <w:rPr>
          <w:spacing w:val="-3"/>
          <w:sz w:val="24"/>
        </w:rPr>
        <w:t> </w:t>
      </w:r>
      <w:r>
        <w:rPr>
          <w:sz w:val="24"/>
        </w:rPr>
        <w:t>dados</w:t>
      </w:r>
      <w:r>
        <w:rPr>
          <w:spacing w:val="-3"/>
          <w:sz w:val="24"/>
        </w:rPr>
        <w:t> </w:t>
      </w:r>
      <w:r>
        <w:rPr>
          <w:sz w:val="24"/>
        </w:rPr>
        <w:t>e</w:t>
      </w:r>
      <w:r>
        <w:rPr>
          <w:spacing w:val="-3"/>
          <w:sz w:val="24"/>
        </w:rPr>
        <w:t> </w:t>
      </w:r>
      <w:r>
        <w:rPr>
          <w:sz w:val="24"/>
        </w:rPr>
        <w:t>gestão</w:t>
      </w:r>
      <w:r>
        <w:rPr>
          <w:spacing w:val="-3"/>
          <w:sz w:val="24"/>
        </w:rPr>
        <w:t> </w:t>
      </w:r>
      <w:r>
        <w:rPr>
          <w:sz w:val="24"/>
        </w:rPr>
        <w:t>relacionados</w:t>
      </w:r>
      <w:r>
        <w:rPr>
          <w:spacing w:val="-3"/>
          <w:sz w:val="24"/>
        </w:rPr>
        <w:t> </w:t>
      </w:r>
      <w:r>
        <w:rPr>
          <w:sz w:val="24"/>
        </w:rPr>
        <w:t>a</w:t>
      </w:r>
      <w:r>
        <w:rPr>
          <w:spacing w:val="-3"/>
          <w:sz w:val="24"/>
        </w:rPr>
        <w:t> </w:t>
      </w:r>
      <w:r>
        <w:rPr>
          <w:sz w:val="24"/>
        </w:rPr>
        <w:t>operações</w:t>
      </w:r>
      <w:r>
        <w:rPr>
          <w:spacing w:val="-3"/>
          <w:sz w:val="24"/>
        </w:rPr>
        <w:t> </w:t>
      </w:r>
      <w:r>
        <w:rPr>
          <w:sz w:val="24"/>
        </w:rPr>
        <w:t>financeiras,</w:t>
      </w:r>
      <w:r>
        <w:rPr>
          <w:spacing w:val="-3"/>
          <w:sz w:val="24"/>
        </w:rPr>
        <w:t> </w:t>
      </w:r>
      <w:r>
        <w:rPr>
          <w:sz w:val="24"/>
        </w:rPr>
        <w:t>administrativas</w:t>
      </w:r>
      <w:r>
        <w:rPr>
          <w:spacing w:val="-3"/>
          <w:sz w:val="24"/>
        </w:rPr>
        <w:t> </w:t>
      </w:r>
      <w:r>
        <w:rPr>
          <w:sz w:val="24"/>
        </w:rPr>
        <w:t>e</w:t>
      </w:r>
      <w:r>
        <w:rPr>
          <w:spacing w:val="-3"/>
          <w:sz w:val="24"/>
        </w:rPr>
        <w:t> </w:t>
      </w:r>
      <w:r>
        <w:rPr>
          <w:sz w:val="24"/>
        </w:rPr>
        <w:t>contábeis,</w:t>
      </w:r>
      <w:r>
        <w:rPr>
          <w:spacing w:val="-3"/>
          <w:sz w:val="24"/>
        </w:rPr>
        <w:t> </w:t>
      </w:r>
      <w:r>
        <w:rPr>
          <w:sz w:val="24"/>
        </w:rPr>
        <w:t>com opção de funcionamento através de API ou equivalente:</w:t>
      </w:r>
    </w:p>
    <w:p>
      <w:pPr>
        <w:pStyle w:val="BodyText"/>
        <w:spacing w:line="235" w:lineRule="auto" w:before="269"/>
        <w:ind w:left="677" w:right="11988"/>
      </w:pPr>
      <w:r>
        <w:rPr/>
        <w:t>Cadastro de </w:t>
      </w:r>
      <w:r>
        <w:rPr>
          <w:spacing w:val="-2"/>
        </w:rPr>
        <w:t>pessoa;</w:t>
      </w:r>
    </w:p>
    <w:p>
      <w:pPr>
        <w:pStyle w:val="BodyText"/>
        <w:spacing w:line="235" w:lineRule="auto" w:before="0"/>
        <w:ind w:left="677" w:right="11988"/>
      </w:pPr>
      <w:r>
        <w:rPr/>
        <w:t>Cadastro de </w:t>
      </w:r>
      <w:r>
        <w:rPr>
          <w:spacing w:val="-2"/>
        </w:rPr>
        <w:t>profissional;</w:t>
      </w:r>
    </w:p>
    <w:p>
      <w:pPr>
        <w:pStyle w:val="BodyText"/>
        <w:spacing w:line="235" w:lineRule="auto" w:before="0"/>
        <w:ind w:left="677" w:right="11988"/>
      </w:pPr>
      <w:r>
        <w:rPr/>
        <w:t>Cadastro de </w:t>
      </w:r>
      <w:r>
        <w:rPr>
          <w:spacing w:val="-2"/>
        </w:rPr>
        <w:t>dependentes;</w:t>
      </w:r>
    </w:p>
    <w:p>
      <w:pPr>
        <w:pStyle w:val="BodyText"/>
        <w:spacing w:line="338" w:lineRule="auto" w:before="115"/>
        <w:ind w:left="677" w:right="9958"/>
      </w:pPr>
      <w:r>
        <w:rPr/>
        <w:t>Cadastro</w:t>
      </w:r>
      <w:r>
        <w:rPr>
          <w:spacing w:val="-15"/>
        </w:rPr>
        <w:t> </w:t>
      </w:r>
      <w:r>
        <w:rPr/>
        <w:t>de</w:t>
      </w:r>
      <w:r>
        <w:rPr>
          <w:spacing w:val="-15"/>
        </w:rPr>
        <w:t> </w:t>
      </w:r>
      <w:r>
        <w:rPr/>
        <w:t>beneficiários/pensionistas; Cadastro de afastamento;</w:t>
      </w:r>
    </w:p>
    <w:p>
      <w:pPr>
        <w:pStyle w:val="BodyText"/>
        <w:spacing w:before="1"/>
        <w:ind w:left="677" w:right="10882"/>
      </w:pPr>
      <w:r>
        <w:rPr/>
        <w:t>Cadastro de histórico de </w:t>
      </w:r>
      <w:r>
        <w:rPr>
          <w:spacing w:val="-2"/>
        </w:rPr>
        <w:t>ocorrências;</w:t>
      </w:r>
    </w:p>
    <w:p>
      <w:pPr>
        <w:pStyle w:val="BodyText"/>
        <w:spacing w:before="114"/>
        <w:ind w:left="677" w:right="10882"/>
      </w:pPr>
      <w:r>
        <w:rPr/>
        <w:t>Cadastro de </w:t>
      </w:r>
      <w:r>
        <w:rPr>
          <w:spacing w:val="-2"/>
        </w:rPr>
        <w:t>eventos;</w:t>
      </w:r>
    </w:p>
    <w:p>
      <w:pPr>
        <w:pStyle w:val="BodyText"/>
        <w:spacing w:before="114"/>
        <w:ind w:left="677"/>
      </w:pPr>
      <w:r>
        <w:rPr/>
        <w:t>Registro de </w:t>
      </w:r>
      <w:r>
        <w:rPr>
          <w:spacing w:val="-2"/>
        </w:rPr>
        <w:t>averbação;</w:t>
      </w:r>
    </w:p>
    <w:p>
      <w:pPr>
        <w:pStyle w:val="BodyText"/>
        <w:spacing w:before="114"/>
        <w:ind w:left="677"/>
      </w:pPr>
      <w:r>
        <w:rPr/>
        <w:t>Criação de vínculo de dependentes com </w:t>
      </w:r>
      <w:r>
        <w:rPr>
          <w:spacing w:val="-2"/>
        </w:rPr>
        <w:t>pessoa;</w:t>
      </w:r>
    </w:p>
    <w:p>
      <w:pPr>
        <w:pStyle w:val="BodyText"/>
        <w:spacing w:line="338" w:lineRule="auto" w:before="114"/>
        <w:ind w:left="677" w:right="8432"/>
      </w:pPr>
      <w:r>
        <w:rPr/>
        <w:t>Criação</w:t>
      </w:r>
      <w:r>
        <w:rPr>
          <w:spacing w:val="-7"/>
        </w:rPr>
        <w:t> </w:t>
      </w:r>
      <w:r>
        <w:rPr/>
        <w:t>de</w:t>
      </w:r>
      <w:r>
        <w:rPr>
          <w:spacing w:val="-7"/>
        </w:rPr>
        <w:t> </w:t>
      </w:r>
      <w:r>
        <w:rPr/>
        <w:t>vínculo</w:t>
      </w:r>
      <w:r>
        <w:rPr>
          <w:spacing w:val="-7"/>
        </w:rPr>
        <w:t> </w:t>
      </w:r>
      <w:r>
        <w:rPr/>
        <w:t>com</w:t>
      </w:r>
      <w:r>
        <w:rPr>
          <w:spacing w:val="-7"/>
        </w:rPr>
        <w:t> </w:t>
      </w:r>
      <w:r>
        <w:rPr/>
        <w:t>beneficiário/pensionista</w:t>
      </w:r>
      <w:r>
        <w:rPr>
          <w:spacing w:val="-7"/>
        </w:rPr>
        <w:t> </w:t>
      </w:r>
      <w:r>
        <w:rPr/>
        <w:t>à</w:t>
      </w:r>
      <w:r>
        <w:rPr>
          <w:spacing w:val="-7"/>
        </w:rPr>
        <w:t> </w:t>
      </w:r>
      <w:r>
        <w:rPr/>
        <w:t>pessoa; Cálculo do tempo de serviço;</w:t>
      </w:r>
    </w:p>
    <w:p>
      <w:pPr>
        <w:pStyle w:val="BodyText"/>
        <w:spacing w:before="2"/>
        <w:ind w:left="677"/>
      </w:pPr>
      <w:r>
        <w:rPr/>
        <w:t>Registro de eventos do </w:t>
      </w:r>
      <w:r>
        <w:rPr>
          <w:spacing w:val="-2"/>
        </w:rPr>
        <w:t>profissional;</w:t>
      </w:r>
    </w:p>
    <w:p>
      <w:pPr>
        <w:pStyle w:val="BodyText"/>
        <w:spacing w:before="114"/>
        <w:ind w:left="677"/>
      </w:pPr>
      <w:r>
        <w:rPr/>
        <w:t>Cadastro de rubricas com possibilidade de configuração personalizada para aplicação automática em folha até o nível de </w:t>
      </w:r>
      <w:r>
        <w:rPr>
          <w:spacing w:val="-2"/>
        </w:rPr>
        <w:t>profissional;</w:t>
      </w:r>
    </w:p>
    <w:p>
      <w:pPr>
        <w:pStyle w:val="BodyText"/>
        <w:spacing w:line="235" w:lineRule="auto" w:before="119"/>
        <w:ind w:left="899" w:right="337" w:hanging="223"/>
      </w:pPr>
      <w:r>
        <w:rPr/>
        <w:t>Criação,</w:t>
      </w:r>
      <w:r>
        <w:rPr>
          <w:spacing w:val="-3"/>
        </w:rPr>
        <w:t> </w:t>
      </w:r>
      <w:r>
        <w:rPr/>
        <w:t>abertura,</w:t>
      </w:r>
      <w:r>
        <w:rPr>
          <w:spacing w:val="-3"/>
        </w:rPr>
        <w:t> </w:t>
      </w:r>
      <w:r>
        <w:rPr/>
        <w:t>processamento,</w:t>
      </w:r>
      <w:r>
        <w:rPr>
          <w:spacing w:val="-3"/>
        </w:rPr>
        <w:t> </w:t>
      </w:r>
      <w:r>
        <w:rPr/>
        <w:t>fechamento</w:t>
      </w:r>
      <w:r>
        <w:rPr>
          <w:spacing w:val="-3"/>
        </w:rPr>
        <w:t> </w:t>
      </w:r>
      <w:r>
        <w:rPr/>
        <w:t>e</w:t>
      </w:r>
      <w:r>
        <w:rPr>
          <w:spacing w:val="-3"/>
        </w:rPr>
        <w:t> </w:t>
      </w:r>
      <w:r>
        <w:rPr/>
        <w:t>reabertura</w:t>
      </w:r>
      <w:r>
        <w:rPr>
          <w:spacing w:val="-3"/>
        </w:rPr>
        <w:t> </w:t>
      </w:r>
      <w:r>
        <w:rPr/>
        <w:t>de</w:t>
      </w:r>
      <w:r>
        <w:rPr>
          <w:spacing w:val="-3"/>
        </w:rPr>
        <w:t> </w:t>
      </w:r>
      <w:r>
        <w:rPr/>
        <w:t>folha</w:t>
      </w:r>
      <w:r>
        <w:rPr>
          <w:spacing w:val="-3"/>
        </w:rPr>
        <w:t> </w:t>
      </w:r>
      <w:r>
        <w:rPr/>
        <w:t>de</w:t>
      </w:r>
      <w:r>
        <w:rPr>
          <w:spacing w:val="-3"/>
        </w:rPr>
        <w:t> </w:t>
      </w:r>
      <w:r>
        <w:rPr/>
        <w:t>pagamento</w:t>
      </w:r>
      <w:r>
        <w:rPr>
          <w:spacing w:val="-3"/>
        </w:rPr>
        <w:t> </w:t>
      </w:r>
      <w:r>
        <w:rPr/>
        <w:t>com</w:t>
      </w:r>
      <w:r>
        <w:rPr>
          <w:spacing w:val="-3"/>
        </w:rPr>
        <w:t> </w:t>
      </w:r>
      <w:r>
        <w:rPr/>
        <w:t>possibilidade</w:t>
      </w:r>
      <w:r>
        <w:rPr>
          <w:spacing w:val="-3"/>
        </w:rPr>
        <w:t> </w:t>
      </w:r>
      <w:r>
        <w:rPr/>
        <w:t>de</w:t>
      </w:r>
      <w:r>
        <w:rPr>
          <w:spacing w:val="-3"/>
        </w:rPr>
        <w:t> </w:t>
      </w:r>
      <w:r>
        <w:rPr/>
        <w:t>classificação</w:t>
      </w:r>
      <w:r>
        <w:rPr>
          <w:spacing w:val="-3"/>
        </w:rPr>
        <w:t> </w:t>
      </w:r>
      <w:r>
        <w:rPr/>
        <w:t>por</w:t>
      </w:r>
      <w:r>
        <w:rPr>
          <w:spacing w:val="-3"/>
        </w:rPr>
        <w:t> </w:t>
      </w:r>
      <w:r>
        <w:rPr/>
        <w:t>tipo</w:t>
      </w:r>
      <w:r>
        <w:rPr>
          <w:spacing w:val="-3"/>
        </w:rPr>
        <w:t> </w:t>
      </w:r>
      <w:r>
        <w:rPr/>
        <w:t>personalizado (Normal, Antecipação 13º, etc.);</w:t>
      </w:r>
    </w:p>
    <w:p>
      <w:pPr>
        <w:pStyle w:val="BodyText"/>
        <w:spacing w:line="338" w:lineRule="auto" w:before="114"/>
        <w:ind w:left="677" w:right="6819"/>
      </w:pPr>
      <w:r>
        <w:rPr/>
        <w:t>Clonagem</w:t>
      </w:r>
      <w:r>
        <w:rPr>
          <w:spacing w:val="-4"/>
        </w:rPr>
        <w:t> </w:t>
      </w:r>
      <w:r>
        <w:rPr/>
        <w:t>de</w:t>
      </w:r>
      <w:r>
        <w:rPr>
          <w:spacing w:val="-4"/>
        </w:rPr>
        <w:t> </w:t>
      </w:r>
      <w:r>
        <w:rPr/>
        <w:t>folha</w:t>
      </w:r>
      <w:r>
        <w:rPr>
          <w:spacing w:val="-4"/>
        </w:rPr>
        <w:t> </w:t>
      </w:r>
      <w:r>
        <w:rPr/>
        <w:t>de</w:t>
      </w:r>
      <w:r>
        <w:rPr>
          <w:spacing w:val="-4"/>
        </w:rPr>
        <w:t> </w:t>
      </w:r>
      <w:r>
        <w:rPr/>
        <w:t>pagamento</w:t>
      </w:r>
      <w:r>
        <w:rPr>
          <w:spacing w:val="-4"/>
        </w:rPr>
        <w:t> </w:t>
      </w:r>
      <w:r>
        <w:rPr/>
        <w:t>de</w:t>
      </w:r>
      <w:r>
        <w:rPr>
          <w:spacing w:val="-4"/>
        </w:rPr>
        <w:t> </w:t>
      </w:r>
      <w:r>
        <w:rPr/>
        <w:t>acordo</w:t>
      </w:r>
      <w:r>
        <w:rPr>
          <w:spacing w:val="-4"/>
        </w:rPr>
        <w:t> </w:t>
      </w:r>
      <w:r>
        <w:rPr/>
        <w:t>com</w:t>
      </w:r>
      <w:r>
        <w:rPr>
          <w:spacing w:val="-4"/>
        </w:rPr>
        <w:t> </w:t>
      </w:r>
      <w:r>
        <w:rPr/>
        <w:t>mês</w:t>
      </w:r>
      <w:r>
        <w:rPr>
          <w:spacing w:val="-4"/>
        </w:rPr>
        <w:t> </w:t>
      </w:r>
      <w:r>
        <w:rPr/>
        <w:t>referência</w:t>
      </w:r>
      <w:r>
        <w:rPr>
          <w:spacing w:val="-4"/>
        </w:rPr>
        <w:t> </w:t>
      </w:r>
      <w:r>
        <w:rPr/>
        <w:t>especificado; Histórico de folhas de pagamento, sem limite de tempo;</w:t>
      </w:r>
    </w:p>
    <w:p>
      <w:pPr>
        <w:pStyle w:val="BodyText"/>
        <w:spacing w:before="2"/>
        <w:ind w:left="677"/>
      </w:pPr>
      <w:r>
        <w:rPr/>
        <w:t>Gestão de vale </w:t>
      </w:r>
      <w:r>
        <w:rPr>
          <w:spacing w:val="-2"/>
        </w:rPr>
        <w:t>transporte;</w:t>
      </w:r>
    </w:p>
    <w:p>
      <w:pPr>
        <w:pStyle w:val="BodyText"/>
        <w:spacing w:line="338" w:lineRule="auto" w:before="114"/>
        <w:ind w:left="677" w:right="9397"/>
      </w:pPr>
      <w:r>
        <w:rPr/>
        <w:t>Criação</w:t>
      </w:r>
      <w:r>
        <w:rPr>
          <w:spacing w:val="-5"/>
        </w:rPr>
        <w:t> </w:t>
      </w:r>
      <w:r>
        <w:rPr/>
        <w:t>de</w:t>
      </w:r>
      <w:r>
        <w:rPr>
          <w:spacing w:val="-5"/>
        </w:rPr>
        <w:t> </w:t>
      </w:r>
      <w:r>
        <w:rPr/>
        <w:t>vínculo</w:t>
      </w:r>
      <w:r>
        <w:rPr>
          <w:spacing w:val="-5"/>
        </w:rPr>
        <w:t> </w:t>
      </w:r>
      <w:r>
        <w:rPr/>
        <w:t>de</w:t>
      </w:r>
      <w:r>
        <w:rPr>
          <w:spacing w:val="-5"/>
        </w:rPr>
        <w:t> </w:t>
      </w:r>
      <w:r>
        <w:rPr/>
        <w:t>vale</w:t>
      </w:r>
      <w:r>
        <w:rPr>
          <w:spacing w:val="-5"/>
        </w:rPr>
        <w:t> </w:t>
      </w:r>
      <w:r>
        <w:rPr/>
        <w:t>transporte</w:t>
      </w:r>
      <w:r>
        <w:rPr>
          <w:spacing w:val="-5"/>
        </w:rPr>
        <w:t> </w:t>
      </w:r>
      <w:r>
        <w:rPr/>
        <w:t>com</w:t>
      </w:r>
      <w:r>
        <w:rPr>
          <w:spacing w:val="-5"/>
        </w:rPr>
        <w:t> </w:t>
      </w:r>
      <w:r>
        <w:rPr/>
        <w:t>a</w:t>
      </w:r>
      <w:r>
        <w:rPr>
          <w:spacing w:val="-5"/>
        </w:rPr>
        <w:t> </w:t>
      </w:r>
      <w:r>
        <w:rPr/>
        <w:t>pessoa; Gestão de diárias e passagens;</w:t>
      </w:r>
    </w:p>
    <w:p>
      <w:pPr>
        <w:pStyle w:val="BodyText"/>
        <w:spacing w:before="2"/>
        <w:ind w:left="677"/>
      </w:pPr>
      <w:r>
        <w:rPr/>
        <w:t>Registro de férias do </w:t>
      </w:r>
      <w:r>
        <w:rPr>
          <w:spacing w:val="-2"/>
        </w:rPr>
        <w:t>profissional;</w:t>
      </w:r>
    </w:p>
    <w:p>
      <w:pPr>
        <w:pStyle w:val="BodyText"/>
        <w:spacing w:line="338" w:lineRule="auto" w:before="114"/>
        <w:ind w:left="677" w:right="8432"/>
      </w:pPr>
      <w:r>
        <w:rPr/>
        <w:t>Registro</w:t>
      </w:r>
      <w:r>
        <w:rPr>
          <w:spacing w:val="-5"/>
        </w:rPr>
        <w:t> </w:t>
      </w:r>
      <w:r>
        <w:rPr/>
        <w:t>e</w:t>
      </w:r>
      <w:r>
        <w:rPr>
          <w:spacing w:val="-5"/>
        </w:rPr>
        <w:t> </w:t>
      </w:r>
      <w:r>
        <w:rPr/>
        <w:t>cálculo</w:t>
      </w:r>
      <w:r>
        <w:rPr>
          <w:spacing w:val="-5"/>
        </w:rPr>
        <w:t> </w:t>
      </w:r>
      <w:r>
        <w:rPr/>
        <w:t>de</w:t>
      </w:r>
      <w:r>
        <w:rPr>
          <w:spacing w:val="-5"/>
        </w:rPr>
        <w:t> </w:t>
      </w:r>
      <w:r>
        <w:rPr/>
        <w:t>horas</w:t>
      </w:r>
      <w:r>
        <w:rPr>
          <w:spacing w:val="-5"/>
        </w:rPr>
        <w:t> </w:t>
      </w:r>
      <w:r>
        <w:rPr/>
        <w:t>extras</w:t>
      </w:r>
      <w:r>
        <w:rPr>
          <w:spacing w:val="-5"/>
        </w:rPr>
        <w:t> </w:t>
      </w:r>
      <w:r>
        <w:rPr/>
        <w:t>para</w:t>
      </w:r>
      <w:r>
        <w:rPr>
          <w:spacing w:val="-5"/>
        </w:rPr>
        <w:t> </w:t>
      </w:r>
      <w:r>
        <w:rPr/>
        <w:t>efeito</w:t>
      </w:r>
      <w:r>
        <w:rPr>
          <w:spacing w:val="-5"/>
        </w:rPr>
        <w:t> </w:t>
      </w:r>
      <w:r>
        <w:rPr/>
        <w:t>de</w:t>
      </w:r>
      <w:r>
        <w:rPr>
          <w:spacing w:val="-5"/>
        </w:rPr>
        <w:t> </w:t>
      </w:r>
      <w:r>
        <w:rPr/>
        <w:t>pagamento; Registro e cálculo de rescisão contratual e desligamento; Cadastro de reajustes salariais individuais e por categoria.</w:t>
      </w:r>
    </w:p>
    <w:p>
      <w:pPr>
        <w:pStyle w:val="BodyText"/>
        <w:spacing w:line="338" w:lineRule="auto" w:before="2"/>
        <w:ind w:left="677" w:right="9809"/>
      </w:pPr>
      <w:r>
        <w:rPr/>
        <w:t>Registro de Acidente de Trabalho; Comunicação de Acidente de Trabalho; Cadastro</w:t>
      </w:r>
      <w:r>
        <w:rPr>
          <w:spacing w:val="-15"/>
        </w:rPr>
        <w:t> </w:t>
      </w:r>
      <w:r>
        <w:rPr/>
        <w:t>de</w:t>
      </w:r>
      <w:r>
        <w:rPr>
          <w:spacing w:val="-11"/>
        </w:rPr>
        <w:t> </w:t>
      </w:r>
      <w:r>
        <w:rPr/>
        <w:t>Condições</w:t>
      </w:r>
      <w:r>
        <w:rPr>
          <w:spacing w:val="-15"/>
        </w:rPr>
        <w:t> </w:t>
      </w:r>
      <w:r>
        <w:rPr/>
        <w:t>Ambientais</w:t>
      </w:r>
      <w:r>
        <w:rPr>
          <w:spacing w:val="-10"/>
        </w:rPr>
        <w:t> </w:t>
      </w:r>
      <w:r>
        <w:rPr/>
        <w:t>de</w:t>
      </w:r>
      <w:r>
        <w:rPr>
          <w:spacing w:val="-14"/>
        </w:rPr>
        <w:t> </w:t>
      </w:r>
      <w:r>
        <w:rPr/>
        <w:t>Trabalho;</w:t>
      </w:r>
    </w:p>
    <w:p>
      <w:pPr>
        <w:pStyle w:val="BodyText"/>
        <w:spacing w:before="3"/>
        <w:ind w:left="677"/>
      </w:pPr>
      <w:r>
        <w:rPr/>
        <w:t>Controle de medidas de proteção coletiva e </w:t>
      </w:r>
      <w:r>
        <w:rPr>
          <w:spacing w:val="-2"/>
        </w:rPr>
        <w:t>individual;</w:t>
      </w:r>
    </w:p>
    <w:p>
      <w:pPr>
        <w:pStyle w:val="BodyText"/>
        <w:spacing w:after="0"/>
        <w:sectPr>
          <w:pgSz w:w="15840" w:h="24480"/>
          <w:pgMar w:top="480" w:bottom="280" w:left="360" w:right="360"/>
        </w:sectPr>
      </w:pPr>
    </w:p>
    <w:p>
      <w:pPr>
        <w:pStyle w:val="BodyText"/>
        <w:spacing w:line="338" w:lineRule="auto" w:before="76"/>
        <w:ind w:left="677" w:right="2084"/>
      </w:pPr>
      <w:r>
        <w:rPr/>
        <w:t>Criação</w:t>
      </w:r>
      <w:r>
        <w:rPr>
          <w:spacing w:val="-3"/>
        </w:rPr>
        <w:t> </w:t>
      </w:r>
      <w:r>
        <w:rPr/>
        <w:t>de</w:t>
      </w:r>
      <w:r>
        <w:rPr>
          <w:spacing w:val="-3"/>
        </w:rPr>
        <w:t> </w:t>
      </w:r>
      <w:r>
        <w:rPr/>
        <w:t>fórmulas</w:t>
      </w:r>
      <w:r>
        <w:rPr>
          <w:spacing w:val="-3"/>
        </w:rPr>
        <w:t> </w:t>
      </w:r>
      <w:r>
        <w:rPr/>
        <w:t>personalizadas</w:t>
      </w:r>
      <w:r>
        <w:rPr>
          <w:spacing w:val="-3"/>
        </w:rPr>
        <w:t> </w:t>
      </w:r>
      <w:r>
        <w:rPr/>
        <w:t>para</w:t>
      </w:r>
      <w:r>
        <w:rPr>
          <w:spacing w:val="-3"/>
        </w:rPr>
        <w:t> </w:t>
      </w:r>
      <w:r>
        <w:rPr/>
        <w:t>contagem</w:t>
      </w:r>
      <w:r>
        <w:rPr>
          <w:spacing w:val="-3"/>
        </w:rPr>
        <w:t> </w:t>
      </w:r>
      <w:r>
        <w:rPr/>
        <w:t>e</w:t>
      </w:r>
      <w:r>
        <w:rPr>
          <w:spacing w:val="-3"/>
        </w:rPr>
        <w:t> </w:t>
      </w:r>
      <w:r>
        <w:rPr/>
        <w:t>averbações</w:t>
      </w:r>
      <w:r>
        <w:rPr>
          <w:spacing w:val="-3"/>
        </w:rPr>
        <w:t> </w:t>
      </w:r>
      <w:r>
        <w:rPr/>
        <w:t>de</w:t>
      </w:r>
      <w:r>
        <w:rPr>
          <w:spacing w:val="-3"/>
        </w:rPr>
        <w:t> </w:t>
      </w:r>
      <w:r>
        <w:rPr/>
        <w:t>tempo</w:t>
      </w:r>
      <w:r>
        <w:rPr>
          <w:spacing w:val="-3"/>
        </w:rPr>
        <w:t> </w:t>
      </w:r>
      <w:r>
        <w:rPr/>
        <w:t>de</w:t>
      </w:r>
      <w:r>
        <w:rPr>
          <w:spacing w:val="-3"/>
        </w:rPr>
        <w:t> </w:t>
      </w:r>
      <w:r>
        <w:rPr/>
        <w:t>serviço,</w:t>
      </w:r>
      <w:r>
        <w:rPr>
          <w:spacing w:val="-3"/>
        </w:rPr>
        <w:t> </w:t>
      </w:r>
      <w:r>
        <w:rPr/>
        <w:t>em</w:t>
      </w:r>
      <w:r>
        <w:rPr>
          <w:spacing w:val="-3"/>
        </w:rPr>
        <w:t> </w:t>
      </w:r>
      <w:r>
        <w:rPr/>
        <w:t>acordo</w:t>
      </w:r>
      <w:r>
        <w:rPr>
          <w:spacing w:val="-3"/>
        </w:rPr>
        <w:t> </w:t>
      </w:r>
      <w:r>
        <w:rPr/>
        <w:t>com</w:t>
      </w:r>
      <w:r>
        <w:rPr>
          <w:spacing w:val="-3"/>
        </w:rPr>
        <w:t> </w:t>
      </w:r>
      <w:r>
        <w:rPr/>
        <w:t>o</w:t>
      </w:r>
      <w:r>
        <w:rPr>
          <w:spacing w:val="-3"/>
        </w:rPr>
        <w:t> </w:t>
      </w:r>
      <w:r>
        <w:rPr/>
        <w:t>perfil</w:t>
      </w:r>
      <w:r>
        <w:rPr>
          <w:spacing w:val="-3"/>
        </w:rPr>
        <w:t> </w:t>
      </w:r>
      <w:r>
        <w:rPr/>
        <w:t>da</w:t>
      </w:r>
      <w:r>
        <w:rPr>
          <w:spacing w:val="-3"/>
        </w:rPr>
        <w:t> </w:t>
      </w:r>
      <w:r>
        <w:rPr/>
        <w:t>Universidade. Criação de fórmulas personalizadas para incidência automática de rubrica e restrição de valores em proventos ou descontos;</w:t>
      </w:r>
    </w:p>
    <w:p>
      <w:pPr>
        <w:pStyle w:val="BodyText"/>
        <w:spacing w:line="235" w:lineRule="auto" w:before="6"/>
        <w:ind w:left="899" w:hanging="223"/>
      </w:pPr>
      <w:r>
        <w:rPr/>
        <w:t>Limitação</w:t>
      </w:r>
      <w:r>
        <w:rPr>
          <w:spacing w:val="-2"/>
        </w:rPr>
        <w:t> </w:t>
      </w:r>
      <w:r>
        <w:rPr/>
        <w:t>de</w:t>
      </w:r>
      <w:r>
        <w:rPr>
          <w:spacing w:val="-2"/>
        </w:rPr>
        <w:t> </w:t>
      </w:r>
      <w:r>
        <w:rPr/>
        <w:t>teto</w:t>
      </w:r>
      <w:r>
        <w:rPr>
          <w:spacing w:val="-2"/>
        </w:rPr>
        <w:t> </w:t>
      </w:r>
      <w:r>
        <w:rPr/>
        <w:t>de</w:t>
      </w:r>
      <w:r>
        <w:rPr>
          <w:spacing w:val="-2"/>
        </w:rPr>
        <w:t> </w:t>
      </w:r>
      <w:r>
        <w:rPr/>
        <w:t>proventos</w:t>
      </w:r>
      <w:r>
        <w:rPr>
          <w:spacing w:val="-2"/>
        </w:rPr>
        <w:t> </w:t>
      </w:r>
      <w:r>
        <w:rPr/>
        <w:t>considerando</w:t>
      </w:r>
      <w:r>
        <w:rPr>
          <w:spacing w:val="-2"/>
        </w:rPr>
        <w:t> </w:t>
      </w:r>
      <w:r>
        <w:rPr/>
        <w:t>o</w:t>
      </w:r>
      <w:r>
        <w:rPr>
          <w:spacing w:val="-2"/>
        </w:rPr>
        <w:t> </w:t>
      </w:r>
      <w:r>
        <w:rPr/>
        <w:t>valor</w:t>
      </w:r>
      <w:r>
        <w:rPr>
          <w:spacing w:val="-2"/>
        </w:rPr>
        <w:t> </w:t>
      </w:r>
      <w:r>
        <w:rPr/>
        <w:t>integral</w:t>
      </w:r>
      <w:r>
        <w:rPr>
          <w:spacing w:val="-2"/>
        </w:rPr>
        <w:t> </w:t>
      </w:r>
      <w:r>
        <w:rPr/>
        <w:t>de</w:t>
      </w:r>
      <w:r>
        <w:rPr>
          <w:spacing w:val="-2"/>
        </w:rPr>
        <w:t> </w:t>
      </w:r>
      <w:r>
        <w:rPr/>
        <w:t>recebimentos,</w:t>
      </w:r>
      <w:r>
        <w:rPr>
          <w:spacing w:val="-2"/>
        </w:rPr>
        <w:t> </w:t>
      </w:r>
      <w:r>
        <w:rPr/>
        <w:t>inclusive</w:t>
      </w:r>
      <w:r>
        <w:rPr>
          <w:spacing w:val="-2"/>
        </w:rPr>
        <w:t> </w:t>
      </w:r>
      <w:r>
        <w:rPr/>
        <w:t>aqueles</w:t>
      </w:r>
      <w:r>
        <w:rPr>
          <w:spacing w:val="-2"/>
        </w:rPr>
        <w:t> </w:t>
      </w:r>
      <w:r>
        <w:rPr/>
        <w:t>registrados</w:t>
      </w:r>
      <w:r>
        <w:rPr>
          <w:spacing w:val="-2"/>
        </w:rPr>
        <w:t> </w:t>
      </w:r>
      <w:r>
        <w:rPr/>
        <w:t>em</w:t>
      </w:r>
      <w:r>
        <w:rPr>
          <w:spacing w:val="-2"/>
        </w:rPr>
        <w:t> </w:t>
      </w:r>
      <w:r>
        <w:rPr/>
        <w:t>sistemas</w:t>
      </w:r>
      <w:r>
        <w:rPr>
          <w:spacing w:val="-2"/>
        </w:rPr>
        <w:t> </w:t>
      </w:r>
      <w:r>
        <w:rPr/>
        <w:t>de</w:t>
      </w:r>
      <w:r>
        <w:rPr>
          <w:spacing w:val="-2"/>
        </w:rPr>
        <w:t> </w:t>
      </w:r>
      <w:r>
        <w:rPr/>
        <w:t>folha</w:t>
      </w:r>
      <w:r>
        <w:rPr>
          <w:spacing w:val="-2"/>
        </w:rPr>
        <w:t> </w:t>
      </w:r>
      <w:r>
        <w:rPr/>
        <w:t>externos,</w:t>
      </w:r>
      <w:r>
        <w:rPr>
          <w:spacing w:val="-2"/>
        </w:rPr>
        <w:t> </w:t>
      </w:r>
      <w:r>
        <w:rPr/>
        <w:t>por exemplo, SIGRH (Estado RJ), sem sincronizar com o E-Social;</w:t>
      </w:r>
    </w:p>
    <w:p>
      <w:pPr>
        <w:pStyle w:val="BodyText"/>
        <w:spacing w:line="235" w:lineRule="auto" w:before="269"/>
        <w:ind w:right="451" w:firstLine="425"/>
      </w:pPr>
      <w:r>
        <w:rPr/>
        <w:t>Observação:</w:t>
      </w:r>
      <w:r>
        <w:rPr>
          <w:spacing w:val="-2"/>
        </w:rPr>
        <w:t> </w:t>
      </w:r>
      <w:r>
        <w:rPr/>
        <w:t>Os</w:t>
      </w:r>
      <w:r>
        <w:rPr>
          <w:spacing w:val="-2"/>
        </w:rPr>
        <w:t> </w:t>
      </w:r>
      <w:r>
        <w:rPr/>
        <w:t>cadastros</w:t>
      </w:r>
      <w:r>
        <w:rPr>
          <w:spacing w:val="-2"/>
        </w:rPr>
        <w:t> </w:t>
      </w:r>
      <w:r>
        <w:rPr/>
        <w:t>devem</w:t>
      </w:r>
      <w:r>
        <w:rPr>
          <w:spacing w:val="-2"/>
        </w:rPr>
        <w:t> </w:t>
      </w:r>
      <w:r>
        <w:rPr/>
        <w:t>permitir</w:t>
      </w:r>
      <w:r>
        <w:rPr>
          <w:spacing w:val="-2"/>
        </w:rPr>
        <w:t> </w:t>
      </w:r>
      <w:r>
        <w:rPr/>
        <w:t>inclusão,</w:t>
      </w:r>
      <w:r>
        <w:rPr>
          <w:spacing w:val="-2"/>
        </w:rPr>
        <w:t> </w:t>
      </w:r>
      <w:r>
        <w:rPr/>
        <w:t>alteração</w:t>
      </w:r>
      <w:r>
        <w:rPr>
          <w:spacing w:val="-2"/>
        </w:rPr>
        <w:t> </w:t>
      </w:r>
      <w:r>
        <w:rPr/>
        <w:t>e</w:t>
      </w:r>
      <w:r>
        <w:rPr>
          <w:spacing w:val="-2"/>
        </w:rPr>
        <w:t> </w:t>
      </w:r>
      <w:r>
        <w:rPr/>
        <w:t>exclusão,</w:t>
      </w:r>
      <w:r>
        <w:rPr>
          <w:spacing w:val="-2"/>
        </w:rPr>
        <w:t> </w:t>
      </w:r>
      <w:r>
        <w:rPr/>
        <w:t>com</w:t>
      </w:r>
      <w:r>
        <w:rPr>
          <w:spacing w:val="-2"/>
        </w:rPr>
        <w:t> </w:t>
      </w:r>
      <w:r>
        <w:rPr/>
        <w:t>possibilidade</w:t>
      </w:r>
      <w:r>
        <w:rPr>
          <w:spacing w:val="-2"/>
        </w:rPr>
        <w:t> </w:t>
      </w:r>
      <w:r>
        <w:rPr/>
        <w:t>de</w:t>
      </w:r>
      <w:r>
        <w:rPr>
          <w:spacing w:val="-2"/>
        </w:rPr>
        <w:t> </w:t>
      </w:r>
      <w:r>
        <w:rPr/>
        <w:t>gravação</w:t>
      </w:r>
      <w:r>
        <w:rPr>
          <w:spacing w:val="-2"/>
        </w:rPr>
        <w:t> </w:t>
      </w:r>
      <w:r>
        <w:rPr/>
        <w:t>parcial</w:t>
      </w:r>
      <w:r>
        <w:rPr>
          <w:spacing w:val="-2"/>
        </w:rPr>
        <w:t> </w:t>
      </w:r>
      <w:r>
        <w:rPr/>
        <w:t>dos</w:t>
      </w:r>
      <w:r>
        <w:rPr>
          <w:spacing w:val="-2"/>
        </w:rPr>
        <w:t> </w:t>
      </w:r>
      <w:r>
        <w:rPr/>
        <w:t>dados,</w:t>
      </w:r>
      <w:r>
        <w:rPr>
          <w:spacing w:val="-2"/>
        </w:rPr>
        <w:t> </w:t>
      </w:r>
      <w:r>
        <w:rPr/>
        <w:t>de</w:t>
      </w:r>
      <w:r>
        <w:rPr>
          <w:spacing w:val="-2"/>
        </w:rPr>
        <w:t> </w:t>
      </w:r>
      <w:r>
        <w:rPr/>
        <w:t>modo</w:t>
      </w:r>
      <w:r>
        <w:rPr>
          <w:spacing w:val="-2"/>
        </w:rPr>
        <w:t> </w:t>
      </w:r>
      <w:r>
        <w:rPr/>
        <w:t>que</w:t>
      </w:r>
      <w:r>
        <w:rPr>
          <w:spacing w:val="-2"/>
        </w:rPr>
        <w:t> </w:t>
      </w:r>
      <w:r>
        <w:rPr/>
        <w:t>o trabalho seja retomado em oportunidade posterior.</w:t>
      </w:r>
    </w:p>
    <w:p>
      <w:pPr>
        <w:pStyle w:val="ListParagraph"/>
        <w:numPr>
          <w:ilvl w:val="0"/>
          <w:numId w:val="17"/>
        </w:numPr>
        <w:tabs>
          <w:tab w:pos="475" w:val="left" w:leader="none"/>
          <w:tab w:pos="677" w:val="left" w:leader="none"/>
        </w:tabs>
        <w:spacing w:line="540" w:lineRule="atLeast" w:before="1" w:after="0"/>
        <w:ind w:left="677" w:right="727" w:hanging="346"/>
        <w:jc w:val="left"/>
        <w:rPr>
          <w:sz w:val="24"/>
        </w:rPr>
      </w:pPr>
      <w:r>
        <w:rPr>
          <w:sz w:val="24"/>
        </w:rPr>
        <w:t>Saídas</w:t>
      </w:r>
      <w:r>
        <w:rPr>
          <w:spacing w:val="-3"/>
          <w:sz w:val="24"/>
        </w:rPr>
        <w:t> </w:t>
      </w:r>
      <w:r>
        <w:rPr>
          <w:sz w:val="24"/>
        </w:rPr>
        <w:t>para</w:t>
      </w:r>
      <w:r>
        <w:rPr>
          <w:spacing w:val="-2"/>
          <w:sz w:val="24"/>
        </w:rPr>
        <w:t> </w:t>
      </w:r>
      <w:r>
        <w:rPr>
          <w:sz w:val="24"/>
        </w:rPr>
        <w:t>apoio</w:t>
      </w:r>
      <w:r>
        <w:rPr>
          <w:spacing w:val="-2"/>
          <w:sz w:val="24"/>
        </w:rPr>
        <w:t> </w:t>
      </w:r>
      <w:r>
        <w:rPr>
          <w:sz w:val="24"/>
        </w:rPr>
        <w:t>operacional</w:t>
      </w:r>
      <w:r>
        <w:rPr>
          <w:spacing w:val="-2"/>
          <w:sz w:val="24"/>
        </w:rPr>
        <w:t> </w:t>
      </w:r>
      <w:r>
        <w:rPr>
          <w:sz w:val="24"/>
        </w:rPr>
        <w:t>e</w:t>
      </w:r>
      <w:r>
        <w:rPr>
          <w:spacing w:val="-2"/>
          <w:sz w:val="24"/>
        </w:rPr>
        <w:t> </w:t>
      </w:r>
      <w:r>
        <w:rPr>
          <w:sz w:val="24"/>
        </w:rPr>
        <w:t>de</w:t>
      </w:r>
      <w:r>
        <w:rPr>
          <w:spacing w:val="-2"/>
          <w:sz w:val="24"/>
        </w:rPr>
        <w:t> </w:t>
      </w:r>
      <w:r>
        <w:rPr>
          <w:sz w:val="24"/>
        </w:rPr>
        <w:t>gestão</w:t>
      </w:r>
      <w:r>
        <w:rPr>
          <w:spacing w:val="-2"/>
          <w:sz w:val="24"/>
        </w:rPr>
        <w:t> </w:t>
      </w:r>
      <w:r>
        <w:rPr>
          <w:sz w:val="24"/>
        </w:rPr>
        <w:t>relacionados</w:t>
      </w:r>
      <w:r>
        <w:rPr>
          <w:spacing w:val="-2"/>
          <w:sz w:val="24"/>
        </w:rPr>
        <w:t> </w:t>
      </w:r>
      <w:r>
        <w:rPr>
          <w:sz w:val="24"/>
        </w:rPr>
        <w:t>às</w:t>
      </w:r>
      <w:r>
        <w:rPr>
          <w:spacing w:val="-2"/>
          <w:sz w:val="24"/>
        </w:rPr>
        <w:t> </w:t>
      </w:r>
      <w:r>
        <w:rPr>
          <w:sz w:val="24"/>
        </w:rPr>
        <w:t>funcionalidades</w:t>
      </w:r>
      <w:r>
        <w:rPr>
          <w:spacing w:val="-2"/>
          <w:sz w:val="24"/>
        </w:rPr>
        <w:t> </w:t>
      </w:r>
      <w:r>
        <w:rPr>
          <w:sz w:val="24"/>
        </w:rPr>
        <w:t>exigidas,</w:t>
      </w:r>
      <w:r>
        <w:rPr>
          <w:spacing w:val="-2"/>
          <w:sz w:val="24"/>
        </w:rPr>
        <w:t> </w:t>
      </w:r>
      <w:r>
        <w:rPr>
          <w:sz w:val="24"/>
        </w:rPr>
        <w:t>com</w:t>
      </w:r>
      <w:r>
        <w:rPr>
          <w:spacing w:val="-2"/>
          <w:sz w:val="24"/>
        </w:rPr>
        <w:t> </w:t>
      </w:r>
      <w:r>
        <w:rPr>
          <w:sz w:val="24"/>
        </w:rPr>
        <w:t>opção</w:t>
      </w:r>
      <w:r>
        <w:rPr>
          <w:spacing w:val="-2"/>
          <w:sz w:val="24"/>
        </w:rPr>
        <w:t> </w:t>
      </w:r>
      <w:r>
        <w:rPr>
          <w:sz w:val="24"/>
        </w:rPr>
        <w:t>de</w:t>
      </w:r>
      <w:r>
        <w:rPr>
          <w:spacing w:val="-2"/>
          <w:sz w:val="24"/>
        </w:rPr>
        <w:t> </w:t>
      </w:r>
      <w:r>
        <w:rPr>
          <w:sz w:val="24"/>
        </w:rPr>
        <w:t>funcionamento</w:t>
      </w:r>
      <w:r>
        <w:rPr>
          <w:spacing w:val="-2"/>
          <w:sz w:val="24"/>
        </w:rPr>
        <w:t> </w:t>
      </w:r>
      <w:r>
        <w:rPr>
          <w:sz w:val="24"/>
        </w:rPr>
        <w:t>através</w:t>
      </w:r>
      <w:r>
        <w:rPr>
          <w:spacing w:val="-2"/>
          <w:sz w:val="24"/>
        </w:rPr>
        <w:t> </w:t>
      </w:r>
      <w:r>
        <w:rPr>
          <w:sz w:val="24"/>
        </w:rPr>
        <w:t>de</w:t>
      </w:r>
      <w:r>
        <w:rPr>
          <w:spacing w:val="-15"/>
          <w:sz w:val="24"/>
        </w:rPr>
        <w:t> </w:t>
      </w:r>
      <w:r>
        <w:rPr>
          <w:sz w:val="24"/>
        </w:rPr>
        <w:t>API</w:t>
      </w:r>
      <w:r>
        <w:rPr>
          <w:spacing w:val="-2"/>
          <w:sz w:val="24"/>
        </w:rPr>
        <w:t> </w:t>
      </w:r>
      <w:r>
        <w:rPr>
          <w:sz w:val="24"/>
        </w:rPr>
        <w:t>ou</w:t>
      </w:r>
      <w:r>
        <w:rPr>
          <w:spacing w:val="-2"/>
          <w:sz w:val="24"/>
        </w:rPr>
        <w:t> </w:t>
      </w:r>
      <w:r>
        <w:rPr>
          <w:sz w:val="24"/>
        </w:rPr>
        <w:t>equivalente: Consulta/Impressão dos dados de pessoa;</w:t>
      </w:r>
    </w:p>
    <w:p>
      <w:pPr>
        <w:pStyle w:val="BodyText"/>
        <w:spacing w:line="338" w:lineRule="auto" w:before="114"/>
        <w:ind w:left="677" w:right="9397"/>
      </w:pPr>
      <w:r>
        <w:rPr/>
        <w:t>Consulta/Impressão dos dados de profissional; Consulta/Impressão dependentes; Consulta/Impressão beneficiários/pensionistas; Consulta/Impressão afastamento; Consulta/Impressão ocorrências funcionais; Consulta/Impressão</w:t>
      </w:r>
      <w:r>
        <w:rPr>
          <w:spacing w:val="-10"/>
        </w:rPr>
        <w:t> </w:t>
      </w:r>
      <w:r>
        <w:rPr/>
        <w:t>informações</w:t>
      </w:r>
      <w:r>
        <w:rPr>
          <w:spacing w:val="-10"/>
        </w:rPr>
        <w:t> </w:t>
      </w:r>
      <w:r>
        <w:rPr/>
        <w:t>de</w:t>
      </w:r>
      <w:r>
        <w:rPr>
          <w:spacing w:val="-10"/>
        </w:rPr>
        <w:t> </w:t>
      </w:r>
      <w:r>
        <w:rPr/>
        <w:t>vale</w:t>
      </w:r>
      <w:r>
        <w:rPr>
          <w:spacing w:val="-10"/>
        </w:rPr>
        <w:t> </w:t>
      </w:r>
      <w:r>
        <w:rPr/>
        <w:t>transporte; Consulta/Impressão informações de férias; Consulta/Impressão cálculo de tempo de serviço;</w:t>
      </w:r>
    </w:p>
    <w:p>
      <w:pPr>
        <w:pStyle w:val="BodyText"/>
        <w:spacing w:line="338" w:lineRule="auto" w:before="7"/>
        <w:ind w:left="677" w:right="8835"/>
        <w:jc w:val="both"/>
      </w:pPr>
      <w:r>
        <w:rPr/>
        <w:t>Consulta/Impressão</w:t>
      </w:r>
      <w:r>
        <w:rPr>
          <w:spacing w:val="-8"/>
        </w:rPr>
        <w:t> </w:t>
      </w:r>
      <w:r>
        <w:rPr/>
        <w:t>de</w:t>
      </w:r>
      <w:r>
        <w:rPr>
          <w:spacing w:val="-8"/>
        </w:rPr>
        <w:t> </w:t>
      </w:r>
      <w:r>
        <w:rPr/>
        <w:t>eventos</w:t>
      </w:r>
      <w:r>
        <w:rPr>
          <w:spacing w:val="-8"/>
        </w:rPr>
        <w:t> </w:t>
      </w:r>
      <w:r>
        <w:rPr/>
        <w:t>periódicos</w:t>
      </w:r>
      <w:r>
        <w:rPr>
          <w:spacing w:val="-8"/>
        </w:rPr>
        <w:t> </w:t>
      </w:r>
      <w:r>
        <w:rPr/>
        <w:t>do</w:t>
      </w:r>
      <w:r>
        <w:rPr>
          <w:spacing w:val="-8"/>
        </w:rPr>
        <w:t> </w:t>
      </w:r>
      <w:r>
        <w:rPr/>
        <w:t>profissional; Consulta/Impressão</w:t>
      </w:r>
      <w:r>
        <w:rPr>
          <w:spacing w:val="-1"/>
        </w:rPr>
        <w:t> </w:t>
      </w:r>
      <w:r>
        <w:rPr/>
        <w:t>de</w:t>
      </w:r>
      <w:r>
        <w:rPr>
          <w:spacing w:val="-1"/>
        </w:rPr>
        <w:t> </w:t>
      </w:r>
      <w:r>
        <w:rPr/>
        <w:t>cálculos</w:t>
      </w:r>
      <w:r>
        <w:rPr>
          <w:spacing w:val="-1"/>
        </w:rPr>
        <w:t> </w:t>
      </w:r>
      <w:r>
        <w:rPr/>
        <w:t>de</w:t>
      </w:r>
      <w:r>
        <w:rPr>
          <w:spacing w:val="-1"/>
        </w:rPr>
        <w:t> </w:t>
      </w:r>
      <w:r>
        <w:rPr/>
        <w:t>rescisão/desligamento; Consulta/Impressão de folha de pagamento;</w:t>
      </w:r>
    </w:p>
    <w:p>
      <w:pPr>
        <w:pStyle w:val="BodyText"/>
        <w:spacing w:before="2"/>
        <w:ind w:left="677"/>
      </w:pPr>
      <w:r>
        <w:rPr/>
        <w:t>Geração de arquivo de crédito bancário em formato específico para importação pelo </w:t>
      </w:r>
      <w:r>
        <w:rPr>
          <w:spacing w:val="-2"/>
        </w:rPr>
        <w:t>SIAFE;</w:t>
      </w:r>
    </w:p>
    <w:p>
      <w:pPr>
        <w:pStyle w:val="BodyText"/>
        <w:spacing w:line="338" w:lineRule="auto" w:before="114"/>
        <w:ind w:left="677" w:right="1168"/>
      </w:pPr>
      <w:r>
        <w:rPr/>
        <w:t>Geração</w:t>
      </w:r>
      <w:r>
        <w:rPr>
          <w:spacing w:val="-3"/>
        </w:rPr>
        <w:t> </w:t>
      </w:r>
      <w:r>
        <w:rPr/>
        <w:t>de</w:t>
      </w:r>
      <w:r>
        <w:rPr>
          <w:spacing w:val="-3"/>
        </w:rPr>
        <w:t> </w:t>
      </w:r>
      <w:r>
        <w:rPr/>
        <w:t>arquivos</w:t>
      </w:r>
      <w:r>
        <w:rPr>
          <w:spacing w:val="-3"/>
        </w:rPr>
        <w:t> </w:t>
      </w:r>
      <w:r>
        <w:rPr/>
        <w:t>parametrizáveis</w:t>
      </w:r>
      <w:r>
        <w:rPr>
          <w:spacing w:val="-3"/>
        </w:rPr>
        <w:t> </w:t>
      </w:r>
      <w:r>
        <w:rPr/>
        <w:t>para</w:t>
      </w:r>
      <w:r>
        <w:rPr>
          <w:spacing w:val="-3"/>
        </w:rPr>
        <w:t> </w:t>
      </w:r>
      <w:r>
        <w:rPr/>
        <w:t>a</w:t>
      </w:r>
      <w:r>
        <w:rPr>
          <w:spacing w:val="-3"/>
        </w:rPr>
        <w:t> </w:t>
      </w:r>
      <w:r>
        <w:rPr/>
        <w:t>Receita</w:t>
      </w:r>
      <w:r>
        <w:rPr>
          <w:spacing w:val="-3"/>
        </w:rPr>
        <w:t> </w:t>
      </w:r>
      <w:r>
        <w:rPr/>
        <w:t>Federal</w:t>
      </w:r>
      <w:r>
        <w:rPr>
          <w:spacing w:val="-3"/>
        </w:rPr>
        <w:t> </w:t>
      </w:r>
      <w:r>
        <w:rPr/>
        <w:t>em</w:t>
      </w:r>
      <w:r>
        <w:rPr>
          <w:spacing w:val="-3"/>
        </w:rPr>
        <w:t> </w:t>
      </w:r>
      <w:r>
        <w:rPr/>
        <w:t>conformidade</w:t>
      </w:r>
      <w:r>
        <w:rPr>
          <w:spacing w:val="-3"/>
        </w:rPr>
        <w:t> </w:t>
      </w:r>
      <w:r>
        <w:rPr/>
        <w:t>com</w:t>
      </w:r>
      <w:r>
        <w:rPr>
          <w:spacing w:val="-3"/>
        </w:rPr>
        <w:t> </w:t>
      </w:r>
      <w:r>
        <w:rPr/>
        <w:t>o</w:t>
      </w:r>
      <w:r>
        <w:rPr>
          <w:spacing w:val="-3"/>
        </w:rPr>
        <w:t> </w:t>
      </w:r>
      <w:r>
        <w:rPr/>
        <w:t>Manual</w:t>
      </w:r>
      <w:r>
        <w:rPr>
          <w:spacing w:val="-3"/>
        </w:rPr>
        <w:t> </w:t>
      </w:r>
      <w:r>
        <w:rPr/>
        <w:t>Normativo</w:t>
      </w:r>
      <w:r>
        <w:rPr>
          <w:spacing w:val="-3"/>
        </w:rPr>
        <w:t> </w:t>
      </w:r>
      <w:r>
        <w:rPr/>
        <w:t>de</w:t>
      </w:r>
      <w:r>
        <w:rPr>
          <w:spacing w:val="-15"/>
        </w:rPr>
        <w:t> </w:t>
      </w:r>
      <w:r>
        <w:rPr/>
        <w:t>Arquivos</w:t>
      </w:r>
      <w:r>
        <w:rPr>
          <w:spacing w:val="-3"/>
        </w:rPr>
        <w:t> </w:t>
      </w:r>
      <w:r>
        <w:rPr/>
        <w:t>Digitais</w:t>
      </w:r>
      <w:r>
        <w:rPr>
          <w:spacing w:val="-3"/>
        </w:rPr>
        <w:t> </w:t>
      </w:r>
      <w:r>
        <w:rPr/>
        <w:t>(MANAD); Geração de arquivo para o TCE em acordo com as normas emanadas pelo órgão;</w:t>
      </w:r>
    </w:p>
    <w:p>
      <w:pPr>
        <w:pStyle w:val="BodyText"/>
        <w:spacing w:before="2"/>
        <w:ind w:left="677"/>
      </w:pPr>
      <w:r>
        <w:rPr/>
        <w:t>Consulta/Impressão de </w:t>
      </w:r>
      <w:r>
        <w:rPr>
          <w:spacing w:val="-2"/>
        </w:rPr>
        <w:t>rubricas;</w:t>
      </w:r>
    </w:p>
    <w:p>
      <w:pPr>
        <w:pStyle w:val="BodyText"/>
        <w:spacing w:line="338" w:lineRule="auto" w:before="114"/>
        <w:ind w:left="677" w:right="8407"/>
      </w:pPr>
      <w:r>
        <w:rPr/>
        <w:t>Consulta/Impressão de demonstrativos de diárias e passagens; Consulta/Impressão de demonstrativos de férias; Consulta/Impressão de contracheque do profissional; Consulta/Impressão</w:t>
      </w:r>
      <w:r>
        <w:rPr>
          <w:spacing w:val="-7"/>
        </w:rPr>
        <w:t> </w:t>
      </w:r>
      <w:r>
        <w:rPr/>
        <w:t>de</w:t>
      </w:r>
      <w:r>
        <w:rPr>
          <w:spacing w:val="-7"/>
        </w:rPr>
        <w:t> </w:t>
      </w:r>
      <w:r>
        <w:rPr/>
        <w:t>valores</w:t>
      </w:r>
      <w:r>
        <w:rPr>
          <w:spacing w:val="-7"/>
        </w:rPr>
        <w:t> </w:t>
      </w:r>
      <w:r>
        <w:rPr/>
        <w:t>de</w:t>
      </w:r>
      <w:r>
        <w:rPr>
          <w:spacing w:val="-7"/>
        </w:rPr>
        <w:t> </w:t>
      </w:r>
      <w:r>
        <w:rPr/>
        <w:t>horas-extras</w:t>
      </w:r>
      <w:r>
        <w:rPr>
          <w:spacing w:val="-7"/>
        </w:rPr>
        <w:t> </w:t>
      </w:r>
      <w:r>
        <w:rPr/>
        <w:t>do</w:t>
      </w:r>
      <w:r>
        <w:rPr>
          <w:spacing w:val="-7"/>
        </w:rPr>
        <w:t> </w:t>
      </w:r>
      <w:r>
        <w:rPr/>
        <w:t>profissional;</w:t>
      </w:r>
    </w:p>
    <w:p>
      <w:pPr>
        <w:pStyle w:val="BodyText"/>
        <w:spacing w:line="338" w:lineRule="auto" w:before="3"/>
        <w:ind w:left="677" w:right="6077"/>
      </w:pPr>
      <w:r>
        <w:rPr/>
        <w:t>Consulta/Impressão</w:t>
      </w:r>
      <w:r>
        <w:rPr>
          <w:spacing w:val="-5"/>
        </w:rPr>
        <w:t> </w:t>
      </w:r>
      <w:r>
        <w:rPr/>
        <w:t>de</w:t>
      </w:r>
      <w:r>
        <w:rPr>
          <w:spacing w:val="-5"/>
        </w:rPr>
        <w:t> </w:t>
      </w:r>
      <w:r>
        <w:rPr/>
        <w:t>histórico</w:t>
      </w:r>
      <w:r>
        <w:rPr>
          <w:spacing w:val="-5"/>
        </w:rPr>
        <w:t> </w:t>
      </w:r>
      <w:r>
        <w:rPr/>
        <w:t>de</w:t>
      </w:r>
      <w:r>
        <w:rPr>
          <w:spacing w:val="-5"/>
        </w:rPr>
        <w:t> </w:t>
      </w:r>
      <w:r>
        <w:rPr/>
        <w:t>pagamentos</w:t>
      </w:r>
      <w:r>
        <w:rPr>
          <w:spacing w:val="-5"/>
        </w:rPr>
        <w:t> </w:t>
      </w:r>
      <w:r>
        <w:rPr/>
        <w:t>e</w:t>
      </w:r>
      <w:r>
        <w:rPr>
          <w:spacing w:val="-5"/>
        </w:rPr>
        <w:t> </w:t>
      </w:r>
      <w:r>
        <w:rPr/>
        <w:t>descontos</w:t>
      </w:r>
      <w:r>
        <w:rPr>
          <w:spacing w:val="-5"/>
        </w:rPr>
        <w:t> </w:t>
      </w:r>
      <w:r>
        <w:rPr/>
        <w:t>do</w:t>
      </w:r>
      <w:r>
        <w:rPr>
          <w:spacing w:val="-5"/>
        </w:rPr>
        <w:t> </w:t>
      </w:r>
      <w:r>
        <w:rPr/>
        <w:t>profissional; Consulta/Impressão de consignados do profissional;</w:t>
      </w:r>
    </w:p>
    <w:p>
      <w:pPr>
        <w:pStyle w:val="BodyText"/>
        <w:spacing w:line="338" w:lineRule="auto" w:before="2"/>
        <w:ind w:left="677" w:right="7850"/>
      </w:pPr>
      <w:r>
        <w:rPr/>
        <w:t>Consulta/Impressão de informes de rendimentos; Consulta/Impressão</w:t>
      </w:r>
      <w:r>
        <w:rPr>
          <w:spacing w:val="-8"/>
        </w:rPr>
        <w:t> </w:t>
      </w:r>
      <w:r>
        <w:rPr/>
        <w:t>de</w:t>
      </w:r>
      <w:r>
        <w:rPr>
          <w:spacing w:val="-8"/>
        </w:rPr>
        <w:t> </w:t>
      </w:r>
      <w:r>
        <w:rPr/>
        <w:t>empresas</w:t>
      </w:r>
      <w:r>
        <w:rPr>
          <w:spacing w:val="-8"/>
        </w:rPr>
        <w:t> </w:t>
      </w:r>
      <w:r>
        <w:rPr/>
        <w:t>fornecedoras</w:t>
      </w:r>
      <w:r>
        <w:rPr>
          <w:spacing w:val="-8"/>
        </w:rPr>
        <w:t> </w:t>
      </w:r>
      <w:r>
        <w:rPr/>
        <w:t>de</w:t>
      </w:r>
      <w:r>
        <w:rPr>
          <w:spacing w:val="-8"/>
        </w:rPr>
        <w:t> </w:t>
      </w:r>
      <w:r>
        <w:rPr/>
        <w:t>vale-</w:t>
      </w:r>
      <w:r>
        <w:rPr/>
        <w:t>transporte; Consulta/Impressão de linhas de ônibus/trem etc.</w:t>
      </w:r>
    </w:p>
    <w:p>
      <w:pPr>
        <w:pStyle w:val="BodyText"/>
        <w:spacing w:line="338" w:lineRule="auto" w:before="3"/>
        <w:ind w:left="677" w:right="9397"/>
      </w:pPr>
      <w:r>
        <w:rPr/>
        <w:t>Consulta/Impressão</w:t>
      </w:r>
      <w:r>
        <w:rPr>
          <w:spacing w:val="-10"/>
        </w:rPr>
        <w:t> </w:t>
      </w:r>
      <w:r>
        <w:rPr/>
        <w:t>de</w:t>
      </w:r>
      <w:r>
        <w:rPr>
          <w:spacing w:val="-10"/>
        </w:rPr>
        <w:t> </w:t>
      </w:r>
      <w:r>
        <w:rPr/>
        <w:t>valores</w:t>
      </w:r>
      <w:r>
        <w:rPr>
          <w:spacing w:val="-10"/>
        </w:rPr>
        <w:t> </w:t>
      </w:r>
      <w:r>
        <w:rPr/>
        <w:t>conforme</w:t>
      </w:r>
      <w:r>
        <w:rPr>
          <w:spacing w:val="-10"/>
        </w:rPr>
        <w:t> </w:t>
      </w:r>
      <w:r>
        <w:rPr/>
        <w:t>percurso; Consulta/Impressão de reajustes; Consulta/Impressão de atestado médico;</w:t>
      </w:r>
    </w:p>
    <w:p>
      <w:pPr>
        <w:pStyle w:val="BodyText"/>
        <w:spacing w:line="338" w:lineRule="auto" w:before="2"/>
        <w:ind w:left="677" w:right="7677"/>
      </w:pPr>
      <w:r>
        <w:rPr/>
        <w:t>Consulta/Impressão</w:t>
      </w:r>
      <w:r>
        <w:rPr>
          <w:spacing w:val="-15"/>
        </w:rPr>
        <w:t> </w:t>
      </w:r>
      <w:r>
        <w:rPr/>
        <w:t>de</w:t>
      </w:r>
      <w:r>
        <w:rPr>
          <w:spacing w:val="-14"/>
        </w:rPr>
        <w:t> </w:t>
      </w:r>
      <w:r>
        <w:rPr/>
        <w:t>Comunicação</w:t>
      </w:r>
      <w:r>
        <w:rPr>
          <w:spacing w:val="-10"/>
        </w:rPr>
        <w:t> </w:t>
      </w:r>
      <w:r>
        <w:rPr/>
        <w:t>de</w:t>
      </w:r>
      <w:r>
        <w:rPr>
          <w:spacing w:val="-15"/>
        </w:rPr>
        <w:t> </w:t>
      </w:r>
      <w:r>
        <w:rPr/>
        <w:t>Acidente</w:t>
      </w:r>
      <w:r>
        <w:rPr>
          <w:spacing w:val="-11"/>
        </w:rPr>
        <w:t> </w:t>
      </w:r>
      <w:r>
        <w:rPr/>
        <w:t>de</w:t>
      </w:r>
      <w:r>
        <w:rPr>
          <w:spacing w:val="-15"/>
        </w:rPr>
        <w:t> </w:t>
      </w:r>
      <w:r>
        <w:rPr/>
        <w:t>Trabalho</w:t>
      </w:r>
      <w:r>
        <w:rPr>
          <w:spacing w:val="-11"/>
        </w:rPr>
        <w:t> </w:t>
      </w:r>
      <w:r>
        <w:rPr/>
        <w:t>(CAT); Consulta/Impressão de condições ambientais mapeadas; Consulta/Impressão de informações sobre agentes nocivos; Consulta/Impressão sobre cadastros de EPC e EPI; Consulta/Impressão de comparativo de salários;</w:t>
      </w:r>
    </w:p>
    <w:p>
      <w:pPr>
        <w:pStyle w:val="BodyText"/>
        <w:spacing w:line="338" w:lineRule="auto" w:before="5"/>
        <w:ind w:left="677" w:right="8432"/>
      </w:pPr>
      <w:r>
        <w:rPr/>
        <w:t>Consulta/Impressão</w:t>
      </w:r>
      <w:r>
        <w:rPr>
          <w:spacing w:val="-7"/>
        </w:rPr>
        <w:t> </w:t>
      </w:r>
      <w:r>
        <w:rPr/>
        <w:t>de</w:t>
      </w:r>
      <w:r>
        <w:rPr>
          <w:spacing w:val="-7"/>
        </w:rPr>
        <w:t> </w:t>
      </w:r>
      <w:r>
        <w:rPr/>
        <w:t>cruzamento</w:t>
      </w:r>
      <w:r>
        <w:rPr>
          <w:spacing w:val="-7"/>
        </w:rPr>
        <w:t> </w:t>
      </w:r>
      <w:r>
        <w:rPr/>
        <w:t>de</w:t>
      </w:r>
      <w:r>
        <w:rPr>
          <w:spacing w:val="-7"/>
        </w:rPr>
        <w:t> </w:t>
      </w:r>
      <w:r>
        <w:rPr/>
        <w:t>lançamento</w:t>
      </w:r>
      <w:r>
        <w:rPr>
          <w:spacing w:val="-7"/>
        </w:rPr>
        <w:t> </w:t>
      </w:r>
      <w:r>
        <w:rPr/>
        <w:t>de</w:t>
      </w:r>
      <w:r>
        <w:rPr>
          <w:spacing w:val="-7"/>
        </w:rPr>
        <w:t> </w:t>
      </w:r>
      <w:r>
        <w:rPr/>
        <w:t>eventos; Consulta/Impressão de cargos e salários;</w:t>
      </w:r>
    </w:p>
    <w:p>
      <w:pPr>
        <w:pStyle w:val="BodyText"/>
        <w:spacing w:line="338" w:lineRule="auto" w:before="2"/>
        <w:ind w:left="677" w:right="6918"/>
      </w:pPr>
      <w:r>
        <w:rPr/>
        <w:t>Consulta/Impressão</w:t>
      </w:r>
      <w:r>
        <w:rPr>
          <w:spacing w:val="-6"/>
        </w:rPr>
        <w:t> </w:t>
      </w:r>
      <w:r>
        <w:rPr/>
        <w:t>de</w:t>
      </w:r>
      <w:r>
        <w:rPr>
          <w:spacing w:val="-6"/>
        </w:rPr>
        <w:t> </w:t>
      </w:r>
      <w:r>
        <w:rPr/>
        <w:t>demonstrativo</w:t>
      </w:r>
      <w:r>
        <w:rPr>
          <w:spacing w:val="-6"/>
        </w:rPr>
        <w:t> </w:t>
      </w:r>
      <w:r>
        <w:rPr/>
        <w:t>de</w:t>
      </w:r>
      <w:r>
        <w:rPr>
          <w:spacing w:val="-6"/>
        </w:rPr>
        <w:t> </w:t>
      </w:r>
      <w:r>
        <w:rPr/>
        <w:t>pagamento</w:t>
      </w:r>
      <w:r>
        <w:rPr>
          <w:spacing w:val="-6"/>
        </w:rPr>
        <w:t> </w:t>
      </w:r>
      <w:r>
        <w:rPr/>
        <w:t>individual</w:t>
      </w:r>
      <w:r>
        <w:rPr>
          <w:spacing w:val="-6"/>
        </w:rPr>
        <w:t> </w:t>
      </w:r>
      <w:r>
        <w:rPr/>
        <w:t>ou</w:t>
      </w:r>
      <w:r>
        <w:rPr>
          <w:spacing w:val="-6"/>
        </w:rPr>
        <w:t> </w:t>
      </w:r>
      <w:r>
        <w:rPr/>
        <w:t>coletivo; Consulta/Impressão de problemas no fechamento da folha; Consulta/Impressão de Salário Bruto;</w:t>
      </w:r>
    </w:p>
    <w:p>
      <w:pPr>
        <w:pStyle w:val="BodyText"/>
        <w:spacing w:line="338" w:lineRule="auto" w:before="2"/>
        <w:ind w:left="677" w:right="8737"/>
      </w:pPr>
      <w:r>
        <w:rPr/>
        <w:t>Consulta/Impressão de Salário Líquido; Consulta/Impressão dos Eventos por Código; Consulta/Impressão de Relatório Geral da Folha; Consulta/Impressão</w:t>
      </w:r>
      <w:r>
        <w:rPr>
          <w:spacing w:val="-7"/>
        </w:rPr>
        <w:t> </w:t>
      </w:r>
      <w:r>
        <w:rPr/>
        <w:t>de</w:t>
      </w:r>
      <w:r>
        <w:rPr>
          <w:spacing w:val="-7"/>
        </w:rPr>
        <w:t> </w:t>
      </w:r>
      <w:r>
        <w:rPr/>
        <w:t>Resumo</w:t>
      </w:r>
      <w:r>
        <w:rPr>
          <w:spacing w:val="-7"/>
        </w:rPr>
        <w:t> </w:t>
      </w:r>
      <w:r>
        <w:rPr/>
        <w:t>da</w:t>
      </w:r>
      <w:r>
        <w:rPr>
          <w:spacing w:val="-7"/>
        </w:rPr>
        <w:t> </w:t>
      </w:r>
      <w:r>
        <w:rPr/>
        <w:t>Folha</w:t>
      </w:r>
      <w:r>
        <w:rPr>
          <w:spacing w:val="-7"/>
        </w:rPr>
        <w:t> </w:t>
      </w:r>
      <w:r>
        <w:rPr/>
        <w:t>de</w:t>
      </w:r>
      <w:r>
        <w:rPr>
          <w:spacing w:val="-7"/>
        </w:rPr>
        <w:t> </w:t>
      </w:r>
      <w:r>
        <w:rPr/>
        <w:t>Pagamento; Consulta/Impressão de Totais da Folha de Pagamento;</w:t>
      </w:r>
    </w:p>
    <w:p>
      <w:pPr>
        <w:pStyle w:val="BodyText"/>
        <w:spacing w:line="338" w:lineRule="auto" w:before="5"/>
        <w:ind w:left="677" w:right="6077"/>
      </w:pPr>
      <w:r>
        <w:rPr/>
        <w:t>Consulta/Impressão</w:t>
      </w:r>
      <w:r>
        <w:rPr>
          <w:spacing w:val="-7"/>
        </w:rPr>
        <w:t> </w:t>
      </w:r>
      <w:r>
        <w:rPr/>
        <w:t>de</w:t>
      </w:r>
      <w:r>
        <w:rPr>
          <w:spacing w:val="-7"/>
        </w:rPr>
        <w:t> </w:t>
      </w:r>
      <w:r>
        <w:rPr/>
        <w:t>Listagem</w:t>
      </w:r>
      <w:r>
        <w:rPr>
          <w:spacing w:val="-7"/>
        </w:rPr>
        <w:t> </w:t>
      </w:r>
      <w:r>
        <w:rPr/>
        <w:t>de</w:t>
      </w:r>
      <w:r>
        <w:rPr>
          <w:spacing w:val="-7"/>
        </w:rPr>
        <w:t> </w:t>
      </w:r>
      <w:r>
        <w:rPr/>
        <w:t>Servidores</w:t>
      </w:r>
      <w:r>
        <w:rPr>
          <w:spacing w:val="-7"/>
        </w:rPr>
        <w:t> </w:t>
      </w:r>
      <w:r>
        <w:rPr/>
        <w:t>(Portal</w:t>
      </w:r>
      <w:r>
        <w:rPr>
          <w:spacing w:val="-7"/>
        </w:rPr>
        <w:t> </w:t>
      </w:r>
      <w:r>
        <w:rPr/>
        <w:t>de</w:t>
      </w:r>
      <w:r>
        <w:rPr>
          <w:spacing w:val="-12"/>
        </w:rPr>
        <w:t> </w:t>
      </w:r>
      <w:r>
        <w:rPr/>
        <w:t>Transparência); Consulta/Impressão de Ficha Cadastral;</w:t>
      </w:r>
    </w:p>
    <w:p>
      <w:pPr>
        <w:pStyle w:val="BodyText"/>
        <w:spacing w:line="338" w:lineRule="auto" w:before="1"/>
        <w:ind w:left="677" w:right="8432"/>
      </w:pPr>
      <w:r>
        <w:rPr/>
        <w:t>Consulta/Impressão</w:t>
      </w:r>
      <w:r>
        <w:rPr>
          <w:spacing w:val="-8"/>
        </w:rPr>
        <w:t> </w:t>
      </w:r>
      <w:r>
        <w:rPr/>
        <w:t>de</w:t>
      </w:r>
      <w:r>
        <w:rPr>
          <w:spacing w:val="-8"/>
        </w:rPr>
        <w:t> </w:t>
      </w:r>
      <w:r>
        <w:rPr/>
        <w:t>Ficha</w:t>
      </w:r>
      <w:r>
        <w:rPr>
          <w:spacing w:val="-8"/>
        </w:rPr>
        <w:t> </w:t>
      </w:r>
      <w:r>
        <w:rPr/>
        <w:t>Financeira</w:t>
      </w:r>
      <w:r>
        <w:rPr>
          <w:spacing w:val="-8"/>
        </w:rPr>
        <w:t> </w:t>
      </w:r>
      <w:r>
        <w:rPr/>
        <w:t>do</w:t>
      </w:r>
      <w:r>
        <w:rPr>
          <w:spacing w:val="-8"/>
        </w:rPr>
        <w:t> </w:t>
      </w:r>
      <w:r>
        <w:rPr/>
        <w:t>Servidor; Consulta/Impressão de Relação de Documentos; Consulta/Impressão de Relação de Salários;</w:t>
      </w:r>
    </w:p>
    <w:p>
      <w:pPr>
        <w:pStyle w:val="BodyText"/>
        <w:spacing w:line="338" w:lineRule="auto" w:before="3"/>
        <w:ind w:left="677" w:right="7677"/>
      </w:pPr>
      <w:r>
        <w:rPr/>
        <w:t>Consulta/Impressão</w:t>
      </w:r>
      <w:r>
        <w:rPr>
          <w:spacing w:val="-9"/>
        </w:rPr>
        <w:t> </w:t>
      </w:r>
      <w:r>
        <w:rPr/>
        <w:t>de</w:t>
      </w:r>
      <w:r>
        <w:rPr>
          <w:spacing w:val="-6"/>
        </w:rPr>
        <w:t> </w:t>
      </w:r>
      <w:r>
        <w:rPr/>
        <w:t>Relação</w:t>
      </w:r>
      <w:r>
        <w:rPr>
          <w:spacing w:val="-6"/>
        </w:rPr>
        <w:t> </w:t>
      </w:r>
      <w:r>
        <w:rPr/>
        <w:t>de</w:t>
      </w:r>
      <w:r>
        <w:rPr>
          <w:spacing w:val="-6"/>
        </w:rPr>
        <w:t> </w:t>
      </w:r>
      <w:r>
        <w:rPr/>
        <w:t>Servidores</w:t>
      </w:r>
      <w:r>
        <w:rPr>
          <w:spacing w:val="-15"/>
        </w:rPr>
        <w:t> </w:t>
      </w:r>
      <w:r>
        <w:rPr/>
        <w:t>Admitidos</w:t>
      </w:r>
      <w:r>
        <w:rPr>
          <w:spacing w:val="-6"/>
        </w:rPr>
        <w:t> </w:t>
      </w:r>
      <w:r>
        <w:rPr/>
        <w:t>/</w:t>
      </w:r>
      <w:r>
        <w:rPr>
          <w:spacing w:val="-6"/>
        </w:rPr>
        <w:t> </w:t>
      </w:r>
      <w:r>
        <w:rPr/>
        <w:t>Demitidos; Consulta/Impressão de Relação de Servidores Afastados; Consulta/Impressão de Relação de Servidores Ativos;</w:t>
      </w:r>
    </w:p>
    <w:p>
      <w:pPr>
        <w:pStyle w:val="BodyText"/>
        <w:spacing w:before="3"/>
        <w:ind w:left="677"/>
      </w:pPr>
      <w:r>
        <w:rPr/>
        <w:t>Consulta/Impressão</w:t>
      </w:r>
      <w:r>
        <w:rPr>
          <w:spacing w:val="-1"/>
        </w:rPr>
        <w:t> </w:t>
      </w:r>
      <w:r>
        <w:rPr/>
        <w:t>de</w:t>
      </w:r>
      <w:r>
        <w:rPr>
          <w:spacing w:val="-1"/>
        </w:rPr>
        <w:t> </w:t>
      </w:r>
      <w:r>
        <w:rPr/>
        <w:t>Relação</w:t>
      </w:r>
      <w:r>
        <w:rPr>
          <w:spacing w:val="-1"/>
        </w:rPr>
        <w:t> </w:t>
      </w:r>
      <w:r>
        <w:rPr/>
        <w:t>de</w:t>
      </w:r>
      <w:r>
        <w:rPr>
          <w:spacing w:val="-1"/>
        </w:rPr>
        <w:t> </w:t>
      </w:r>
      <w:r>
        <w:rPr/>
        <w:t>Servidores para</w:t>
      </w:r>
      <w:r>
        <w:rPr>
          <w:spacing w:val="-1"/>
        </w:rPr>
        <w:t> </w:t>
      </w:r>
      <w:r>
        <w:rPr/>
        <w:t>o</w:t>
      </w:r>
      <w:r>
        <w:rPr>
          <w:spacing w:val="-1"/>
        </w:rPr>
        <w:t> </w:t>
      </w:r>
      <w:r>
        <w:rPr/>
        <w:t>Ministério</w:t>
      </w:r>
      <w:r>
        <w:rPr>
          <w:spacing w:val="-1"/>
        </w:rPr>
        <w:t> </w:t>
      </w:r>
      <w:r>
        <w:rPr/>
        <w:t>do</w:t>
      </w:r>
      <w:r>
        <w:rPr>
          <w:spacing w:val="-5"/>
        </w:rPr>
        <w:t> </w:t>
      </w:r>
      <w:r>
        <w:rPr/>
        <w:t>Trabalho</w:t>
      </w:r>
      <w:r>
        <w:rPr>
          <w:spacing w:val="-1"/>
        </w:rPr>
        <w:t> </w:t>
      </w:r>
      <w:r>
        <w:rPr/>
        <w:t>e</w:t>
      </w:r>
      <w:r>
        <w:rPr>
          <w:spacing w:val="-1"/>
        </w:rPr>
        <w:t> </w:t>
      </w:r>
      <w:r>
        <w:rPr/>
        <w:t>do </w:t>
      </w:r>
      <w:r>
        <w:rPr>
          <w:spacing w:val="-2"/>
        </w:rPr>
        <w:t>Emprego;</w:t>
      </w:r>
    </w:p>
    <w:p>
      <w:pPr>
        <w:pStyle w:val="BodyText"/>
        <w:spacing w:after="0"/>
        <w:sectPr>
          <w:pgSz w:w="15840" w:h="24480"/>
          <w:pgMar w:top="480" w:bottom="280" w:left="360" w:right="360"/>
        </w:sectPr>
      </w:pPr>
    </w:p>
    <w:p>
      <w:pPr>
        <w:pStyle w:val="BodyText"/>
        <w:spacing w:line="338" w:lineRule="auto" w:before="76"/>
        <w:ind w:left="677" w:right="3904"/>
      </w:pPr>
      <w:r>
        <w:rPr/>
        <w:t>Consulta/Impressão</w:t>
      </w:r>
      <w:r>
        <w:rPr>
          <w:spacing w:val="-5"/>
        </w:rPr>
        <w:t> </w:t>
      </w:r>
      <w:r>
        <w:rPr/>
        <w:t>de</w:t>
      </w:r>
      <w:r>
        <w:rPr>
          <w:spacing w:val="-5"/>
        </w:rPr>
        <w:t> </w:t>
      </w:r>
      <w:r>
        <w:rPr/>
        <w:t>Relação</w:t>
      </w:r>
      <w:r>
        <w:rPr>
          <w:spacing w:val="-5"/>
        </w:rPr>
        <w:t> </w:t>
      </w:r>
      <w:r>
        <w:rPr/>
        <w:t>de</w:t>
      </w:r>
      <w:r>
        <w:rPr>
          <w:spacing w:val="-5"/>
        </w:rPr>
        <w:t> </w:t>
      </w:r>
      <w:r>
        <w:rPr/>
        <w:t>recibos</w:t>
      </w:r>
      <w:r>
        <w:rPr>
          <w:spacing w:val="-5"/>
        </w:rPr>
        <w:t> </w:t>
      </w:r>
      <w:r>
        <w:rPr/>
        <w:t>de</w:t>
      </w:r>
      <w:r>
        <w:rPr>
          <w:spacing w:val="-5"/>
        </w:rPr>
        <w:t> </w:t>
      </w:r>
      <w:r>
        <w:rPr/>
        <w:t>pagamento</w:t>
      </w:r>
      <w:r>
        <w:rPr>
          <w:spacing w:val="-5"/>
        </w:rPr>
        <w:t> </w:t>
      </w:r>
      <w:r>
        <w:rPr/>
        <w:t>autônomo</w:t>
      </w:r>
      <w:r>
        <w:rPr>
          <w:spacing w:val="-5"/>
        </w:rPr>
        <w:t> </w:t>
      </w:r>
      <w:r>
        <w:rPr/>
        <w:t>(RPA)</w:t>
      </w:r>
      <w:r>
        <w:rPr>
          <w:spacing w:val="-5"/>
        </w:rPr>
        <w:t> </w:t>
      </w:r>
      <w:r>
        <w:rPr/>
        <w:t>Liquidados</w:t>
      </w:r>
      <w:r>
        <w:rPr>
          <w:spacing w:val="-5"/>
        </w:rPr>
        <w:t> </w:t>
      </w:r>
      <w:r>
        <w:rPr/>
        <w:t>-</w:t>
      </w:r>
      <w:r>
        <w:rPr>
          <w:spacing w:val="-5"/>
        </w:rPr>
        <w:t> </w:t>
      </w:r>
      <w:r>
        <w:rPr/>
        <w:t>Pessoa</w:t>
      </w:r>
      <w:r>
        <w:rPr>
          <w:spacing w:val="-5"/>
        </w:rPr>
        <w:t> </w:t>
      </w:r>
      <w:r>
        <w:rPr/>
        <w:t>Física; Consulta/Impressão de Contagem de tempo de serviço para fins de Triênio;</w:t>
      </w:r>
    </w:p>
    <w:p>
      <w:pPr>
        <w:pStyle w:val="BodyText"/>
        <w:spacing w:line="235" w:lineRule="auto" w:before="156"/>
        <w:ind w:firstLine="425"/>
      </w:pPr>
      <w:r>
        <w:rPr/>
        <w:t>Observação:</w:t>
      </w:r>
      <w:r>
        <w:rPr>
          <w:spacing w:val="-8"/>
        </w:rPr>
        <w:t> </w:t>
      </w:r>
      <w:r>
        <w:rPr/>
        <w:t>Todas</w:t>
      </w:r>
      <w:r>
        <w:rPr>
          <w:spacing w:val="-4"/>
        </w:rPr>
        <w:t> </w:t>
      </w:r>
      <w:r>
        <w:rPr/>
        <w:t>as</w:t>
      </w:r>
      <w:r>
        <w:rPr>
          <w:spacing w:val="-4"/>
        </w:rPr>
        <w:t> </w:t>
      </w:r>
      <w:r>
        <w:rPr/>
        <w:t>consultas/relatórios</w:t>
      </w:r>
      <w:r>
        <w:rPr>
          <w:spacing w:val="-4"/>
        </w:rPr>
        <w:t> </w:t>
      </w:r>
      <w:r>
        <w:rPr/>
        <w:t>devem</w:t>
      </w:r>
      <w:r>
        <w:rPr>
          <w:spacing w:val="-4"/>
        </w:rPr>
        <w:t> </w:t>
      </w:r>
      <w:r>
        <w:rPr/>
        <w:t>possuir</w:t>
      </w:r>
      <w:r>
        <w:rPr>
          <w:spacing w:val="-4"/>
        </w:rPr>
        <w:t> </w:t>
      </w:r>
      <w:r>
        <w:rPr/>
        <w:t>filtros</w:t>
      </w:r>
      <w:r>
        <w:rPr>
          <w:spacing w:val="-4"/>
        </w:rPr>
        <w:t> </w:t>
      </w:r>
      <w:r>
        <w:rPr/>
        <w:t>e</w:t>
      </w:r>
      <w:r>
        <w:rPr>
          <w:spacing w:val="-4"/>
        </w:rPr>
        <w:t> </w:t>
      </w:r>
      <w:r>
        <w:rPr/>
        <w:t>ordenações</w:t>
      </w:r>
      <w:r>
        <w:rPr>
          <w:spacing w:val="-4"/>
        </w:rPr>
        <w:t> </w:t>
      </w:r>
      <w:r>
        <w:rPr/>
        <w:t>conforme</w:t>
      </w:r>
      <w:r>
        <w:rPr>
          <w:spacing w:val="-4"/>
        </w:rPr>
        <w:t> </w:t>
      </w:r>
      <w:r>
        <w:rPr/>
        <w:t>orientação</w:t>
      </w:r>
      <w:r>
        <w:rPr>
          <w:spacing w:val="-4"/>
        </w:rPr>
        <w:t> </w:t>
      </w:r>
      <w:r>
        <w:rPr/>
        <w:t>da</w:t>
      </w:r>
      <w:r>
        <w:rPr>
          <w:spacing w:val="-4"/>
        </w:rPr>
        <w:t> </w:t>
      </w:r>
      <w:r>
        <w:rPr/>
        <w:t>contratante</w:t>
      </w:r>
      <w:r>
        <w:rPr>
          <w:spacing w:val="-4"/>
        </w:rPr>
        <w:t> </w:t>
      </w:r>
      <w:r>
        <w:rPr/>
        <w:t>e</w:t>
      </w:r>
      <w:r>
        <w:rPr>
          <w:spacing w:val="-4"/>
        </w:rPr>
        <w:t> </w:t>
      </w:r>
      <w:r>
        <w:rPr/>
        <w:t>apresentarem</w:t>
      </w:r>
      <w:r>
        <w:rPr>
          <w:spacing w:val="-4"/>
        </w:rPr>
        <w:t> </w:t>
      </w:r>
      <w:r>
        <w:rPr/>
        <w:t>possibilidade</w:t>
      </w:r>
      <w:r>
        <w:rPr>
          <w:spacing w:val="-4"/>
        </w:rPr>
        <w:t> </w:t>
      </w:r>
      <w:r>
        <w:rPr/>
        <w:t>de exportação em formato e arquivo texto, csv ou outro formato acordado, e devem poder ser gerados/emitidos em qualquer tempo.</w:t>
      </w:r>
    </w:p>
    <w:p>
      <w:pPr>
        <w:pStyle w:val="ListParagraph"/>
        <w:numPr>
          <w:ilvl w:val="0"/>
          <w:numId w:val="17"/>
        </w:numPr>
        <w:tabs>
          <w:tab w:pos="475" w:val="left" w:leader="none"/>
        </w:tabs>
        <w:spacing w:line="240" w:lineRule="auto" w:before="264" w:after="0"/>
        <w:ind w:left="475" w:right="0" w:hanging="144"/>
        <w:jc w:val="left"/>
        <w:rPr>
          <w:sz w:val="24"/>
        </w:rPr>
      </w:pPr>
      <w:r>
        <w:rPr>
          <w:sz w:val="24"/>
        </w:rPr>
        <w:t>Informações cadastrais mínimas necessárias à transmissão de dados do E-Social referentes aos eventos das Fases 1, 2 e </w:t>
      </w:r>
      <w:r>
        <w:rPr>
          <w:spacing w:val="-5"/>
          <w:sz w:val="24"/>
        </w:rPr>
        <w:t>3:</w:t>
      </w:r>
    </w:p>
    <w:p>
      <w:pPr>
        <w:pStyle w:val="BodyText"/>
        <w:spacing w:line="235" w:lineRule="auto" w:before="269"/>
        <w:ind w:left="899" w:right="337" w:hanging="223"/>
      </w:pPr>
      <w:r>
        <w:rPr/>
        <w:t>Nome; Nome Social; Grau de Instrução; Sexo; Raça; Tipo de Deficiência; Reabilitação; Cota; Data de Reconhecimento da Incapacidade; Estado Civil;</w:t>
      </w:r>
      <w:r>
        <w:rPr>
          <w:spacing w:val="-3"/>
        </w:rPr>
        <w:t> </w:t>
      </w:r>
      <w:r>
        <w:rPr/>
        <w:t>Nacionalidade;</w:t>
      </w:r>
      <w:r>
        <w:rPr>
          <w:spacing w:val="-3"/>
        </w:rPr>
        <w:t> </w:t>
      </w:r>
      <w:r>
        <w:rPr/>
        <w:t>Data</w:t>
      </w:r>
      <w:r>
        <w:rPr>
          <w:spacing w:val="-3"/>
        </w:rPr>
        <w:t> </w:t>
      </w:r>
      <w:r>
        <w:rPr/>
        <w:t>Entrada</w:t>
      </w:r>
      <w:r>
        <w:rPr>
          <w:spacing w:val="-3"/>
        </w:rPr>
        <w:t> </w:t>
      </w:r>
      <w:r>
        <w:rPr/>
        <w:t>no</w:t>
      </w:r>
      <w:r>
        <w:rPr>
          <w:spacing w:val="-3"/>
        </w:rPr>
        <w:t> </w:t>
      </w:r>
      <w:r>
        <w:rPr/>
        <w:t>Brasil;</w:t>
      </w:r>
      <w:r>
        <w:rPr>
          <w:spacing w:val="-3"/>
        </w:rPr>
        <w:t> </w:t>
      </w:r>
      <w:r>
        <w:rPr/>
        <w:t>Local</w:t>
      </w:r>
      <w:r>
        <w:rPr>
          <w:spacing w:val="-3"/>
        </w:rPr>
        <w:t> </w:t>
      </w:r>
      <w:r>
        <w:rPr/>
        <w:t>de</w:t>
      </w:r>
      <w:r>
        <w:rPr>
          <w:spacing w:val="-3"/>
        </w:rPr>
        <w:t> </w:t>
      </w:r>
      <w:r>
        <w:rPr/>
        <w:t>Nascimento;</w:t>
      </w:r>
      <w:r>
        <w:rPr>
          <w:spacing w:val="-3"/>
        </w:rPr>
        <w:t> </w:t>
      </w:r>
      <w:r>
        <w:rPr/>
        <w:t>UF</w:t>
      </w:r>
      <w:r>
        <w:rPr>
          <w:spacing w:val="-3"/>
        </w:rPr>
        <w:t> </w:t>
      </w:r>
      <w:r>
        <w:rPr/>
        <w:t>nascimento;</w:t>
      </w:r>
      <w:r>
        <w:rPr>
          <w:spacing w:val="-3"/>
        </w:rPr>
        <w:t> </w:t>
      </w:r>
      <w:r>
        <w:rPr/>
        <w:t>Nacionalidade;</w:t>
      </w:r>
      <w:r>
        <w:rPr>
          <w:spacing w:val="-3"/>
        </w:rPr>
        <w:t> </w:t>
      </w:r>
      <w:r>
        <w:rPr/>
        <w:t>Data</w:t>
      </w:r>
      <w:r>
        <w:rPr>
          <w:spacing w:val="-3"/>
        </w:rPr>
        <w:t> </w:t>
      </w:r>
      <w:r>
        <w:rPr/>
        <w:t>Nascimento;</w:t>
      </w:r>
      <w:r>
        <w:rPr>
          <w:spacing w:val="-3"/>
        </w:rPr>
        <w:t> </w:t>
      </w:r>
      <w:r>
        <w:rPr/>
        <w:t>Nome</w:t>
      </w:r>
      <w:r>
        <w:rPr>
          <w:spacing w:val="-3"/>
        </w:rPr>
        <w:t> </w:t>
      </w:r>
      <w:r>
        <w:rPr/>
        <w:t>da</w:t>
      </w:r>
      <w:r>
        <w:rPr>
          <w:spacing w:val="-3"/>
        </w:rPr>
        <w:t> </w:t>
      </w:r>
      <w:r>
        <w:rPr/>
        <w:t>Mãe;</w:t>
      </w:r>
      <w:r>
        <w:rPr>
          <w:spacing w:val="-3"/>
        </w:rPr>
        <w:t> </w:t>
      </w:r>
      <w:r>
        <w:rPr/>
        <w:t>Nome</w:t>
      </w:r>
      <w:r>
        <w:rPr>
          <w:spacing w:val="-3"/>
        </w:rPr>
        <w:t> </w:t>
      </w:r>
      <w:r>
        <w:rPr/>
        <w:t>do Pai; Destro/Canhoto; Opção por Doação de Sangue; Opção por Doação de Órgãos;</w:t>
      </w:r>
      <w:r>
        <w:rPr>
          <w:spacing w:val="-5"/>
        </w:rPr>
        <w:t> </w:t>
      </w:r>
      <w:r>
        <w:rPr/>
        <w:t>Tipo Sanguíneo; Nome do Cônjuge; Data de Nascimento do Cônjuge; Moléstia Grave; Data da Moléstia Grave; Data de Falecimento; CTPS; Série; UF; Data Expedição; Número PIS/PASEP; Carteira Profissional; CPF; RG; Órgão Emissor; UF; Data Emissão; Título de Eleitor; Zona; Seção; Habilitação de Motorista(CNH); Data Expedição; Data Vencimento; UF; Categoria; Categoria Reservista; Tipo de Logradouro; Nome Logradouro; Número do Logradouro; Complemento; Bairro; Cidade; CEP; Fone(1) ; Fone(2); Celular; E-mail1; E-mail2, e outras informações que sejam necessárias, mas não previstas nesta lista.</w:t>
      </w:r>
    </w:p>
    <w:p>
      <w:pPr>
        <w:pStyle w:val="ListParagraph"/>
        <w:numPr>
          <w:ilvl w:val="0"/>
          <w:numId w:val="17"/>
        </w:numPr>
        <w:tabs>
          <w:tab w:pos="475" w:val="left" w:leader="none"/>
        </w:tabs>
        <w:spacing w:line="240" w:lineRule="auto" w:before="262" w:after="0"/>
        <w:ind w:left="475" w:right="0" w:hanging="144"/>
        <w:jc w:val="left"/>
        <w:rPr>
          <w:sz w:val="24"/>
        </w:rPr>
      </w:pPr>
      <w:r>
        <w:rPr>
          <w:sz w:val="24"/>
        </w:rPr>
        <w:t>Informações cadastrais mínimas de segurança do trabalho necessárias à transmissão de dados do E-Social referentes aos eventos da Fase </w:t>
      </w:r>
      <w:r>
        <w:rPr>
          <w:spacing w:val="-5"/>
          <w:sz w:val="24"/>
        </w:rPr>
        <w:t>4:</w:t>
      </w:r>
    </w:p>
    <w:p>
      <w:pPr>
        <w:pStyle w:val="BodyText"/>
        <w:spacing w:line="235" w:lineRule="auto" w:before="269"/>
        <w:ind w:left="899" w:right="337" w:hanging="237"/>
      </w:pPr>
      <w:r>
        <w:rPr/>
        <w:t>Atestado Médico: data do atendimento; hora do atendimento; indicativo de internação; duração estimada do tratamento (em dias); afastamento durante o tratamento; código CID; descrição da natureza da lesão; descrição complementar da lesão; diagnóstico provável.; profissional responsável; gerou CAT; Comunicação de</w:t>
      </w:r>
      <w:r>
        <w:rPr>
          <w:spacing w:val="-14"/>
        </w:rPr>
        <w:t> </w:t>
      </w:r>
      <w:r>
        <w:rPr/>
        <w:t>Acidente de</w:t>
      </w:r>
      <w:r>
        <w:rPr>
          <w:spacing w:val="-5"/>
        </w:rPr>
        <w:t> </w:t>
      </w:r>
      <w:r>
        <w:rPr/>
        <w:t>Trabalho (CAT): tipo de CAT; situação geradora do acidente; emissor do CAT; empregador;</w:t>
      </w:r>
      <w:r>
        <w:rPr>
          <w:spacing w:val="-3"/>
        </w:rPr>
        <w:t> </w:t>
      </w:r>
      <w:r>
        <w:rPr/>
        <w:t>local</w:t>
      </w:r>
      <w:r>
        <w:rPr>
          <w:spacing w:val="-3"/>
        </w:rPr>
        <w:t> </w:t>
      </w:r>
      <w:r>
        <w:rPr/>
        <w:t>do</w:t>
      </w:r>
      <w:r>
        <w:rPr>
          <w:spacing w:val="-3"/>
        </w:rPr>
        <w:t> </w:t>
      </w:r>
      <w:r>
        <w:rPr/>
        <w:t>acidente:</w:t>
      </w:r>
      <w:r>
        <w:rPr>
          <w:spacing w:val="-3"/>
        </w:rPr>
        <w:t> </w:t>
      </w:r>
      <w:r>
        <w:rPr/>
        <w:t>CNPJ</w:t>
      </w:r>
      <w:r>
        <w:rPr>
          <w:spacing w:val="-3"/>
        </w:rPr>
        <w:t> </w:t>
      </w:r>
      <w:r>
        <w:rPr/>
        <w:t>do</w:t>
      </w:r>
      <w:r>
        <w:rPr>
          <w:spacing w:val="-3"/>
        </w:rPr>
        <w:t> </w:t>
      </w:r>
      <w:r>
        <w:rPr/>
        <w:t>estabelecimento;</w:t>
      </w:r>
      <w:r>
        <w:rPr>
          <w:spacing w:val="-3"/>
        </w:rPr>
        <w:t> </w:t>
      </w:r>
      <w:r>
        <w:rPr/>
        <w:t>tipo</w:t>
      </w:r>
      <w:r>
        <w:rPr>
          <w:spacing w:val="-3"/>
        </w:rPr>
        <w:t> </w:t>
      </w:r>
      <w:r>
        <w:rPr/>
        <w:t>de</w:t>
      </w:r>
      <w:r>
        <w:rPr>
          <w:spacing w:val="-3"/>
        </w:rPr>
        <w:t> </w:t>
      </w:r>
      <w:r>
        <w:rPr/>
        <w:t>local</w:t>
      </w:r>
      <w:r>
        <w:rPr>
          <w:spacing w:val="-3"/>
        </w:rPr>
        <w:t> </w:t>
      </w:r>
      <w:r>
        <w:rPr/>
        <w:t>do</w:t>
      </w:r>
      <w:r>
        <w:rPr>
          <w:spacing w:val="-3"/>
        </w:rPr>
        <w:t> </w:t>
      </w:r>
      <w:r>
        <w:rPr/>
        <w:t>acidente;</w:t>
      </w:r>
      <w:r>
        <w:rPr>
          <w:spacing w:val="-3"/>
        </w:rPr>
        <w:t> </w:t>
      </w:r>
      <w:r>
        <w:rPr/>
        <w:t>estabelecimento</w:t>
      </w:r>
      <w:r>
        <w:rPr>
          <w:spacing w:val="-3"/>
        </w:rPr>
        <w:t> </w:t>
      </w:r>
      <w:r>
        <w:rPr/>
        <w:t>do</w:t>
      </w:r>
      <w:r>
        <w:rPr>
          <w:spacing w:val="-3"/>
        </w:rPr>
        <w:t> </w:t>
      </w:r>
      <w:r>
        <w:rPr/>
        <w:t>empregador</w:t>
      </w:r>
      <w:r>
        <w:rPr>
          <w:spacing w:val="-3"/>
        </w:rPr>
        <w:t> </w:t>
      </w:r>
      <w:r>
        <w:rPr/>
        <w:t>no</w:t>
      </w:r>
      <w:r>
        <w:rPr>
          <w:spacing w:val="-3"/>
        </w:rPr>
        <w:t> </w:t>
      </w:r>
      <w:r>
        <w:rPr/>
        <w:t>Brasil;</w:t>
      </w:r>
      <w:r>
        <w:rPr>
          <w:spacing w:val="-3"/>
        </w:rPr>
        <w:t> </w:t>
      </w:r>
      <w:r>
        <w:rPr/>
        <w:t>especificação</w:t>
      </w:r>
      <w:r>
        <w:rPr>
          <w:spacing w:val="-3"/>
        </w:rPr>
        <w:t> </w:t>
      </w:r>
      <w:r>
        <w:rPr/>
        <w:t>do local do acidente; tipo de logradouro; descrição do logradouro; número do logradouro; complemento do logradouro; bairro/distrito; município; CEP; Parte</w:t>
      </w:r>
      <w:r>
        <w:rPr>
          <w:spacing w:val="-6"/>
        </w:rPr>
        <w:t> </w:t>
      </w:r>
      <w:r>
        <w:rPr/>
        <w:t>Atingida/Agente Causador: código parte atingida; lateralidade da(s) parte(s) atingida(s);agente causador do acidente; outras informações que sejam necessárias ao E-Social, mas não previstas nesta lista.</w:t>
      </w:r>
    </w:p>
    <w:p>
      <w:pPr>
        <w:pStyle w:val="ListParagraph"/>
        <w:numPr>
          <w:ilvl w:val="4"/>
          <w:numId w:val="13"/>
        </w:numPr>
        <w:tabs>
          <w:tab w:pos="575" w:val="left" w:leader="none"/>
        </w:tabs>
        <w:spacing w:line="235" w:lineRule="auto" w:before="267" w:after="0"/>
        <w:ind w:left="329" w:right="943" w:firstLine="0"/>
        <w:jc w:val="left"/>
        <w:rPr>
          <w:sz w:val="24"/>
        </w:rPr>
      </w:pPr>
      <w:r>
        <w:rPr>
          <w:i/>
          <w:sz w:val="24"/>
        </w:rPr>
        <w:t>Requisitos</w:t>
      </w:r>
      <w:r>
        <w:rPr>
          <w:i/>
          <w:spacing w:val="-2"/>
          <w:sz w:val="24"/>
        </w:rPr>
        <w:t> </w:t>
      </w:r>
      <w:r>
        <w:rPr>
          <w:i/>
          <w:sz w:val="24"/>
        </w:rPr>
        <w:t>Não</w:t>
      </w:r>
      <w:r>
        <w:rPr>
          <w:i/>
          <w:spacing w:val="-2"/>
          <w:sz w:val="24"/>
        </w:rPr>
        <w:t> </w:t>
      </w:r>
      <w:r>
        <w:rPr>
          <w:i/>
          <w:sz w:val="24"/>
        </w:rPr>
        <w:t>Funcionais</w:t>
      </w:r>
      <w:r>
        <w:rPr>
          <w:i/>
          <w:spacing w:val="-2"/>
          <w:sz w:val="24"/>
        </w:rPr>
        <w:t> </w:t>
      </w:r>
      <w:r>
        <w:rPr>
          <w:i/>
          <w:sz w:val="24"/>
        </w:rPr>
        <w:t>–</w:t>
      </w:r>
      <w:r>
        <w:rPr>
          <w:i/>
          <w:spacing w:val="-7"/>
          <w:sz w:val="24"/>
        </w:rPr>
        <w:t> </w:t>
      </w:r>
      <w:r>
        <w:rPr>
          <w:i/>
          <w:sz w:val="24"/>
        </w:rPr>
        <w:t>A</w:t>
      </w:r>
      <w:r>
        <w:rPr>
          <w:i/>
          <w:spacing w:val="-2"/>
          <w:sz w:val="24"/>
        </w:rPr>
        <w:t> </w:t>
      </w:r>
      <w:r>
        <w:rPr>
          <w:sz w:val="24"/>
        </w:rPr>
        <w:t>solução</w:t>
      </w:r>
      <w:r>
        <w:rPr>
          <w:spacing w:val="-2"/>
          <w:sz w:val="24"/>
        </w:rPr>
        <w:t> </w:t>
      </w:r>
      <w:r>
        <w:rPr>
          <w:sz w:val="24"/>
        </w:rPr>
        <w:t>a</w:t>
      </w:r>
      <w:r>
        <w:rPr>
          <w:spacing w:val="-2"/>
          <w:sz w:val="24"/>
        </w:rPr>
        <w:t> </w:t>
      </w:r>
      <w:r>
        <w:rPr>
          <w:sz w:val="24"/>
        </w:rPr>
        <w:t>ser</w:t>
      </w:r>
      <w:r>
        <w:rPr>
          <w:spacing w:val="-2"/>
          <w:sz w:val="24"/>
        </w:rPr>
        <w:t> </w:t>
      </w:r>
      <w:r>
        <w:rPr>
          <w:sz w:val="24"/>
        </w:rPr>
        <w:t>adotada</w:t>
      </w:r>
      <w:r>
        <w:rPr>
          <w:spacing w:val="-2"/>
          <w:sz w:val="24"/>
        </w:rPr>
        <w:t> </w:t>
      </w:r>
      <w:r>
        <w:rPr>
          <w:sz w:val="24"/>
        </w:rPr>
        <w:t>deverá</w:t>
      </w:r>
      <w:r>
        <w:rPr>
          <w:spacing w:val="-2"/>
          <w:sz w:val="24"/>
        </w:rPr>
        <w:t> </w:t>
      </w:r>
      <w:r>
        <w:rPr>
          <w:sz w:val="24"/>
        </w:rPr>
        <w:t>ser</w:t>
      </w:r>
      <w:r>
        <w:rPr>
          <w:spacing w:val="-2"/>
          <w:sz w:val="24"/>
        </w:rPr>
        <w:t> </w:t>
      </w:r>
      <w:r>
        <w:rPr>
          <w:sz w:val="24"/>
        </w:rPr>
        <w:t>capaz</w:t>
      </w:r>
      <w:r>
        <w:rPr>
          <w:spacing w:val="-2"/>
          <w:sz w:val="24"/>
        </w:rPr>
        <w:t> </w:t>
      </w:r>
      <w:r>
        <w:rPr>
          <w:sz w:val="24"/>
        </w:rPr>
        <w:t>de</w:t>
      </w:r>
      <w:r>
        <w:rPr>
          <w:spacing w:val="-2"/>
          <w:sz w:val="24"/>
        </w:rPr>
        <w:t> </w:t>
      </w:r>
      <w:r>
        <w:rPr>
          <w:sz w:val="24"/>
        </w:rPr>
        <w:t>atender</w:t>
      </w:r>
      <w:r>
        <w:rPr>
          <w:spacing w:val="-2"/>
          <w:sz w:val="24"/>
        </w:rPr>
        <w:t> </w:t>
      </w:r>
      <w:r>
        <w:rPr>
          <w:sz w:val="24"/>
        </w:rPr>
        <w:t>a,</w:t>
      </w:r>
      <w:r>
        <w:rPr>
          <w:spacing w:val="-2"/>
          <w:sz w:val="24"/>
        </w:rPr>
        <w:t> </w:t>
      </w:r>
      <w:r>
        <w:rPr>
          <w:sz w:val="24"/>
        </w:rPr>
        <w:t>pelo</w:t>
      </w:r>
      <w:r>
        <w:rPr>
          <w:spacing w:val="-2"/>
          <w:sz w:val="24"/>
        </w:rPr>
        <w:t> </w:t>
      </w:r>
      <w:r>
        <w:rPr>
          <w:sz w:val="24"/>
        </w:rPr>
        <w:t>menos,</w:t>
      </w:r>
      <w:r>
        <w:rPr>
          <w:spacing w:val="-2"/>
          <w:sz w:val="24"/>
        </w:rPr>
        <w:t> </w:t>
      </w:r>
      <w:r>
        <w:rPr>
          <w:sz w:val="24"/>
        </w:rPr>
        <w:t>85%</w:t>
      </w:r>
      <w:r>
        <w:rPr>
          <w:spacing w:val="-2"/>
          <w:sz w:val="24"/>
        </w:rPr>
        <w:t> </w:t>
      </w:r>
      <w:r>
        <w:rPr>
          <w:sz w:val="24"/>
        </w:rPr>
        <w:t>(oitenta</w:t>
      </w:r>
      <w:r>
        <w:rPr>
          <w:spacing w:val="-2"/>
          <w:sz w:val="24"/>
        </w:rPr>
        <w:t> </w:t>
      </w:r>
      <w:r>
        <w:rPr>
          <w:sz w:val="24"/>
        </w:rPr>
        <w:t>e</w:t>
      </w:r>
      <w:r>
        <w:rPr>
          <w:spacing w:val="-2"/>
          <w:sz w:val="24"/>
        </w:rPr>
        <w:t> </w:t>
      </w:r>
      <w:r>
        <w:rPr>
          <w:sz w:val="24"/>
        </w:rPr>
        <w:t>cinco</w:t>
      </w:r>
      <w:r>
        <w:rPr>
          <w:spacing w:val="-2"/>
          <w:sz w:val="24"/>
        </w:rPr>
        <w:t> </w:t>
      </w:r>
      <w:r>
        <w:rPr>
          <w:sz w:val="24"/>
        </w:rPr>
        <w:t>porcento)</w:t>
      </w:r>
      <w:r>
        <w:rPr>
          <w:spacing w:val="-2"/>
          <w:sz w:val="24"/>
        </w:rPr>
        <w:t> </w:t>
      </w:r>
      <w:r>
        <w:rPr>
          <w:sz w:val="24"/>
        </w:rPr>
        <w:t>dos</w:t>
      </w:r>
      <w:r>
        <w:rPr>
          <w:spacing w:val="-2"/>
          <w:sz w:val="24"/>
        </w:rPr>
        <w:t> </w:t>
      </w:r>
      <w:r>
        <w:rPr>
          <w:sz w:val="24"/>
        </w:rPr>
        <w:t>seguintes requisitos não funcionais:</w:t>
      </w:r>
    </w:p>
    <w:p>
      <w:pPr>
        <w:pStyle w:val="ListParagraph"/>
        <w:numPr>
          <w:ilvl w:val="0"/>
          <w:numId w:val="17"/>
        </w:numPr>
        <w:tabs>
          <w:tab w:pos="474" w:val="left" w:leader="none"/>
          <w:tab w:pos="614" w:val="left" w:leader="none"/>
        </w:tabs>
        <w:spacing w:line="235" w:lineRule="auto" w:before="269" w:after="0"/>
        <w:ind w:left="614" w:right="428" w:hanging="284"/>
        <w:jc w:val="left"/>
        <w:rPr>
          <w:sz w:val="24"/>
        </w:rPr>
      </w:pPr>
      <w:r>
        <w:rPr>
          <w:sz w:val="24"/>
        </w:rPr>
        <w:t>Ser projetado e escrito em codificação e arquitetura compatível com os padrões</w:t>
      </w:r>
      <w:r>
        <w:rPr>
          <w:spacing w:val="-3"/>
          <w:sz w:val="24"/>
        </w:rPr>
        <w:t> </w:t>
      </w:r>
      <w:r>
        <w:rPr>
          <w:sz w:val="24"/>
        </w:rPr>
        <w:t>W3C, Modelo</w:t>
      </w:r>
      <w:r>
        <w:rPr>
          <w:spacing w:val="-3"/>
          <w:sz w:val="24"/>
        </w:rPr>
        <w:t> </w:t>
      </w:r>
      <w:r>
        <w:rPr>
          <w:sz w:val="24"/>
        </w:rPr>
        <w:t>Visão e Controle, e Mapeamento Objeto Relacional, de</w:t>
      </w:r>
      <w:r>
        <w:rPr>
          <w:spacing w:val="-2"/>
          <w:sz w:val="24"/>
        </w:rPr>
        <w:t> </w:t>
      </w:r>
      <w:r>
        <w:rPr>
          <w:sz w:val="24"/>
        </w:rPr>
        <w:t>modo</w:t>
      </w:r>
      <w:r>
        <w:rPr>
          <w:spacing w:val="-2"/>
          <w:sz w:val="24"/>
        </w:rPr>
        <w:t> </w:t>
      </w:r>
      <w:r>
        <w:rPr>
          <w:sz w:val="24"/>
        </w:rPr>
        <w:t>a</w:t>
      </w:r>
      <w:r>
        <w:rPr>
          <w:spacing w:val="-2"/>
          <w:sz w:val="24"/>
        </w:rPr>
        <w:t> </w:t>
      </w:r>
      <w:r>
        <w:rPr>
          <w:sz w:val="24"/>
        </w:rPr>
        <w:t>garantir</w:t>
      </w:r>
      <w:r>
        <w:rPr>
          <w:spacing w:val="-2"/>
          <w:sz w:val="24"/>
        </w:rPr>
        <w:t> </w:t>
      </w:r>
      <w:r>
        <w:rPr>
          <w:sz w:val="24"/>
        </w:rPr>
        <w:t>a</w:t>
      </w:r>
      <w:r>
        <w:rPr>
          <w:spacing w:val="-2"/>
          <w:sz w:val="24"/>
        </w:rPr>
        <w:t> </w:t>
      </w:r>
      <w:r>
        <w:rPr>
          <w:sz w:val="24"/>
        </w:rPr>
        <w:t>portabilidade</w:t>
      </w:r>
      <w:r>
        <w:rPr>
          <w:spacing w:val="-2"/>
          <w:sz w:val="24"/>
        </w:rPr>
        <w:t> </w:t>
      </w:r>
      <w:r>
        <w:rPr>
          <w:sz w:val="24"/>
        </w:rPr>
        <w:t>entre</w:t>
      </w:r>
      <w:r>
        <w:rPr>
          <w:spacing w:val="-2"/>
          <w:sz w:val="24"/>
        </w:rPr>
        <w:t> </w:t>
      </w:r>
      <w:r>
        <w:rPr>
          <w:sz w:val="24"/>
        </w:rPr>
        <w:t>plataformas</w:t>
      </w:r>
      <w:r>
        <w:rPr>
          <w:spacing w:val="-2"/>
          <w:sz w:val="24"/>
        </w:rPr>
        <w:t> </w:t>
      </w:r>
      <w:r>
        <w:rPr>
          <w:sz w:val="24"/>
        </w:rPr>
        <w:t>heterogêneas</w:t>
      </w:r>
      <w:r>
        <w:rPr>
          <w:spacing w:val="-2"/>
          <w:sz w:val="24"/>
        </w:rPr>
        <w:t> </w:t>
      </w:r>
      <w:r>
        <w:rPr>
          <w:sz w:val="24"/>
        </w:rPr>
        <w:t>e</w:t>
      </w:r>
      <w:r>
        <w:rPr>
          <w:spacing w:val="-2"/>
          <w:sz w:val="24"/>
        </w:rPr>
        <w:t> </w:t>
      </w:r>
      <w:r>
        <w:rPr>
          <w:sz w:val="24"/>
        </w:rPr>
        <w:t>o</w:t>
      </w:r>
      <w:r>
        <w:rPr>
          <w:spacing w:val="-2"/>
          <w:sz w:val="24"/>
        </w:rPr>
        <w:t> </w:t>
      </w:r>
      <w:r>
        <w:rPr>
          <w:sz w:val="24"/>
        </w:rPr>
        <w:t>acesso</w:t>
      </w:r>
      <w:r>
        <w:rPr>
          <w:spacing w:val="-2"/>
          <w:sz w:val="24"/>
        </w:rPr>
        <w:t> </w:t>
      </w:r>
      <w:r>
        <w:rPr>
          <w:sz w:val="24"/>
        </w:rPr>
        <w:t>e</w:t>
      </w:r>
      <w:r>
        <w:rPr>
          <w:spacing w:val="-2"/>
          <w:sz w:val="24"/>
        </w:rPr>
        <w:t> </w:t>
      </w:r>
      <w:r>
        <w:rPr>
          <w:sz w:val="24"/>
        </w:rPr>
        <w:t>utilização</w:t>
      </w:r>
      <w:r>
        <w:rPr>
          <w:spacing w:val="-2"/>
          <w:sz w:val="24"/>
        </w:rPr>
        <w:t> </w:t>
      </w:r>
      <w:r>
        <w:rPr>
          <w:sz w:val="24"/>
        </w:rPr>
        <w:t>do</w:t>
      </w:r>
      <w:r>
        <w:rPr>
          <w:spacing w:val="-2"/>
          <w:sz w:val="24"/>
        </w:rPr>
        <w:t> </w:t>
      </w:r>
      <w:r>
        <w:rPr>
          <w:sz w:val="24"/>
        </w:rPr>
        <w:t>sistema</w:t>
      </w:r>
      <w:r>
        <w:rPr>
          <w:spacing w:val="-2"/>
          <w:sz w:val="24"/>
        </w:rPr>
        <w:t> </w:t>
      </w:r>
      <w:r>
        <w:rPr>
          <w:sz w:val="24"/>
        </w:rPr>
        <w:t>através</w:t>
      </w:r>
      <w:r>
        <w:rPr>
          <w:spacing w:val="-2"/>
          <w:sz w:val="24"/>
        </w:rPr>
        <w:t> </w:t>
      </w:r>
      <w:r>
        <w:rPr>
          <w:sz w:val="24"/>
        </w:rPr>
        <w:t>dos</w:t>
      </w:r>
      <w:r>
        <w:rPr>
          <w:spacing w:val="-2"/>
          <w:sz w:val="24"/>
        </w:rPr>
        <w:t> </w:t>
      </w:r>
      <w:r>
        <w:rPr>
          <w:sz w:val="24"/>
        </w:rPr>
        <w:t>browsers</w:t>
      </w:r>
      <w:r>
        <w:rPr>
          <w:spacing w:val="-2"/>
          <w:sz w:val="24"/>
        </w:rPr>
        <w:t> </w:t>
      </w:r>
      <w:r>
        <w:rPr>
          <w:sz w:val="24"/>
        </w:rPr>
        <w:t>Mozilla</w:t>
      </w:r>
      <w:r>
        <w:rPr>
          <w:spacing w:val="-2"/>
          <w:sz w:val="24"/>
        </w:rPr>
        <w:t> </w:t>
      </w:r>
      <w:r>
        <w:rPr>
          <w:sz w:val="24"/>
        </w:rPr>
        <w:t>Firefox,</w:t>
      </w:r>
      <w:r>
        <w:rPr>
          <w:spacing w:val="-2"/>
          <w:sz w:val="24"/>
        </w:rPr>
        <w:t> </w:t>
      </w:r>
      <w:r>
        <w:rPr>
          <w:sz w:val="24"/>
        </w:rPr>
        <w:t>Google Chrome, Microsoft Edge ou Opera, nas versões mais atuais, sem perda de funcionalidades, distorções ou deformidades;</w:t>
      </w:r>
    </w:p>
    <w:p>
      <w:pPr>
        <w:pStyle w:val="ListParagraph"/>
        <w:numPr>
          <w:ilvl w:val="0"/>
          <w:numId w:val="17"/>
        </w:numPr>
        <w:tabs>
          <w:tab w:pos="461" w:val="left" w:leader="none"/>
        </w:tabs>
        <w:spacing w:line="240" w:lineRule="auto" w:before="114" w:after="0"/>
        <w:ind w:left="461" w:right="0" w:hanging="130"/>
        <w:jc w:val="left"/>
        <w:rPr>
          <w:sz w:val="24"/>
        </w:rPr>
      </w:pPr>
      <w:r>
        <w:rPr>
          <w:sz w:val="24"/>
        </w:rPr>
        <w:t>Apresentar projeto de interface com padrão </w:t>
      </w:r>
      <w:r>
        <w:rPr>
          <w:spacing w:val="-2"/>
          <w:sz w:val="24"/>
        </w:rPr>
        <w:t>tableless;</w:t>
      </w:r>
    </w:p>
    <w:p>
      <w:pPr>
        <w:pStyle w:val="ListParagraph"/>
        <w:numPr>
          <w:ilvl w:val="0"/>
          <w:numId w:val="17"/>
        </w:numPr>
        <w:tabs>
          <w:tab w:pos="475" w:val="left" w:leader="none"/>
        </w:tabs>
        <w:spacing w:line="240" w:lineRule="auto" w:before="114" w:after="0"/>
        <w:ind w:left="475" w:right="0" w:hanging="144"/>
        <w:jc w:val="left"/>
        <w:rPr>
          <w:sz w:val="24"/>
        </w:rPr>
      </w:pPr>
      <w:r>
        <w:rPr>
          <w:sz w:val="24"/>
        </w:rPr>
        <w:t>Ser compatível com a execução do serviço em containers ou máquinas </w:t>
      </w:r>
      <w:r>
        <w:rPr>
          <w:spacing w:val="-2"/>
          <w:sz w:val="24"/>
        </w:rPr>
        <w:t>virtuais;</w:t>
      </w:r>
    </w:p>
    <w:p>
      <w:pPr>
        <w:pStyle w:val="ListParagraph"/>
        <w:numPr>
          <w:ilvl w:val="0"/>
          <w:numId w:val="17"/>
        </w:numPr>
        <w:tabs>
          <w:tab w:pos="475" w:val="left" w:leader="none"/>
        </w:tabs>
        <w:spacing w:line="240" w:lineRule="auto" w:before="114" w:after="0"/>
        <w:ind w:left="475" w:right="0" w:hanging="144"/>
        <w:jc w:val="left"/>
        <w:rPr>
          <w:sz w:val="24"/>
        </w:rPr>
      </w:pPr>
      <w:r>
        <w:rPr>
          <w:sz w:val="24"/>
        </w:rPr>
        <w:t>Não exigir instalação de nenhum tipo de software adicional ao browser como requisito para </w:t>
      </w:r>
      <w:r>
        <w:rPr>
          <w:spacing w:val="-2"/>
          <w:sz w:val="24"/>
        </w:rPr>
        <w:t>utilização;</w:t>
      </w:r>
    </w:p>
    <w:p>
      <w:pPr>
        <w:pStyle w:val="ListParagraph"/>
        <w:numPr>
          <w:ilvl w:val="0"/>
          <w:numId w:val="17"/>
        </w:numPr>
        <w:tabs>
          <w:tab w:pos="475" w:val="left" w:leader="none"/>
        </w:tabs>
        <w:spacing w:line="240" w:lineRule="auto" w:before="114" w:after="0"/>
        <w:ind w:left="475" w:right="0" w:hanging="144"/>
        <w:jc w:val="left"/>
        <w:rPr>
          <w:sz w:val="24"/>
        </w:rPr>
      </w:pPr>
      <w:r>
        <w:rPr>
          <w:sz w:val="24"/>
        </w:rPr>
        <w:t>Ser acessível em qualquer localidade que possua acesso à </w:t>
      </w:r>
      <w:r>
        <w:rPr>
          <w:spacing w:val="-2"/>
          <w:sz w:val="24"/>
        </w:rPr>
        <w:t>Internet;</w:t>
      </w:r>
    </w:p>
    <w:p>
      <w:pPr>
        <w:pStyle w:val="ListParagraph"/>
        <w:numPr>
          <w:ilvl w:val="0"/>
          <w:numId w:val="17"/>
        </w:numPr>
        <w:tabs>
          <w:tab w:pos="475" w:val="left" w:leader="none"/>
        </w:tabs>
        <w:spacing w:line="240" w:lineRule="auto" w:before="114" w:after="0"/>
        <w:ind w:left="475" w:right="0" w:hanging="144"/>
        <w:jc w:val="left"/>
        <w:rPr>
          <w:sz w:val="24"/>
        </w:rPr>
      </w:pPr>
      <w:r>
        <w:rPr>
          <w:sz w:val="24"/>
        </w:rPr>
        <w:t>Utilizar</w:t>
      </w:r>
      <w:r>
        <w:rPr>
          <w:spacing w:val="-1"/>
          <w:sz w:val="24"/>
        </w:rPr>
        <w:t> </w:t>
      </w:r>
      <w:r>
        <w:rPr>
          <w:sz w:val="24"/>
        </w:rPr>
        <w:t>criptografia</w:t>
      </w:r>
      <w:r>
        <w:rPr>
          <w:spacing w:val="-1"/>
          <w:sz w:val="24"/>
        </w:rPr>
        <w:t> </w:t>
      </w:r>
      <w:r>
        <w:rPr>
          <w:sz w:val="24"/>
        </w:rPr>
        <w:t>SSL</w:t>
      </w:r>
      <w:r>
        <w:rPr>
          <w:spacing w:val="-9"/>
          <w:sz w:val="24"/>
        </w:rPr>
        <w:t> </w:t>
      </w:r>
      <w:r>
        <w:rPr>
          <w:sz w:val="24"/>
        </w:rPr>
        <w:t>(</w:t>
      </w:r>
      <w:r>
        <w:rPr>
          <w:i/>
          <w:sz w:val="24"/>
        </w:rPr>
        <w:t>Secure</w:t>
      </w:r>
      <w:r>
        <w:rPr>
          <w:i/>
          <w:spacing w:val="-1"/>
          <w:sz w:val="24"/>
        </w:rPr>
        <w:t> </w:t>
      </w:r>
      <w:r>
        <w:rPr>
          <w:i/>
          <w:sz w:val="24"/>
        </w:rPr>
        <w:t>Sockets Layer</w:t>
      </w:r>
      <w:r>
        <w:rPr>
          <w:sz w:val="24"/>
        </w:rPr>
        <w:t>)</w:t>
      </w:r>
      <w:r>
        <w:rPr>
          <w:spacing w:val="-1"/>
          <w:sz w:val="24"/>
        </w:rPr>
        <w:t> </w:t>
      </w:r>
      <w:r>
        <w:rPr>
          <w:sz w:val="24"/>
        </w:rPr>
        <w:t>para</w:t>
      </w:r>
      <w:r>
        <w:rPr>
          <w:spacing w:val="-1"/>
          <w:sz w:val="24"/>
        </w:rPr>
        <w:t> </w:t>
      </w:r>
      <w:r>
        <w:rPr>
          <w:sz w:val="24"/>
        </w:rPr>
        <w:t>transferência de</w:t>
      </w:r>
      <w:r>
        <w:rPr>
          <w:spacing w:val="-1"/>
          <w:sz w:val="24"/>
        </w:rPr>
        <w:t> </w:t>
      </w:r>
      <w:r>
        <w:rPr>
          <w:sz w:val="24"/>
        </w:rPr>
        <w:t>dados entre</w:t>
      </w:r>
      <w:r>
        <w:rPr>
          <w:spacing w:val="-1"/>
          <w:sz w:val="24"/>
        </w:rPr>
        <w:t> </w:t>
      </w:r>
      <w:r>
        <w:rPr>
          <w:sz w:val="24"/>
        </w:rPr>
        <w:t>o</w:t>
      </w:r>
      <w:r>
        <w:rPr>
          <w:spacing w:val="-1"/>
          <w:sz w:val="24"/>
        </w:rPr>
        <w:t> </w:t>
      </w:r>
      <w:r>
        <w:rPr>
          <w:sz w:val="24"/>
        </w:rPr>
        <w:t>cliente e</w:t>
      </w:r>
      <w:r>
        <w:rPr>
          <w:spacing w:val="-1"/>
          <w:sz w:val="24"/>
        </w:rPr>
        <w:t> </w:t>
      </w:r>
      <w:r>
        <w:rPr>
          <w:sz w:val="24"/>
        </w:rPr>
        <w:t>o </w:t>
      </w:r>
      <w:r>
        <w:rPr>
          <w:spacing w:val="-2"/>
          <w:sz w:val="24"/>
        </w:rPr>
        <w:t>servidor;</w:t>
      </w:r>
    </w:p>
    <w:p>
      <w:pPr>
        <w:pStyle w:val="ListParagraph"/>
        <w:numPr>
          <w:ilvl w:val="0"/>
          <w:numId w:val="17"/>
        </w:numPr>
        <w:tabs>
          <w:tab w:pos="475" w:val="left" w:leader="none"/>
        </w:tabs>
        <w:spacing w:line="240" w:lineRule="auto" w:before="114" w:after="0"/>
        <w:ind w:left="475" w:right="0" w:hanging="144"/>
        <w:jc w:val="left"/>
        <w:rPr>
          <w:sz w:val="24"/>
        </w:rPr>
      </w:pPr>
      <w:r>
        <w:rPr>
          <w:sz w:val="24"/>
        </w:rPr>
        <w:t>Não possuir limite de tempo ou volume para conexões de usuários e </w:t>
      </w:r>
      <w:r>
        <w:rPr>
          <w:spacing w:val="-2"/>
          <w:sz w:val="24"/>
        </w:rPr>
        <w:t>transações;</w:t>
      </w:r>
    </w:p>
    <w:p>
      <w:pPr>
        <w:pStyle w:val="ListParagraph"/>
        <w:numPr>
          <w:ilvl w:val="0"/>
          <w:numId w:val="17"/>
        </w:numPr>
        <w:tabs>
          <w:tab w:pos="475" w:val="left" w:leader="none"/>
        </w:tabs>
        <w:spacing w:line="240" w:lineRule="auto" w:before="114" w:after="0"/>
        <w:ind w:left="475" w:right="0" w:hanging="144"/>
        <w:jc w:val="left"/>
        <w:rPr>
          <w:sz w:val="24"/>
        </w:rPr>
      </w:pPr>
      <w:r>
        <w:rPr>
          <w:sz w:val="24"/>
        </w:rPr>
        <w:t>Prover</w:t>
      </w:r>
      <w:r>
        <w:rPr>
          <w:spacing w:val="-1"/>
          <w:sz w:val="24"/>
        </w:rPr>
        <w:t> </w:t>
      </w:r>
      <w:r>
        <w:rPr>
          <w:sz w:val="24"/>
        </w:rPr>
        <w:t>armazenamento</w:t>
      </w:r>
      <w:r>
        <w:rPr>
          <w:spacing w:val="-1"/>
          <w:sz w:val="24"/>
        </w:rPr>
        <w:t> </w:t>
      </w:r>
      <w:r>
        <w:rPr>
          <w:sz w:val="24"/>
        </w:rPr>
        <w:t>dos dados</w:t>
      </w:r>
      <w:r>
        <w:rPr>
          <w:spacing w:val="-1"/>
          <w:sz w:val="24"/>
        </w:rPr>
        <w:t> </w:t>
      </w:r>
      <w:r>
        <w:rPr>
          <w:sz w:val="24"/>
        </w:rPr>
        <w:t>em</w:t>
      </w:r>
      <w:r>
        <w:rPr>
          <w:spacing w:val="-1"/>
          <w:sz w:val="24"/>
        </w:rPr>
        <w:t> </w:t>
      </w:r>
      <w:r>
        <w:rPr>
          <w:sz w:val="24"/>
        </w:rPr>
        <w:t>sistema de</w:t>
      </w:r>
      <w:r>
        <w:rPr>
          <w:spacing w:val="-1"/>
          <w:sz w:val="24"/>
        </w:rPr>
        <w:t> </w:t>
      </w:r>
      <w:r>
        <w:rPr>
          <w:sz w:val="24"/>
        </w:rPr>
        <w:t>gerenciamento compatível</w:t>
      </w:r>
      <w:r>
        <w:rPr>
          <w:spacing w:val="-1"/>
          <w:sz w:val="24"/>
        </w:rPr>
        <w:t> </w:t>
      </w:r>
      <w:r>
        <w:rPr>
          <w:sz w:val="24"/>
        </w:rPr>
        <w:t>com</w:t>
      </w:r>
      <w:r>
        <w:rPr>
          <w:spacing w:val="-1"/>
          <w:sz w:val="24"/>
        </w:rPr>
        <w:t> </w:t>
      </w:r>
      <w:r>
        <w:rPr>
          <w:sz w:val="24"/>
        </w:rPr>
        <w:t>SQL</w:t>
      </w:r>
      <w:r>
        <w:rPr>
          <w:spacing w:val="-9"/>
          <w:sz w:val="24"/>
        </w:rPr>
        <w:t> </w:t>
      </w:r>
      <w:r>
        <w:rPr>
          <w:sz w:val="24"/>
        </w:rPr>
        <w:t>(</w:t>
      </w:r>
      <w:r>
        <w:rPr>
          <w:i/>
          <w:sz w:val="24"/>
        </w:rPr>
        <w:t>Structured</w:t>
      </w:r>
      <w:r>
        <w:rPr>
          <w:i/>
          <w:spacing w:val="-1"/>
          <w:sz w:val="24"/>
        </w:rPr>
        <w:t> </w:t>
      </w:r>
      <w:r>
        <w:rPr>
          <w:i/>
          <w:sz w:val="24"/>
        </w:rPr>
        <w:t>Query Language</w:t>
      </w:r>
      <w:r>
        <w:rPr>
          <w:sz w:val="24"/>
        </w:rPr>
        <w:t>)</w:t>
      </w:r>
      <w:r>
        <w:rPr>
          <w:spacing w:val="-1"/>
          <w:sz w:val="24"/>
        </w:rPr>
        <w:t> </w:t>
      </w:r>
      <w:r>
        <w:rPr>
          <w:sz w:val="24"/>
        </w:rPr>
        <w:t>padrão</w:t>
      </w:r>
      <w:r>
        <w:rPr>
          <w:spacing w:val="-14"/>
          <w:sz w:val="24"/>
        </w:rPr>
        <w:t> </w:t>
      </w:r>
      <w:r>
        <w:rPr>
          <w:spacing w:val="-2"/>
          <w:sz w:val="24"/>
        </w:rPr>
        <w:t>ANSI;</w:t>
      </w:r>
    </w:p>
    <w:p>
      <w:pPr>
        <w:pStyle w:val="ListParagraph"/>
        <w:numPr>
          <w:ilvl w:val="0"/>
          <w:numId w:val="17"/>
        </w:numPr>
        <w:tabs>
          <w:tab w:pos="474" w:val="left" w:leader="none"/>
          <w:tab w:pos="614" w:val="left" w:leader="none"/>
        </w:tabs>
        <w:spacing w:line="235" w:lineRule="auto" w:before="118" w:after="0"/>
        <w:ind w:left="614" w:right="433" w:hanging="284"/>
        <w:jc w:val="left"/>
        <w:rPr>
          <w:sz w:val="24"/>
        </w:rPr>
      </w:pPr>
      <w:r>
        <w:rPr>
          <w:sz w:val="24"/>
        </w:rPr>
        <w:t>Sincronizar</w:t>
      </w:r>
      <w:r>
        <w:rPr>
          <w:spacing w:val="-2"/>
          <w:sz w:val="24"/>
        </w:rPr>
        <w:t> </w:t>
      </w:r>
      <w:r>
        <w:rPr>
          <w:sz w:val="24"/>
        </w:rPr>
        <w:t>em</w:t>
      </w:r>
      <w:r>
        <w:rPr>
          <w:spacing w:val="-2"/>
          <w:sz w:val="24"/>
        </w:rPr>
        <w:t> </w:t>
      </w:r>
      <w:r>
        <w:rPr>
          <w:sz w:val="24"/>
        </w:rPr>
        <w:t>intervalos,</w:t>
      </w:r>
      <w:r>
        <w:rPr>
          <w:spacing w:val="-2"/>
          <w:sz w:val="24"/>
        </w:rPr>
        <w:t> </w:t>
      </w:r>
      <w:r>
        <w:rPr>
          <w:sz w:val="24"/>
        </w:rPr>
        <w:t>no</w:t>
      </w:r>
      <w:r>
        <w:rPr>
          <w:spacing w:val="-2"/>
          <w:sz w:val="24"/>
        </w:rPr>
        <w:t> </w:t>
      </w:r>
      <w:r>
        <w:rPr>
          <w:sz w:val="24"/>
        </w:rPr>
        <w:t>máximo,</w:t>
      </w:r>
      <w:r>
        <w:rPr>
          <w:spacing w:val="-2"/>
          <w:sz w:val="24"/>
        </w:rPr>
        <w:t> </w:t>
      </w:r>
      <w:r>
        <w:rPr>
          <w:sz w:val="24"/>
        </w:rPr>
        <w:t>mensais</w:t>
      </w:r>
      <w:r>
        <w:rPr>
          <w:spacing w:val="-2"/>
          <w:sz w:val="24"/>
        </w:rPr>
        <w:t> </w:t>
      </w:r>
      <w:r>
        <w:rPr>
          <w:sz w:val="24"/>
        </w:rPr>
        <w:t>a</w:t>
      </w:r>
      <w:r>
        <w:rPr>
          <w:spacing w:val="-2"/>
          <w:sz w:val="24"/>
        </w:rPr>
        <w:t> </w:t>
      </w:r>
      <w:r>
        <w:rPr>
          <w:sz w:val="24"/>
        </w:rPr>
        <w:t>base</w:t>
      </w:r>
      <w:r>
        <w:rPr>
          <w:spacing w:val="-2"/>
          <w:sz w:val="24"/>
        </w:rPr>
        <w:t> </w:t>
      </w:r>
      <w:r>
        <w:rPr>
          <w:sz w:val="24"/>
        </w:rPr>
        <w:t>de</w:t>
      </w:r>
      <w:r>
        <w:rPr>
          <w:spacing w:val="-2"/>
          <w:sz w:val="24"/>
        </w:rPr>
        <w:t> </w:t>
      </w:r>
      <w:r>
        <w:rPr>
          <w:sz w:val="24"/>
        </w:rPr>
        <w:t>dados</w:t>
      </w:r>
      <w:r>
        <w:rPr>
          <w:spacing w:val="-2"/>
          <w:sz w:val="24"/>
        </w:rPr>
        <w:t> </w:t>
      </w:r>
      <w:r>
        <w:rPr>
          <w:sz w:val="24"/>
        </w:rPr>
        <w:t>do</w:t>
      </w:r>
      <w:r>
        <w:rPr>
          <w:spacing w:val="-2"/>
          <w:sz w:val="24"/>
        </w:rPr>
        <w:t> </w:t>
      </w:r>
      <w:r>
        <w:rPr>
          <w:sz w:val="24"/>
        </w:rPr>
        <w:t>sistema</w:t>
      </w:r>
      <w:r>
        <w:rPr>
          <w:spacing w:val="-2"/>
          <w:sz w:val="24"/>
        </w:rPr>
        <w:t> </w:t>
      </w:r>
      <w:r>
        <w:rPr>
          <w:sz w:val="24"/>
        </w:rPr>
        <w:t>em</w:t>
      </w:r>
      <w:r>
        <w:rPr>
          <w:spacing w:val="-2"/>
          <w:sz w:val="24"/>
        </w:rPr>
        <w:t> </w:t>
      </w:r>
      <w:r>
        <w:rPr>
          <w:sz w:val="24"/>
        </w:rPr>
        <w:t>produção</w:t>
      </w:r>
      <w:r>
        <w:rPr>
          <w:spacing w:val="-2"/>
          <w:sz w:val="24"/>
        </w:rPr>
        <w:t> </w:t>
      </w:r>
      <w:r>
        <w:rPr>
          <w:sz w:val="24"/>
        </w:rPr>
        <w:t>com</w:t>
      </w:r>
      <w:r>
        <w:rPr>
          <w:spacing w:val="-2"/>
          <w:sz w:val="24"/>
        </w:rPr>
        <w:t> </w:t>
      </w:r>
      <w:r>
        <w:rPr>
          <w:sz w:val="24"/>
        </w:rPr>
        <w:t>uma</w:t>
      </w:r>
      <w:r>
        <w:rPr>
          <w:spacing w:val="-2"/>
          <w:sz w:val="24"/>
        </w:rPr>
        <w:t> </w:t>
      </w:r>
      <w:r>
        <w:rPr>
          <w:sz w:val="24"/>
        </w:rPr>
        <w:t>cópia</w:t>
      </w:r>
      <w:r>
        <w:rPr>
          <w:spacing w:val="-2"/>
          <w:sz w:val="24"/>
        </w:rPr>
        <w:t> </w:t>
      </w:r>
      <w:r>
        <w:rPr>
          <w:sz w:val="24"/>
        </w:rPr>
        <w:t>espelho,</w:t>
      </w:r>
      <w:r>
        <w:rPr>
          <w:spacing w:val="-2"/>
          <w:sz w:val="24"/>
        </w:rPr>
        <w:t> </w:t>
      </w:r>
      <w:r>
        <w:rPr>
          <w:sz w:val="24"/>
        </w:rPr>
        <w:t>hospedada</w:t>
      </w:r>
      <w:r>
        <w:rPr>
          <w:spacing w:val="-2"/>
          <w:sz w:val="24"/>
        </w:rPr>
        <w:t> </w:t>
      </w:r>
      <w:r>
        <w:rPr>
          <w:sz w:val="24"/>
        </w:rPr>
        <w:t>em</w:t>
      </w:r>
      <w:r>
        <w:rPr>
          <w:spacing w:val="-2"/>
          <w:sz w:val="24"/>
        </w:rPr>
        <w:t> </w:t>
      </w:r>
      <w:r>
        <w:rPr>
          <w:sz w:val="24"/>
        </w:rPr>
        <w:t>local</w:t>
      </w:r>
      <w:r>
        <w:rPr>
          <w:spacing w:val="-2"/>
          <w:sz w:val="24"/>
        </w:rPr>
        <w:t> </w:t>
      </w:r>
      <w:r>
        <w:rPr>
          <w:sz w:val="24"/>
        </w:rPr>
        <w:t>a</w:t>
      </w:r>
      <w:r>
        <w:rPr>
          <w:spacing w:val="-2"/>
          <w:sz w:val="24"/>
        </w:rPr>
        <w:t> </w:t>
      </w:r>
      <w:r>
        <w:rPr>
          <w:sz w:val="24"/>
        </w:rPr>
        <w:t>ser</w:t>
      </w:r>
      <w:r>
        <w:rPr>
          <w:spacing w:val="-2"/>
          <w:sz w:val="24"/>
        </w:rPr>
        <w:t> </w:t>
      </w:r>
      <w:r>
        <w:rPr>
          <w:sz w:val="24"/>
        </w:rPr>
        <w:t>definido pela contratante após a publicação do contrato;</w:t>
      </w:r>
    </w:p>
    <w:p>
      <w:pPr>
        <w:pStyle w:val="ListParagraph"/>
        <w:numPr>
          <w:ilvl w:val="0"/>
          <w:numId w:val="17"/>
        </w:numPr>
        <w:tabs>
          <w:tab w:pos="475" w:val="left" w:leader="none"/>
        </w:tabs>
        <w:spacing w:line="240" w:lineRule="auto" w:before="115" w:after="0"/>
        <w:ind w:left="475" w:right="0" w:hanging="144"/>
        <w:jc w:val="left"/>
        <w:rPr>
          <w:sz w:val="24"/>
        </w:rPr>
      </w:pPr>
      <w:r>
        <w:rPr>
          <w:sz w:val="24"/>
        </w:rPr>
        <w:t>Prover funcionalidades para execução de consultas SQL</w:t>
      </w:r>
      <w:r>
        <w:rPr>
          <w:spacing w:val="-9"/>
          <w:sz w:val="24"/>
        </w:rPr>
        <w:t> </w:t>
      </w:r>
      <w:r>
        <w:rPr>
          <w:sz w:val="24"/>
        </w:rPr>
        <w:t>em tempo real, com possibilidade de exportação dos </w:t>
      </w:r>
      <w:r>
        <w:rPr>
          <w:spacing w:val="-2"/>
          <w:sz w:val="24"/>
        </w:rPr>
        <w:t>resultados;</w:t>
      </w:r>
    </w:p>
    <w:p>
      <w:pPr>
        <w:pStyle w:val="ListParagraph"/>
        <w:numPr>
          <w:ilvl w:val="0"/>
          <w:numId w:val="17"/>
        </w:numPr>
        <w:tabs>
          <w:tab w:pos="475" w:val="left" w:leader="none"/>
        </w:tabs>
        <w:spacing w:line="240" w:lineRule="auto" w:before="114" w:after="0"/>
        <w:ind w:left="475" w:right="0" w:hanging="144"/>
        <w:jc w:val="left"/>
        <w:rPr>
          <w:sz w:val="24"/>
        </w:rPr>
      </w:pPr>
      <w:r>
        <w:rPr>
          <w:sz w:val="24"/>
        </w:rPr>
        <w:t>Prover upload de documentos em formato pdf nas funcionalidades que exigirem comprovação de informações prestadas mediante </w:t>
      </w:r>
      <w:r>
        <w:rPr>
          <w:spacing w:val="-2"/>
          <w:sz w:val="24"/>
        </w:rPr>
        <w:t>conferência;</w:t>
      </w:r>
    </w:p>
    <w:p>
      <w:pPr>
        <w:pStyle w:val="ListParagraph"/>
        <w:numPr>
          <w:ilvl w:val="0"/>
          <w:numId w:val="17"/>
        </w:numPr>
        <w:tabs>
          <w:tab w:pos="474" w:val="left" w:leader="none"/>
          <w:tab w:pos="614" w:val="left" w:leader="none"/>
        </w:tabs>
        <w:spacing w:line="235" w:lineRule="auto" w:before="119" w:after="0"/>
        <w:ind w:left="614" w:right="582" w:hanging="284"/>
        <w:jc w:val="left"/>
        <w:rPr>
          <w:sz w:val="24"/>
        </w:rPr>
      </w:pPr>
      <w:r>
        <w:rPr>
          <w:sz w:val="24"/>
        </w:rPr>
        <w:t>Prover</w:t>
      </w:r>
      <w:r>
        <w:rPr>
          <w:spacing w:val="-3"/>
          <w:sz w:val="24"/>
        </w:rPr>
        <w:t> </w:t>
      </w:r>
      <w:r>
        <w:rPr>
          <w:sz w:val="24"/>
        </w:rPr>
        <w:t>a</w:t>
      </w:r>
      <w:r>
        <w:rPr>
          <w:spacing w:val="-3"/>
          <w:sz w:val="24"/>
        </w:rPr>
        <w:t> </w:t>
      </w:r>
      <w:r>
        <w:rPr>
          <w:sz w:val="24"/>
        </w:rPr>
        <w:t>geração</w:t>
      </w:r>
      <w:r>
        <w:rPr>
          <w:spacing w:val="-3"/>
          <w:sz w:val="24"/>
        </w:rPr>
        <w:t> </w:t>
      </w:r>
      <w:r>
        <w:rPr>
          <w:sz w:val="24"/>
        </w:rPr>
        <w:t>e</w:t>
      </w:r>
      <w:r>
        <w:rPr>
          <w:spacing w:val="-3"/>
          <w:sz w:val="24"/>
        </w:rPr>
        <w:t> </w:t>
      </w:r>
      <w:r>
        <w:rPr>
          <w:sz w:val="24"/>
        </w:rPr>
        <w:t>download</w:t>
      </w:r>
      <w:r>
        <w:rPr>
          <w:spacing w:val="-3"/>
          <w:sz w:val="24"/>
        </w:rPr>
        <w:t> </w:t>
      </w:r>
      <w:r>
        <w:rPr>
          <w:sz w:val="24"/>
        </w:rPr>
        <w:t>de</w:t>
      </w:r>
      <w:r>
        <w:rPr>
          <w:spacing w:val="-3"/>
          <w:sz w:val="24"/>
        </w:rPr>
        <w:t> </w:t>
      </w:r>
      <w:r>
        <w:rPr>
          <w:sz w:val="24"/>
        </w:rPr>
        <w:t>arquivos</w:t>
      </w:r>
      <w:r>
        <w:rPr>
          <w:spacing w:val="-3"/>
          <w:sz w:val="24"/>
        </w:rPr>
        <w:t> </w:t>
      </w:r>
      <w:r>
        <w:rPr>
          <w:sz w:val="24"/>
        </w:rPr>
        <w:t>em</w:t>
      </w:r>
      <w:r>
        <w:rPr>
          <w:spacing w:val="-3"/>
          <w:sz w:val="24"/>
        </w:rPr>
        <w:t> </w:t>
      </w:r>
      <w:r>
        <w:rPr>
          <w:sz w:val="24"/>
        </w:rPr>
        <w:t>formatos</w:t>
      </w:r>
      <w:r>
        <w:rPr>
          <w:spacing w:val="-3"/>
          <w:sz w:val="24"/>
        </w:rPr>
        <w:t> </w:t>
      </w:r>
      <w:r>
        <w:rPr>
          <w:sz w:val="24"/>
        </w:rPr>
        <w:t>txt,</w:t>
      </w:r>
      <w:r>
        <w:rPr>
          <w:spacing w:val="-3"/>
          <w:sz w:val="24"/>
        </w:rPr>
        <w:t> </w:t>
      </w:r>
      <w:r>
        <w:rPr>
          <w:sz w:val="24"/>
        </w:rPr>
        <w:t>csv,</w:t>
      </w:r>
      <w:r>
        <w:rPr>
          <w:spacing w:val="-3"/>
          <w:sz w:val="24"/>
        </w:rPr>
        <w:t> </w:t>
      </w:r>
      <w:r>
        <w:rPr>
          <w:sz w:val="24"/>
        </w:rPr>
        <w:t>excel,</w:t>
      </w:r>
      <w:r>
        <w:rPr>
          <w:spacing w:val="-3"/>
          <w:sz w:val="24"/>
        </w:rPr>
        <w:t> </w:t>
      </w:r>
      <w:r>
        <w:rPr>
          <w:sz w:val="24"/>
        </w:rPr>
        <w:t>word</w:t>
      </w:r>
      <w:r>
        <w:rPr>
          <w:spacing w:val="-3"/>
          <w:sz w:val="24"/>
        </w:rPr>
        <w:t> </w:t>
      </w:r>
      <w:r>
        <w:rPr>
          <w:sz w:val="24"/>
        </w:rPr>
        <w:t>ou</w:t>
      </w:r>
      <w:r>
        <w:rPr>
          <w:spacing w:val="-3"/>
          <w:sz w:val="24"/>
        </w:rPr>
        <w:t> </w:t>
      </w:r>
      <w:r>
        <w:rPr>
          <w:sz w:val="24"/>
        </w:rPr>
        <w:t>pdf</w:t>
      </w:r>
      <w:r>
        <w:rPr>
          <w:spacing w:val="-3"/>
          <w:sz w:val="24"/>
        </w:rPr>
        <w:t> </w:t>
      </w:r>
      <w:r>
        <w:rPr>
          <w:sz w:val="24"/>
        </w:rPr>
        <w:t>nas</w:t>
      </w:r>
      <w:r>
        <w:rPr>
          <w:spacing w:val="-3"/>
          <w:sz w:val="24"/>
        </w:rPr>
        <w:t> </w:t>
      </w:r>
      <w:r>
        <w:rPr>
          <w:sz w:val="24"/>
        </w:rPr>
        <w:t>funcionalidades</w:t>
      </w:r>
      <w:r>
        <w:rPr>
          <w:spacing w:val="-3"/>
          <w:sz w:val="24"/>
        </w:rPr>
        <w:t> </w:t>
      </w:r>
      <w:r>
        <w:rPr>
          <w:sz w:val="24"/>
        </w:rPr>
        <w:t>que</w:t>
      </w:r>
      <w:r>
        <w:rPr>
          <w:spacing w:val="-3"/>
          <w:sz w:val="24"/>
        </w:rPr>
        <w:t> </w:t>
      </w:r>
      <w:r>
        <w:rPr>
          <w:sz w:val="24"/>
        </w:rPr>
        <w:t>exigirem</w:t>
      </w:r>
      <w:r>
        <w:rPr>
          <w:spacing w:val="-3"/>
          <w:sz w:val="24"/>
        </w:rPr>
        <w:t> </w:t>
      </w:r>
      <w:r>
        <w:rPr>
          <w:sz w:val="24"/>
        </w:rPr>
        <w:t>envio</w:t>
      </w:r>
      <w:r>
        <w:rPr>
          <w:spacing w:val="-3"/>
          <w:sz w:val="24"/>
        </w:rPr>
        <w:t> </w:t>
      </w:r>
      <w:r>
        <w:rPr>
          <w:sz w:val="24"/>
        </w:rPr>
        <w:t>de</w:t>
      </w:r>
      <w:r>
        <w:rPr>
          <w:spacing w:val="-3"/>
          <w:sz w:val="24"/>
        </w:rPr>
        <w:t> </w:t>
      </w:r>
      <w:r>
        <w:rPr>
          <w:sz w:val="24"/>
        </w:rPr>
        <w:t>arquivos</w:t>
      </w:r>
      <w:r>
        <w:rPr>
          <w:spacing w:val="-3"/>
          <w:sz w:val="24"/>
        </w:rPr>
        <w:t> </w:t>
      </w:r>
      <w:r>
        <w:rPr>
          <w:sz w:val="24"/>
        </w:rPr>
        <w:t>para</w:t>
      </w:r>
      <w:r>
        <w:rPr>
          <w:spacing w:val="-3"/>
          <w:sz w:val="24"/>
        </w:rPr>
        <w:t> </w:t>
      </w:r>
      <w:r>
        <w:rPr>
          <w:sz w:val="24"/>
        </w:rPr>
        <w:t>outros </w:t>
      </w:r>
      <w:r>
        <w:rPr>
          <w:spacing w:val="-2"/>
          <w:sz w:val="24"/>
        </w:rPr>
        <w:t>órgãos/instituições;</w:t>
      </w:r>
    </w:p>
    <w:p>
      <w:pPr>
        <w:pStyle w:val="ListParagraph"/>
        <w:numPr>
          <w:ilvl w:val="0"/>
          <w:numId w:val="17"/>
        </w:numPr>
        <w:tabs>
          <w:tab w:pos="475" w:val="left" w:leader="none"/>
        </w:tabs>
        <w:spacing w:line="240" w:lineRule="auto" w:before="114" w:after="0"/>
        <w:ind w:left="475" w:right="0" w:hanging="144"/>
        <w:jc w:val="left"/>
        <w:rPr>
          <w:sz w:val="24"/>
        </w:rPr>
      </w:pPr>
      <w:r>
        <w:rPr>
          <w:sz w:val="24"/>
        </w:rPr>
        <w:t>Possibilitar a impressão em arquivos formato pdf sem deformidades ou cortes de </w:t>
      </w:r>
      <w:r>
        <w:rPr>
          <w:spacing w:val="-2"/>
          <w:sz w:val="24"/>
        </w:rPr>
        <w:t>informação;</w:t>
      </w:r>
    </w:p>
    <w:p>
      <w:pPr>
        <w:pStyle w:val="ListParagraph"/>
        <w:numPr>
          <w:ilvl w:val="0"/>
          <w:numId w:val="17"/>
        </w:numPr>
        <w:tabs>
          <w:tab w:pos="475" w:val="left" w:leader="none"/>
        </w:tabs>
        <w:spacing w:line="240" w:lineRule="auto" w:before="114" w:after="0"/>
        <w:ind w:left="475" w:right="0" w:hanging="144"/>
        <w:jc w:val="left"/>
        <w:rPr>
          <w:sz w:val="24"/>
        </w:rPr>
      </w:pPr>
      <w:r>
        <w:rPr>
          <w:sz w:val="24"/>
        </w:rPr>
        <w:t>Utilizar autenticação de dois </w:t>
      </w:r>
      <w:r>
        <w:rPr>
          <w:spacing w:val="-2"/>
          <w:sz w:val="24"/>
        </w:rPr>
        <w:t>fatores;</w:t>
      </w:r>
    </w:p>
    <w:p>
      <w:pPr>
        <w:pStyle w:val="ListParagraph"/>
        <w:numPr>
          <w:ilvl w:val="0"/>
          <w:numId w:val="17"/>
        </w:numPr>
        <w:tabs>
          <w:tab w:pos="474" w:val="left" w:leader="none"/>
          <w:tab w:pos="614" w:val="left" w:leader="none"/>
        </w:tabs>
        <w:spacing w:line="235" w:lineRule="auto" w:before="119" w:after="0"/>
        <w:ind w:left="614" w:right="652" w:hanging="284"/>
        <w:jc w:val="both"/>
        <w:rPr>
          <w:sz w:val="24"/>
        </w:rPr>
      </w:pPr>
      <w:r>
        <w:rPr>
          <w:sz w:val="24"/>
        </w:rPr>
        <w:t>Permitir</w:t>
      </w:r>
      <w:r>
        <w:rPr>
          <w:spacing w:val="-3"/>
          <w:sz w:val="24"/>
        </w:rPr>
        <w:t> </w:t>
      </w:r>
      <w:r>
        <w:rPr>
          <w:sz w:val="24"/>
        </w:rPr>
        <w:t>separação</w:t>
      </w:r>
      <w:r>
        <w:rPr>
          <w:spacing w:val="-3"/>
          <w:sz w:val="24"/>
        </w:rPr>
        <w:t> </w:t>
      </w:r>
      <w:r>
        <w:rPr>
          <w:sz w:val="24"/>
        </w:rPr>
        <w:t>dos</w:t>
      </w:r>
      <w:r>
        <w:rPr>
          <w:spacing w:val="-3"/>
          <w:sz w:val="24"/>
        </w:rPr>
        <w:t> </w:t>
      </w:r>
      <w:r>
        <w:rPr>
          <w:sz w:val="24"/>
        </w:rPr>
        <w:t>cadastros</w:t>
      </w:r>
      <w:r>
        <w:rPr>
          <w:spacing w:val="-3"/>
          <w:sz w:val="24"/>
        </w:rPr>
        <w:t> </w:t>
      </w:r>
      <w:r>
        <w:rPr>
          <w:sz w:val="24"/>
        </w:rPr>
        <w:t>de</w:t>
      </w:r>
      <w:r>
        <w:rPr>
          <w:spacing w:val="-3"/>
          <w:sz w:val="24"/>
        </w:rPr>
        <w:t> </w:t>
      </w:r>
      <w:r>
        <w:rPr>
          <w:sz w:val="24"/>
        </w:rPr>
        <w:t>pessoas,</w:t>
      </w:r>
      <w:r>
        <w:rPr>
          <w:spacing w:val="-3"/>
          <w:sz w:val="24"/>
        </w:rPr>
        <w:t> </w:t>
      </w:r>
      <w:r>
        <w:rPr>
          <w:sz w:val="24"/>
        </w:rPr>
        <w:t>profissionais</w:t>
      </w:r>
      <w:r>
        <w:rPr>
          <w:spacing w:val="-3"/>
          <w:sz w:val="24"/>
        </w:rPr>
        <w:t> </w:t>
      </w:r>
      <w:r>
        <w:rPr>
          <w:sz w:val="24"/>
        </w:rPr>
        <w:t>e</w:t>
      </w:r>
      <w:r>
        <w:rPr>
          <w:spacing w:val="-3"/>
          <w:sz w:val="24"/>
        </w:rPr>
        <w:t> </w:t>
      </w:r>
      <w:r>
        <w:rPr>
          <w:sz w:val="24"/>
        </w:rPr>
        <w:t>lançamentos</w:t>
      </w:r>
      <w:r>
        <w:rPr>
          <w:spacing w:val="-3"/>
          <w:sz w:val="24"/>
        </w:rPr>
        <w:t> </w:t>
      </w:r>
      <w:r>
        <w:rPr>
          <w:sz w:val="24"/>
        </w:rPr>
        <w:t>financeiros,</w:t>
      </w:r>
      <w:r>
        <w:rPr>
          <w:spacing w:val="-3"/>
          <w:sz w:val="24"/>
        </w:rPr>
        <w:t> </w:t>
      </w:r>
      <w:r>
        <w:rPr>
          <w:sz w:val="24"/>
        </w:rPr>
        <w:t>de</w:t>
      </w:r>
      <w:r>
        <w:rPr>
          <w:spacing w:val="-3"/>
          <w:sz w:val="24"/>
        </w:rPr>
        <w:t> </w:t>
      </w:r>
      <w:r>
        <w:rPr>
          <w:sz w:val="24"/>
        </w:rPr>
        <w:t>modo</w:t>
      </w:r>
      <w:r>
        <w:rPr>
          <w:spacing w:val="-3"/>
          <w:sz w:val="24"/>
        </w:rPr>
        <w:t> </w:t>
      </w:r>
      <w:r>
        <w:rPr>
          <w:sz w:val="24"/>
        </w:rPr>
        <w:t>que</w:t>
      </w:r>
      <w:r>
        <w:rPr>
          <w:spacing w:val="-3"/>
          <w:sz w:val="24"/>
        </w:rPr>
        <w:t> </w:t>
      </w:r>
      <w:r>
        <w:rPr>
          <w:sz w:val="24"/>
        </w:rPr>
        <w:t>cada</w:t>
      </w:r>
      <w:r>
        <w:rPr>
          <w:spacing w:val="-3"/>
          <w:sz w:val="24"/>
        </w:rPr>
        <w:t> </w:t>
      </w:r>
      <w:r>
        <w:rPr>
          <w:sz w:val="24"/>
        </w:rPr>
        <w:t>órgão</w:t>
      </w:r>
      <w:r>
        <w:rPr>
          <w:spacing w:val="-3"/>
          <w:sz w:val="24"/>
        </w:rPr>
        <w:t> </w:t>
      </w:r>
      <w:r>
        <w:rPr>
          <w:sz w:val="24"/>
        </w:rPr>
        <w:t>seja</w:t>
      </w:r>
      <w:r>
        <w:rPr>
          <w:spacing w:val="-3"/>
          <w:sz w:val="24"/>
        </w:rPr>
        <w:t> </w:t>
      </w:r>
      <w:r>
        <w:rPr>
          <w:sz w:val="24"/>
        </w:rPr>
        <w:t>capaz</w:t>
      </w:r>
      <w:r>
        <w:rPr>
          <w:spacing w:val="-3"/>
          <w:sz w:val="24"/>
        </w:rPr>
        <w:t> </w:t>
      </w:r>
      <w:r>
        <w:rPr>
          <w:sz w:val="24"/>
        </w:rPr>
        <w:t>de</w:t>
      </w:r>
      <w:r>
        <w:rPr>
          <w:spacing w:val="-3"/>
          <w:sz w:val="24"/>
        </w:rPr>
        <w:t> </w:t>
      </w:r>
      <w:r>
        <w:rPr>
          <w:sz w:val="24"/>
        </w:rPr>
        <w:t>acessar</w:t>
      </w:r>
      <w:r>
        <w:rPr>
          <w:spacing w:val="-3"/>
          <w:sz w:val="24"/>
        </w:rPr>
        <w:t> </w:t>
      </w:r>
      <w:r>
        <w:rPr>
          <w:sz w:val="24"/>
        </w:rPr>
        <w:t>somente</w:t>
      </w:r>
      <w:r>
        <w:rPr>
          <w:spacing w:val="-3"/>
          <w:sz w:val="24"/>
        </w:rPr>
        <w:t> </w:t>
      </w:r>
      <w:r>
        <w:rPr>
          <w:sz w:val="24"/>
        </w:rPr>
        <w:t>suas próprias informações sobre profissional, vínculo trabalhista, dados profissionais em geral (CBO, conselho etc.), afastamentos, histórico geral de ocorrências funcionais, averbações, dependentes, beneficiários/pensionistas, tempo de serviço, eventos periódicos etc.;</w:t>
      </w:r>
    </w:p>
    <w:p>
      <w:pPr>
        <w:pStyle w:val="ListParagraph"/>
        <w:numPr>
          <w:ilvl w:val="0"/>
          <w:numId w:val="17"/>
        </w:numPr>
        <w:tabs>
          <w:tab w:pos="461" w:val="left" w:leader="none"/>
        </w:tabs>
        <w:spacing w:line="240" w:lineRule="auto" w:before="114" w:after="0"/>
        <w:ind w:left="461" w:right="0" w:hanging="130"/>
        <w:jc w:val="both"/>
        <w:rPr>
          <w:sz w:val="24"/>
        </w:rPr>
      </w:pPr>
      <w:r>
        <w:rPr>
          <w:sz w:val="24"/>
        </w:rPr>
        <w:t>Apresentar funcionalidades de permissão controlada do acesso, minimamente, por perfil/módulo/função do </w:t>
      </w:r>
      <w:r>
        <w:rPr>
          <w:spacing w:val="-2"/>
          <w:sz w:val="24"/>
        </w:rPr>
        <w:t>módulo;</w:t>
      </w:r>
    </w:p>
    <w:p>
      <w:pPr>
        <w:pStyle w:val="ListParagraph"/>
        <w:numPr>
          <w:ilvl w:val="0"/>
          <w:numId w:val="17"/>
        </w:numPr>
        <w:tabs>
          <w:tab w:pos="474" w:val="left" w:leader="none"/>
          <w:tab w:pos="614" w:val="left" w:leader="none"/>
        </w:tabs>
        <w:spacing w:line="235" w:lineRule="auto" w:before="118" w:after="0"/>
        <w:ind w:left="614" w:right="408" w:hanging="284"/>
        <w:jc w:val="both"/>
        <w:rPr>
          <w:sz w:val="24"/>
        </w:rPr>
      </w:pPr>
      <w:r>
        <w:rPr>
          <w:sz w:val="24"/>
        </w:rPr>
        <w:t>Registrar</w:t>
      </w:r>
      <w:r>
        <w:rPr>
          <w:spacing w:val="-2"/>
          <w:sz w:val="24"/>
        </w:rPr>
        <w:t> </w:t>
      </w:r>
      <w:r>
        <w:rPr>
          <w:sz w:val="24"/>
        </w:rPr>
        <w:t>histórico</w:t>
      </w:r>
      <w:r>
        <w:rPr>
          <w:spacing w:val="-2"/>
          <w:sz w:val="24"/>
        </w:rPr>
        <w:t> </w:t>
      </w:r>
      <w:r>
        <w:rPr>
          <w:sz w:val="24"/>
        </w:rPr>
        <w:t>de</w:t>
      </w:r>
      <w:r>
        <w:rPr>
          <w:spacing w:val="-2"/>
          <w:sz w:val="24"/>
        </w:rPr>
        <w:t> </w:t>
      </w:r>
      <w:r>
        <w:rPr>
          <w:sz w:val="24"/>
        </w:rPr>
        <w:t>atividades</w:t>
      </w:r>
      <w:r>
        <w:rPr>
          <w:spacing w:val="-2"/>
          <w:sz w:val="24"/>
        </w:rPr>
        <w:t> </w:t>
      </w:r>
      <w:r>
        <w:rPr>
          <w:sz w:val="24"/>
        </w:rPr>
        <w:t>e</w:t>
      </w:r>
      <w:r>
        <w:rPr>
          <w:spacing w:val="-2"/>
          <w:sz w:val="24"/>
        </w:rPr>
        <w:t> </w:t>
      </w:r>
      <w:r>
        <w:rPr>
          <w:sz w:val="24"/>
        </w:rPr>
        <w:t>transações</w:t>
      </w:r>
      <w:r>
        <w:rPr>
          <w:spacing w:val="-2"/>
          <w:sz w:val="24"/>
        </w:rPr>
        <w:t> </w:t>
      </w:r>
      <w:r>
        <w:rPr>
          <w:sz w:val="24"/>
        </w:rPr>
        <w:t>do</w:t>
      </w:r>
      <w:r>
        <w:rPr>
          <w:spacing w:val="-2"/>
          <w:sz w:val="24"/>
        </w:rPr>
        <w:t> </w:t>
      </w:r>
      <w:r>
        <w:rPr>
          <w:sz w:val="24"/>
        </w:rPr>
        <w:t>sistema</w:t>
      </w:r>
      <w:r>
        <w:rPr>
          <w:spacing w:val="-2"/>
          <w:sz w:val="24"/>
        </w:rPr>
        <w:t> </w:t>
      </w:r>
      <w:r>
        <w:rPr>
          <w:sz w:val="24"/>
        </w:rPr>
        <w:t>(Log),</w:t>
      </w:r>
      <w:r>
        <w:rPr>
          <w:spacing w:val="-2"/>
          <w:sz w:val="24"/>
        </w:rPr>
        <w:t> </w:t>
      </w:r>
      <w:r>
        <w:rPr>
          <w:sz w:val="24"/>
        </w:rPr>
        <w:t>armazenando</w:t>
      </w:r>
      <w:r>
        <w:rPr>
          <w:spacing w:val="-2"/>
          <w:sz w:val="24"/>
        </w:rPr>
        <w:t> </w:t>
      </w:r>
      <w:r>
        <w:rPr>
          <w:sz w:val="24"/>
        </w:rPr>
        <w:t>as</w:t>
      </w:r>
      <w:r>
        <w:rPr>
          <w:spacing w:val="-2"/>
          <w:sz w:val="24"/>
        </w:rPr>
        <w:t> </w:t>
      </w:r>
      <w:r>
        <w:rPr>
          <w:sz w:val="24"/>
        </w:rPr>
        <w:t>informações</w:t>
      </w:r>
      <w:r>
        <w:rPr>
          <w:spacing w:val="-2"/>
          <w:sz w:val="24"/>
        </w:rPr>
        <w:t> </w:t>
      </w:r>
      <w:r>
        <w:rPr>
          <w:sz w:val="24"/>
        </w:rPr>
        <w:t>do</w:t>
      </w:r>
      <w:r>
        <w:rPr>
          <w:spacing w:val="-2"/>
          <w:sz w:val="24"/>
        </w:rPr>
        <w:t> </w:t>
      </w:r>
      <w:r>
        <w:rPr>
          <w:sz w:val="24"/>
        </w:rPr>
        <w:t>responsável,</w:t>
      </w:r>
      <w:r>
        <w:rPr>
          <w:spacing w:val="-2"/>
          <w:sz w:val="24"/>
        </w:rPr>
        <w:t> </w:t>
      </w:r>
      <w:r>
        <w:rPr>
          <w:sz w:val="24"/>
        </w:rPr>
        <w:t>a</w:t>
      </w:r>
      <w:r>
        <w:rPr>
          <w:spacing w:val="-2"/>
          <w:sz w:val="24"/>
        </w:rPr>
        <w:t> </w:t>
      </w:r>
      <w:r>
        <w:rPr>
          <w:sz w:val="24"/>
        </w:rPr>
        <w:t>data,</w:t>
      </w:r>
      <w:r>
        <w:rPr>
          <w:spacing w:val="-2"/>
          <w:sz w:val="24"/>
        </w:rPr>
        <w:t> </w:t>
      </w:r>
      <w:r>
        <w:rPr>
          <w:sz w:val="24"/>
        </w:rPr>
        <w:t>a</w:t>
      </w:r>
      <w:r>
        <w:rPr>
          <w:spacing w:val="-2"/>
          <w:sz w:val="24"/>
        </w:rPr>
        <w:t> </w:t>
      </w:r>
      <w:r>
        <w:rPr>
          <w:sz w:val="24"/>
        </w:rPr>
        <w:t>operação</w:t>
      </w:r>
      <w:r>
        <w:rPr>
          <w:spacing w:val="-2"/>
          <w:sz w:val="24"/>
        </w:rPr>
        <w:t> </w:t>
      </w:r>
      <w:r>
        <w:rPr>
          <w:sz w:val="24"/>
        </w:rPr>
        <w:t>realizada</w:t>
      </w:r>
      <w:r>
        <w:rPr>
          <w:spacing w:val="-2"/>
          <w:sz w:val="24"/>
        </w:rPr>
        <w:t> </w:t>
      </w:r>
      <w:r>
        <w:rPr>
          <w:sz w:val="24"/>
        </w:rPr>
        <w:t>e</w:t>
      </w:r>
      <w:r>
        <w:rPr>
          <w:spacing w:val="-2"/>
          <w:sz w:val="24"/>
        </w:rPr>
        <w:t> </w:t>
      </w:r>
      <w:r>
        <w:rPr>
          <w:sz w:val="24"/>
        </w:rPr>
        <w:t>os</w:t>
      </w:r>
      <w:r>
        <w:rPr>
          <w:spacing w:val="-2"/>
          <w:sz w:val="24"/>
        </w:rPr>
        <w:t> </w:t>
      </w:r>
      <w:r>
        <w:rPr>
          <w:sz w:val="24"/>
        </w:rPr>
        <w:t>dados </w:t>
      </w:r>
      <w:r>
        <w:rPr>
          <w:spacing w:val="-2"/>
          <w:sz w:val="24"/>
        </w:rPr>
        <w:t>afetados;</w:t>
      </w:r>
    </w:p>
    <w:p>
      <w:pPr>
        <w:pStyle w:val="ListParagraph"/>
        <w:numPr>
          <w:ilvl w:val="0"/>
          <w:numId w:val="17"/>
        </w:numPr>
        <w:tabs>
          <w:tab w:pos="475" w:val="left" w:leader="none"/>
        </w:tabs>
        <w:spacing w:line="240" w:lineRule="auto" w:before="115" w:after="0"/>
        <w:ind w:left="475" w:right="0" w:hanging="144"/>
        <w:jc w:val="both"/>
        <w:rPr>
          <w:sz w:val="24"/>
        </w:rPr>
      </w:pPr>
      <w:r>
        <w:rPr>
          <w:sz w:val="24"/>
        </w:rPr>
        <w:t>Possibilitar a personalização de relatórios e interfaces com cabeçalhos e logotipos da </w:t>
      </w:r>
      <w:r>
        <w:rPr>
          <w:spacing w:val="-2"/>
          <w:sz w:val="24"/>
        </w:rPr>
        <w:t>UERJ;</w:t>
      </w:r>
    </w:p>
    <w:p>
      <w:pPr>
        <w:pStyle w:val="ListParagraph"/>
        <w:numPr>
          <w:ilvl w:val="0"/>
          <w:numId w:val="17"/>
        </w:numPr>
        <w:tabs>
          <w:tab w:pos="474" w:val="left" w:leader="none"/>
          <w:tab w:pos="614" w:val="left" w:leader="none"/>
        </w:tabs>
        <w:spacing w:line="235" w:lineRule="auto" w:before="119" w:after="0"/>
        <w:ind w:left="614" w:right="855" w:hanging="284"/>
        <w:jc w:val="left"/>
        <w:rPr>
          <w:sz w:val="24"/>
        </w:rPr>
      </w:pPr>
      <w:r>
        <w:rPr>
          <w:sz w:val="24"/>
        </w:rPr>
        <w:t>Prover</w:t>
      </w:r>
      <w:r>
        <w:rPr>
          <w:spacing w:val="-3"/>
          <w:sz w:val="24"/>
        </w:rPr>
        <w:t> </w:t>
      </w:r>
      <w:r>
        <w:rPr>
          <w:sz w:val="24"/>
        </w:rPr>
        <w:t>funcionalidades</w:t>
      </w:r>
      <w:r>
        <w:rPr>
          <w:spacing w:val="-3"/>
          <w:sz w:val="24"/>
        </w:rPr>
        <w:t> </w:t>
      </w:r>
      <w:r>
        <w:rPr>
          <w:sz w:val="24"/>
        </w:rPr>
        <w:t>do</w:t>
      </w:r>
      <w:r>
        <w:rPr>
          <w:spacing w:val="-3"/>
          <w:sz w:val="24"/>
        </w:rPr>
        <w:t> </w:t>
      </w:r>
      <w:r>
        <w:rPr>
          <w:sz w:val="24"/>
        </w:rPr>
        <w:t>tipo</w:t>
      </w:r>
      <w:r>
        <w:rPr>
          <w:spacing w:val="-3"/>
          <w:sz w:val="24"/>
        </w:rPr>
        <w:t> </w:t>
      </w:r>
      <w:r>
        <w:rPr>
          <w:i/>
          <w:sz w:val="24"/>
        </w:rPr>
        <w:t>Application</w:t>
      </w:r>
      <w:r>
        <w:rPr>
          <w:i/>
          <w:spacing w:val="-3"/>
          <w:sz w:val="24"/>
        </w:rPr>
        <w:t> </w:t>
      </w:r>
      <w:r>
        <w:rPr>
          <w:i/>
          <w:sz w:val="24"/>
        </w:rPr>
        <w:t>Programming</w:t>
      </w:r>
      <w:r>
        <w:rPr>
          <w:i/>
          <w:spacing w:val="-3"/>
          <w:sz w:val="24"/>
        </w:rPr>
        <w:t> </w:t>
      </w:r>
      <w:r>
        <w:rPr>
          <w:i/>
          <w:sz w:val="24"/>
        </w:rPr>
        <w:t>Interface</w:t>
      </w:r>
      <w:r>
        <w:rPr>
          <w:i/>
          <w:spacing w:val="-3"/>
          <w:sz w:val="24"/>
        </w:rPr>
        <w:t> </w:t>
      </w:r>
      <w:r>
        <w:rPr>
          <w:sz w:val="24"/>
        </w:rPr>
        <w:t>(API)</w:t>
      </w:r>
      <w:r>
        <w:rPr>
          <w:spacing w:val="-3"/>
          <w:sz w:val="24"/>
        </w:rPr>
        <w:t> </w:t>
      </w:r>
      <w:r>
        <w:rPr>
          <w:sz w:val="24"/>
        </w:rPr>
        <w:t>ou</w:t>
      </w:r>
      <w:r>
        <w:rPr>
          <w:spacing w:val="-3"/>
          <w:sz w:val="24"/>
        </w:rPr>
        <w:t> </w:t>
      </w:r>
      <w:r>
        <w:rPr>
          <w:sz w:val="24"/>
        </w:rPr>
        <w:t>equivalentes</w:t>
      </w:r>
      <w:r>
        <w:rPr>
          <w:spacing w:val="-3"/>
          <w:sz w:val="24"/>
        </w:rPr>
        <w:t> </w:t>
      </w:r>
      <w:r>
        <w:rPr>
          <w:sz w:val="24"/>
        </w:rPr>
        <w:t>nas</w:t>
      </w:r>
      <w:r>
        <w:rPr>
          <w:spacing w:val="-3"/>
          <w:sz w:val="24"/>
        </w:rPr>
        <w:t> </w:t>
      </w:r>
      <w:r>
        <w:rPr>
          <w:sz w:val="24"/>
        </w:rPr>
        <w:t>funcionalidades</w:t>
      </w:r>
      <w:r>
        <w:rPr>
          <w:spacing w:val="-3"/>
          <w:sz w:val="24"/>
        </w:rPr>
        <w:t> </w:t>
      </w:r>
      <w:r>
        <w:rPr>
          <w:sz w:val="24"/>
        </w:rPr>
        <w:t>que</w:t>
      </w:r>
      <w:r>
        <w:rPr>
          <w:spacing w:val="-3"/>
          <w:sz w:val="24"/>
        </w:rPr>
        <w:t> </w:t>
      </w:r>
      <w:r>
        <w:rPr>
          <w:sz w:val="24"/>
        </w:rPr>
        <w:t>exigirem</w:t>
      </w:r>
      <w:r>
        <w:rPr>
          <w:spacing w:val="-3"/>
          <w:sz w:val="24"/>
        </w:rPr>
        <w:t> </w:t>
      </w:r>
      <w:r>
        <w:rPr>
          <w:sz w:val="24"/>
        </w:rPr>
        <w:t>integração</w:t>
      </w:r>
      <w:r>
        <w:rPr>
          <w:spacing w:val="-3"/>
          <w:sz w:val="24"/>
        </w:rPr>
        <w:t> </w:t>
      </w:r>
      <w:r>
        <w:rPr>
          <w:sz w:val="24"/>
        </w:rPr>
        <w:t>a</w:t>
      </w:r>
      <w:r>
        <w:rPr>
          <w:spacing w:val="-3"/>
          <w:sz w:val="24"/>
        </w:rPr>
        <w:t> </w:t>
      </w:r>
      <w:r>
        <w:rPr>
          <w:sz w:val="24"/>
        </w:rPr>
        <w:t>outros </w:t>
      </w:r>
      <w:r>
        <w:rPr>
          <w:spacing w:val="-2"/>
          <w:sz w:val="24"/>
        </w:rPr>
        <w:t>sistemas;</w:t>
      </w:r>
    </w:p>
    <w:p>
      <w:pPr>
        <w:pStyle w:val="ListParagraph"/>
        <w:numPr>
          <w:ilvl w:val="0"/>
          <w:numId w:val="17"/>
        </w:numPr>
        <w:tabs>
          <w:tab w:pos="474" w:val="left" w:leader="none"/>
          <w:tab w:pos="614" w:val="left" w:leader="none"/>
        </w:tabs>
        <w:spacing w:line="235" w:lineRule="auto" w:before="119" w:after="0"/>
        <w:ind w:left="614" w:right="352" w:hanging="284"/>
        <w:jc w:val="left"/>
        <w:rPr>
          <w:sz w:val="24"/>
        </w:rPr>
      </w:pPr>
      <w:r>
        <w:rPr>
          <w:sz w:val="24"/>
        </w:rPr>
        <w:t>Estar</w:t>
      </w:r>
      <w:r>
        <w:rPr>
          <w:spacing w:val="-3"/>
          <w:sz w:val="24"/>
        </w:rPr>
        <w:t> </w:t>
      </w:r>
      <w:r>
        <w:rPr>
          <w:sz w:val="24"/>
        </w:rPr>
        <w:t>dividido</w:t>
      </w:r>
      <w:r>
        <w:rPr>
          <w:spacing w:val="-3"/>
          <w:sz w:val="24"/>
        </w:rPr>
        <w:t> </w:t>
      </w:r>
      <w:r>
        <w:rPr>
          <w:sz w:val="24"/>
        </w:rPr>
        <w:t>em</w:t>
      </w:r>
      <w:r>
        <w:rPr>
          <w:spacing w:val="-3"/>
          <w:sz w:val="24"/>
        </w:rPr>
        <w:t> </w:t>
      </w:r>
      <w:r>
        <w:rPr>
          <w:sz w:val="24"/>
        </w:rPr>
        <w:t>módulos</w:t>
      </w:r>
      <w:r>
        <w:rPr>
          <w:spacing w:val="-3"/>
          <w:sz w:val="24"/>
        </w:rPr>
        <w:t> </w:t>
      </w:r>
      <w:r>
        <w:rPr>
          <w:sz w:val="24"/>
        </w:rPr>
        <w:t>semanticamente</w:t>
      </w:r>
      <w:r>
        <w:rPr>
          <w:spacing w:val="-3"/>
          <w:sz w:val="24"/>
        </w:rPr>
        <w:t> </w:t>
      </w:r>
      <w:r>
        <w:rPr>
          <w:sz w:val="24"/>
        </w:rPr>
        <w:t>organizados</w:t>
      </w:r>
      <w:r>
        <w:rPr>
          <w:spacing w:val="-3"/>
          <w:sz w:val="24"/>
        </w:rPr>
        <w:t> </w:t>
      </w:r>
      <w:r>
        <w:rPr>
          <w:sz w:val="24"/>
        </w:rPr>
        <w:t>por</w:t>
      </w:r>
      <w:r>
        <w:rPr>
          <w:spacing w:val="-3"/>
          <w:sz w:val="24"/>
        </w:rPr>
        <w:t> </w:t>
      </w:r>
      <w:r>
        <w:rPr>
          <w:sz w:val="24"/>
        </w:rPr>
        <w:t>área/finalidade,</w:t>
      </w:r>
      <w:r>
        <w:rPr>
          <w:spacing w:val="-3"/>
          <w:sz w:val="24"/>
        </w:rPr>
        <w:t> </w:t>
      </w:r>
      <w:r>
        <w:rPr>
          <w:sz w:val="24"/>
        </w:rPr>
        <w:t>de</w:t>
      </w:r>
      <w:r>
        <w:rPr>
          <w:spacing w:val="-3"/>
          <w:sz w:val="24"/>
        </w:rPr>
        <w:t> </w:t>
      </w:r>
      <w:r>
        <w:rPr>
          <w:sz w:val="24"/>
        </w:rPr>
        <w:t>modo</w:t>
      </w:r>
      <w:r>
        <w:rPr>
          <w:spacing w:val="-3"/>
          <w:sz w:val="24"/>
        </w:rPr>
        <w:t> </w:t>
      </w:r>
      <w:r>
        <w:rPr>
          <w:sz w:val="24"/>
        </w:rPr>
        <w:t>a</w:t>
      </w:r>
      <w:r>
        <w:rPr>
          <w:spacing w:val="-3"/>
          <w:sz w:val="24"/>
        </w:rPr>
        <w:t> </w:t>
      </w:r>
      <w:r>
        <w:rPr>
          <w:sz w:val="24"/>
        </w:rPr>
        <w:t>reduzir</w:t>
      </w:r>
      <w:r>
        <w:rPr>
          <w:spacing w:val="-3"/>
          <w:sz w:val="24"/>
        </w:rPr>
        <w:t> </w:t>
      </w:r>
      <w:r>
        <w:rPr>
          <w:sz w:val="24"/>
        </w:rPr>
        <w:t>a</w:t>
      </w:r>
      <w:r>
        <w:rPr>
          <w:spacing w:val="-3"/>
          <w:sz w:val="24"/>
        </w:rPr>
        <w:t> </w:t>
      </w:r>
      <w:r>
        <w:rPr>
          <w:sz w:val="24"/>
        </w:rPr>
        <w:t>complexidade</w:t>
      </w:r>
      <w:r>
        <w:rPr>
          <w:spacing w:val="-3"/>
          <w:sz w:val="24"/>
        </w:rPr>
        <w:t> </w:t>
      </w:r>
      <w:r>
        <w:rPr>
          <w:sz w:val="24"/>
        </w:rPr>
        <w:t>da</w:t>
      </w:r>
      <w:r>
        <w:rPr>
          <w:spacing w:val="-3"/>
          <w:sz w:val="24"/>
        </w:rPr>
        <w:t> </w:t>
      </w:r>
      <w:r>
        <w:rPr>
          <w:sz w:val="24"/>
        </w:rPr>
        <w:t>curva</w:t>
      </w:r>
      <w:r>
        <w:rPr>
          <w:spacing w:val="-3"/>
          <w:sz w:val="24"/>
        </w:rPr>
        <w:t> </w:t>
      </w:r>
      <w:r>
        <w:rPr>
          <w:sz w:val="24"/>
        </w:rPr>
        <w:t>de</w:t>
      </w:r>
      <w:r>
        <w:rPr>
          <w:spacing w:val="-3"/>
          <w:sz w:val="24"/>
        </w:rPr>
        <w:t> </w:t>
      </w:r>
      <w:r>
        <w:rPr>
          <w:sz w:val="24"/>
        </w:rPr>
        <w:t>aprendizado</w:t>
      </w:r>
      <w:r>
        <w:rPr>
          <w:spacing w:val="-3"/>
          <w:sz w:val="24"/>
        </w:rPr>
        <w:t> </w:t>
      </w:r>
      <w:r>
        <w:rPr>
          <w:sz w:val="24"/>
        </w:rPr>
        <w:t>e</w:t>
      </w:r>
      <w:r>
        <w:rPr>
          <w:spacing w:val="-3"/>
          <w:sz w:val="24"/>
        </w:rPr>
        <w:t> </w:t>
      </w:r>
      <w:r>
        <w:rPr>
          <w:sz w:val="24"/>
        </w:rPr>
        <w:t>permitir</w:t>
      </w:r>
      <w:r>
        <w:rPr>
          <w:spacing w:val="-3"/>
          <w:sz w:val="24"/>
        </w:rPr>
        <w:t> </w:t>
      </w:r>
      <w:r>
        <w:rPr>
          <w:sz w:val="24"/>
        </w:rPr>
        <w:t>o controle de permissões por papel. Exemplo:</w:t>
      </w:r>
    </w:p>
    <w:p>
      <w:pPr>
        <w:pStyle w:val="BodyText"/>
        <w:spacing w:before="264"/>
        <w:ind w:left="676"/>
      </w:pPr>
      <w:r>
        <w:rPr/>
        <w:t>Cadastro Básico: rubricas, eventos, ocorrências funcionais </w:t>
      </w:r>
      <w:r>
        <w:rPr>
          <w:spacing w:val="-4"/>
        </w:rPr>
        <w:t>etc.</w:t>
      </w:r>
    </w:p>
    <w:p>
      <w:pPr>
        <w:pStyle w:val="BodyText"/>
        <w:spacing w:line="338" w:lineRule="auto" w:before="114"/>
        <w:ind w:left="676" w:right="7677" w:hanging="5"/>
      </w:pPr>
      <w:r>
        <w:rPr/>
        <w:t>Vida</w:t>
      </w:r>
      <w:r>
        <w:rPr>
          <w:spacing w:val="-7"/>
        </w:rPr>
        <w:t> </w:t>
      </w:r>
      <w:r>
        <w:rPr/>
        <w:t>Funcional:</w:t>
      </w:r>
      <w:r>
        <w:rPr>
          <w:spacing w:val="-7"/>
        </w:rPr>
        <w:t> </w:t>
      </w:r>
      <w:r>
        <w:rPr/>
        <w:t>cadastro</w:t>
      </w:r>
      <w:r>
        <w:rPr>
          <w:spacing w:val="-7"/>
        </w:rPr>
        <w:t> </w:t>
      </w:r>
      <w:r>
        <w:rPr/>
        <w:t>de</w:t>
      </w:r>
      <w:r>
        <w:rPr>
          <w:spacing w:val="-7"/>
        </w:rPr>
        <w:t> </w:t>
      </w:r>
      <w:r>
        <w:rPr/>
        <w:t>pessoa,</w:t>
      </w:r>
      <w:r>
        <w:rPr>
          <w:spacing w:val="-7"/>
        </w:rPr>
        <w:t> </w:t>
      </w:r>
      <w:r>
        <w:rPr/>
        <w:t>vínculo,</w:t>
      </w:r>
      <w:r>
        <w:rPr>
          <w:spacing w:val="-7"/>
        </w:rPr>
        <w:t> </w:t>
      </w:r>
      <w:r>
        <w:rPr/>
        <w:t>dependentes,</w:t>
      </w:r>
      <w:r>
        <w:rPr>
          <w:spacing w:val="-7"/>
        </w:rPr>
        <w:t> </w:t>
      </w:r>
      <w:r>
        <w:rPr/>
        <w:t>férias,</w:t>
      </w:r>
      <w:r>
        <w:rPr>
          <w:spacing w:val="-7"/>
        </w:rPr>
        <w:t> </w:t>
      </w:r>
      <w:r>
        <w:rPr/>
        <w:t>etc. Folha de Pagamento;</w:t>
      </w:r>
    </w:p>
    <w:p>
      <w:pPr>
        <w:pStyle w:val="BodyText"/>
        <w:spacing w:before="2"/>
        <w:ind w:left="676" w:right="12575"/>
      </w:pPr>
      <w:r>
        <w:rPr/>
        <w:t>Saúde no</w:t>
      </w:r>
      <w:r>
        <w:rPr>
          <w:spacing w:val="-5"/>
        </w:rPr>
        <w:t> </w:t>
      </w:r>
      <w:r>
        <w:rPr>
          <w:spacing w:val="-2"/>
        </w:rPr>
        <w:t>Trabalho;</w:t>
      </w:r>
    </w:p>
    <w:p>
      <w:pPr>
        <w:pStyle w:val="BodyText"/>
        <w:spacing w:before="114"/>
        <w:ind w:left="676" w:right="12575"/>
      </w:pPr>
      <w:r>
        <w:rPr>
          <w:spacing w:val="-2"/>
        </w:rPr>
        <w:t>Relatórios;</w:t>
      </w:r>
    </w:p>
    <w:p>
      <w:pPr>
        <w:pStyle w:val="BodyText"/>
        <w:spacing w:before="114"/>
        <w:ind w:left="677" w:right="11069" w:hanging="1"/>
      </w:pPr>
      <w:r>
        <w:rPr/>
        <w:t>Envio de Informações do E-</w:t>
      </w:r>
      <w:r>
        <w:rPr>
          <w:spacing w:val="-2"/>
        </w:rPr>
        <w:t>Social;</w:t>
      </w:r>
    </w:p>
    <w:p>
      <w:pPr>
        <w:pStyle w:val="BodyText"/>
        <w:spacing w:before="114"/>
        <w:ind w:left="677" w:right="11069"/>
      </w:pPr>
      <w:r>
        <w:rPr>
          <w:spacing w:val="-4"/>
        </w:rPr>
        <w:t>Etc.</w:t>
      </w:r>
    </w:p>
    <w:p>
      <w:pPr>
        <w:pStyle w:val="ListParagraph"/>
        <w:numPr>
          <w:ilvl w:val="0"/>
          <w:numId w:val="17"/>
        </w:numPr>
        <w:tabs>
          <w:tab w:pos="474" w:val="left" w:leader="none"/>
          <w:tab w:pos="614" w:val="left" w:leader="none"/>
        </w:tabs>
        <w:spacing w:line="235" w:lineRule="auto" w:before="269" w:after="0"/>
        <w:ind w:left="614" w:right="877" w:hanging="284"/>
        <w:jc w:val="left"/>
        <w:rPr>
          <w:sz w:val="24"/>
        </w:rPr>
      </w:pPr>
      <w:r>
        <w:rPr>
          <w:sz w:val="24"/>
        </w:rPr>
        <w:t>Prover</w:t>
      </w:r>
      <w:r>
        <w:rPr>
          <w:spacing w:val="-6"/>
          <w:sz w:val="24"/>
        </w:rPr>
        <w:t> </w:t>
      </w:r>
      <w:r>
        <w:rPr>
          <w:sz w:val="24"/>
        </w:rPr>
        <w:t>um</w:t>
      </w:r>
      <w:r>
        <w:rPr>
          <w:spacing w:val="-6"/>
          <w:sz w:val="24"/>
        </w:rPr>
        <w:t> </w:t>
      </w:r>
      <w:r>
        <w:rPr>
          <w:sz w:val="24"/>
        </w:rPr>
        <w:t>Portal</w:t>
      </w:r>
      <w:r>
        <w:rPr>
          <w:spacing w:val="-6"/>
          <w:sz w:val="24"/>
        </w:rPr>
        <w:t> </w:t>
      </w:r>
      <w:r>
        <w:rPr>
          <w:sz w:val="24"/>
        </w:rPr>
        <w:t>de</w:t>
      </w:r>
      <w:r>
        <w:rPr>
          <w:spacing w:val="-10"/>
          <w:sz w:val="24"/>
        </w:rPr>
        <w:t> </w:t>
      </w:r>
      <w:r>
        <w:rPr>
          <w:sz w:val="24"/>
        </w:rPr>
        <w:t>Transparência</w:t>
      </w:r>
      <w:r>
        <w:rPr>
          <w:spacing w:val="-6"/>
          <w:sz w:val="24"/>
        </w:rPr>
        <w:t> </w:t>
      </w:r>
      <w:r>
        <w:rPr>
          <w:sz w:val="24"/>
        </w:rPr>
        <w:t>no</w:t>
      </w:r>
      <w:r>
        <w:rPr>
          <w:spacing w:val="-6"/>
          <w:sz w:val="24"/>
        </w:rPr>
        <w:t> </w:t>
      </w:r>
      <w:r>
        <w:rPr>
          <w:sz w:val="24"/>
        </w:rPr>
        <w:t>ambiente</w:t>
      </w:r>
      <w:r>
        <w:rPr>
          <w:spacing w:val="-6"/>
          <w:sz w:val="24"/>
        </w:rPr>
        <w:t> </w:t>
      </w:r>
      <w:r>
        <w:rPr>
          <w:i/>
          <w:sz w:val="24"/>
        </w:rPr>
        <w:t>World</w:t>
      </w:r>
      <w:r>
        <w:rPr>
          <w:i/>
          <w:spacing w:val="-6"/>
          <w:sz w:val="24"/>
        </w:rPr>
        <w:t> </w:t>
      </w:r>
      <w:r>
        <w:rPr>
          <w:i/>
          <w:sz w:val="24"/>
        </w:rPr>
        <w:t>Wide</w:t>
      </w:r>
      <w:r>
        <w:rPr>
          <w:i/>
          <w:spacing w:val="-6"/>
          <w:sz w:val="24"/>
        </w:rPr>
        <w:t> </w:t>
      </w:r>
      <w:r>
        <w:rPr>
          <w:i/>
          <w:sz w:val="24"/>
        </w:rPr>
        <w:t>Web</w:t>
      </w:r>
      <w:r>
        <w:rPr>
          <w:i/>
          <w:spacing w:val="-6"/>
          <w:sz w:val="24"/>
        </w:rPr>
        <w:t> </w:t>
      </w:r>
      <w:r>
        <w:rPr>
          <w:sz w:val="24"/>
        </w:rPr>
        <w:t>(www),</w:t>
      </w:r>
      <w:r>
        <w:rPr>
          <w:spacing w:val="-6"/>
          <w:sz w:val="24"/>
        </w:rPr>
        <w:t> </w:t>
      </w:r>
      <w:r>
        <w:rPr>
          <w:sz w:val="24"/>
        </w:rPr>
        <w:t>em</w:t>
      </w:r>
      <w:r>
        <w:rPr>
          <w:spacing w:val="-6"/>
          <w:sz w:val="24"/>
        </w:rPr>
        <w:t> </w:t>
      </w:r>
      <w:r>
        <w:rPr>
          <w:sz w:val="24"/>
        </w:rPr>
        <w:t>conformidade</w:t>
      </w:r>
      <w:r>
        <w:rPr>
          <w:spacing w:val="-6"/>
          <w:sz w:val="24"/>
        </w:rPr>
        <w:t> </w:t>
      </w:r>
      <w:r>
        <w:rPr>
          <w:sz w:val="24"/>
        </w:rPr>
        <w:t>com</w:t>
      </w:r>
      <w:r>
        <w:rPr>
          <w:spacing w:val="-6"/>
          <w:sz w:val="24"/>
        </w:rPr>
        <w:t> </w:t>
      </w:r>
      <w:r>
        <w:rPr>
          <w:sz w:val="24"/>
        </w:rPr>
        <w:t>a</w:t>
      </w:r>
      <w:r>
        <w:rPr>
          <w:spacing w:val="-6"/>
          <w:sz w:val="24"/>
        </w:rPr>
        <w:t> </w:t>
      </w:r>
      <w:r>
        <w:rPr>
          <w:sz w:val="24"/>
        </w:rPr>
        <w:t>Lei</w:t>
      </w:r>
      <w:r>
        <w:rPr>
          <w:spacing w:val="-6"/>
          <w:sz w:val="24"/>
        </w:rPr>
        <w:t> </w:t>
      </w:r>
      <w:r>
        <w:rPr>
          <w:sz w:val="24"/>
        </w:rPr>
        <w:t>Complementar</w:t>
      </w:r>
      <w:r>
        <w:rPr>
          <w:spacing w:val="-6"/>
          <w:sz w:val="24"/>
        </w:rPr>
        <w:t> </w:t>
      </w:r>
      <w:r>
        <w:rPr>
          <w:sz w:val="24"/>
        </w:rPr>
        <w:t>131/2009,</w:t>
      </w:r>
      <w:r>
        <w:rPr>
          <w:spacing w:val="-6"/>
          <w:sz w:val="24"/>
        </w:rPr>
        <w:t> </w:t>
      </w:r>
      <w:r>
        <w:rPr>
          <w:sz w:val="24"/>
        </w:rPr>
        <w:t>que</w:t>
      </w:r>
      <w:r>
        <w:rPr>
          <w:spacing w:val="-6"/>
          <w:sz w:val="24"/>
        </w:rPr>
        <w:t> </w:t>
      </w:r>
      <w:r>
        <w:rPr>
          <w:sz w:val="24"/>
        </w:rPr>
        <w:t>atenda</w:t>
      </w:r>
      <w:r>
        <w:rPr>
          <w:spacing w:val="-6"/>
          <w:sz w:val="24"/>
        </w:rPr>
        <w:t> </w:t>
      </w:r>
      <w:r>
        <w:rPr>
          <w:sz w:val="24"/>
        </w:rPr>
        <w:t>aos seguintes requisitos mínimos:</w:t>
      </w:r>
    </w:p>
    <w:p>
      <w:pPr>
        <w:pStyle w:val="BodyText"/>
        <w:spacing w:line="235" w:lineRule="auto" w:before="269"/>
        <w:ind w:left="899" w:right="337" w:hanging="224"/>
      </w:pPr>
      <w:r>
        <w:rPr/>
        <w:t>Ser projetado e escrito em codificação e arquitetura compatível com os padrões</w:t>
      </w:r>
      <w:r>
        <w:rPr>
          <w:spacing w:val="-2"/>
        </w:rPr>
        <w:t> </w:t>
      </w:r>
      <w:r>
        <w:rPr/>
        <w:t>W3C, de modo a garantir a portabilidade entre plataformas e o acesso</w:t>
      </w:r>
      <w:r>
        <w:rPr>
          <w:spacing w:val="-2"/>
        </w:rPr>
        <w:t> </w:t>
      </w:r>
      <w:r>
        <w:rPr/>
        <w:t>e</w:t>
      </w:r>
      <w:r>
        <w:rPr>
          <w:spacing w:val="-2"/>
        </w:rPr>
        <w:t> </w:t>
      </w:r>
      <w:r>
        <w:rPr/>
        <w:t>utilização</w:t>
      </w:r>
      <w:r>
        <w:rPr>
          <w:spacing w:val="-2"/>
        </w:rPr>
        <w:t> </w:t>
      </w:r>
      <w:r>
        <w:rPr/>
        <w:t>do</w:t>
      </w:r>
      <w:r>
        <w:rPr>
          <w:spacing w:val="-2"/>
        </w:rPr>
        <w:t> </w:t>
      </w:r>
      <w:r>
        <w:rPr/>
        <w:t>sistema</w:t>
      </w:r>
      <w:r>
        <w:rPr>
          <w:spacing w:val="-2"/>
        </w:rPr>
        <w:t> </w:t>
      </w:r>
      <w:r>
        <w:rPr/>
        <w:t>através</w:t>
      </w:r>
      <w:r>
        <w:rPr>
          <w:spacing w:val="-2"/>
        </w:rPr>
        <w:t> </w:t>
      </w:r>
      <w:r>
        <w:rPr/>
        <w:t>dos</w:t>
      </w:r>
      <w:r>
        <w:rPr>
          <w:spacing w:val="-2"/>
        </w:rPr>
        <w:t> </w:t>
      </w:r>
      <w:r>
        <w:rPr/>
        <w:t>browsers</w:t>
      </w:r>
      <w:r>
        <w:rPr>
          <w:spacing w:val="-2"/>
        </w:rPr>
        <w:t> </w:t>
      </w:r>
      <w:r>
        <w:rPr/>
        <w:t>Mozilla</w:t>
      </w:r>
      <w:r>
        <w:rPr>
          <w:spacing w:val="-2"/>
        </w:rPr>
        <w:t> </w:t>
      </w:r>
      <w:r>
        <w:rPr/>
        <w:t>Firefox,</w:t>
      </w:r>
      <w:r>
        <w:rPr>
          <w:spacing w:val="-2"/>
        </w:rPr>
        <w:t> </w:t>
      </w:r>
      <w:r>
        <w:rPr/>
        <w:t>Google</w:t>
      </w:r>
      <w:r>
        <w:rPr>
          <w:spacing w:val="-2"/>
        </w:rPr>
        <w:t> </w:t>
      </w:r>
      <w:r>
        <w:rPr/>
        <w:t>Chrome,</w:t>
      </w:r>
      <w:r>
        <w:rPr>
          <w:spacing w:val="-2"/>
        </w:rPr>
        <w:t> </w:t>
      </w:r>
      <w:r>
        <w:rPr/>
        <w:t>Microsoft</w:t>
      </w:r>
      <w:r>
        <w:rPr>
          <w:spacing w:val="-2"/>
        </w:rPr>
        <w:t> </w:t>
      </w:r>
      <w:r>
        <w:rPr/>
        <w:t>Edge</w:t>
      </w:r>
      <w:r>
        <w:rPr>
          <w:spacing w:val="-2"/>
        </w:rPr>
        <w:t> </w:t>
      </w:r>
      <w:r>
        <w:rPr/>
        <w:t>ou</w:t>
      </w:r>
      <w:r>
        <w:rPr>
          <w:spacing w:val="-2"/>
        </w:rPr>
        <w:t> </w:t>
      </w:r>
      <w:r>
        <w:rPr/>
        <w:t>Opera,</w:t>
      </w:r>
      <w:r>
        <w:rPr>
          <w:spacing w:val="-2"/>
        </w:rPr>
        <w:t> </w:t>
      </w:r>
      <w:r>
        <w:rPr/>
        <w:t>nas</w:t>
      </w:r>
      <w:r>
        <w:rPr>
          <w:spacing w:val="-2"/>
        </w:rPr>
        <w:t> </w:t>
      </w:r>
      <w:r>
        <w:rPr/>
        <w:t>versões</w:t>
      </w:r>
      <w:r>
        <w:rPr>
          <w:spacing w:val="-2"/>
        </w:rPr>
        <w:t> </w:t>
      </w:r>
      <w:r>
        <w:rPr/>
        <w:t>mais</w:t>
      </w:r>
      <w:r>
        <w:rPr>
          <w:spacing w:val="-2"/>
        </w:rPr>
        <w:t> </w:t>
      </w:r>
      <w:r>
        <w:rPr/>
        <w:t>atuais,</w:t>
      </w:r>
      <w:r>
        <w:rPr>
          <w:spacing w:val="-2"/>
        </w:rPr>
        <w:t> </w:t>
      </w:r>
      <w:r>
        <w:rPr/>
        <w:t>sem perda de funcionalidades, distorções ou deformidades;</w:t>
      </w:r>
    </w:p>
    <w:p>
      <w:pPr>
        <w:pStyle w:val="BodyText"/>
        <w:spacing w:before="114"/>
        <w:ind w:left="662"/>
      </w:pPr>
      <w:r>
        <w:rPr/>
        <w:t>Apresentar projeto de interface com padrão </w:t>
      </w:r>
      <w:r>
        <w:rPr>
          <w:spacing w:val="-2"/>
        </w:rPr>
        <w:t>tableless;</w:t>
      </w:r>
    </w:p>
    <w:p>
      <w:pPr>
        <w:pStyle w:val="BodyText"/>
        <w:spacing w:after="0"/>
        <w:sectPr>
          <w:pgSz w:w="15840" w:h="24480"/>
          <w:pgMar w:top="480" w:bottom="280" w:left="360" w:right="360"/>
        </w:sectPr>
      </w:pPr>
    </w:p>
    <w:p>
      <w:pPr>
        <w:pStyle w:val="BodyText"/>
        <w:spacing w:before="76"/>
        <w:ind w:left="676"/>
      </w:pPr>
      <w:r>
        <w:rPr/>
        <w:t>O acesso deverá ocorrer a partir do portal da </w:t>
      </w:r>
      <w:r>
        <w:rPr>
          <w:spacing w:val="-2"/>
        </w:rPr>
        <w:t>UERJ;</w:t>
      </w:r>
    </w:p>
    <w:p>
      <w:pPr>
        <w:pStyle w:val="BodyText"/>
        <w:spacing w:before="114"/>
        <w:ind w:left="676"/>
      </w:pPr>
      <w:r>
        <w:rPr/>
        <w:t>O cadastro do cidadão no portal deve ser opcional, e seu acesso deve ser livre e independente de quaisquer </w:t>
      </w:r>
      <w:r>
        <w:rPr>
          <w:spacing w:val="-2"/>
        </w:rPr>
        <w:t>condições;</w:t>
      </w:r>
    </w:p>
    <w:p>
      <w:pPr>
        <w:pStyle w:val="BodyText"/>
        <w:spacing w:line="235" w:lineRule="auto" w:before="118"/>
        <w:ind w:left="899" w:right="337" w:hanging="224"/>
      </w:pPr>
      <w:r>
        <w:rPr/>
        <w:t>O</w:t>
      </w:r>
      <w:r>
        <w:rPr>
          <w:spacing w:val="-3"/>
        </w:rPr>
        <w:t> </w:t>
      </w:r>
      <w:r>
        <w:rPr/>
        <w:t>Portal</w:t>
      </w:r>
      <w:r>
        <w:rPr>
          <w:spacing w:val="-3"/>
        </w:rPr>
        <w:t> </w:t>
      </w:r>
      <w:r>
        <w:rPr/>
        <w:t>deverá</w:t>
      </w:r>
      <w:r>
        <w:rPr>
          <w:spacing w:val="-3"/>
        </w:rPr>
        <w:t> </w:t>
      </w:r>
      <w:r>
        <w:rPr/>
        <w:t>disponibilizar</w:t>
      </w:r>
      <w:r>
        <w:rPr>
          <w:spacing w:val="-3"/>
        </w:rPr>
        <w:t> </w:t>
      </w:r>
      <w:r>
        <w:rPr/>
        <w:t>informações</w:t>
      </w:r>
      <w:r>
        <w:rPr>
          <w:spacing w:val="-3"/>
        </w:rPr>
        <w:t> </w:t>
      </w:r>
      <w:r>
        <w:rPr/>
        <w:t>de</w:t>
      </w:r>
      <w:r>
        <w:rPr>
          <w:spacing w:val="-3"/>
        </w:rPr>
        <w:t> </w:t>
      </w:r>
      <w:r>
        <w:rPr/>
        <w:t>despesas</w:t>
      </w:r>
      <w:r>
        <w:rPr>
          <w:spacing w:val="-3"/>
        </w:rPr>
        <w:t> </w:t>
      </w:r>
      <w:r>
        <w:rPr/>
        <w:t>com</w:t>
      </w:r>
      <w:r>
        <w:rPr>
          <w:spacing w:val="-3"/>
        </w:rPr>
        <w:t> </w:t>
      </w:r>
      <w:r>
        <w:rPr/>
        <w:t>pessoal</w:t>
      </w:r>
      <w:r>
        <w:rPr>
          <w:spacing w:val="-3"/>
        </w:rPr>
        <w:t> </w:t>
      </w:r>
      <w:r>
        <w:rPr/>
        <w:t>(boletins,</w:t>
      </w:r>
      <w:r>
        <w:rPr>
          <w:spacing w:val="-3"/>
        </w:rPr>
        <w:t> </w:t>
      </w:r>
      <w:r>
        <w:rPr/>
        <w:t>cargos</w:t>
      </w:r>
      <w:r>
        <w:rPr>
          <w:spacing w:val="-3"/>
        </w:rPr>
        <w:t> </w:t>
      </w:r>
      <w:r>
        <w:rPr/>
        <w:t>e</w:t>
      </w:r>
      <w:r>
        <w:rPr>
          <w:spacing w:val="-3"/>
        </w:rPr>
        <w:t> </w:t>
      </w:r>
      <w:r>
        <w:rPr/>
        <w:t>salários),</w:t>
      </w:r>
      <w:r>
        <w:rPr>
          <w:spacing w:val="-3"/>
        </w:rPr>
        <w:t> </w:t>
      </w:r>
      <w:r>
        <w:rPr/>
        <w:t>sincronizadas</w:t>
      </w:r>
      <w:r>
        <w:rPr>
          <w:spacing w:val="-3"/>
        </w:rPr>
        <w:t> </w:t>
      </w:r>
      <w:r>
        <w:rPr/>
        <w:t>com</w:t>
      </w:r>
      <w:r>
        <w:rPr>
          <w:spacing w:val="-3"/>
        </w:rPr>
        <w:t> </w:t>
      </w:r>
      <w:r>
        <w:rPr/>
        <w:t>o</w:t>
      </w:r>
      <w:r>
        <w:rPr>
          <w:spacing w:val="-3"/>
        </w:rPr>
        <w:t> </w:t>
      </w:r>
      <w:r>
        <w:rPr/>
        <w:t>sistema,</w:t>
      </w:r>
      <w:r>
        <w:rPr>
          <w:spacing w:val="-3"/>
        </w:rPr>
        <w:t> </w:t>
      </w:r>
      <w:r>
        <w:rPr/>
        <w:t>com</w:t>
      </w:r>
      <w:r>
        <w:rPr>
          <w:spacing w:val="-3"/>
        </w:rPr>
        <w:t> </w:t>
      </w:r>
      <w:r>
        <w:rPr/>
        <w:t>possibilidade de filtragem por mês, ano e órgão;</w:t>
      </w:r>
    </w:p>
    <w:p>
      <w:pPr>
        <w:pStyle w:val="BodyText"/>
        <w:spacing w:before="115"/>
        <w:ind w:left="676"/>
      </w:pPr>
      <w:r>
        <w:rPr/>
        <w:t>O Portal deverá disponibilizar a legislação relacionada, com possibilidade de pesquisa por Lei ou </w:t>
      </w:r>
      <w:r>
        <w:rPr>
          <w:spacing w:val="-2"/>
        </w:rPr>
        <w:t>Decreto;</w:t>
      </w:r>
    </w:p>
    <w:p>
      <w:pPr>
        <w:pStyle w:val="BodyText"/>
        <w:spacing w:line="338" w:lineRule="auto" w:before="114"/>
        <w:ind w:left="662" w:right="2597"/>
      </w:pPr>
      <w:r>
        <w:rPr/>
        <w:t>A</w:t>
      </w:r>
      <w:r>
        <w:rPr>
          <w:spacing w:val="-15"/>
        </w:rPr>
        <w:t> </w:t>
      </w:r>
      <w:r>
        <w:rPr/>
        <w:t>administração</w:t>
      </w:r>
      <w:r>
        <w:rPr>
          <w:spacing w:val="-4"/>
        </w:rPr>
        <w:t> </w:t>
      </w:r>
      <w:r>
        <w:rPr/>
        <w:t>do</w:t>
      </w:r>
      <w:r>
        <w:rPr>
          <w:spacing w:val="-3"/>
        </w:rPr>
        <w:t> </w:t>
      </w:r>
      <w:r>
        <w:rPr/>
        <w:t>portal</w:t>
      </w:r>
      <w:r>
        <w:rPr>
          <w:spacing w:val="-3"/>
        </w:rPr>
        <w:t> </w:t>
      </w:r>
      <w:r>
        <w:rPr/>
        <w:t>deverá</w:t>
      </w:r>
      <w:r>
        <w:rPr>
          <w:spacing w:val="-3"/>
        </w:rPr>
        <w:t> </w:t>
      </w:r>
      <w:r>
        <w:rPr/>
        <w:t>ser</w:t>
      </w:r>
      <w:r>
        <w:rPr>
          <w:spacing w:val="-3"/>
        </w:rPr>
        <w:t> </w:t>
      </w:r>
      <w:r>
        <w:rPr/>
        <w:t>realizada</w:t>
      </w:r>
      <w:r>
        <w:rPr>
          <w:spacing w:val="-3"/>
        </w:rPr>
        <w:t> </w:t>
      </w:r>
      <w:r>
        <w:rPr/>
        <w:t>separadamente</w:t>
      </w:r>
      <w:r>
        <w:rPr>
          <w:spacing w:val="-3"/>
        </w:rPr>
        <w:t> </w:t>
      </w:r>
      <w:r>
        <w:rPr/>
        <w:t>da</w:t>
      </w:r>
      <w:r>
        <w:rPr>
          <w:spacing w:val="-3"/>
        </w:rPr>
        <w:t> </w:t>
      </w:r>
      <w:r>
        <w:rPr/>
        <w:t>aplicação</w:t>
      </w:r>
      <w:r>
        <w:rPr>
          <w:spacing w:val="-3"/>
        </w:rPr>
        <w:t> </w:t>
      </w:r>
      <w:r>
        <w:rPr/>
        <w:t>principal</w:t>
      </w:r>
      <w:r>
        <w:rPr>
          <w:spacing w:val="-3"/>
        </w:rPr>
        <w:t> </w:t>
      </w:r>
      <w:r>
        <w:rPr/>
        <w:t>de</w:t>
      </w:r>
      <w:r>
        <w:rPr>
          <w:spacing w:val="-3"/>
        </w:rPr>
        <w:t> </w:t>
      </w:r>
      <w:r>
        <w:rPr/>
        <w:t>envio</w:t>
      </w:r>
      <w:r>
        <w:rPr>
          <w:spacing w:val="-3"/>
        </w:rPr>
        <w:t> </w:t>
      </w:r>
      <w:r>
        <w:rPr/>
        <w:t>de</w:t>
      </w:r>
      <w:r>
        <w:rPr>
          <w:spacing w:val="-3"/>
        </w:rPr>
        <w:t> </w:t>
      </w:r>
      <w:r>
        <w:rPr/>
        <w:t>informações</w:t>
      </w:r>
      <w:r>
        <w:rPr>
          <w:spacing w:val="-3"/>
        </w:rPr>
        <w:t> </w:t>
      </w:r>
      <w:r>
        <w:rPr/>
        <w:t>ao</w:t>
      </w:r>
      <w:r>
        <w:rPr>
          <w:spacing w:val="-3"/>
        </w:rPr>
        <w:t> </w:t>
      </w:r>
      <w:r>
        <w:rPr/>
        <w:t>E-</w:t>
      </w:r>
      <w:r>
        <w:rPr/>
        <w:t>Social; A</w:t>
      </w:r>
      <w:r>
        <w:rPr>
          <w:spacing w:val="-6"/>
        </w:rPr>
        <w:t> </w:t>
      </w:r>
      <w:r>
        <w:rPr/>
        <w:t>administração do portal deve prever controle de acesso próprio com autenticação em duas etapas;</w:t>
      </w:r>
    </w:p>
    <w:p>
      <w:pPr>
        <w:pStyle w:val="BodyText"/>
        <w:spacing w:before="2"/>
        <w:ind w:left="676"/>
      </w:pPr>
      <w:r>
        <w:rPr/>
        <w:t>Deve prover controle de permissões para restringir a publicação de </w:t>
      </w:r>
      <w:r>
        <w:rPr>
          <w:spacing w:val="-2"/>
        </w:rPr>
        <w:t>conteúdo;</w:t>
      </w:r>
    </w:p>
    <w:p>
      <w:pPr>
        <w:pStyle w:val="BodyText"/>
        <w:spacing w:line="338" w:lineRule="auto" w:before="114"/>
        <w:ind w:left="676" w:right="3904"/>
      </w:pPr>
      <w:r>
        <w:rPr/>
        <w:t>Deve</w:t>
      </w:r>
      <w:r>
        <w:rPr>
          <w:spacing w:val="-3"/>
        </w:rPr>
        <w:t> </w:t>
      </w:r>
      <w:r>
        <w:rPr/>
        <w:t>permitir</w:t>
      </w:r>
      <w:r>
        <w:rPr>
          <w:spacing w:val="-3"/>
        </w:rPr>
        <w:t> </w:t>
      </w:r>
      <w:r>
        <w:rPr/>
        <w:t>a</w:t>
      </w:r>
      <w:r>
        <w:rPr>
          <w:spacing w:val="-3"/>
        </w:rPr>
        <w:t> </w:t>
      </w:r>
      <w:r>
        <w:rPr/>
        <w:t>inclusão</w:t>
      </w:r>
      <w:r>
        <w:rPr>
          <w:spacing w:val="-3"/>
        </w:rPr>
        <w:t> </w:t>
      </w:r>
      <w:r>
        <w:rPr/>
        <w:t>e</w:t>
      </w:r>
      <w:r>
        <w:rPr>
          <w:spacing w:val="-3"/>
        </w:rPr>
        <w:t> </w:t>
      </w:r>
      <w:r>
        <w:rPr/>
        <w:t>edição</w:t>
      </w:r>
      <w:r>
        <w:rPr>
          <w:spacing w:val="-3"/>
        </w:rPr>
        <w:t> </w:t>
      </w:r>
      <w:r>
        <w:rPr/>
        <w:t>de</w:t>
      </w:r>
      <w:r>
        <w:rPr>
          <w:spacing w:val="-3"/>
        </w:rPr>
        <w:t> </w:t>
      </w:r>
      <w:r>
        <w:rPr/>
        <w:t>seções</w:t>
      </w:r>
      <w:r>
        <w:rPr>
          <w:spacing w:val="-3"/>
        </w:rPr>
        <w:t> </w:t>
      </w:r>
      <w:r>
        <w:rPr/>
        <w:t>e</w:t>
      </w:r>
      <w:r>
        <w:rPr>
          <w:spacing w:val="-3"/>
        </w:rPr>
        <w:t> </w:t>
      </w:r>
      <w:r>
        <w:rPr/>
        <w:t>matérias</w:t>
      </w:r>
      <w:r>
        <w:rPr>
          <w:spacing w:val="-3"/>
        </w:rPr>
        <w:t> </w:t>
      </w:r>
      <w:r>
        <w:rPr/>
        <w:t>personalizados</w:t>
      </w:r>
      <w:r>
        <w:rPr>
          <w:spacing w:val="-3"/>
        </w:rPr>
        <w:t> </w:t>
      </w:r>
      <w:r>
        <w:rPr/>
        <w:t>de</w:t>
      </w:r>
      <w:r>
        <w:rPr>
          <w:spacing w:val="-3"/>
        </w:rPr>
        <w:t> </w:t>
      </w:r>
      <w:r>
        <w:rPr/>
        <w:t>acordo</w:t>
      </w:r>
      <w:r>
        <w:rPr>
          <w:spacing w:val="-3"/>
        </w:rPr>
        <w:t> </w:t>
      </w:r>
      <w:r>
        <w:rPr/>
        <w:t>com</w:t>
      </w:r>
      <w:r>
        <w:rPr>
          <w:spacing w:val="-3"/>
        </w:rPr>
        <w:t> </w:t>
      </w:r>
      <w:r>
        <w:rPr/>
        <w:t>as</w:t>
      </w:r>
      <w:r>
        <w:rPr>
          <w:spacing w:val="-3"/>
        </w:rPr>
        <w:t> </w:t>
      </w:r>
      <w:r>
        <w:rPr/>
        <w:t>demandas</w:t>
      </w:r>
      <w:r>
        <w:rPr>
          <w:spacing w:val="-3"/>
        </w:rPr>
        <w:t> </w:t>
      </w:r>
      <w:r>
        <w:rPr/>
        <w:t>da</w:t>
      </w:r>
      <w:r>
        <w:rPr>
          <w:spacing w:val="-3"/>
        </w:rPr>
        <w:t> </w:t>
      </w:r>
      <w:r>
        <w:rPr/>
        <w:t>UERJ; Deve permitir a personalização da aparência e a inclusão dos dados e logotipo da UERJ;</w:t>
      </w:r>
    </w:p>
    <w:p>
      <w:pPr>
        <w:pStyle w:val="BodyText"/>
        <w:spacing w:before="1"/>
        <w:ind w:left="676"/>
      </w:pPr>
      <w:r>
        <w:rPr/>
        <w:t>Deve possuir opções de acessibilidade conforme </w:t>
      </w:r>
      <w:r>
        <w:rPr>
          <w:spacing w:val="-2"/>
        </w:rPr>
        <w:t>legislação;</w:t>
      </w:r>
    </w:p>
    <w:p>
      <w:pPr>
        <w:pStyle w:val="BodyText"/>
        <w:spacing w:before="114"/>
        <w:ind w:left="676"/>
      </w:pPr>
      <w:r>
        <w:rPr/>
        <w:t>Deve</w:t>
      </w:r>
      <w:r>
        <w:rPr>
          <w:spacing w:val="-1"/>
        </w:rPr>
        <w:t> </w:t>
      </w:r>
      <w:r>
        <w:rPr/>
        <w:t>possuir áreas</w:t>
      </w:r>
      <w:r>
        <w:rPr>
          <w:spacing w:val="-1"/>
        </w:rPr>
        <w:t> </w:t>
      </w:r>
      <w:r>
        <w:rPr/>
        <w:t>específicas de</w:t>
      </w:r>
      <w:r>
        <w:rPr>
          <w:spacing w:val="-1"/>
        </w:rPr>
        <w:t> </w:t>
      </w:r>
      <w:r>
        <w:rPr/>
        <w:t>Perguntas Frequentes</w:t>
      </w:r>
      <w:r>
        <w:rPr>
          <w:spacing w:val="-1"/>
        </w:rPr>
        <w:t> </w:t>
      </w:r>
      <w:r>
        <w:rPr/>
        <w:t>e Mapa</w:t>
      </w:r>
      <w:r>
        <w:rPr>
          <w:spacing w:val="-1"/>
        </w:rPr>
        <w:t> </w:t>
      </w:r>
      <w:r>
        <w:rPr/>
        <w:t>do </w:t>
      </w:r>
      <w:r>
        <w:rPr>
          <w:spacing w:val="-2"/>
        </w:rPr>
        <w:t>Sítio;</w:t>
      </w:r>
    </w:p>
    <w:p>
      <w:pPr>
        <w:pStyle w:val="BodyText"/>
        <w:spacing w:line="235" w:lineRule="auto" w:before="119"/>
        <w:ind w:left="899" w:right="337" w:hanging="224"/>
      </w:pPr>
      <w:r>
        <w:rPr/>
        <w:t>Deve</w:t>
      </w:r>
      <w:r>
        <w:rPr>
          <w:spacing w:val="-3"/>
        </w:rPr>
        <w:t> </w:t>
      </w:r>
      <w:r>
        <w:rPr/>
        <w:t>suportar</w:t>
      </w:r>
      <w:r>
        <w:rPr>
          <w:spacing w:val="-3"/>
        </w:rPr>
        <w:t> </w:t>
      </w:r>
      <w:r>
        <w:rPr/>
        <w:t>upload,</w:t>
      </w:r>
      <w:r>
        <w:rPr>
          <w:spacing w:val="-3"/>
        </w:rPr>
        <w:t> </w:t>
      </w:r>
      <w:r>
        <w:rPr/>
        <w:t>no</w:t>
      </w:r>
      <w:r>
        <w:rPr>
          <w:spacing w:val="-3"/>
        </w:rPr>
        <w:t> </w:t>
      </w:r>
      <w:r>
        <w:rPr/>
        <w:t>mínimo,</w:t>
      </w:r>
      <w:r>
        <w:rPr>
          <w:spacing w:val="-3"/>
        </w:rPr>
        <w:t> </w:t>
      </w:r>
      <w:r>
        <w:rPr/>
        <w:t>dos</w:t>
      </w:r>
      <w:r>
        <w:rPr>
          <w:spacing w:val="-3"/>
        </w:rPr>
        <w:t> </w:t>
      </w:r>
      <w:r>
        <w:rPr/>
        <w:t>arquivos</w:t>
      </w:r>
      <w:r>
        <w:rPr>
          <w:spacing w:val="-3"/>
        </w:rPr>
        <w:t> </w:t>
      </w:r>
      <w:r>
        <w:rPr/>
        <w:t>dos</w:t>
      </w:r>
      <w:r>
        <w:rPr>
          <w:spacing w:val="-3"/>
        </w:rPr>
        <w:t> </w:t>
      </w:r>
      <w:r>
        <w:rPr/>
        <w:t>tipos</w:t>
      </w:r>
      <w:r>
        <w:rPr>
          <w:spacing w:val="-3"/>
        </w:rPr>
        <w:t> </w:t>
      </w:r>
      <w:r>
        <w:rPr/>
        <w:t>pdf</w:t>
      </w:r>
      <w:r>
        <w:rPr>
          <w:spacing w:val="-3"/>
        </w:rPr>
        <w:t> </w:t>
      </w:r>
      <w:r>
        <w:rPr/>
        <w:t>(Adobe),</w:t>
      </w:r>
      <w:r>
        <w:rPr>
          <w:spacing w:val="-3"/>
        </w:rPr>
        <w:t> </w:t>
      </w:r>
      <w:r>
        <w:rPr/>
        <w:t>doc</w:t>
      </w:r>
      <w:r>
        <w:rPr>
          <w:spacing w:val="-3"/>
        </w:rPr>
        <w:t> </w:t>
      </w:r>
      <w:r>
        <w:rPr/>
        <w:t>(Word)</w:t>
      </w:r>
      <w:r>
        <w:rPr>
          <w:spacing w:val="-3"/>
        </w:rPr>
        <w:t> </w:t>
      </w:r>
      <w:r>
        <w:rPr/>
        <w:t>e</w:t>
      </w:r>
      <w:r>
        <w:rPr>
          <w:spacing w:val="-3"/>
        </w:rPr>
        <w:t> </w:t>
      </w:r>
      <w:r>
        <w:rPr/>
        <w:t>xls</w:t>
      </w:r>
      <w:r>
        <w:rPr>
          <w:spacing w:val="-3"/>
        </w:rPr>
        <w:t> </w:t>
      </w:r>
      <w:r>
        <w:rPr/>
        <w:t>(Excel)</w:t>
      </w:r>
      <w:r>
        <w:rPr>
          <w:spacing w:val="-3"/>
        </w:rPr>
        <w:t> </w:t>
      </w:r>
      <w:r>
        <w:rPr/>
        <w:t>para</w:t>
      </w:r>
      <w:r>
        <w:rPr>
          <w:spacing w:val="-3"/>
        </w:rPr>
        <w:t> </w:t>
      </w:r>
      <w:r>
        <w:rPr/>
        <w:t>disponibilização</w:t>
      </w:r>
      <w:r>
        <w:rPr>
          <w:spacing w:val="-3"/>
        </w:rPr>
        <w:t> </w:t>
      </w:r>
      <w:r>
        <w:rPr/>
        <w:t>ao</w:t>
      </w:r>
      <w:r>
        <w:rPr>
          <w:spacing w:val="-3"/>
        </w:rPr>
        <w:t> </w:t>
      </w:r>
      <w:r>
        <w:rPr/>
        <w:t>cidadão,</w:t>
      </w:r>
      <w:r>
        <w:rPr>
          <w:spacing w:val="-3"/>
        </w:rPr>
        <w:t> </w:t>
      </w:r>
      <w:r>
        <w:rPr/>
        <w:t>mediante permissão de acesso explícita;</w:t>
      </w:r>
    </w:p>
    <w:p>
      <w:pPr>
        <w:pStyle w:val="BodyText"/>
        <w:spacing w:line="235" w:lineRule="auto" w:before="119"/>
        <w:ind w:left="899" w:right="337" w:hanging="228"/>
      </w:pPr>
      <w:r>
        <w:rPr/>
        <w:t>Todas</w:t>
      </w:r>
      <w:r>
        <w:rPr>
          <w:spacing w:val="-3"/>
        </w:rPr>
        <w:t> </w:t>
      </w:r>
      <w:r>
        <w:rPr/>
        <w:t>os</w:t>
      </w:r>
      <w:r>
        <w:rPr>
          <w:spacing w:val="-3"/>
        </w:rPr>
        <w:t> </w:t>
      </w:r>
      <w:r>
        <w:rPr/>
        <w:t>serviços</w:t>
      </w:r>
      <w:r>
        <w:rPr>
          <w:spacing w:val="-3"/>
        </w:rPr>
        <w:t> </w:t>
      </w:r>
      <w:r>
        <w:rPr/>
        <w:t>executados</w:t>
      </w:r>
      <w:r>
        <w:rPr>
          <w:spacing w:val="-3"/>
        </w:rPr>
        <w:t> </w:t>
      </w:r>
      <w:r>
        <w:rPr/>
        <w:t>pela</w:t>
      </w:r>
      <w:r>
        <w:rPr>
          <w:spacing w:val="-3"/>
        </w:rPr>
        <w:t> </w:t>
      </w:r>
      <w:r>
        <w:rPr/>
        <w:t>contratada</w:t>
      </w:r>
      <w:r>
        <w:rPr>
          <w:spacing w:val="-3"/>
        </w:rPr>
        <w:t> </w:t>
      </w:r>
      <w:r>
        <w:rPr/>
        <w:t>por</w:t>
      </w:r>
      <w:r>
        <w:rPr>
          <w:spacing w:val="-3"/>
        </w:rPr>
        <w:t> </w:t>
      </w:r>
      <w:r>
        <w:rPr/>
        <w:t>conta</w:t>
      </w:r>
      <w:r>
        <w:rPr>
          <w:spacing w:val="-3"/>
        </w:rPr>
        <w:t> </w:t>
      </w:r>
      <w:r>
        <w:rPr/>
        <w:t>da</w:t>
      </w:r>
      <w:r>
        <w:rPr>
          <w:spacing w:val="-3"/>
        </w:rPr>
        <w:t> </w:t>
      </w:r>
      <w:r>
        <w:rPr/>
        <w:t>ausência</w:t>
      </w:r>
      <w:r>
        <w:rPr>
          <w:spacing w:val="-3"/>
        </w:rPr>
        <w:t> </w:t>
      </w:r>
      <w:r>
        <w:rPr/>
        <w:t>de</w:t>
      </w:r>
      <w:r>
        <w:rPr>
          <w:spacing w:val="-3"/>
        </w:rPr>
        <w:t> </w:t>
      </w:r>
      <w:r>
        <w:rPr/>
        <w:t>funcionalidades</w:t>
      </w:r>
      <w:r>
        <w:rPr>
          <w:spacing w:val="-3"/>
        </w:rPr>
        <w:t> </w:t>
      </w:r>
      <w:r>
        <w:rPr/>
        <w:t>relacionadas</w:t>
      </w:r>
      <w:r>
        <w:rPr>
          <w:spacing w:val="-3"/>
        </w:rPr>
        <w:t> </w:t>
      </w:r>
      <w:r>
        <w:rPr/>
        <w:t>à</w:t>
      </w:r>
      <w:r>
        <w:rPr>
          <w:spacing w:val="-3"/>
        </w:rPr>
        <w:t> </w:t>
      </w:r>
      <w:r>
        <w:rPr/>
        <w:t>uploads,</w:t>
      </w:r>
      <w:r>
        <w:rPr>
          <w:spacing w:val="-3"/>
        </w:rPr>
        <w:t> </w:t>
      </w:r>
      <w:r>
        <w:rPr/>
        <w:t>edição</w:t>
      </w:r>
      <w:r>
        <w:rPr>
          <w:spacing w:val="-3"/>
        </w:rPr>
        <w:t> </w:t>
      </w:r>
      <w:r>
        <w:rPr/>
        <w:t>de</w:t>
      </w:r>
      <w:r>
        <w:rPr>
          <w:spacing w:val="-3"/>
        </w:rPr>
        <w:t> </w:t>
      </w:r>
      <w:r>
        <w:rPr/>
        <w:t>publicações</w:t>
      </w:r>
      <w:r>
        <w:rPr>
          <w:spacing w:val="-3"/>
        </w:rPr>
        <w:t> </w:t>
      </w:r>
      <w:r>
        <w:rPr/>
        <w:t>ou</w:t>
      </w:r>
      <w:r>
        <w:rPr>
          <w:spacing w:val="-3"/>
        </w:rPr>
        <w:t> </w:t>
      </w:r>
      <w:r>
        <w:rPr/>
        <w:t>artes incluídas pela UERJ devem ocorrer por conta da contratada;</w:t>
      </w:r>
    </w:p>
    <w:p>
      <w:pPr>
        <w:pStyle w:val="BodyText"/>
        <w:spacing w:line="235" w:lineRule="auto" w:before="269"/>
        <w:ind w:right="337"/>
      </w:pPr>
      <w:r>
        <w:rPr/>
        <w:t>Observação:</w:t>
      </w:r>
      <w:r>
        <w:rPr>
          <w:spacing w:val="-15"/>
        </w:rPr>
        <w:t> </w:t>
      </w:r>
      <w:r>
        <w:rPr/>
        <w:t>A</w:t>
      </w:r>
      <w:r>
        <w:rPr>
          <w:spacing w:val="-15"/>
        </w:rPr>
        <w:t> </w:t>
      </w:r>
      <w:r>
        <w:rPr/>
        <w:t>contratada</w:t>
      </w:r>
      <w:r>
        <w:rPr>
          <w:spacing w:val="-3"/>
        </w:rPr>
        <w:t> </w:t>
      </w:r>
      <w:r>
        <w:rPr/>
        <w:t>terá</w:t>
      </w:r>
      <w:r>
        <w:rPr>
          <w:spacing w:val="-2"/>
        </w:rPr>
        <w:t> </w:t>
      </w:r>
      <w:r>
        <w:rPr/>
        <w:t>90</w:t>
      </w:r>
      <w:r>
        <w:rPr>
          <w:spacing w:val="-2"/>
        </w:rPr>
        <w:t> </w:t>
      </w:r>
      <w:r>
        <w:rPr/>
        <w:t>(noventa)</w:t>
      </w:r>
      <w:r>
        <w:rPr>
          <w:spacing w:val="-2"/>
        </w:rPr>
        <w:t> </w:t>
      </w:r>
      <w:r>
        <w:rPr/>
        <w:t>dias</w:t>
      </w:r>
      <w:r>
        <w:rPr>
          <w:spacing w:val="-2"/>
        </w:rPr>
        <w:t> </w:t>
      </w:r>
      <w:r>
        <w:rPr/>
        <w:t>corridos</w:t>
      </w:r>
      <w:r>
        <w:rPr>
          <w:spacing w:val="-2"/>
        </w:rPr>
        <w:t> </w:t>
      </w:r>
      <w:r>
        <w:rPr/>
        <w:t>após</w:t>
      </w:r>
      <w:r>
        <w:rPr>
          <w:spacing w:val="-2"/>
        </w:rPr>
        <w:t> </w:t>
      </w:r>
      <w:r>
        <w:rPr/>
        <w:t>a</w:t>
      </w:r>
      <w:r>
        <w:rPr>
          <w:spacing w:val="-2"/>
        </w:rPr>
        <w:t> </w:t>
      </w:r>
      <w:r>
        <w:rPr/>
        <w:t>publicação</w:t>
      </w:r>
      <w:r>
        <w:rPr>
          <w:spacing w:val="-2"/>
        </w:rPr>
        <w:t> </w:t>
      </w:r>
      <w:r>
        <w:rPr/>
        <w:t>do</w:t>
      </w:r>
      <w:r>
        <w:rPr>
          <w:spacing w:val="-2"/>
        </w:rPr>
        <w:t> </w:t>
      </w:r>
      <w:r>
        <w:rPr/>
        <w:t>contrato</w:t>
      </w:r>
      <w:r>
        <w:rPr>
          <w:spacing w:val="-2"/>
        </w:rPr>
        <w:t> </w:t>
      </w:r>
      <w:r>
        <w:rPr/>
        <w:t>em</w:t>
      </w:r>
      <w:r>
        <w:rPr>
          <w:spacing w:val="-2"/>
        </w:rPr>
        <w:t> </w:t>
      </w:r>
      <w:r>
        <w:rPr/>
        <w:t>Diário</w:t>
      </w:r>
      <w:r>
        <w:rPr>
          <w:spacing w:val="-2"/>
        </w:rPr>
        <w:t> </w:t>
      </w:r>
      <w:r>
        <w:rPr/>
        <w:t>Oficial</w:t>
      </w:r>
      <w:r>
        <w:rPr>
          <w:spacing w:val="-2"/>
        </w:rPr>
        <w:t> </w:t>
      </w:r>
      <w:r>
        <w:rPr/>
        <w:t>para</w:t>
      </w:r>
      <w:r>
        <w:rPr>
          <w:spacing w:val="-2"/>
        </w:rPr>
        <w:t> </w:t>
      </w:r>
      <w:r>
        <w:rPr/>
        <w:t>atingir</w:t>
      </w:r>
      <w:r>
        <w:rPr>
          <w:spacing w:val="-2"/>
        </w:rPr>
        <w:t> </w:t>
      </w:r>
      <w:r>
        <w:rPr/>
        <w:t>100%</w:t>
      </w:r>
      <w:r>
        <w:rPr>
          <w:spacing w:val="-2"/>
        </w:rPr>
        <w:t> </w:t>
      </w:r>
      <w:r>
        <w:rPr/>
        <w:t>(cem</w:t>
      </w:r>
      <w:r>
        <w:rPr>
          <w:spacing w:val="-2"/>
        </w:rPr>
        <w:t> </w:t>
      </w:r>
      <w:r>
        <w:rPr/>
        <w:t>porcento)</w:t>
      </w:r>
      <w:r>
        <w:rPr>
          <w:spacing w:val="-2"/>
        </w:rPr>
        <w:t> </w:t>
      </w:r>
      <w:r>
        <w:rPr/>
        <w:t>dos requisitos não funcionais, sob pena de sujeição às sanções previstas em contrato por não cumprimento do objeto.</w:t>
      </w:r>
    </w:p>
    <w:p>
      <w:pPr>
        <w:pStyle w:val="ListParagraph"/>
        <w:numPr>
          <w:ilvl w:val="4"/>
          <w:numId w:val="13"/>
        </w:numPr>
        <w:tabs>
          <w:tab w:pos="588" w:val="left" w:leader="none"/>
        </w:tabs>
        <w:spacing w:line="235" w:lineRule="auto" w:before="269" w:after="0"/>
        <w:ind w:left="329" w:right="766" w:firstLine="0"/>
        <w:jc w:val="left"/>
        <w:rPr>
          <w:sz w:val="24"/>
        </w:rPr>
      </w:pPr>
      <w:r>
        <w:rPr>
          <w:i/>
          <w:sz w:val="24"/>
        </w:rPr>
        <w:t>Requisitos Operacionais de Implantação e Serviços Continuados – </w:t>
      </w:r>
      <w:r>
        <w:rPr>
          <w:sz w:val="24"/>
        </w:rPr>
        <w:t>Os profissionais necessários para implantação e continuidade dos serviços (instrutores,</w:t>
      </w:r>
      <w:r>
        <w:rPr>
          <w:spacing w:val="-3"/>
          <w:sz w:val="24"/>
        </w:rPr>
        <w:t> </w:t>
      </w:r>
      <w:r>
        <w:rPr>
          <w:sz w:val="24"/>
        </w:rPr>
        <w:t>administradores</w:t>
      </w:r>
      <w:r>
        <w:rPr>
          <w:spacing w:val="-3"/>
          <w:sz w:val="24"/>
        </w:rPr>
        <w:t> </w:t>
      </w:r>
      <w:r>
        <w:rPr>
          <w:sz w:val="24"/>
        </w:rPr>
        <w:t>de</w:t>
      </w:r>
      <w:r>
        <w:rPr>
          <w:spacing w:val="-3"/>
          <w:sz w:val="24"/>
        </w:rPr>
        <w:t> </w:t>
      </w:r>
      <w:r>
        <w:rPr>
          <w:sz w:val="24"/>
        </w:rPr>
        <w:t>bancos</w:t>
      </w:r>
      <w:r>
        <w:rPr>
          <w:spacing w:val="-3"/>
          <w:sz w:val="24"/>
        </w:rPr>
        <w:t> </w:t>
      </w:r>
      <w:r>
        <w:rPr>
          <w:sz w:val="24"/>
        </w:rPr>
        <w:t>de</w:t>
      </w:r>
      <w:r>
        <w:rPr>
          <w:spacing w:val="-3"/>
          <w:sz w:val="24"/>
        </w:rPr>
        <w:t> </w:t>
      </w:r>
      <w:r>
        <w:rPr>
          <w:sz w:val="24"/>
        </w:rPr>
        <w:t>dados,</w:t>
      </w:r>
      <w:r>
        <w:rPr>
          <w:spacing w:val="-3"/>
          <w:sz w:val="24"/>
        </w:rPr>
        <w:t> </w:t>
      </w:r>
      <w:r>
        <w:rPr>
          <w:sz w:val="24"/>
        </w:rPr>
        <w:t>analistas</w:t>
      </w:r>
      <w:r>
        <w:rPr>
          <w:spacing w:val="-3"/>
          <w:sz w:val="24"/>
        </w:rPr>
        <w:t> </w:t>
      </w:r>
      <w:r>
        <w:rPr>
          <w:sz w:val="24"/>
        </w:rPr>
        <w:t>de</w:t>
      </w:r>
      <w:r>
        <w:rPr>
          <w:spacing w:val="-3"/>
          <w:sz w:val="24"/>
        </w:rPr>
        <w:t> </w:t>
      </w:r>
      <w:r>
        <w:rPr>
          <w:sz w:val="24"/>
        </w:rPr>
        <w:t>infraestrutura</w:t>
      </w:r>
      <w:r>
        <w:rPr>
          <w:spacing w:val="-3"/>
          <w:sz w:val="24"/>
        </w:rPr>
        <w:t> </w:t>
      </w:r>
      <w:r>
        <w:rPr>
          <w:sz w:val="24"/>
        </w:rPr>
        <w:t>e</w:t>
      </w:r>
      <w:r>
        <w:rPr>
          <w:spacing w:val="-3"/>
          <w:sz w:val="24"/>
        </w:rPr>
        <w:t> </w:t>
      </w:r>
      <w:r>
        <w:rPr>
          <w:sz w:val="24"/>
        </w:rPr>
        <w:t>configurações</w:t>
      </w:r>
      <w:r>
        <w:rPr>
          <w:spacing w:val="-3"/>
          <w:sz w:val="24"/>
        </w:rPr>
        <w:t> </w:t>
      </w:r>
      <w:r>
        <w:rPr>
          <w:sz w:val="24"/>
        </w:rPr>
        <w:t>de</w:t>
      </w:r>
      <w:r>
        <w:rPr>
          <w:spacing w:val="-3"/>
          <w:sz w:val="24"/>
        </w:rPr>
        <w:t> </w:t>
      </w:r>
      <w:r>
        <w:rPr>
          <w:sz w:val="24"/>
        </w:rPr>
        <w:t>ambientes</w:t>
      </w:r>
      <w:r>
        <w:rPr>
          <w:spacing w:val="-3"/>
          <w:sz w:val="24"/>
        </w:rPr>
        <w:t> </w:t>
      </w:r>
      <w:r>
        <w:rPr>
          <w:sz w:val="24"/>
        </w:rPr>
        <w:t>virtuais,</w:t>
      </w:r>
      <w:r>
        <w:rPr>
          <w:spacing w:val="-3"/>
          <w:sz w:val="24"/>
        </w:rPr>
        <w:t> </w:t>
      </w:r>
      <w:r>
        <w:rPr>
          <w:sz w:val="24"/>
        </w:rPr>
        <w:t>etc.)</w:t>
      </w:r>
      <w:r>
        <w:rPr>
          <w:spacing w:val="-3"/>
          <w:sz w:val="24"/>
        </w:rPr>
        <w:t> </w:t>
      </w:r>
      <w:r>
        <w:rPr>
          <w:sz w:val="24"/>
        </w:rPr>
        <w:t>devem</w:t>
      </w:r>
      <w:r>
        <w:rPr>
          <w:spacing w:val="-3"/>
          <w:sz w:val="24"/>
        </w:rPr>
        <w:t> </w:t>
      </w:r>
      <w:r>
        <w:rPr>
          <w:sz w:val="24"/>
        </w:rPr>
        <w:t>ser</w:t>
      </w:r>
      <w:r>
        <w:rPr>
          <w:spacing w:val="-3"/>
          <w:sz w:val="24"/>
        </w:rPr>
        <w:t> </w:t>
      </w:r>
      <w:r>
        <w:rPr>
          <w:sz w:val="24"/>
        </w:rPr>
        <w:t>fornecidos</w:t>
      </w:r>
      <w:r>
        <w:rPr>
          <w:spacing w:val="-3"/>
          <w:sz w:val="24"/>
        </w:rPr>
        <w:t> </w:t>
      </w:r>
      <w:r>
        <w:rPr>
          <w:sz w:val="24"/>
        </w:rPr>
        <w:t>sem ônus à contratante pela contratada, que deverá prover:</w:t>
      </w:r>
    </w:p>
    <w:p>
      <w:pPr>
        <w:pStyle w:val="ListParagraph"/>
        <w:numPr>
          <w:ilvl w:val="0"/>
          <w:numId w:val="17"/>
        </w:numPr>
        <w:tabs>
          <w:tab w:pos="475" w:val="left" w:leader="none"/>
        </w:tabs>
        <w:spacing w:line="240" w:lineRule="auto" w:before="264" w:after="0"/>
        <w:ind w:left="475" w:right="0" w:hanging="144"/>
        <w:jc w:val="left"/>
        <w:rPr>
          <w:sz w:val="24"/>
        </w:rPr>
      </w:pPr>
      <w:r>
        <w:rPr>
          <w:sz w:val="24"/>
        </w:rPr>
        <w:t>Conversão dos dados existentes na contratante para adequação ao esquema de banco de dados do sistema da </w:t>
      </w:r>
      <w:r>
        <w:rPr>
          <w:spacing w:val="-2"/>
          <w:sz w:val="24"/>
        </w:rPr>
        <w:t>contratada;</w:t>
      </w:r>
    </w:p>
    <w:p>
      <w:pPr>
        <w:pStyle w:val="ListParagraph"/>
        <w:numPr>
          <w:ilvl w:val="0"/>
          <w:numId w:val="17"/>
        </w:numPr>
        <w:tabs>
          <w:tab w:pos="474" w:val="left" w:leader="none"/>
          <w:tab w:pos="614" w:val="left" w:leader="none"/>
        </w:tabs>
        <w:spacing w:line="235" w:lineRule="auto" w:before="119" w:after="0"/>
        <w:ind w:left="614" w:right="1166" w:hanging="284"/>
        <w:jc w:val="left"/>
        <w:rPr>
          <w:sz w:val="24"/>
        </w:rPr>
      </w:pPr>
      <w:r>
        <w:rPr>
          <w:sz w:val="24"/>
        </w:rPr>
        <w:t>Cargas</w:t>
      </w:r>
      <w:r>
        <w:rPr>
          <w:spacing w:val="-3"/>
          <w:sz w:val="24"/>
        </w:rPr>
        <w:t> </w:t>
      </w:r>
      <w:r>
        <w:rPr>
          <w:sz w:val="24"/>
        </w:rPr>
        <w:t>de</w:t>
      </w:r>
      <w:r>
        <w:rPr>
          <w:spacing w:val="-3"/>
          <w:sz w:val="24"/>
        </w:rPr>
        <w:t> </w:t>
      </w:r>
      <w:r>
        <w:rPr>
          <w:sz w:val="24"/>
        </w:rPr>
        <w:t>dados</w:t>
      </w:r>
      <w:r>
        <w:rPr>
          <w:spacing w:val="-3"/>
          <w:sz w:val="24"/>
        </w:rPr>
        <w:t> </w:t>
      </w:r>
      <w:r>
        <w:rPr>
          <w:sz w:val="24"/>
        </w:rPr>
        <w:t>para</w:t>
      </w:r>
      <w:r>
        <w:rPr>
          <w:spacing w:val="-3"/>
          <w:sz w:val="24"/>
        </w:rPr>
        <w:t> </w:t>
      </w:r>
      <w:r>
        <w:rPr>
          <w:sz w:val="24"/>
        </w:rPr>
        <w:t>implantação</w:t>
      </w:r>
      <w:r>
        <w:rPr>
          <w:spacing w:val="-3"/>
          <w:sz w:val="24"/>
        </w:rPr>
        <w:t> </w:t>
      </w:r>
      <w:r>
        <w:rPr>
          <w:sz w:val="24"/>
        </w:rPr>
        <w:t>do</w:t>
      </w:r>
      <w:r>
        <w:rPr>
          <w:spacing w:val="-3"/>
          <w:sz w:val="24"/>
        </w:rPr>
        <w:t> </w:t>
      </w:r>
      <w:r>
        <w:rPr>
          <w:sz w:val="24"/>
        </w:rPr>
        <w:t>novo</w:t>
      </w:r>
      <w:r>
        <w:rPr>
          <w:spacing w:val="-3"/>
          <w:sz w:val="24"/>
        </w:rPr>
        <w:t> </w:t>
      </w:r>
      <w:r>
        <w:rPr>
          <w:sz w:val="24"/>
        </w:rPr>
        <w:t>sistema,</w:t>
      </w:r>
      <w:r>
        <w:rPr>
          <w:spacing w:val="-3"/>
          <w:sz w:val="24"/>
        </w:rPr>
        <w:t> </w:t>
      </w:r>
      <w:r>
        <w:rPr>
          <w:sz w:val="24"/>
        </w:rPr>
        <w:t>bem</w:t>
      </w:r>
      <w:r>
        <w:rPr>
          <w:spacing w:val="-3"/>
          <w:sz w:val="24"/>
        </w:rPr>
        <w:t> </w:t>
      </w:r>
      <w:r>
        <w:rPr>
          <w:sz w:val="24"/>
        </w:rPr>
        <w:t>como</w:t>
      </w:r>
      <w:r>
        <w:rPr>
          <w:spacing w:val="-3"/>
          <w:sz w:val="24"/>
        </w:rPr>
        <w:t> </w:t>
      </w:r>
      <w:r>
        <w:rPr>
          <w:sz w:val="24"/>
        </w:rPr>
        <w:t>aquelas</w:t>
      </w:r>
      <w:r>
        <w:rPr>
          <w:spacing w:val="-3"/>
          <w:sz w:val="24"/>
        </w:rPr>
        <w:t> </w:t>
      </w:r>
      <w:r>
        <w:rPr>
          <w:sz w:val="24"/>
        </w:rPr>
        <w:t>necessárias</w:t>
      </w:r>
      <w:r>
        <w:rPr>
          <w:spacing w:val="-3"/>
          <w:sz w:val="24"/>
        </w:rPr>
        <w:t> </w:t>
      </w:r>
      <w:r>
        <w:rPr>
          <w:sz w:val="24"/>
        </w:rPr>
        <w:t>a</w:t>
      </w:r>
      <w:r>
        <w:rPr>
          <w:spacing w:val="-3"/>
          <w:sz w:val="24"/>
        </w:rPr>
        <w:t> </w:t>
      </w:r>
      <w:r>
        <w:rPr>
          <w:sz w:val="24"/>
        </w:rPr>
        <w:t>adaptações</w:t>
      </w:r>
      <w:r>
        <w:rPr>
          <w:spacing w:val="-3"/>
          <w:sz w:val="24"/>
        </w:rPr>
        <w:t> </w:t>
      </w:r>
      <w:r>
        <w:rPr>
          <w:sz w:val="24"/>
        </w:rPr>
        <w:t>e</w:t>
      </w:r>
      <w:r>
        <w:rPr>
          <w:spacing w:val="-3"/>
          <w:sz w:val="24"/>
        </w:rPr>
        <w:t> </w:t>
      </w:r>
      <w:r>
        <w:rPr>
          <w:sz w:val="24"/>
        </w:rPr>
        <w:t>atualizações</w:t>
      </w:r>
      <w:r>
        <w:rPr>
          <w:spacing w:val="-3"/>
          <w:sz w:val="24"/>
        </w:rPr>
        <w:t> </w:t>
      </w:r>
      <w:r>
        <w:rPr>
          <w:sz w:val="24"/>
        </w:rPr>
        <w:t>em</w:t>
      </w:r>
      <w:r>
        <w:rPr>
          <w:spacing w:val="-3"/>
          <w:sz w:val="24"/>
        </w:rPr>
        <w:t> </w:t>
      </w:r>
      <w:r>
        <w:rPr>
          <w:sz w:val="24"/>
        </w:rPr>
        <w:t>observância</w:t>
      </w:r>
      <w:r>
        <w:rPr>
          <w:spacing w:val="-3"/>
          <w:sz w:val="24"/>
        </w:rPr>
        <w:t> </w:t>
      </w:r>
      <w:r>
        <w:rPr>
          <w:sz w:val="24"/>
        </w:rPr>
        <w:t>a</w:t>
      </w:r>
      <w:r>
        <w:rPr>
          <w:spacing w:val="-3"/>
          <w:sz w:val="24"/>
        </w:rPr>
        <w:t> </w:t>
      </w:r>
      <w:r>
        <w:rPr>
          <w:sz w:val="24"/>
        </w:rPr>
        <w:t>exigências, alterações ou inovações legais que impactem direta ou indiretamente as funcionalidades do E-Social;</w:t>
      </w:r>
    </w:p>
    <w:p>
      <w:pPr>
        <w:pStyle w:val="ListParagraph"/>
        <w:numPr>
          <w:ilvl w:val="0"/>
          <w:numId w:val="17"/>
        </w:numPr>
        <w:tabs>
          <w:tab w:pos="469" w:val="left" w:leader="none"/>
          <w:tab w:pos="614" w:val="left" w:leader="none"/>
        </w:tabs>
        <w:spacing w:line="235" w:lineRule="auto" w:before="119" w:after="0"/>
        <w:ind w:left="614" w:right="443" w:hanging="284"/>
        <w:jc w:val="left"/>
        <w:rPr>
          <w:sz w:val="24"/>
        </w:rPr>
      </w:pPr>
      <w:r>
        <w:rPr>
          <w:sz w:val="24"/>
        </w:rPr>
        <w:t>Todas</w:t>
      </w:r>
      <w:r>
        <w:rPr>
          <w:spacing w:val="-3"/>
          <w:sz w:val="24"/>
        </w:rPr>
        <w:t> </w:t>
      </w:r>
      <w:r>
        <w:rPr>
          <w:sz w:val="24"/>
        </w:rPr>
        <w:t>as</w:t>
      </w:r>
      <w:r>
        <w:rPr>
          <w:spacing w:val="-3"/>
          <w:sz w:val="24"/>
        </w:rPr>
        <w:t> </w:t>
      </w:r>
      <w:r>
        <w:rPr>
          <w:sz w:val="24"/>
        </w:rPr>
        <w:t>adaptações</w:t>
      </w:r>
      <w:r>
        <w:rPr>
          <w:spacing w:val="-3"/>
          <w:sz w:val="24"/>
        </w:rPr>
        <w:t> </w:t>
      </w:r>
      <w:r>
        <w:rPr>
          <w:sz w:val="24"/>
        </w:rPr>
        <w:t>necessárias</w:t>
      </w:r>
      <w:r>
        <w:rPr>
          <w:spacing w:val="-3"/>
          <w:sz w:val="24"/>
        </w:rPr>
        <w:t> </w:t>
      </w:r>
      <w:r>
        <w:rPr>
          <w:sz w:val="24"/>
        </w:rPr>
        <w:t>ao</w:t>
      </w:r>
      <w:r>
        <w:rPr>
          <w:spacing w:val="-3"/>
          <w:sz w:val="24"/>
        </w:rPr>
        <w:t> </w:t>
      </w:r>
      <w:r>
        <w:rPr>
          <w:sz w:val="24"/>
        </w:rPr>
        <w:t>sistema,</w:t>
      </w:r>
      <w:r>
        <w:rPr>
          <w:spacing w:val="-3"/>
          <w:sz w:val="24"/>
        </w:rPr>
        <w:t> </w:t>
      </w:r>
      <w:r>
        <w:rPr>
          <w:sz w:val="24"/>
        </w:rPr>
        <w:t>de</w:t>
      </w:r>
      <w:r>
        <w:rPr>
          <w:spacing w:val="-3"/>
          <w:sz w:val="24"/>
        </w:rPr>
        <w:t> </w:t>
      </w:r>
      <w:r>
        <w:rPr>
          <w:sz w:val="24"/>
        </w:rPr>
        <w:t>forma</w:t>
      </w:r>
      <w:r>
        <w:rPr>
          <w:spacing w:val="-3"/>
          <w:sz w:val="24"/>
        </w:rPr>
        <w:t> </w:t>
      </w:r>
      <w:r>
        <w:rPr>
          <w:sz w:val="24"/>
        </w:rPr>
        <w:t>transparente</w:t>
      </w:r>
      <w:r>
        <w:rPr>
          <w:spacing w:val="-3"/>
          <w:sz w:val="24"/>
        </w:rPr>
        <w:t> </w:t>
      </w:r>
      <w:r>
        <w:rPr>
          <w:sz w:val="24"/>
        </w:rPr>
        <w:t>à</w:t>
      </w:r>
      <w:r>
        <w:rPr>
          <w:spacing w:val="-3"/>
          <w:sz w:val="24"/>
        </w:rPr>
        <w:t> </w:t>
      </w:r>
      <w:r>
        <w:rPr>
          <w:sz w:val="24"/>
        </w:rPr>
        <w:t>contratante,</w:t>
      </w:r>
      <w:r>
        <w:rPr>
          <w:spacing w:val="-3"/>
          <w:sz w:val="24"/>
        </w:rPr>
        <w:t> </w:t>
      </w:r>
      <w:r>
        <w:rPr>
          <w:sz w:val="24"/>
        </w:rPr>
        <w:t>e</w:t>
      </w:r>
      <w:r>
        <w:rPr>
          <w:spacing w:val="-3"/>
          <w:sz w:val="24"/>
        </w:rPr>
        <w:t> </w:t>
      </w:r>
      <w:r>
        <w:rPr>
          <w:sz w:val="24"/>
        </w:rPr>
        <w:t>em</w:t>
      </w:r>
      <w:r>
        <w:rPr>
          <w:spacing w:val="-3"/>
          <w:sz w:val="24"/>
        </w:rPr>
        <w:t> </w:t>
      </w:r>
      <w:r>
        <w:rPr>
          <w:sz w:val="24"/>
        </w:rPr>
        <w:t>tempo</w:t>
      </w:r>
      <w:r>
        <w:rPr>
          <w:spacing w:val="-3"/>
          <w:sz w:val="24"/>
        </w:rPr>
        <w:t> </w:t>
      </w:r>
      <w:r>
        <w:rPr>
          <w:sz w:val="24"/>
        </w:rPr>
        <w:t>hábil,</w:t>
      </w:r>
      <w:r>
        <w:rPr>
          <w:spacing w:val="-3"/>
          <w:sz w:val="24"/>
        </w:rPr>
        <w:t> </w:t>
      </w:r>
      <w:r>
        <w:rPr>
          <w:sz w:val="24"/>
        </w:rPr>
        <w:t>para</w:t>
      </w:r>
      <w:r>
        <w:rPr>
          <w:spacing w:val="-3"/>
          <w:sz w:val="24"/>
        </w:rPr>
        <w:t> </w:t>
      </w:r>
      <w:r>
        <w:rPr>
          <w:sz w:val="24"/>
        </w:rPr>
        <w:t>atender</w:t>
      </w:r>
      <w:r>
        <w:rPr>
          <w:spacing w:val="-3"/>
          <w:sz w:val="24"/>
        </w:rPr>
        <w:t> </w:t>
      </w:r>
      <w:r>
        <w:rPr>
          <w:sz w:val="24"/>
        </w:rPr>
        <w:t>exigências,</w:t>
      </w:r>
      <w:r>
        <w:rPr>
          <w:spacing w:val="-3"/>
          <w:sz w:val="24"/>
        </w:rPr>
        <w:t> </w:t>
      </w:r>
      <w:r>
        <w:rPr>
          <w:sz w:val="24"/>
        </w:rPr>
        <w:t>alterações</w:t>
      </w:r>
      <w:r>
        <w:rPr>
          <w:spacing w:val="-3"/>
          <w:sz w:val="24"/>
        </w:rPr>
        <w:t> </w:t>
      </w:r>
      <w:r>
        <w:rPr>
          <w:sz w:val="24"/>
        </w:rPr>
        <w:t>ou</w:t>
      </w:r>
      <w:r>
        <w:rPr>
          <w:spacing w:val="-3"/>
          <w:sz w:val="24"/>
        </w:rPr>
        <w:t> </w:t>
      </w:r>
      <w:r>
        <w:rPr>
          <w:sz w:val="24"/>
        </w:rPr>
        <w:t>inovações legais que impactem direta ou indiretamente as funcionalidades do E-Social;</w:t>
      </w:r>
    </w:p>
    <w:p>
      <w:pPr>
        <w:pStyle w:val="BodyText"/>
        <w:spacing w:line="271" w:lineRule="exact" w:before="0"/>
      </w:pPr>
      <w:r>
        <w:rPr/>
        <w:t>Treinamento</w:t>
      </w:r>
      <w:r>
        <w:rPr>
          <w:spacing w:val="-2"/>
        </w:rPr>
        <w:t> </w:t>
      </w:r>
      <w:r>
        <w:rPr/>
        <w:t>modularizado</w:t>
      </w:r>
      <w:r>
        <w:rPr>
          <w:spacing w:val="-1"/>
        </w:rPr>
        <w:t> </w:t>
      </w:r>
      <w:r>
        <w:rPr/>
        <w:t>em</w:t>
      </w:r>
      <w:r>
        <w:rPr>
          <w:spacing w:val="-2"/>
        </w:rPr>
        <w:t> </w:t>
      </w:r>
      <w:r>
        <w:rPr/>
        <w:t>papéis</w:t>
      </w:r>
      <w:r>
        <w:rPr>
          <w:spacing w:val="-1"/>
        </w:rPr>
        <w:t> </w:t>
      </w:r>
      <w:r>
        <w:rPr/>
        <w:t>definidos</w:t>
      </w:r>
      <w:r>
        <w:rPr>
          <w:spacing w:val="-1"/>
        </w:rPr>
        <w:t> </w:t>
      </w:r>
      <w:r>
        <w:rPr/>
        <w:t>pela</w:t>
      </w:r>
      <w:r>
        <w:rPr>
          <w:spacing w:val="-2"/>
        </w:rPr>
        <w:t> </w:t>
      </w:r>
      <w:r>
        <w:rPr/>
        <w:t>contratante</w:t>
      </w:r>
      <w:r>
        <w:rPr>
          <w:spacing w:val="-1"/>
        </w:rPr>
        <w:t> </w:t>
      </w:r>
      <w:r>
        <w:rPr/>
        <w:t>(administrador,</w:t>
      </w:r>
      <w:r>
        <w:rPr>
          <w:spacing w:val="-1"/>
        </w:rPr>
        <w:t> </w:t>
      </w:r>
      <w:r>
        <w:rPr/>
        <w:t>agente</w:t>
      </w:r>
      <w:r>
        <w:rPr>
          <w:spacing w:val="-2"/>
        </w:rPr>
        <w:t> </w:t>
      </w:r>
      <w:r>
        <w:rPr/>
        <w:t>de</w:t>
      </w:r>
      <w:r>
        <w:rPr>
          <w:spacing w:val="-1"/>
        </w:rPr>
        <w:t> </w:t>
      </w:r>
      <w:r>
        <w:rPr/>
        <w:t>cadastro,</w:t>
      </w:r>
      <w:r>
        <w:rPr>
          <w:spacing w:val="-1"/>
        </w:rPr>
        <w:t> </w:t>
      </w:r>
      <w:r>
        <w:rPr/>
        <w:t>agente</w:t>
      </w:r>
      <w:r>
        <w:rPr>
          <w:spacing w:val="-2"/>
        </w:rPr>
        <w:t> </w:t>
      </w:r>
      <w:r>
        <w:rPr/>
        <w:t>de</w:t>
      </w:r>
      <w:r>
        <w:rPr>
          <w:spacing w:val="-1"/>
        </w:rPr>
        <w:t> </w:t>
      </w:r>
      <w:r>
        <w:rPr/>
        <w:t>folha</w:t>
      </w:r>
      <w:r>
        <w:rPr>
          <w:spacing w:val="-1"/>
        </w:rPr>
        <w:t> </w:t>
      </w:r>
      <w:r>
        <w:rPr>
          <w:spacing w:val="-2"/>
        </w:rPr>
        <w:t>etc.);</w:t>
      </w:r>
    </w:p>
    <w:p>
      <w:pPr>
        <w:pStyle w:val="BodyText"/>
        <w:spacing w:line="338" w:lineRule="auto" w:before="114"/>
        <w:ind w:right="1168"/>
      </w:pPr>
      <w:r>
        <w:rPr/>
        <w:t>Equipe</w:t>
      </w:r>
      <w:r>
        <w:rPr>
          <w:spacing w:val="-3"/>
        </w:rPr>
        <w:t> </w:t>
      </w:r>
      <w:r>
        <w:rPr/>
        <w:t>de</w:t>
      </w:r>
      <w:r>
        <w:rPr>
          <w:spacing w:val="-3"/>
        </w:rPr>
        <w:t> </w:t>
      </w:r>
      <w:r>
        <w:rPr/>
        <w:t>operação</w:t>
      </w:r>
      <w:r>
        <w:rPr>
          <w:spacing w:val="-3"/>
        </w:rPr>
        <w:t> </w:t>
      </w:r>
      <w:r>
        <w:rPr/>
        <w:t>assistida</w:t>
      </w:r>
      <w:r>
        <w:rPr>
          <w:spacing w:val="-3"/>
        </w:rPr>
        <w:t> </w:t>
      </w:r>
      <w:r>
        <w:rPr/>
        <w:t>presencial</w:t>
      </w:r>
      <w:r>
        <w:rPr>
          <w:spacing w:val="-3"/>
        </w:rPr>
        <w:t> </w:t>
      </w:r>
      <w:r>
        <w:rPr/>
        <w:t>no</w:t>
      </w:r>
      <w:r>
        <w:rPr>
          <w:spacing w:val="-3"/>
        </w:rPr>
        <w:t> </w:t>
      </w:r>
      <w:r>
        <w:rPr/>
        <w:t>Campus</w:t>
      </w:r>
      <w:r>
        <w:rPr>
          <w:spacing w:val="-3"/>
        </w:rPr>
        <w:t> </w:t>
      </w:r>
      <w:r>
        <w:rPr/>
        <w:t>Maracanã</w:t>
      </w:r>
      <w:r>
        <w:rPr>
          <w:spacing w:val="-3"/>
        </w:rPr>
        <w:t> </w:t>
      </w:r>
      <w:r>
        <w:rPr/>
        <w:t>por,</w:t>
      </w:r>
      <w:r>
        <w:rPr>
          <w:spacing w:val="-3"/>
        </w:rPr>
        <w:t> </w:t>
      </w:r>
      <w:r>
        <w:rPr/>
        <w:t>pelo</w:t>
      </w:r>
      <w:r>
        <w:rPr>
          <w:spacing w:val="-3"/>
        </w:rPr>
        <w:t> </w:t>
      </w:r>
      <w:r>
        <w:rPr/>
        <w:t>menos,</w:t>
      </w:r>
      <w:r>
        <w:rPr>
          <w:spacing w:val="-3"/>
        </w:rPr>
        <w:t> </w:t>
      </w:r>
      <w:r>
        <w:rPr/>
        <w:t>duas</w:t>
      </w:r>
      <w:r>
        <w:rPr>
          <w:spacing w:val="-3"/>
        </w:rPr>
        <w:t> </w:t>
      </w:r>
      <w:r>
        <w:rPr/>
        <w:t>semanas</w:t>
      </w:r>
      <w:r>
        <w:rPr>
          <w:spacing w:val="-3"/>
        </w:rPr>
        <w:t> </w:t>
      </w:r>
      <w:r>
        <w:rPr/>
        <w:t>após</w:t>
      </w:r>
      <w:r>
        <w:rPr>
          <w:spacing w:val="-3"/>
        </w:rPr>
        <w:t> </w:t>
      </w:r>
      <w:r>
        <w:rPr/>
        <w:t>o</w:t>
      </w:r>
      <w:r>
        <w:rPr>
          <w:spacing w:val="-3"/>
        </w:rPr>
        <w:t> </w:t>
      </w:r>
      <w:r>
        <w:rPr/>
        <w:t>início</w:t>
      </w:r>
      <w:r>
        <w:rPr>
          <w:spacing w:val="-3"/>
        </w:rPr>
        <w:t> </w:t>
      </w:r>
      <w:r>
        <w:rPr/>
        <w:t>das</w:t>
      </w:r>
      <w:r>
        <w:rPr>
          <w:spacing w:val="-3"/>
        </w:rPr>
        <w:t> </w:t>
      </w:r>
      <w:r>
        <w:rPr/>
        <w:t>atividades</w:t>
      </w:r>
      <w:r>
        <w:rPr>
          <w:spacing w:val="-3"/>
        </w:rPr>
        <w:t> </w:t>
      </w:r>
      <w:r>
        <w:rPr/>
        <w:t>com</w:t>
      </w:r>
      <w:r>
        <w:rPr>
          <w:spacing w:val="-3"/>
        </w:rPr>
        <w:t> </w:t>
      </w:r>
      <w:r>
        <w:rPr/>
        <w:t>o</w:t>
      </w:r>
      <w:r>
        <w:rPr>
          <w:spacing w:val="-3"/>
        </w:rPr>
        <w:t> </w:t>
      </w:r>
      <w:r>
        <w:rPr/>
        <w:t>sistema; Ferramenta de abertura de chamados com possibilidade de acompanhamento da evolução do serviço;</w:t>
      </w:r>
    </w:p>
    <w:p>
      <w:pPr>
        <w:pStyle w:val="BodyText"/>
        <w:spacing w:before="2"/>
      </w:pPr>
      <w:r>
        <w:rPr/>
        <w:t>Profissional que atue como preposto para garantir a comunicação direta entre contratante e </w:t>
      </w:r>
      <w:r>
        <w:rPr>
          <w:spacing w:val="-2"/>
        </w:rPr>
        <w:t>contratada.</w:t>
      </w:r>
    </w:p>
    <w:p>
      <w:pPr>
        <w:pStyle w:val="BodyText"/>
        <w:spacing w:before="264"/>
        <w:ind w:left="755"/>
      </w:pPr>
      <w:r>
        <w:rPr>
          <w:spacing w:val="-2"/>
        </w:rPr>
        <w:t>Observações:</w:t>
      </w:r>
    </w:p>
    <w:p>
      <w:pPr>
        <w:pStyle w:val="ListParagraph"/>
        <w:numPr>
          <w:ilvl w:val="0"/>
          <w:numId w:val="18"/>
        </w:numPr>
        <w:tabs>
          <w:tab w:pos="939" w:val="left" w:leader="none"/>
        </w:tabs>
        <w:spacing w:line="235" w:lineRule="auto" w:before="268" w:after="0"/>
        <w:ind w:left="329" w:right="548" w:firstLine="425"/>
        <w:jc w:val="left"/>
        <w:rPr>
          <w:sz w:val="24"/>
        </w:rPr>
      </w:pPr>
      <w:r>
        <w:rPr>
          <w:sz w:val="24"/>
        </w:rPr>
        <w:t>A</w:t>
      </w:r>
      <w:r>
        <w:rPr>
          <w:spacing w:val="-15"/>
          <w:sz w:val="24"/>
        </w:rPr>
        <w:t> </w:t>
      </w:r>
      <w:r>
        <w:rPr>
          <w:sz w:val="24"/>
        </w:rPr>
        <w:t>contratada</w:t>
      </w:r>
      <w:r>
        <w:rPr>
          <w:spacing w:val="-2"/>
          <w:sz w:val="24"/>
        </w:rPr>
        <w:t> </w:t>
      </w:r>
      <w:r>
        <w:rPr>
          <w:sz w:val="24"/>
        </w:rPr>
        <w:t>terá</w:t>
      </w:r>
      <w:r>
        <w:rPr>
          <w:spacing w:val="-2"/>
          <w:sz w:val="24"/>
        </w:rPr>
        <w:t> </w:t>
      </w:r>
      <w:r>
        <w:rPr>
          <w:sz w:val="24"/>
        </w:rPr>
        <w:t>90</w:t>
      </w:r>
      <w:r>
        <w:rPr>
          <w:spacing w:val="-2"/>
          <w:sz w:val="24"/>
        </w:rPr>
        <w:t> </w:t>
      </w:r>
      <w:r>
        <w:rPr>
          <w:sz w:val="24"/>
        </w:rPr>
        <w:t>(noventa)</w:t>
      </w:r>
      <w:r>
        <w:rPr>
          <w:spacing w:val="-2"/>
          <w:sz w:val="24"/>
        </w:rPr>
        <w:t> </w:t>
      </w:r>
      <w:r>
        <w:rPr>
          <w:sz w:val="24"/>
        </w:rPr>
        <w:t>dias</w:t>
      </w:r>
      <w:r>
        <w:rPr>
          <w:spacing w:val="-2"/>
          <w:sz w:val="24"/>
        </w:rPr>
        <w:t> </w:t>
      </w:r>
      <w:r>
        <w:rPr>
          <w:sz w:val="24"/>
        </w:rPr>
        <w:t>corridos</w:t>
      </w:r>
      <w:r>
        <w:rPr>
          <w:spacing w:val="-2"/>
          <w:sz w:val="24"/>
        </w:rPr>
        <w:t> </w:t>
      </w:r>
      <w:r>
        <w:rPr>
          <w:sz w:val="24"/>
        </w:rPr>
        <w:t>após</w:t>
      </w:r>
      <w:r>
        <w:rPr>
          <w:spacing w:val="-2"/>
          <w:sz w:val="24"/>
        </w:rPr>
        <w:t> </w:t>
      </w:r>
      <w:r>
        <w:rPr>
          <w:sz w:val="24"/>
        </w:rPr>
        <w:t>a</w:t>
      </w:r>
      <w:r>
        <w:rPr>
          <w:spacing w:val="-2"/>
          <w:sz w:val="24"/>
        </w:rPr>
        <w:t> </w:t>
      </w:r>
      <w:r>
        <w:rPr>
          <w:sz w:val="24"/>
        </w:rPr>
        <w:t>autorização</w:t>
      </w:r>
      <w:r>
        <w:rPr>
          <w:spacing w:val="-2"/>
          <w:sz w:val="24"/>
        </w:rPr>
        <w:t> </w:t>
      </w:r>
      <w:r>
        <w:rPr>
          <w:sz w:val="24"/>
        </w:rPr>
        <w:t>de</w:t>
      </w:r>
      <w:r>
        <w:rPr>
          <w:spacing w:val="-2"/>
          <w:sz w:val="24"/>
        </w:rPr>
        <w:t> </w:t>
      </w:r>
      <w:r>
        <w:rPr>
          <w:sz w:val="24"/>
        </w:rPr>
        <w:t>início</w:t>
      </w:r>
      <w:r>
        <w:rPr>
          <w:spacing w:val="-2"/>
          <w:sz w:val="24"/>
        </w:rPr>
        <w:t> </w:t>
      </w:r>
      <w:r>
        <w:rPr>
          <w:sz w:val="24"/>
        </w:rPr>
        <w:t>das</w:t>
      </w:r>
      <w:r>
        <w:rPr>
          <w:spacing w:val="-2"/>
          <w:sz w:val="24"/>
        </w:rPr>
        <w:t> </w:t>
      </w:r>
      <w:r>
        <w:rPr>
          <w:sz w:val="24"/>
        </w:rPr>
        <w:t>atividades</w:t>
      </w:r>
      <w:r>
        <w:rPr>
          <w:spacing w:val="-2"/>
          <w:sz w:val="24"/>
        </w:rPr>
        <w:t> </w:t>
      </w:r>
      <w:r>
        <w:rPr>
          <w:sz w:val="24"/>
        </w:rPr>
        <w:t>para</w:t>
      </w:r>
      <w:r>
        <w:rPr>
          <w:spacing w:val="-2"/>
          <w:sz w:val="24"/>
        </w:rPr>
        <w:t> </w:t>
      </w:r>
      <w:r>
        <w:rPr>
          <w:sz w:val="24"/>
        </w:rPr>
        <w:t>realizar</w:t>
      </w:r>
      <w:r>
        <w:rPr>
          <w:spacing w:val="-2"/>
          <w:sz w:val="24"/>
        </w:rPr>
        <w:t> </w:t>
      </w:r>
      <w:r>
        <w:rPr>
          <w:sz w:val="24"/>
        </w:rPr>
        <w:t>a</w:t>
      </w:r>
      <w:r>
        <w:rPr>
          <w:spacing w:val="-2"/>
          <w:sz w:val="24"/>
        </w:rPr>
        <w:t> </w:t>
      </w:r>
      <w:r>
        <w:rPr>
          <w:sz w:val="24"/>
        </w:rPr>
        <w:t>implantação</w:t>
      </w:r>
      <w:r>
        <w:rPr>
          <w:spacing w:val="-2"/>
          <w:sz w:val="24"/>
        </w:rPr>
        <w:t> </w:t>
      </w:r>
      <w:r>
        <w:rPr>
          <w:sz w:val="24"/>
        </w:rPr>
        <w:t>e</w:t>
      </w:r>
      <w:r>
        <w:rPr>
          <w:spacing w:val="-2"/>
          <w:sz w:val="24"/>
        </w:rPr>
        <w:t> </w:t>
      </w:r>
      <w:r>
        <w:rPr>
          <w:sz w:val="24"/>
        </w:rPr>
        <w:t>treinamento,</w:t>
      </w:r>
      <w:r>
        <w:rPr>
          <w:spacing w:val="-2"/>
          <w:sz w:val="24"/>
        </w:rPr>
        <w:t> </w:t>
      </w:r>
      <w:r>
        <w:rPr>
          <w:sz w:val="24"/>
        </w:rPr>
        <w:t>sob</w:t>
      </w:r>
      <w:r>
        <w:rPr>
          <w:spacing w:val="-2"/>
          <w:sz w:val="24"/>
        </w:rPr>
        <w:t> </w:t>
      </w:r>
      <w:r>
        <w:rPr>
          <w:sz w:val="24"/>
        </w:rPr>
        <w:t>pena</w:t>
      </w:r>
      <w:r>
        <w:rPr>
          <w:spacing w:val="-2"/>
          <w:sz w:val="24"/>
        </w:rPr>
        <w:t> </w:t>
      </w:r>
      <w:r>
        <w:rPr>
          <w:sz w:val="24"/>
        </w:rPr>
        <w:t>de sujeição às sanções previstas em contrato por não cumprimento do objeto;</w:t>
      </w:r>
    </w:p>
    <w:p>
      <w:pPr>
        <w:pStyle w:val="ListParagraph"/>
        <w:numPr>
          <w:ilvl w:val="0"/>
          <w:numId w:val="18"/>
        </w:numPr>
        <w:tabs>
          <w:tab w:pos="1019" w:val="left" w:leader="none"/>
        </w:tabs>
        <w:spacing w:line="235" w:lineRule="auto" w:before="239" w:after="0"/>
        <w:ind w:left="329" w:right="394" w:firstLine="425"/>
        <w:jc w:val="left"/>
        <w:rPr>
          <w:sz w:val="24"/>
        </w:rPr>
      </w:pPr>
      <w:r>
        <w:rPr>
          <w:sz w:val="24"/>
        </w:rPr>
        <w:t>A</w:t>
      </w:r>
      <w:r>
        <w:rPr>
          <w:spacing w:val="-15"/>
          <w:sz w:val="24"/>
        </w:rPr>
        <w:t> </w:t>
      </w:r>
      <w:r>
        <w:rPr>
          <w:sz w:val="24"/>
        </w:rPr>
        <w:t>autorização</w:t>
      </w:r>
      <w:r>
        <w:rPr>
          <w:spacing w:val="-2"/>
          <w:sz w:val="24"/>
        </w:rPr>
        <w:t> </w:t>
      </w:r>
      <w:r>
        <w:rPr>
          <w:sz w:val="24"/>
        </w:rPr>
        <w:t>para</w:t>
      </w:r>
      <w:r>
        <w:rPr>
          <w:spacing w:val="-2"/>
          <w:sz w:val="24"/>
        </w:rPr>
        <w:t> </w:t>
      </w:r>
      <w:r>
        <w:rPr>
          <w:sz w:val="24"/>
        </w:rPr>
        <w:t>o</w:t>
      </w:r>
      <w:r>
        <w:rPr>
          <w:spacing w:val="-2"/>
          <w:sz w:val="24"/>
        </w:rPr>
        <w:t> </w:t>
      </w:r>
      <w:r>
        <w:rPr>
          <w:sz w:val="24"/>
        </w:rPr>
        <w:t>início</w:t>
      </w:r>
      <w:r>
        <w:rPr>
          <w:spacing w:val="-2"/>
          <w:sz w:val="24"/>
        </w:rPr>
        <w:t> </w:t>
      </w:r>
      <w:r>
        <w:rPr>
          <w:sz w:val="24"/>
        </w:rPr>
        <w:t>das</w:t>
      </w:r>
      <w:r>
        <w:rPr>
          <w:spacing w:val="-2"/>
          <w:sz w:val="24"/>
        </w:rPr>
        <w:t> </w:t>
      </w:r>
      <w:r>
        <w:rPr>
          <w:sz w:val="24"/>
        </w:rPr>
        <w:t>atividades</w:t>
      </w:r>
      <w:r>
        <w:rPr>
          <w:spacing w:val="-2"/>
          <w:sz w:val="24"/>
        </w:rPr>
        <w:t> </w:t>
      </w:r>
      <w:r>
        <w:rPr>
          <w:sz w:val="24"/>
        </w:rPr>
        <w:t>estará</w:t>
      </w:r>
      <w:r>
        <w:rPr>
          <w:spacing w:val="-2"/>
          <w:sz w:val="24"/>
        </w:rPr>
        <w:t> </w:t>
      </w:r>
      <w:r>
        <w:rPr>
          <w:sz w:val="24"/>
        </w:rPr>
        <w:t>condicionada</w:t>
      </w:r>
      <w:r>
        <w:rPr>
          <w:spacing w:val="-2"/>
          <w:sz w:val="24"/>
        </w:rPr>
        <w:t> </w:t>
      </w:r>
      <w:r>
        <w:rPr>
          <w:sz w:val="24"/>
        </w:rPr>
        <w:t>a</w:t>
      </w:r>
      <w:r>
        <w:rPr>
          <w:spacing w:val="-2"/>
          <w:sz w:val="24"/>
        </w:rPr>
        <w:t> </w:t>
      </w:r>
      <w:r>
        <w:rPr>
          <w:sz w:val="24"/>
        </w:rPr>
        <w:t>reunião</w:t>
      </w:r>
      <w:r>
        <w:rPr>
          <w:spacing w:val="-2"/>
          <w:sz w:val="24"/>
        </w:rPr>
        <w:t> </w:t>
      </w:r>
      <w:r>
        <w:rPr>
          <w:sz w:val="24"/>
        </w:rPr>
        <w:t>específica</w:t>
      </w:r>
      <w:r>
        <w:rPr>
          <w:spacing w:val="-2"/>
          <w:sz w:val="24"/>
        </w:rPr>
        <w:t> </w:t>
      </w:r>
      <w:r>
        <w:rPr>
          <w:sz w:val="24"/>
        </w:rPr>
        <w:t>para</w:t>
      </w:r>
      <w:r>
        <w:rPr>
          <w:spacing w:val="-2"/>
          <w:sz w:val="24"/>
        </w:rPr>
        <w:t> </w:t>
      </w:r>
      <w:r>
        <w:rPr>
          <w:sz w:val="24"/>
        </w:rPr>
        <w:t>apresentação</w:t>
      </w:r>
      <w:r>
        <w:rPr>
          <w:spacing w:val="-2"/>
          <w:sz w:val="24"/>
        </w:rPr>
        <w:t> </w:t>
      </w:r>
      <w:r>
        <w:rPr>
          <w:sz w:val="24"/>
        </w:rPr>
        <w:t>do</w:t>
      </w:r>
      <w:r>
        <w:rPr>
          <w:spacing w:val="-2"/>
          <w:sz w:val="24"/>
        </w:rPr>
        <w:t> </w:t>
      </w:r>
      <w:r>
        <w:rPr>
          <w:sz w:val="24"/>
        </w:rPr>
        <w:t>Plano</w:t>
      </w:r>
      <w:r>
        <w:rPr>
          <w:spacing w:val="-2"/>
          <w:sz w:val="24"/>
        </w:rPr>
        <w:t> </w:t>
      </w:r>
      <w:r>
        <w:rPr>
          <w:sz w:val="24"/>
        </w:rPr>
        <w:t>de</w:t>
      </w:r>
      <w:r>
        <w:rPr>
          <w:spacing w:val="-2"/>
          <w:sz w:val="24"/>
        </w:rPr>
        <w:t> </w:t>
      </w:r>
      <w:r>
        <w:rPr>
          <w:sz w:val="24"/>
        </w:rPr>
        <w:t>Inserção,</w:t>
      </w:r>
      <w:r>
        <w:rPr>
          <w:spacing w:val="-2"/>
          <w:sz w:val="24"/>
        </w:rPr>
        <w:t> </w:t>
      </w:r>
      <w:r>
        <w:rPr>
          <w:sz w:val="24"/>
        </w:rPr>
        <w:t>onde</w:t>
      </w:r>
      <w:r>
        <w:rPr>
          <w:spacing w:val="-2"/>
          <w:sz w:val="24"/>
        </w:rPr>
        <w:t> </w:t>
      </w:r>
      <w:r>
        <w:rPr>
          <w:sz w:val="24"/>
        </w:rPr>
        <w:t>o</w:t>
      </w:r>
      <w:r>
        <w:rPr>
          <w:spacing w:val="-2"/>
          <w:sz w:val="24"/>
        </w:rPr>
        <w:t> </w:t>
      </w:r>
      <w:r>
        <w:rPr>
          <w:sz w:val="24"/>
        </w:rPr>
        <w:t>preposto</w:t>
      </w:r>
      <w:r>
        <w:rPr>
          <w:spacing w:val="-2"/>
          <w:sz w:val="24"/>
        </w:rPr>
        <w:t> </w:t>
      </w:r>
      <w:r>
        <w:rPr>
          <w:sz w:val="24"/>
        </w:rPr>
        <w:t>da contratada terá conhecimento da forma operacionalização dos serviços e dos fluxos de execução do contrato.</w:t>
      </w:r>
    </w:p>
    <w:p>
      <w:pPr>
        <w:pStyle w:val="BodyText"/>
        <w:spacing w:line="235" w:lineRule="auto" w:before="269"/>
        <w:ind w:right="379" w:firstLine="424"/>
        <w:jc w:val="both"/>
      </w:pPr>
      <w:r>
        <w:rPr/>
        <w:t>A</w:t>
      </w:r>
      <w:r>
        <w:rPr>
          <w:spacing w:val="-15"/>
        </w:rPr>
        <w:t> </w:t>
      </w:r>
      <w:r>
        <w:rPr/>
        <w:t>solução</w:t>
      </w:r>
      <w:r>
        <w:rPr>
          <w:spacing w:val="-2"/>
        </w:rPr>
        <w:t> </w:t>
      </w:r>
      <w:r>
        <w:rPr/>
        <w:t>deve</w:t>
      </w:r>
      <w:r>
        <w:rPr>
          <w:spacing w:val="-2"/>
        </w:rPr>
        <w:t> </w:t>
      </w:r>
      <w:r>
        <w:rPr/>
        <w:t>ser</w:t>
      </w:r>
      <w:r>
        <w:rPr>
          <w:spacing w:val="-2"/>
        </w:rPr>
        <w:t> </w:t>
      </w:r>
      <w:r>
        <w:rPr/>
        <w:t>disponibilizada</w:t>
      </w:r>
      <w:r>
        <w:rPr>
          <w:spacing w:val="-2"/>
        </w:rPr>
        <w:t> </w:t>
      </w:r>
      <w:r>
        <w:rPr/>
        <w:t>na</w:t>
      </w:r>
      <w:r>
        <w:rPr>
          <w:spacing w:val="-2"/>
        </w:rPr>
        <w:t> </w:t>
      </w:r>
      <w:r>
        <w:rPr/>
        <w:t>modalidade</w:t>
      </w:r>
      <w:r>
        <w:rPr>
          <w:spacing w:val="-2"/>
        </w:rPr>
        <w:t> </w:t>
      </w:r>
      <w:r>
        <w:rPr/>
        <w:t>Software</w:t>
      </w:r>
      <w:r>
        <w:rPr>
          <w:spacing w:val="-2"/>
        </w:rPr>
        <w:t> </w:t>
      </w:r>
      <w:r>
        <w:rPr/>
        <w:t>as</w:t>
      </w:r>
      <w:r>
        <w:rPr>
          <w:spacing w:val="-2"/>
        </w:rPr>
        <w:t> </w:t>
      </w:r>
      <w:r>
        <w:rPr/>
        <w:t>a</w:t>
      </w:r>
      <w:r>
        <w:rPr>
          <w:spacing w:val="-2"/>
        </w:rPr>
        <w:t> </w:t>
      </w:r>
      <w:r>
        <w:rPr/>
        <w:t>Service</w:t>
      </w:r>
      <w:r>
        <w:rPr>
          <w:spacing w:val="-2"/>
        </w:rPr>
        <w:t> </w:t>
      </w:r>
      <w:r>
        <w:rPr/>
        <w:t>(SaaS),</w:t>
      </w:r>
      <w:r>
        <w:rPr>
          <w:spacing w:val="-2"/>
        </w:rPr>
        <w:t> </w:t>
      </w:r>
      <w:r>
        <w:rPr/>
        <w:t>isto</w:t>
      </w:r>
      <w:r>
        <w:rPr>
          <w:spacing w:val="-2"/>
        </w:rPr>
        <w:t> </w:t>
      </w:r>
      <w:r>
        <w:rPr/>
        <w:t>é,</w:t>
      </w:r>
      <w:r>
        <w:rPr>
          <w:spacing w:val="-2"/>
        </w:rPr>
        <w:t> </w:t>
      </w:r>
      <w:r>
        <w:rPr/>
        <w:t>ao</w:t>
      </w:r>
      <w:r>
        <w:rPr>
          <w:spacing w:val="-2"/>
        </w:rPr>
        <w:t> </w:t>
      </w:r>
      <w:r>
        <w:rPr/>
        <w:t>invés</w:t>
      </w:r>
      <w:r>
        <w:rPr>
          <w:spacing w:val="-2"/>
        </w:rPr>
        <w:t> </w:t>
      </w:r>
      <w:r>
        <w:rPr/>
        <w:t>de</w:t>
      </w:r>
      <w:r>
        <w:rPr>
          <w:spacing w:val="-2"/>
        </w:rPr>
        <w:t> </w:t>
      </w:r>
      <w:r>
        <w:rPr/>
        <w:t>produto</w:t>
      </w:r>
      <w:r>
        <w:rPr>
          <w:spacing w:val="-2"/>
        </w:rPr>
        <w:t> </w:t>
      </w:r>
      <w:r>
        <w:rPr/>
        <w:t>comprado</w:t>
      </w:r>
      <w:r>
        <w:rPr>
          <w:spacing w:val="-2"/>
        </w:rPr>
        <w:t> </w:t>
      </w:r>
      <w:r>
        <w:rPr/>
        <w:t>e</w:t>
      </w:r>
      <w:r>
        <w:rPr>
          <w:spacing w:val="-2"/>
        </w:rPr>
        <w:t> </w:t>
      </w:r>
      <w:r>
        <w:rPr/>
        <w:t>instalado</w:t>
      </w:r>
      <w:r>
        <w:rPr>
          <w:spacing w:val="-2"/>
        </w:rPr>
        <w:t> </w:t>
      </w:r>
      <w:r>
        <w:rPr/>
        <w:t>num</w:t>
      </w:r>
      <w:r>
        <w:rPr>
          <w:spacing w:val="-2"/>
        </w:rPr>
        <w:t> </w:t>
      </w:r>
      <w:r>
        <w:rPr/>
        <w:t>dispositivo da UERJ, a aplicação deve ser entregue via arquitetura em nuvem, sob o formato de um conjunto de funcionalidades disponibilizadas por assinatura e executadas de forma ininterrupta, sem limite de usuários, tempo ou volume.</w:t>
      </w:r>
    </w:p>
    <w:p>
      <w:pPr>
        <w:pStyle w:val="BodyText"/>
        <w:spacing w:line="235" w:lineRule="auto"/>
        <w:ind w:right="337" w:firstLine="425"/>
      </w:pPr>
      <w:r>
        <w:rPr/>
        <w:t>Os</w:t>
      </w:r>
      <w:r>
        <w:rPr>
          <w:spacing w:val="-3"/>
        </w:rPr>
        <w:t> </w:t>
      </w:r>
      <w:r>
        <w:rPr/>
        <w:t>custos</w:t>
      </w:r>
      <w:r>
        <w:rPr>
          <w:spacing w:val="-2"/>
        </w:rPr>
        <w:t> </w:t>
      </w:r>
      <w:r>
        <w:rPr/>
        <w:t>de</w:t>
      </w:r>
      <w:r>
        <w:rPr>
          <w:spacing w:val="-2"/>
        </w:rPr>
        <w:t> </w:t>
      </w:r>
      <w:r>
        <w:rPr/>
        <w:t>hospedagem</w:t>
      </w:r>
      <w:r>
        <w:rPr>
          <w:spacing w:val="-2"/>
        </w:rPr>
        <w:t> </w:t>
      </w:r>
      <w:r>
        <w:rPr/>
        <w:t>em</w:t>
      </w:r>
      <w:r>
        <w:rPr>
          <w:spacing w:val="-2"/>
        </w:rPr>
        <w:t> </w:t>
      </w:r>
      <w:r>
        <w:rPr/>
        <w:t>nuvem</w:t>
      </w:r>
      <w:r>
        <w:rPr>
          <w:spacing w:val="-2"/>
        </w:rPr>
        <w:t> </w:t>
      </w:r>
      <w:r>
        <w:rPr/>
        <w:t>devem</w:t>
      </w:r>
      <w:r>
        <w:rPr>
          <w:spacing w:val="-2"/>
        </w:rPr>
        <w:t> </w:t>
      </w:r>
      <w:r>
        <w:rPr/>
        <w:t>ser</w:t>
      </w:r>
      <w:r>
        <w:rPr>
          <w:spacing w:val="-2"/>
        </w:rPr>
        <w:t> </w:t>
      </w:r>
      <w:r>
        <w:rPr/>
        <w:t>integralmente</w:t>
      </w:r>
      <w:r>
        <w:rPr>
          <w:spacing w:val="-2"/>
        </w:rPr>
        <w:t> </w:t>
      </w:r>
      <w:r>
        <w:rPr/>
        <w:t>cobertos</w:t>
      </w:r>
      <w:r>
        <w:rPr>
          <w:spacing w:val="-2"/>
        </w:rPr>
        <w:t> </w:t>
      </w:r>
      <w:r>
        <w:rPr/>
        <w:t>pela</w:t>
      </w:r>
      <w:r>
        <w:rPr>
          <w:spacing w:val="-2"/>
        </w:rPr>
        <w:t> </w:t>
      </w:r>
      <w:r>
        <w:rPr/>
        <w:t>contratada.</w:t>
      </w:r>
      <w:r>
        <w:rPr>
          <w:spacing w:val="-15"/>
        </w:rPr>
        <w:t> </w:t>
      </w:r>
      <w:r>
        <w:rPr/>
        <w:t>Além</w:t>
      </w:r>
      <w:r>
        <w:rPr>
          <w:spacing w:val="-2"/>
        </w:rPr>
        <w:t> </w:t>
      </w:r>
      <w:r>
        <w:rPr/>
        <w:t>disso,</w:t>
      </w:r>
      <w:r>
        <w:rPr>
          <w:spacing w:val="-2"/>
        </w:rPr>
        <w:t> </w:t>
      </w:r>
      <w:r>
        <w:rPr/>
        <w:t>a</w:t>
      </w:r>
      <w:r>
        <w:rPr>
          <w:spacing w:val="-2"/>
        </w:rPr>
        <w:t> </w:t>
      </w:r>
      <w:r>
        <w:rPr/>
        <w:t>contratada</w:t>
      </w:r>
      <w:r>
        <w:rPr>
          <w:spacing w:val="-2"/>
        </w:rPr>
        <w:t> </w:t>
      </w:r>
      <w:r>
        <w:rPr/>
        <w:t>deve</w:t>
      </w:r>
      <w:r>
        <w:rPr>
          <w:spacing w:val="-2"/>
        </w:rPr>
        <w:t> </w:t>
      </w:r>
      <w:r>
        <w:rPr/>
        <w:t>comprovar</w:t>
      </w:r>
      <w:r>
        <w:rPr>
          <w:spacing w:val="-2"/>
        </w:rPr>
        <w:t> </w:t>
      </w:r>
      <w:r>
        <w:rPr/>
        <w:t>que</w:t>
      </w:r>
      <w:r>
        <w:rPr>
          <w:spacing w:val="-2"/>
        </w:rPr>
        <w:t> </w:t>
      </w:r>
      <w:r>
        <w:rPr/>
        <w:t>sua</w:t>
      </w:r>
      <w:r>
        <w:rPr>
          <w:spacing w:val="-2"/>
        </w:rPr>
        <w:t> </w:t>
      </w:r>
      <w:r>
        <w:rPr/>
        <w:t>relação com o provedor dos serviços está em acordo com os preceitos legais da Lei nº 13.709, de 14 de agosto de 2018 (Lei Geral de Proteção dos Dados), demonstrando, por exemplo, os seguintes compromissos:</w:t>
      </w:r>
    </w:p>
    <w:p>
      <w:pPr>
        <w:pStyle w:val="ListParagraph"/>
        <w:numPr>
          <w:ilvl w:val="0"/>
          <w:numId w:val="17"/>
        </w:numPr>
        <w:tabs>
          <w:tab w:pos="461" w:val="left" w:leader="none"/>
        </w:tabs>
        <w:spacing w:line="240" w:lineRule="auto" w:before="264" w:after="0"/>
        <w:ind w:left="461" w:right="0" w:hanging="130"/>
        <w:jc w:val="left"/>
        <w:rPr>
          <w:sz w:val="24"/>
        </w:rPr>
      </w:pPr>
      <w:r>
        <w:rPr>
          <w:sz w:val="24"/>
        </w:rPr>
        <w:t>A</w:t>
      </w:r>
      <w:r>
        <w:rPr>
          <w:spacing w:val="-14"/>
          <w:sz w:val="24"/>
        </w:rPr>
        <w:t> </w:t>
      </w:r>
      <w:r>
        <w:rPr>
          <w:sz w:val="24"/>
        </w:rPr>
        <w:t>partes devem se comprometer a cumprir todas as disposições da LGPD e demais normas aplicáveis à proteção de </w:t>
      </w:r>
      <w:r>
        <w:rPr>
          <w:spacing w:val="-2"/>
          <w:sz w:val="24"/>
        </w:rPr>
        <w:t>dados;</w:t>
      </w:r>
    </w:p>
    <w:p>
      <w:pPr>
        <w:pStyle w:val="ListParagraph"/>
        <w:numPr>
          <w:ilvl w:val="0"/>
          <w:numId w:val="17"/>
        </w:numPr>
        <w:tabs>
          <w:tab w:pos="475" w:val="left" w:leader="none"/>
        </w:tabs>
        <w:spacing w:line="240" w:lineRule="auto" w:before="114" w:after="0"/>
        <w:ind w:left="475" w:right="0" w:hanging="144"/>
        <w:jc w:val="left"/>
        <w:rPr>
          <w:sz w:val="24"/>
        </w:rPr>
      </w:pPr>
      <w:r>
        <w:rPr>
          <w:sz w:val="24"/>
        </w:rPr>
        <w:t>O contrato deve definir claramente quais dados pessoais serão tratados, a finalidade do tratamento e as medidas de segurança a serem </w:t>
      </w:r>
      <w:r>
        <w:rPr>
          <w:spacing w:val="-2"/>
          <w:sz w:val="24"/>
        </w:rPr>
        <w:t>adotadas;</w:t>
      </w:r>
    </w:p>
    <w:p>
      <w:pPr>
        <w:pStyle w:val="ListParagraph"/>
        <w:numPr>
          <w:ilvl w:val="0"/>
          <w:numId w:val="17"/>
        </w:numPr>
        <w:tabs>
          <w:tab w:pos="461" w:val="left" w:leader="none"/>
        </w:tabs>
        <w:spacing w:line="240" w:lineRule="auto" w:before="114" w:after="0"/>
        <w:ind w:left="461" w:right="0" w:hanging="130"/>
        <w:jc w:val="left"/>
        <w:rPr>
          <w:sz w:val="24"/>
        </w:rPr>
      </w:pPr>
      <w:r>
        <w:rPr>
          <w:sz w:val="24"/>
        </w:rPr>
        <w:t>A</w:t>
      </w:r>
      <w:r>
        <w:rPr>
          <w:spacing w:val="-14"/>
          <w:sz w:val="24"/>
        </w:rPr>
        <w:t> </w:t>
      </w:r>
      <w:r>
        <w:rPr>
          <w:sz w:val="24"/>
        </w:rPr>
        <w:t>empresa de serviços deve possuir um DPO responsável por acompanhar o cumprimento da </w:t>
      </w:r>
      <w:r>
        <w:rPr>
          <w:spacing w:val="-2"/>
          <w:sz w:val="24"/>
        </w:rPr>
        <w:t>LGPD;</w:t>
      </w:r>
    </w:p>
    <w:p>
      <w:pPr>
        <w:pStyle w:val="ListParagraph"/>
        <w:numPr>
          <w:ilvl w:val="0"/>
          <w:numId w:val="17"/>
        </w:numPr>
        <w:tabs>
          <w:tab w:pos="474" w:val="left" w:leader="none"/>
          <w:tab w:pos="614" w:val="left" w:leader="none"/>
        </w:tabs>
        <w:spacing w:line="235" w:lineRule="auto" w:before="119" w:after="0"/>
        <w:ind w:left="614" w:right="755" w:hanging="284"/>
        <w:jc w:val="left"/>
        <w:rPr>
          <w:sz w:val="24"/>
        </w:rPr>
      </w:pPr>
      <w:r>
        <w:rPr>
          <w:sz w:val="24"/>
        </w:rPr>
        <w:t>O</w:t>
      </w:r>
      <w:r>
        <w:rPr>
          <w:spacing w:val="-2"/>
          <w:sz w:val="24"/>
        </w:rPr>
        <w:t> </w:t>
      </w:r>
      <w:r>
        <w:rPr>
          <w:sz w:val="24"/>
        </w:rPr>
        <w:t>contrato</w:t>
      </w:r>
      <w:r>
        <w:rPr>
          <w:spacing w:val="-2"/>
          <w:sz w:val="24"/>
        </w:rPr>
        <w:t> </w:t>
      </w:r>
      <w:r>
        <w:rPr>
          <w:sz w:val="24"/>
        </w:rPr>
        <w:t>deve</w:t>
      </w:r>
      <w:r>
        <w:rPr>
          <w:spacing w:val="-2"/>
          <w:sz w:val="24"/>
        </w:rPr>
        <w:t> </w:t>
      </w:r>
      <w:r>
        <w:rPr>
          <w:sz w:val="24"/>
        </w:rPr>
        <w:t>estabelecer</w:t>
      </w:r>
      <w:r>
        <w:rPr>
          <w:spacing w:val="-2"/>
          <w:sz w:val="24"/>
        </w:rPr>
        <w:t> </w:t>
      </w:r>
      <w:r>
        <w:rPr>
          <w:sz w:val="24"/>
        </w:rPr>
        <w:t>procedimentos</w:t>
      </w:r>
      <w:r>
        <w:rPr>
          <w:spacing w:val="-2"/>
          <w:sz w:val="24"/>
        </w:rPr>
        <w:t> </w:t>
      </w:r>
      <w:r>
        <w:rPr>
          <w:sz w:val="24"/>
        </w:rPr>
        <w:t>para</w:t>
      </w:r>
      <w:r>
        <w:rPr>
          <w:spacing w:val="-2"/>
          <w:sz w:val="24"/>
        </w:rPr>
        <w:t> </w:t>
      </w:r>
      <w:r>
        <w:rPr>
          <w:sz w:val="24"/>
        </w:rPr>
        <w:t>a</w:t>
      </w:r>
      <w:r>
        <w:rPr>
          <w:spacing w:val="-2"/>
          <w:sz w:val="24"/>
        </w:rPr>
        <w:t> </w:t>
      </w:r>
      <w:r>
        <w:rPr>
          <w:sz w:val="24"/>
        </w:rPr>
        <w:t>notificação</w:t>
      </w:r>
      <w:r>
        <w:rPr>
          <w:spacing w:val="-2"/>
          <w:sz w:val="24"/>
        </w:rPr>
        <w:t> </w:t>
      </w:r>
      <w:r>
        <w:rPr>
          <w:sz w:val="24"/>
        </w:rPr>
        <w:t>e</w:t>
      </w:r>
      <w:r>
        <w:rPr>
          <w:spacing w:val="-2"/>
          <w:sz w:val="24"/>
        </w:rPr>
        <w:t> </w:t>
      </w:r>
      <w:r>
        <w:rPr>
          <w:sz w:val="24"/>
        </w:rPr>
        <w:t>investigação</w:t>
      </w:r>
      <w:r>
        <w:rPr>
          <w:spacing w:val="-2"/>
          <w:sz w:val="24"/>
        </w:rPr>
        <w:t> </w:t>
      </w:r>
      <w:r>
        <w:rPr>
          <w:sz w:val="24"/>
        </w:rPr>
        <w:t>de</w:t>
      </w:r>
      <w:r>
        <w:rPr>
          <w:spacing w:val="-2"/>
          <w:sz w:val="24"/>
        </w:rPr>
        <w:t> </w:t>
      </w:r>
      <w:r>
        <w:rPr>
          <w:sz w:val="24"/>
        </w:rPr>
        <w:t>incidentes</w:t>
      </w:r>
      <w:r>
        <w:rPr>
          <w:spacing w:val="-2"/>
          <w:sz w:val="24"/>
        </w:rPr>
        <w:t> </w:t>
      </w:r>
      <w:r>
        <w:rPr>
          <w:sz w:val="24"/>
        </w:rPr>
        <w:t>de</w:t>
      </w:r>
      <w:r>
        <w:rPr>
          <w:spacing w:val="-2"/>
          <w:sz w:val="24"/>
        </w:rPr>
        <w:t> </w:t>
      </w:r>
      <w:r>
        <w:rPr>
          <w:sz w:val="24"/>
        </w:rPr>
        <w:t>segurança,</w:t>
      </w:r>
      <w:r>
        <w:rPr>
          <w:spacing w:val="-2"/>
          <w:sz w:val="24"/>
        </w:rPr>
        <w:t> </w:t>
      </w:r>
      <w:r>
        <w:rPr>
          <w:sz w:val="24"/>
        </w:rPr>
        <w:t>bem</w:t>
      </w:r>
      <w:r>
        <w:rPr>
          <w:spacing w:val="-2"/>
          <w:sz w:val="24"/>
        </w:rPr>
        <w:t> </w:t>
      </w:r>
      <w:r>
        <w:rPr>
          <w:sz w:val="24"/>
        </w:rPr>
        <w:t>como</w:t>
      </w:r>
      <w:r>
        <w:rPr>
          <w:spacing w:val="-2"/>
          <w:sz w:val="24"/>
        </w:rPr>
        <w:t> </w:t>
      </w:r>
      <w:r>
        <w:rPr>
          <w:sz w:val="24"/>
        </w:rPr>
        <w:t>as</w:t>
      </w:r>
      <w:r>
        <w:rPr>
          <w:spacing w:val="-2"/>
          <w:sz w:val="24"/>
        </w:rPr>
        <w:t> </w:t>
      </w:r>
      <w:r>
        <w:rPr>
          <w:sz w:val="24"/>
        </w:rPr>
        <w:t>responsabilidades</w:t>
      </w:r>
      <w:r>
        <w:rPr>
          <w:spacing w:val="-2"/>
          <w:sz w:val="24"/>
        </w:rPr>
        <w:t> </w:t>
      </w:r>
      <w:r>
        <w:rPr>
          <w:sz w:val="24"/>
        </w:rPr>
        <w:t>de</w:t>
      </w:r>
      <w:r>
        <w:rPr>
          <w:spacing w:val="-2"/>
          <w:sz w:val="24"/>
        </w:rPr>
        <w:t> </w:t>
      </w:r>
      <w:r>
        <w:rPr>
          <w:sz w:val="24"/>
        </w:rPr>
        <w:t>cada </w:t>
      </w:r>
      <w:r>
        <w:rPr>
          <w:spacing w:val="-2"/>
          <w:sz w:val="24"/>
        </w:rPr>
        <w:t>parte;</w:t>
      </w:r>
    </w:p>
    <w:p>
      <w:pPr>
        <w:pStyle w:val="ListParagraph"/>
        <w:numPr>
          <w:ilvl w:val="0"/>
          <w:numId w:val="17"/>
        </w:numPr>
        <w:tabs>
          <w:tab w:pos="474" w:val="left" w:leader="none"/>
          <w:tab w:pos="614" w:val="left" w:leader="none"/>
        </w:tabs>
        <w:spacing w:line="235" w:lineRule="auto" w:before="119" w:after="0"/>
        <w:ind w:left="614" w:right="473" w:hanging="284"/>
        <w:jc w:val="left"/>
        <w:rPr>
          <w:sz w:val="24"/>
        </w:rPr>
      </w:pPr>
      <w:r>
        <w:rPr>
          <w:sz w:val="24"/>
        </w:rPr>
        <w:t>Caso</w:t>
      </w:r>
      <w:r>
        <w:rPr>
          <w:spacing w:val="-2"/>
          <w:sz w:val="24"/>
        </w:rPr>
        <w:t> </w:t>
      </w:r>
      <w:r>
        <w:rPr>
          <w:sz w:val="24"/>
        </w:rPr>
        <w:t>os</w:t>
      </w:r>
      <w:r>
        <w:rPr>
          <w:spacing w:val="-2"/>
          <w:sz w:val="24"/>
        </w:rPr>
        <w:t> </w:t>
      </w:r>
      <w:r>
        <w:rPr>
          <w:sz w:val="24"/>
        </w:rPr>
        <w:t>dados</w:t>
      </w:r>
      <w:r>
        <w:rPr>
          <w:spacing w:val="-2"/>
          <w:sz w:val="24"/>
        </w:rPr>
        <w:t> </w:t>
      </w:r>
      <w:r>
        <w:rPr>
          <w:sz w:val="24"/>
        </w:rPr>
        <w:t>sejam</w:t>
      </w:r>
      <w:r>
        <w:rPr>
          <w:spacing w:val="-2"/>
          <w:sz w:val="24"/>
        </w:rPr>
        <w:t> </w:t>
      </w:r>
      <w:r>
        <w:rPr>
          <w:sz w:val="24"/>
        </w:rPr>
        <w:t>transferidos</w:t>
      </w:r>
      <w:r>
        <w:rPr>
          <w:spacing w:val="-2"/>
          <w:sz w:val="24"/>
        </w:rPr>
        <w:t> </w:t>
      </w:r>
      <w:r>
        <w:rPr>
          <w:sz w:val="24"/>
        </w:rPr>
        <w:t>para</w:t>
      </w:r>
      <w:r>
        <w:rPr>
          <w:spacing w:val="-2"/>
          <w:sz w:val="24"/>
        </w:rPr>
        <w:t> </w:t>
      </w:r>
      <w:r>
        <w:rPr>
          <w:sz w:val="24"/>
        </w:rPr>
        <w:t>outros</w:t>
      </w:r>
      <w:r>
        <w:rPr>
          <w:spacing w:val="-2"/>
          <w:sz w:val="24"/>
        </w:rPr>
        <w:t> </w:t>
      </w:r>
      <w:r>
        <w:rPr>
          <w:sz w:val="24"/>
        </w:rPr>
        <w:t>países,</w:t>
      </w:r>
      <w:r>
        <w:rPr>
          <w:spacing w:val="-2"/>
          <w:sz w:val="24"/>
        </w:rPr>
        <w:t> </w:t>
      </w:r>
      <w:r>
        <w:rPr>
          <w:sz w:val="24"/>
        </w:rPr>
        <w:t>o</w:t>
      </w:r>
      <w:r>
        <w:rPr>
          <w:spacing w:val="-2"/>
          <w:sz w:val="24"/>
        </w:rPr>
        <w:t> </w:t>
      </w:r>
      <w:r>
        <w:rPr>
          <w:sz w:val="24"/>
        </w:rPr>
        <w:t>contrato</w:t>
      </w:r>
      <w:r>
        <w:rPr>
          <w:spacing w:val="-2"/>
          <w:sz w:val="24"/>
        </w:rPr>
        <w:t> </w:t>
      </w:r>
      <w:r>
        <w:rPr>
          <w:sz w:val="24"/>
        </w:rPr>
        <w:t>deve</w:t>
      </w:r>
      <w:r>
        <w:rPr>
          <w:spacing w:val="-2"/>
          <w:sz w:val="24"/>
        </w:rPr>
        <w:t> </w:t>
      </w:r>
      <w:r>
        <w:rPr>
          <w:sz w:val="24"/>
        </w:rPr>
        <w:t>garantir</w:t>
      </w:r>
      <w:r>
        <w:rPr>
          <w:spacing w:val="-2"/>
          <w:sz w:val="24"/>
        </w:rPr>
        <w:t> </w:t>
      </w:r>
      <w:r>
        <w:rPr>
          <w:sz w:val="24"/>
        </w:rPr>
        <w:t>o</w:t>
      </w:r>
      <w:r>
        <w:rPr>
          <w:spacing w:val="-2"/>
          <w:sz w:val="24"/>
        </w:rPr>
        <w:t> </w:t>
      </w:r>
      <w:r>
        <w:rPr>
          <w:sz w:val="24"/>
        </w:rPr>
        <w:t>cumprimento</w:t>
      </w:r>
      <w:r>
        <w:rPr>
          <w:spacing w:val="-2"/>
          <w:sz w:val="24"/>
        </w:rPr>
        <w:t> </w:t>
      </w:r>
      <w:r>
        <w:rPr>
          <w:sz w:val="24"/>
        </w:rPr>
        <w:t>das</w:t>
      </w:r>
      <w:r>
        <w:rPr>
          <w:spacing w:val="-2"/>
          <w:sz w:val="24"/>
        </w:rPr>
        <w:t> </w:t>
      </w:r>
      <w:r>
        <w:rPr>
          <w:sz w:val="24"/>
        </w:rPr>
        <w:t>normas</w:t>
      </w:r>
      <w:r>
        <w:rPr>
          <w:spacing w:val="-2"/>
          <w:sz w:val="24"/>
        </w:rPr>
        <w:t> </w:t>
      </w:r>
      <w:r>
        <w:rPr>
          <w:sz w:val="24"/>
        </w:rPr>
        <w:t>de</w:t>
      </w:r>
      <w:r>
        <w:rPr>
          <w:spacing w:val="-2"/>
          <w:sz w:val="24"/>
        </w:rPr>
        <w:t> </w:t>
      </w:r>
      <w:r>
        <w:rPr>
          <w:sz w:val="24"/>
        </w:rPr>
        <w:t>proteção</w:t>
      </w:r>
      <w:r>
        <w:rPr>
          <w:spacing w:val="-2"/>
          <w:sz w:val="24"/>
        </w:rPr>
        <w:t> </w:t>
      </w:r>
      <w:r>
        <w:rPr>
          <w:sz w:val="24"/>
        </w:rPr>
        <w:t>de</w:t>
      </w:r>
      <w:r>
        <w:rPr>
          <w:spacing w:val="-2"/>
          <w:sz w:val="24"/>
        </w:rPr>
        <w:t> </w:t>
      </w:r>
      <w:r>
        <w:rPr>
          <w:sz w:val="24"/>
        </w:rPr>
        <w:t>dados</w:t>
      </w:r>
      <w:r>
        <w:rPr>
          <w:spacing w:val="-2"/>
          <w:sz w:val="24"/>
        </w:rPr>
        <w:t> </w:t>
      </w:r>
      <w:r>
        <w:rPr>
          <w:sz w:val="24"/>
        </w:rPr>
        <w:t>aplicáveis</w:t>
      </w:r>
      <w:r>
        <w:rPr>
          <w:spacing w:val="-2"/>
          <w:sz w:val="24"/>
        </w:rPr>
        <w:t> </w:t>
      </w:r>
      <w:r>
        <w:rPr>
          <w:sz w:val="24"/>
        </w:rPr>
        <w:t>no</w:t>
      </w:r>
      <w:r>
        <w:rPr>
          <w:spacing w:val="-2"/>
          <w:sz w:val="24"/>
        </w:rPr>
        <w:t> </w:t>
      </w:r>
      <w:r>
        <w:rPr>
          <w:sz w:val="24"/>
        </w:rPr>
        <w:t>país</w:t>
      </w:r>
      <w:r>
        <w:rPr>
          <w:spacing w:val="-2"/>
          <w:sz w:val="24"/>
        </w:rPr>
        <w:t> </w:t>
      </w:r>
      <w:r>
        <w:rPr>
          <w:sz w:val="24"/>
        </w:rPr>
        <w:t>de </w:t>
      </w:r>
      <w:r>
        <w:rPr>
          <w:spacing w:val="-2"/>
          <w:sz w:val="24"/>
        </w:rPr>
        <w:t>destino;</w:t>
      </w:r>
    </w:p>
    <w:p>
      <w:pPr>
        <w:pStyle w:val="ListParagraph"/>
        <w:numPr>
          <w:ilvl w:val="0"/>
          <w:numId w:val="17"/>
        </w:numPr>
        <w:tabs>
          <w:tab w:pos="475" w:val="left" w:leader="none"/>
        </w:tabs>
        <w:spacing w:line="240" w:lineRule="auto" w:before="114" w:after="0"/>
        <w:ind w:left="475" w:right="0" w:hanging="144"/>
        <w:jc w:val="left"/>
        <w:rPr>
          <w:sz w:val="24"/>
        </w:rPr>
      </w:pPr>
      <w:r>
        <w:rPr>
          <w:sz w:val="24"/>
        </w:rPr>
        <w:t>O contrato deve prever a realização de auditorias </w:t>
      </w:r>
      <w:r>
        <w:rPr>
          <w:spacing w:val="-2"/>
          <w:sz w:val="24"/>
        </w:rPr>
        <w:t>periódicas.</w:t>
      </w:r>
    </w:p>
    <w:p>
      <w:pPr>
        <w:pStyle w:val="BodyText"/>
        <w:spacing w:line="235" w:lineRule="auto" w:before="269"/>
        <w:ind w:firstLine="424"/>
      </w:pPr>
      <w:r>
        <w:rPr/>
        <w:t>Tal</w:t>
      </w:r>
      <w:r>
        <w:rPr>
          <w:spacing w:val="-4"/>
        </w:rPr>
        <w:t> </w:t>
      </w:r>
      <w:r>
        <w:rPr/>
        <w:t>exigência</w:t>
      </w:r>
      <w:r>
        <w:rPr>
          <w:spacing w:val="-4"/>
        </w:rPr>
        <w:t> </w:t>
      </w:r>
      <w:r>
        <w:rPr/>
        <w:t>é</w:t>
      </w:r>
      <w:r>
        <w:rPr>
          <w:spacing w:val="-4"/>
        </w:rPr>
        <w:t> </w:t>
      </w:r>
      <w:r>
        <w:rPr/>
        <w:t>necessária</w:t>
      </w:r>
      <w:r>
        <w:rPr>
          <w:spacing w:val="-4"/>
        </w:rPr>
        <w:t> </w:t>
      </w:r>
      <w:r>
        <w:rPr/>
        <w:t>para</w:t>
      </w:r>
      <w:r>
        <w:rPr>
          <w:spacing w:val="-4"/>
        </w:rPr>
        <w:t> </w:t>
      </w:r>
      <w:r>
        <w:rPr/>
        <w:t>evitar</w:t>
      </w:r>
      <w:r>
        <w:rPr>
          <w:spacing w:val="-4"/>
        </w:rPr>
        <w:t> </w:t>
      </w:r>
      <w:r>
        <w:rPr/>
        <w:t>que</w:t>
      </w:r>
      <w:r>
        <w:rPr>
          <w:spacing w:val="-4"/>
        </w:rPr>
        <w:t> </w:t>
      </w:r>
      <w:r>
        <w:rPr/>
        <w:t>a</w:t>
      </w:r>
      <w:r>
        <w:rPr>
          <w:spacing w:val="-4"/>
        </w:rPr>
        <w:t> </w:t>
      </w:r>
      <w:r>
        <w:rPr/>
        <w:t>Universidade</w:t>
      </w:r>
      <w:r>
        <w:rPr>
          <w:spacing w:val="-4"/>
        </w:rPr>
        <w:t> </w:t>
      </w:r>
      <w:r>
        <w:rPr/>
        <w:t>seja</w:t>
      </w:r>
      <w:r>
        <w:rPr>
          <w:spacing w:val="-4"/>
        </w:rPr>
        <w:t> </w:t>
      </w:r>
      <w:r>
        <w:rPr/>
        <w:t>implicada</w:t>
      </w:r>
      <w:r>
        <w:rPr>
          <w:spacing w:val="-4"/>
        </w:rPr>
        <w:t> </w:t>
      </w:r>
      <w:r>
        <w:rPr/>
        <w:t>em</w:t>
      </w:r>
      <w:r>
        <w:rPr>
          <w:spacing w:val="-4"/>
        </w:rPr>
        <w:t> </w:t>
      </w:r>
      <w:r>
        <w:rPr/>
        <w:t>sanções</w:t>
      </w:r>
      <w:r>
        <w:rPr>
          <w:spacing w:val="-4"/>
        </w:rPr>
        <w:t> </w:t>
      </w:r>
      <w:r>
        <w:rPr/>
        <w:t>como</w:t>
      </w:r>
      <w:r>
        <w:rPr>
          <w:spacing w:val="-4"/>
        </w:rPr>
        <w:t> </w:t>
      </w:r>
      <w:r>
        <w:rPr/>
        <w:t>multas</w:t>
      </w:r>
      <w:r>
        <w:rPr>
          <w:spacing w:val="-4"/>
        </w:rPr>
        <w:t> </w:t>
      </w:r>
      <w:r>
        <w:rPr/>
        <w:t>administrativas,</w:t>
      </w:r>
      <w:r>
        <w:rPr>
          <w:spacing w:val="-4"/>
        </w:rPr>
        <w:t> </w:t>
      </w:r>
      <w:r>
        <w:rPr/>
        <w:t>responsabilização</w:t>
      </w:r>
      <w:r>
        <w:rPr>
          <w:spacing w:val="-4"/>
        </w:rPr>
        <w:t> </w:t>
      </w:r>
      <w:r>
        <w:rPr/>
        <w:t>civil, responsabilização criminal, dano à reputação etc.</w:t>
      </w:r>
    </w:p>
    <w:p>
      <w:pPr>
        <w:pStyle w:val="BodyText"/>
        <w:spacing w:line="235" w:lineRule="auto"/>
        <w:ind w:right="965" w:firstLine="425"/>
        <w:jc w:val="both"/>
      </w:pPr>
      <w:r>
        <w:rPr/>
        <w:t>A</w:t>
      </w:r>
      <w:r>
        <w:rPr>
          <w:spacing w:val="-13"/>
        </w:rPr>
        <w:t> </w:t>
      </w:r>
      <w:r>
        <w:rPr/>
        <w:t>contratada deve também apresentar comprovação formal de planejamento e preparo para resposta a incidentes, em conformidade com os apontamentos</w:t>
      </w:r>
      <w:r>
        <w:rPr>
          <w:spacing w:val="-3"/>
        </w:rPr>
        <w:t> </w:t>
      </w:r>
      <w:r>
        <w:rPr/>
        <w:t>da</w:t>
      </w:r>
      <w:r>
        <w:rPr>
          <w:spacing w:val="-2"/>
        </w:rPr>
        <w:t> </w:t>
      </w:r>
      <w:r>
        <w:rPr/>
        <w:t>norma</w:t>
      </w:r>
      <w:r>
        <w:rPr>
          <w:spacing w:val="-2"/>
        </w:rPr>
        <w:t> </w:t>
      </w:r>
      <w:r>
        <w:rPr/>
        <w:t>ISO</w:t>
      </w:r>
      <w:r>
        <w:rPr>
          <w:spacing w:val="-2"/>
        </w:rPr>
        <w:t> </w:t>
      </w:r>
      <w:r>
        <w:rPr/>
        <w:t>27001:2022</w:t>
      </w:r>
      <w:r>
        <w:rPr>
          <w:spacing w:val="-15"/>
        </w:rPr>
        <w:t> </w:t>
      </w:r>
      <w:r>
        <w:rPr/>
        <w:t>Anexo</w:t>
      </w:r>
      <w:r>
        <w:rPr>
          <w:spacing w:val="-15"/>
        </w:rPr>
        <w:t> </w:t>
      </w:r>
      <w:r>
        <w:rPr/>
        <w:t>A</w:t>
      </w:r>
      <w:r>
        <w:rPr>
          <w:spacing w:val="-15"/>
        </w:rPr>
        <w:t> </w:t>
      </w:r>
      <w:r>
        <w:rPr/>
        <w:t>Controle</w:t>
      </w:r>
      <w:r>
        <w:rPr>
          <w:spacing w:val="-2"/>
        </w:rPr>
        <w:t> </w:t>
      </w:r>
      <w:r>
        <w:rPr/>
        <w:t>5.23,</w:t>
      </w:r>
      <w:r>
        <w:rPr>
          <w:spacing w:val="-2"/>
        </w:rPr>
        <w:t> </w:t>
      </w:r>
      <w:r>
        <w:rPr/>
        <w:t>que</w:t>
      </w:r>
      <w:r>
        <w:rPr>
          <w:spacing w:val="-2"/>
        </w:rPr>
        <w:t> </w:t>
      </w:r>
      <w:r>
        <w:rPr/>
        <w:t>trata</w:t>
      </w:r>
      <w:r>
        <w:rPr>
          <w:spacing w:val="-2"/>
        </w:rPr>
        <w:t> </w:t>
      </w:r>
      <w:r>
        <w:rPr/>
        <w:t>dos</w:t>
      </w:r>
      <w:r>
        <w:rPr>
          <w:spacing w:val="-2"/>
        </w:rPr>
        <w:t> </w:t>
      </w:r>
      <w:r>
        <w:rPr/>
        <w:t>aspectos</w:t>
      </w:r>
      <w:r>
        <w:rPr>
          <w:spacing w:val="-2"/>
        </w:rPr>
        <w:t> </w:t>
      </w:r>
      <w:r>
        <w:rPr/>
        <w:t>relacionados</w:t>
      </w:r>
      <w:r>
        <w:rPr>
          <w:spacing w:val="-2"/>
        </w:rPr>
        <w:t> </w:t>
      </w:r>
      <w:r>
        <w:rPr/>
        <w:t>à</w:t>
      </w:r>
      <w:r>
        <w:rPr>
          <w:spacing w:val="-2"/>
        </w:rPr>
        <w:t> </w:t>
      </w:r>
      <w:r>
        <w:rPr/>
        <w:t>segurança</w:t>
      </w:r>
      <w:r>
        <w:rPr>
          <w:spacing w:val="-2"/>
        </w:rPr>
        <w:t> </w:t>
      </w:r>
      <w:r>
        <w:rPr/>
        <w:t>da</w:t>
      </w:r>
      <w:r>
        <w:rPr>
          <w:spacing w:val="-2"/>
        </w:rPr>
        <w:t> </w:t>
      </w:r>
      <w:r>
        <w:rPr/>
        <w:t>informação</w:t>
      </w:r>
      <w:r>
        <w:rPr>
          <w:spacing w:val="-2"/>
        </w:rPr>
        <w:t> </w:t>
      </w:r>
      <w:r>
        <w:rPr/>
        <w:t>em</w:t>
      </w:r>
      <w:r>
        <w:rPr>
          <w:spacing w:val="-2"/>
        </w:rPr>
        <w:t> </w:t>
      </w:r>
      <w:r>
        <w:rPr/>
        <w:t>serviços</w:t>
      </w:r>
      <w:r>
        <w:rPr>
          <w:spacing w:val="-2"/>
        </w:rPr>
        <w:t> </w:t>
      </w:r>
      <w:r>
        <w:rPr/>
        <w:t>de </w:t>
      </w:r>
      <w:r>
        <w:rPr>
          <w:spacing w:val="-2"/>
        </w:rPr>
        <w:t>nuvem:</w:t>
      </w:r>
    </w:p>
    <w:p>
      <w:pPr>
        <w:pStyle w:val="ListParagraph"/>
        <w:numPr>
          <w:ilvl w:val="0"/>
          <w:numId w:val="19"/>
        </w:numPr>
        <w:tabs>
          <w:tab w:pos="561" w:val="left" w:leader="none"/>
        </w:tabs>
        <w:spacing w:line="240" w:lineRule="auto" w:before="264" w:after="0"/>
        <w:ind w:left="561" w:right="0" w:hanging="232"/>
        <w:jc w:val="left"/>
        <w:rPr>
          <w:sz w:val="24"/>
        </w:rPr>
      </w:pPr>
      <w:r>
        <w:rPr>
          <w:sz w:val="24"/>
        </w:rPr>
        <w:t>Avaliação</w:t>
      </w:r>
      <w:r>
        <w:rPr>
          <w:spacing w:val="-9"/>
          <w:sz w:val="24"/>
        </w:rPr>
        <w:t> </w:t>
      </w:r>
      <w:r>
        <w:rPr>
          <w:sz w:val="24"/>
        </w:rPr>
        <w:t>de</w:t>
      </w:r>
      <w:r>
        <w:rPr>
          <w:spacing w:val="-9"/>
          <w:sz w:val="24"/>
        </w:rPr>
        <w:t> </w:t>
      </w:r>
      <w:r>
        <w:rPr>
          <w:spacing w:val="-2"/>
          <w:sz w:val="24"/>
        </w:rPr>
        <w:t>Risco</w:t>
      </w:r>
    </w:p>
    <w:p>
      <w:pPr>
        <w:pStyle w:val="ListParagraph"/>
        <w:numPr>
          <w:ilvl w:val="0"/>
          <w:numId w:val="17"/>
        </w:numPr>
        <w:tabs>
          <w:tab w:pos="474" w:val="left" w:leader="none"/>
          <w:tab w:pos="614" w:val="left" w:leader="none"/>
        </w:tabs>
        <w:spacing w:line="235" w:lineRule="auto" w:before="119" w:after="0"/>
        <w:ind w:left="614" w:right="841" w:hanging="284"/>
        <w:jc w:val="left"/>
        <w:rPr>
          <w:sz w:val="24"/>
        </w:rPr>
      </w:pPr>
      <w:r>
        <w:rPr>
          <w:sz w:val="24"/>
        </w:rPr>
        <w:t>Documento</w:t>
      </w:r>
      <w:r>
        <w:rPr>
          <w:spacing w:val="-3"/>
          <w:sz w:val="24"/>
        </w:rPr>
        <w:t> </w:t>
      </w:r>
      <w:r>
        <w:rPr>
          <w:sz w:val="24"/>
        </w:rPr>
        <w:t>de</w:t>
      </w:r>
      <w:r>
        <w:rPr>
          <w:spacing w:val="-3"/>
          <w:sz w:val="24"/>
        </w:rPr>
        <w:t> </w:t>
      </w:r>
      <w:r>
        <w:rPr>
          <w:sz w:val="24"/>
        </w:rPr>
        <w:t>análise</w:t>
      </w:r>
      <w:r>
        <w:rPr>
          <w:spacing w:val="-3"/>
          <w:sz w:val="24"/>
        </w:rPr>
        <w:t> </w:t>
      </w:r>
      <w:r>
        <w:rPr>
          <w:sz w:val="24"/>
        </w:rPr>
        <w:t>dos</w:t>
      </w:r>
      <w:r>
        <w:rPr>
          <w:spacing w:val="-3"/>
          <w:sz w:val="24"/>
        </w:rPr>
        <w:t> </w:t>
      </w:r>
      <w:r>
        <w:rPr>
          <w:sz w:val="24"/>
        </w:rPr>
        <w:t>riscos</w:t>
      </w:r>
      <w:r>
        <w:rPr>
          <w:spacing w:val="-3"/>
          <w:sz w:val="24"/>
        </w:rPr>
        <w:t> </w:t>
      </w:r>
      <w:r>
        <w:rPr>
          <w:sz w:val="24"/>
        </w:rPr>
        <w:t>relevantes</w:t>
      </w:r>
      <w:r>
        <w:rPr>
          <w:spacing w:val="-3"/>
          <w:sz w:val="24"/>
        </w:rPr>
        <w:t> </w:t>
      </w:r>
      <w:r>
        <w:rPr>
          <w:sz w:val="24"/>
        </w:rPr>
        <w:t>relacionados</w:t>
      </w:r>
      <w:r>
        <w:rPr>
          <w:spacing w:val="-3"/>
          <w:sz w:val="24"/>
        </w:rPr>
        <w:t> </w:t>
      </w:r>
      <w:r>
        <w:rPr>
          <w:sz w:val="24"/>
        </w:rPr>
        <w:t>ao</w:t>
      </w:r>
      <w:r>
        <w:rPr>
          <w:spacing w:val="-3"/>
          <w:sz w:val="24"/>
        </w:rPr>
        <w:t> </w:t>
      </w:r>
      <w:r>
        <w:rPr>
          <w:sz w:val="24"/>
        </w:rPr>
        <w:t>serviço</w:t>
      </w:r>
      <w:r>
        <w:rPr>
          <w:spacing w:val="-3"/>
          <w:sz w:val="24"/>
        </w:rPr>
        <w:t> </w:t>
      </w:r>
      <w:r>
        <w:rPr>
          <w:sz w:val="24"/>
        </w:rPr>
        <w:t>de</w:t>
      </w:r>
      <w:r>
        <w:rPr>
          <w:spacing w:val="-3"/>
          <w:sz w:val="24"/>
        </w:rPr>
        <w:t> </w:t>
      </w:r>
      <w:r>
        <w:rPr>
          <w:sz w:val="24"/>
        </w:rPr>
        <w:t>nuvem</w:t>
      </w:r>
      <w:r>
        <w:rPr>
          <w:spacing w:val="-3"/>
          <w:sz w:val="24"/>
        </w:rPr>
        <w:t> </w:t>
      </w:r>
      <w:r>
        <w:rPr>
          <w:sz w:val="24"/>
        </w:rPr>
        <w:t>adotado,</w:t>
      </w:r>
      <w:r>
        <w:rPr>
          <w:spacing w:val="-3"/>
          <w:sz w:val="24"/>
        </w:rPr>
        <w:t> </w:t>
      </w:r>
      <w:r>
        <w:rPr>
          <w:sz w:val="24"/>
        </w:rPr>
        <w:t>com</w:t>
      </w:r>
      <w:r>
        <w:rPr>
          <w:spacing w:val="-3"/>
          <w:sz w:val="24"/>
        </w:rPr>
        <w:t> </w:t>
      </w:r>
      <w:r>
        <w:rPr>
          <w:sz w:val="24"/>
        </w:rPr>
        <w:t>mapeamento</w:t>
      </w:r>
      <w:r>
        <w:rPr>
          <w:spacing w:val="-3"/>
          <w:sz w:val="24"/>
        </w:rPr>
        <w:t> </w:t>
      </w:r>
      <w:r>
        <w:rPr>
          <w:sz w:val="24"/>
        </w:rPr>
        <w:t>formal</w:t>
      </w:r>
      <w:r>
        <w:rPr>
          <w:spacing w:val="-3"/>
          <w:sz w:val="24"/>
        </w:rPr>
        <w:t> </w:t>
      </w:r>
      <w:r>
        <w:rPr>
          <w:sz w:val="24"/>
        </w:rPr>
        <w:t>de</w:t>
      </w:r>
      <w:r>
        <w:rPr>
          <w:spacing w:val="-3"/>
          <w:sz w:val="24"/>
        </w:rPr>
        <w:t> </w:t>
      </w:r>
      <w:r>
        <w:rPr>
          <w:sz w:val="24"/>
        </w:rPr>
        <w:t>ameaças</w:t>
      </w:r>
      <w:r>
        <w:rPr>
          <w:spacing w:val="-3"/>
          <w:sz w:val="24"/>
        </w:rPr>
        <w:t> </w:t>
      </w:r>
      <w:r>
        <w:rPr>
          <w:sz w:val="24"/>
        </w:rPr>
        <w:t>e</w:t>
      </w:r>
      <w:r>
        <w:rPr>
          <w:spacing w:val="-3"/>
          <w:sz w:val="24"/>
        </w:rPr>
        <w:t> </w:t>
      </w:r>
      <w:r>
        <w:rPr>
          <w:sz w:val="24"/>
        </w:rPr>
        <w:t>vulnerabilidades identificadas, bem como as conclusões sobre a qualidade das medidas de segurança adotadas no provedor escolhido.</w:t>
      </w:r>
    </w:p>
    <w:p>
      <w:pPr>
        <w:pStyle w:val="ListParagraph"/>
        <w:numPr>
          <w:ilvl w:val="0"/>
          <w:numId w:val="19"/>
        </w:numPr>
        <w:tabs>
          <w:tab w:pos="588" w:val="left" w:leader="none"/>
        </w:tabs>
        <w:spacing w:line="240" w:lineRule="auto" w:before="114" w:after="0"/>
        <w:ind w:left="588" w:right="0" w:hanging="259"/>
        <w:jc w:val="left"/>
        <w:rPr>
          <w:sz w:val="24"/>
        </w:rPr>
      </w:pPr>
      <w:r>
        <w:rPr>
          <w:sz w:val="24"/>
        </w:rPr>
        <w:t>Embasamento dos Critérios de Escolha do Provedor de Serviços de </w:t>
      </w:r>
      <w:r>
        <w:rPr>
          <w:spacing w:val="-2"/>
          <w:sz w:val="24"/>
        </w:rPr>
        <w:t>Nuvem</w:t>
      </w:r>
    </w:p>
    <w:p>
      <w:pPr>
        <w:pStyle w:val="ListParagraph"/>
        <w:numPr>
          <w:ilvl w:val="0"/>
          <w:numId w:val="17"/>
        </w:numPr>
        <w:tabs>
          <w:tab w:pos="474" w:val="left" w:leader="none"/>
          <w:tab w:pos="614" w:val="left" w:leader="none"/>
        </w:tabs>
        <w:spacing w:line="235" w:lineRule="auto" w:before="119" w:after="0"/>
        <w:ind w:left="614" w:right="848" w:hanging="284"/>
        <w:jc w:val="left"/>
        <w:rPr>
          <w:sz w:val="24"/>
        </w:rPr>
      </w:pPr>
      <w:r>
        <w:rPr>
          <w:sz w:val="24"/>
        </w:rPr>
        <w:t>Relação</w:t>
      </w:r>
      <w:r>
        <w:rPr>
          <w:spacing w:val="-2"/>
          <w:sz w:val="24"/>
        </w:rPr>
        <w:t> </w:t>
      </w:r>
      <w:r>
        <w:rPr>
          <w:sz w:val="24"/>
        </w:rPr>
        <w:t>de</w:t>
      </w:r>
      <w:r>
        <w:rPr>
          <w:spacing w:val="-2"/>
          <w:sz w:val="24"/>
        </w:rPr>
        <w:t> </w:t>
      </w:r>
      <w:r>
        <w:rPr>
          <w:sz w:val="24"/>
        </w:rPr>
        <w:t>critérios</w:t>
      </w:r>
      <w:r>
        <w:rPr>
          <w:spacing w:val="-2"/>
          <w:sz w:val="24"/>
        </w:rPr>
        <w:t> </w:t>
      </w:r>
      <w:r>
        <w:rPr>
          <w:sz w:val="24"/>
        </w:rPr>
        <w:t>utilizados</w:t>
      </w:r>
      <w:r>
        <w:rPr>
          <w:spacing w:val="-2"/>
          <w:sz w:val="24"/>
        </w:rPr>
        <w:t> </w:t>
      </w:r>
      <w:r>
        <w:rPr>
          <w:sz w:val="24"/>
        </w:rPr>
        <w:t>para</w:t>
      </w:r>
      <w:r>
        <w:rPr>
          <w:spacing w:val="-2"/>
          <w:sz w:val="24"/>
        </w:rPr>
        <w:t> </w:t>
      </w:r>
      <w:r>
        <w:rPr>
          <w:sz w:val="24"/>
        </w:rPr>
        <w:t>a</w:t>
      </w:r>
      <w:r>
        <w:rPr>
          <w:spacing w:val="-2"/>
          <w:sz w:val="24"/>
        </w:rPr>
        <w:t> </w:t>
      </w:r>
      <w:r>
        <w:rPr>
          <w:sz w:val="24"/>
        </w:rPr>
        <w:t>escolha</w:t>
      </w:r>
      <w:r>
        <w:rPr>
          <w:spacing w:val="-2"/>
          <w:sz w:val="24"/>
        </w:rPr>
        <w:t> </w:t>
      </w:r>
      <w:r>
        <w:rPr>
          <w:sz w:val="24"/>
        </w:rPr>
        <w:t>do</w:t>
      </w:r>
      <w:r>
        <w:rPr>
          <w:spacing w:val="-2"/>
          <w:sz w:val="24"/>
        </w:rPr>
        <w:t> </w:t>
      </w:r>
      <w:r>
        <w:rPr>
          <w:sz w:val="24"/>
        </w:rPr>
        <w:t>serviço</w:t>
      </w:r>
      <w:r>
        <w:rPr>
          <w:spacing w:val="-2"/>
          <w:sz w:val="24"/>
        </w:rPr>
        <w:t> </w:t>
      </w:r>
      <w:r>
        <w:rPr>
          <w:sz w:val="24"/>
        </w:rPr>
        <w:t>de</w:t>
      </w:r>
      <w:r>
        <w:rPr>
          <w:spacing w:val="-2"/>
          <w:sz w:val="24"/>
        </w:rPr>
        <w:t> </w:t>
      </w:r>
      <w:r>
        <w:rPr>
          <w:sz w:val="24"/>
        </w:rPr>
        <w:t>nuvem;</w:t>
      </w:r>
      <w:r>
        <w:rPr>
          <w:spacing w:val="-2"/>
          <w:sz w:val="24"/>
        </w:rPr>
        <w:t> </w:t>
      </w:r>
      <w:r>
        <w:rPr>
          <w:sz w:val="24"/>
        </w:rPr>
        <w:t>comprovações</w:t>
      </w:r>
      <w:r>
        <w:rPr>
          <w:spacing w:val="-2"/>
          <w:sz w:val="24"/>
        </w:rPr>
        <w:t> </w:t>
      </w:r>
      <w:r>
        <w:rPr>
          <w:sz w:val="24"/>
        </w:rPr>
        <w:t>de</w:t>
      </w:r>
      <w:r>
        <w:rPr>
          <w:spacing w:val="-2"/>
          <w:sz w:val="24"/>
        </w:rPr>
        <w:t> </w:t>
      </w:r>
      <w:r>
        <w:rPr>
          <w:sz w:val="24"/>
        </w:rPr>
        <w:t>adequação</w:t>
      </w:r>
      <w:r>
        <w:rPr>
          <w:spacing w:val="-2"/>
          <w:sz w:val="24"/>
        </w:rPr>
        <w:t> </w:t>
      </w:r>
      <w:r>
        <w:rPr>
          <w:sz w:val="24"/>
        </w:rPr>
        <w:t>deste</w:t>
      </w:r>
      <w:r>
        <w:rPr>
          <w:spacing w:val="-2"/>
          <w:sz w:val="24"/>
        </w:rPr>
        <w:t> </w:t>
      </w:r>
      <w:r>
        <w:rPr>
          <w:sz w:val="24"/>
        </w:rPr>
        <w:t>a</w:t>
      </w:r>
      <w:r>
        <w:rPr>
          <w:spacing w:val="-2"/>
          <w:sz w:val="24"/>
        </w:rPr>
        <w:t> </w:t>
      </w:r>
      <w:r>
        <w:rPr>
          <w:sz w:val="24"/>
        </w:rPr>
        <w:t>regulações</w:t>
      </w:r>
      <w:r>
        <w:rPr>
          <w:spacing w:val="-2"/>
          <w:sz w:val="24"/>
        </w:rPr>
        <w:t> </w:t>
      </w:r>
      <w:r>
        <w:rPr>
          <w:sz w:val="24"/>
        </w:rPr>
        <w:t>e</w:t>
      </w:r>
      <w:r>
        <w:rPr>
          <w:spacing w:val="-2"/>
          <w:sz w:val="24"/>
        </w:rPr>
        <w:t> </w:t>
      </w:r>
      <w:r>
        <w:rPr>
          <w:sz w:val="24"/>
        </w:rPr>
        <w:t>padrões</w:t>
      </w:r>
      <w:r>
        <w:rPr>
          <w:spacing w:val="-2"/>
          <w:sz w:val="24"/>
        </w:rPr>
        <w:t> </w:t>
      </w:r>
      <w:r>
        <w:rPr>
          <w:sz w:val="24"/>
        </w:rPr>
        <w:t>mais</w:t>
      </w:r>
      <w:r>
        <w:rPr>
          <w:spacing w:val="-2"/>
          <w:sz w:val="24"/>
        </w:rPr>
        <w:t> </w:t>
      </w:r>
      <w:r>
        <w:rPr>
          <w:sz w:val="24"/>
        </w:rPr>
        <w:t>relevantes,</w:t>
      </w:r>
      <w:r>
        <w:rPr>
          <w:spacing w:val="-2"/>
          <w:sz w:val="24"/>
        </w:rPr>
        <w:t> </w:t>
      </w:r>
      <w:r>
        <w:rPr>
          <w:sz w:val="24"/>
        </w:rPr>
        <w:t>e demonstração da avaliação realizada para validar a autenticidade de certificações e relatórios de auditoria fornecidos pelo provedor.</w:t>
      </w:r>
    </w:p>
    <w:p>
      <w:pPr>
        <w:pStyle w:val="ListParagraph"/>
        <w:numPr>
          <w:ilvl w:val="0"/>
          <w:numId w:val="19"/>
        </w:numPr>
        <w:tabs>
          <w:tab w:pos="561" w:val="left" w:leader="none"/>
        </w:tabs>
        <w:spacing w:line="240" w:lineRule="auto" w:before="114" w:after="0"/>
        <w:ind w:left="561" w:right="0" w:hanging="232"/>
        <w:jc w:val="left"/>
        <w:rPr>
          <w:sz w:val="24"/>
        </w:rPr>
      </w:pPr>
      <w:r>
        <w:rPr>
          <w:sz w:val="24"/>
        </w:rPr>
        <w:t>Adequação </w:t>
      </w:r>
      <w:r>
        <w:rPr>
          <w:spacing w:val="-2"/>
          <w:sz w:val="24"/>
        </w:rPr>
        <w:t>Contratual</w:t>
      </w:r>
    </w:p>
    <w:p>
      <w:pPr>
        <w:pStyle w:val="ListParagraph"/>
        <w:spacing w:after="0" w:line="240" w:lineRule="auto"/>
        <w:jc w:val="left"/>
        <w:rPr>
          <w:sz w:val="24"/>
        </w:rPr>
        <w:sectPr>
          <w:pgSz w:w="15840" w:h="24480"/>
          <w:pgMar w:top="480" w:bottom="280" w:left="360" w:right="360"/>
        </w:sectPr>
      </w:pPr>
    </w:p>
    <w:p>
      <w:pPr>
        <w:pStyle w:val="ListParagraph"/>
        <w:numPr>
          <w:ilvl w:val="0"/>
          <w:numId w:val="17"/>
        </w:numPr>
        <w:tabs>
          <w:tab w:pos="474" w:val="left" w:leader="none"/>
          <w:tab w:pos="614" w:val="left" w:leader="none"/>
        </w:tabs>
        <w:spacing w:line="235" w:lineRule="auto" w:before="80" w:after="0"/>
        <w:ind w:left="614" w:right="944" w:hanging="284"/>
        <w:jc w:val="left"/>
        <w:rPr>
          <w:sz w:val="24"/>
        </w:rPr>
      </w:pPr>
      <w:r>
        <w:rPr>
          <w:sz w:val="24"/>
        </w:rPr>
        <w:t>Comprovação</w:t>
      </w:r>
      <w:r>
        <w:rPr>
          <w:spacing w:val="-3"/>
          <w:sz w:val="24"/>
        </w:rPr>
        <w:t> </w:t>
      </w:r>
      <w:r>
        <w:rPr>
          <w:sz w:val="24"/>
        </w:rPr>
        <w:t>do</w:t>
      </w:r>
      <w:r>
        <w:rPr>
          <w:spacing w:val="-3"/>
          <w:sz w:val="24"/>
        </w:rPr>
        <w:t> </w:t>
      </w:r>
      <w:r>
        <w:rPr>
          <w:sz w:val="24"/>
        </w:rPr>
        <w:t>registro</w:t>
      </w:r>
      <w:r>
        <w:rPr>
          <w:spacing w:val="-3"/>
          <w:sz w:val="24"/>
        </w:rPr>
        <w:t> </w:t>
      </w:r>
      <w:r>
        <w:rPr>
          <w:sz w:val="24"/>
        </w:rPr>
        <w:t>dos</w:t>
      </w:r>
      <w:r>
        <w:rPr>
          <w:spacing w:val="-3"/>
          <w:sz w:val="24"/>
        </w:rPr>
        <w:t> </w:t>
      </w:r>
      <w:r>
        <w:rPr>
          <w:sz w:val="24"/>
        </w:rPr>
        <w:t>acordos</w:t>
      </w:r>
      <w:r>
        <w:rPr>
          <w:spacing w:val="-3"/>
          <w:sz w:val="24"/>
        </w:rPr>
        <w:t> </w:t>
      </w:r>
      <w:r>
        <w:rPr>
          <w:sz w:val="24"/>
        </w:rPr>
        <w:t>de</w:t>
      </w:r>
      <w:r>
        <w:rPr>
          <w:spacing w:val="-3"/>
          <w:sz w:val="24"/>
        </w:rPr>
        <w:t> </w:t>
      </w:r>
      <w:r>
        <w:rPr>
          <w:sz w:val="24"/>
        </w:rPr>
        <w:t>nível</w:t>
      </w:r>
      <w:r>
        <w:rPr>
          <w:spacing w:val="-3"/>
          <w:sz w:val="24"/>
        </w:rPr>
        <w:t> </w:t>
      </w:r>
      <w:r>
        <w:rPr>
          <w:sz w:val="24"/>
        </w:rPr>
        <w:t>de</w:t>
      </w:r>
      <w:r>
        <w:rPr>
          <w:spacing w:val="-3"/>
          <w:sz w:val="24"/>
        </w:rPr>
        <w:t> </w:t>
      </w:r>
      <w:r>
        <w:rPr>
          <w:sz w:val="24"/>
        </w:rPr>
        <w:t>serviço</w:t>
      </w:r>
      <w:r>
        <w:rPr>
          <w:spacing w:val="-3"/>
          <w:sz w:val="24"/>
        </w:rPr>
        <w:t> </w:t>
      </w:r>
      <w:r>
        <w:rPr>
          <w:sz w:val="24"/>
        </w:rPr>
        <w:t>específicos</w:t>
      </w:r>
      <w:r>
        <w:rPr>
          <w:spacing w:val="-3"/>
          <w:sz w:val="24"/>
        </w:rPr>
        <w:t> </w:t>
      </w:r>
      <w:r>
        <w:rPr>
          <w:sz w:val="24"/>
        </w:rPr>
        <w:t>da</w:t>
      </w:r>
      <w:r>
        <w:rPr>
          <w:spacing w:val="-3"/>
          <w:sz w:val="24"/>
        </w:rPr>
        <w:t> </w:t>
      </w:r>
      <w:r>
        <w:rPr>
          <w:sz w:val="24"/>
        </w:rPr>
        <w:t>área</w:t>
      </w:r>
      <w:r>
        <w:rPr>
          <w:spacing w:val="-3"/>
          <w:sz w:val="24"/>
        </w:rPr>
        <w:t> </w:t>
      </w:r>
      <w:r>
        <w:rPr>
          <w:sz w:val="24"/>
        </w:rPr>
        <w:t>de</w:t>
      </w:r>
      <w:r>
        <w:rPr>
          <w:spacing w:val="-3"/>
          <w:sz w:val="24"/>
        </w:rPr>
        <w:t> </w:t>
      </w:r>
      <w:r>
        <w:rPr>
          <w:sz w:val="24"/>
        </w:rPr>
        <w:t>segurança</w:t>
      </w:r>
      <w:r>
        <w:rPr>
          <w:spacing w:val="-3"/>
          <w:sz w:val="24"/>
        </w:rPr>
        <w:t> </w:t>
      </w:r>
      <w:r>
        <w:rPr>
          <w:sz w:val="24"/>
        </w:rPr>
        <w:t>no</w:t>
      </w:r>
      <w:r>
        <w:rPr>
          <w:spacing w:val="-3"/>
          <w:sz w:val="24"/>
        </w:rPr>
        <w:t> </w:t>
      </w:r>
      <w:r>
        <w:rPr>
          <w:sz w:val="24"/>
        </w:rPr>
        <w:t>contrato</w:t>
      </w:r>
      <w:r>
        <w:rPr>
          <w:spacing w:val="-3"/>
          <w:sz w:val="24"/>
        </w:rPr>
        <w:t> </w:t>
      </w:r>
      <w:r>
        <w:rPr>
          <w:sz w:val="24"/>
        </w:rPr>
        <w:t>com</w:t>
      </w:r>
      <w:r>
        <w:rPr>
          <w:spacing w:val="-3"/>
          <w:sz w:val="24"/>
        </w:rPr>
        <w:t> </w:t>
      </w:r>
      <w:r>
        <w:rPr>
          <w:sz w:val="24"/>
        </w:rPr>
        <w:t>o</w:t>
      </w:r>
      <w:r>
        <w:rPr>
          <w:spacing w:val="-3"/>
          <w:sz w:val="24"/>
        </w:rPr>
        <w:t> </w:t>
      </w:r>
      <w:r>
        <w:rPr>
          <w:sz w:val="24"/>
        </w:rPr>
        <w:t>provedor,</w:t>
      </w:r>
      <w:r>
        <w:rPr>
          <w:spacing w:val="-3"/>
          <w:sz w:val="24"/>
        </w:rPr>
        <w:t> </w:t>
      </w:r>
      <w:r>
        <w:rPr>
          <w:sz w:val="24"/>
        </w:rPr>
        <w:t>com</w:t>
      </w:r>
      <w:r>
        <w:rPr>
          <w:spacing w:val="-3"/>
          <w:sz w:val="24"/>
        </w:rPr>
        <w:t> </w:t>
      </w:r>
      <w:r>
        <w:rPr>
          <w:sz w:val="24"/>
        </w:rPr>
        <w:t>definição</w:t>
      </w:r>
      <w:r>
        <w:rPr>
          <w:spacing w:val="-3"/>
          <w:sz w:val="24"/>
        </w:rPr>
        <w:t> </w:t>
      </w:r>
      <w:r>
        <w:rPr>
          <w:sz w:val="24"/>
        </w:rPr>
        <w:t>clara</w:t>
      </w:r>
      <w:r>
        <w:rPr>
          <w:spacing w:val="-3"/>
          <w:sz w:val="24"/>
        </w:rPr>
        <w:t> </w:t>
      </w:r>
      <w:r>
        <w:rPr>
          <w:sz w:val="24"/>
        </w:rPr>
        <w:t>de responsabilidades das partes envolvidas.</w:t>
      </w:r>
    </w:p>
    <w:p>
      <w:pPr>
        <w:pStyle w:val="ListParagraph"/>
        <w:numPr>
          <w:ilvl w:val="0"/>
          <w:numId w:val="19"/>
        </w:numPr>
        <w:tabs>
          <w:tab w:pos="588" w:val="left" w:leader="none"/>
        </w:tabs>
        <w:spacing w:line="240" w:lineRule="auto" w:before="115" w:after="0"/>
        <w:ind w:left="588" w:right="0" w:hanging="259"/>
        <w:jc w:val="left"/>
        <w:rPr>
          <w:sz w:val="24"/>
        </w:rPr>
      </w:pPr>
      <w:r>
        <w:rPr>
          <w:sz w:val="24"/>
        </w:rPr>
        <w:t>Proteção de </w:t>
      </w:r>
      <w:r>
        <w:rPr>
          <w:spacing w:val="-2"/>
          <w:sz w:val="24"/>
        </w:rPr>
        <w:t>Dados</w:t>
      </w:r>
    </w:p>
    <w:p>
      <w:pPr>
        <w:pStyle w:val="ListParagraph"/>
        <w:numPr>
          <w:ilvl w:val="0"/>
          <w:numId w:val="17"/>
        </w:numPr>
        <w:tabs>
          <w:tab w:pos="474" w:val="left" w:leader="none"/>
          <w:tab w:pos="614" w:val="left" w:leader="none"/>
        </w:tabs>
        <w:spacing w:line="235" w:lineRule="auto" w:before="118" w:after="0"/>
        <w:ind w:left="614" w:right="329" w:hanging="284"/>
        <w:jc w:val="left"/>
        <w:rPr>
          <w:sz w:val="24"/>
        </w:rPr>
      </w:pPr>
      <w:r>
        <w:rPr>
          <w:sz w:val="24"/>
        </w:rPr>
        <w:t>Garantia</w:t>
      </w:r>
      <w:r>
        <w:rPr>
          <w:spacing w:val="-2"/>
          <w:sz w:val="24"/>
        </w:rPr>
        <w:t> </w:t>
      </w:r>
      <w:r>
        <w:rPr>
          <w:sz w:val="24"/>
        </w:rPr>
        <w:t>da</w:t>
      </w:r>
      <w:r>
        <w:rPr>
          <w:spacing w:val="-2"/>
          <w:sz w:val="24"/>
        </w:rPr>
        <w:t> </w:t>
      </w:r>
      <w:r>
        <w:rPr>
          <w:sz w:val="24"/>
        </w:rPr>
        <w:t>existência</w:t>
      </w:r>
      <w:r>
        <w:rPr>
          <w:spacing w:val="-2"/>
          <w:sz w:val="24"/>
        </w:rPr>
        <w:t> </w:t>
      </w:r>
      <w:r>
        <w:rPr>
          <w:sz w:val="24"/>
        </w:rPr>
        <w:t>de</w:t>
      </w:r>
      <w:r>
        <w:rPr>
          <w:spacing w:val="-2"/>
          <w:sz w:val="24"/>
        </w:rPr>
        <w:t> </w:t>
      </w:r>
      <w:r>
        <w:rPr>
          <w:sz w:val="24"/>
        </w:rPr>
        <w:t>criptografia</w:t>
      </w:r>
      <w:r>
        <w:rPr>
          <w:spacing w:val="-2"/>
          <w:sz w:val="24"/>
        </w:rPr>
        <w:t> </w:t>
      </w:r>
      <w:r>
        <w:rPr>
          <w:sz w:val="24"/>
        </w:rPr>
        <w:t>padrão</w:t>
      </w:r>
      <w:r>
        <w:rPr>
          <w:spacing w:val="-2"/>
          <w:sz w:val="24"/>
        </w:rPr>
        <w:t> </w:t>
      </w:r>
      <w:r>
        <w:rPr>
          <w:sz w:val="24"/>
        </w:rPr>
        <w:t>para</w:t>
      </w:r>
      <w:r>
        <w:rPr>
          <w:spacing w:val="-2"/>
          <w:sz w:val="24"/>
        </w:rPr>
        <w:t> </w:t>
      </w:r>
      <w:r>
        <w:rPr>
          <w:sz w:val="24"/>
        </w:rPr>
        <w:t>proteção</w:t>
      </w:r>
      <w:r>
        <w:rPr>
          <w:spacing w:val="-2"/>
          <w:sz w:val="24"/>
        </w:rPr>
        <w:t> </w:t>
      </w:r>
      <w:r>
        <w:rPr>
          <w:sz w:val="24"/>
        </w:rPr>
        <w:t>de</w:t>
      </w:r>
      <w:r>
        <w:rPr>
          <w:spacing w:val="-2"/>
          <w:sz w:val="24"/>
        </w:rPr>
        <w:t> </w:t>
      </w:r>
      <w:r>
        <w:rPr>
          <w:sz w:val="24"/>
        </w:rPr>
        <w:t>dados</w:t>
      </w:r>
      <w:r>
        <w:rPr>
          <w:spacing w:val="-2"/>
          <w:sz w:val="24"/>
        </w:rPr>
        <w:t> </w:t>
      </w:r>
      <w:r>
        <w:rPr>
          <w:sz w:val="24"/>
        </w:rPr>
        <w:t>armazenados,</w:t>
      </w:r>
      <w:r>
        <w:rPr>
          <w:spacing w:val="-2"/>
          <w:sz w:val="24"/>
        </w:rPr>
        <w:t> </w:t>
      </w:r>
      <w:r>
        <w:rPr>
          <w:sz w:val="24"/>
        </w:rPr>
        <w:t>em</w:t>
      </w:r>
      <w:r>
        <w:rPr>
          <w:spacing w:val="-2"/>
          <w:sz w:val="24"/>
        </w:rPr>
        <w:t> </w:t>
      </w:r>
      <w:r>
        <w:rPr>
          <w:sz w:val="24"/>
        </w:rPr>
        <w:t>trânsito</w:t>
      </w:r>
      <w:r>
        <w:rPr>
          <w:spacing w:val="-2"/>
          <w:sz w:val="24"/>
        </w:rPr>
        <w:t> </w:t>
      </w:r>
      <w:r>
        <w:rPr>
          <w:sz w:val="24"/>
        </w:rPr>
        <w:t>e</w:t>
      </w:r>
      <w:r>
        <w:rPr>
          <w:spacing w:val="-2"/>
          <w:sz w:val="24"/>
        </w:rPr>
        <w:t> </w:t>
      </w:r>
      <w:r>
        <w:rPr>
          <w:sz w:val="24"/>
        </w:rPr>
        <w:t>em</w:t>
      </w:r>
      <w:r>
        <w:rPr>
          <w:spacing w:val="-2"/>
          <w:sz w:val="24"/>
        </w:rPr>
        <w:t> </w:t>
      </w:r>
      <w:r>
        <w:rPr>
          <w:sz w:val="24"/>
        </w:rPr>
        <w:t>processamento;</w:t>
      </w:r>
      <w:r>
        <w:rPr>
          <w:spacing w:val="-2"/>
          <w:sz w:val="24"/>
        </w:rPr>
        <w:t> </w:t>
      </w:r>
      <w:r>
        <w:rPr>
          <w:sz w:val="24"/>
        </w:rPr>
        <w:t>comprovação</w:t>
      </w:r>
      <w:r>
        <w:rPr>
          <w:spacing w:val="-2"/>
          <w:sz w:val="24"/>
        </w:rPr>
        <w:t> </w:t>
      </w:r>
      <w:r>
        <w:rPr>
          <w:sz w:val="24"/>
        </w:rPr>
        <w:t>da</w:t>
      </w:r>
      <w:r>
        <w:rPr>
          <w:spacing w:val="-2"/>
          <w:sz w:val="24"/>
        </w:rPr>
        <w:t> </w:t>
      </w:r>
      <w:r>
        <w:rPr>
          <w:sz w:val="24"/>
        </w:rPr>
        <w:t>segregação</w:t>
      </w:r>
      <w:r>
        <w:rPr>
          <w:spacing w:val="-2"/>
          <w:sz w:val="24"/>
        </w:rPr>
        <w:t> </w:t>
      </w:r>
      <w:r>
        <w:rPr>
          <w:sz w:val="24"/>
        </w:rPr>
        <w:t>dos dados armazenados na nuvem, com garantia de isolamento dos dados da Universidade.</w:t>
      </w:r>
    </w:p>
    <w:p>
      <w:pPr>
        <w:pStyle w:val="ListParagraph"/>
        <w:numPr>
          <w:ilvl w:val="0"/>
          <w:numId w:val="19"/>
        </w:numPr>
        <w:tabs>
          <w:tab w:pos="575" w:val="left" w:leader="none"/>
        </w:tabs>
        <w:spacing w:line="240" w:lineRule="auto" w:before="115" w:after="0"/>
        <w:ind w:left="575" w:right="0" w:hanging="246"/>
        <w:jc w:val="left"/>
        <w:rPr>
          <w:sz w:val="24"/>
        </w:rPr>
      </w:pPr>
      <w:r>
        <w:rPr>
          <w:sz w:val="24"/>
        </w:rPr>
        <w:t>Controle de</w:t>
      </w:r>
      <w:r>
        <w:rPr>
          <w:spacing w:val="-14"/>
          <w:sz w:val="24"/>
        </w:rPr>
        <w:t> </w:t>
      </w:r>
      <w:r>
        <w:rPr>
          <w:spacing w:val="-2"/>
          <w:sz w:val="24"/>
        </w:rPr>
        <w:t>Acesso</w:t>
      </w:r>
    </w:p>
    <w:p>
      <w:pPr>
        <w:pStyle w:val="ListParagraph"/>
        <w:numPr>
          <w:ilvl w:val="0"/>
          <w:numId w:val="17"/>
        </w:numPr>
        <w:tabs>
          <w:tab w:pos="474" w:val="left" w:leader="none"/>
          <w:tab w:pos="614" w:val="left" w:leader="none"/>
        </w:tabs>
        <w:spacing w:line="235" w:lineRule="auto" w:before="118" w:after="0"/>
        <w:ind w:left="614" w:right="425" w:hanging="284"/>
        <w:jc w:val="left"/>
        <w:rPr>
          <w:sz w:val="24"/>
        </w:rPr>
      </w:pPr>
      <w:r>
        <w:rPr>
          <w:sz w:val="24"/>
        </w:rPr>
        <w:t>Utilização</w:t>
      </w:r>
      <w:r>
        <w:rPr>
          <w:spacing w:val="-3"/>
          <w:sz w:val="24"/>
        </w:rPr>
        <w:t> </w:t>
      </w:r>
      <w:r>
        <w:rPr>
          <w:sz w:val="24"/>
        </w:rPr>
        <w:t>de</w:t>
      </w:r>
      <w:r>
        <w:rPr>
          <w:spacing w:val="-3"/>
          <w:sz w:val="24"/>
        </w:rPr>
        <w:t> </w:t>
      </w:r>
      <w:r>
        <w:rPr>
          <w:sz w:val="24"/>
        </w:rPr>
        <w:t>autenticação</w:t>
      </w:r>
      <w:r>
        <w:rPr>
          <w:spacing w:val="-3"/>
          <w:sz w:val="24"/>
        </w:rPr>
        <w:t> </w:t>
      </w:r>
      <w:r>
        <w:rPr>
          <w:sz w:val="24"/>
        </w:rPr>
        <w:t>multifator,</w:t>
      </w:r>
      <w:r>
        <w:rPr>
          <w:spacing w:val="-3"/>
          <w:sz w:val="24"/>
        </w:rPr>
        <w:t> </w:t>
      </w:r>
      <w:r>
        <w:rPr>
          <w:sz w:val="24"/>
        </w:rPr>
        <w:t>com</w:t>
      </w:r>
      <w:r>
        <w:rPr>
          <w:spacing w:val="-3"/>
          <w:sz w:val="24"/>
        </w:rPr>
        <w:t> </w:t>
      </w:r>
      <w:r>
        <w:rPr>
          <w:sz w:val="24"/>
        </w:rPr>
        <w:t>mecanismos</w:t>
      </w:r>
      <w:r>
        <w:rPr>
          <w:spacing w:val="-3"/>
          <w:sz w:val="24"/>
        </w:rPr>
        <w:t> </w:t>
      </w:r>
      <w:r>
        <w:rPr>
          <w:sz w:val="24"/>
        </w:rPr>
        <w:t>de</w:t>
      </w:r>
      <w:r>
        <w:rPr>
          <w:spacing w:val="-3"/>
          <w:sz w:val="24"/>
        </w:rPr>
        <w:t> </w:t>
      </w:r>
      <w:r>
        <w:rPr>
          <w:sz w:val="24"/>
        </w:rPr>
        <w:t>nível</w:t>
      </w:r>
      <w:r>
        <w:rPr>
          <w:spacing w:val="-3"/>
          <w:sz w:val="24"/>
        </w:rPr>
        <w:t> </w:t>
      </w:r>
      <w:r>
        <w:rPr>
          <w:sz w:val="24"/>
        </w:rPr>
        <w:t>de</w:t>
      </w:r>
      <w:r>
        <w:rPr>
          <w:spacing w:val="-3"/>
          <w:sz w:val="24"/>
        </w:rPr>
        <w:t> </w:t>
      </w:r>
      <w:r>
        <w:rPr>
          <w:sz w:val="24"/>
        </w:rPr>
        <w:t>acesso</w:t>
      </w:r>
      <w:r>
        <w:rPr>
          <w:spacing w:val="-3"/>
          <w:sz w:val="24"/>
        </w:rPr>
        <w:t> </w:t>
      </w:r>
      <w:r>
        <w:rPr>
          <w:sz w:val="24"/>
        </w:rPr>
        <w:t>baseado</w:t>
      </w:r>
      <w:r>
        <w:rPr>
          <w:spacing w:val="-3"/>
          <w:sz w:val="24"/>
        </w:rPr>
        <w:t> </w:t>
      </w:r>
      <w:r>
        <w:rPr>
          <w:sz w:val="24"/>
        </w:rPr>
        <w:t>em</w:t>
      </w:r>
      <w:r>
        <w:rPr>
          <w:spacing w:val="-3"/>
          <w:sz w:val="24"/>
        </w:rPr>
        <w:t> </w:t>
      </w:r>
      <w:r>
        <w:rPr>
          <w:sz w:val="24"/>
        </w:rPr>
        <w:t>papéis,</w:t>
      </w:r>
      <w:r>
        <w:rPr>
          <w:spacing w:val="-3"/>
          <w:sz w:val="24"/>
        </w:rPr>
        <w:t> </w:t>
      </w:r>
      <w:r>
        <w:rPr>
          <w:sz w:val="24"/>
        </w:rPr>
        <w:t>e</w:t>
      </w:r>
      <w:r>
        <w:rPr>
          <w:spacing w:val="-3"/>
          <w:sz w:val="24"/>
        </w:rPr>
        <w:t> </w:t>
      </w:r>
      <w:r>
        <w:rPr>
          <w:sz w:val="24"/>
        </w:rPr>
        <w:t>controle</w:t>
      </w:r>
      <w:r>
        <w:rPr>
          <w:spacing w:val="-3"/>
          <w:sz w:val="24"/>
        </w:rPr>
        <w:t> </w:t>
      </w:r>
      <w:r>
        <w:rPr>
          <w:sz w:val="24"/>
        </w:rPr>
        <w:t>de</w:t>
      </w:r>
      <w:r>
        <w:rPr>
          <w:spacing w:val="-3"/>
          <w:sz w:val="24"/>
        </w:rPr>
        <w:t> </w:t>
      </w:r>
      <w:r>
        <w:rPr>
          <w:sz w:val="24"/>
        </w:rPr>
        <w:t>identidade</w:t>
      </w:r>
      <w:r>
        <w:rPr>
          <w:spacing w:val="-3"/>
          <w:sz w:val="24"/>
        </w:rPr>
        <w:t> </w:t>
      </w:r>
      <w:r>
        <w:rPr>
          <w:sz w:val="24"/>
        </w:rPr>
        <w:t>com</w:t>
      </w:r>
      <w:r>
        <w:rPr>
          <w:spacing w:val="-3"/>
          <w:sz w:val="24"/>
        </w:rPr>
        <w:t> </w:t>
      </w:r>
      <w:r>
        <w:rPr>
          <w:sz w:val="24"/>
        </w:rPr>
        <w:t>rastreamento</w:t>
      </w:r>
      <w:r>
        <w:rPr>
          <w:spacing w:val="-3"/>
          <w:sz w:val="24"/>
        </w:rPr>
        <w:t> </w:t>
      </w:r>
      <w:r>
        <w:rPr>
          <w:sz w:val="24"/>
        </w:rPr>
        <w:t>de</w:t>
      </w:r>
      <w:r>
        <w:rPr>
          <w:spacing w:val="-3"/>
          <w:sz w:val="24"/>
        </w:rPr>
        <w:t> </w:t>
      </w:r>
      <w:r>
        <w:rPr>
          <w:sz w:val="24"/>
        </w:rPr>
        <w:t>ações</w:t>
      </w:r>
      <w:r>
        <w:rPr>
          <w:spacing w:val="-3"/>
          <w:sz w:val="24"/>
        </w:rPr>
        <w:t> </w:t>
      </w:r>
      <w:r>
        <w:rPr>
          <w:sz w:val="24"/>
        </w:rPr>
        <w:t>e política de revisão de direitos de acesso.</w:t>
      </w:r>
    </w:p>
    <w:p>
      <w:pPr>
        <w:pStyle w:val="ListParagraph"/>
        <w:numPr>
          <w:ilvl w:val="0"/>
          <w:numId w:val="19"/>
        </w:numPr>
        <w:tabs>
          <w:tab w:pos="548" w:val="left" w:leader="none"/>
        </w:tabs>
        <w:spacing w:line="240" w:lineRule="auto" w:before="115" w:after="0"/>
        <w:ind w:left="548" w:right="0" w:hanging="219"/>
        <w:jc w:val="left"/>
        <w:rPr>
          <w:sz w:val="24"/>
        </w:rPr>
      </w:pPr>
      <w:r>
        <w:rPr>
          <w:sz w:val="24"/>
        </w:rPr>
        <w:t>Monitoramento e </w:t>
      </w:r>
      <w:r>
        <w:rPr>
          <w:spacing w:val="-2"/>
          <w:sz w:val="24"/>
        </w:rPr>
        <w:t>Histórico</w:t>
      </w:r>
    </w:p>
    <w:p>
      <w:pPr>
        <w:pStyle w:val="ListParagraph"/>
        <w:numPr>
          <w:ilvl w:val="0"/>
          <w:numId w:val="17"/>
        </w:numPr>
        <w:tabs>
          <w:tab w:pos="474" w:val="left" w:leader="none"/>
          <w:tab w:pos="614" w:val="left" w:leader="none"/>
        </w:tabs>
        <w:spacing w:line="235" w:lineRule="auto" w:before="118" w:after="0"/>
        <w:ind w:left="614" w:right="374" w:hanging="284"/>
        <w:jc w:val="left"/>
        <w:rPr>
          <w:sz w:val="24"/>
        </w:rPr>
      </w:pPr>
      <w:r>
        <w:rPr>
          <w:sz w:val="24"/>
        </w:rPr>
        <w:t>Utilização</w:t>
      </w:r>
      <w:r>
        <w:rPr>
          <w:spacing w:val="-2"/>
          <w:sz w:val="24"/>
        </w:rPr>
        <w:t> </w:t>
      </w:r>
      <w:r>
        <w:rPr>
          <w:sz w:val="24"/>
        </w:rPr>
        <w:t>de</w:t>
      </w:r>
      <w:r>
        <w:rPr>
          <w:spacing w:val="-2"/>
          <w:sz w:val="24"/>
        </w:rPr>
        <w:t> </w:t>
      </w:r>
      <w:r>
        <w:rPr>
          <w:sz w:val="24"/>
        </w:rPr>
        <w:t>registro</w:t>
      </w:r>
      <w:r>
        <w:rPr>
          <w:spacing w:val="-2"/>
          <w:sz w:val="24"/>
        </w:rPr>
        <w:t> </w:t>
      </w:r>
      <w:r>
        <w:rPr>
          <w:sz w:val="24"/>
        </w:rPr>
        <w:t>histórico</w:t>
      </w:r>
      <w:r>
        <w:rPr>
          <w:spacing w:val="-2"/>
          <w:sz w:val="24"/>
        </w:rPr>
        <w:t> </w:t>
      </w:r>
      <w:r>
        <w:rPr>
          <w:sz w:val="24"/>
        </w:rPr>
        <w:t>(“Log”)</w:t>
      </w:r>
      <w:r>
        <w:rPr>
          <w:spacing w:val="-2"/>
          <w:sz w:val="24"/>
        </w:rPr>
        <w:t> </w:t>
      </w:r>
      <w:r>
        <w:rPr>
          <w:sz w:val="24"/>
        </w:rPr>
        <w:t>para</w:t>
      </w:r>
      <w:r>
        <w:rPr>
          <w:spacing w:val="-2"/>
          <w:sz w:val="24"/>
        </w:rPr>
        <w:t> </w:t>
      </w:r>
      <w:r>
        <w:rPr>
          <w:sz w:val="24"/>
        </w:rPr>
        <w:t>eventos</w:t>
      </w:r>
      <w:r>
        <w:rPr>
          <w:spacing w:val="-2"/>
          <w:sz w:val="24"/>
        </w:rPr>
        <w:t> </w:t>
      </w:r>
      <w:r>
        <w:rPr>
          <w:sz w:val="24"/>
        </w:rPr>
        <w:t>relevantes</w:t>
      </w:r>
      <w:r>
        <w:rPr>
          <w:spacing w:val="-2"/>
          <w:sz w:val="24"/>
        </w:rPr>
        <w:t> </w:t>
      </w:r>
      <w:r>
        <w:rPr>
          <w:sz w:val="24"/>
        </w:rPr>
        <w:t>no</w:t>
      </w:r>
      <w:r>
        <w:rPr>
          <w:spacing w:val="-2"/>
          <w:sz w:val="24"/>
        </w:rPr>
        <w:t> </w:t>
      </w:r>
      <w:r>
        <w:rPr>
          <w:sz w:val="24"/>
        </w:rPr>
        <w:t>ambiente</w:t>
      </w:r>
      <w:r>
        <w:rPr>
          <w:spacing w:val="-2"/>
          <w:sz w:val="24"/>
        </w:rPr>
        <w:t> </w:t>
      </w:r>
      <w:r>
        <w:rPr>
          <w:sz w:val="24"/>
        </w:rPr>
        <w:t>de</w:t>
      </w:r>
      <w:r>
        <w:rPr>
          <w:spacing w:val="-2"/>
          <w:sz w:val="24"/>
        </w:rPr>
        <w:t> </w:t>
      </w:r>
      <w:r>
        <w:rPr>
          <w:sz w:val="24"/>
        </w:rPr>
        <w:t>nuvem,</w:t>
      </w:r>
      <w:r>
        <w:rPr>
          <w:spacing w:val="-2"/>
          <w:sz w:val="24"/>
        </w:rPr>
        <w:t> </w:t>
      </w:r>
      <w:r>
        <w:rPr>
          <w:sz w:val="24"/>
        </w:rPr>
        <w:t>com</w:t>
      </w:r>
      <w:r>
        <w:rPr>
          <w:spacing w:val="-2"/>
          <w:sz w:val="24"/>
        </w:rPr>
        <w:t> </w:t>
      </w:r>
      <w:r>
        <w:rPr>
          <w:sz w:val="24"/>
        </w:rPr>
        <w:t>políticas</w:t>
      </w:r>
      <w:r>
        <w:rPr>
          <w:spacing w:val="-2"/>
          <w:sz w:val="24"/>
        </w:rPr>
        <w:t> </w:t>
      </w:r>
      <w:r>
        <w:rPr>
          <w:sz w:val="24"/>
        </w:rPr>
        <w:t>previstas</w:t>
      </w:r>
      <w:r>
        <w:rPr>
          <w:spacing w:val="-2"/>
          <w:sz w:val="24"/>
        </w:rPr>
        <w:t> </w:t>
      </w:r>
      <w:r>
        <w:rPr>
          <w:sz w:val="24"/>
        </w:rPr>
        <w:t>de</w:t>
      </w:r>
      <w:r>
        <w:rPr>
          <w:spacing w:val="-2"/>
          <w:sz w:val="24"/>
        </w:rPr>
        <w:t> </w:t>
      </w:r>
      <w:r>
        <w:rPr>
          <w:sz w:val="24"/>
        </w:rPr>
        <w:t>resiliência</w:t>
      </w:r>
      <w:r>
        <w:rPr>
          <w:spacing w:val="-2"/>
          <w:sz w:val="24"/>
        </w:rPr>
        <w:t> </w:t>
      </w:r>
      <w:r>
        <w:rPr>
          <w:sz w:val="24"/>
        </w:rPr>
        <w:t>e</w:t>
      </w:r>
      <w:r>
        <w:rPr>
          <w:spacing w:val="-2"/>
          <w:sz w:val="24"/>
        </w:rPr>
        <w:t> </w:t>
      </w:r>
      <w:r>
        <w:rPr>
          <w:sz w:val="24"/>
        </w:rPr>
        <w:t>proteção</w:t>
      </w:r>
      <w:r>
        <w:rPr>
          <w:spacing w:val="-2"/>
          <w:sz w:val="24"/>
        </w:rPr>
        <w:t> </w:t>
      </w:r>
      <w:r>
        <w:rPr>
          <w:sz w:val="24"/>
        </w:rPr>
        <w:t>dos</w:t>
      </w:r>
      <w:r>
        <w:rPr>
          <w:spacing w:val="-2"/>
          <w:sz w:val="24"/>
        </w:rPr>
        <w:t> </w:t>
      </w:r>
      <w:r>
        <w:rPr>
          <w:sz w:val="24"/>
        </w:rPr>
        <w:t>dados,</w:t>
      </w:r>
      <w:r>
        <w:rPr>
          <w:spacing w:val="-2"/>
          <w:sz w:val="24"/>
        </w:rPr>
        <w:t> </w:t>
      </w:r>
      <w:r>
        <w:rPr>
          <w:sz w:val="24"/>
        </w:rPr>
        <w:t>e execução de monitoramento contínuo para análise de potenciais riscos ou incidentes de segurança.</w:t>
      </w:r>
    </w:p>
    <w:p>
      <w:pPr>
        <w:pStyle w:val="ListParagraph"/>
        <w:numPr>
          <w:ilvl w:val="0"/>
          <w:numId w:val="19"/>
        </w:numPr>
        <w:tabs>
          <w:tab w:pos="588" w:val="left" w:leader="none"/>
        </w:tabs>
        <w:spacing w:line="240" w:lineRule="auto" w:before="115" w:after="0"/>
        <w:ind w:left="588" w:right="0" w:hanging="259"/>
        <w:jc w:val="left"/>
        <w:rPr>
          <w:sz w:val="24"/>
        </w:rPr>
      </w:pPr>
      <w:r>
        <w:rPr>
          <w:sz w:val="24"/>
        </w:rPr>
        <w:t>Gestão de </w:t>
      </w:r>
      <w:r>
        <w:rPr>
          <w:spacing w:val="-2"/>
          <w:sz w:val="24"/>
        </w:rPr>
        <w:t>Incidentes</w:t>
      </w:r>
    </w:p>
    <w:p>
      <w:pPr>
        <w:pStyle w:val="ListParagraph"/>
        <w:numPr>
          <w:ilvl w:val="0"/>
          <w:numId w:val="17"/>
        </w:numPr>
        <w:tabs>
          <w:tab w:pos="474" w:val="left" w:leader="none"/>
          <w:tab w:pos="614" w:val="left" w:leader="none"/>
        </w:tabs>
        <w:spacing w:line="235" w:lineRule="auto" w:before="119" w:after="0"/>
        <w:ind w:left="614" w:right="454" w:hanging="284"/>
        <w:jc w:val="left"/>
        <w:rPr>
          <w:sz w:val="24"/>
        </w:rPr>
      </w:pPr>
      <w:r>
        <w:rPr>
          <w:sz w:val="24"/>
        </w:rPr>
        <w:t>Comprovação</w:t>
      </w:r>
      <w:r>
        <w:rPr>
          <w:spacing w:val="-2"/>
          <w:sz w:val="24"/>
        </w:rPr>
        <w:t> </w:t>
      </w:r>
      <w:r>
        <w:rPr>
          <w:sz w:val="24"/>
        </w:rPr>
        <w:t>da</w:t>
      </w:r>
      <w:r>
        <w:rPr>
          <w:spacing w:val="-2"/>
          <w:sz w:val="24"/>
        </w:rPr>
        <w:t> </w:t>
      </w:r>
      <w:r>
        <w:rPr>
          <w:sz w:val="24"/>
        </w:rPr>
        <w:t>existência</w:t>
      </w:r>
      <w:r>
        <w:rPr>
          <w:spacing w:val="-2"/>
          <w:sz w:val="24"/>
        </w:rPr>
        <w:t> </w:t>
      </w:r>
      <w:r>
        <w:rPr>
          <w:sz w:val="24"/>
        </w:rPr>
        <w:t>de</w:t>
      </w:r>
      <w:r>
        <w:rPr>
          <w:spacing w:val="-2"/>
          <w:sz w:val="24"/>
        </w:rPr>
        <w:t> </w:t>
      </w:r>
      <w:r>
        <w:rPr>
          <w:sz w:val="24"/>
        </w:rPr>
        <w:t>protocolo</w:t>
      </w:r>
      <w:r>
        <w:rPr>
          <w:spacing w:val="-2"/>
          <w:sz w:val="24"/>
        </w:rPr>
        <w:t> </w:t>
      </w:r>
      <w:r>
        <w:rPr>
          <w:sz w:val="24"/>
        </w:rPr>
        <w:t>de</w:t>
      </w:r>
      <w:r>
        <w:rPr>
          <w:spacing w:val="-2"/>
          <w:sz w:val="24"/>
        </w:rPr>
        <w:t> </w:t>
      </w:r>
      <w:r>
        <w:rPr>
          <w:sz w:val="24"/>
        </w:rPr>
        <w:t>resposta</w:t>
      </w:r>
      <w:r>
        <w:rPr>
          <w:spacing w:val="-2"/>
          <w:sz w:val="24"/>
        </w:rPr>
        <w:t> </w:t>
      </w:r>
      <w:r>
        <w:rPr>
          <w:sz w:val="24"/>
        </w:rPr>
        <w:t>a</w:t>
      </w:r>
      <w:r>
        <w:rPr>
          <w:spacing w:val="-2"/>
          <w:sz w:val="24"/>
        </w:rPr>
        <w:t> </w:t>
      </w:r>
      <w:r>
        <w:rPr>
          <w:sz w:val="24"/>
        </w:rPr>
        <w:t>incidentes</w:t>
      </w:r>
      <w:r>
        <w:rPr>
          <w:spacing w:val="-2"/>
          <w:sz w:val="24"/>
        </w:rPr>
        <w:t> </w:t>
      </w:r>
      <w:r>
        <w:rPr>
          <w:sz w:val="24"/>
        </w:rPr>
        <w:t>para</w:t>
      </w:r>
      <w:r>
        <w:rPr>
          <w:spacing w:val="-2"/>
          <w:sz w:val="24"/>
        </w:rPr>
        <w:t> </w:t>
      </w:r>
      <w:r>
        <w:rPr>
          <w:sz w:val="24"/>
        </w:rPr>
        <w:t>serviços</w:t>
      </w:r>
      <w:r>
        <w:rPr>
          <w:spacing w:val="-2"/>
          <w:sz w:val="24"/>
        </w:rPr>
        <w:t> </w:t>
      </w:r>
      <w:r>
        <w:rPr>
          <w:sz w:val="24"/>
        </w:rPr>
        <w:t>em</w:t>
      </w:r>
      <w:r>
        <w:rPr>
          <w:spacing w:val="-2"/>
          <w:sz w:val="24"/>
        </w:rPr>
        <w:t> </w:t>
      </w:r>
      <w:r>
        <w:rPr>
          <w:sz w:val="24"/>
        </w:rPr>
        <w:t>nuvem,</w:t>
      </w:r>
      <w:r>
        <w:rPr>
          <w:spacing w:val="-2"/>
          <w:sz w:val="24"/>
        </w:rPr>
        <w:t> </w:t>
      </w:r>
      <w:r>
        <w:rPr>
          <w:sz w:val="24"/>
        </w:rPr>
        <w:t>e</w:t>
      </w:r>
      <w:r>
        <w:rPr>
          <w:spacing w:val="-2"/>
          <w:sz w:val="24"/>
        </w:rPr>
        <w:t> </w:t>
      </w:r>
      <w:r>
        <w:rPr>
          <w:sz w:val="24"/>
        </w:rPr>
        <w:t>garantias</w:t>
      </w:r>
      <w:r>
        <w:rPr>
          <w:spacing w:val="-2"/>
          <w:sz w:val="24"/>
        </w:rPr>
        <w:t> </w:t>
      </w:r>
      <w:r>
        <w:rPr>
          <w:sz w:val="24"/>
        </w:rPr>
        <w:t>de</w:t>
      </w:r>
      <w:r>
        <w:rPr>
          <w:spacing w:val="-2"/>
          <w:sz w:val="24"/>
        </w:rPr>
        <w:t> </w:t>
      </w:r>
      <w:r>
        <w:rPr>
          <w:sz w:val="24"/>
        </w:rPr>
        <w:t>que</w:t>
      </w:r>
      <w:r>
        <w:rPr>
          <w:spacing w:val="-2"/>
          <w:sz w:val="24"/>
        </w:rPr>
        <w:t> </w:t>
      </w:r>
      <w:r>
        <w:rPr>
          <w:sz w:val="24"/>
        </w:rPr>
        <w:t>o</w:t>
      </w:r>
      <w:r>
        <w:rPr>
          <w:spacing w:val="-2"/>
          <w:sz w:val="24"/>
        </w:rPr>
        <w:t> </w:t>
      </w:r>
      <w:r>
        <w:rPr>
          <w:sz w:val="24"/>
        </w:rPr>
        <w:t>provedor</w:t>
      </w:r>
      <w:r>
        <w:rPr>
          <w:spacing w:val="-2"/>
          <w:sz w:val="24"/>
        </w:rPr>
        <w:t> </w:t>
      </w:r>
      <w:r>
        <w:rPr>
          <w:sz w:val="24"/>
        </w:rPr>
        <w:t>providenciará</w:t>
      </w:r>
      <w:r>
        <w:rPr>
          <w:spacing w:val="-2"/>
          <w:sz w:val="24"/>
        </w:rPr>
        <w:t> </w:t>
      </w:r>
      <w:r>
        <w:rPr>
          <w:sz w:val="24"/>
        </w:rPr>
        <w:t>notificações em tempo hábil.</w:t>
      </w:r>
    </w:p>
    <w:p>
      <w:pPr>
        <w:pStyle w:val="ListParagraph"/>
        <w:numPr>
          <w:ilvl w:val="0"/>
          <w:numId w:val="19"/>
        </w:numPr>
        <w:tabs>
          <w:tab w:pos="588" w:val="left" w:leader="none"/>
        </w:tabs>
        <w:spacing w:line="240" w:lineRule="auto" w:before="114" w:after="0"/>
        <w:ind w:left="588" w:right="0" w:hanging="259"/>
        <w:jc w:val="left"/>
        <w:rPr>
          <w:sz w:val="24"/>
        </w:rPr>
      </w:pPr>
      <w:r>
        <w:rPr>
          <w:sz w:val="24"/>
        </w:rPr>
        <w:t>Conformidades </w:t>
      </w:r>
      <w:r>
        <w:rPr>
          <w:spacing w:val="-2"/>
          <w:sz w:val="24"/>
        </w:rPr>
        <w:t>Legais</w:t>
      </w:r>
    </w:p>
    <w:p>
      <w:pPr>
        <w:pStyle w:val="ListParagraph"/>
        <w:numPr>
          <w:ilvl w:val="0"/>
          <w:numId w:val="17"/>
        </w:numPr>
        <w:tabs>
          <w:tab w:pos="474" w:val="left" w:leader="none"/>
          <w:tab w:pos="614" w:val="left" w:leader="none"/>
        </w:tabs>
        <w:spacing w:line="235" w:lineRule="auto" w:before="119" w:after="0"/>
        <w:ind w:left="614" w:right="527" w:hanging="284"/>
        <w:jc w:val="left"/>
        <w:rPr>
          <w:sz w:val="24"/>
        </w:rPr>
      </w:pPr>
      <w:r>
        <w:rPr>
          <w:sz w:val="24"/>
        </w:rPr>
        <w:t>Elaboração</w:t>
      </w:r>
      <w:r>
        <w:rPr>
          <w:spacing w:val="-2"/>
          <w:sz w:val="24"/>
        </w:rPr>
        <w:t> </w:t>
      </w:r>
      <w:r>
        <w:rPr>
          <w:sz w:val="24"/>
        </w:rPr>
        <w:t>de</w:t>
      </w:r>
      <w:r>
        <w:rPr>
          <w:spacing w:val="-2"/>
          <w:sz w:val="24"/>
        </w:rPr>
        <w:t> </w:t>
      </w:r>
      <w:r>
        <w:rPr>
          <w:sz w:val="24"/>
        </w:rPr>
        <w:t>documento</w:t>
      </w:r>
      <w:r>
        <w:rPr>
          <w:spacing w:val="-2"/>
          <w:sz w:val="24"/>
        </w:rPr>
        <w:t> </w:t>
      </w:r>
      <w:r>
        <w:rPr>
          <w:sz w:val="24"/>
        </w:rPr>
        <w:t>de</w:t>
      </w:r>
      <w:r>
        <w:rPr>
          <w:spacing w:val="-2"/>
          <w:sz w:val="24"/>
        </w:rPr>
        <w:t> </w:t>
      </w:r>
      <w:r>
        <w:rPr>
          <w:sz w:val="24"/>
        </w:rPr>
        <w:t>ciência</w:t>
      </w:r>
      <w:r>
        <w:rPr>
          <w:spacing w:val="-2"/>
          <w:sz w:val="24"/>
        </w:rPr>
        <w:t> </w:t>
      </w:r>
      <w:r>
        <w:rPr>
          <w:sz w:val="24"/>
        </w:rPr>
        <w:t>de</w:t>
      </w:r>
      <w:r>
        <w:rPr>
          <w:spacing w:val="-2"/>
          <w:sz w:val="24"/>
        </w:rPr>
        <w:t> </w:t>
      </w:r>
      <w:r>
        <w:rPr>
          <w:sz w:val="24"/>
        </w:rPr>
        <w:t>dispositivos</w:t>
      </w:r>
      <w:r>
        <w:rPr>
          <w:spacing w:val="-2"/>
          <w:sz w:val="24"/>
        </w:rPr>
        <w:t> </w:t>
      </w:r>
      <w:r>
        <w:rPr>
          <w:sz w:val="24"/>
        </w:rPr>
        <w:t>legais</w:t>
      </w:r>
      <w:r>
        <w:rPr>
          <w:spacing w:val="-2"/>
          <w:sz w:val="24"/>
        </w:rPr>
        <w:t> </w:t>
      </w:r>
      <w:r>
        <w:rPr>
          <w:sz w:val="24"/>
        </w:rPr>
        <w:t>e</w:t>
      </w:r>
      <w:r>
        <w:rPr>
          <w:spacing w:val="-2"/>
          <w:sz w:val="24"/>
        </w:rPr>
        <w:t> </w:t>
      </w:r>
      <w:r>
        <w:rPr>
          <w:sz w:val="24"/>
        </w:rPr>
        <w:t>regulatórios</w:t>
      </w:r>
      <w:r>
        <w:rPr>
          <w:spacing w:val="-2"/>
          <w:sz w:val="24"/>
        </w:rPr>
        <w:t> </w:t>
      </w:r>
      <w:r>
        <w:rPr>
          <w:sz w:val="24"/>
        </w:rPr>
        <w:t>brasileiros</w:t>
      </w:r>
      <w:r>
        <w:rPr>
          <w:spacing w:val="-2"/>
          <w:sz w:val="24"/>
        </w:rPr>
        <w:t> </w:t>
      </w:r>
      <w:r>
        <w:rPr>
          <w:sz w:val="24"/>
        </w:rPr>
        <w:t>para</w:t>
      </w:r>
      <w:r>
        <w:rPr>
          <w:spacing w:val="-2"/>
          <w:sz w:val="24"/>
        </w:rPr>
        <w:t> </w:t>
      </w:r>
      <w:r>
        <w:rPr>
          <w:sz w:val="24"/>
        </w:rPr>
        <w:t>hospedagem</w:t>
      </w:r>
      <w:r>
        <w:rPr>
          <w:spacing w:val="-2"/>
          <w:sz w:val="24"/>
        </w:rPr>
        <w:t> </w:t>
      </w:r>
      <w:r>
        <w:rPr>
          <w:sz w:val="24"/>
        </w:rPr>
        <w:t>de</w:t>
      </w:r>
      <w:r>
        <w:rPr>
          <w:spacing w:val="-2"/>
          <w:sz w:val="24"/>
        </w:rPr>
        <w:t> </w:t>
      </w:r>
      <w:r>
        <w:rPr>
          <w:sz w:val="24"/>
        </w:rPr>
        <w:t>dados</w:t>
      </w:r>
      <w:r>
        <w:rPr>
          <w:spacing w:val="-2"/>
          <w:sz w:val="24"/>
        </w:rPr>
        <w:t> </w:t>
      </w:r>
      <w:r>
        <w:rPr>
          <w:sz w:val="24"/>
        </w:rPr>
        <w:t>(inclusive</w:t>
      </w:r>
      <w:r>
        <w:rPr>
          <w:spacing w:val="-2"/>
          <w:sz w:val="24"/>
        </w:rPr>
        <w:t> </w:t>
      </w:r>
      <w:r>
        <w:rPr>
          <w:sz w:val="24"/>
        </w:rPr>
        <w:t>LGPD),</w:t>
      </w:r>
      <w:r>
        <w:rPr>
          <w:spacing w:val="-2"/>
          <w:sz w:val="24"/>
        </w:rPr>
        <w:t> </w:t>
      </w:r>
      <w:r>
        <w:rPr>
          <w:sz w:val="24"/>
        </w:rPr>
        <w:t>registrando</w:t>
      </w:r>
      <w:r>
        <w:rPr>
          <w:spacing w:val="-2"/>
          <w:sz w:val="24"/>
        </w:rPr>
        <w:t> </w:t>
      </w:r>
      <w:r>
        <w:rPr>
          <w:sz w:val="24"/>
        </w:rPr>
        <w:t>–</w:t>
      </w:r>
      <w:r>
        <w:rPr>
          <w:spacing w:val="-2"/>
          <w:sz w:val="24"/>
        </w:rPr>
        <w:t> </w:t>
      </w:r>
      <w:r>
        <w:rPr>
          <w:sz w:val="24"/>
        </w:rPr>
        <w:t>se necessário – o tratamento a ser dispensado em casos omissos.</w:t>
      </w:r>
    </w:p>
    <w:p>
      <w:pPr>
        <w:pStyle w:val="ListParagraph"/>
        <w:numPr>
          <w:ilvl w:val="2"/>
          <w:numId w:val="13"/>
        </w:numPr>
        <w:tabs>
          <w:tab w:pos="929" w:val="left" w:leader="none"/>
        </w:tabs>
        <w:spacing w:line="240" w:lineRule="auto" w:before="264" w:after="0"/>
        <w:ind w:left="929" w:right="0" w:hanging="600"/>
        <w:jc w:val="left"/>
        <w:rPr>
          <w:sz w:val="24"/>
        </w:rPr>
      </w:pPr>
      <w:r>
        <w:rPr>
          <w:sz w:val="24"/>
          <w:u w:val="single"/>
        </w:rPr>
        <w:t>Requisitos Legais da </w:t>
      </w:r>
      <w:r>
        <w:rPr>
          <w:spacing w:val="-2"/>
          <w:sz w:val="24"/>
          <w:u w:val="single"/>
        </w:rPr>
        <w:t>Solu</w:t>
      </w:r>
      <w:r>
        <w:rPr>
          <w:spacing w:val="-2"/>
          <w:sz w:val="24"/>
        </w:rPr>
        <w:t>ç</w:t>
      </w:r>
      <w:r>
        <w:rPr>
          <w:spacing w:val="-2"/>
          <w:sz w:val="24"/>
          <w:u w:val="single"/>
        </w:rPr>
        <w:t>ão</w:t>
      </w:r>
    </w:p>
    <w:p>
      <w:pPr>
        <w:pStyle w:val="BodyText"/>
        <w:spacing w:before="234"/>
        <w:ind w:left="755"/>
      </w:pPr>
      <w:r>
        <w:rPr/>
        <w:t>A</w:t>
      </w:r>
      <w:r>
        <w:rPr>
          <w:spacing w:val="-15"/>
        </w:rPr>
        <w:t> </w:t>
      </w:r>
      <w:r>
        <w:rPr/>
        <w:t>solução adotada</w:t>
      </w:r>
      <w:r>
        <w:rPr>
          <w:spacing w:val="-1"/>
        </w:rPr>
        <w:t> </w:t>
      </w:r>
      <w:r>
        <w:rPr/>
        <w:t>neste documento</w:t>
      </w:r>
      <w:r>
        <w:rPr>
          <w:spacing w:val="-1"/>
        </w:rPr>
        <w:t> </w:t>
      </w:r>
      <w:r>
        <w:rPr/>
        <w:t>deve orientar-se</w:t>
      </w:r>
      <w:r>
        <w:rPr>
          <w:spacing w:val="-1"/>
        </w:rPr>
        <w:t> </w:t>
      </w:r>
      <w:r>
        <w:rPr/>
        <w:t>e respeitar</w:t>
      </w:r>
      <w:r>
        <w:rPr>
          <w:spacing w:val="-1"/>
        </w:rPr>
        <w:t> </w:t>
      </w:r>
      <w:r>
        <w:rPr/>
        <w:t>as seguintes </w:t>
      </w:r>
      <w:r>
        <w:rPr>
          <w:spacing w:val="-2"/>
        </w:rPr>
        <w:t>normatizações:</w:t>
      </w:r>
    </w:p>
    <w:p>
      <w:pPr>
        <w:pStyle w:val="ListParagraph"/>
        <w:numPr>
          <w:ilvl w:val="0"/>
          <w:numId w:val="20"/>
        </w:numPr>
        <w:tabs>
          <w:tab w:pos="832" w:val="left" w:leader="none"/>
        </w:tabs>
        <w:spacing w:line="240" w:lineRule="auto" w:before="264" w:after="0"/>
        <w:ind w:left="832" w:right="0" w:hanging="139"/>
        <w:jc w:val="left"/>
        <w:rPr>
          <w:sz w:val="24"/>
        </w:rPr>
      </w:pPr>
      <w:r>
        <w:rPr>
          <w:sz w:val="24"/>
        </w:rPr>
        <w:t>Lei Federal nº 14.133/2021, que trata das normas gerais sobre licitações e contratos </w:t>
      </w:r>
      <w:r>
        <w:rPr>
          <w:spacing w:val="-2"/>
          <w:sz w:val="24"/>
        </w:rPr>
        <w:t>administrativos;</w:t>
      </w:r>
    </w:p>
    <w:p>
      <w:pPr>
        <w:pStyle w:val="ListParagraph"/>
        <w:numPr>
          <w:ilvl w:val="0"/>
          <w:numId w:val="20"/>
        </w:numPr>
        <w:tabs>
          <w:tab w:pos="831" w:val="left" w:leader="none"/>
          <w:tab w:pos="1049" w:val="left" w:leader="none"/>
        </w:tabs>
        <w:spacing w:line="235" w:lineRule="auto" w:before="119" w:after="0"/>
        <w:ind w:left="1049" w:right="1695" w:hanging="357"/>
        <w:jc w:val="left"/>
        <w:rPr>
          <w:sz w:val="24"/>
        </w:rPr>
      </w:pPr>
      <w:r>
        <w:rPr>
          <w:sz w:val="24"/>
        </w:rPr>
        <w:t>Lei</w:t>
      </w:r>
      <w:r>
        <w:rPr>
          <w:spacing w:val="-3"/>
          <w:sz w:val="24"/>
        </w:rPr>
        <w:t> </w:t>
      </w:r>
      <w:r>
        <w:rPr>
          <w:sz w:val="24"/>
        </w:rPr>
        <w:t>Complementar</w:t>
      </w:r>
      <w:r>
        <w:rPr>
          <w:spacing w:val="-3"/>
          <w:sz w:val="24"/>
        </w:rPr>
        <w:t> </w:t>
      </w:r>
      <w:r>
        <w:rPr>
          <w:sz w:val="24"/>
        </w:rPr>
        <w:t>nº</w:t>
      </w:r>
      <w:r>
        <w:rPr>
          <w:spacing w:val="-3"/>
          <w:sz w:val="24"/>
        </w:rPr>
        <w:t> </w:t>
      </w:r>
      <w:r>
        <w:rPr>
          <w:sz w:val="24"/>
        </w:rPr>
        <w:t>123/2006,</w:t>
      </w:r>
      <w:r>
        <w:rPr>
          <w:spacing w:val="-3"/>
          <w:sz w:val="24"/>
        </w:rPr>
        <w:t> </w:t>
      </w:r>
      <w:r>
        <w:rPr>
          <w:sz w:val="24"/>
        </w:rPr>
        <w:t>que</w:t>
      </w:r>
      <w:r>
        <w:rPr>
          <w:spacing w:val="-3"/>
          <w:sz w:val="24"/>
        </w:rPr>
        <w:t> </w:t>
      </w:r>
      <w:r>
        <w:rPr>
          <w:sz w:val="24"/>
        </w:rPr>
        <w:t>estabelece</w:t>
      </w:r>
      <w:r>
        <w:rPr>
          <w:spacing w:val="-3"/>
          <w:sz w:val="24"/>
        </w:rPr>
        <w:t> </w:t>
      </w:r>
      <w:r>
        <w:rPr>
          <w:sz w:val="24"/>
        </w:rPr>
        <w:t>normas</w:t>
      </w:r>
      <w:r>
        <w:rPr>
          <w:spacing w:val="-3"/>
          <w:sz w:val="24"/>
        </w:rPr>
        <w:t> </w:t>
      </w:r>
      <w:r>
        <w:rPr>
          <w:sz w:val="24"/>
        </w:rPr>
        <w:t>gerais</w:t>
      </w:r>
      <w:r>
        <w:rPr>
          <w:spacing w:val="-3"/>
          <w:sz w:val="24"/>
        </w:rPr>
        <w:t> </w:t>
      </w:r>
      <w:r>
        <w:rPr>
          <w:sz w:val="24"/>
        </w:rPr>
        <w:t>relativas</w:t>
      </w:r>
      <w:r>
        <w:rPr>
          <w:spacing w:val="-3"/>
          <w:sz w:val="24"/>
        </w:rPr>
        <w:t> </w:t>
      </w:r>
      <w:r>
        <w:rPr>
          <w:sz w:val="24"/>
        </w:rPr>
        <w:t>ao</w:t>
      </w:r>
      <w:r>
        <w:rPr>
          <w:spacing w:val="-3"/>
          <w:sz w:val="24"/>
        </w:rPr>
        <w:t> </w:t>
      </w:r>
      <w:r>
        <w:rPr>
          <w:sz w:val="24"/>
        </w:rPr>
        <w:t>tratamento</w:t>
      </w:r>
      <w:r>
        <w:rPr>
          <w:spacing w:val="-3"/>
          <w:sz w:val="24"/>
        </w:rPr>
        <w:t> </w:t>
      </w:r>
      <w:r>
        <w:rPr>
          <w:sz w:val="24"/>
        </w:rPr>
        <w:t>diferenciado</w:t>
      </w:r>
      <w:r>
        <w:rPr>
          <w:spacing w:val="-3"/>
          <w:sz w:val="24"/>
        </w:rPr>
        <w:t> </w:t>
      </w:r>
      <w:r>
        <w:rPr>
          <w:sz w:val="24"/>
        </w:rPr>
        <w:t>e</w:t>
      </w:r>
      <w:r>
        <w:rPr>
          <w:spacing w:val="-3"/>
          <w:sz w:val="24"/>
        </w:rPr>
        <w:t> </w:t>
      </w:r>
      <w:r>
        <w:rPr>
          <w:sz w:val="24"/>
        </w:rPr>
        <w:t>favorecido</w:t>
      </w:r>
      <w:r>
        <w:rPr>
          <w:spacing w:val="-3"/>
          <w:sz w:val="24"/>
        </w:rPr>
        <w:t> </w:t>
      </w:r>
      <w:r>
        <w:rPr>
          <w:sz w:val="24"/>
        </w:rPr>
        <w:t>a</w:t>
      </w:r>
      <w:r>
        <w:rPr>
          <w:spacing w:val="-3"/>
          <w:sz w:val="24"/>
        </w:rPr>
        <w:t> </w:t>
      </w:r>
      <w:r>
        <w:rPr>
          <w:sz w:val="24"/>
        </w:rPr>
        <w:t>ser</w:t>
      </w:r>
      <w:r>
        <w:rPr>
          <w:spacing w:val="-3"/>
          <w:sz w:val="24"/>
        </w:rPr>
        <w:t> </w:t>
      </w:r>
      <w:r>
        <w:rPr>
          <w:sz w:val="24"/>
        </w:rPr>
        <w:t>dispensado</w:t>
      </w:r>
      <w:r>
        <w:rPr>
          <w:spacing w:val="-3"/>
          <w:sz w:val="24"/>
        </w:rPr>
        <w:t> </w:t>
      </w:r>
      <w:r>
        <w:rPr>
          <w:sz w:val="24"/>
        </w:rPr>
        <w:t>às microempresas e empresas de pequeno porte atualizada;</w:t>
      </w:r>
    </w:p>
    <w:p>
      <w:pPr>
        <w:pStyle w:val="ListParagraph"/>
        <w:numPr>
          <w:ilvl w:val="0"/>
          <w:numId w:val="20"/>
        </w:numPr>
        <w:tabs>
          <w:tab w:pos="831" w:val="left" w:leader="none"/>
          <w:tab w:pos="1049" w:val="left" w:leader="none"/>
        </w:tabs>
        <w:spacing w:line="235" w:lineRule="auto" w:before="119" w:after="0"/>
        <w:ind w:left="1049" w:right="376" w:hanging="357"/>
        <w:jc w:val="left"/>
        <w:rPr>
          <w:sz w:val="24"/>
        </w:rPr>
      </w:pPr>
      <w:r>
        <w:rPr>
          <w:sz w:val="24"/>
        </w:rPr>
        <w:t>Decreto</w:t>
      </w:r>
      <w:r>
        <w:rPr>
          <w:spacing w:val="-3"/>
          <w:sz w:val="24"/>
        </w:rPr>
        <w:t> </w:t>
      </w:r>
      <w:r>
        <w:rPr>
          <w:sz w:val="24"/>
        </w:rPr>
        <w:t>Federal</w:t>
      </w:r>
      <w:r>
        <w:rPr>
          <w:spacing w:val="-3"/>
          <w:sz w:val="24"/>
        </w:rPr>
        <w:t> </w:t>
      </w:r>
      <w:r>
        <w:rPr>
          <w:sz w:val="24"/>
        </w:rPr>
        <w:t>nº</w:t>
      </w:r>
      <w:r>
        <w:rPr>
          <w:spacing w:val="-3"/>
          <w:sz w:val="24"/>
        </w:rPr>
        <w:t> </w:t>
      </w:r>
      <w:r>
        <w:rPr>
          <w:sz w:val="24"/>
        </w:rPr>
        <w:t>8.538/2015,</w:t>
      </w:r>
      <w:r>
        <w:rPr>
          <w:spacing w:val="-3"/>
          <w:sz w:val="24"/>
        </w:rPr>
        <w:t> </w:t>
      </w:r>
      <w:r>
        <w:rPr>
          <w:sz w:val="24"/>
        </w:rPr>
        <w:t>que</w:t>
      </w:r>
      <w:r>
        <w:rPr>
          <w:spacing w:val="-3"/>
          <w:sz w:val="24"/>
        </w:rPr>
        <w:t> </w:t>
      </w:r>
      <w:r>
        <w:rPr>
          <w:sz w:val="24"/>
        </w:rPr>
        <w:t>regulamenta</w:t>
      </w:r>
      <w:r>
        <w:rPr>
          <w:spacing w:val="-3"/>
          <w:sz w:val="24"/>
        </w:rPr>
        <w:t> </w:t>
      </w:r>
      <w:r>
        <w:rPr>
          <w:sz w:val="24"/>
        </w:rPr>
        <w:t>o</w:t>
      </w:r>
      <w:r>
        <w:rPr>
          <w:spacing w:val="-3"/>
          <w:sz w:val="24"/>
        </w:rPr>
        <w:t> </w:t>
      </w:r>
      <w:r>
        <w:rPr>
          <w:sz w:val="24"/>
        </w:rPr>
        <w:t>tratamento</w:t>
      </w:r>
      <w:r>
        <w:rPr>
          <w:spacing w:val="-3"/>
          <w:sz w:val="24"/>
        </w:rPr>
        <w:t> </w:t>
      </w:r>
      <w:r>
        <w:rPr>
          <w:sz w:val="24"/>
        </w:rPr>
        <w:t>favorecido,</w:t>
      </w:r>
      <w:r>
        <w:rPr>
          <w:spacing w:val="-3"/>
          <w:sz w:val="24"/>
        </w:rPr>
        <w:t> </w:t>
      </w:r>
      <w:r>
        <w:rPr>
          <w:sz w:val="24"/>
        </w:rPr>
        <w:t>diferenciado</w:t>
      </w:r>
      <w:r>
        <w:rPr>
          <w:spacing w:val="-3"/>
          <w:sz w:val="24"/>
        </w:rPr>
        <w:t> </w:t>
      </w:r>
      <w:r>
        <w:rPr>
          <w:sz w:val="24"/>
        </w:rPr>
        <w:t>e</w:t>
      </w:r>
      <w:r>
        <w:rPr>
          <w:spacing w:val="-3"/>
          <w:sz w:val="24"/>
        </w:rPr>
        <w:t> </w:t>
      </w:r>
      <w:r>
        <w:rPr>
          <w:sz w:val="24"/>
        </w:rPr>
        <w:t>simplificado</w:t>
      </w:r>
      <w:r>
        <w:rPr>
          <w:spacing w:val="-3"/>
          <w:sz w:val="24"/>
        </w:rPr>
        <w:t> </w:t>
      </w:r>
      <w:r>
        <w:rPr>
          <w:sz w:val="24"/>
        </w:rPr>
        <w:t>para</w:t>
      </w:r>
      <w:r>
        <w:rPr>
          <w:spacing w:val="-3"/>
          <w:sz w:val="24"/>
        </w:rPr>
        <w:t> </w:t>
      </w:r>
      <w:r>
        <w:rPr>
          <w:sz w:val="24"/>
        </w:rPr>
        <w:t>microempresas,</w:t>
      </w:r>
      <w:r>
        <w:rPr>
          <w:spacing w:val="-3"/>
          <w:sz w:val="24"/>
        </w:rPr>
        <w:t> </w:t>
      </w:r>
      <w:r>
        <w:rPr>
          <w:sz w:val="24"/>
        </w:rPr>
        <w:t>empresas</w:t>
      </w:r>
      <w:r>
        <w:rPr>
          <w:spacing w:val="-3"/>
          <w:sz w:val="24"/>
        </w:rPr>
        <w:t> </w:t>
      </w:r>
      <w:r>
        <w:rPr>
          <w:sz w:val="24"/>
        </w:rPr>
        <w:t>de</w:t>
      </w:r>
      <w:r>
        <w:rPr>
          <w:spacing w:val="-3"/>
          <w:sz w:val="24"/>
        </w:rPr>
        <w:t> </w:t>
      </w:r>
      <w:r>
        <w:rPr>
          <w:sz w:val="24"/>
        </w:rPr>
        <w:t>pequeno porte, agricultores familiares, produtores rurais pessoa física, microempreendedores individuais e sociedades cooperativas nas contratações públicas de bens, serviços e obras no âmbito da administração pública federal;</w:t>
      </w:r>
    </w:p>
    <w:p>
      <w:pPr>
        <w:pStyle w:val="ListParagraph"/>
        <w:numPr>
          <w:ilvl w:val="0"/>
          <w:numId w:val="20"/>
        </w:numPr>
        <w:tabs>
          <w:tab w:pos="831" w:val="left" w:leader="none"/>
          <w:tab w:pos="1049" w:val="left" w:leader="none"/>
        </w:tabs>
        <w:spacing w:line="235" w:lineRule="auto" w:before="119" w:after="0"/>
        <w:ind w:left="1049" w:right="439" w:hanging="357"/>
        <w:jc w:val="left"/>
        <w:rPr>
          <w:sz w:val="24"/>
        </w:rPr>
      </w:pPr>
      <w:r>
        <w:rPr>
          <w:sz w:val="24"/>
        </w:rPr>
        <w:t>Decreto Federal nº 11.462/2023, que regulamenta os art. 82 a art. 86 da Lei nº 14.133, de 1º de abril de 2021, para dispor sobre o sistema de registro</w:t>
      </w:r>
      <w:r>
        <w:rPr>
          <w:spacing w:val="-3"/>
          <w:sz w:val="24"/>
        </w:rPr>
        <w:t> </w:t>
      </w:r>
      <w:r>
        <w:rPr>
          <w:sz w:val="24"/>
        </w:rPr>
        <w:t>de</w:t>
      </w:r>
      <w:r>
        <w:rPr>
          <w:spacing w:val="-2"/>
          <w:sz w:val="24"/>
        </w:rPr>
        <w:t> </w:t>
      </w:r>
      <w:r>
        <w:rPr>
          <w:sz w:val="24"/>
        </w:rPr>
        <w:t>preços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de</w:t>
      </w:r>
      <w:r>
        <w:rPr>
          <w:spacing w:val="-2"/>
          <w:sz w:val="24"/>
        </w:rPr>
        <w:t> </w:t>
      </w:r>
      <w:r>
        <w:rPr>
          <w:sz w:val="24"/>
        </w:rPr>
        <w:t>bens</w:t>
      </w:r>
      <w:r>
        <w:rPr>
          <w:spacing w:val="-2"/>
          <w:sz w:val="24"/>
        </w:rPr>
        <w:t> </w:t>
      </w:r>
      <w:r>
        <w:rPr>
          <w:sz w:val="24"/>
        </w:rPr>
        <w:t>e</w:t>
      </w:r>
      <w:r>
        <w:rPr>
          <w:spacing w:val="-2"/>
          <w:sz w:val="24"/>
        </w:rPr>
        <w:t> </w:t>
      </w:r>
      <w:r>
        <w:rPr>
          <w:sz w:val="24"/>
        </w:rPr>
        <w:t>serviços,</w:t>
      </w:r>
      <w:r>
        <w:rPr>
          <w:spacing w:val="-2"/>
          <w:sz w:val="24"/>
        </w:rPr>
        <w:t> </w:t>
      </w:r>
      <w:r>
        <w:rPr>
          <w:sz w:val="24"/>
        </w:rPr>
        <w:t>inclusive</w:t>
      </w:r>
      <w:r>
        <w:rPr>
          <w:spacing w:val="-2"/>
          <w:sz w:val="24"/>
        </w:rPr>
        <w:t> </w:t>
      </w:r>
      <w:r>
        <w:rPr>
          <w:sz w:val="24"/>
        </w:rPr>
        <w:t>obras</w:t>
      </w:r>
      <w:r>
        <w:rPr>
          <w:spacing w:val="-2"/>
          <w:sz w:val="24"/>
        </w:rPr>
        <w:t> </w:t>
      </w:r>
      <w:r>
        <w:rPr>
          <w:sz w:val="24"/>
        </w:rPr>
        <w:t>e</w:t>
      </w:r>
      <w:r>
        <w:rPr>
          <w:spacing w:val="-2"/>
          <w:sz w:val="24"/>
        </w:rPr>
        <w:t> </w:t>
      </w:r>
      <w:r>
        <w:rPr>
          <w:sz w:val="24"/>
        </w:rPr>
        <w:t>serviços</w:t>
      </w:r>
      <w:r>
        <w:rPr>
          <w:spacing w:val="-2"/>
          <w:sz w:val="24"/>
        </w:rPr>
        <w:t> </w:t>
      </w:r>
      <w:r>
        <w:rPr>
          <w:sz w:val="24"/>
        </w:rPr>
        <w:t>de</w:t>
      </w:r>
      <w:r>
        <w:rPr>
          <w:spacing w:val="-2"/>
          <w:sz w:val="24"/>
        </w:rPr>
        <w:t> </w:t>
      </w:r>
      <w:r>
        <w:rPr>
          <w:sz w:val="24"/>
        </w:rPr>
        <w:t>engenharia,</w:t>
      </w:r>
      <w:r>
        <w:rPr>
          <w:spacing w:val="-2"/>
          <w:sz w:val="24"/>
        </w:rPr>
        <w:t> </w:t>
      </w:r>
      <w:r>
        <w:rPr>
          <w:sz w:val="24"/>
        </w:rPr>
        <w:t>no</w:t>
      </w:r>
      <w:r>
        <w:rPr>
          <w:spacing w:val="-2"/>
          <w:sz w:val="24"/>
        </w:rPr>
        <w:t> </w:t>
      </w:r>
      <w:r>
        <w:rPr>
          <w:sz w:val="24"/>
        </w:rPr>
        <w:t>âmbito</w:t>
      </w:r>
      <w:r>
        <w:rPr>
          <w:spacing w:val="-2"/>
          <w:sz w:val="24"/>
        </w:rPr>
        <w:t> </w:t>
      </w:r>
      <w:r>
        <w:rPr>
          <w:sz w:val="24"/>
        </w:rPr>
        <w:t>da</w:t>
      </w:r>
      <w:r>
        <w:rPr>
          <w:spacing w:val="-15"/>
          <w:sz w:val="24"/>
        </w:rPr>
        <w:t> </w:t>
      </w:r>
      <w:r>
        <w:rPr>
          <w:sz w:val="24"/>
        </w:rPr>
        <w:t>Administração</w:t>
      </w:r>
      <w:r>
        <w:rPr>
          <w:spacing w:val="-2"/>
          <w:sz w:val="24"/>
        </w:rPr>
        <w:t> </w:t>
      </w:r>
      <w:r>
        <w:rPr>
          <w:sz w:val="24"/>
        </w:rPr>
        <w:t>Pública</w:t>
      </w:r>
      <w:r>
        <w:rPr>
          <w:spacing w:val="-2"/>
          <w:sz w:val="24"/>
        </w:rPr>
        <w:t> </w:t>
      </w:r>
      <w:r>
        <w:rPr>
          <w:sz w:val="24"/>
        </w:rPr>
        <w:t>federal direta, autárquica e fundacional;</w:t>
      </w:r>
    </w:p>
    <w:p>
      <w:pPr>
        <w:pStyle w:val="ListParagraph"/>
        <w:numPr>
          <w:ilvl w:val="0"/>
          <w:numId w:val="20"/>
        </w:numPr>
        <w:tabs>
          <w:tab w:pos="831" w:val="left" w:leader="none"/>
          <w:tab w:pos="1049" w:val="left" w:leader="none"/>
        </w:tabs>
        <w:spacing w:line="235" w:lineRule="auto" w:before="118" w:after="0"/>
        <w:ind w:left="1049" w:right="427" w:hanging="357"/>
        <w:jc w:val="left"/>
        <w:rPr>
          <w:sz w:val="24"/>
        </w:rPr>
      </w:pPr>
      <w:r>
        <w:rPr>
          <w:sz w:val="24"/>
        </w:rPr>
        <w:t>Instrução</w:t>
      </w:r>
      <w:r>
        <w:rPr>
          <w:spacing w:val="-2"/>
          <w:sz w:val="24"/>
        </w:rPr>
        <w:t> </w:t>
      </w:r>
      <w:r>
        <w:rPr>
          <w:sz w:val="24"/>
        </w:rPr>
        <w:t>Normativa</w:t>
      </w:r>
      <w:r>
        <w:rPr>
          <w:spacing w:val="-2"/>
          <w:sz w:val="24"/>
        </w:rPr>
        <w:t> </w:t>
      </w:r>
      <w:r>
        <w:rPr>
          <w:sz w:val="24"/>
        </w:rPr>
        <w:t>SEGES/ME</w:t>
      </w:r>
      <w:r>
        <w:rPr>
          <w:spacing w:val="-2"/>
          <w:sz w:val="24"/>
        </w:rPr>
        <w:t> </w:t>
      </w:r>
      <w:r>
        <w:rPr>
          <w:sz w:val="24"/>
        </w:rPr>
        <w:t>nº</w:t>
      </w:r>
      <w:r>
        <w:rPr>
          <w:spacing w:val="-2"/>
          <w:sz w:val="24"/>
        </w:rPr>
        <w:t> </w:t>
      </w:r>
      <w:r>
        <w:rPr>
          <w:sz w:val="24"/>
        </w:rPr>
        <w:t>58/2022,</w:t>
      </w:r>
      <w:r>
        <w:rPr>
          <w:spacing w:val="-2"/>
          <w:sz w:val="24"/>
        </w:rPr>
        <w:t> </w:t>
      </w:r>
      <w:r>
        <w:rPr>
          <w:sz w:val="24"/>
        </w:rPr>
        <w:t>que</w:t>
      </w:r>
      <w:r>
        <w:rPr>
          <w:spacing w:val="-2"/>
          <w:sz w:val="24"/>
        </w:rPr>
        <w:t> </w:t>
      </w:r>
      <w:r>
        <w:rPr>
          <w:sz w:val="24"/>
        </w:rPr>
        <w:t>dispõe</w:t>
      </w:r>
      <w:r>
        <w:rPr>
          <w:spacing w:val="-2"/>
          <w:sz w:val="24"/>
        </w:rPr>
        <w:t> </w:t>
      </w:r>
      <w:r>
        <w:rPr>
          <w:sz w:val="24"/>
        </w:rPr>
        <w:t>sobre</w:t>
      </w:r>
      <w:r>
        <w:rPr>
          <w:spacing w:val="-2"/>
          <w:sz w:val="24"/>
        </w:rPr>
        <w:t> </w:t>
      </w:r>
      <w:r>
        <w:rPr>
          <w:sz w:val="24"/>
        </w:rPr>
        <w:t>a</w:t>
      </w:r>
      <w:r>
        <w:rPr>
          <w:spacing w:val="-2"/>
          <w:sz w:val="24"/>
        </w:rPr>
        <w:t> </w:t>
      </w:r>
      <w:r>
        <w:rPr>
          <w:sz w:val="24"/>
        </w:rPr>
        <w:t>elaboração</w:t>
      </w:r>
      <w:r>
        <w:rPr>
          <w:spacing w:val="-2"/>
          <w:sz w:val="24"/>
        </w:rPr>
        <w:t> </w:t>
      </w:r>
      <w:r>
        <w:rPr>
          <w:sz w:val="24"/>
        </w:rPr>
        <w:t>dos</w:t>
      </w:r>
      <w:r>
        <w:rPr>
          <w:spacing w:val="-2"/>
          <w:sz w:val="24"/>
        </w:rPr>
        <w:t> </w:t>
      </w:r>
      <w:r>
        <w:rPr>
          <w:sz w:val="24"/>
        </w:rPr>
        <w:t>Estudos</w:t>
      </w:r>
      <w:r>
        <w:rPr>
          <w:spacing w:val="-7"/>
          <w:sz w:val="24"/>
        </w:rPr>
        <w:t> </w:t>
      </w:r>
      <w:r>
        <w:rPr>
          <w:sz w:val="24"/>
        </w:rPr>
        <w:t>Técnicos</w:t>
      </w:r>
      <w:r>
        <w:rPr>
          <w:spacing w:val="-2"/>
          <w:sz w:val="24"/>
        </w:rPr>
        <w:t> </w:t>
      </w:r>
      <w:r>
        <w:rPr>
          <w:sz w:val="24"/>
        </w:rPr>
        <w:t>Preliminares</w:t>
      </w:r>
      <w:r>
        <w:rPr>
          <w:spacing w:val="-2"/>
          <w:sz w:val="24"/>
        </w:rPr>
        <w:t> </w:t>
      </w:r>
      <w:r>
        <w:rPr>
          <w:sz w:val="24"/>
        </w:rPr>
        <w:t>-</w:t>
      </w:r>
      <w:r>
        <w:rPr>
          <w:spacing w:val="-2"/>
          <w:sz w:val="24"/>
        </w:rPr>
        <w:t> </w:t>
      </w:r>
      <w:r>
        <w:rPr>
          <w:sz w:val="24"/>
        </w:rPr>
        <w:t>ETP</w:t>
      </w:r>
      <w:r>
        <w:rPr>
          <w:spacing w:val="-11"/>
          <w:sz w:val="24"/>
        </w:rPr>
        <w:t> </w:t>
      </w:r>
      <w:r>
        <w:rPr>
          <w:sz w:val="24"/>
        </w:rPr>
        <w:t>-</w:t>
      </w:r>
      <w:r>
        <w:rPr>
          <w:spacing w:val="-2"/>
          <w:sz w:val="24"/>
        </w:rPr>
        <w:t> </w:t>
      </w:r>
      <w:r>
        <w:rPr>
          <w:sz w:val="24"/>
        </w:rPr>
        <w:t>para</w:t>
      </w:r>
      <w:r>
        <w:rPr>
          <w:spacing w:val="-2"/>
          <w:sz w:val="24"/>
        </w:rPr>
        <w:t> </w:t>
      </w:r>
      <w:r>
        <w:rPr>
          <w:sz w:val="24"/>
        </w:rPr>
        <w:t>a</w:t>
      </w:r>
      <w:r>
        <w:rPr>
          <w:spacing w:val="-2"/>
          <w:sz w:val="24"/>
        </w:rPr>
        <w:t> </w:t>
      </w:r>
      <w:r>
        <w:rPr>
          <w:sz w:val="24"/>
        </w:rPr>
        <w:t>aquisição</w:t>
      </w:r>
      <w:r>
        <w:rPr>
          <w:spacing w:val="-2"/>
          <w:sz w:val="24"/>
        </w:rPr>
        <w:t> </w:t>
      </w:r>
      <w:r>
        <w:rPr>
          <w:sz w:val="24"/>
        </w:rPr>
        <w:t>de</w:t>
      </w:r>
      <w:r>
        <w:rPr>
          <w:spacing w:val="-2"/>
          <w:sz w:val="24"/>
        </w:rPr>
        <w:t> </w:t>
      </w:r>
      <w:r>
        <w:rPr>
          <w:sz w:val="24"/>
        </w:rPr>
        <w:t>bens e a contratação de serviços e obras, no âmbito da</w:t>
      </w:r>
      <w:r>
        <w:rPr>
          <w:spacing w:val="-9"/>
          <w:sz w:val="24"/>
        </w:rPr>
        <w:t> </w:t>
      </w:r>
      <w:r>
        <w:rPr>
          <w:sz w:val="24"/>
        </w:rPr>
        <w:t>Administração Pública federal direta, autárquica e fundacional, e sobre o Sistema ETP </w:t>
      </w:r>
      <w:r>
        <w:rPr>
          <w:spacing w:val="-2"/>
          <w:sz w:val="24"/>
        </w:rPr>
        <w:t>digital;</w:t>
      </w:r>
    </w:p>
    <w:p>
      <w:pPr>
        <w:pStyle w:val="ListParagraph"/>
        <w:numPr>
          <w:ilvl w:val="0"/>
          <w:numId w:val="20"/>
        </w:numPr>
        <w:tabs>
          <w:tab w:pos="831" w:val="left" w:leader="none"/>
          <w:tab w:pos="1049" w:val="left" w:leader="none"/>
        </w:tabs>
        <w:spacing w:line="235" w:lineRule="auto" w:before="119" w:after="0"/>
        <w:ind w:left="1049" w:right="382" w:hanging="357"/>
        <w:jc w:val="left"/>
        <w:rPr>
          <w:sz w:val="24"/>
        </w:rPr>
      </w:pPr>
      <w:r>
        <w:rPr>
          <w:sz w:val="24"/>
        </w:rPr>
        <w:t>Instrução</w:t>
      </w:r>
      <w:r>
        <w:rPr>
          <w:spacing w:val="-3"/>
          <w:sz w:val="24"/>
        </w:rPr>
        <w:t> </w:t>
      </w:r>
      <w:r>
        <w:rPr>
          <w:sz w:val="24"/>
        </w:rPr>
        <w:t>Normativa</w:t>
      </w:r>
      <w:r>
        <w:rPr>
          <w:spacing w:val="-3"/>
          <w:sz w:val="24"/>
        </w:rPr>
        <w:t> </w:t>
      </w:r>
      <w:r>
        <w:rPr>
          <w:sz w:val="24"/>
        </w:rPr>
        <w:t>SEGES/ME</w:t>
      </w:r>
      <w:r>
        <w:rPr>
          <w:spacing w:val="-3"/>
          <w:sz w:val="24"/>
        </w:rPr>
        <w:t> </w:t>
      </w:r>
      <w:r>
        <w:rPr>
          <w:sz w:val="24"/>
        </w:rPr>
        <w:t>81/2022,</w:t>
      </w:r>
      <w:r>
        <w:rPr>
          <w:spacing w:val="-3"/>
          <w:sz w:val="24"/>
        </w:rPr>
        <w:t> </w:t>
      </w:r>
      <w:r>
        <w:rPr>
          <w:sz w:val="24"/>
        </w:rPr>
        <w:t>que</w:t>
      </w:r>
      <w:r>
        <w:rPr>
          <w:spacing w:val="-3"/>
          <w:sz w:val="24"/>
        </w:rPr>
        <w:t> </w:t>
      </w:r>
      <w:r>
        <w:rPr>
          <w:sz w:val="24"/>
        </w:rPr>
        <w:t>dispõe</w:t>
      </w:r>
      <w:r>
        <w:rPr>
          <w:spacing w:val="-3"/>
          <w:sz w:val="24"/>
        </w:rPr>
        <w:t> </w:t>
      </w:r>
      <w:r>
        <w:rPr>
          <w:sz w:val="24"/>
        </w:rPr>
        <w:t>sobre</w:t>
      </w:r>
      <w:r>
        <w:rPr>
          <w:spacing w:val="-3"/>
          <w:sz w:val="24"/>
        </w:rPr>
        <w:t> </w:t>
      </w:r>
      <w:r>
        <w:rPr>
          <w:sz w:val="24"/>
        </w:rPr>
        <w:t>a</w:t>
      </w:r>
      <w:r>
        <w:rPr>
          <w:spacing w:val="-3"/>
          <w:sz w:val="24"/>
        </w:rPr>
        <w:t> </w:t>
      </w:r>
      <w:r>
        <w:rPr>
          <w:sz w:val="24"/>
        </w:rPr>
        <w:t>elaboração</w:t>
      </w:r>
      <w:r>
        <w:rPr>
          <w:spacing w:val="-3"/>
          <w:sz w:val="24"/>
        </w:rPr>
        <w:t> </w:t>
      </w:r>
      <w:r>
        <w:rPr>
          <w:sz w:val="24"/>
        </w:rPr>
        <w:t>do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w:t>
      </w:r>
      <w:r>
        <w:rPr>
          <w:spacing w:val="-8"/>
          <w:sz w:val="24"/>
        </w:rPr>
        <w:t> </w:t>
      </w:r>
      <w:r>
        <w:rPr>
          <w:sz w:val="24"/>
        </w:rPr>
        <w:t>TR,</w:t>
      </w:r>
      <w:r>
        <w:rPr>
          <w:spacing w:val="-3"/>
          <w:sz w:val="24"/>
        </w:rPr>
        <w:t> </w:t>
      </w:r>
      <w:r>
        <w:rPr>
          <w:sz w:val="24"/>
        </w:rPr>
        <w:t>para</w:t>
      </w:r>
      <w:r>
        <w:rPr>
          <w:spacing w:val="-3"/>
          <w:sz w:val="24"/>
        </w:rPr>
        <w:t> </w:t>
      </w:r>
      <w:r>
        <w:rPr>
          <w:sz w:val="24"/>
        </w:rPr>
        <w:t>a</w:t>
      </w:r>
      <w:r>
        <w:rPr>
          <w:spacing w:val="-3"/>
          <w:sz w:val="24"/>
        </w:rPr>
        <w:t> </w:t>
      </w:r>
      <w:r>
        <w:rPr>
          <w:sz w:val="24"/>
        </w:rPr>
        <w:t>aquisição</w:t>
      </w:r>
      <w:r>
        <w:rPr>
          <w:spacing w:val="-3"/>
          <w:sz w:val="24"/>
        </w:rPr>
        <w:t> </w:t>
      </w:r>
      <w:r>
        <w:rPr>
          <w:sz w:val="24"/>
        </w:rPr>
        <w:t>de</w:t>
      </w:r>
      <w:r>
        <w:rPr>
          <w:spacing w:val="-3"/>
          <w:sz w:val="24"/>
        </w:rPr>
        <w:t> </w:t>
      </w:r>
      <w:r>
        <w:rPr>
          <w:sz w:val="24"/>
        </w:rPr>
        <w:t>bens</w:t>
      </w:r>
      <w:r>
        <w:rPr>
          <w:spacing w:val="-3"/>
          <w:sz w:val="24"/>
        </w:rPr>
        <w:t> </w:t>
      </w:r>
      <w:r>
        <w:rPr>
          <w:sz w:val="24"/>
        </w:rPr>
        <w:t>e</w:t>
      </w:r>
      <w:r>
        <w:rPr>
          <w:spacing w:val="-3"/>
          <w:sz w:val="24"/>
        </w:rPr>
        <w:t> </w:t>
      </w:r>
      <w:r>
        <w:rPr>
          <w:sz w:val="24"/>
        </w:rPr>
        <w:t>a</w:t>
      </w:r>
      <w:r>
        <w:rPr>
          <w:spacing w:val="-3"/>
          <w:sz w:val="24"/>
        </w:rPr>
        <w:t> </w:t>
      </w:r>
      <w:r>
        <w:rPr>
          <w:sz w:val="24"/>
        </w:rPr>
        <w:t>contratação de serviços no âmbito da administração pública federal direta, autárquica e fundacional, e sobre o Sistema TR digital;</w:t>
      </w:r>
    </w:p>
    <w:p>
      <w:pPr>
        <w:pStyle w:val="ListParagraph"/>
        <w:numPr>
          <w:ilvl w:val="0"/>
          <w:numId w:val="20"/>
        </w:numPr>
        <w:tabs>
          <w:tab w:pos="831" w:val="left" w:leader="none"/>
          <w:tab w:pos="1049" w:val="left" w:leader="none"/>
        </w:tabs>
        <w:spacing w:line="235" w:lineRule="auto" w:before="119" w:after="0"/>
        <w:ind w:left="1049" w:right="954" w:hanging="357"/>
        <w:jc w:val="left"/>
        <w:rPr>
          <w:sz w:val="24"/>
        </w:rPr>
      </w:pPr>
      <w:r>
        <w:rPr>
          <w:sz w:val="24"/>
        </w:rPr>
        <w:t>Instrução</w:t>
      </w:r>
      <w:r>
        <w:rPr>
          <w:spacing w:val="-2"/>
          <w:sz w:val="24"/>
        </w:rPr>
        <w:t> </w:t>
      </w:r>
      <w:r>
        <w:rPr>
          <w:sz w:val="24"/>
        </w:rPr>
        <w:t>Normativa</w:t>
      </w:r>
      <w:r>
        <w:rPr>
          <w:spacing w:val="-2"/>
          <w:sz w:val="24"/>
        </w:rPr>
        <w:t> </w:t>
      </w:r>
      <w:r>
        <w:rPr>
          <w:sz w:val="24"/>
        </w:rPr>
        <w:t>SEGES/ME</w:t>
      </w:r>
      <w:r>
        <w:rPr>
          <w:spacing w:val="-2"/>
          <w:sz w:val="24"/>
        </w:rPr>
        <w:t> </w:t>
      </w:r>
      <w:r>
        <w:rPr>
          <w:sz w:val="24"/>
        </w:rPr>
        <w:t>nº</w:t>
      </w:r>
      <w:r>
        <w:rPr>
          <w:spacing w:val="-2"/>
          <w:sz w:val="24"/>
        </w:rPr>
        <w:t> </w:t>
      </w:r>
      <w:r>
        <w:rPr>
          <w:sz w:val="24"/>
        </w:rPr>
        <w:t>65/2021,</w:t>
      </w:r>
      <w:r>
        <w:rPr>
          <w:spacing w:val="-2"/>
          <w:sz w:val="24"/>
        </w:rPr>
        <w:t> </w:t>
      </w:r>
      <w:r>
        <w:rPr>
          <w:sz w:val="24"/>
        </w:rPr>
        <w:t>que</w:t>
      </w:r>
      <w:r>
        <w:rPr>
          <w:spacing w:val="-2"/>
          <w:sz w:val="24"/>
        </w:rPr>
        <w:t> </w:t>
      </w:r>
      <w:r>
        <w:rPr>
          <w:sz w:val="24"/>
        </w:rPr>
        <w:t>dispõe</w:t>
      </w:r>
      <w:r>
        <w:rPr>
          <w:spacing w:val="-2"/>
          <w:sz w:val="24"/>
        </w:rPr>
        <w:t> </w:t>
      </w:r>
      <w:r>
        <w:rPr>
          <w:sz w:val="24"/>
        </w:rPr>
        <w:t>sobre</w:t>
      </w:r>
      <w:r>
        <w:rPr>
          <w:spacing w:val="-2"/>
          <w:sz w:val="24"/>
        </w:rPr>
        <w:t> </w:t>
      </w:r>
      <w:r>
        <w:rPr>
          <w:sz w:val="24"/>
        </w:rPr>
        <w:t>o</w:t>
      </w:r>
      <w:r>
        <w:rPr>
          <w:spacing w:val="-2"/>
          <w:sz w:val="24"/>
        </w:rPr>
        <w:t> </w:t>
      </w:r>
      <w:r>
        <w:rPr>
          <w:sz w:val="24"/>
        </w:rPr>
        <w:t>procedimento</w:t>
      </w:r>
      <w:r>
        <w:rPr>
          <w:spacing w:val="-2"/>
          <w:sz w:val="24"/>
        </w:rPr>
        <w:t> </w:t>
      </w:r>
      <w:r>
        <w:rPr>
          <w:sz w:val="24"/>
        </w:rPr>
        <w:t>administrativo</w:t>
      </w:r>
      <w:r>
        <w:rPr>
          <w:spacing w:val="-2"/>
          <w:sz w:val="24"/>
        </w:rPr>
        <w:t> </w:t>
      </w:r>
      <w:r>
        <w:rPr>
          <w:sz w:val="24"/>
        </w:rPr>
        <w:t>para</w:t>
      </w:r>
      <w:r>
        <w:rPr>
          <w:spacing w:val="-2"/>
          <w:sz w:val="24"/>
        </w:rPr>
        <w:t> </w:t>
      </w:r>
      <w:r>
        <w:rPr>
          <w:sz w:val="24"/>
        </w:rPr>
        <w:t>a</w:t>
      </w:r>
      <w:r>
        <w:rPr>
          <w:spacing w:val="-2"/>
          <w:sz w:val="24"/>
        </w:rPr>
        <w:t> </w:t>
      </w:r>
      <w:r>
        <w:rPr>
          <w:sz w:val="24"/>
        </w:rPr>
        <w:t>realização</w:t>
      </w:r>
      <w:r>
        <w:rPr>
          <w:spacing w:val="-2"/>
          <w:sz w:val="24"/>
        </w:rPr>
        <w:t> </w:t>
      </w:r>
      <w:r>
        <w:rPr>
          <w:sz w:val="24"/>
        </w:rPr>
        <w:t>de</w:t>
      </w:r>
      <w:r>
        <w:rPr>
          <w:spacing w:val="-2"/>
          <w:sz w:val="24"/>
        </w:rPr>
        <w:t> </w:t>
      </w:r>
      <w:r>
        <w:rPr>
          <w:sz w:val="24"/>
        </w:rPr>
        <w:t>pesquisa</w:t>
      </w:r>
      <w:r>
        <w:rPr>
          <w:spacing w:val="-2"/>
          <w:sz w:val="24"/>
        </w:rPr>
        <w:t> </w:t>
      </w:r>
      <w:r>
        <w:rPr>
          <w:sz w:val="24"/>
        </w:rPr>
        <w:t>de</w:t>
      </w:r>
      <w:r>
        <w:rPr>
          <w:spacing w:val="-2"/>
          <w:sz w:val="24"/>
        </w:rPr>
        <w:t> </w:t>
      </w:r>
      <w:r>
        <w:rPr>
          <w:sz w:val="24"/>
        </w:rPr>
        <w:t>preços</w:t>
      </w:r>
      <w:r>
        <w:rPr>
          <w:spacing w:val="-2"/>
          <w:sz w:val="24"/>
        </w:rPr>
        <w:t> </w:t>
      </w:r>
      <w:r>
        <w:rPr>
          <w:sz w:val="24"/>
        </w:rPr>
        <w:t>para aquisição de bens e contratação de serviços em geral, no âmbito da administração pública federal direta, autárquica e fundacional;</w:t>
      </w:r>
    </w:p>
    <w:p>
      <w:pPr>
        <w:pStyle w:val="ListParagraph"/>
        <w:numPr>
          <w:ilvl w:val="0"/>
          <w:numId w:val="20"/>
        </w:numPr>
        <w:tabs>
          <w:tab w:pos="831" w:val="left" w:leader="none"/>
          <w:tab w:pos="1049" w:val="left" w:leader="none"/>
        </w:tabs>
        <w:spacing w:line="235" w:lineRule="auto" w:before="119" w:after="0"/>
        <w:ind w:left="1049" w:right="693" w:hanging="357"/>
        <w:jc w:val="left"/>
        <w:rPr>
          <w:sz w:val="24"/>
        </w:rPr>
      </w:pPr>
      <w:r>
        <w:rPr>
          <w:sz w:val="24"/>
        </w:rPr>
        <w:t>Instrução Normativa SEGES/ME nº 73/2022, que dispõe sobre a licitação pelo critério de julgamento por menor preço ou maior desconto, na forma</w:t>
      </w:r>
      <w:r>
        <w:rPr>
          <w:spacing w:val="-3"/>
          <w:sz w:val="24"/>
        </w:rPr>
        <w:t> </w:t>
      </w:r>
      <w:r>
        <w:rPr>
          <w:sz w:val="24"/>
        </w:rPr>
        <w:t>eletrônica,</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de</w:t>
      </w:r>
      <w:r>
        <w:rPr>
          <w:spacing w:val="-2"/>
          <w:sz w:val="24"/>
        </w:rPr>
        <w:t> </w:t>
      </w:r>
      <w:r>
        <w:rPr>
          <w:sz w:val="24"/>
        </w:rPr>
        <w:t>bens,</w:t>
      </w:r>
      <w:r>
        <w:rPr>
          <w:spacing w:val="-2"/>
          <w:sz w:val="24"/>
        </w:rPr>
        <w:t> </w:t>
      </w:r>
      <w:r>
        <w:rPr>
          <w:sz w:val="24"/>
        </w:rPr>
        <w:t>serviços</w:t>
      </w:r>
      <w:r>
        <w:rPr>
          <w:spacing w:val="-2"/>
          <w:sz w:val="24"/>
        </w:rPr>
        <w:t> </w:t>
      </w:r>
      <w:r>
        <w:rPr>
          <w:sz w:val="24"/>
        </w:rPr>
        <w:t>e</w:t>
      </w:r>
      <w:r>
        <w:rPr>
          <w:spacing w:val="-2"/>
          <w:sz w:val="24"/>
        </w:rPr>
        <w:t> </w:t>
      </w:r>
      <w:r>
        <w:rPr>
          <w:sz w:val="24"/>
        </w:rPr>
        <w:t>obras,</w:t>
      </w:r>
      <w:r>
        <w:rPr>
          <w:spacing w:val="-2"/>
          <w:sz w:val="24"/>
        </w:rPr>
        <w:t> </w:t>
      </w:r>
      <w:r>
        <w:rPr>
          <w:sz w:val="24"/>
        </w:rPr>
        <w:t>no</w:t>
      </w:r>
      <w:r>
        <w:rPr>
          <w:spacing w:val="-2"/>
          <w:sz w:val="24"/>
        </w:rPr>
        <w:t> </w:t>
      </w:r>
      <w:r>
        <w:rPr>
          <w:sz w:val="24"/>
        </w:rPr>
        <w:t>âmbito</w:t>
      </w:r>
      <w:r>
        <w:rPr>
          <w:spacing w:val="-2"/>
          <w:sz w:val="24"/>
        </w:rPr>
        <w:t> </w:t>
      </w:r>
      <w:r>
        <w:rPr>
          <w:sz w:val="24"/>
        </w:rPr>
        <w:t>da</w:t>
      </w:r>
      <w:r>
        <w:rPr>
          <w:spacing w:val="-15"/>
          <w:sz w:val="24"/>
        </w:rPr>
        <w:t> </w:t>
      </w:r>
      <w:r>
        <w:rPr>
          <w:sz w:val="24"/>
        </w:rPr>
        <w:t>Administração</w:t>
      </w:r>
      <w:r>
        <w:rPr>
          <w:spacing w:val="-2"/>
          <w:sz w:val="24"/>
        </w:rPr>
        <w:t> </w:t>
      </w:r>
      <w:r>
        <w:rPr>
          <w:sz w:val="24"/>
        </w:rPr>
        <w:t>Pública</w:t>
      </w:r>
      <w:r>
        <w:rPr>
          <w:spacing w:val="-2"/>
          <w:sz w:val="24"/>
        </w:rPr>
        <w:t> </w:t>
      </w:r>
      <w:r>
        <w:rPr>
          <w:sz w:val="24"/>
        </w:rPr>
        <w:t>federal</w:t>
      </w:r>
      <w:r>
        <w:rPr>
          <w:spacing w:val="-2"/>
          <w:sz w:val="24"/>
        </w:rPr>
        <w:t> </w:t>
      </w:r>
      <w:r>
        <w:rPr>
          <w:sz w:val="24"/>
        </w:rPr>
        <w:t>direta,</w:t>
      </w:r>
      <w:r>
        <w:rPr>
          <w:spacing w:val="-2"/>
          <w:sz w:val="24"/>
        </w:rPr>
        <w:t> </w:t>
      </w:r>
      <w:r>
        <w:rPr>
          <w:sz w:val="24"/>
        </w:rPr>
        <w:t>autárquica</w:t>
      </w:r>
      <w:r>
        <w:rPr>
          <w:spacing w:val="-2"/>
          <w:sz w:val="24"/>
        </w:rPr>
        <w:t> </w:t>
      </w:r>
      <w:r>
        <w:rPr>
          <w:sz w:val="24"/>
        </w:rPr>
        <w:t>e</w:t>
      </w:r>
      <w:r>
        <w:rPr>
          <w:spacing w:val="-2"/>
          <w:sz w:val="24"/>
        </w:rPr>
        <w:t> </w:t>
      </w:r>
      <w:r>
        <w:rPr>
          <w:sz w:val="24"/>
        </w:rPr>
        <w:t>fundacional;</w:t>
      </w:r>
    </w:p>
    <w:p>
      <w:pPr>
        <w:pStyle w:val="ListParagraph"/>
        <w:numPr>
          <w:ilvl w:val="0"/>
          <w:numId w:val="20"/>
        </w:numPr>
        <w:tabs>
          <w:tab w:pos="831" w:val="left" w:leader="none"/>
          <w:tab w:pos="1049" w:val="left" w:leader="none"/>
        </w:tabs>
        <w:spacing w:line="235" w:lineRule="auto" w:before="119" w:after="0"/>
        <w:ind w:left="1049" w:right="951" w:hanging="357"/>
        <w:jc w:val="left"/>
        <w:rPr>
          <w:sz w:val="24"/>
        </w:rPr>
      </w:pPr>
      <w:r>
        <w:rPr>
          <w:sz w:val="24"/>
        </w:rPr>
        <w:t>Instrução</w:t>
      </w:r>
      <w:r>
        <w:rPr>
          <w:spacing w:val="-4"/>
          <w:sz w:val="24"/>
        </w:rPr>
        <w:t> </w:t>
      </w:r>
      <w:r>
        <w:rPr>
          <w:sz w:val="24"/>
        </w:rPr>
        <w:t>Normativa</w:t>
      </w:r>
      <w:r>
        <w:rPr>
          <w:spacing w:val="-4"/>
          <w:sz w:val="24"/>
        </w:rPr>
        <w:t> </w:t>
      </w:r>
      <w:r>
        <w:rPr>
          <w:sz w:val="24"/>
        </w:rPr>
        <w:t>SLTI/MP</w:t>
      </w:r>
      <w:r>
        <w:rPr>
          <w:spacing w:val="-12"/>
          <w:sz w:val="24"/>
        </w:rPr>
        <w:t> </w:t>
      </w:r>
      <w:r>
        <w:rPr>
          <w:sz w:val="24"/>
        </w:rPr>
        <w:t>nº</w:t>
      </w:r>
      <w:r>
        <w:rPr>
          <w:spacing w:val="-4"/>
          <w:sz w:val="24"/>
        </w:rPr>
        <w:t> </w:t>
      </w:r>
      <w:r>
        <w:rPr>
          <w:sz w:val="24"/>
        </w:rPr>
        <w:t>01/2010,</w:t>
      </w:r>
      <w:r>
        <w:rPr>
          <w:spacing w:val="-4"/>
          <w:sz w:val="24"/>
        </w:rPr>
        <w:t> </w:t>
      </w:r>
      <w:r>
        <w:rPr>
          <w:sz w:val="24"/>
        </w:rPr>
        <w:t>que</w:t>
      </w:r>
      <w:r>
        <w:rPr>
          <w:spacing w:val="-4"/>
          <w:sz w:val="24"/>
        </w:rPr>
        <w:t> </w:t>
      </w:r>
      <w:r>
        <w:rPr>
          <w:sz w:val="24"/>
        </w:rPr>
        <w:t>dispõe</w:t>
      </w:r>
      <w:r>
        <w:rPr>
          <w:spacing w:val="-4"/>
          <w:sz w:val="24"/>
        </w:rPr>
        <w:t> </w:t>
      </w:r>
      <w:r>
        <w:rPr>
          <w:sz w:val="24"/>
        </w:rPr>
        <w:t>sobre</w:t>
      </w:r>
      <w:r>
        <w:rPr>
          <w:spacing w:val="-4"/>
          <w:sz w:val="24"/>
        </w:rPr>
        <w:t> </w:t>
      </w:r>
      <w:r>
        <w:rPr>
          <w:sz w:val="24"/>
        </w:rPr>
        <w:t>os</w:t>
      </w:r>
      <w:r>
        <w:rPr>
          <w:spacing w:val="-4"/>
          <w:sz w:val="24"/>
        </w:rPr>
        <w:t> </w:t>
      </w:r>
      <w:r>
        <w:rPr>
          <w:sz w:val="24"/>
        </w:rPr>
        <w:t>critérios</w:t>
      </w:r>
      <w:r>
        <w:rPr>
          <w:spacing w:val="-4"/>
          <w:sz w:val="24"/>
        </w:rPr>
        <w:t> </w:t>
      </w:r>
      <w:r>
        <w:rPr>
          <w:sz w:val="24"/>
        </w:rPr>
        <w:t>de</w:t>
      </w:r>
      <w:r>
        <w:rPr>
          <w:spacing w:val="-4"/>
          <w:sz w:val="24"/>
        </w:rPr>
        <w:t> </w:t>
      </w:r>
      <w:r>
        <w:rPr>
          <w:sz w:val="24"/>
        </w:rPr>
        <w:t>sustentabilidade</w:t>
      </w:r>
      <w:r>
        <w:rPr>
          <w:spacing w:val="-4"/>
          <w:sz w:val="24"/>
        </w:rPr>
        <w:t> </w:t>
      </w:r>
      <w:r>
        <w:rPr>
          <w:sz w:val="24"/>
        </w:rPr>
        <w:t>ambiental</w:t>
      </w:r>
      <w:r>
        <w:rPr>
          <w:spacing w:val="-4"/>
          <w:sz w:val="24"/>
        </w:rPr>
        <w:t> </w:t>
      </w:r>
      <w:r>
        <w:rPr>
          <w:sz w:val="24"/>
        </w:rPr>
        <w:t>na</w:t>
      </w:r>
      <w:r>
        <w:rPr>
          <w:spacing w:val="-4"/>
          <w:sz w:val="24"/>
        </w:rPr>
        <w:t> </w:t>
      </w:r>
      <w:r>
        <w:rPr>
          <w:sz w:val="24"/>
        </w:rPr>
        <w:t>aquisição</w:t>
      </w:r>
      <w:r>
        <w:rPr>
          <w:spacing w:val="-4"/>
          <w:sz w:val="24"/>
        </w:rPr>
        <w:t> </w:t>
      </w:r>
      <w:r>
        <w:rPr>
          <w:sz w:val="24"/>
        </w:rPr>
        <w:t>de</w:t>
      </w:r>
      <w:r>
        <w:rPr>
          <w:spacing w:val="-4"/>
          <w:sz w:val="24"/>
        </w:rPr>
        <w:t> </w:t>
      </w:r>
      <w:r>
        <w:rPr>
          <w:sz w:val="24"/>
        </w:rPr>
        <w:t>bens,</w:t>
      </w:r>
      <w:r>
        <w:rPr>
          <w:spacing w:val="-4"/>
          <w:sz w:val="24"/>
        </w:rPr>
        <w:t> </w:t>
      </w:r>
      <w:r>
        <w:rPr>
          <w:sz w:val="24"/>
        </w:rPr>
        <w:t>contratação</w:t>
      </w:r>
      <w:r>
        <w:rPr>
          <w:spacing w:val="-4"/>
          <w:sz w:val="24"/>
        </w:rPr>
        <w:t> </w:t>
      </w:r>
      <w:r>
        <w:rPr>
          <w:sz w:val="24"/>
        </w:rPr>
        <w:t>de serviços ou obras;</w:t>
      </w:r>
    </w:p>
    <w:p>
      <w:pPr>
        <w:pStyle w:val="ListParagraph"/>
        <w:numPr>
          <w:ilvl w:val="0"/>
          <w:numId w:val="20"/>
        </w:numPr>
        <w:tabs>
          <w:tab w:pos="831" w:val="left" w:leader="none"/>
          <w:tab w:pos="1049" w:val="left" w:leader="none"/>
        </w:tabs>
        <w:spacing w:line="235" w:lineRule="auto" w:before="119" w:after="0"/>
        <w:ind w:left="1049" w:right="413" w:hanging="357"/>
        <w:jc w:val="left"/>
        <w:rPr>
          <w:sz w:val="24"/>
        </w:rPr>
      </w:pPr>
      <w:r>
        <w:rPr>
          <w:sz w:val="24"/>
        </w:rPr>
        <w:t>Instrução</w:t>
      </w:r>
      <w:r>
        <w:rPr>
          <w:spacing w:val="-4"/>
          <w:sz w:val="24"/>
        </w:rPr>
        <w:t> </w:t>
      </w:r>
      <w:r>
        <w:rPr>
          <w:sz w:val="24"/>
        </w:rPr>
        <w:t>Normativa</w:t>
      </w:r>
      <w:r>
        <w:rPr>
          <w:spacing w:val="-4"/>
          <w:sz w:val="24"/>
        </w:rPr>
        <w:t> </w:t>
      </w:r>
      <w:r>
        <w:rPr>
          <w:sz w:val="24"/>
        </w:rPr>
        <w:t>SLTI/MP</w:t>
      </w:r>
      <w:r>
        <w:rPr>
          <w:spacing w:val="-13"/>
          <w:sz w:val="24"/>
        </w:rPr>
        <w:t> </w:t>
      </w:r>
      <w:r>
        <w:rPr>
          <w:sz w:val="24"/>
        </w:rPr>
        <w:t>nº</w:t>
      </w:r>
      <w:r>
        <w:rPr>
          <w:spacing w:val="-4"/>
          <w:sz w:val="24"/>
        </w:rPr>
        <w:t> </w:t>
      </w:r>
      <w:r>
        <w:rPr>
          <w:sz w:val="24"/>
        </w:rPr>
        <w:t>94/2022,</w:t>
      </w:r>
      <w:r>
        <w:rPr>
          <w:spacing w:val="-4"/>
          <w:sz w:val="24"/>
        </w:rPr>
        <w:t> </w:t>
      </w:r>
      <w:r>
        <w:rPr>
          <w:sz w:val="24"/>
        </w:rPr>
        <w:t>que</w:t>
      </w:r>
      <w:r>
        <w:rPr>
          <w:spacing w:val="-4"/>
          <w:sz w:val="24"/>
        </w:rPr>
        <w:t> </w:t>
      </w:r>
      <w:r>
        <w:rPr>
          <w:sz w:val="24"/>
        </w:rPr>
        <w:t>dispõe</w:t>
      </w:r>
      <w:r>
        <w:rPr>
          <w:spacing w:val="-4"/>
          <w:sz w:val="24"/>
        </w:rPr>
        <w:t> </w:t>
      </w:r>
      <w:r>
        <w:rPr>
          <w:sz w:val="24"/>
        </w:rPr>
        <w:t>sobre</w:t>
      </w:r>
      <w:r>
        <w:rPr>
          <w:spacing w:val="-4"/>
          <w:sz w:val="24"/>
        </w:rPr>
        <w:t> </w:t>
      </w:r>
      <w:r>
        <w:rPr>
          <w:sz w:val="24"/>
        </w:rPr>
        <w:t>o</w:t>
      </w:r>
      <w:r>
        <w:rPr>
          <w:spacing w:val="-4"/>
          <w:sz w:val="24"/>
        </w:rPr>
        <w:t> </w:t>
      </w:r>
      <w:r>
        <w:rPr>
          <w:sz w:val="24"/>
        </w:rPr>
        <w:t>processo</w:t>
      </w:r>
      <w:r>
        <w:rPr>
          <w:spacing w:val="-4"/>
          <w:sz w:val="24"/>
        </w:rPr>
        <w:t> </w:t>
      </w:r>
      <w:r>
        <w:rPr>
          <w:sz w:val="24"/>
        </w:rPr>
        <w:t>de</w:t>
      </w:r>
      <w:r>
        <w:rPr>
          <w:spacing w:val="-4"/>
          <w:sz w:val="24"/>
        </w:rPr>
        <w:t> </w:t>
      </w:r>
      <w:r>
        <w:rPr>
          <w:sz w:val="24"/>
        </w:rPr>
        <w:t>contratação</w:t>
      </w:r>
      <w:r>
        <w:rPr>
          <w:spacing w:val="-4"/>
          <w:sz w:val="24"/>
        </w:rPr>
        <w:t> </w:t>
      </w:r>
      <w:r>
        <w:rPr>
          <w:sz w:val="24"/>
        </w:rPr>
        <w:t>de</w:t>
      </w:r>
      <w:r>
        <w:rPr>
          <w:spacing w:val="-4"/>
          <w:sz w:val="24"/>
        </w:rPr>
        <w:t> </w:t>
      </w:r>
      <w:r>
        <w:rPr>
          <w:sz w:val="24"/>
        </w:rPr>
        <w:t>soluções</w:t>
      </w:r>
      <w:r>
        <w:rPr>
          <w:spacing w:val="-4"/>
          <w:sz w:val="24"/>
        </w:rPr>
        <w:t> </w:t>
      </w:r>
      <w:r>
        <w:rPr>
          <w:sz w:val="24"/>
        </w:rPr>
        <w:t>de</w:t>
      </w:r>
      <w:r>
        <w:rPr>
          <w:spacing w:val="-9"/>
          <w:sz w:val="24"/>
        </w:rPr>
        <w:t> </w:t>
      </w:r>
      <w:r>
        <w:rPr>
          <w:sz w:val="24"/>
        </w:rPr>
        <w:t>Tecnologia</w:t>
      </w:r>
      <w:r>
        <w:rPr>
          <w:spacing w:val="-4"/>
          <w:sz w:val="24"/>
        </w:rPr>
        <w:t> </w:t>
      </w:r>
      <w:r>
        <w:rPr>
          <w:sz w:val="24"/>
        </w:rPr>
        <w:t>da</w:t>
      </w:r>
      <w:r>
        <w:rPr>
          <w:spacing w:val="-4"/>
          <w:sz w:val="24"/>
        </w:rPr>
        <w:t> </w:t>
      </w:r>
      <w:r>
        <w:rPr>
          <w:sz w:val="24"/>
        </w:rPr>
        <w:t>Informação</w:t>
      </w:r>
      <w:r>
        <w:rPr>
          <w:spacing w:val="-4"/>
          <w:sz w:val="24"/>
        </w:rPr>
        <w:t> </w:t>
      </w:r>
      <w:r>
        <w:rPr>
          <w:sz w:val="24"/>
        </w:rPr>
        <w:t>e</w:t>
      </w:r>
      <w:r>
        <w:rPr>
          <w:spacing w:val="-4"/>
          <w:sz w:val="24"/>
        </w:rPr>
        <w:t> </w:t>
      </w:r>
      <w:r>
        <w:rPr>
          <w:sz w:val="24"/>
        </w:rPr>
        <w:t>Comunicação – TIC;</w:t>
      </w:r>
    </w:p>
    <w:p>
      <w:pPr>
        <w:pStyle w:val="ListParagraph"/>
        <w:numPr>
          <w:ilvl w:val="0"/>
          <w:numId w:val="20"/>
        </w:numPr>
        <w:tabs>
          <w:tab w:pos="832" w:val="left" w:leader="none"/>
        </w:tabs>
        <w:spacing w:line="240" w:lineRule="auto" w:before="115" w:after="0"/>
        <w:ind w:left="832" w:right="0" w:hanging="139"/>
        <w:jc w:val="left"/>
        <w:rPr>
          <w:sz w:val="24"/>
        </w:rPr>
      </w:pPr>
      <w:r>
        <w:rPr>
          <w:sz w:val="24"/>
        </w:rPr>
        <w:t>Plano</w:t>
      </w:r>
      <w:r>
        <w:rPr>
          <w:spacing w:val="-3"/>
          <w:sz w:val="24"/>
        </w:rPr>
        <w:t> </w:t>
      </w:r>
      <w:r>
        <w:rPr>
          <w:sz w:val="24"/>
        </w:rPr>
        <w:t>Diretor</w:t>
      </w:r>
      <w:r>
        <w:rPr>
          <w:spacing w:val="-2"/>
          <w:sz w:val="24"/>
        </w:rPr>
        <w:t> </w:t>
      </w:r>
      <w:r>
        <w:rPr>
          <w:sz w:val="24"/>
        </w:rPr>
        <w:t>de</w:t>
      </w:r>
      <w:r>
        <w:rPr>
          <w:spacing w:val="-8"/>
          <w:sz w:val="24"/>
        </w:rPr>
        <w:t> </w:t>
      </w:r>
      <w:r>
        <w:rPr>
          <w:sz w:val="24"/>
        </w:rPr>
        <w:t>Tecnologia</w:t>
      </w:r>
      <w:r>
        <w:rPr>
          <w:spacing w:val="-2"/>
          <w:sz w:val="24"/>
        </w:rPr>
        <w:t> </w:t>
      </w:r>
      <w:r>
        <w:rPr>
          <w:sz w:val="24"/>
        </w:rPr>
        <w:t>da</w:t>
      </w:r>
      <w:r>
        <w:rPr>
          <w:spacing w:val="-3"/>
          <w:sz w:val="24"/>
        </w:rPr>
        <w:t> </w:t>
      </w:r>
      <w:r>
        <w:rPr>
          <w:sz w:val="24"/>
        </w:rPr>
        <w:t>Informação</w:t>
      </w:r>
      <w:r>
        <w:rPr>
          <w:spacing w:val="-2"/>
          <w:sz w:val="24"/>
        </w:rPr>
        <w:t> </w:t>
      </w:r>
      <w:r>
        <w:rPr>
          <w:sz w:val="24"/>
        </w:rPr>
        <w:t>–</w:t>
      </w:r>
      <w:r>
        <w:rPr>
          <w:spacing w:val="-2"/>
          <w:sz w:val="24"/>
        </w:rPr>
        <w:t> PDTI;</w:t>
      </w:r>
    </w:p>
    <w:p>
      <w:pPr>
        <w:pStyle w:val="BodyText"/>
        <w:spacing w:line="235" w:lineRule="auto" w:before="118"/>
        <w:ind w:right="337"/>
      </w:pPr>
      <w:r>
        <w:rPr/>
        <w:t>Nota</w:t>
      </w:r>
      <w:r>
        <w:rPr>
          <w:spacing w:val="-2"/>
        </w:rPr>
        <w:t> </w:t>
      </w:r>
      <w:r>
        <w:rPr/>
        <w:t>técnica</w:t>
      </w:r>
      <w:r>
        <w:rPr>
          <w:spacing w:val="-2"/>
        </w:rPr>
        <w:t> </w:t>
      </w:r>
      <w:r>
        <w:rPr/>
        <w:t>SGE</w:t>
      </w:r>
      <w:r>
        <w:rPr>
          <w:spacing w:val="-7"/>
        </w:rPr>
        <w:t> </w:t>
      </w:r>
      <w:r>
        <w:rPr/>
        <w:t>TCE-RJ</w:t>
      </w:r>
      <w:r>
        <w:rPr>
          <w:spacing w:val="-2"/>
        </w:rPr>
        <w:t> </w:t>
      </w:r>
      <w:r>
        <w:rPr/>
        <w:t>nº</w:t>
      </w:r>
      <w:r>
        <w:rPr>
          <w:spacing w:val="-2"/>
        </w:rPr>
        <w:t> </w:t>
      </w:r>
      <w:r>
        <w:rPr/>
        <w:t>06/2023,</w:t>
      </w:r>
      <w:r>
        <w:rPr>
          <w:spacing w:val="-2"/>
        </w:rPr>
        <w:t> </w:t>
      </w:r>
      <w:r>
        <w:rPr/>
        <w:t>que</w:t>
      </w:r>
      <w:r>
        <w:rPr>
          <w:spacing w:val="-2"/>
        </w:rPr>
        <w:t> </w:t>
      </w:r>
      <w:r>
        <w:rPr/>
        <w:t>orienta</w:t>
      </w:r>
      <w:r>
        <w:rPr>
          <w:spacing w:val="-2"/>
        </w:rPr>
        <w:t> </w:t>
      </w:r>
      <w:r>
        <w:rPr/>
        <w:t>os</w:t>
      </w:r>
      <w:r>
        <w:rPr>
          <w:spacing w:val="-2"/>
        </w:rPr>
        <w:t> </w:t>
      </w:r>
      <w:r>
        <w:rPr/>
        <w:t>jurisdicionados</w:t>
      </w:r>
      <w:r>
        <w:rPr>
          <w:spacing w:val="-2"/>
        </w:rPr>
        <w:t> </w:t>
      </w:r>
      <w:r>
        <w:rPr/>
        <w:t>do</w:t>
      </w:r>
      <w:r>
        <w:rPr>
          <w:spacing w:val="-7"/>
        </w:rPr>
        <w:t> </w:t>
      </w:r>
      <w:r>
        <w:rPr/>
        <w:t>TCE-RJ</w:t>
      </w:r>
      <w:r>
        <w:rPr>
          <w:spacing w:val="-2"/>
        </w:rPr>
        <w:t> </w:t>
      </w:r>
      <w:r>
        <w:rPr/>
        <w:t>acerca</w:t>
      </w:r>
      <w:r>
        <w:rPr>
          <w:spacing w:val="-2"/>
        </w:rPr>
        <w:t> </w:t>
      </w:r>
      <w:r>
        <w:rPr/>
        <w:t>da</w:t>
      </w:r>
      <w:r>
        <w:rPr>
          <w:spacing w:val="-2"/>
        </w:rPr>
        <w:t> </w:t>
      </w:r>
      <w:r>
        <w:rPr/>
        <w:t>realização</w:t>
      </w:r>
      <w:r>
        <w:rPr>
          <w:spacing w:val="-2"/>
        </w:rPr>
        <w:t> </w:t>
      </w:r>
      <w:r>
        <w:rPr/>
        <w:t>do</w:t>
      </w:r>
      <w:r>
        <w:rPr>
          <w:spacing w:val="-2"/>
        </w:rPr>
        <w:t> </w:t>
      </w:r>
      <w:r>
        <w:rPr/>
        <w:t>planejamento</w:t>
      </w:r>
      <w:r>
        <w:rPr>
          <w:spacing w:val="-2"/>
        </w:rPr>
        <w:t> </w:t>
      </w:r>
      <w:r>
        <w:rPr/>
        <w:t>para</w:t>
      </w:r>
      <w:r>
        <w:rPr>
          <w:spacing w:val="-2"/>
        </w:rPr>
        <w:t> </w:t>
      </w:r>
      <w:r>
        <w:rPr/>
        <w:t>aquisição</w:t>
      </w:r>
      <w:r>
        <w:rPr>
          <w:spacing w:val="-2"/>
        </w:rPr>
        <w:t> </w:t>
      </w:r>
      <w:r>
        <w:rPr/>
        <w:t>de</w:t>
      </w:r>
      <w:r>
        <w:rPr>
          <w:spacing w:val="-2"/>
        </w:rPr>
        <w:t> </w:t>
      </w:r>
      <w:r>
        <w:rPr/>
        <w:t>bens</w:t>
      </w:r>
      <w:r>
        <w:rPr>
          <w:spacing w:val="-2"/>
        </w:rPr>
        <w:t> </w:t>
      </w:r>
      <w:r>
        <w:rPr/>
        <w:t>e serviços de Tecnologia da Informação (TI) visando a atender ao princípio da economicidade.</w:t>
      </w:r>
    </w:p>
    <w:p>
      <w:pPr>
        <w:pStyle w:val="ListParagraph"/>
        <w:numPr>
          <w:ilvl w:val="2"/>
          <w:numId w:val="13"/>
        </w:numPr>
        <w:tabs>
          <w:tab w:pos="929" w:val="left" w:leader="none"/>
        </w:tabs>
        <w:spacing w:line="240" w:lineRule="auto" w:before="265" w:after="0"/>
        <w:ind w:left="929" w:right="0" w:hanging="600"/>
        <w:jc w:val="left"/>
        <w:rPr>
          <w:sz w:val="24"/>
        </w:rPr>
      </w:pPr>
      <w:r>
        <w:rPr>
          <w:sz w:val="24"/>
          <w:u w:val="single"/>
        </w:rPr>
        <w:t>Requisitos Gerais da </w:t>
      </w:r>
      <w:r>
        <w:rPr>
          <w:spacing w:val="-2"/>
          <w:sz w:val="24"/>
          <w:u w:val="single"/>
        </w:rPr>
        <w:t>Solu</w:t>
      </w:r>
      <w:r>
        <w:rPr>
          <w:spacing w:val="-2"/>
          <w:sz w:val="24"/>
        </w:rPr>
        <w:t>ç</w:t>
      </w:r>
      <w:r>
        <w:rPr>
          <w:spacing w:val="-2"/>
          <w:sz w:val="24"/>
          <w:u w:val="single"/>
        </w:rPr>
        <w:t>ão</w:t>
      </w:r>
    </w:p>
    <w:p>
      <w:pPr>
        <w:pStyle w:val="BodyText"/>
        <w:spacing w:before="234"/>
        <w:ind w:left="755"/>
      </w:pPr>
      <w:r>
        <w:rPr/>
        <w:t>Também</w:t>
      </w:r>
      <w:r>
        <w:rPr>
          <w:spacing w:val="-2"/>
        </w:rPr>
        <w:t> </w:t>
      </w:r>
      <w:r>
        <w:rPr/>
        <w:t>são</w:t>
      </w:r>
      <w:r>
        <w:rPr>
          <w:spacing w:val="-1"/>
        </w:rPr>
        <w:t> </w:t>
      </w:r>
      <w:r>
        <w:rPr/>
        <w:t>requisitos</w:t>
      </w:r>
      <w:r>
        <w:rPr>
          <w:spacing w:val="-1"/>
        </w:rPr>
        <w:t> </w:t>
      </w:r>
      <w:r>
        <w:rPr/>
        <w:t>relevantes</w:t>
      </w:r>
      <w:r>
        <w:rPr>
          <w:spacing w:val="-2"/>
        </w:rPr>
        <w:t> </w:t>
      </w:r>
      <w:r>
        <w:rPr/>
        <w:t>a</w:t>
      </w:r>
      <w:r>
        <w:rPr>
          <w:spacing w:val="-1"/>
        </w:rPr>
        <w:t> </w:t>
      </w:r>
      <w:r>
        <w:rPr/>
        <w:t>serem</w:t>
      </w:r>
      <w:r>
        <w:rPr>
          <w:spacing w:val="-1"/>
        </w:rPr>
        <w:t> </w:t>
      </w:r>
      <w:r>
        <w:rPr/>
        <w:t>exigidos</w:t>
      </w:r>
      <w:r>
        <w:rPr>
          <w:spacing w:val="-2"/>
        </w:rPr>
        <w:t> </w:t>
      </w:r>
      <w:r>
        <w:rPr/>
        <w:t>da</w:t>
      </w:r>
      <w:r>
        <w:rPr>
          <w:spacing w:val="-1"/>
        </w:rPr>
        <w:t> </w:t>
      </w:r>
      <w:r>
        <w:rPr/>
        <w:t>contratada</w:t>
      </w:r>
      <w:r>
        <w:rPr>
          <w:spacing w:val="-1"/>
        </w:rPr>
        <w:t> </w:t>
      </w:r>
      <w:r>
        <w:rPr/>
        <w:t>no</w:t>
      </w:r>
      <w:r>
        <w:rPr>
          <w:spacing w:val="-2"/>
        </w:rPr>
        <w:t> </w:t>
      </w:r>
      <w:r>
        <w:rPr/>
        <w:t>mínimo,</w:t>
      </w:r>
      <w:r>
        <w:rPr>
          <w:spacing w:val="-1"/>
        </w:rPr>
        <w:t> </w:t>
      </w:r>
      <w:r>
        <w:rPr/>
        <w:t>os</w:t>
      </w:r>
      <w:r>
        <w:rPr>
          <w:spacing w:val="-1"/>
        </w:rPr>
        <w:t> </w:t>
      </w:r>
      <w:r>
        <w:rPr/>
        <w:t>abaixo</w:t>
      </w:r>
      <w:r>
        <w:rPr>
          <w:spacing w:val="-1"/>
        </w:rPr>
        <w:t> </w:t>
      </w:r>
      <w:r>
        <w:rPr>
          <w:spacing w:val="-2"/>
        </w:rPr>
        <w:t>relacionados:</w:t>
      </w:r>
    </w:p>
    <w:p>
      <w:pPr>
        <w:pStyle w:val="ListParagraph"/>
        <w:numPr>
          <w:ilvl w:val="0"/>
          <w:numId w:val="21"/>
        </w:numPr>
        <w:tabs>
          <w:tab w:pos="817" w:val="left" w:leader="none"/>
          <w:tab w:pos="1049" w:val="left" w:leader="none"/>
        </w:tabs>
        <w:spacing w:line="235" w:lineRule="auto" w:before="268" w:after="0"/>
        <w:ind w:left="1049" w:right="823" w:hanging="357"/>
        <w:jc w:val="left"/>
        <w:rPr>
          <w:sz w:val="24"/>
        </w:rPr>
      </w:pPr>
      <w:r>
        <w:rPr>
          <w:sz w:val="24"/>
        </w:rPr>
        <w:t>Aderência</w:t>
      </w:r>
      <w:r>
        <w:rPr>
          <w:spacing w:val="-3"/>
          <w:sz w:val="24"/>
        </w:rPr>
        <w:t> </w:t>
      </w:r>
      <w:r>
        <w:rPr>
          <w:sz w:val="24"/>
        </w:rPr>
        <w:t>aos</w:t>
      </w:r>
      <w:r>
        <w:rPr>
          <w:spacing w:val="-3"/>
          <w:sz w:val="24"/>
        </w:rPr>
        <w:t> </w:t>
      </w:r>
      <w:r>
        <w:rPr>
          <w:sz w:val="24"/>
        </w:rPr>
        <w:t>termos</w:t>
      </w:r>
      <w:r>
        <w:rPr>
          <w:spacing w:val="-3"/>
          <w:sz w:val="24"/>
        </w:rPr>
        <w:t> </w:t>
      </w:r>
      <w:r>
        <w:rPr>
          <w:sz w:val="24"/>
        </w:rPr>
        <w:t>do</w:t>
      </w:r>
      <w:r>
        <w:rPr>
          <w:spacing w:val="-3"/>
          <w:sz w:val="24"/>
        </w:rPr>
        <w:t> </w:t>
      </w:r>
      <w:r>
        <w:rPr>
          <w:sz w:val="24"/>
        </w:rPr>
        <w:t>instrumento</w:t>
      </w:r>
      <w:r>
        <w:rPr>
          <w:spacing w:val="-3"/>
          <w:sz w:val="24"/>
        </w:rPr>
        <w:t> </w:t>
      </w:r>
      <w:r>
        <w:rPr>
          <w:sz w:val="24"/>
        </w:rPr>
        <w:t>convocatório</w:t>
      </w:r>
      <w:r>
        <w:rPr>
          <w:spacing w:val="-3"/>
          <w:sz w:val="24"/>
        </w:rPr>
        <w:t> </w:t>
      </w:r>
      <w:r>
        <w:rPr>
          <w:sz w:val="24"/>
        </w:rPr>
        <w:t>da</w:t>
      </w:r>
      <w:r>
        <w:rPr>
          <w:spacing w:val="-3"/>
          <w:sz w:val="24"/>
        </w:rPr>
        <w:t> </w:t>
      </w:r>
      <w:r>
        <w:rPr>
          <w:sz w:val="24"/>
        </w:rPr>
        <w:t>contratação</w:t>
      </w:r>
      <w:r>
        <w:rPr>
          <w:spacing w:val="-3"/>
          <w:sz w:val="24"/>
        </w:rPr>
        <w:t> </w:t>
      </w:r>
      <w:r>
        <w:rPr>
          <w:sz w:val="24"/>
        </w:rPr>
        <w:t>e</w:t>
      </w:r>
      <w:r>
        <w:rPr>
          <w:spacing w:val="-3"/>
          <w:sz w:val="24"/>
        </w:rPr>
        <w:t> </w:t>
      </w:r>
      <w:r>
        <w:rPr>
          <w:sz w:val="24"/>
        </w:rPr>
        <w:t>às</w:t>
      </w:r>
      <w:r>
        <w:rPr>
          <w:spacing w:val="-3"/>
          <w:sz w:val="24"/>
        </w:rPr>
        <w:t> </w:t>
      </w:r>
      <w:r>
        <w:rPr>
          <w:sz w:val="24"/>
        </w:rPr>
        <w:t>legislações</w:t>
      </w:r>
      <w:r>
        <w:rPr>
          <w:spacing w:val="-3"/>
          <w:sz w:val="24"/>
        </w:rPr>
        <w:t> </w:t>
      </w:r>
      <w:r>
        <w:rPr>
          <w:sz w:val="24"/>
        </w:rPr>
        <w:t>federal,</w:t>
      </w:r>
      <w:r>
        <w:rPr>
          <w:spacing w:val="-3"/>
          <w:sz w:val="24"/>
        </w:rPr>
        <w:t> </w:t>
      </w:r>
      <w:r>
        <w:rPr>
          <w:sz w:val="24"/>
        </w:rPr>
        <w:t>estadual,</w:t>
      </w:r>
      <w:r>
        <w:rPr>
          <w:spacing w:val="-3"/>
          <w:sz w:val="24"/>
        </w:rPr>
        <w:t> </w:t>
      </w:r>
      <w:r>
        <w:rPr>
          <w:sz w:val="24"/>
        </w:rPr>
        <w:t>municipal</w:t>
      </w:r>
      <w:r>
        <w:rPr>
          <w:spacing w:val="-3"/>
          <w:sz w:val="24"/>
        </w:rPr>
        <w:t> </w:t>
      </w:r>
      <w:r>
        <w:rPr>
          <w:sz w:val="24"/>
        </w:rPr>
        <w:t>e</w:t>
      </w:r>
      <w:r>
        <w:rPr>
          <w:spacing w:val="-3"/>
          <w:sz w:val="24"/>
        </w:rPr>
        <w:t> </w:t>
      </w:r>
      <w:r>
        <w:rPr>
          <w:sz w:val="24"/>
        </w:rPr>
        <w:t>normatizações</w:t>
      </w:r>
      <w:r>
        <w:rPr>
          <w:spacing w:val="-3"/>
          <w:sz w:val="24"/>
        </w:rPr>
        <w:t> </w:t>
      </w:r>
      <w:r>
        <w:rPr>
          <w:sz w:val="24"/>
        </w:rPr>
        <w:t>relacionadas </w:t>
      </w:r>
      <w:r>
        <w:rPr>
          <w:spacing w:val="-2"/>
          <w:sz w:val="24"/>
        </w:rPr>
        <w:t>vigentes;</w:t>
      </w:r>
    </w:p>
    <w:p>
      <w:pPr>
        <w:pStyle w:val="ListParagraph"/>
        <w:numPr>
          <w:ilvl w:val="0"/>
          <w:numId w:val="21"/>
        </w:numPr>
        <w:tabs>
          <w:tab w:pos="832" w:val="left" w:leader="none"/>
        </w:tabs>
        <w:spacing w:line="240" w:lineRule="auto" w:before="115" w:after="0"/>
        <w:ind w:left="832" w:right="0" w:hanging="139"/>
        <w:jc w:val="left"/>
        <w:rPr>
          <w:sz w:val="24"/>
        </w:rPr>
      </w:pPr>
      <w:r>
        <w:rPr>
          <w:sz w:val="24"/>
        </w:rPr>
        <w:t>Compromisso com a redução do impacto ambiental negativo e com a proteção ao meio natural e </w:t>
      </w:r>
      <w:r>
        <w:rPr>
          <w:spacing w:val="-2"/>
          <w:sz w:val="24"/>
        </w:rPr>
        <w:t>antrópico;</w:t>
      </w:r>
    </w:p>
    <w:p>
      <w:pPr>
        <w:pStyle w:val="ListParagraph"/>
        <w:numPr>
          <w:ilvl w:val="0"/>
          <w:numId w:val="21"/>
        </w:numPr>
        <w:tabs>
          <w:tab w:pos="831" w:val="left" w:leader="none"/>
          <w:tab w:pos="1049" w:val="left" w:leader="none"/>
        </w:tabs>
        <w:spacing w:line="235" w:lineRule="auto" w:before="118" w:after="0"/>
        <w:ind w:left="1049" w:right="835" w:hanging="357"/>
        <w:jc w:val="left"/>
        <w:rPr>
          <w:sz w:val="24"/>
        </w:rPr>
      </w:pPr>
      <w:r>
        <w:rPr>
          <w:sz w:val="24"/>
        </w:rPr>
        <w:t>Comprometimento</w:t>
      </w:r>
      <w:r>
        <w:rPr>
          <w:spacing w:val="-2"/>
          <w:sz w:val="24"/>
        </w:rPr>
        <w:t> </w:t>
      </w:r>
      <w:r>
        <w:rPr>
          <w:sz w:val="24"/>
        </w:rPr>
        <w:t>com</w:t>
      </w:r>
      <w:r>
        <w:rPr>
          <w:spacing w:val="-2"/>
          <w:sz w:val="24"/>
        </w:rPr>
        <w:t> </w:t>
      </w:r>
      <w:r>
        <w:rPr>
          <w:sz w:val="24"/>
        </w:rPr>
        <w:t>o</w:t>
      </w:r>
      <w:r>
        <w:rPr>
          <w:spacing w:val="-2"/>
          <w:sz w:val="24"/>
        </w:rPr>
        <w:t> </w:t>
      </w:r>
      <w:r>
        <w:rPr>
          <w:sz w:val="24"/>
        </w:rPr>
        <w:t>uso</w:t>
      </w:r>
      <w:r>
        <w:rPr>
          <w:spacing w:val="-2"/>
          <w:sz w:val="24"/>
        </w:rPr>
        <w:t> </w:t>
      </w:r>
      <w:r>
        <w:rPr>
          <w:sz w:val="24"/>
        </w:rPr>
        <w:t>de</w:t>
      </w:r>
      <w:r>
        <w:rPr>
          <w:spacing w:val="-2"/>
          <w:sz w:val="24"/>
        </w:rPr>
        <w:t> </w:t>
      </w:r>
      <w:r>
        <w:rPr>
          <w:sz w:val="24"/>
        </w:rPr>
        <w:t>produtos</w:t>
      </w:r>
      <w:r>
        <w:rPr>
          <w:spacing w:val="-2"/>
          <w:sz w:val="24"/>
        </w:rPr>
        <w:t> </w:t>
      </w:r>
      <w:r>
        <w:rPr>
          <w:sz w:val="24"/>
        </w:rPr>
        <w:t>certificados</w:t>
      </w:r>
      <w:r>
        <w:rPr>
          <w:spacing w:val="-2"/>
          <w:sz w:val="24"/>
        </w:rPr>
        <w:t> </w:t>
      </w:r>
      <w:r>
        <w:rPr>
          <w:sz w:val="24"/>
        </w:rPr>
        <w:t>e</w:t>
      </w:r>
      <w:r>
        <w:rPr>
          <w:spacing w:val="-2"/>
          <w:sz w:val="24"/>
        </w:rPr>
        <w:t> </w:t>
      </w:r>
      <w:r>
        <w:rPr>
          <w:sz w:val="24"/>
        </w:rPr>
        <w:t>que</w:t>
      </w:r>
      <w:r>
        <w:rPr>
          <w:spacing w:val="-2"/>
          <w:sz w:val="24"/>
        </w:rPr>
        <w:t> </w:t>
      </w:r>
      <w:r>
        <w:rPr>
          <w:sz w:val="24"/>
        </w:rPr>
        <w:t>não</w:t>
      </w:r>
      <w:r>
        <w:rPr>
          <w:spacing w:val="-2"/>
          <w:sz w:val="24"/>
        </w:rPr>
        <w:t> </w:t>
      </w:r>
      <w:r>
        <w:rPr>
          <w:sz w:val="24"/>
        </w:rPr>
        <w:t>contenham</w:t>
      </w:r>
      <w:r>
        <w:rPr>
          <w:spacing w:val="-2"/>
          <w:sz w:val="24"/>
        </w:rPr>
        <w:t> </w:t>
      </w:r>
      <w:r>
        <w:rPr>
          <w:sz w:val="24"/>
        </w:rPr>
        <w:t>potencial</w:t>
      </w:r>
      <w:r>
        <w:rPr>
          <w:spacing w:val="-2"/>
          <w:sz w:val="24"/>
        </w:rPr>
        <w:t> </w:t>
      </w:r>
      <w:r>
        <w:rPr>
          <w:sz w:val="24"/>
        </w:rPr>
        <w:t>agressivo</w:t>
      </w:r>
      <w:r>
        <w:rPr>
          <w:spacing w:val="-2"/>
          <w:sz w:val="24"/>
        </w:rPr>
        <w:t> </w:t>
      </w:r>
      <w:r>
        <w:rPr>
          <w:sz w:val="24"/>
        </w:rPr>
        <w:t>e</w:t>
      </w:r>
      <w:r>
        <w:rPr>
          <w:spacing w:val="-2"/>
          <w:sz w:val="24"/>
        </w:rPr>
        <w:t> </w:t>
      </w:r>
      <w:r>
        <w:rPr>
          <w:sz w:val="24"/>
        </w:rPr>
        <w:t>prejudicial</w:t>
      </w:r>
      <w:r>
        <w:rPr>
          <w:spacing w:val="-2"/>
          <w:sz w:val="24"/>
        </w:rPr>
        <w:t> </w:t>
      </w:r>
      <w:r>
        <w:rPr>
          <w:sz w:val="24"/>
        </w:rPr>
        <w:t>às</w:t>
      </w:r>
      <w:r>
        <w:rPr>
          <w:spacing w:val="-2"/>
          <w:sz w:val="24"/>
        </w:rPr>
        <w:t> </w:t>
      </w:r>
      <w:r>
        <w:rPr>
          <w:sz w:val="24"/>
        </w:rPr>
        <w:t>pessoas,</w:t>
      </w:r>
      <w:r>
        <w:rPr>
          <w:spacing w:val="-2"/>
          <w:sz w:val="24"/>
        </w:rPr>
        <w:t> </w:t>
      </w:r>
      <w:r>
        <w:rPr>
          <w:sz w:val="24"/>
        </w:rPr>
        <w:t>a</w:t>
      </w:r>
      <w:r>
        <w:rPr>
          <w:spacing w:val="-2"/>
          <w:sz w:val="24"/>
        </w:rPr>
        <w:t> </w:t>
      </w:r>
      <w:r>
        <w:rPr>
          <w:sz w:val="24"/>
        </w:rPr>
        <w:t>animais,</w:t>
      </w:r>
      <w:r>
        <w:rPr>
          <w:spacing w:val="-2"/>
          <w:sz w:val="24"/>
        </w:rPr>
        <w:t> </w:t>
      </w:r>
      <w:r>
        <w:rPr>
          <w:sz w:val="24"/>
        </w:rPr>
        <w:t>ao</w:t>
      </w:r>
      <w:r>
        <w:rPr>
          <w:spacing w:val="-2"/>
          <w:sz w:val="24"/>
        </w:rPr>
        <w:t> </w:t>
      </w:r>
      <w:r>
        <w:rPr>
          <w:sz w:val="24"/>
        </w:rPr>
        <w:t>meio ambiente e ao patrimônio;</w:t>
      </w:r>
    </w:p>
    <w:p>
      <w:pPr>
        <w:pStyle w:val="ListParagraph"/>
        <w:numPr>
          <w:ilvl w:val="0"/>
          <w:numId w:val="21"/>
        </w:numPr>
        <w:tabs>
          <w:tab w:pos="818" w:val="left" w:leader="none"/>
        </w:tabs>
        <w:spacing w:line="240" w:lineRule="auto" w:before="115" w:after="0"/>
        <w:ind w:left="818" w:right="0" w:hanging="125"/>
        <w:jc w:val="left"/>
        <w:rPr>
          <w:sz w:val="24"/>
        </w:rPr>
      </w:pPr>
      <w:r>
        <w:rPr>
          <w:sz w:val="24"/>
        </w:rPr>
        <w:t>Aderência às normas técnicas em geral, em especial as relacionadas com saúde operacional e segurança do </w:t>
      </w:r>
      <w:r>
        <w:rPr>
          <w:spacing w:val="-2"/>
          <w:sz w:val="24"/>
        </w:rPr>
        <w:t>trabalho;</w:t>
      </w:r>
    </w:p>
    <w:p>
      <w:pPr>
        <w:pStyle w:val="ListParagraph"/>
        <w:numPr>
          <w:ilvl w:val="0"/>
          <w:numId w:val="21"/>
        </w:numPr>
        <w:tabs>
          <w:tab w:pos="832" w:val="left" w:leader="none"/>
        </w:tabs>
        <w:spacing w:line="240" w:lineRule="auto" w:before="114" w:after="0"/>
        <w:ind w:left="832" w:right="0" w:hanging="139"/>
        <w:jc w:val="left"/>
        <w:rPr>
          <w:sz w:val="24"/>
        </w:rPr>
      </w:pPr>
      <w:r>
        <w:rPr>
          <w:sz w:val="24"/>
        </w:rPr>
        <w:t>Compromisso</w:t>
      </w:r>
      <w:r>
        <w:rPr>
          <w:spacing w:val="-1"/>
          <w:sz w:val="24"/>
        </w:rPr>
        <w:t> </w:t>
      </w:r>
      <w:r>
        <w:rPr>
          <w:sz w:val="24"/>
        </w:rPr>
        <w:t>com</w:t>
      </w:r>
      <w:r>
        <w:rPr>
          <w:spacing w:val="-1"/>
          <w:sz w:val="24"/>
        </w:rPr>
        <w:t> </w:t>
      </w:r>
      <w:r>
        <w:rPr>
          <w:sz w:val="24"/>
        </w:rPr>
        <w:t>o</w:t>
      </w:r>
      <w:r>
        <w:rPr>
          <w:spacing w:val="-1"/>
          <w:sz w:val="24"/>
        </w:rPr>
        <w:t> </w:t>
      </w:r>
      <w:r>
        <w:rPr>
          <w:sz w:val="24"/>
        </w:rPr>
        <w:t>bem-estar,</w:t>
      </w:r>
      <w:r>
        <w:rPr>
          <w:spacing w:val="-1"/>
          <w:sz w:val="24"/>
        </w:rPr>
        <w:t> </w:t>
      </w:r>
      <w:r>
        <w:rPr>
          <w:sz w:val="24"/>
        </w:rPr>
        <w:t>progresso</w:t>
      </w:r>
      <w:r>
        <w:rPr>
          <w:spacing w:val="-1"/>
          <w:sz w:val="24"/>
        </w:rPr>
        <w:t> </w:t>
      </w:r>
      <w:r>
        <w:rPr>
          <w:sz w:val="24"/>
        </w:rPr>
        <w:t>profissional</w:t>
      </w:r>
      <w:r>
        <w:rPr>
          <w:spacing w:val="-1"/>
          <w:sz w:val="24"/>
        </w:rPr>
        <w:t> </w:t>
      </w:r>
      <w:r>
        <w:rPr>
          <w:sz w:val="24"/>
        </w:rPr>
        <w:t>e</w:t>
      </w:r>
      <w:r>
        <w:rPr>
          <w:spacing w:val="-1"/>
          <w:sz w:val="24"/>
        </w:rPr>
        <w:t> </w:t>
      </w:r>
      <w:r>
        <w:rPr>
          <w:sz w:val="24"/>
        </w:rPr>
        <w:t>pessoal</w:t>
      </w:r>
      <w:r>
        <w:rPr>
          <w:spacing w:val="-1"/>
          <w:sz w:val="24"/>
        </w:rPr>
        <w:t> </w:t>
      </w:r>
      <w:r>
        <w:rPr>
          <w:sz w:val="24"/>
        </w:rPr>
        <w:t>de</w:t>
      </w:r>
      <w:r>
        <w:rPr>
          <w:spacing w:val="-1"/>
          <w:sz w:val="24"/>
        </w:rPr>
        <w:t> </w:t>
      </w:r>
      <w:r>
        <w:rPr>
          <w:sz w:val="24"/>
        </w:rPr>
        <w:t>seus</w:t>
      </w:r>
      <w:r>
        <w:rPr>
          <w:spacing w:val="-1"/>
          <w:sz w:val="24"/>
        </w:rPr>
        <w:t> </w:t>
      </w:r>
      <w:r>
        <w:rPr>
          <w:spacing w:val="-2"/>
          <w:sz w:val="24"/>
        </w:rPr>
        <w:t>colaboradores;</w:t>
      </w:r>
    </w:p>
    <w:p>
      <w:pPr>
        <w:pStyle w:val="ListParagraph"/>
        <w:numPr>
          <w:ilvl w:val="0"/>
          <w:numId w:val="21"/>
        </w:numPr>
        <w:tabs>
          <w:tab w:pos="832" w:val="left" w:leader="none"/>
        </w:tabs>
        <w:spacing w:line="240" w:lineRule="auto" w:before="114" w:after="0"/>
        <w:ind w:left="832" w:right="0" w:hanging="139"/>
        <w:jc w:val="left"/>
        <w:rPr>
          <w:sz w:val="24"/>
        </w:rPr>
      </w:pPr>
      <w:r>
        <w:rPr>
          <w:sz w:val="24"/>
        </w:rPr>
        <w:t>Combate ao trabalho infantil ilegal e ao trabalho escravo e análogo a </w:t>
      </w:r>
      <w:r>
        <w:rPr>
          <w:spacing w:val="-2"/>
          <w:sz w:val="24"/>
        </w:rPr>
        <w:t>escravo;</w:t>
      </w:r>
    </w:p>
    <w:p>
      <w:pPr>
        <w:pStyle w:val="ListParagraph"/>
        <w:numPr>
          <w:ilvl w:val="0"/>
          <w:numId w:val="21"/>
        </w:numPr>
        <w:tabs>
          <w:tab w:pos="818" w:val="left" w:leader="none"/>
        </w:tabs>
        <w:spacing w:line="240" w:lineRule="auto" w:before="114" w:after="0"/>
        <w:ind w:left="818" w:right="0" w:hanging="125"/>
        <w:jc w:val="left"/>
        <w:rPr>
          <w:sz w:val="24"/>
        </w:rPr>
      </w:pPr>
      <w:r>
        <w:rPr>
          <w:sz w:val="24"/>
        </w:rPr>
        <w:t>Adoção de requisitos que não limitem a competição e não deixe a unidade requisitante dependente da </w:t>
      </w:r>
      <w:r>
        <w:rPr>
          <w:spacing w:val="-2"/>
          <w:sz w:val="24"/>
        </w:rPr>
        <w:t>contratada;</w:t>
      </w:r>
    </w:p>
    <w:p>
      <w:pPr>
        <w:pStyle w:val="BodyText"/>
        <w:spacing w:line="235" w:lineRule="auto" w:before="119"/>
        <w:ind w:right="337"/>
      </w:pPr>
      <w:r>
        <w:rPr/>
        <w:t>Garantia</w:t>
      </w:r>
      <w:r>
        <w:rPr>
          <w:spacing w:val="-3"/>
        </w:rPr>
        <w:t> </w:t>
      </w:r>
      <w:r>
        <w:rPr/>
        <w:t>da</w:t>
      </w:r>
      <w:r>
        <w:rPr>
          <w:spacing w:val="-3"/>
        </w:rPr>
        <w:t> </w:t>
      </w:r>
      <w:r>
        <w:rPr/>
        <w:t>prevalência</w:t>
      </w:r>
      <w:r>
        <w:rPr>
          <w:spacing w:val="-3"/>
        </w:rPr>
        <w:t> </w:t>
      </w:r>
      <w:r>
        <w:rPr/>
        <w:t>dos</w:t>
      </w:r>
      <w:r>
        <w:rPr>
          <w:spacing w:val="-3"/>
        </w:rPr>
        <w:t> </w:t>
      </w:r>
      <w:r>
        <w:rPr/>
        <w:t>princípios</w:t>
      </w:r>
      <w:r>
        <w:rPr>
          <w:spacing w:val="-3"/>
        </w:rPr>
        <w:t> </w:t>
      </w:r>
      <w:r>
        <w:rPr/>
        <w:t>de</w:t>
      </w:r>
      <w:r>
        <w:rPr>
          <w:spacing w:val="-3"/>
        </w:rPr>
        <w:t> </w:t>
      </w:r>
      <w:r>
        <w:rPr/>
        <w:t>legalidade,</w:t>
      </w:r>
      <w:r>
        <w:rPr>
          <w:spacing w:val="-3"/>
        </w:rPr>
        <w:t> </w:t>
      </w:r>
      <w:r>
        <w:rPr/>
        <w:t>impessoalidade,</w:t>
      </w:r>
      <w:r>
        <w:rPr>
          <w:spacing w:val="-3"/>
        </w:rPr>
        <w:t> </w:t>
      </w:r>
      <w:r>
        <w:rPr/>
        <w:t>moralidade,</w:t>
      </w:r>
      <w:r>
        <w:rPr>
          <w:spacing w:val="-3"/>
        </w:rPr>
        <w:t> </w:t>
      </w:r>
      <w:r>
        <w:rPr/>
        <w:t>isonomia,</w:t>
      </w:r>
      <w:r>
        <w:rPr>
          <w:spacing w:val="-3"/>
        </w:rPr>
        <w:t> </w:t>
      </w:r>
      <w:r>
        <w:rPr/>
        <w:t>publicidade,</w:t>
      </w:r>
      <w:r>
        <w:rPr>
          <w:spacing w:val="-3"/>
        </w:rPr>
        <w:t> </w:t>
      </w:r>
      <w:r>
        <w:rPr/>
        <w:t>probidade</w:t>
      </w:r>
      <w:r>
        <w:rPr>
          <w:spacing w:val="-3"/>
        </w:rPr>
        <w:t> </w:t>
      </w:r>
      <w:r>
        <w:rPr/>
        <w:t>administrativa,</w:t>
      </w:r>
      <w:r>
        <w:rPr>
          <w:spacing w:val="-3"/>
        </w:rPr>
        <w:t> </w:t>
      </w:r>
      <w:r>
        <w:rPr/>
        <w:t>julgamento objetivo e vinculação ao instrumento convocatório em todo o processo licitatório.</w:t>
      </w:r>
    </w:p>
    <w:p>
      <w:pPr>
        <w:pStyle w:val="ListParagraph"/>
        <w:numPr>
          <w:ilvl w:val="2"/>
          <w:numId w:val="13"/>
        </w:numPr>
        <w:tabs>
          <w:tab w:pos="929" w:val="left" w:leader="none"/>
        </w:tabs>
        <w:spacing w:line="240" w:lineRule="auto" w:before="264" w:after="0"/>
        <w:ind w:left="929" w:right="0" w:hanging="600"/>
        <w:jc w:val="left"/>
        <w:rPr>
          <w:sz w:val="24"/>
        </w:rPr>
      </w:pPr>
      <w:r>
        <w:rPr>
          <w:sz w:val="24"/>
          <w:u w:val="single"/>
        </w:rPr>
        <w:t>Observa</w:t>
      </w:r>
      <w:r>
        <w:rPr>
          <w:sz w:val="24"/>
        </w:rPr>
        <w:t>ç</w:t>
      </w:r>
      <w:r>
        <w:rPr>
          <w:sz w:val="24"/>
          <w:u w:val="single"/>
        </w:rPr>
        <w:t>ões </w:t>
      </w:r>
      <w:r>
        <w:rPr>
          <w:spacing w:val="-2"/>
          <w:sz w:val="24"/>
          <w:u w:val="single"/>
        </w:rPr>
        <w:t>Gerais</w:t>
      </w:r>
    </w:p>
    <w:p>
      <w:pPr>
        <w:pStyle w:val="BodyText"/>
        <w:spacing w:line="235" w:lineRule="auto"/>
        <w:ind w:firstLine="424"/>
      </w:pPr>
      <w:r>
        <w:rPr/>
        <w:t>A</w:t>
      </w:r>
      <w:r>
        <w:rPr>
          <w:spacing w:val="-15"/>
        </w:rPr>
        <w:t> </w:t>
      </w:r>
      <w:r>
        <w:rPr/>
        <w:t>prestação</w:t>
      </w:r>
      <w:r>
        <w:rPr>
          <w:spacing w:val="-3"/>
        </w:rPr>
        <w:t> </w:t>
      </w:r>
      <w:r>
        <w:rPr/>
        <w:t>dos</w:t>
      </w:r>
      <w:r>
        <w:rPr>
          <w:spacing w:val="-2"/>
        </w:rPr>
        <w:t> </w:t>
      </w:r>
      <w:r>
        <w:rPr/>
        <w:t>serviços</w:t>
      </w:r>
      <w:r>
        <w:rPr>
          <w:spacing w:val="-2"/>
        </w:rPr>
        <w:t> </w:t>
      </w:r>
      <w:r>
        <w:rPr/>
        <w:t>não</w:t>
      </w:r>
      <w:r>
        <w:rPr>
          <w:spacing w:val="-2"/>
        </w:rPr>
        <w:t> </w:t>
      </w:r>
      <w:r>
        <w:rPr/>
        <w:t>gera</w:t>
      </w:r>
      <w:r>
        <w:rPr>
          <w:spacing w:val="-2"/>
        </w:rPr>
        <w:t> </w:t>
      </w:r>
      <w:r>
        <w:rPr/>
        <w:t>vínculo</w:t>
      </w:r>
      <w:r>
        <w:rPr>
          <w:spacing w:val="-2"/>
        </w:rPr>
        <w:t> </w:t>
      </w:r>
      <w:r>
        <w:rPr/>
        <w:t>empregatício</w:t>
      </w:r>
      <w:r>
        <w:rPr>
          <w:spacing w:val="-2"/>
        </w:rPr>
        <w:t> </w:t>
      </w:r>
      <w:r>
        <w:rPr/>
        <w:t>entre</w:t>
      </w:r>
      <w:r>
        <w:rPr>
          <w:spacing w:val="-2"/>
        </w:rPr>
        <w:t> </w:t>
      </w:r>
      <w:r>
        <w:rPr/>
        <w:t>os</w:t>
      </w:r>
      <w:r>
        <w:rPr>
          <w:spacing w:val="-2"/>
        </w:rPr>
        <w:t> </w:t>
      </w:r>
      <w:r>
        <w:rPr/>
        <w:t>empregados</w:t>
      </w:r>
      <w:r>
        <w:rPr>
          <w:spacing w:val="-2"/>
        </w:rPr>
        <w:t> </w:t>
      </w:r>
      <w:r>
        <w:rPr/>
        <w:t>da</w:t>
      </w:r>
      <w:r>
        <w:rPr>
          <w:spacing w:val="-2"/>
        </w:rPr>
        <w:t> </w:t>
      </w:r>
      <w:r>
        <w:rPr/>
        <w:t>contratada</w:t>
      </w:r>
      <w:r>
        <w:rPr>
          <w:spacing w:val="-2"/>
        </w:rPr>
        <w:t> </w:t>
      </w:r>
      <w:r>
        <w:rPr/>
        <w:t>e</w:t>
      </w:r>
      <w:r>
        <w:rPr>
          <w:spacing w:val="-2"/>
        </w:rPr>
        <w:t> </w:t>
      </w:r>
      <w:r>
        <w:rPr/>
        <w:t>a</w:t>
      </w:r>
      <w:r>
        <w:rPr>
          <w:spacing w:val="-2"/>
        </w:rPr>
        <w:t> </w:t>
      </w:r>
      <w:r>
        <w:rPr/>
        <w:t>UERJ,</w:t>
      </w:r>
      <w:r>
        <w:rPr>
          <w:spacing w:val="-2"/>
        </w:rPr>
        <w:t> </w:t>
      </w:r>
      <w:r>
        <w:rPr/>
        <w:t>vedando-se</w:t>
      </w:r>
      <w:r>
        <w:rPr>
          <w:spacing w:val="-2"/>
        </w:rPr>
        <w:t> </w:t>
      </w:r>
      <w:r>
        <w:rPr/>
        <w:t>qualquer</w:t>
      </w:r>
      <w:r>
        <w:rPr>
          <w:spacing w:val="-2"/>
        </w:rPr>
        <w:t> </w:t>
      </w:r>
      <w:r>
        <w:rPr/>
        <w:t>relação</w:t>
      </w:r>
      <w:r>
        <w:rPr>
          <w:spacing w:val="-2"/>
        </w:rPr>
        <w:t> </w:t>
      </w:r>
      <w:r>
        <w:rPr/>
        <w:t>entre</w:t>
      </w:r>
      <w:r>
        <w:rPr>
          <w:spacing w:val="-2"/>
        </w:rPr>
        <w:t> </w:t>
      </w:r>
      <w:r>
        <w:rPr/>
        <w:t>estes</w:t>
      </w:r>
      <w:r>
        <w:rPr>
          <w:spacing w:val="-2"/>
        </w:rPr>
        <w:t> </w:t>
      </w:r>
      <w:r>
        <w:rPr/>
        <w:t>que caracterize pessoalidade e subordinação direta.</w:t>
      </w:r>
    </w:p>
    <w:p>
      <w:pPr>
        <w:pStyle w:val="BodyText"/>
        <w:spacing w:line="235" w:lineRule="auto"/>
        <w:ind w:right="337" w:firstLine="425"/>
      </w:pPr>
      <w:r>
        <w:rPr/>
        <w:t>As especificações complementares dos serviços descritos acima estão detalhadas no item seguinte e respectivos subitens, devendo ser integralmente</w:t>
      </w:r>
      <w:r>
        <w:rPr>
          <w:spacing w:val="-4"/>
        </w:rPr>
        <w:t> </w:t>
      </w:r>
      <w:r>
        <w:rPr/>
        <w:t>consideradas</w:t>
      </w:r>
      <w:r>
        <w:rPr>
          <w:spacing w:val="-4"/>
        </w:rPr>
        <w:t> </w:t>
      </w:r>
      <w:r>
        <w:rPr/>
        <w:t>para</w:t>
      </w:r>
      <w:r>
        <w:rPr>
          <w:spacing w:val="-4"/>
        </w:rPr>
        <w:t> </w:t>
      </w:r>
      <w:r>
        <w:rPr/>
        <w:t>a</w:t>
      </w:r>
      <w:r>
        <w:rPr>
          <w:spacing w:val="-4"/>
        </w:rPr>
        <w:t> </w:t>
      </w:r>
      <w:r>
        <w:rPr/>
        <w:t>caracterização</w:t>
      </w:r>
      <w:r>
        <w:rPr>
          <w:spacing w:val="-4"/>
        </w:rPr>
        <w:t> </w:t>
      </w:r>
      <w:r>
        <w:rPr/>
        <w:t>da</w:t>
      </w:r>
      <w:r>
        <w:rPr>
          <w:spacing w:val="-4"/>
        </w:rPr>
        <w:t> </w:t>
      </w:r>
      <w:r>
        <w:rPr/>
        <w:t>contratação,</w:t>
      </w:r>
      <w:r>
        <w:rPr>
          <w:spacing w:val="-4"/>
        </w:rPr>
        <w:t> </w:t>
      </w:r>
      <w:r>
        <w:rPr/>
        <w:t>prevalecendo</w:t>
      </w:r>
      <w:r>
        <w:rPr>
          <w:spacing w:val="-4"/>
        </w:rPr>
        <w:t> </w:t>
      </w:r>
      <w:r>
        <w:rPr/>
        <w:t>as</w:t>
      </w:r>
      <w:r>
        <w:rPr>
          <w:spacing w:val="-4"/>
        </w:rPr>
        <w:t> </w:t>
      </w:r>
      <w:r>
        <w:rPr/>
        <w:t>informações</w:t>
      </w:r>
      <w:r>
        <w:rPr>
          <w:spacing w:val="-4"/>
        </w:rPr>
        <w:t> </w:t>
      </w:r>
      <w:r>
        <w:rPr/>
        <w:t>deste</w:t>
      </w:r>
      <w:r>
        <w:rPr>
          <w:spacing w:val="-8"/>
        </w:rPr>
        <w:t> </w:t>
      </w:r>
      <w:r>
        <w:rPr/>
        <w:t>Termo</w:t>
      </w:r>
      <w:r>
        <w:rPr>
          <w:spacing w:val="-4"/>
        </w:rPr>
        <w:t> </w:t>
      </w:r>
      <w:r>
        <w:rPr/>
        <w:t>de</w:t>
      </w:r>
      <w:r>
        <w:rPr>
          <w:spacing w:val="-4"/>
        </w:rPr>
        <w:t> </w:t>
      </w:r>
      <w:r>
        <w:rPr/>
        <w:t>Referência</w:t>
      </w:r>
      <w:r>
        <w:rPr>
          <w:spacing w:val="-4"/>
        </w:rPr>
        <w:t> </w:t>
      </w:r>
      <w:r>
        <w:rPr/>
        <w:t>sobre</w:t>
      </w:r>
      <w:r>
        <w:rPr>
          <w:spacing w:val="-4"/>
        </w:rPr>
        <w:t> </w:t>
      </w:r>
      <w:r>
        <w:rPr/>
        <w:t>aquelas</w:t>
      </w:r>
      <w:r>
        <w:rPr>
          <w:spacing w:val="-4"/>
        </w:rPr>
        <w:t> </w:t>
      </w:r>
      <w:r>
        <w:rPr/>
        <w:t>constantes</w:t>
      </w:r>
      <w:r>
        <w:rPr>
          <w:spacing w:val="-4"/>
        </w:rPr>
        <w:t> </w:t>
      </w:r>
      <w:r>
        <w:rPr/>
        <w:t>no SIGA em caso de divergência.</w:t>
      </w:r>
    </w:p>
    <w:p>
      <w:pPr>
        <w:pStyle w:val="BodyText"/>
        <w:spacing w:after="0" w:line="235" w:lineRule="auto"/>
        <w:sectPr>
          <w:pgSz w:w="15840" w:h="24480"/>
          <w:pgMar w:top="480" w:bottom="280" w:left="360" w:right="360"/>
        </w:sectPr>
      </w:pPr>
    </w:p>
    <w:p>
      <w:pPr>
        <w:pStyle w:val="Heading3"/>
        <w:numPr>
          <w:ilvl w:val="1"/>
          <w:numId w:val="13"/>
        </w:numPr>
        <w:tabs>
          <w:tab w:pos="744" w:val="left" w:leader="none"/>
        </w:tabs>
        <w:spacing w:line="240" w:lineRule="auto" w:before="76" w:after="0"/>
        <w:ind w:left="744" w:right="0" w:hanging="420"/>
        <w:jc w:val="left"/>
      </w:pPr>
      <w:r>
        <w:rPr/>
        <w:t>Definição Da </w:t>
      </w:r>
      <w:r>
        <w:rPr>
          <w:spacing w:val="-2"/>
        </w:rPr>
        <w:t>Natureza</w:t>
      </w:r>
    </w:p>
    <w:p>
      <w:pPr>
        <w:spacing w:before="264"/>
        <w:ind w:left="329" w:right="0" w:firstLine="0"/>
        <w:jc w:val="left"/>
        <w:rPr>
          <w:b/>
          <w:sz w:val="24"/>
        </w:rPr>
      </w:pPr>
      <w:r>
        <w:rPr>
          <w:sz w:val="24"/>
        </w:rPr>
        <w:t>2.4..1. </w:t>
      </w:r>
      <w:r>
        <w:rPr>
          <w:b/>
          <w:sz w:val="24"/>
        </w:rPr>
        <w:t>Condições </w:t>
      </w:r>
      <w:r>
        <w:rPr>
          <w:b/>
          <w:spacing w:val="-2"/>
          <w:sz w:val="24"/>
        </w:rPr>
        <w:t>Gerais</w:t>
      </w:r>
    </w:p>
    <w:p>
      <w:pPr>
        <w:pStyle w:val="BodyText"/>
        <w:spacing w:line="235" w:lineRule="auto" w:before="238"/>
        <w:ind w:right="337" w:firstLine="425"/>
      </w:pPr>
      <w:r>
        <w:rPr/>
        <w:t>A</w:t>
      </w:r>
      <w:r>
        <w:rPr>
          <w:spacing w:val="-15"/>
        </w:rPr>
        <w:t> </w:t>
      </w:r>
      <w:r>
        <w:rPr/>
        <w:t>natureza</w:t>
      </w:r>
      <w:r>
        <w:rPr>
          <w:spacing w:val="-2"/>
        </w:rPr>
        <w:t> </w:t>
      </w:r>
      <w:r>
        <w:rPr/>
        <w:t>do</w:t>
      </w:r>
      <w:r>
        <w:rPr>
          <w:spacing w:val="-2"/>
        </w:rPr>
        <w:t> </w:t>
      </w:r>
      <w:r>
        <w:rPr/>
        <w:t>objeto</w:t>
      </w:r>
      <w:r>
        <w:rPr>
          <w:spacing w:val="-2"/>
        </w:rPr>
        <w:t> </w:t>
      </w:r>
      <w:r>
        <w:rPr/>
        <w:t>desta</w:t>
      </w:r>
      <w:r>
        <w:rPr>
          <w:spacing w:val="-2"/>
        </w:rPr>
        <w:t> </w:t>
      </w:r>
      <w:r>
        <w:rPr/>
        <w:t>contratação</w:t>
      </w:r>
      <w:r>
        <w:rPr>
          <w:spacing w:val="-2"/>
        </w:rPr>
        <w:t> </w:t>
      </w:r>
      <w:r>
        <w:rPr/>
        <w:t>consiste</w:t>
      </w:r>
      <w:r>
        <w:rPr>
          <w:spacing w:val="-2"/>
        </w:rPr>
        <w:t> </w:t>
      </w:r>
      <w:r>
        <w:rPr/>
        <w:t>na</w:t>
      </w:r>
      <w:r>
        <w:rPr>
          <w:spacing w:val="-2"/>
        </w:rPr>
        <w:t> </w:t>
      </w:r>
      <w:r>
        <w:rPr/>
        <w:t>prestação</w:t>
      </w:r>
      <w:r>
        <w:rPr>
          <w:spacing w:val="-2"/>
        </w:rPr>
        <w:t> </w:t>
      </w:r>
      <w:r>
        <w:rPr/>
        <w:t>de</w:t>
      </w:r>
      <w:r>
        <w:rPr>
          <w:spacing w:val="-2"/>
        </w:rPr>
        <w:t> </w:t>
      </w:r>
      <w:r>
        <w:rPr/>
        <w:t>serviços</w:t>
      </w:r>
      <w:r>
        <w:rPr>
          <w:spacing w:val="-2"/>
        </w:rPr>
        <w:t> </w:t>
      </w:r>
      <w:r>
        <w:rPr/>
        <w:t>continuados</w:t>
      </w:r>
      <w:r>
        <w:rPr>
          <w:spacing w:val="-2"/>
        </w:rPr>
        <w:t> </w:t>
      </w:r>
      <w:r>
        <w:rPr/>
        <w:t>sem</w:t>
      </w:r>
      <w:r>
        <w:rPr>
          <w:spacing w:val="-2"/>
        </w:rPr>
        <w:t> </w:t>
      </w:r>
      <w:r>
        <w:rPr/>
        <w:t>dedicação</w:t>
      </w:r>
      <w:r>
        <w:rPr>
          <w:spacing w:val="-2"/>
        </w:rPr>
        <w:t> </w:t>
      </w:r>
      <w:r>
        <w:rPr/>
        <w:t>exclusiva</w:t>
      </w:r>
      <w:r>
        <w:rPr>
          <w:spacing w:val="-2"/>
        </w:rPr>
        <w:t> </w:t>
      </w:r>
      <w:r>
        <w:rPr/>
        <w:t>de</w:t>
      </w:r>
      <w:r>
        <w:rPr>
          <w:spacing w:val="-2"/>
        </w:rPr>
        <w:t> </w:t>
      </w:r>
      <w:r>
        <w:rPr/>
        <w:t>mão</w:t>
      </w:r>
      <w:r>
        <w:rPr>
          <w:spacing w:val="-2"/>
        </w:rPr>
        <w:t> </w:t>
      </w:r>
      <w:r>
        <w:rPr/>
        <w:t>de</w:t>
      </w:r>
      <w:r>
        <w:rPr>
          <w:spacing w:val="-2"/>
        </w:rPr>
        <w:t> </w:t>
      </w:r>
      <w:r>
        <w:rPr/>
        <w:t>obra,</w:t>
      </w:r>
      <w:r>
        <w:rPr>
          <w:spacing w:val="-2"/>
        </w:rPr>
        <w:t> </w:t>
      </w:r>
      <w:r>
        <w:rPr/>
        <w:t>para</w:t>
      </w:r>
      <w:r>
        <w:rPr>
          <w:spacing w:val="-2"/>
        </w:rPr>
        <w:t> </w:t>
      </w:r>
      <w:r>
        <w:rPr/>
        <w:t>a</w:t>
      </w:r>
      <w:r>
        <w:rPr>
          <w:spacing w:val="-2"/>
        </w:rPr>
        <w:t> </w:t>
      </w:r>
      <w:r>
        <w:rPr/>
        <w:t>locação</w:t>
      </w:r>
      <w:r>
        <w:rPr>
          <w:spacing w:val="-2"/>
        </w:rPr>
        <w:t> </w:t>
      </w:r>
      <w:r>
        <w:rPr/>
        <w:t>(e licenciamento) de software intermediário de integração financeira, contábil e administrativa, voltado à transmissão automatizada de dados para o eSocial, EFD-Reinf e FGTS Digital, incluindo hospedagem do sistema, suporte técnico, atualizações e manutenções necessárias.</w:t>
      </w:r>
    </w:p>
    <w:p>
      <w:pPr>
        <w:pStyle w:val="Heading3"/>
        <w:numPr>
          <w:ilvl w:val="1"/>
          <w:numId w:val="22"/>
        </w:numPr>
        <w:tabs>
          <w:tab w:pos="689" w:val="left" w:leader="none"/>
        </w:tabs>
        <w:spacing w:line="240" w:lineRule="auto" w:before="264" w:after="0"/>
        <w:ind w:left="689" w:right="0" w:hanging="360"/>
        <w:jc w:val="left"/>
      </w:pPr>
      <w:r>
        <w:rPr>
          <w:b w:val="0"/>
        </w:rPr>
        <w:t>.2. </w:t>
      </w:r>
      <w:r>
        <w:rPr/>
        <w:t>Condição de fornecimento do </w:t>
      </w:r>
      <w:r>
        <w:rPr>
          <w:spacing w:val="-2"/>
        </w:rPr>
        <w:t>serviço</w:t>
      </w:r>
    </w:p>
    <w:p>
      <w:pPr>
        <w:pStyle w:val="BodyText"/>
        <w:spacing w:line="235" w:lineRule="auto"/>
        <w:ind w:right="1168" w:firstLine="425"/>
      </w:pPr>
      <w:r>
        <w:rPr/>
        <w:t>A</w:t>
      </w:r>
      <w:r>
        <w:rPr>
          <w:spacing w:val="-15"/>
        </w:rPr>
        <w:t> </w:t>
      </w:r>
      <w:r>
        <w:rPr/>
        <w:t>prestação</w:t>
      </w:r>
      <w:r>
        <w:rPr>
          <w:spacing w:val="-3"/>
        </w:rPr>
        <w:t> </w:t>
      </w:r>
      <w:r>
        <w:rPr/>
        <w:t>dos</w:t>
      </w:r>
      <w:r>
        <w:rPr>
          <w:spacing w:val="-3"/>
        </w:rPr>
        <w:t> </w:t>
      </w:r>
      <w:r>
        <w:rPr/>
        <w:t>serviços</w:t>
      </w:r>
      <w:r>
        <w:rPr>
          <w:spacing w:val="-3"/>
        </w:rPr>
        <w:t> </w:t>
      </w:r>
      <w:r>
        <w:rPr/>
        <w:t>ocorrerá</w:t>
      </w:r>
      <w:r>
        <w:rPr>
          <w:spacing w:val="-3"/>
        </w:rPr>
        <w:t> </w:t>
      </w:r>
      <w:r>
        <w:rPr/>
        <w:t>de</w:t>
      </w:r>
      <w:r>
        <w:rPr>
          <w:spacing w:val="-3"/>
        </w:rPr>
        <w:t> </w:t>
      </w:r>
      <w:r>
        <w:rPr/>
        <w:t>forma</w:t>
      </w:r>
      <w:r>
        <w:rPr>
          <w:spacing w:val="-3"/>
        </w:rPr>
        <w:t> </w:t>
      </w:r>
      <w:r>
        <w:rPr/>
        <w:t>contínua,</w:t>
      </w:r>
      <w:r>
        <w:rPr>
          <w:spacing w:val="-3"/>
        </w:rPr>
        <w:t> </w:t>
      </w:r>
      <w:r>
        <w:rPr/>
        <w:t>mediante</w:t>
      </w:r>
      <w:r>
        <w:rPr>
          <w:spacing w:val="-3"/>
        </w:rPr>
        <w:t> </w:t>
      </w:r>
      <w:r>
        <w:rPr/>
        <w:t>disponibilização</w:t>
      </w:r>
      <w:r>
        <w:rPr>
          <w:spacing w:val="-3"/>
        </w:rPr>
        <w:t> </w:t>
      </w:r>
      <w:r>
        <w:rPr/>
        <w:t>integral</w:t>
      </w:r>
      <w:r>
        <w:rPr>
          <w:spacing w:val="-3"/>
        </w:rPr>
        <w:t> </w:t>
      </w:r>
      <w:r>
        <w:rPr/>
        <w:t>do</w:t>
      </w:r>
      <w:r>
        <w:rPr>
          <w:spacing w:val="-3"/>
        </w:rPr>
        <w:t> </w:t>
      </w:r>
      <w:r>
        <w:rPr/>
        <w:t>software</w:t>
      </w:r>
      <w:r>
        <w:rPr>
          <w:spacing w:val="-3"/>
        </w:rPr>
        <w:t> </w:t>
      </w:r>
      <w:r>
        <w:rPr/>
        <w:t>e</w:t>
      </w:r>
      <w:r>
        <w:rPr>
          <w:spacing w:val="-3"/>
        </w:rPr>
        <w:t> </w:t>
      </w:r>
      <w:r>
        <w:rPr/>
        <w:t>de</w:t>
      </w:r>
      <w:r>
        <w:rPr>
          <w:spacing w:val="-3"/>
        </w:rPr>
        <w:t> </w:t>
      </w:r>
      <w:r>
        <w:rPr/>
        <w:t>suas</w:t>
      </w:r>
      <w:r>
        <w:rPr>
          <w:spacing w:val="-3"/>
        </w:rPr>
        <w:t> </w:t>
      </w:r>
      <w:r>
        <w:rPr/>
        <w:t>funcionalidades,</w:t>
      </w:r>
      <w:r>
        <w:rPr>
          <w:spacing w:val="-3"/>
        </w:rPr>
        <w:t> </w:t>
      </w:r>
      <w:r>
        <w:rPr/>
        <w:t>incluindo integração, hospedagem, suporte e atualizações, em observância às condições técnicas estabelecidas neste Termo de Referência.</w:t>
      </w:r>
    </w:p>
    <w:p>
      <w:pPr>
        <w:pStyle w:val="Heading3"/>
        <w:numPr>
          <w:ilvl w:val="1"/>
          <w:numId w:val="22"/>
        </w:numPr>
        <w:tabs>
          <w:tab w:pos="744" w:val="left" w:leader="none"/>
        </w:tabs>
        <w:spacing w:line="240" w:lineRule="auto" w:before="264" w:after="0"/>
        <w:ind w:left="744" w:right="0" w:hanging="420"/>
        <w:jc w:val="left"/>
      </w:pPr>
      <w:r>
        <w:rPr/>
        <w:t>Modelo de Execução do </w:t>
      </w:r>
      <w:r>
        <w:rPr>
          <w:spacing w:val="-2"/>
        </w:rPr>
        <w:t>Objeto</w:t>
      </w:r>
    </w:p>
    <w:p>
      <w:pPr>
        <w:pStyle w:val="BodyText"/>
        <w:spacing w:line="235" w:lineRule="auto"/>
        <w:ind w:right="1168"/>
      </w:pPr>
      <w:r>
        <w:rPr/>
        <w:t>A</w:t>
      </w:r>
      <w:r>
        <w:rPr>
          <w:spacing w:val="-15"/>
        </w:rPr>
        <w:t> </w:t>
      </w:r>
      <w:r>
        <w:rPr/>
        <w:t>execução</w:t>
      </w:r>
      <w:r>
        <w:rPr>
          <w:spacing w:val="-3"/>
        </w:rPr>
        <w:t> </w:t>
      </w:r>
      <w:r>
        <w:rPr/>
        <w:t>do</w:t>
      </w:r>
      <w:r>
        <w:rPr>
          <w:spacing w:val="-2"/>
        </w:rPr>
        <w:t> </w:t>
      </w:r>
      <w:r>
        <w:rPr/>
        <w:t>objeto</w:t>
      </w:r>
      <w:r>
        <w:rPr>
          <w:spacing w:val="-2"/>
        </w:rPr>
        <w:t> </w:t>
      </w:r>
      <w:r>
        <w:rPr/>
        <w:t>seguirá</w:t>
      </w:r>
      <w:r>
        <w:rPr>
          <w:spacing w:val="-2"/>
        </w:rPr>
        <w:t> </w:t>
      </w:r>
      <w:r>
        <w:rPr/>
        <w:t>a</w:t>
      </w:r>
      <w:r>
        <w:rPr>
          <w:spacing w:val="-2"/>
        </w:rPr>
        <w:t> </w:t>
      </w:r>
      <w:r>
        <w:rPr/>
        <w:t>seguinte</w:t>
      </w:r>
      <w:r>
        <w:rPr>
          <w:spacing w:val="-2"/>
        </w:rPr>
        <w:t> </w:t>
      </w:r>
      <w:r>
        <w:rPr/>
        <w:t>dinâmica,</w:t>
      </w:r>
      <w:r>
        <w:rPr>
          <w:spacing w:val="-2"/>
        </w:rPr>
        <w:t> </w:t>
      </w:r>
      <w:r>
        <w:rPr/>
        <w:t>que</w:t>
      </w:r>
      <w:r>
        <w:rPr>
          <w:spacing w:val="-2"/>
        </w:rPr>
        <w:t> </w:t>
      </w:r>
      <w:r>
        <w:rPr/>
        <w:t>está</w:t>
      </w:r>
      <w:r>
        <w:rPr>
          <w:spacing w:val="-2"/>
        </w:rPr>
        <w:t> </w:t>
      </w:r>
      <w:r>
        <w:rPr/>
        <w:t>baseada</w:t>
      </w:r>
      <w:r>
        <w:rPr>
          <w:spacing w:val="-2"/>
        </w:rPr>
        <w:t> </w:t>
      </w:r>
      <w:r>
        <w:rPr/>
        <w:t>na</w:t>
      </w:r>
      <w:r>
        <w:rPr>
          <w:spacing w:val="-2"/>
        </w:rPr>
        <w:t> </w:t>
      </w:r>
      <w:r>
        <w:rPr/>
        <w:t>descrição</w:t>
      </w:r>
      <w:r>
        <w:rPr>
          <w:spacing w:val="-2"/>
        </w:rPr>
        <w:t> </w:t>
      </w:r>
      <w:r>
        <w:rPr/>
        <w:t>da</w:t>
      </w:r>
      <w:r>
        <w:rPr>
          <w:spacing w:val="-2"/>
        </w:rPr>
        <w:t> </w:t>
      </w:r>
      <w:r>
        <w:rPr/>
        <w:t>solução</w:t>
      </w:r>
      <w:r>
        <w:rPr>
          <w:spacing w:val="-2"/>
        </w:rPr>
        <w:t> </w:t>
      </w:r>
      <w:r>
        <w:rPr/>
        <w:t>como</w:t>
      </w:r>
      <w:r>
        <w:rPr>
          <w:spacing w:val="-2"/>
        </w:rPr>
        <w:t> </w:t>
      </w:r>
      <w:r>
        <w:rPr/>
        <w:t>um</w:t>
      </w:r>
      <w:r>
        <w:rPr>
          <w:spacing w:val="-2"/>
        </w:rPr>
        <w:t> </w:t>
      </w:r>
      <w:r>
        <w:rPr/>
        <w:t>todo,</w:t>
      </w:r>
      <w:r>
        <w:rPr>
          <w:spacing w:val="-2"/>
        </w:rPr>
        <w:t> </w:t>
      </w:r>
      <w:r>
        <w:rPr/>
        <w:t>indicada</w:t>
      </w:r>
      <w:r>
        <w:rPr>
          <w:spacing w:val="-2"/>
        </w:rPr>
        <w:t> </w:t>
      </w:r>
      <w:r>
        <w:rPr/>
        <w:t>nos</w:t>
      </w:r>
      <w:r>
        <w:rPr>
          <w:spacing w:val="-2"/>
        </w:rPr>
        <w:t> </w:t>
      </w:r>
      <w:r>
        <w:rPr/>
        <w:t>Estudos</w:t>
      </w:r>
      <w:r>
        <w:rPr>
          <w:spacing w:val="-7"/>
        </w:rPr>
        <w:t> </w:t>
      </w:r>
      <w:r>
        <w:rPr/>
        <w:t>Técnicos Preliminares realizados pela UERJ.</w:t>
      </w:r>
    </w:p>
    <w:p>
      <w:pPr>
        <w:pStyle w:val="ListParagraph"/>
        <w:numPr>
          <w:ilvl w:val="2"/>
          <w:numId w:val="22"/>
        </w:numPr>
        <w:tabs>
          <w:tab w:pos="929" w:val="left" w:leader="none"/>
        </w:tabs>
        <w:spacing w:line="240" w:lineRule="auto" w:before="265" w:after="0"/>
        <w:ind w:left="929" w:right="0" w:hanging="600"/>
        <w:jc w:val="left"/>
        <w:rPr>
          <w:sz w:val="24"/>
        </w:rPr>
      </w:pPr>
      <w:r>
        <w:rPr>
          <w:sz w:val="24"/>
          <w:u w:val="single"/>
        </w:rPr>
        <w:t>Detalhamento do </w:t>
      </w:r>
      <w:r>
        <w:rPr>
          <w:spacing w:val="-2"/>
          <w:sz w:val="24"/>
          <w:u w:val="single"/>
        </w:rPr>
        <w:t>Objeto:</w:t>
      </w:r>
    </w:p>
    <w:p>
      <w:pPr>
        <w:pStyle w:val="BodyText"/>
        <w:spacing w:line="235" w:lineRule="auto" w:before="238"/>
        <w:ind w:right="337" w:firstLine="425"/>
      </w:pPr>
      <w:r>
        <w:rPr/>
        <w:t>Descrição Resumida: software de integração financeira, contábil e administrativa, com transmissão automatizada de dados para o Sistema de Escrituração</w:t>
      </w:r>
      <w:r>
        <w:rPr>
          <w:spacing w:val="-3"/>
        </w:rPr>
        <w:t> </w:t>
      </w:r>
      <w:r>
        <w:rPr/>
        <w:t>Digital</w:t>
      </w:r>
      <w:r>
        <w:rPr>
          <w:spacing w:val="-3"/>
        </w:rPr>
        <w:t> </w:t>
      </w:r>
      <w:r>
        <w:rPr/>
        <w:t>das</w:t>
      </w:r>
      <w:r>
        <w:rPr>
          <w:spacing w:val="-3"/>
        </w:rPr>
        <w:t> </w:t>
      </w:r>
      <w:r>
        <w:rPr/>
        <w:t>Obrigações</w:t>
      </w:r>
      <w:r>
        <w:rPr>
          <w:spacing w:val="-3"/>
        </w:rPr>
        <w:t> </w:t>
      </w:r>
      <w:r>
        <w:rPr/>
        <w:t>Fiscais,</w:t>
      </w:r>
      <w:r>
        <w:rPr>
          <w:spacing w:val="-3"/>
        </w:rPr>
        <w:t> </w:t>
      </w:r>
      <w:r>
        <w:rPr/>
        <w:t>Previdenciárias</w:t>
      </w:r>
      <w:r>
        <w:rPr>
          <w:spacing w:val="-3"/>
        </w:rPr>
        <w:t> </w:t>
      </w:r>
      <w:r>
        <w:rPr/>
        <w:t>e</w:t>
      </w:r>
      <w:r>
        <w:rPr>
          <w:spacing w:val="-8"/>
        </w:rPr>
        <w:t> </w:t>
      </w:r>
      <w:r>
        <w:rPr/>
        <w:t>Trabalhistas</w:t>
      </w:r>
      <w:r>
        <w:rPr>
          <w:spacing w:val="-3"/>
        </w:rPr>
        <w:t> </w:t>
      </w:r>
      <w:r>
        <w:rPr/>
        <w:t>(E-Social)</w:t>
      </w:r>
      <w:r>
        <w:rPr>
          <w:spacing w:val="-3"/>
        </w:rPr>
        <w:t> </w:t>
      </w:r>
      <w:r>
        <w:rPr/>
        <w:t>acompanhado</w:t>
      </w:r>
      <w:r>
        <w:rPr>
          <w:spacing w:val="-3"/>
        </w:rPr>
        <w:t> </w:t>
      </w:r>
      <w:r>
        <w:rPr/>
        <w:t>dos</w:t>
      </w:r>
      <w:r>
        <w:rPr>
          <w:spacing w:val="-3"/>
        </w:rPr>
        <w:t> </w:t>
      </w:r>
      <w:r>
        <w:rPr/>
        <w:t>serviços</w:t>
      </w:r>
      <w:r>
        <w:rPr>
          <w:spacing w:val="-3"/>
        </w:rPr>
        <w:t> </w:t>
      </w:r>
      <w:r>
        <w:rPr/>
        <w:t>de</w:t>
      </w:r>
      <w:r>
        <w:rPr>
          <w:spacing w:val="-3"/>
        </w:rPr>
        <w:t> </w:t>
      </w:r>
      <w:r>
        <w:rPr/>
        <w:t>portal</w:t>
      </w:r>
      <w:r>
        <w:rPr>
          <w:spacing w:val="-3"/>
        </w:rPr>
        <w:t> </w:t>
      </w:r>
      <w:r>
        <w:rPr/>
        <w:t>de</w:t>
      </w:r>
      <w:r>
        <w:rPr>
          <w:spacing w:val="-3"/>
        </w:rPr>
        <w:t> </w:t>
      </w:r>
      <w:r>
        <w:rPr/>
        <w:t>transparência,</w:t>
      </w:r>
      <w:r>
        <w:rPr>
          <w:spacing w:val="-3"/>
        </w:rPr>
        <w:t> </w:t>
      </w:r>
      <w:r>
        <w:rPr/>
        <w:t>folha</w:t>
      </w:r>
      <w:r>
        <w:rPr>
          <w:spacing w:val="-3"/>
        </w:rPr>
        <w:t> </w:t>
      </w:r>
      <w:r>
        <w:rPr/>
        <w:t>de pagamento e hospedagem do sistema, bem como suporte e manutenções relacionados, incluindo treinamento na ferramenta disponibilizada e os seguintes</w:t>
      </w:r>
      <w:r>
        <w:rPr>
          <w:spacing w:val="-1"/>
        </w:rPr>
        <w:t> </w:t>
      </w:r>
      <w:r>
        <w:rPr/>
        <w:t>serviços</w:t>
      </w:r>
      <w:r>
        <w:rPr>
          <w:spacing w:val="-1"/>
        </w:rPr>
        <w:t> </w:t>
      </w:r>
      <w:r>
        <w:rPr/>
        <w:t>técnicos:</w:t>
      </w:r>
      <w:r>
        <w:rPr>
          <w:spacing w:val="-1"/>
        </w:rPr>
        <w:t> </w:t>
      </w:r>
      <w:r>
        <w:rPr/>
        <w:t>configuração</w:t>
      </w:r>
      <w:r>
        <w:rPr>
          <w:spacing w:val="-1"/>
        </w:rPr>
        <w:t> </w:t>
      </w:r>
      <w:r>
        <w:rPr/>
        <w:t>e</w:t>
      </w:r>
      <w:r>
        <w:rPr>
          <w:spacing w:val="-1"/>
        </w:rPr>
        <w:t> </w:t>
      </w:r>
      <w:r>
        <w:rPr/>
        <w:t>administração</w:t>
      </w:r>
      <w:r>
        <w:rPr>
          <w:spacing w:val="-1"/>
        </w:rPr>
        <w:t> </w:t>
      </w:r>
      <w:r>
        <w:rPr/>
        <w:t>dos</w:t>
      </w:r>
      <w:r>
        <w:rPr>
          <w:spacing w:val="-1"/>
        </w:rPr>
        <w:t> </w:t>
      </w:r>
      <w:r>
        <w:rPr/>
        <w:t>recursos</w:t>
      </w:r>
      <w:r>
        <w:rPr>
          <w:spacing w:val="-1"/>
        </w:rPr>
        <w:t> </w:t>
      </w:r>
      <w:r>
        <w:rPr/>
        <w:t>de</w:t>
      </w:r>
      <w:r>
        <w:rPr>
          <w:spacing w:val="-1"/>
        </w:rPr>
        <w:t> </w:t>
      </w:r>
      <w:r>
        <w:rPr/>
        <w:t>hospedagem</w:t>
      </w:r>
      <w:r>
        <w:rPr>
          <w:spacing w:val="-1"/>
        </w:rPr>
        <w:t> </w:t>
      </w:r>
      <w:r>
        <w:rPr/>
        <w:t>em</w:t>
      </w:r>
      <w:r>
        <w:rPr>
          <w:spacing w:val="-1"/>
        </w:rPr>
        <w:t> </w:t>
      </w:r>
      <w:r>
        <w:rPr/>
        <w:t>nuvem</w:t>
      </w:r>
      <w:r>
        <w:rPr>
          <w:spacing w:val="-1"/>
        </w:rPr>
        <w:t> </w:t>
      </w:r>
      <w:r>
        <w:rPr/>
        <w:t>pública;</w:t>
      </w:r>
      <w:r>
        <w:rPr>
          <w:spacing w:val="-1"/>
        </w:rPr>
        <w:t> </w:t>
      </w:r>
      <w:r>
        <w:rPr/>
        <w:t>configuração</w:t>
      </w:r>
      <w:r>
        <w:rPr>
          <w:spacing w:val="-1"/>
        </w:rPr>
        <w:t> </w:t>
      </w:r>
      <w:r>
        <w:rPr/>
        <w:t>e</w:t>
      </w:r>
      <w:r>
        <w:rPr>
          <w:spacing w:val="-1"/>
        </w:rPr>
        <w:t> </w:t>
      </w:r>
      <w:r>
        <w:rPr/>
        <w:t>implantação</w:t>
      </w:r>
      <w:r>
        <w:rPr>
          <w:spacing w:val="-1"/>
        </w:rPr>
        <w:t> </w:t>
      </w:r>
      <w:r>
        <w:rPr/>
        <w:t>do</w:t>
      </w:r>
      <w:r>
        <w:rPr>
          <w:spacing w:val="-1"/>
        </w:rPr>
        <w:t> </w:t>
      </w:r>
      <w:r>
        <w:rPr/>
        <w:t>ambiente; administração</w:t>
      </w:r>
      <w:r>
        <w:rPr>
          <w:spacing w:val="-1"/>
        </w:rPr>
        <w:t> </w:t>
      </w:r>
      <w:r>
        <w:rPr/>
        <w:t>de</w:t>
      </w:r>
      <w:r>
        <w:rPr>
          <w:spacing w:val="-1"/>
        </w:rPr>
        <w:t> </w:t>
      </w:r>
      <w:r>
        <w:rPr/>
        <w:t>bancos</w:t>
      </w:r>
      <w:r>
        <w:rPr>
          <w:spacing w:val="-1"/>
        </w:rPr>
        <w:t> </w:t>
      </w:r>
      <w:r>
        <w:rPr/>
        <w:t>de</w:t>
      </w:r>
      <w:r>
        <w:rPr>
          <w:spacing w:val="-1"/>
        </w:rPr>
        <w:t> </w:t>
      </w:r>
      <w:r>
        <w:rPr/>
        <w:t>dados;</w:t>
      </w:r>
      <w:r>
        <w:rPr>
          <w:spacing w:val="-1"/>
        </w:rPr>
        <w:t> </w:t>
      </w:r>
      <w:r>
        <w:rPr/>
        <w:t>configuração</w:t>
      </w:r>
      <w:r>
        <w:rPr>
          <w:spacing w:val="-1"/>
        </w:rPr>
        <w:t> </w:t>
      </w:r>
      <w:r>
        <w:rPr/>
        <w:t>e</w:t>
      </w:r>
      <w:r>
        <w:rPr>
          <w:spacing w:val="-1"/>
        </w:rPr>
        <w:t> </w:t>
      </w:r>
      <w:r>
        <w:rPr/>
        <w:t>controle</w:t>
      </w:r>
      <w:r>
        <w:rPr>
          <w:spacing w:val="-1"/>
        </w:rPr>
        <w:t> </w:t>
      </w:r>
      <w:r>
        <w:rPr/>
        <w:t>de</w:t>
      </w:r>
      <w:r>
        <w:rPr>
          <w:spacing w:val="-1"/>
        </w:rPr>
        <w:t> </w:t>
      </w:r>
      <w:r>
        <w:rPr/>
        <w:t>cópias</w:t>
      </w:r>
      <w:r>
        <w:rPr>
          <w:spacing w:val="-1"/>
        </w:rPr>
        <w:t> </w:t>
      </w:r>
      <w:r>
        <w:rPr/>
        <w:t>de</w:t>
      </w:r>
      <w:r>
        <w:rPr>
          <w:spacing w:val="-1"/>
        </w:rPr>
        <w:t> </w:t>
      </w:r>
      <w:r>
        <w:rPr/>
        <w:t>segurança;</w:t>
      </w:r>
      <w:r>
        <w:rPr>
          <w:spacing w:val="-1"/>
        </w:rPr>
        <w:t> </w:t>
      </w:r>
      <w:r>
        <w:rPr/>
        <w:t>espelhamento</w:t>
      </w:r>
      <w:r>
        <w:rPr>
          <w:spacing w:val="-1"/>
        </w:rPr>
        <w:t> </w:t>
      </w:r>
      <w:r>
        <w:rPr/>
        <w:t>da</w:t>
      </w:r>
      <w:r>
        <w:rPr>
          <w:spacing w:val="-1"/>
        </w:rPr>
        <w:t> </w:t>
      </w:r>
      <w:r>
        <w:rPr/>
        <w:t>base</w:t>
      </w:r>
      <w:r>
        <w:rPr>
          <w:spacing w:val="-1"/>
        </w:rPr>
        <w:t> </w:t>
      </w:r>
      <w:r>
        <w:rPr/>
        <w:t>de</w:t>
      </w:r>
      <w:r>
        <w:rPr>
          <w:spacing w:val="-1"/>
        </w:rPr>
        <w:t> </w:t>
      </w:r>
      <w:r>
        <w:rPr/>
        <w:t>dados</w:t>
      </w:r>
      <w:r>
        <w:rPr>
          <w:spacing w:val="-1"/>
        </w:rPr>
        <w:t> </w:t>
      </w:r>
      <w:r>
        <w:rPr/>
        <w:t>em</w:t>
      </w:r>
      <w:r>
        <w:rPr>
          <w:spacing w:val="-1"/>
        </w:rPr>
        <w:t> </w:t>
      </w:r>
      <w:r>
        <w:rPr/>
        <w:t>ambiente</w:t>
      </w:r>
      <w:r>
        <w:rPr>
          <w:spacing w:val="-1"/>
        </w:rPr>
        <w:t> </w:t>
      </w:r>
      <w:r>
        <w:rPr/>
        <w:t>UERJ;</w:t>
      </w:r>
      <w:r>
        <w:rPr>
          <w:spacing w:val="-1"/>
        </w:rPr>
        <w:t> </w:t>
      </w:r>
      <w:r>
        <w:rPr/>
        <w:t>manutenção corretiva, preditiva e adaptativa para solução de defeitos e em observação a ajustes na legislação de referência; etc.</w:t>
      </w:r>
    </w:p>
    <w:p>
      <w:pPr>
        <w:pStyle w:val="ListParagraph"/>
        <w:numPr>
          <w:ilvl w:val="2"/>
          <w:numId w:val="22"/>
        </w:numPr>
        <w:tabs>
          <w:tab w:pos="929" w:val="left" w:leader="none"/>
        </w:tabs>
        <w:spacing w:line="240" w:lineRule="auto" w:before="263" w:after="0"/>
        <w:ind w:left="929" w:right="0" w:hanging="600"/>
        <w:jc w:val="left"/>
        <w:rPr>
          <w:sz w:val="24"/>
        </w:rPr>
      </w:pPr>
      <w:r>
        <w:rPr>
          <w:sz w:val="24"/>
          <w:u w:val="single"/>
        </w:rPr>
        <w:t>Requisitos </w:t>
      </w:r>
      <w:r>
        <w:rPr>
          <w:spacing w:val="-2"/>
          <w:sz w:val="24"/>
          <w:u w:val="single"/>
        </w:rPr>
        <w:t>Funcionais</w:t>
      </w:r>
    </w:p>
    <w:p>
      <w:pPr>
        <w:pStyle w:val="ListParagraph"/>
        <w:numPr>
          <w:ilvl w:val="0"/>
          <w:numId w:val="23"/>
        </w:numPr>
        <w:tabs>
          <w:tab w:pos="575" w:val="left" w:leader="none"/>
        </w:tabs>
        <w:spacing w:line="235" w:lineRule="auto" w:before="238" w:after="0"/>
        <w:ind w:left="329" w:right="399" w:firstLine="0"/>
        <w:jc w:val="left"/>
        <w:rPr>
          <w:sz w:val="24"/>
        </w:rPr>
      </w:pPr>
      <w:r>
        <w:rPr>
          <w:sz w:val="24"/>
        </w:rPr>
        <w:t>Requisitos de Integração com o E-Social – O sistema deve comunicar-se com o E-Social, de forma transparente ao usuário, ser capaz de transmitir as</w:t>
      </w:r>
      <w:r>
        <w:rPr>
          <w:spacing w:val="-2"/>
          <w:sz w:val="24"/>
        </w:rPr>
        <w:t> </w:t>
      </w:r>
      <w:r>
        <w:rPr>
          <w:sz w:val="24"/>
        </w:rPr>
        <w:t>informações,</w:t>
      </w:r>
      <w:r>
        <w:rPr>
          <w:spacing w:val="-2"/>
          <w:sz w:val="24"/>
        </w:rPr>
        <w:t> </w:t>
      </w:r>
      <w:r>
        <w:rPr>
          <w:sz w:val="24"/>
        </w:rPr>
        <w:t>sem</w:t>
      </w:r>
      <w:r>
        <w:rPr>
          <w:spacing w:val="-2"/>
          <w:sz w:val="24"/>
        </w:rPr>
        <w:t> </w:t>
      </w:r>
      <w:r>
        <w:rPr>
          <w:sz w:val="24"/>
        </w:rPr>
        <w:t>limite</w:t>
      </w:r>
      <w:r>
        <w:rPr>
          <w:spacing w:val="-2"/>
          <w:sz w:val="24"/>
        </w:rPr>
        <w:t> </w:t>
      </w:r>
      <w:r>
        <w:rPr>
          <w:sz w:val="24"/>
        </w:rPr>
        <w:t>de</w:t>
      </w:r>
      <w:r>
        <w:rPr>
          <w:spacing w:val="-2"/>
          <w:sz w:val="24"/>
        </w:rPr>
        <w:t> </w:t>
      </w:r>
      <w:r>
        <w:rPr>
          <w:sz w:val="24"/>
        </w:rPr>
        <w:t>volume</w:t>
      </w:r>
      <w:r>
        <w:rPr>
          <w:spacing w:val="-2"/>
          <w:sz w:val="24"/>
        </w:rPr>
        <w:t> </w:t>
      </w:r>
      <w:r>
        <w:rPr>
          <w:sz w:val="24"/>
        </w:rPr>
        <w:t>ou</w:t>
      </w:r>
      <w:r>
        <w:rPr>
          <w:spacing w:val="-2"/>
          <w:sz w:val="24"/>
        </w:rPr>
        <w:t> </w:t>
      </w:r>
      <w:r>
        <w:rPr>
          <w:sz w:val="24"/>
        </w:rPr>
        <w:t>tempo,</w:t>
      </w:r>
      <w:r>
        <w:rPr>
          <w:spacing w:val="-2"/>
          <w:sz w:val="24"/>
        </w:rPr>
        <w:t> </w:t>
      </w:r>
      <w:r>
        <w:rPr>
          <w:sz w:val="24"/>
        </w:rPr>
        <w:t>e</w:t>
      </w:r>
      <w:r>
        <w:rPr>
          <w:spacing w:val="-2"/>
          <w:sz w:val="24"/>
        </w:rPr>
        <w:t> </w:t>
      </w:r>
      <w:r>
        <w:rPr>
          <w:sz w:val="24"/>
        </w:rPr>
        <w:t>também</w:t>
      </w:r>
      <w:r>
        <w:rPr>
          <w:spacing w:val="-2"/>
          <w:sz w:val="24"/>
        </w:rPr>
        <w:t> </w:t>
      </w:r>
      <w:r>
        <w:rPr>
          <w:sz w:val="24"/>
        </w:rPr>
        <w:t>promover</w:t>
      </w:r>
      <w:r>
        <w:rPr>
          <w:spacing w:val="-2"/>
          <w:sz w:val="24"/>
        </w:rPr>
        <w:t> </w:t>
      </w:r>
      <w:r>
        <w:rPr>
          <w:sz w:val="24"/>
        </w:rPr>
        <w:t>o</w:t>
      </w:r>
      <w:r>
        <w:rPr>
          <w:spacing w:val="-2"/>
          <w:sz w:val="24"/>
        </w:rPr>
        <w:t> </w:t>
      </w:r>
      <w:r>
        <w:rPr>
          <w:sz w:val="24"/>
        </w:rPr>
        <w:t>acompanhamento</w:t>
      </w:r>
      <w:r>
        <w:rPr>
          <w:spacing w:val="-2"/>
          <w:sz w:val="24"/>
        </w:rPr>
        <w:t> </w:t>
      </w:r>
      <w:r>
        <w:rPr>
          <w:sz w:val="24"/>
        </w:rPr>
        <w:t>do</w:t>
      </w:r>
      <w:r>
        <w:rPr>
          <w:spacing w:val="-2"/>
          <w:sz w:val="24"/>
        </w:rPr>
        <w:t> </w:t>
      </w:r>
      <w:r>
        <w:rPr>
          <w:sz w:val="24"/>
        </w:rPr>
        <w:t>envio</w:t>
      </w:r>
      <w:r>
        <w:rPr>
          <w:spacing w:val="-2"/>
          <w:sz w:val="24"/>
        </w:rPr>
        <w:t> </w:t>
      </w:r>
      <w:r>
        <w:rPr>
          <w:sz w:val="24"/>
        </w:rPr>
        <w:t>possibilitando</w:t>
      </w:r>
      <w:r>
        <w:rPr>
          <w:spacing w:val="-2"/>
          <w:sz w:val="24"/>
        </w:rPr>
        <w:t> </w:t>
      </w:r>
      <w:r>
        <w:rPr>
          <w:sz w:val="24"/>
        </w:rPr>
        <w:t>correção</w:t>
      </w:r>
      <w:r>
        <w:rPr>
          <w:spacing w:val="-2"/>
          <w:sz w:val="24"/>
        </w:rPr>
        <w:t> </w:t>
      </w:r>
      <w:r>
        <w:rPr>
          <w:sz w:val="24"/>
        </w:rPr>
        <w:t>e</w:t>
      </w:r>
      <w:r>
        <w:rPr>
          <w:spacing w:val="-2"/>
          <w:sz w:val="24"/>
        </w:rPr>
        <w:t> </w:t>
      </w:r>
      <w:r>
        <w:rPr>
          <w:sz w:val="24"/>
        </w:rPr>
        <w:t>reenvio,</w:t>
      </w:r>
      <w:r>
        <w:rPr>
          <w:spacing w:val="-2"/>
          <w:sz w:val="24"/>
        </w:rPr>
        <w:t> </w:t>
      </w:r>
      <w:r>
        <w:rPr>
          <w:sz w:val="24"/>
        </w:rPr>
        <w:t>caso</w:t>
      </w:r>
      <w:r>
        <w:rPr>
          <w:spacing w:val="-2"/>
          <w:sz w:val="24"/>
        </w:rPr>
        <w:t> </w:t>
      </w:r>
      <w:r>
        <w:rPr>
          <w:sz w:val="24"/>
        </w:rPr>
        <w:t>necessário;</w:t>
      </w:r>
    </w:p>
    <w:p>
      <w:pPr>
        <w:pStyle w:val="ListParagraph"/>
        <w:numPr>
          <w:ilvl w:val="0"/>
          <w:numId w:val="23"/>
        </w:numPr>
        <w:tabs>
          <w:tab w:pos="574" w:val="left" w:leader="none"/>
        </w:tabs>
        <w:spacing w:line="235" w:lineRule="auto" w:before="239" w:after="0"/>
        <w:ind w:left="329" w:right="571" w:firstLine="0"/>
        <w:jc w:val="left"/>
        <w:rPr>
          <w:sz w:val="24"/>
        </w:rPr>
      </w:pPr>
      <w:r>
        <w:rPr>
          <w:sz w:val="24"/>
        </w:rPr>
        <w:t>A</w:t>
      </w:r>
      <w:r>
        <w:rPr>
          <w:spacing w:val="-15"/>
          <w:sz w:val="24"/>
        </w:rPr>
        <w:t> </w:t>
      </w:r>
      <w:r>
        <w:rPr>
          <w:sz w:val="24"/>
        </w:rPr>
        <w:t>CONTRATADA</w:t>
      </w:r>
      <w:r>
        <w:rPr>
          <w:spacing w:val="-15"/>
          <w:sz w:val="24"/>
        </w:rPr>
        <w:t> </w:t>
      </w:r>
      <w:r>
        <w:rPr>
          <w:sz w:val="24"/>
        </w:rPr>
        <w:t>deverá,</w:t>
      </w:r>
      <w:r>
        <w:rPr>
          <w:spacing w:val="-8"/>
          <w:sz w:val="24"/>
        </w:rPr>
        <w:t> </w:t>
      </w:r>
      <w:r>
        <w:rPr>
          <w:sz w:val="24"/>
        </w:rPr>
        <w:t>na</w:t>
      </w:r>
      <w:r>
        <w:rPr>
          <w:spacing w:val="-4"/>
          <w:sz w:val="24"/>
        </w:rPr>
        <w:t> </w:t>
      </w:r>
      <w:r>
        <w:rPr>
          <w:sz w:val="24"/>
        </w:rPr>
        <w:t>fase</w:t>
      </w:r>
      <w:r>
        <w:rPr>
          <w:spacing w:val="-4"/>
          <w:sz w:val="24"/>
        </w:rPr>
        <w:t> </w:t>
      </w:r>
      <w:r>
        <w:rPr>
          <w:sz w:val="24"/>
        </w:rPr>
        <w:t>de</w:t>
      </w:r>
      <w:r>
        <w:rPr>
          <w:spacing w:val="-4"/>
          <w:sz w:val="24"/>
        </w:rPr>
        <w:t> </w:t>
      </w:r>
      <w:r>
        <w:rPr>
          <w:sz w:val="24"/>
        </w:rPr>
        <w:t>implantação,</w:t>
      </w:r>
      <w:r>
        <w:rPr>
          <w:spacing w:val="-4"/>
          <w:sz w:val="24"/>
        </w:rPr>
        <w:t> </w:t>
      </w:r>
      <w:r>
        <w:rPr>
          <w:sz w:val="24"/>
        </w:rPr>
        <w:t>analisar</w:t>
      </w:r>
      <w:r>
        <w:rPr>
          <w:spacing w:val="-4"/>
          <w:sz w:val="24"/>
        </w:rPr>
        <w:t> </w:t>
      </w:r>
      <w:r>
        <w:rPr>
          <w:sz w:val="24"/>
        </w:rPr>
        <w:t>e</w:t>
      </w:r>
      <w:r>
        <w:rPr>
          <w:spacing w:val="-4"/>
          <w:sz w:val="24"/>
        </w:rPr>
        <w:t> </w:t>
      </w:r>
      <w:r>
        <w:rPr>
          <w:sz w:val="24"/>
        </w:rPr>
        <w:t>documentar</w:t>
      </w:r>
      <w:r>
        <w:rPr>
          <w:spacing w:val="-4"/>
          <w:sz w:val="24"/>
        </w:rPr>
        <w:t> </w:t>
      </w:r>
      <w:r>
        <w:rPr>
          <w:sz w:val="24"/>
        </w:rPr>
        <w:t>a</w:t>
      </w:r>
      <w:r>
        <w:rPr>
          <w:spacing w:val="-4"/>
          <w:sz w:val="24"/>
        </w:rPr>
        <w:t> </w:t>
      </w:r>
      <w:r>
        <w:rPr>
          <w:sz w:val="24"/>
        </w:rPr>
        <w:t>estrutura</w:t>
      </w:r>
      <w:r>
        <w:rPr>
          <w:spacing w:val="-4"/>
          <w:sz w:val="24"/>
        </w:rPr>
        <w:t> </w:t>
      </w:r>
      <w:r>
        <w:rPr>
          <w:sz w:val="24"/>
        </w:rPr>
        <w:t>das</w:t>
      </w:r>
      <w:r>
        <w:rPr>
          <w:spacing w:val="-4"/>
          <w:sz w:val="24"/>
        </w:rPr>
        <w:t> </w:t>
      </w:r>
      <w:r>
        <w:rPr>
          <w:sz w:val="24"/>
        </w:rPr>
        <w:t>bases</w:t>
      </w:r>
      <w:r>
        <w:rPr>
          <w:spacing w:val="-4"/>
          <w:sz w:val="24"/>
        </w:rPr>
        <w:t> </w:t>
      </w:r>
      <w:r>
        <w:rPr>
          <w:sz w:val="24"/>
        </w:rPr>
        <w:t>de</w:t>
      </w:r>
      <w:r>
        <w:rPr>
          <w:spacing w:val="-4"/>
          <w:sz w:val="24"/>
        </w:rPr>
        <w:t> </w:t>
      </w:r>
      <w:r>
        <w:rPr>
          <w:sz w:val="24"/>
        </w:rPr>
        <w:t>dados</w:t>
      </w:r>
      <w:r>
        <w:rPr>
          <w:spacing w:val="-4"/>
          <w:sz w:val="24"/>
        </w:rPr>
        <w:t> </w:t>
      </w:r>
      <w:r>
        <w:rPr>
          <w:sz w:val="24"/>
        </w:rPr>
        <w:t>atualmente</w:t>
      </w:r>
      <w:r>
        <w:rPr>
          <w:spacing w:val="-4"/>
          <w:sz w:val="24"/>
        </w:rPr>
        <w:t> </w:t>
      </w:r>
      <w:r>
        <w:rPr>
          <w:sz w:val="24"/>
        </w:rPr>
        <w:t>utilizadas</w:t>
      </w:r>
      <w:r>
        <w:rPr>
          <w:spacing w:val="-4"/>
          <w:sz w:val="24"/>
        </w:rPr>
        <w:t> </w:t>
      </w:r>
      <w:r>
        <w:rPr>
          <w:sz w:val="24"/>
        </w:rPr>
        <w:t>pela</w:t>
      </w:r>
      <w:r>
        <w:rPr>
          <w:spacing w:val="-4"/>
          <w:sz w:val="24"/>
        </w:rPr>
        <w:t> </w:t>
      </w:r>
      <w:r>
        <w:rPr>
          <w:sz w:val="24"/>
        </w:rPr>
        <w:t>UERJ</w:t>
      </w:r>
      <w:r>
        <w:rPr>
          <w:spacing w:val="-4"/>
          <w:sz w:val="24"/>
        </w:rPr>
        <w:t> </w:t>
      </w:r>
      <w:r>
        <w:rPr>
          <w:sz w:val="24"/>
        </w:rPr>
        <w:t>(tipo</w:t>
      </w:r>
      <w:r>
        <w:rPr>
          <w:spacing w:val="-4"/>
          <w:sz w:val="24"/>
        </w:rPr>
        <w:t> </w:t>
      </w:r>
      <w:r>
        <w:rPr>
          <w:sz w:val="24"/>
        </w:rPr>
        <w:t>de SGBD, modelo relacional, volume estimado e integrações existentes), não podendo alegar incompatibilidade técnica superveniente para fins de cobrança adicional, desde que respeitadas as especificações deste Termo de Referência;</w:t>
      </w:r>
    </w:p>
    <w:p>
      <w:pPr>
        <w:pStyle w:val="ListParagraph"/>
        <w:numPr>
          <w:ilvl w:val="0"/>
          <w:numId w:val="23"/>
        </w:numPr>
        <w:tabs>
          <w:tab w:pos="575" w:val="left" w:leader="none"/>
        </w:tabs>
        <w:spacing w:line="235" w:lineRule="auto" w:before="239" w:after="0"/>
        <w:ind w:left="329" w:right="314" w:firstLine="0"/>
        <w:jc w:val="left"/>
        <w:rPr>
          <w:sz w:val="24"/>
        </w:rPr>
      </w:pPr>
      <w:r>
        <w:rPr>
          <w:sz w:val="24"/>
        </w:rPr>
        <w:t>Requisitos de Suporte à Transferência de Dados para o E-Social – Para transmitir os dados ao E-Social, o sistema deve ser capaz de prover a captação</w:t>
      </w:r>
      <w:r>
        <w:rPr>
          <w:spacing w:val="-2"/>
          <w:sz w:val="24"/>
        </w:rPr>
        <w:t> </w:t>
      </w:r>
      <w:r>
        <w:rPr>
          <w:sz w:val="24"/>
        </w:rPr>
        <w:t>e</w:t>
      </w:r>
      <w:r>
        <w:rPr>
          <w:spacing w:val="-2"/>
          <w:sz w:val="24"/>
        </w:rPr>
        <w:t> </w:t>
      </w:r>
      <w:r>
        <w:rPr>
          <w:sz w:val="24"/>
        </w:rPr>
        <w:t>a</w:t>
      </w:r>
      <w:r>
        <w:rPr>
          <w:spacing w:val="-2"/>
          <w:sz w:val="24"/>
        </w:rPr>
        <w:t> </w:t>
      </w:r>
      <w:r>
        <w:rPr>
          <w:sz w:val="24"/>
        </w:rPr>
        <w:t>persistência</w:t>
      </w:r>
      <w:r>
        <w:rPr>
          <w:spacing w:val="-2"/>
          <w:sz w:val="24"/>
        </w:rPr>
        <w:t> </w:t>
      </w:r>
      <w:r>
        <w:rPr>
          <w:sz w:val="24"/>
        </w:rPr>
        <w:t>das</w:t>
      </w:r>
      <w:r>
        <w:rPr>
          <w:spacing w:val="-2"/>
          <w:sz w:val="24"/>
        </w:rPr>
        <w:t> </w:t>
      </w:r>
      <w:r>
        <w:rPr>
          <w:sz w:val="24"/>
        </w:rPr>
        <w:t>informações</w:t>
      </w:r>
      <w:r>
        <w:rPr>
          <w:spacing w:val="-2"/>
          <w:sz w:val="24"/>
        </w:rPr>
        <w:t> </w:t>
      </w:r>
      <w:r>
        <w:rPr>
          <w:sz w:val="24"/>
        </w:rPr>
        <w:t>necessárias,</w:t>
      </w:r>
      <w:r>
        <w:rPr>
          <w:spacing w:val="-2"/>
          <w:sz w:val="24"/>
        </w:rPr>
        <w:t> </w:t>
      </w:r>
      <w:r>
        <w:rPr>
          <w:sz w:val="24"/>
        </w:rPr>
        <w:t>além</w:t>
      </w:r>
      <w:r>
        <w:rPr>
          <w:spacing w:val="-2"/>
          <w:sz w:val="24"/>
        </w:rPr>
        <w:t> </w:t>
      </w:r>
      <w:r>
        <w:rPr>
          <w:sz w:val="24"/>
        </w:rPr>
        <w:t>de</w:t>
      </w:r>
      <w:r>
        <w:rPr>
          <w:spacing w:val="-2"/>
          <w:sz w:val="24"/>
        </w:rPr>
        <w:t> </w:t>
      </w:r>
      <w:r>
        <w:rPr>
          <w:sz w:val="24"/>
        </w:rPr>
        <w:t>relatórios</w:t>
      </w:r>
      <w:r>
        <w:rPr>
          <w:spacing w:val="-2"/>
          <w:sz w:val="24"/>
        </w:rPr>
        <w:t> </w:t>
      </w:r>
      <w:r>
        <w:rPr>
          <w:sz w:val="24"/>
        </w:rPr>
        <w:t>e</w:t>
      </w:r>
      <w:r>
        <w:rPr>
          <w:spacing w:val="-2"/>
          <w:sz w:val="24"/>
        </w:rPr>
        <w:t> </w:t>
      </w:r>
      <w:r>
        <w:rPr>
          <w:sz w:val="24"/>
        </w:rPr>
        <w:t>exportações</w:t>
      </w:r>
      <w:r>
        <w:rPr>
          <w:spacing w:val="-2"/>
          <w:sz w:val="24"/>
        </w:rPr>
        <w:t> </w:t>
      </w:r>
      <w:r>
        <w:rPr>
          <w:sz w:val="24"/>
        </w:rPr>
        <w:t>pertinentes,</w:t>
      </w:r>
      <w:r>
        <w:rPr>
          <w:spacing w:val="-2"/>
          <w:sz w:val="24"/>
        </w:rPr>
        <w:t> </w:t>
      </w:r>
      <w:r>
        <w:rPr>
          <w:sz w:val="24"/>
        </w:rPr>
        <w:t>sendo,</w:t>
      </w:r>
      <w:r>
        <w:rPr>
          <w:spacing w:val="-2"/>
          <w:sz w:val="24"/>
        </w:rPr>
        <w:t> </w:t>
      </w:r>
      <w:r>
        <w:rPr>
          <w:sz w:val="24"/>
        </w:rPr>
        <w:t>portanto,</w:t>
      </w:r>
      <w:r>
        <w:rPr>
          <w:spacing w:val="-2"/>
          <w:sz w:val="24"/>
        </w:rPr>
        <w:t> </w:t>
      </w:r>
      <w:r>
        <w:rPr>
          <w:sz w:val="24"/>
        </w:rPr>
        <w:t>obrigatória</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base</w:t>
      </w:r>
      <w:r>
        <w:rPr>
          <w:spacing w:val="-2"/>
          <w:sz w:val="24"/>
        </w:rPr>
        <w:t> </w:t>
      </w:r>
      <w:r>
        <w:rPr>
          <w:sz w:val="24"/>
        </w:rPr>
        <w:t>de dados independente, organizada em repositórios classificados e esquematizados, com opção de operações de inclusão, alteração e extração, direta ou indiretamente (mediante funções de cadastros e consultas), todos relacionados a informações pessoais, profissionais, pagamentos, cálculos, etc. incluindo os resultados de processamento de folha ao longo do tempo;</w:t>
      </w:r>
    </w:p>
    <w:p>
      <w:pPr>
        <w:pStyle w:val="ListParagraph"/>
        <w:numPr>
          <w:ilvl w:val="0"/>
          <w:numId w:val="23"/>
        </w:numPr>
        <w:tabs>
          <w:tab w:pos="588" w:val="left" w:leader="none"/>
        </w:tabs>
        <w:spacing w:line="235" w:lineRule="auto" w:before="238" w:after="0"/>
        <w:ind w:left="329" w:right="1066" w:firstLine="0"/>
        <w:jc w:val="left"/>
        <w:rPr>
          <w:sz w:val="24"/>
        </w:rPr>
      </w:pPr>
      <w:r>
        <w:rPr>
          <w:sz w:val="24"/>
        </w:rPr>
        <w:t>O</w:t>
      </w:r>
      <w:r>
        <w:rPr>
          <w:spacing w:val="-3"/>
          <w:sz w:val="24"/>
        </w:rPr>
        <w:t> </w:t>
      </w:r>
      <w:r>
        <w:rPr>
          <w:sz w:val="24"/>
        </w:rPr>
        <w:t>sistema</w:t>
      </w:r>
      <w:r>
        <w:rPr>
          <w:spacing w:val="-3"/>
          <w:sz w:val="24"/>
        </w:rPr>
        <w:t> </w:t>
      </w:r>
      <w:r>
        <w:rPr>
          <w:sz w:val="24"/>
        </w:rPr>
        <w:t>deverá</w:t>
      </w:r>
      <w:r>
        <w:rPr>
          <w:spacing w:val="-3"/>
          <w:sz w:val="24"/>
        </w:rPr>
        <w:t> </w:t>
      </w:r>
      <w:r>
        <w:rPr>
          <w:sz w:val="24"/>
        </w:rPr>
        <w:t>permitir</w:t>
      </w:r>
      <w:r>
        <w:rPr>
          <w:spacing w:val="-3"/>
          <w:sz w:val="24"/>
        </w:rPr>
        <w:t> </w:t>
      </w:r>
      <w:r>
        <w:rPr>
          <w:sz w:val="24"/>
        </w:rPr>
        <w:t>lançamentos</w:t>
      </w:r>
      <w:r>
        <w:rPr>
          <w:spacing w:val="-3"/>
          <w:sz w:val="24"/>
        </w:rPr>
        <w:t> </w:t>
      </w:r>
      <w:r>
        <w:rPr>
          <w:sz w:val="24"/>
        </w:rPr>
        <w:t>retroativos</w:t>
      </w:r>
      <w:r>
        <w:rPr>
          <w:spacing w:val="-3"/>
          <w:sz w:val="24"/>
        </w:rPr>
        <w:t> </w:t>
      </w:r>
      <w:r>
        <w:rPr>
          <w:sz w:val="24"/>
        </w:rPr>
        <w:t>e</w:t>
      </w:r>
      <w:r>
        <w:rPr>
          <w:spacing w:val="-3"/>
          <w:sz w:val="24"/>
        </w:rPr>
        <w:t> </w:t>
      </w:r>
      <w:r>
        <w:rPr>
          <w:sz w:val="24"/>
        </w:rPr>
        <w:t>importação</w:t>
      </w:r>
      <w:r>
        <w:rPr>
          <w:spacing w:val="-3"/>
          <w:sz w:val="24"/>
        </w:rPr>
        <w:t> </w:t>
      </w:r>
      <w:r>
        <w:rPr>
          <w:sz w:val="24"/>
        </w:rPr>
        <w:t>de</w:t>
      </w:r>
      <w:r>
        <w:rPr>
          <w:spacing w:val="-3"/>
          <w:sz w:val="24"/>
        </w:rPr>
        <w:t> </w:t>
      </w:r>
      <w:r>
        <w:rPr>
          <w:sz w:val="24"/>
        </w:rPr>
        <w:t>históricos</w:t>
      </w:r>
      <w:r>
        <w:rPr>
          <w:spacing w:val="-3"/>
          <w:sz w:val="24"/>
        </w:rPr>
        <w:t> </w:t>
      </w:r>
      <w:r>
        <w:rPr>
          <w:sz w:val="24"/>
        </w:rPr>
        <w:t>funcionais</w:t>
      </w:r>
      <w:r>
        <w:rPr>
          <w:spacing w:val="-3"/>
          <w:sz w:val="24"/>
        </w:rPr>
        <w:t> </w:t>
      </w:r>
      <w:r>
        <w:rPr>
          <w:sz w:val="24"/>
        </w:rPr>
        <w:t>e</w:t>
      </w:r>
      <w:r>
        <w:rPr>
          <w:spacing w:val="-3"/>
          <w:sz w:val="24"/>
        </w:rPr>
        <w:t> </w:t>
      </w:r>
      <w:r>
        <w:rPr>
          <w:sz w:val="24"/>
        </w:rPr>
        <w:t>financeiros</w:t>
      </w:r>
      <w:r>
        <w:rPr>
          <w:spacing w:val="-3"/>
          <w:sz w:val="24"/>
        </w:rPr>
        <w:t> </w:t>
      </w:r>
      <w:r>
        <w:rPr>
          <w:sz w:val="24"/>
        </w:rPr>
        <w:t>de</w:t>
      </w:r>
      <w:r>
        <w:rPr>
          <w:spacing w:val="-3"/>
          <w:sz w:val="24"/>
        </w:rPr>
        <w:t> </w:t>
      </w:r>
      <w:r>
        <w:rPr>
          <w:sz w:val="24"/>
        </w:rPr>
        <w:t>exercícios</w:t>
      </w:r>
      <w:r>
        <w:rPr>
          <w:spacing w:val="-3"/>
          <w:sz w:val="24"/>
        </w:rPr>
        <w:t> </w:t>
      </w:r>
      <w:r>
        <w:rPr>
          <w:sz w:val="24"/>
        </w:rPr>
        <w:t>anteriores,</w:t>
      </w:r>
      <w:r>
        <w:rPr>
          <w:spacing w:val="-3"/>
          <w:sz w:val="24"/>
        </w:rPr>
        <w:t> </w:t>
      </w:r>
      <w:r>
        <w:rPr>
          <w:sz w:val="24"/>
        </w:rPr>
        <w:t>com</w:t>
      </w:r>
      <w:r>
        <w:rPr>
          <w:spacing w:val="-3"/>
          <w:sz w:val="24"/>
        </w:rPr>
        <w:t> </w:t>
      </w:r>
      <w:r>
        <w:rPr>
          <w:sz w:val="24"/>
        </w:rPr>
        <w:t>reflexos automáticos em encargos, benefícios e obrigações legais;</w:t>
      </w:r>
    </w:p>
    <w:p>
      <w:pPr>
        <w:pStyle w:val="ListParagraph"/>
        <w:numPr>
          <w:ilvl w:val="0"/>
          <w:numId w:val="23"/>
        </w:numPr>
        <w:tabs>
          <w:tab w:pos="561" w:val="left" w:leader="none"/>
        </w:tabs>
        <w:spacing w:line="235" w:lineRule="auto" w:before="239" w:after="0"/>
        <w:ind w:left="329" w:right="620" w:firstLine="0"/>
        <w:jc w:val="left"/>
        <w:rPr>
          <w:sz w:val="24"/>
        </w:rPr>
      </w:pPr>
      <w:r>
        <w:rPr>
          <w:sz w:val="24"/>
        </w:rPr>
        <w:t>A</w:t>
      </w:r>
      <w:r>
        <w:rPr>
          <w:spacing w:val="-15"/>
          <w:sz w:val="24"/>
        </w:rPr>
        <w:t> </w:t>
      </w:r>
      <w:r>
        <w:rPr>
          <w:sz w:val="24"/>
        </w:rPr>
        <w:t>gestão</w:t>
      </w:r>
      <w:r>
        <w:rPr>
          <w:spacing w:val="-2"/>
          <w:sz w:val="24"/>
        </w:rPr>
        <w:t> </w:t>
      </w:r>
      <w:r>
        <w:rPr>
          <w:sz w:val="24"/>
        </w:rPr>
        <w:t>de</w:t>
      </w:r>
      <w:r>
        <w:rPr>
          <w:spacing w:val="-2"/>
          <w:sz w:val="24"/>
        </w:rPr>
        <w:t> </w:t>
      </w:r>
      <w:r>
        <w:rPr>
          <w:sz w:val="24"/>
        </w:rPr>
        <w:t>férias</w:t>
      </w:r>
      <w:r>
        <w:rPr>
          <w:spacing w:val="-2"/>
          <w:sz w:val="24"/>
        </w:rPr>
        <w:t> </w:t>
      </w:r>
      <w:r>
        <w:rPr>
          <w:sz w:val="24"/>
        </w:rPr>
        <w:t>e</w:t>
      </w:r>
      <w:r>
        <w:rPr>
          <w:spacing w:val="-2"/>
          <w:sz w:val="24"/>
        </w:rPr>
        <w:t> </w:t>
      </w:r>
      <w:r>
        <w:rPr>
          <w:sz w:val="24"/>
        </w:rPr>
        <w:t>rescisões</w:t>
      </w:r>
      <w:r>
        <w:rPr>
          <w:spacing w:val="-2"/>
          <w:sz w:val="24"/>
        </w:rPr>
        <w:t> </w:t>
      </w:r>
      <w:r>
        <w:rPr>
          <w:sz w:val="24"/>
        </w:rPr>
        <w:t>deverá</w:t>
      </w:r>
      <w:r>
        <w:rPr>
          <w:spacing w:val="-2"/>
          <w:sz w:val="24"/>
        </w:rPr>
        <w:t> </w:t>
      </w:r>
      <w:r>
        <w:rPr>
          <w:sz w:val="24"/>
        </w:rPr>
        <w:t>contemplar</w:t>
      </w:r>
      <w:r>
        <w:rPr>
          <w:spacing w:val="-2"/>
          <w:sz w:val="24"/>
        </w:rPr>
        <w:t> </w:t>
      </w:r>
      <w:r>
        <w:rPr>
          <w:sz w:val="24"/>
        </w:rPr>
        <w:t>o</w:t>
      </w:r>
      <w:r>
        <w:rPr>
          <w:spacing w:val="-2"/>
          <w:sz w:val="24"/>
        </w:rPr>
        <w:t> </w:t>
      </w:r>
      <w:r>
        <w:rPr>
          <w:sz w:val="24"/>
        </w:rPr>
        <w:t>cálculo</w:t>
      </w:r>
      <w:r>
        <w:rPr>
          <w:spacing w:val="-2"/>
          <w:sz w:val="24"/>
        </w:rPr>
        <w:t> </w:t>
      </w:r>
      <w:r>
        <w:rPr>
          <w:sz w:val="24"/>
        </w:rPr>
        <w:t>automático</w:t>
      </w:r>
      <w:r>
        <w:rPr>
          <w:spacing w:val="-2"/>
          <w:sz w:val="24"/>
        </w:rPr>
        <w:t> </w:t>
      </w:r>
      <w:r>
        <w:rPr>
          <w:sz w:val="24"/>
        </w:rPr>
        <w:t>do</w:t>
      </w:r>
      <w:r>
        <w:rPr>
          <w:spacing w:val="-2"/>
          <w:sz w:val="24"/>
        </w:rPr>
        <w:t> </w:t>
      </w:r>
      <w:r>
        <w:rPr>
          <w:sz w:val="24"/>
        </w:rPr>
        <w:t>terço</w:t>
      </w:r>
      <w:r>
        <w:rPr>
          <w:spacing w:val="-2"/>
          <w:sz w:val="24"/>
        </w:rPr>
        <w:t> </w:t>
      </w:r>
      <w:r>
        <w:rPr>
          <w:sz w:val="24"/>
        </w:rPr>
        <w:t>constitucional,</w:t>
      </w:r>
      <w:r>
        <w:rPr>
          <w:spacing w:val="-2"/>
          <w:sz w:val="24"/>
        </w:rPr>
        <w:t> </w:t>
      </w:r>
      <w:r>
        <w:rPr>
          <w:sz w:val="24"/>
        </w:rPr>
        <w:t>abono</w:t>
      </w:r>
      <w:r>
        <w:rPr>
          <w:spacing w:val="-2"/>
          <w:sz w:val="24"/>
        </w:rPr>
        <w:t> </w:t>
      </w:r>
      <w:r>
        <w:rPr>
          <w:sz w:val="24"/>
        </w:rPr>
        <w:t>pecuniário,</w:t>
      </w:r>
      <w:r>
        <w:rPr>
          <w:spacing w:val="-2"/>
          <w:sz w:val="24"/>
        </w:rPr>
        <w:t> </w:t>
      </w:r>
      <w:r>
        <w:rPr>
          <w:sz w:val="24"/>
        </w:rPr>
        <w:t>médias</w:t>
      </w:r>
      <w:r>
        <w:rPr>
          <w:spacing w:val="-2"/>
          <w:sz w:val="24"/>
        </w:rPr>
        <w:t> </w:t>
      </w:r>
      <w:r>
        <w:rPr>
          <w:sz w:val="24"/>
        </w:rPr>
        <w:t>de</w:t>
      </w:r>
      <w:r>
        <w:rPr>
          <w:spacing w:val="-2"/>
          <w:sz w:val="24"/>
        </w:rPr>
        <w:t> </w:t>
      </w:r>
      <w:r>
        <w:rPr>
          <w:sz w:val="24"/>
        </w:rPr>
        <w:t>horas</w:t>
      </w:r>
      <w:r>
        <w:rPr>
          <w:spacing w:val="-2"/>
          <w:sz w:val="24"/>
        </w:rPr>
        <w:t> </w:t>
      </w:r>
      <w:r>
        <w:rPr>
          <w:sz w:val="24"/>
        </w:rPr>
        <w:t>extras</w:t>
      </w:r>
      <w:r>
        <w:rPr>
          <w:spacing w:val="-2"/>
          <w:sz w:val="24"/>
        </w:rPr>
        <w:t> </w:t>
      </w:r>
      <w:r>
        <w:rPr>
          <w:sz w:val="24"/>
        </w:rPr>
        <w:t>e</w:t>
      </w:r>
      <w:r>
        <w:rPr>
          <w:spacing w:val="-2"/>
          <w:sz w:val="24"/>
        </w:rPr>
        <w:t> </w:t>
      </w:r>
      <w:r>
        <w:rPr>
          <w:sz w:val="24"/>
        </w:rPr>
        <w:t>demais verbas legalmente incidentes, em conformidade com a legislação vigente.</w:t>
      </w:r>
    </w:p>
    <w:p>
      <w:pPr>
        <w:pStyle w:val="ListParagraph"/>
        <w:numPr>
          <w:ilvl w:val="2"/>
          <w:numId w:val="22"/>
        </w:numPr>
        <w:tabs>
          <w:tab w:pos="929" w:val="left" w:leader="none"/>
        </w:tabs>
        <w:spacing w:line="240" w:lineRule="auto" w:before="264" w:after="0"/>
        <w:ind w:left="929" w:right="0" w:hanging="600"/>
        <w:jc w:val="left"/>
        <w:rPr>
          <w:sz w:val="24"/>
        </w:rPr>
      </w:pPr>
      <w:r>
        <w:rPr>
          <w:sz w:val="24"/>
          <w:u w:val="single"/>
        </w:rPr>
        <w:t>Requisitos Não </w:t>
      </w:r>
      <w:r>
        <w:rPr>
          <w:spacing w:val="-2"/>
          <w:sz w:val="24"/>
          <w:u w:val="single"/>
        </w:rPr>
        <w:t>Funcionais</w:t>
      </w:r>
    </w:p>
    <w:p>
      <w:pPr>
        <w:pStyle w:val="ListParagraph"/>
        <w:numPr>
          <w:ilvl w:val="0"/>
          <w:numId w:val="24"/>
        </w:numPr>
        <w:tabs>
          <w:tab w:pos="575" w:val="left" w:leader="none"/>
        </w:tabs>
        <w:spacing w:line="235" w:lineRule="auto" w:before="239" w:after="0"/>
        <w:ind w:left="329" w:right="352" w:firstLine="0"/>
        <w:jc w:val="left"/>
        <w:rPr>
          <w:sz w:val="24"/>
        </w:rPr>
      </w:pPr>
      <w:r>
        <w:rPr>
          <w:sz w:val="24"/>
        </w:rPr>
        <w:t>Requisitos Tecnológicos – O sistema deve possuir codificação e arquitetura compatível com padrões estabelecidos no ambiente Web, de modo a garantir a portabilidade entre plataformas heterogêneas e o acesso e utilização através browsers atualizados, sem perda de funcionalidades, distorções ou deformidades, e sem exigência de software adicional. Deve ainda apresentar soluções de segurança em criptografia e autenticação de dois fatores, bem</w:t>
      </w:r>
      <w:r>
        <w:rPr>
          <w:spacing w:val="-2"/>
          <w:sz w:val="24"/>
        </w:rPr>
        <w:t> </w:t>
      </w:r>
      <w:r>
        <w:rPr>
          <w:sz w:val="24"/>
        </w:rPr>
        <w:t>como</w:t>
      </w:r>
      <w:r>
        <w:rPr>
          <w:spacing w:val="-2"/>
          <w:sz w:val="24"/>
        </w:rPr>
        <w:t> </w:t>
      </w:r>
      <w:r>
        <w:rPr>
          <w:sz w:val="24"/>
        </w:rPr>
        <w:t>controle</w:t>
      </w:r>
      <w:r>
        <w:rPr>
          <w:spacing w:val="-2"/>
          <w:sz w:val="24"/>
        </w:rPr>
        <w:t> </w:t>
      </w:r>
      <w:r>
        <w:rPr>
          <w:sz w:val="24"/>
        </w:rPr>
        <w:t>de</w:t>
      </w:r>
      <w:r>
        <w:rPr>
          <w:spacing w:val="-2"/>
          <w:sz w:val="24"/>
        </w:rPr>
        <w:t> </w:t>
      </w:r>
      <w:r>
        <w:rPr>
          <w:sz w:val="24"/>
        </w:rPr>
        <w:t>acesso</w:t>
      </w:r>
      <w:r>
        <w:rPr>
          <w:spacing w:val="-2"/>
          <w:sz w:val="24"/>
        </w:rPr>
        <w:t> </w:t>
      </w:r>
      <w:r>
        <w:rPr>
          <w:sz w:val="24"/>
        </w:rPr>
        <w:t>baseado</w:t>
      </w:r>
      <w:r>
        <w:rPr>
          <w:spacing w:val="-2"/>
          <w:sz w:val="24"/>
        </w:rPr>
        <w:t> </w:t>
      </w:r>
      <w:r>
        <w:rPr>
          <w:sz w:val="24"/>
        </w:rPr>
        <w:t>em</w:t>
      </w:r>
      <w:r>
        <w:rPr>
          <w:spacing w:val="-2"/>
          <w:sz w:val="24"/>
        </w:rPr>
        <w:t> </w:t>
      </w:r>
      <w:r>
        <w:rPr>
          <w:sz w:val="24"/>
        </w:rPr>
        <w:t>papéis</w:t>
      </w:r>
      <w:r>
        <w:rPr>
          <w:spacing w:val="-2"/>
          <w:sz w:val="24"/>
        </w:rPr>
        <w:t> </w:t>
      </w:r>
      <w:r>
        <w:rPr>
          <w:sz w:val="24"/>
        </w:rPr>
        <w:t>e</w:t>
      </w:r>
      <w:r>
        <w:rPr>
          <w:spacing w:val="-2"/>
          <w:sz w:val="24"/>
        </w:rPr>
        <w:t> </w:t>
      </w:r>
      <w:r>
        <w:rPr>
          <w:sz w:val="24"/>
        </w:rPr>
        <w:t>registro</w:t>
      </w:r>
      <w:r>
        <w:rPr>
          <w:spacing w:val="-2"/>
          <w:sz w:val="24"/>
        </w:rPr>
        <w:t> </w:t>
      </w:r>
      <w:r>
        <w:rPr>
          <w:sz w:val="24"/>
        </w:rPr>
        <w:t>de</w:t>
      </w:r>
      <w:r>
        <w:rPr>
          <w:spacing w:val="-2"/>
          <w:sz w:val="24"/>
        </w:rPr>
        <w:t> </w:t>
      </w:r>
      <w:r>
        <w:rPr>
          <w:sz w:val="24"/>
        </w:rPr>
        <w:t>histórico</w:t>
      </w:r>
      <w:r>
        <w:rPr>
          <w:spacing w:val="-2"/>
          <w:sz w:val="24"/>
        </w:rPr>
        <w:t> </w:t>
      </w:r>
      <w:r>
        <w:rPr>
          <w:sz w:val="24"/>
        </w:rPr>
        <w:t>de</w:t>
      </w:r>
      <w:r>
        <w:rPr>
          <w:spacing w:val="-2"/>
          <w:sz w:val="24"/>
        </w:rPr>
        <w:t> </w:t>
      </w:r>
      <w:r>
        <w:rPr>
          <w:sz w:val="24"/>
        </w:rPr>
        <w:t>transações.</w:t>
      </w:r>
      <w:r>
        <w:rPr>
          <w:spacing w:val="-15"/>
          <w:sz w:val="24"/>
        </w:rPr>
        <w:t> </w:t>
      </w:r>
      <w:r>
        <w:rPr>
          <w:sz w:val="24"/>
        </w:rPr>
        <w:t>A</w:t>
      </w:r>
      <w:r>
        <w:rPr>
          <w:spacing w:val="-15"/>
          <w:sz w:val="24"/>
        </w:rPr>
        <w:t> </w:t>
      </w:r>
      <w:r>
        <w:rPr>
          <w:sz w:val="24"/>
        </w:rPr>
        <w:t>solução</w:t>
      </w:r>
      <w:r>
        <w:rPr>
          <w:spacing w:val="-2"/>
          <w:sz w:val="24"/>
        </w:rPr>
        <w:t> </w:t>
      </w:r>
      <w:r>
        <w:rPr>
          <w:sz w:val="24"/>
        </w:rPr>
        <w:t>deve</w:t>
      </w:r>
      <w:r>
        <w:rPr>
          <w:spacing w:val="-2"/>
          <w:sz w:val="24"/>
        </w:rPr>
        <w:t> </w:t>
      </w:r>
      <w:r>
        <w:rPr>
          <w:sz w:val="24"/>
        </w:rPr>
        <w:t>ser</w:t>
      </w:r>
      <w:r>
        <w:rPr>
          <w:spacing w:val="-2"/>
          <w:sz w:val="24"/>
        </w:rPr>
        <w:t> </w:t>
      </w:r>
      <w:r>
        <w:rPr>
          <w:sz w:val="24"/>
        </w:rPr>
        <w:t>disponibilizada</w:t>
      </w:r>
      <w:r>
        <w:rPr>
          <w:spacing w:val="-2"/>
          <w:sz w:val="24"/>
        </w:rPr>
        <w:t> </w:t>
      </w:r>
      <w:r>
        <w:rPr>
          <w:sz w:val="24"/>
        </w:rPr>
        <w:t>na</w:t>
      </w:r>
      <w:r>
        <w:rPr>
          <w:spacing w:val="-2"/>
          <w:sz w:val="24"/>
        </w:rPr>
        <w:t> </w:t>
      </w:r>
      <w:r>
        <w:rPr>
          <w:sz w:val="24"/>
        </w:rPr>
        <w:t>modalidade</w:t>
      </w:r>
      <w:r>
        <w:rPr>
          <w:spacing w:val="-2"/>
          <w:sz w:val="24"/>
        </w:rPr>
        <w:t> </w:t>
      </w:r>
      <w:r>
        <w:rPr>
          <w:sz w:val="24"/>
        </w:rPr>
        <w:t>Software</w:t>
      </w:r>
      <w:r>
        <w:rPr>
          <w:spacing w:val="-2"/>
          <w:sz w:val="24"/>
        </w:rPr>
        <w:t> </w:t>
      </w:r>
      <w:r>
        <w:rPr>
          <w:sz w:val="24"/>
        </w:rPr>
        <w:t>as</w:t>
      </w:r>
      <w:r>
        <w:rPr>
          <w:spacing w:val="-2"/>
          <w:sz w:val="24"/>
        </w:rPr>
        <w:t> </w:t>
      </w:r>
      <w:r>
        <w:rPr>
          <w:sz w:val="24"/>
        </w:rPr>
        <w:t>a Service (SaaS), sob o formato de um conjunto de funcionalidades disponibilizadas por assinatura e executadas de forma ininterrupta, sem limite de usuários, tempo ou volume em hospedagem fornecida pela contratada;</w:t>
      </w:r>
    </w:p>
    <w:p>
      <w:pPr>
        <w:pStyle w:val="ListParagraph"/>
        <w:numPr>
          <w:ilvl w:val="0"/>
          <w:numId w:val="24"/>
        </w:numPr>
        <w:tabs>
          <w:tab w:pos="574" w:val="left" w:leader="none"/>
        </w:tabs>
        <w:spacing w:line="235" w:lineRule="auto" w:before="237" w:after="0"/>
        <w:ind w:left="329" w:right="472" w:firstLine="0"/>
        <w:jc w:val="left"/>
        <w:rPr>
          <w:sz w:val="24"/>
        </w:rPr>
      </w:pPr>
      <w:r>
        <w:rPr>
          <w:sz w:val="24"/>
        </w:rPr>
        <w:t>A</w:t>
      </w:r>
      <w:r>
        <w:rPr>
          <w:spacing w:val="-15"/>
          <w:sz w:val="24"/>
        </w:rPr>
        <w:t> </w:t>
      </w:r>
      <w:r>
        <w:rPr>
          <w:sz w:val="24"/>
        </w:rPr>
        <w:t>autenticação</w:t>
      </w:r>
      <w:r>
        <w:rPr>
          <w:spacing w:val="-3"/>
          <w:sz w:val="24"/>
        </w:rPr>
        <w:t> </w:t>
      </w:r>
      <w:r>
        <w:rPr>
          <w:sz w:val="24"/>
        </w:rPr>
        <w:t>dos</w:t>
      </w:r>
      <w:r>
        <w:rPr>
          <w:spacing w:val="-2"/>
          <w:sz w:val="24"/>
        </w:rPr>
        <w:t> </w:t>
      </w:r>
      <w:r>
        <w:rPr>
          <w:sz w:val="24"/>
        </w:rPr>
        <w:t>usuários</w:t>
      </w:r>
      <w:r>
        <w:rPr>
          <w:spacing w:val="-2"/>
          <w:sz w:val="24"/>
        </w:rPr>
        <w:t> </w:t>
      </w:r>
      <w:r>
        <w:rPr>
          <w:sz w:val="24"/>
        </w:rPr>
        <w:t>deverá</w:t>
      </w:r>
      <w:r>
        <w:rPr>
          <w:spacing w:val="-2"/>
          <w:sz w:val="24"/>
        </w:rPr>
        <w:t> </w:t>
      </w:r>
      <w:r>
        <w:rPr>
          <w:sz w:val="24"/>
        </w:rPr>
        <w:t>ser</w:t>
      </w:r>
      <w:r>
        <w:rPr>
          <w:spacing w:val="-2"/>
          <w:sz w:val="24"/>
        </w:rPr>
        <w:t> </w:t>
      </w:r>
      <w:r>
        <w:rPr>
          <w:sz w:val="24"/>
        </w:rPr>
        <w:t>compatível</w:t>
      </w:r>
      <w:r>
        <w:rPr>
          <w:spacing w:val="-2"/>
          <w:sz w:val="24"/>
        </w:rPr>
        <w:t> </w:t>
      </w:r>
      <w:r>
        <w:rPr>
          <w:sz w:val="24"/>
        </w:rPr>
        <w:t>com</w:t>
      </w:r>
      <w:r>
        <w:rPr>
          <w:spacing w:val="-2"/>
          <w:sz w:val="24"/>
        </w:rPr>
        <w:t> </w:t>
      </w:r>
      <w:r>
        <w:rPr>
          <w:sz w:val="24"/>
        </w:rPr>
        <w:t>a</w:t>
      </w:r>
      <w:r>
        <w:rPr>
          <w:spacing w:val="-2"/>
          <w:sz w:val="24"/>
        </w:rPr>
        <w:t> </w:t>
      </w:r>
      <w:r>
        <w:rPr>
          <w:sz w:val="24"/>
        </w:rPr>
        <w:t>infraestrutura</w:t>
      </w:r>
      <w:r>
        <w:rPr>
          <w:spacing w:val="-2"/>
          <w:sz w:val="24"/>
        </w:rPr>
        <w:t> </w:t>
      </w:r>
      <w:r>
        <w:rPr>
          <w:sz w:val="24"/>
        </w:rPr>
        <w:t>de</w:t>
      </w:r>
      <w:r>
        <w:rPr>
          <w:spacing w:val="-2"/>
          <w:sz w:val="24"/>
        </w:rPr>
        <w:t> </w:t>
      </w:r>
      <w:r>
        <w:rPr>
          <w:sz w:val="24"/>
        </w:rPr>
        <w:t>identidade</w:t>
      </w:r>
      <w:r>
        <w:rPr>
          <w:spacing w:val="-2"/>
          <w:sz w:val="24"/>
        </w:rPr>
        <w:t> </w:t>
      </w:r>
      <w:r>
        <w:rPr>
          <w:sz w:val="24"/>
        </w:rPr>
        <w:t>da</w:t>
      </w:r>
      <w:r>
        <w:rPr>
          <w:spacing w:val="-2"/>
          <w:sz w:val="24"/>
        </w:rPr>
        <w:t> </w:t>
      </w:r>
      <w:r>
        <w:rPr>
          <w:sz w:val="24"/>
        </w:rPr>
        <w:t>UERJ,</w:t>
      </w:r>
      <w:r>
        <w:rPr>
          <w:spacing w:val="-2"/>
          <w:sz w:val="24"/>
        </w:rPr>
        <w:t> </w:t>
      </w:r>
      <w:r>
        <w:rPr>
          <w:sz w:val="24"/>
        </w:rPr>
        <w:t>permitindo</w:t>
      </w:r>
      <w:r>
        <w:rPr>
          <w:spacing w:val="-2"/>
          <w:sz w:val="24"/>
        </w:rPr>
        <w:t> </w:t>
      </w:r>
      <w:r>
        <w:rPr>
          <w:sz w:val="24"/>
        </w:rPr>
        <w:t>integração</w:t>
      </w:r>
      <w:r>
        <w:rPr>
          <w:spacing w:val="-2"/>
          <w:sz w:val="24"/>
        </w:rPr>
        <w:t> </w:t>
      </w:r>
      <w:r>
        <w:rPr>
          <w:sz w:val="24"/>
        </w:rPr>
        <w:t>com</w:t>
      </w:r>
      <w:r>
        <w:rPr>
          <w:spacing w:val="-2"/>
          <w:sz w:val="24"/>
        </w:rPr>
        <w:t> </w:t>
      </w:r>
      <w:r>
        <w:rPr>
          <w:sz w:val="24"/>
        </w:rPr>
        <w:t>Single</w:t>
      </w:r>
      <w:r>
        <w:rPr>
          <w:spacing w:val="-2"/>
          <w:sz w:val="24"/>
        </w:rPr>
        <w:t> </w:t>
      </w:r>
      <w:r>
        <w:rPr>
          <w:sz w:val="24"/>
        </w:rPr>
        <w:t>Sign-On</w:t>
      </w:r>
      <w:r>
        <w:rPr>
          <w:spacing w:val="-2"/>
          <w:sz w:val="24"/>
        </w:rPr>
        <w:t> </w:t>
      </w:r>
      <w:r>
        <w:rPr>
          <w:sz w:val="24"/>
        </w:rPr>
        <w:t>(SSO), LDAP ou</w:t>
      </w:r>
      <w:r>
        <w:rPr>
          <w:spacing w:val="-3"/>
          <w:sz w:val="24"/>
        </w:rPr>
        <w:t> </w:t>
      </w:r>
      <w:r>
        <w:rPr>
          <w:sz w:val="24"/>
        </w:rPr>
        <w:t>Active Directory, sem prejuízo da autenticação em dois fatores;</w:t>
      </w:r>
    </w:p>
    <w:p>
      <w:pPr>
        <w:pStyle w:val="ListParagraph"/>
        <w:numPr>
          <w:ilvl w:val="0"/>
          <w:numId w:val="24"/>
        </w:numPr>
        <w:tabs>
          <w:tab w:pos="561" w:val="left" w:leader="none"/>
        </w:tabs>
        <w:spacing w:line="235" w:lineRule="auto" w:before="239" w:after="0"/>
        <w:ind w:left="329" w:right="554" w:firstLine="0"/>
        <w:jc w:val="left"/>
        <w:rPr>
          <w:sz w:val="24"/>
        </w:rPr>
      </w:pPr>
      <w:r>
        <w:rPr>
          <w:sz w:val="24"/>
        </w:rPr>
        <w:t>A</w:t>
      </w:r>
      <w:r>
        <w:rPr>
          <w:spacing w:val="-15"/>
          <w:sz w:val="24"/>
        </w:rPr>
        <w:t> </w:t>
      </w:r>
      <w:r>
        <w:rPr>
          <w:sz w:val="24"/>
        </w:rPr>
        <w:t>CONTRATADA</w:t>
      </w:r>
      <w:r>
        <w:rPr>
          <w:spacing w:val="-15"/>
          <w:sz w:val="24"/>
        </w:rPr>
        <w:t> </w:t>
      </w:r>
      <w:r>
        <w:rPr>
          <w:sz w:val="24"/>
        </w:rPr>
        <w:t>deverá</w:t>
      </w:r>
      <w:r>
        <w:rPr>
          <w:spacing w:val="-10"/>
          <w:sz w:val="24"/>
        </w:rPr>
        <w:t> </w:t>
      </w:r>
      <w:r>
        <w:rPr>
          <w:sz w:val="24"/>
        </w:rPr>
        <w:t>considerar,</w:t>
      </w:r>
      <w:r>
        <w:rPr>
          <w:spacing w:val="-5"/>
          <w:sz w:val="24"/>
        </w:rPr>
        <w:t> </w:t>
      </w:r>
      <w:r>
        <w:rPr>
          <w:sz w:val="24"/>
        </w:rPr>
        <w:t>para</w:t>
      </w:r>
      <w:r>
        <w:rPr>
          <w:spacing w:val="-5"/>
          <w:sz w:val="24"/>
        </w:rPr>
        <w:t> </w:t>
      </w:r>
      <w:r>
        <w:rPr>
          <w:sz w:val="24"/>
        </w:rPr>
        <w:t>fins</w:t>
      </w:r>
      <w:r>
        <w:rPr>
          <w:spacing w:val="-5"/>
          <w:sz w:val="24"/>
        </w:rPr>
        <w:t> </w:t>
      </w:r>
      <w:r>
        <w:rPr>
          <w:sz w:val="24"/>
        </w:rPr>
        <w:t>de</w:t>
      </w:r>
      <w:r>
        <w:rPr>
          <w:spacing w:val="-5"/>
          <w:sz w:val="24"/>
        </w:rPr>
        <w:t> </w:t>
      </w:r>
      <w:r>
        <w:rPr>
          <w:sz w:val="24"/>
        </w:rPr>
        <w:t>dimensionamento</w:t>
      </w:r>
      <w:r>
        <w:rPr>
          <w:spacing w:val="-5"/>
          <w:sz w:val="24"/>
        </w:rPr>
        <w:t> </w:t>
      </w:r>
      <w:r>
        <w:rPr>
          <w:sz w:val="24"/>
        </w:rPr>
        <w:t>da</w:t>
      </w:r>
      <w:r>
        <w:rPr>
          <w:spacing w:val="-5"/>
          <w:sz w:val="24"/>
        </w:rPr>
        <w:t> </w:t>
      </w:r>
      <w:r>
        <w:rPr>
          <w:sz w:val="24"/>
        </w:rPr>
        <w:t>infraestrutura</w:t>
      </w:r>
      <w:r>
        <w:rPr>
          <w:spacing w:val="-5"/>
          <w:sz w:val="24"/>
        </w:rPr>
        <w:t> </w:t>
      </w:r>
      <w:r>
        <w:rPr>
          <w:sz w:val="24"/>
        </w:rPr>
        <w:t>em</w:t>
      </w:r>
      <w:r>
        <w:rPr>
          <w:spacing w:val="-5"/>
          <w:sz w:val="24"/>
        </w:rPr>
        <w:t> </w:t>
      </w:r>
      <w:r>
        <w:rPr>
          <w:sz w:val="24"/>
        </w:rPr>
        <w:t>nuvem,</w:t>
      </w:r>
      <w:r>
        <w:rPr>
          <w:spacing w:val="-5"/>
          <w:sz w:val="24"/>
        </w:rPr>
        <w:t> </w:t>
      </w:r>
      <w:r>
        <w:rPr>
          <w:sz w:val="24"/>
        </w:rPr>
        <w:t>o</w:t>
      </w:r>
      <w:r>
        <w:rPr>
          <w:spacing w:val="-5"/>
          <w:sz w:val="24"/>
        </w:rPr>
        <w:t> </w:t>
      </w:r>
      <w:r>
        <w:rPr>
          <w:sz w:val="24"/>
        </w:rPr>
        <w:t>volume</w:t>
      </w:r>
      <w:r>
        <w:rPr>
          <w:spacing w:val="-5"/>
          <w:sz w:val="24"/>
        </w:rPr>
        <w:t> </w:t>
      </w:r>
      <w:r>
        <w:rPr>
          <w:sz w:val="24"/>
        </w:rPr>
        <w:t>histórico</w:t>
      </w:r>
      <w:r>
        <w:rPr>
          <w:spacing w:val="-5"/>
          <w:sz w:val="24"/>
        </w:rPr>
        <w:t> </w:t>
      </w:r>
      <w:r>
        <w:rPr>
          <w:sz w:val="24"/>
        </w:rPr>
        <w:t>de</w:t>
      </w:r>
      <w:r>
        <w:rPr>
          <w:spacing w:val="-5"/>
          <w:sz w:val="24"/>
        </w:rPr>
        <w:t> </w:t>
      </w:r>
      <w:r>
        <w:rPr>
          <w:sz w:val="24"/>
        </w:rPr>
        <w:t>dados</w:t>
      </w:r>
      <w:r>
        <w:rPr>
          <w:spacing w:val="-5"/>
          <w:sz w:val="24"/>
        </w:rPr>
        <w:t> </w:t>
      </w:r>
      <w:r>
        <w:rPr>
          <w:sz w:val="24"/>
        </w:rPr>
        <w:t>a</w:t>
      </w:r>
      <w:r>
        <w:rPr>
          <w:spacing w:val="-5"/>
          <w:sz w:val="24"/>
        </w:rPr>
        <w:t> </w:t>
      </w:r>
      <w:r>
        <w:rPr>
          <w:sz w:val="24"/>
        </w:rPr>
        <w:t>ser</w:t>
      </w:r>
      <w:r>
        <w:rPr>
          <w:spacing w:val="-5"/>
          <w:sz w:val="24"/>
        </w:rPr>
        <w:t> </w:t>
      </w:r>
      <w:r>
        <w:rPr>
          <w:sz w:val="24"/>
        </w:rPr>
        <w:t>migrado,</w:t>
      </w:r>
      <w:r>
        <w:rPr>
          <w:spacing w:val="-5"/>
          <w:sz w:val="24"/>
        </w:rPr>
        <w:t> </w:t>
      </w:r>
      <w:r>
        <w:rPr>
          <w:sz w:val="24"/>
        </w:rPr>
        <w:t>bem como provável crescimento da demanda durante a vigência contratual, sendo vedada a cobrança adicional por expansão de armazenamento ou processamento decorrente da operação regular do sistema;</w:t>
      </w:r>
    </w:p>
    <w:p>
      <w:pPr>
        <w:pStyle w:val="ListParagraph"/>
        <w:numPr>
          <w:ilvl w:val="0"/>
          <w:numId w:val="24"/>
        </w:numPr>
        <w:tabs>
          <w:tab w:pos="588" w:val="left" w:leader="none"/>
        </w:tabs>
        <w:spacing w:line="240" w:lineRule="auto" w:before="234" w:after="0"/>
        <w:ind w:left="588" w:right="0" w:hanging="259"/>
        <w:jc w:val="left"/>
        <w:rPr>
          <w:sz w:val="24"/>
        </w:rPr>
      </w:pPr>
      <w:r>
        <w:rPr>
          <w:sz w:val="24"/>
        </w:rPr>
        <w:t>O sistema deverá suportar criptografia de dados em repouso e em trânsito, utilizando protocolos e algoritmos reconhecidos pelo </w:t>
      </w:r>
      <w:r>
        <w:rPr>
          <w:spacing w:val="-2"/>
          <w:sz w:val="24"/>
        </w:rPr>
        <w:t>mercado.</w:t>
      </w:r>
    </w:p>
    <w:p>
      <w:pPr>
        <w:pStyle w:val="ListParagraph"/>
        <w:numPr>
          <w:ilvl w:val="2"/>
          <w:numId w:val="22"/>
        </w:numPr>
        <w:tabs>
          <w:tab w:pos="929" w:val="left" w:leader="none"/>
        </w:tabs>
        <w:spacing w:line="235" w:lineRule="auto" w:before="269" w:after="0"/>
        <w:ind w:left="329" w:right="631" w:firstLine="0"/>
        <w:jc w:val="left"/>
        <w:rPr>
          <w:sz w:val="24"/>
        </w:rPr>
      </w:pPr>
      <w:r>
        <w:rPr>
          <w:sz w:val="24"/>
          <w:u w:val="single"/>
        </w:rPr>
        <w:t>Requisitos</w:t>
      </w:r>
      <w:r>
        <w:rPr>
          <w:spacing w:val="-3"/>
          <w:sz w:val="24"/>
          <w:u w:val="single"/>
        </w:rPr>
        <w:t> </w:t>
      </w:r>
      <w:r>
        <w:rPr>
          <w:sz w:val="24"/>
          <w:u w:val="single"/>
        </w:rPr>
        <w:t>Operacionais</w:t>
      </w:r>
      <w:r>
        <w:rPr>
          <w:spacing w:val="-3"/>
          <w:sz w:val="24"/>
          <w:u w:val="single"/>
        </w:rPr>
        <w:t> </w:t>
      </w:r>
      <w:r>
        <w:rPr>
          <w:sz w:val="24"/>
          <w:u w:val="single"/>
        </w:rPr>
        <w:t>de</w:t>
      </w:r>
      <w:r>
        <w:rPr>
          <w:spacing w:val="-3"/>
          <w:sz w:val="24"/>
          <w:u w:val="single"/>
        </w:rPr>
        <w:t> </w:t>
      </w:r>
      <w:r>
        <w:rPr>
          <w:sz w:val="24"/>
          <w:u w:val="single"/>
        </w:rPr>
        <w:t>Implanta</w:t>
      </w:r>
      <w:r>
        <w:rPr>
          <w:sz w:val="24"/>
        </w:rPr>
        <w:t>ç</w:t>
      </w:r>
      <w:r>
        <w:rPr>
          <w:sz w:val="24"/>
          <w:u w:val="single"/>
        </w:rPr>
        <w:t>ão</w:t>
      </w:r>
      <w:r>
        <w:rPr>
          <w:spacing w:val="-3"/>
          <w:sz w:val="24"/>
          <w:u w:val="single"/>
        </w:rPr>
        <w:t> </w:t>
      </w:r>
      <w:r>
        <w:rPr>
          <w:sz w:val="24"/>
          <w:u w:val="single"/>
        </w:rPr>
        <w:t>e</w:t>
      </w:r>
      <w:r>
        <w:rPr>
          <w:spacing w:val="-3"/>
          <w:sz w:val="24"/>
          <w:u w:val="single"/>
        </w:rPr>
        <w:t> </w:t>
      </w:r>
      <w:r>
        <w:rPr>
          <w:sz w:val="24"/>
          <w:u w:val="single"/>
        </w:rPr>
        <w:t>Servi</w:t>
      </w:r>
      <w:r>
        <w:rPr>
          <w:sz w:val="24"/>
        </w:rPr>
        <w:t>ç</w:t>
      </w:r>
      <w:r>
        <w:rPr>
          <w:sz w:val="24"/>
          <w:u w:val="single"/>
        </w:rPr>
        <w:t>os</w:t>
      </w:r>
      <w:r>
        <w:rPr>
          <w:spacing w:val="-3"/>
          <w:sz w:val="24"/>
          <w:u w:val="single"/>
        </w:rPr>
        <w:t> </w:t>
      </w:r>
      <w:r>
        <w:rPr>
          <w:sz w:val="24"/>
          <w:u w:val="single"/>
        </w:rPr>
        <w:t>Continuados</w:t>
      </w:r>
      <w:r>
        <w:rPr>
          <w:spacing w:val="-3"/>
          <w:sz w:val="24"/>
        </w:rPr>
        <w:t> </w:t>
      </w:r>
      <w:r>
        <w:rPr>
          <w:sz w:val="24"/>
        </w:rPr>
        <w:t>–</w:t>
      </w:r>
      <w:r>
        <w:rPr>
          <w:spacing w:val="-3"/>
          <w:sz w:val="24"/>
        </w:rPr>
        <w:t> </w:t>
      </w:r>
      <w:r>
        <w:rPr>
          <w:sz w:val="24"/>
        </w:rPr>
        <w:t>Os</w:t>
      </w:r>
      <w:r>
        <w:rPr>
          <w:spacing w:val="-3"/>
          <w:sz w:val="24"/>
        </w:rPr>
        <w:t> </w:t>
      </w:r>
      <w:r>
        <w:rPr>
          <w:sz w:val="24"/>
        </w:rPr>
        <w:t>profissionais</w:t>
      </w:r>
      <w:r>
        <w:rPr>
          <w:spacing w:val="-3"/>
          <w:sz w:val="24"/>
        </w:rPr>
        <w:t> </w:t>
      </w:r>
      <w:r>
        <w:rPr>
          <w:sz w:val="24"/>
        </w:rPr>
        <w:t>necessários</w:t>
      </w:r>
      <w:r>
        <w:rPr>
          <w:spacing w:val="-3"/>
          <w:sz w:val="24"/>
        </w:rPr>
        <w:t> </w:t>
      </w:r>
      <w:r>
        <w:rPr>
          <w:sz w:val="24"/>
        </w:rPr>
        <w:t>para</w:t>
      </w:r>
      <w:r>
        <w:rPr>
          <w:spacing w:val="-3"/>
          <w:sz w:val="24"/>
        </w:rPr>
        <w:t> </w:t>
      </w:r>
      <w:r>
        <w:rPr>
          <w:sz w:val="24"/>
        </w:rPr>
        <w:t>implantação</w:t>
      </w:r>
      <w:r>
        <w:rPr>
          <w:spacing w:val="-3"/>
          <w:sz w:val="24"/>
        </w:rPr>
        <w:t> </w:t>
      </w:r>
      <w:r>
        <w:rPr>
          <w:sz w:val="24"/>
        </w:rPr>
        <w:t>e</w:t>
      </w:r>
      <w:r>
        <w:rPr>
          <w:spacing w:val="-3"/>
          <w:sz w:val="24"/>
        </w:rPr>
        <w:t> </w:t>
      </w:r>
      <w:r>
        <w:rPr>
          <w:sz w:val="24"/>
        </w:rPr>
        <w:t>continuidade</w:t>
      </w:r>
      <w:r>
        <w:rPr>
          <w:spacing w:val="-3"/>
          <w:sz w:val="24"/>
        </w:rPr>
        <w:t> </w:t>
      </w:r>
      <w:r>
        <w:rPr>
          <w:sz w:val="24"/>
        </w:rPr>
        <w:t>dos</w:t>
      </w:r>
      <w:r>
        <w:rPr>
          <w:spacing w:val="-3"/>
          <w:sz w:val="24"/>
        </w:rPr>
        <w:t> </w:t>
      </w:r>
      <w:r>
        <w:rPr>
          <w:sz w:val="24"/>
        </w:rPr>
        <w:t>serviços devem ser fornecidos sem ônus à contratante pela contratada;</w:t>
      </w:r>
    </w:p>
    <w:p>
      <w:pPr>
        <w:pStyle w:val="BodyText"/>
        <w:spacing w:line="235" w:lineRule="auto"/>
        <w:ind w:right="337" w:firstLine="425"/>
      </w:pPr>
      <w:r>
        <w:rPr/>
        <w:t>A</w:t>
      </w:r>
      <w:r>
        <w:rPr>
          <w:spacing w:val="-15"/>
        </w:rPr>
        <w:t> </w:t>
      </w:r>
      <w:r>
        <w:rPr/>
        <w:t>solução</w:t>
      </w:r>
      <w:r>
        <w:rPr>
          <w:spacing w:val="-6"/>
        </w:rPr>
        <w:t> </w:t>
      </w:r>
      <w:r>
        <w:rPr/>
        <w:t>deve</w:t>
      </w:r>
      <w:r>
        <w:rPr>
          <w:spacing w:val="-4"/>
        </w:rPr>
        <w:t> </w:t>
      </w:r>
      <w:r>
        <w:rPr/>
        <w:t>englobar</w:t>
      </w:r>
      <w:r>
        <w:rPr>
          <w:spacing w:val="-4"/>
        </w:rPr>
        <w:t> </w:t>
      </w:r>
      <w:r>
        <w:rPr/>
        <w:t>um</w:t>
      </w:r>
      <w:r>
        <w:rPr>
          <w:spacing w:val="-4"/>
        </w:rPr>
        <w:t> </w:t>
      </w:r>
      <w:r>
        <w:rPr/>
        <w:t>portal</w:t>
      </w:r>
      <w:r>
        <w:rPr>
          <w:spacing w:val="-4"/>
        </w:rPr>
        <w:t> </w:t>
      </w:r>
      <w:r>
        <w:rPr/>
        <w:t>de</w:t>
      </w:r>
      <w:r>
        <w:rPr>
          <w:spacing w:val="-4"/>
        </w:rPr>
        <w:t> </w:t>
      </w:r>
      <w:r>
        <w:rPr/>
        <w:t>transparência</w:t>
      </w:r>
      <w:r>
        <w:rPr>
          <w:spacing w:val="-4"/>
        </w:rPr>
        <w:t> </w:t>
      </w:r>
      <w:r>
        <w:rPr/>
        <w:t>no</w:t>
      </w:r>
      <w:r>
        <w:rPr>
          <w:spacing w:val="-4"/>
        </w:rPr>
        <w:t> </w:t>
      </w:r>
      <w:r>
        <w:rPr/>
        <w:t>ambiente</w:t>
      </w:r>
      <w:r>
        <w:rPr>
          <w:spacing w:val="-9"/>
        </w:rPr>
        <w:t> </w:t>
      </w:r>
      <w:r>
        <w:rPr/>
        <w:t>World</w:t>
      </w:r>
      <w:r>
        <w:rPr>
          <w:spacing w:val="-9"/>
        </w:rPr>
        <w:t> </w:t>
      </w:r>
      <w:r>
        <w:rPr/>
        <w:t>Wide</w:t>
      </w:r>
      <w:r>
        <w:rPr>
          <w:spacing w:val="-9"/>
        </w:rPr>
        <w:t> </w:t>
      </w:r>
      <w:r>
        <w:rPr/>
        <w:t>Web</w:t>
      </w:r>
      <w:r>
        <w:rPr>
          <w:spacing w:val="-4"/>
        </w:rPr>
        <w:t> </w:t>
      </w:r>
      <w:r>
        <w:rPr/>
        <w:t>(www),</w:t>
      </w:r>
      <w:r>
        <w:rPr>
          <w:spacing w:val="-4"/>
        </w:rPr>
        <w:t> </w:t>
      </w:r>
      <w:r>
        <w:rPr/>
        <w:t>integrado</w:t>
      </w:r>
      <w:r>
        <w:rPr>
          <w:spacing w:val="-4"/>
        </w:rPr>
        <w:t> </w:t>
      </w:r>
      <w:r>
        <w:rPr/>
        <w:t>à</w:t>
      </w:r>
      <w:r>
        <w:rPr>
          <w:spacing w:val="-4"/>
        </w:rPr>
        <w:t> </w:t>
      </w:r>
      <w:r>
        <w:rPr/>
        <w:t>base</w:t>
      </w:r>
      <w:r>
        <w:rPr>
          <w:spacing w:val="-4"/>
        </w:rPr>
        <w:t> </w:t>
      </w:r>
      <w:r>
        <w:rPr/>
        <w:t>de</w:t>
      </w:r>
      <w:r>
        <w:rPr>
          <w:spacing w:val="-4"/>
        </w:rPr>
        <w:t> </w:t>
      </w:r>
      <w:r>
        <w:rPr/>
        <w:t>dados</w:t>
      </w:r>
      <w:r>
        <w:rPr>
          <w:spacing w:val="-4"/>
        </w:rPr>
        <w:t> </w:t>
      </w:r>
      <w:r>
        <w:rPr/>
        <w:t>do</w:t>
      </w:r>
      <w:r>
        <w:rPr>
          <w:spacing w:val="-4"/>
        </w:rPr>
        <w:t> </w:t>
      </w:r>
      <w:r>
        <w:rPr/>
        <w:t>serviço</w:t>
      </w:r>
      <w:r>
        <w:rPr>
          <w:spacing w:val="-4"/>
        </w:rPr>
        <w:t> </w:t>
      </w:r>
      <w:r>
        <w:rPr/>
        <w:t>de</w:t>
      </w:r>
      <w:r>
        <w:rPr>
          <w:spacing w:val="-4"/>
        </w:rPr>
        <w:t> </w:t>
      </w:r>
      <w:r>
        <w:rPr/>
        <w:t>transferência de dados para o E-Social, e que implemente a conformidade com a Lei Complementar 131/2009.</w:t>
      </w:r>
    </w:p>
    <w:p>
      <w:pPr>
        <w:pStyle w:val="ListParagraph"/>
        <w:numPr>
          <w:ilvl w:val="2"/>
          <w:numId w:val="22"/>
        </w:numPr>
        <w:tabs>
          <w:tab w:pos="929" w:val="left" w:leader="none"/>
        </w:tabs>
        <w:spacing w:line="240" w:lineRule="auto" w:before="265" w:after="0"/>
        <w:ind w:left="929" w:right="0" w:hanging="600"/>
        <w:jc w:val="left"/>
        <w:rPr>
          <w:sz w:val="24"/>
        </w:rPr>
      </w:pPr>
      <w:r>
        <w:rPr>
          <w:sz w:val="24"/>
          <w:u w:val="single"/>
        </w:rPr>
        <w:t>Forma de Execu</w:t>
      </w:r>
      <w:r>
        <w:rPr>
          <w:sz w:val="24"/>
        </w:rPr>
        <w:t>ç</w:t>
      </w:r>
      <w:r>
        <w:rPr>
          <w:sz w:val="24"/>
          <w:u w:val="single"/>
        </w:rPr>
        <w:t>ão dos </w:t>
      </w:r>
      <w:r>
        <w:rPr>
          <w:spacing w:val="-2"/>
          <w:sz w:val="24"/>
          <w:u w:val="single"/>
        </w:rPr>
        <w:t>Servi</w:t>
      </w:r>
      <w:r>
        <w:rPr>
          <w:spacing w:val="-2"/>
          <w:sz w:val="24"/>
        </w:rPr>
        <w:t>ç</w:t>
      </w:r>
      <w:r>
        <w:rPr>
          <w:spacing w:val="-2"/>
          <w:sz w:val="24"/>
          <w:u w:val="single"/>
        </w:rPr>
        <w:t>os</w:t>
      </w:r>
    </w:p>
    <w:p>
      <w:pPr>
        <w:pStyle w:val="BodyText"/>
        <w:spacing w:before="234"/>
        <w:ind w:left="754"/>
      </w:pPr>
      <w:r>
        <w:rPr/>
        <w:t>Os serviços serão executados de acordo com as seguintes </w:t>
      </w:r>
      <w:r>
        <w:rPr>
          <w:spacing w:val="-2"/>
        </w:rPr>
        <w:t>diretrizes:</w:t>
      </w:r>
    </w:p>
    <w:p>
      <w:pPr>
        <w:pStyle w:val="ListParagraph"/>
        <w:numPr>
          <w:ilvl w:val="3"/>
          <w:numId w:val="22"/>
        </w:numPr>
        <w:tabs>
          <w:tab w:pos="831" w:val="left" w:leader="none"/>
          <w:tab w:pos="1049" w:val="left" w:leader="none"/>
        </w:tabs>
        <w:spacing w:line="235" w:lineRule="auto" w:before="268" w:after="0"/>
        <w:ind w:left="1049" w:right="402" w:hanging="357"/>
        <w:jc w:val="left"/>
        <w:rPr>
          <w:sz w:val="24"/>
        </w:rPr>
      </w:pPr>
      <w:r>
        <w:rPr>
          <w:sz w:val="24"/>
        </w:rPr>
        <w:t>O</w:t>
      </w:r>
      <w:r>
        <w:rPr>
          <w:spacing w:val="-2"/>
          <w:sz w:val="24"/>
        </w:rPr>
        <w:t> </w:t>
      </w:r>
      <w:r>
        <w:rPr>
          <w:sz w:val="24"/>
        </w:rPr>
        <w:t>software</w:t>
      </w:r>
      <w:r>
        <w:rPr>
          <w:spacing w:val="-2"/>
          <w:sz w:val="24"/>
        </w:rPr>
        <w:t> </w:t>
      </w:r>
      <w:r>
        <w:rPr>
          <w:sz w:val="24"/>
        </w:rPr>
        <w:t>deve</w:t>
      </w:r>
      <w:r>
        <w:rPr>
          <w:spacing w:val="-2"/>
          <w:sz w:val="24"/>
        </w:rPr>
        <w:t> </w:t>
      </w:r>
      <w:r>
        <w:rPr>
          <w:sz w:val="24"/>
        </w:rPr>
        <w:t>ser</w:t>
      </w:r>
      <w:r>
        <w:rPr>
          <w:spacing w:val="-2"/>
          <w:sz w:val="24"/>
        </w:rPr>
        <w:t> </w:t>
      </w:r>
      <w:r>
        <w:rPr>
          <w:sz w:val="24"/>
        </w:rPr>
        <w:t>cedido</w:t>
      </w:r>
      <w:r>
        <w:rPr>
          <w:spacing w:val="-2"/>
          <w:sz w:val="24"/>
        </w:rPr>
        <w:t> </w:t>
      </w:r>
      <w:r>
        <w:rPr>
          <w:sz w:val="24"/>
        </w:rPr>
        <w:t>sob</w:t>
      </w:r>
      <w:r>
        <w:rPr>
          <w:spacing w:val="-2"/>
          <w:sz w:val="24"/>
        </w:rPr>
        <w:t> </w:t>
      </w:r>
      <w:r>
        <w:rPr>
          <w:sz w:val="24"/>
        </w:rPr>
        <w:t>o</w:t>
      </w:r>
      <w:r>
        <w:rPr>
          <w:spacing w:val="-2"/>
          <w:sz w:val="24"/>
        </w:rPr>
        <w:t> </w:t>
      </w:r>
      <w:r>
        <w:rPr>
          <w:sz w:val="24"/>
        </w:rPr>
        <w:t>formato</w:t>
      </w:r>
      <w:r>
        <w:rPr>
          <w:spacing w:val="-2"/>
          <w:sz w:val="24"/>
        </w:rPr>
        <w:t> </w:t>
      </w:r>
      <w:r>
        <w:rPr>
          <w:sz w:val="24"/>
        </w:rPr>
        <w:t>de</w:t>
      </w:r>
      <w:r>
        <w:rPr>
          <w:spacing w:val="-2"/>
          <w:sz w:val="24"/>
        </w:rPr>
        <w:t> </w:t>
      </w:r>
      <w:r>
        <w:rPr>
          <w:sz w:val="24"/>
        </w:rPr>
        <w:t>um</w:t>
      </w:r>
      <w:r>
        <w:rPr>
          <w:spacing w:val="-2"/>
          <w:sz w:val="24"/>
        </w:rPr>
        <w:t> </w:t>
      </w:r>
      <w:r>
        <w:rPr>
          <w:sz w:val="24"/>
        </w:rPr>
        <w:t>conjunto</w:t>
      </w:r>
      <w:r>
        <w:rPr>
          <w:spacing w:val="-2"/>
          <w:sz w:val="24"/>
        </w:rPr>
        <w:t> </w:t>
      </w:r>
      <w:r>
        <w:rPr>
          <w:sz w:val="24"/>
        </w:rPr>
        <w:t>de</w:t>
      </w:r>
      <w:r>
        <w:rPr>
          <w:spacing w:val="-2"/>
          <w:sz w:val="24"/>
        </w:rPr>
        <w:t> </w:t>
      </w:r>
      <w:r>
        <w:rPr>
          <w:sz w:val="24"/>
        </w:rPr>
        <w:t>funcionalidades</w:t>
      </w:r>
      <w:r>
        <w:rPr>
          <w:spacing w:val="-2"/>
          <w:sz w:val="24"/>
        </w:rPr>
        <w:t> </w:t>
      </w:r>
      <w:r>
        <w:rPr>
          <w:sz w:val="24"/>
        </w:rPr>
        <w:t>disponibilizadas</w:t>
      </w:r>
      <w:r>
        <w:rPr>
          <w:spacing w:val="-2"/>
          <w:sz w:val="24"/>
        </w:rPr>
        <w:t> </w:t>
      </w:r>
      <w:r>
        <w:rPr>
          <w:sz w:val="24"/>
        </w:rPr>
        <w:t>por</w:t>
      </w:r>
      <w:r>
        <w:rPr>
          <w:spacing w:val="-2"/>
          <w:sz w:val="24"/>
        </w:rPr>
        <w:t> </w:t>
      </w:r>
      <w:r>
        <w:rPr>
          <w:sz w:val="24"/>
        </w:rPr>
        <w:t>assinatura</w:t>
      </w:r>
      <w:r>
        <w:rPr>
          <w:spacing w:val="-2"/>
          <w:sz w:val="24"/>
        </w:rPr>
        <w:t> </w:t>
      </w:r>
      <w:r>
        <w:rPr>
          <w:sz w:val="24"/>
        </w:rPr>
        <w:t>e</w:t>
      </w:r>
      <w:r>
        <w:rPr>
          <w:spacing w:val="-2"/>
          <w:sz w:val="24"/>
        </w:rPr>
        <w:t> </w:t>
      </w:r>
      <w:r>
        <w:rPr>
          <w:sz w:val="24"/>
        </w:rPr>
        <w:t>executadas</w:t>
      </w:r>
      <w:r>
        <w:rPr>
          <w:spacing w:val="-2"/>
          <w:sz w:val="24"/>
        </w:rPr>
        <w:t> </w:t>
      </w:r>
      <w:r>
        <w:rPr>
          <w:sz w:val="24"/>
        </w:rPr>
        <w:t>de</w:t>
      </w:r>
      <w:r>
        <w:rPr>
          <w:spacing w:val="-2"/>
          <w:sz w:val="24"/>
        </w:rPr>
        <w:t> </w:t>
      </w:r>
      <w:r>
        <w:rPr>
          <w:sz w:val="24"/>
        </w:rPr>
        <w:t>forma</w:t>
      </w:r>
      <w:r>
        <w:rPr>
          <w:spacing w:val="-2"/>
          <w:sz w:val="24"/>
        </w:rPr>
        <w:t> </w:t>
      </w:r>
      <w:r>
        <w:rPr>
          <w:sz w:val="24"/>
        </w:rPr>
        <w:t>ininterrupta, sem limite de usuários, tempo ou volume no período de vigência do contrato;</w:t>
      </w:r>
    </w:p>
    <w:p>
      <w:pPr>
        <w:pStyle w:val="ListParagraph"/>
        <w:numPr>
          <w:ilvl w:val="3"/>
          <w:numId w:val="22"/>
        </w:numPr>
        <w:tabs>
          <w:tab w:pos="831" w:val="left" w:leader="none"/>
          <w:tab w:pos="1049" w:val="left" w:leader="none"/>
        </w:tabs>
        <w:spacing w:line="235" w:lineRule="auto" w:before="119" w:after="0"/>
        <w:ind w:left="1049" w:right="963" w:hanging="357"/>
        <w:jc w:val="left"/>
        <w:rPr>
          <w:sz w:val="24"/>
        </w:rPr>
      </w:pPr>
      <w:r>
        <w:rPr>
          <w:sz w:val="24"/>
        </w:rPr>
        <w:t>O</w:t>
      </w:r>
      <w:r>
        <w:rPr>
          <w:spacing w:val="-2"/>
          <w:sz w:val="24"/>
        </w:rPr>
        <w:t> </w:t>
      </w:r>
      <w:r>
        <w:rPr>
          <w:sz w:val="24"/>
        </w:rPr>
        <w:t>desempenho</w:t>
      </w:r>
      <w:r>
        <w:rPr>
          <w:spacing w:val="-2"/>
          <w:sz w:val="24"/>
        </w:rPr>
        <w:t> </w:t>
      </w:r>
      <w:r>
        <w:rPr>
          <w:sz w:val="24"/>
        </w:rPr>
        <w:t>do</w:t>
      </w:r>
      <w:r>
        <w:rPr>
          <w:spacing w:val="-2"/>
          <w:sz w:val="24"/>
        </w:rPr>
        <w:t> </w:t>
      </w:r>
      <w:r>
        <w:rPr>
          <w:sz w:val="24"/>
        </w:rPr>
        <w:t>provedor</w:t>
      </w:r>
      <w:r>
        <w:rPr>
          <w:spacing w:val="-2"/>
          <w:sz w:val="24"/>
        </w:rPr>
        <w:t> </w:t>
      </w:r>
      <w:r>
        <w:rPr>
          <w:sz w:val="24"/>
        </w:rPr>
        <w:t>de</w:t>
      </w:r>
      <w:r>
        <w:rPr>
          <w:spacing w:val="-2"/>
          <w:sz w:val="24"/>
        </w:rPr>
        <w:t> </w:t>
      </w:r>
      <w:r>
        <w:rPr>
          <w:sz w:val="24"/>
        </w:rPr>
        <w:t>hospedagem</w:t>
      </w:r>
      <w:r>
        <w:rPr>
          <w:spacing w:val="-2"/>
          <w:sz w:val="24"/>
        </w:rPr>
        <w:t> </w:t>
      </w:r>
      <w:r>
        <w:rPr>
          <w:sz w:val="24"/>
        </w:rPr>
        <w:t>do</w:t>
      </w:r>
      <w:r>
        <w:rPr>
          <w:spacing w:val="-2"/>
          <w:sz w:val="24"/>
        </w:rPr>
        <w:t> </w:t>
      </w:r>
      <w:r>
        <w:rPr>
          <w:sz w:val="24"/>
        </w:rPr>
        <w:t>software</w:t>
      </w:r>
      <w:r>
        <w:rPr>
          <w:spacing w:val="-2"/>
          <w:sz w:val="24"/>
        </w:rPr>
        <w:t> </w:t>
      </w:r>
      <w:r>
        <w:rPr>
          <w:sz w:val="24"/>
        </w:rPr>
        <w:t>deve</w:t>
      </w:r>
      <w:r>
        <w:rPr>
          <w:spacing w:val="-2"/>
          <w:sz w:val="24"/>
        </w:rPr>
        <w:t> </w:t>
      </w:r>
      <w:r>
        <w:rPr>
          <w:sz w:val="24"/>
        </w:rPr>
        <w:t>ser</w:t>
      </w:r>
      <w:r>
        <w:rPr>
          <w:spacing w:val="-2"/>
          <w:sz w:val="24"/>
        </w:rPr>
        <w:t> </w:t>
      </w:r>
      <w:r>
        <w:rPr>
          <w:sz w:val="24"/>
        </w:rPr>
        <w:t>compatível</w:t>
      </w:r>
      <w:r>
        <w:rPr>
          <w:spacing w:val="-2"/>
          <w:sz w:val="24"/>
        </w:rPr>
        <w:t> </w:t>
      </w:r>
      <w:r>
        <w:rPr>
          <w:sz w:val="24"/>
        </w:rPr>
        <w:t>com</w:t>
      </w:r>
      <w:r>
        <w:rPr>
          <w:spacing w:val="-2"/>
          <w:sz w:val="24"/>
        </w:rPr>
        <w:t> </w:t>
      </w:r>
      <w:r>
        <w:rPr>
          <w:sz w:val="24"/>
        </w:rPr>
        <w:t>as</w:t>
      </w:r>
      <w:r>
        <w:rPr>
          <w:spacing w:val="-2"/>
          <w:sz w:val="24"/>
        </w:rPr>
        <w:t> </w:t>
      </w:r>
      <w:r>
        <w:rPr>
          <w:sz w:val="24"/>
        </w:rPr>
        <w:t>necessidades</w:t>
      </w:r>
      <w:r>
        <w:rPr>
          <w:spacing w:val="-2"/>
          <w:sz w:val="24"/>
        </w:rPr>
        <w:t> </w:t>
      </w:r>
      <w:r>
        <w:rPr>
          <w:sz w:val="24"/>
        </w:rPr>
        <w:t>da</w:t>
      </w:r>
      <w:r>
        <w:rPr>
          <w:spacing w:val="-2"/>
          <w:sz w:val="24"/>
        </w:rPr>
        <w:t> </w:t>
      </w:r>
      <w:r>
        <w:rPr>
          <w:sz w:val="24"/>
        </w:rPr>
        <w:t>contratante,</w:t>
      </w:r>
      <w:r>
        <w:rPr>
          <w:spacing w:val="-2"/>
          <w:sz w:val="24"/>
        </w:rPr>
        <w:t> </w:t>
      </w:r>
      <w:r>
        <w:rPr>
          <w:sz w:val="24"/>
        </w:rPr>
        <w:t>e</w:t>
      </w:r>
      <w:r>
        <w:rPr>
          <w:spacing w:val="-2"/>
          <w:sz w:val="24"/>
        </w:rPr>
        <w:t> </w:t>
      </w:r>
      <w:r>
        <w:rPr>
          <w:sz w:val="24"/>
        </w:rPr>
        <w:t>poderá</w:t>
      </w:r>
      <w:r>
        <w:rPr>
          <w:spacing w:val="-2"/>
          <w:sz w:val="24"/>
        </w:rPr>
        <w:t> </w:t>
      </w:r>
      <w:r>
        <w:rPr>
          <w:sz w:val="24"/>
        </w:rPr>
        <w:t>ser</w:t>
      </w:r>
      <w:r>
        <w:rPr>
          <w:spacing w:val="-2"/>
          <w:sz w:val="24"/>
        </w:rPr>
        <w:t> </w:t>
      </w:r>
      <w:r>
        <w:rPr>
          <w:sz w:val="24"/>
        </w:rPr>
        <w:t>avaliado</w:t>
      </w:r>
      <w:r>
        <w:rPr>
          <w:spacing w:val="-2"/>
          <w:sz w:val="24"/>
        </w:rPr>
        <w:t> </w:t>
      </w:r>
      <w:r>
        <w:rPr>
          <w:sz w:val="24"/>
        </w:rPr>
        <w:t>em qualquer tempo, a critério da Administração;</w:t>
      </w:r>
    </w:p>
    <w:p>
      <w:pPr>
        <w:pStyle w:val="ListParagraph"/>
        <w:numPr>
          <w:ilvl w:val="3"/>
          <w:numId w:val="22"/>
        </w:numPr>
        <w:tabs>
          <w:tab w:pos="818" w:val="left" w:leader="none"/>
        </w:tabs>
        <w:spacing w:line="240" w:lineRule="auto" w:before="115" w:after="0"/>
        <w:ind w:left="818" w:right="0" w:hanging="125"/>
        <w:jc w:val="left"/>
        <w:rPr>
          <w:sz w:val="24"/>
        </w:rPr>
      </w:pPr>
      <w:r>
        <w:rPr>
          <w:sz w:val="24"/>
        </w:rPr>
        <w:t>A</w:t>
      </w:r>
      <w:r>
        <w:rPr>
          <w:spacing w:val="-14"/>
          <w:sz w:val="24"/>
        </w:rPr>
        <w:t> </w:t>
      </w:r>
      <w:r>
        <w:rPr>
          <w:sz w:val="24"/>
        </w:rPr>
        <w:t>instalação e a configuração de qualquer item do objeto do contrato devem ser realizadas pela contratada, sem ônus para a </w:t>
      </w:r>
      <w:r>
        <w:rPr>
          <w:spacing w:val="-2"/>
          <w:sz w:val="24"/>
        </w:rPr>
        <w:t>contratante;</w:t>
      </w:r>
    </w:p>
    <w:p>
      <w:pPr>
        <w:pStyle w:val="ListParagraph"/>
        <w:numPr>
          <w:ilvl w:val="3"/>
          <w:numId w:val="22"/>
        </w:numPr>
        <w:tabs>
          <w:tab w:pos="818" w:val="left" w:leader="none"/>
        </w:tabs>
        <w:spacing w:line="240" w:lineRule="auto" w:before="114" w:after="0"/>
        <w:ind w:left="818" w:right="0" w:hanging="125"/>
        <w:jc w:val="left"/>
        <w:rPr>
          <w:sz w:val="24"/>
        </w:rPr>
      </w:pPr>
      <w:r>
        <w:rPr>
          <w:sz w:val="24"/>
        </w:rPr>
        <w:t>As manutenções necessárias devem ser realizadas pela contratada, conforme especificações do anexo</w:t>
      </w:r>
      <w:r>
        <w:rPr>
          <w:spacing w:val="-14"/>
          <w:sz w:val="24"/>
        </w:rPr>
        <w:t> </w:t>
      </w:r>
      <w:r>
        <w:rPr>
          <w:sz w:val="24"/>
        </w:rPr>
        <w:t>A, sem ônus para a </w:t>
      </w:r>
      <w:r>
        <w:rPr>
          <w:spacing w:val="-2"/>
          <w:sz w:val="24"/>
        </w:rPr>
        <w:t>contratante;</w:t>
      </w:r>
    </w:p>
    <w:p>
      <w:pPr>
        <w:pStyle w:val="ListParagraph"/>
        <w:numPr>
          <w:ilvl w:val="3"/>
          <w:numId w:val="22"/>
        </w:numPr>
        <w:tabs>
          <w:tab w:pos="817" w:val="left" w:leader="none"/>
          <w:tab w:pos="1049" w:val="left" w:leader="none"/>
        </w:tabs>
        <w:spacing w:line="235" w:lineRule="auto" w:before="118" w:after="0"/>
        <w:ind w:left="1049" w:right="771" w:hanging="357"/>
        <w:jc w:val="left"/>
        <w:rPr>
          <w:sz w:val="24"/>
        </w:rPr>
      </w:pPr>
      <w:r>
        <w:rPr>
          <w:sz w:val="24"/>
        </w:rPr>
        <w:t>A</w:t>
      </w:r>
      <w:r>
        <w:rPr>
          <w:spacing w:val="-15"/>
          <w:sz w:val="24"/>
        </w:rPr>
        <w:t> </w:t>
      </w:r>
      <w:r>
        <w:rPr>
          <w:sz w:val="24"/>
        </w:rPr>
        <w:t>contratada</w:t>
      </w:r>
      <w:r>
        <w:rPr>
          <w:spacing w:val="-3"/>
          <w:sz w:val="24"/>
        </w:rPr>
        <w:t> </w:t>
      </w:r>
      <w:r>
        <w:rPr>
          <w:sz w:val="24"/>
        </w:rPr>
        <w:t>deverá</w:t>
      </w:r>
      <w:r>
        <w:rPr>
          <w:spacing w:val="-2"/>
          <w:sz w:val="24"/>
        </w:rPr>
        <w:t> </w:t>
      </w:r>
      <w:r>
        <w:rPr>
          <w:sz w:val="24"/>
        </w:rPr>
        <w:t>disponibilizar</w:t>
      </w:r>
      <w:r>
        <w:rPr>
          <w:spacing w:val="-2"/>
          <w:sz w:val="24"/>
        </w:rPr>
        <w:t> </w:t>
      </w:r>
      <w:r>
        <w:rPr>
          <w:sz w:val="24"/>
        </w:rPr>
        <w:t>software</w:t>
      </w:r>
      <w:r>
        <w:rPr>
          <w:spacing w:val="-2"/>
          <w:sz w:val="24"/>
        </w:rPr>
        <w:t> </w:t>
      </w:r>
      <w:r>
        <w:rPr>
          <w:sz w:val="24"/>
        </w:rPr>
        <w:t>de</w:t>
      </w:r>
      <w:r>
        <w:rPr>
          <w:spacing w:val="-2"/>
          <w:sz w:val="24"/>
        </w:rPr>
        <w:t> </w:t>
      </w:r>
      <w:r>
        <w:rPr>
          <w:sz w:val="24"/>
        </w:rPr>
        <w:t>abertura</w:t>
      </w:r>
      <w:r>
        <w:rPr>
          <w:spacing w:val="-2"/>
          <w:sz w:val="24"/>
        </w:rPr>
        <w:t> </w:t>
      </w:r>
      <w:r>
        <w:rPr>
          <w:sz w:val="24"/>
        </w:rPr>
        <w:t>e</w:t>
      </w:r>
      <w:r>
        <w:rPr>
          <w:spacing w:val="-2"/>
          <w:sz w:val="24"/>
        </w:rPr>
        <w:t> </w:t>
      </w:r>
      <w:r>
        <w:rPr>
          <w:sz w:val="24"/>
        </w:rPr>
        <w:t>acompanhamento</w:t>
      </w:r>
      <w:r>
        <w:rPr>
          <w:spacing w:val="-2"/>
          <w:sz w:val="24"/>
        </w:rPr>
        <w:t> </w:t>
      </w:r>
      <w:r>
        <w:rPr>
          <w:sz w:val="24"/>
        </w:rPr>
        <w:t>de</w:t>
      </w:r>
      <w:r>
        <w:rPr>
          <w:spacing w:val="-2"/>
          <w:sz w:val="24"/>
        </w:rPr>
        <w:t> </w:t>
      </w:r>
      <w:r>
        <w:rPr>
          <w:sz w:val="24"/>
        </w:rPr>
        <w:t>chamados</w:t>
      </w:r>
      <w:r>
        <w:rPr>
          <w:spacing w:val="-2"/>
          <w:sz w:val="24"/>
        </w:rPr>
        <w:t> </w:t>
      </w:r>
      <w:r>
        <w:rPr>
          <w:sz w:val="24"/>
        </w:rPr>
        <w:t>como</w:t>
      </w:r>
      <w:r>
        <w:rPr>
          <w:spacing w:val="-2"/>
          <w:sz w:val="24"/>
        </w:rPr>
        <w:t> </w:t>
      </w:r>
      <w:r>
        <w:rPr>
          <w:sz w:val="24"/>
        </w:rPr>
        <w:t>canal</w:t>
      </w:r>
      <w:r>
        <w:rPr>
          <w:spacing w:val="-2"/>
          <w:sz w:val="24"/>
        </w:rPr>
        <w:t> </w:t>
      </w:r>
      <w:r>
        <w:rPr>
          <w:sz w:val="24"/>
        </w:rPr>
        <w:t>regular</w:t>
      </w:r>
      <w:r>
        <w:rPr>
          <w:spacing w:val="-2"/>
          <w:sz w:val="24"/>
        </w:rPr>
        <w:t> </w:t>
      </w:r>
      <w:r>
        <w:rPr>
          <w:sz w:val="24"/>
        </w:rPr>
        <w:t>de</w:t>
      </w:r>
      <w:r>
        <w:rPr>
          <w:spacing w:val="-2"/>
          <w:sz w:val="24"/>
        </w:rPr>
        <w:t> </w:t>
      </w:r>
      <w:r>
        <w:rPr>
          <w:sz w:val="24"/>
        </w:rPr>
        <w:t>solicitações</w:t>
      </w:r>
      <w:r>
        <w:rPr>
          <w:spacing w:val="-2"/>
          <w:sz w:val="24"/>
        </w:rPr>
        <w:t> </w:t>
      </w:r>
      <w:r>
        <w:rPr>
          <w:sz w:val="24"/>
        </w:rPr>
        <w:t>para</w:t>
      </w:r>
      <w:r>
        <w:rPr>
          <w:spacing w:val="-2"/>
          <w:sz w:val="24"/>
        </w:rPr>
        <w:t> </w:t>
      </w:r>
      <w:r>
        <w:rPr>
          <w:sz w:val="24"/>
        </w:rPr>
        <w:t>correções</w:t>
      </w:r>
      <w:r>
        <w:rPr>
          <w:spacing w:val="-2"/>
          <w:sz w:val="24"/>
        </w:rPr>
        <w:t> </w:t>
      </w:r>
      <w:r>
        <w:rPr>
          <w:sz w:val="24"/>
        </w:rPr>
        <w:t>e ajustes nos itens do objeto;</w:t>
      </w:r>
    </w:p>
    <w:p>
      <w:pPr>
        <w:pStyle w:val="ListParagraph"/>
        <w:numPr>
          <w:ilvl w:val="3"/>
          <w:numId w:val="22"/>
        </w:numPr>
        <w:tabs>
          <w:tab w:pos="818" w:val="left" w:leader="none"/>
        </w:tabs>
        <w:spacing w:line="240" w:lineRule="auto" w:before="115" w:after="0"/>
        <w:ind w:left="818" w:right="0" w:hanging="125"/>
        <w:jc w:val="left"/>
        <w:rPr>
          <w:sz w:val="24"/>
        </w:rPr>
      </w:pPr>
      <w:r>
        <w:rPr>
          <w:sz w:val="24"/>
        </w:rPr>
        <w:t>A</w:t>
      </w:r>
      <w:r>
        <w:rPr>
          <w:spacing w:val="-14"/>
          <w:sz w:val="24"/>
        </w:rPr>
        <w:t> </w:t>
      </w:r>
      <w:r>
        <w:rPr>
          <w:sz w:val="24"/>
        </w:rPr>
        <w:t>contratada deverá indicar um preposto como ponto focal de comunicação entre as </w:t>
      </w:r>
      <w:r>
        <w:rPr>
          <w:spacing w:val="-2"/>
          <w:sz w:val="24"/>
        </w:rPr>
        <w:t>partes;</w:t>
      </w:r>
    </w:p>
    <w:p>
      <w:pPr>
        <w:pStyle w:val="ListParagraph"/>
        <w:spacing w:after="0" w:line="240" w:lineRule="auto"/>
        <w:jc w:val="left"/>
        <w:rPr>
          <w:sz w:val="24"/>
        </w:rPr>
        <w:sectPr>
          <w:pgSz w:w="15840" w:h="24480"/>
          <w:pgMar w:top="480" w:bottom="280" w:left="360" w:right="360"/>
        </w:sectPr>
      </w:pPr>
    </w:p>
    <w:p>
      <w:pPr>
        <w:pStyle w:val="ListParagraph"/>
        <w:numPr>
          <w:ilvl w:val="3"/>
          <w:numId w:val="22"/>
        </w:numPr>
        <w:tabs>
          <w:tab w:pos="817" w:val="left" w:leader="none"/>
          <w:tab w:pos="1049" w:val="left" w:leader="none"/>
        </w:tabs>
        <w:spacing w:line="235" w:lineRule="auto" w:before="80" w:after="0"/>
        <w:ind w:left="1049" w:right="677" w:hanging="357"/>
        <w:jc w:val="left"/>
        <w:rPr>
          <w:sz w:val="24"/>
        </w:rPr>
      </w:pPr>
      <w:r>
        <w:rPr>
          <w:sz w:val="24"/>
        </w:rPr>
        <w:t>A</w:t>
      </w:r>
      <w:r>
        <w:rPr>
          <w:spacing w:val="-15"/>
          <w:sz w:val="24"/>
        </w:rPr>
        <w:t> </w:t>
      </w:r>
      <w:r>
        <w:rPr>
          <w:sz w:val="24"/>
        </w:rPr>
        <w:t>contratada</w:t>
      </w:r>
      <w:r>
        <w:rPr>
          <w:spacing w:val="-3"/>
          <w:sz w:val="24"/>
        </w:rPr>
        <w:t> </w:t>
      </w:r>
      <w:r>
        <w:rPr>
          <w:sz w:val="24"/>
        </w:rPr>
        <w:t>deverá</w:t>
      </w:r>
      <w:r>
        <w:rPr>
          <w:spacing w:val="-3"/>
          <w:sz w:val="24"/>
        </w:rPr>
        <w:t> </w:t>
      </w:r>
      <w:r>
        <w:rPr>
          <w:sz w:val="24"/>
        </w:rPr>
        <w:t>executar</w:t>
      </w:r>
      <w:r>
        <w:rPr>
          <w:spacing w:val="-3"/>
          <w:sz w:val="24"/>
        </w:rPr>
        <w:t> </w:t>
      </w:r>
      <w:r>
        <w:rPr>
          <w:sz w:val="24"/>
        </w:rPr>
        <w:t>o</w:t>
      </w:r>
      <w:r>
        <w:rPr>
          <w:spacing w:val="-3"/>
          <w:sz w:val="24"/>
        </w:rPr>
        <w:t> </w:t>
      </w:r>
      <w:r>
        <w:rPr>
          <w:sz w:val="24"/>
        </w:rPr>
        <w:t>serviço</w:t>
      </w:r>
      <w:r>
        <w:rPr>
          <w:spacing w:val="-3"/>
          <w:sz w:val="24"/>
        </w:rPr>
        <w:t> </w:t>
      </w:r>
      <w:r>
        <w:rPr>
          <w:sz w:val="24"/>
        </w:rPr>
        <w:t>utilizando-se</w:t>
      </w:r>
      <w:r>
        <w:rPr>
          <w:spacing w:val="-3"/>
          <w:sz w:val="24"/>
        </w:rPr>
        <w:t> </w:t>
      </w:r>
      <w:r>
        <w:rPr>
          <w:sz w:val="24"/>
        </w:rPr>
        <w:t>dos</w:t>
      </w:r>
      <w:r>
        <w:rPr>
          <w:spacing w:val="-3"/>
          <w:sz w:val="24"/>
        </w:rPr>
        <w:t> </w:t>
      </w:r>
      <w:r>
        <w:rPr>
          <w:sz w:val="24"/>
        </w:rPr>
        <w:t>recursos</w:t>
      </w:r>
      <w:r>
        <w:rPr>
          <w:spacing w:val="-3"/>
          <w:sz w:val="24"/>
        </w:rPr>
        <w:t> </w:t>
      </w:r>
      <w:r>
        <w:rPr>
          <w:sz w:val="24"/>
        </w:rPr>
        <w:t>e</w:t>
      </w:r>
      <w:r>
        <w:rPr>
          <w:spacing w:val="-3"/>
          <w:sz w:val="24"/>
        </w:rPr>
        <w:t> </w:t>
      </w:r>
      <w:r>
        <w:rPr>
          <w:sz w:val="24"/>
        </w:rPr>
        <w:t>ferramentas</w:t>
      </w:r>
      <w:r>
        <w:rPr>
          <w:spacing w:val="-3"/>
          <w:sz w:val="24"/>
        </w:rPr>
        <w:t> </w:t>
      </w:r>
      <w:r>
        <w:rPr>
          <w:sz w:val="24"/>
        </w:rPr>
        <w:t>necessários</w:t>
      </w:r>
      <w:r>
        <w:rPr>
          <w:spacing w:val="-3"/>
          <w:sz w:val="24"/>
        </w:rPr>
        <w:t> </w:t>
      </w:r>
      <w:r>
        <w:rPr>
          <w:sz w:val="24"/>
        </w:rPr>
        <w:t>à</w:t>
      </w:r>
      <w:r>
        <w:rPr>
          <w:spacing w:val="-3"/>
          <w:sz w:val="24"/>
        </w:rPr>
        <w:t> </w:t>
      </w:r>
      <w:r>
        <w:rPr>
          <w:sz w:val="24"/>
        </w:rPr>
        <w:t>perfeita</w:t>
      </w:r>
      <w:r>
        <w:rPr>
          <w:spacing w:val="-3"/>
          <w:sz w:val="24"/>
        </w:rPr>
        <w:t> </w:t>
      </w:r>
      <w:r>
        <w:rPr>
          <w:sz w:val="24"/>
        </w:rPr>
        <w:t>execução</w:t>
      </w:r>
      <w:r>
        <w:rPr>
          <w:spacing w:val="-3"/>
          <w:sz w:val="24"/>
        </w:rPr>
        <w:t> </w:t>
      </w:r>
      <w:r>
        <w:rPr>
          <w:sz w:val="24"/>
        </w:rPr>
        <w:t>contratual,</w:t>
      </w:r>
      <w:r>
        <w:rPr>
          <w:spacing w:val="-3"/>
          <w:sz w:val="24"/>
        </w:rPr>
        <w:t> </w:t>
      </w:r>
      <w:r>
        <w:rPr>
          <w:sz w:val="24"/>
        </w:rPr>
        <w:t>conforme</w:t>
      </w:r>
      <w:r>
        <w:rPr>
          <w:spacing w:val="-3"/>
          <w:sz w:val="24"/>
        </w:rPr>
        <w:t> </w:t>
      </w:r>
      <w:r>
        <w:rPr>
          <w:sz w:val="24"/>
        </w:rPr>
        <w:t>disposto neste Termo de Referência.</w:t>
      </w:r>
    </w:p>
    <w:p>
      <w:pPr>
        <w:pStyle w:val="BodyText"/>
        <w:spacing w:line="235" w:lineRule="auto" w:before="119"/>
        <w:ind w:right="337"/>
      </w:pPr>
      <w:r>
        <w:rPr/>
        <w:t>A</w:t>
      </w:r>
      <w:r>
        <w:rPr>
          <w:spacing w:val="-15"/>
        </w:rPr>
        <w:t> </w:t>
      </w:r>
      <w:r>
        <w:rPr/>
        <w:t>contratada</w:t>
      </w:r>
      <w:r>
        <w:rPr>
          <w:spacing w:val="-5"/>
        </w:rPr>
        <w:t> </w:t>
      </w:r>
      <w:r>
        <w:rPr/>
        <w:t>deverá</w:t>
      </w:r>
      <w:r>
        <w:rPr>
          <w:spacing w:val="-4"/>
        </w:rPr>
        <w:t> </w:t>
      </w:r>
      <w:r>
        <w:rPr/>
        <w:t>reparar,</w:t>
      </w:r>
      <w:r>
        <w:rPr>
          <w:spacing w:val="-4"/>
        </w:rPr>
        <w:t> </w:t>
      </w:r>
      <w:r>
        <w:rPr/>
        <w:t>corrigir,</w:t>
      </w:r>
      <w:r>
        <w:rPr>
          <w:spacing w:val="-4"/>
        </w:rPr>
        <w:t> </w:t>
      </w:r>
      <w:r>
        <w:rPr/>
        <w:t>remover,</w:t>
      </w:r>
      <w:r>
        <w:rPr>
          <w:spacing w:val="-4"/>
        </w:rPr>
        <w:t> </w:t>
      </w:r>
      <w:r>
        <w:rPr/>
        <w:t>reconstruir</w:t>
      </w:r>
      <w:r>
        <w:rPr>
          <w:spacing w:val="-4"/>
        </w:rPr>
        <w:t> </w:t>
      </w:r>
      <w:r>
        <w:rPr/>
        <w:t>ou</w:t>
      </w:r>
      <w:r>
        <w:rPr>
          <w:spacing w:val="-4"/>
        </w:rPr>
        <w:t> </w:t>
      </w:r>
      <w:r>
        <w:rPr/>
        <w:t>substituir,</w:t>
      </w:r>
      <w:r>
        <w:rPr>
          <w:spacing w:val="-4"/>
        </w:rPr>
        <w:t> </w:t>
      </w:r>
      <w:r>
        <w:rPr/>
        <w:t>às</w:t>
      </w:r>
      <w:r>
        <w:rPr>
          <w:spacing w:val="-4"/>
        </w:rPr>
        <w:t> </w:t>
      </w:r>
      <w:r>
        <w:rPr/>
        <w:t>suas</w:t>
      </w:r>
      <w:r>
        <w:rPr>
          <w:spacing w:val="-4"/>
        </w:rPr>
        <w:t> </w:t>
      </w:r>
      <w:r>
        <w:rPr/>
        <w:t>expensas,</w:t>
      </w:r>
      <w:r>
        <w:rPr>
          <w:spacing w:val="-4"/>
        </w:rPr>
        <w:t> </w:t>
      </w:r>
      <w:r>
        <w:rPr/>
        <w:t>no</w:t>
      </w:r>
      <w:r>
        <w:rPr>
          <w:spacing w:val="-4"/>
        </w:rPr>
        <w:t> </w:t>
      </w:r>
      <w:r>
        <w:rPr/>
        <w:t>total</w:t>
      </w:r>
      <w:r>
        <w:rPr>
          <w:spacing w:val="-4"/>
        </w:rPr>
        <w:t> </w:t>
      </w:r>
      <w:r>
        <w:rPr/>
        <w:t>ou</w:t>
      </w:r>
      <w:r>
        <w:rPr>
          <w:spacing w:val="-4"/>
        </w:rPr>
        <w:t> </w:t>
      </w:r>
      <w:r>
        <w:rPr/>
        <w:t>em</w:t>
      </w:r>
      <w:r>
        <w:rPr>
          <w:spacing w:val="-4"/>
        </w:rPr>
        <w:t> </w:t>
      </w:r>
      <w:r>
        <w:rPr/>
        <w:t>parte,</w:t>
      </w:r>
      <w:r>
        <w:rPr>
          <w:spacing w:val="-4"/>
        </w:rPr>
        <w:t> </w:t>
      </w:r>
      <w:r>
        <w:rPr/>
        <w:t>no</w:t>
      </w:r>
      <w:r>
        <w:rPr>
          <w:spacing w:val="-4"/>
        </w:rPr>
        <w:t> </w:t>
      </w:r>
      <w:r>
        <w:rPr/>
        <w:t>prazo</w:t>
      </w:r>
      <w:r>
        <w:rPr>
          <w:spacing w:val="-4"/>
        </w:rPr>
        <w:t> </w:t>
      </w:r>
      <w:r>
        <w:rPr/>
        <w:t>máximo</w:t>
      </w:r>
      <w:r>
        <w:rPr>
          <w:spacing w:val="-4"/>
        </w:rPr>
        <w:t> </w:t>
      </w:r>
      <w:r>
        <w:rPr/>
        <w:t>de</w:t>
      </w:r>
      <w:r>
        <w:rPr>
          <w:spacing w:val="-4"/>
        </w:rPr>
        <w:t> </w:t>
      </w:r>
      <w:r>
        <w:rPr/>
        <w:t>24</w:t>
      </w:r>
      <w:r>
        <w:rPr>
          <w:spacing w:val="-4"/>
        </w:rPr>
        <w:t> </w:t>
      </w:r>
      <w:r>
        <w:rPr/>
        <w:t>horas</w:t>
      </w:r>
      <w:r>
        <w:rPr>
          <w:spacing w:val="-4"/>
        </w:rPr>
        <w:t> </w:t>
      </w:r>
      <w:r>
        <w:rPr/>
        <w:t>corridas, os serviços em que se verificarem vícios, defeitos ou incorreções resultantes da execução, alteração ou mal funcionamento do objeto, a critério da </w:t>
      </w:r>
      <w:r>
        <w:rPr>
          <w:spacing w:val="-2"/>
        </w:rPr>
        <w:t>Administração;</w:t>
      </w:r>
    </w:p>
    <w:p>
      <w:pPr>
        <w:pStyle w:val="BodyText"/>
        <w:spacing w:before="264"/>
      </w:pPr>
      <w:r>
        <w:rPr>
          <w:u w:val="single"/>
        </w:rPr>
        <w:t>Rotinas de Execu</w:t>
      </w:r>
      <w:r>
        <w:rPr/>
        <w:t>ç</w:t>
      </w:r>
      <w:r>
        <w:rPr>
          <w:u w:val="single"/>
        </w:rPr>
        <w:t>ão dos </w:t>
      </w:r>
      <w:r>
        <w:rPr>
          <w:spacing w:val="-2"/>
          <w:u w:val="single"/>
        </w:rPr>
        <w:t>Servi</w:t>
      </w:r>
      <w:r>
        <w:rPr>
          <w:spacing w:val="-2"/>
        </w:rPr>
        <w:t>ç</w:t>
      </w:r>
      <w:r>
        <w:rPr>
          <w:spacing w:val="-2"/>
          <w:u w:val="single"/>
        </w:rPr>
        <w:t>os</w:t>
      </w:r>
    </w:p>
    <w:p>
      <w:pPr>
        <w:pStyle w:val="BodyText"/>
        <w:spacing w:line="235" w:lineRule="auto" w:before="119"/>
        <w:ind w:right="337" w:firstLine="424"/>
      </w:pPr>
      <w:r>
        <w:rPr/>
        <w:t>Os serviços relacionados à perfeita execução do objeto serão solicitados mediante emissão abertura de chamado em ferramenta própria disponibilizada</w:t>
      </w:r>
      <w:r>
        <w:rPr>
          <w:spacing w:val="-2"/>
        </w:rPr>
        <w:t> </w:t>
      </w:r>
      <w:r>
        <w:rPr/>
        <w:t>pela</w:t>
      </w:r>
      <w:r>
        <w:rPr>
          <w:spacing w:val="-2"/>
        </w:rPr>
        <w:t> </w:t>
      </w:r>
      <w:r>
        <w:rPr/>
        <w:t>contratada,</w:t>
      </w:r>
      <w:r>
        <w:rPr>
          <w:spacing w:val="-2"/>
        </w:rPr>
        <w:t> </w:t>
      </w:r>
      <w:r>
        <w:rPr/>
        <w:t>e</w:t>
      </w:r>
      <w:r>
        <w:rPr>
          <w:spacing w:val="-2"/>
        </w:rPr>
        <w:t> </w:t>
      </w:r>
      <w:r>
        <w:rPr/>
        <w:t>terá</w:t>
      </w:r>
      <w:r>
        <w:rPr>
          <w:spacing w:val="-2"/>
        </w:rPr>
        <w:t> </w:t>
      </w:r>
      <w:r>
        <w:rPr/>
        <w:t>por</w:t>
      </w:r>
      <w:r>
        <w:rPr>
          <w:spacing w:val="-2"/>
        </w:rPr>
        <w:t> </w:t>
      </w:r>
      <w:r>
        <w:rPr/>
        <w:t>finalidade</w:t>
      </w:r>
      <w:r>
        <w:rPr>
          <w:spacing w:val="-2"/>
        </w:rPr>
        <w:t> </w:t>
      </w:r>
      <w:r>
        <w:rPr/>
        <w:t>informar</w:t>
      </w:r>
      <w:r>
        <w:rPr>
          <w:spacing w:val="-2"/>
        </w:rPr>
        <w:t> </w:t>
      </w:r>
      <w:r>
        <w:rPr/>
        <w:t>a</w:t>
      </w:r>
      <w:r>
        <w:rPr>
          <w:spacing w:val="-2"/>
        </w:rPr>
        <w:t> </w:t>
      </w:r>
      <w:r>
        <w:rPr/>
        <w:t>necessidade</w:t>
      </w:r>
      <w:r>
        <w:rPr>
          <w:spacing w:val="-2"/>
        </w:rPr>
        <w:t> </w:t>
      </w:r>
      <w:r>
        <w:rPr/>
        <w:t>de</w:t>
      </w:r>
      <w:r>
        <w:rPr>
          <w:spacing w:val="-2"/>
        </w:rPr>
        <w:t> </w:t>
      </w:r>
      <w:r>
        <w:rPr/>
        <w:t>correção</w:t>
      </w:r>
      <w:r>
        <w:rPr>
          <w:spacing w:val="-2"/>
        </w:rPr>
        <w:t> </w:t>
      </w:r>
      <w:r>
        <w:rPr/>
        <w:t>de</w:t>
      </w:r>
      <w:r>
        <w:rPr>
          <w:spacing w:val="-2"/>
        </w:rPr>
        <w:t> </w:t>
      </w:r>
      <w:r>
        <w:rPr/>
        <w:t>possíveis</w:t>
      </w:r>
      <w:r>
        <w:rPr>
          <w:spacing w:val="-2"/>
        </w:rPr>
        <w:t> </w:t>
      </w:r>
      <w:r>
        <w:rPr/>
        <w:t>falhas</w:t>
      </w:r>
      <w:r>
        <w:rPr>
          <w:spacing w:val="-2"/>
        </w:rPr>
        <w:t> </w:t>
      </w:r>
      <w:r>
        <w:rPr/>
        <w:t>ou</w:t>
      </w:r>
      <w:r>
        <w:rPr>
          <w:spacing w:val="-2"/>
        </w:rPr>
        <w:t> </w:t>
      </w:r>
      <w:r>
        <w:rPr/>
        <w:t>ajustes</w:t>
      </w:r>
      <w:r>
        <w:rPr>
          <w:spacing w:val="-2"/>
        </w:rPr>
        <w:t> </w:t>
      </w:r>
      <w:r>
        <w:rPr/>
        <w:t>necessários,</w:t>
      </w:r>
      <w:r>
        <w:rPr>
          <w:spacing w:val="-2"/>
        </w:rPr>
        <w:t> </w:t>
      </w:r>
      <w:r>
        <w:rPr/>
        <w:t>inclusive</w:t>
      </w:r>
      <w:r>
        <w:rPr>
          <w:spacing w:val="-2"/>
        </w:rPr>
        <w:t> </w:t>
      </w:r>
      <w:r>
        <w:rPr/>
        <w:t>a substituição do provedor de nuvem em caso de baixo desempenho deste último segundo critérios da contratante.</w:t>
      </w:r>
    </w:p>
    <w:p>
      <w:pPr>
        <w:pStyle w:val="BodyText"/>
        <w:spacing w:before="234"/>
        <w:ind w:left="754"/>
      </w:pPr>
      <w:r>
        <w:rPr/>
        <w:t>Os serviços compreendem a execução das seguintes tarefas </w:t>
      </w:r>
      <w:r>
        <w:rPr>
          <w:spacing w:val="-2"/>
        </w:rPr>
        <w:t>básicas:</w:t>
      </w:r>
    </w:p>
    <w:p>
      <w:pPr>
        <w:pStyle w:val="ListParagraph"/>
        <w:numPr>
          <w:ilvl w:val="0"/>
          <w:numId w:val="25"/>
        </w:numPr>
        <w:tabs>
          <w:tab w:pos="575" w:val="left" w:leader="none"/>
        </w:tabs>
        <w:spacing w:line="235" w:lineRule="auto" w:before="269" w:after="0"/>
        <w:ind w:left="329" w:right="413" w:firstLine="0"/>
        <w:jc w:val="left"/>
        <w:rPr>
          <w:sz w:val="24"/>
        </w:rPr>
      </w:pPr>
      <w:r>
        <w:rPr>
          <w:sz w:val="24"/>
        </w:rPr>
        <w:t>Configuração</w:t>
      </w:r>
      <w:r>
        <w:rPr>
          <w:spacing w:val="-2"/>
          <w:sz w:val="24"/>
        </w:rPr>
        <w:t> </w:t>
      </w:r>
      <w:r>
        <w:rPr>
          <w:sz w:val="24"/>
        </w:rPr>
        <w:t>do</w:t>
      </w:r>
      <w:r>
        <w:rPr>
          <w:spacing w:val="-2"/>
          <w:sz w:val="24"/>
        </w:rPr>
        <w:t> </w:t>
      </w:r>
      <w:r>
        <w:rPr>
          <w:sz w:val="24"/>
        </w:rPr>
        <w:t>Software:</w:t>
      </w:r>
      <w:r>
        <w:rPr>
          <w:spacing w:val="-2"/>
          <w:sz w:val="24"/>
        </w:rPr>
        <w:t> </w:t>
      </w:r>
      <w:r>
        <w:rPr>
          <w:sz w:val="24"/>
        </w:rPr>
        <w:t>constituem</w:t>
      </w:r>
      <w:r>
        <w:rPr>
          <w:spacing w:val="-2"/>
          <w:sz w:val="24"/>
        </w:rPr>
        <w:t> </w:t>
      </w:r>
      <w:r>
        <w:rPr>
          <w:sz w:val="24"/>
        </w:rPr>
        <w:t>todas</w:t>
      </w:r>
      <w:r>
        <w:rPr>
          <w:spacing w:val="-2"/>
          <w:sz w:val="24"/>
        </w:rPr>
        <w:t> </w:t>
      </w:r>
      <w:r>
        <w:rPr>
          <w:sz w:val="24"/>
        </w:rPr>
        <w:t>as</w:t>
      </w:r>
      <w:r>
        <w:rPr>
          <w:spacing w:val="-2"/>
          <w:sz w:val="24"/>
        </w:rPr>
        <w:t> </w:t>
      </w:r>
      <w:r>
        <w:rPr>
          <w:sz w:val="24"/>
        </w:rPr>
        <w:t>medidas</w:t>
      </w:r>
      <w:r>
        <w:rPr>
          <w:spacing w:val="-2"/>
          <w:sz w:val="24"/>
        </w:rPr>
        <w:t> </w:t>
      </w:r>
      <w:r>
        <w:rPr>
          <w:sz w:val="24"/>
        </w:rPr>
        <w:t>necessárias</w:t>
      </w:r>
      <w:r>
        <w:rPr>
          <w:spacing w:val="-2"/>
          <w:sz w:val="24"/>
        </w:rPr>
        <w:t> </w:t>
      </w:r>
      <w:r>
        <w:rPr>
          <w:sz w:val="24"/>
        </w:rPr>
        <w:t>para</w:t>
      </w:r>
      <w:r>
        <w:rPr>
          <w:spacing w:val="-2"/>
          <w:sz w:val="24"/>
        </w:rPr>
        <w:t> </w:t>
      </w:r>
      <w:r>
        <w:rPr>
          <w:sz w:val="24"/>
        </w:rPr>
        <w:t>que</w:t>
      </w:r>
      <w:r>
        <w:rPr>
          <w:spacing w:val="-2"/>
          <w:sz w:val="24"/>
        </w:rPr>
        <w:t> </w:t>
      </w:r>
      <w:r>
        <w:rPr>
          <w:sz w:val="24"/>
        </w:rPr>
        <w:t>os</w:t>
      </w:r>
      <w:r>
        <w:rPr>
          <w:spacing w:val="-2"/>
          <w:sz w:val="24"/>
        </w:rPr>
        <w:t> </w:t>
      </w:r>
      <w:r>
        <w:rPr>
          <w:sz w:val="24"/>
        </w:rPr>
        <w:t>itens</w:t>
      </w:r>
      <w:r>
        <w:rPr>
          <w:spacing w:val="-2"/>
          <w:sz w:val="24"/>
        </w:rPr>
        <w:t> </w:t>
      </w:r>
      <w:r>
        <w:rPr>
          <w:sz w:val="24"/>
        </w:rPr>
        <w:t>do</w:t>
      </w:r>
      <w:r>
        <w:rPr>
          <w:spacing w:val="-2"/>
          <w:sz w:val="24"/>
        </w:rPr>
        <w:t> </w:t>
      </w:r>
      <w:r>
        <w:rPr>
          <w:sz w:val="24"/>
        </w:rPr>
        <w:t>objeto</w:t>
      </w:r>
      <w:r>
        <w:rPr>
          <w:spacing w:val="-2"/>
          <w:sz w:val="24"/>
        </w:rPr>
        <w:t> </w:t>
      </w:r>
      <w:r>
        <w:rPr>
          <w:sz w:val="24"/>
        </w:rPr>
        <w:t>sejam</w:t>
      </w:r>
      <w:r>
        <w:rPr>
          <w:spacing w:val="-2"/>
          <w:sz w:val="24"/>
        </w:rPr>
        <w:t> </w:t>
      </w:r>
      <w:r>
        <w:rPr>
          <w:sz w:val="24"/>
        </w:rPr>
        <w:t>preparados</w:t>
      </w:r>
      <w:r>
        <w:rPr>
          <w:spacing w:val="-2"/>
          <w:sz w:val="24"/>
        </w:rPr>
        <w:t> </w:t>
      </w:r>
      <w:r>
        <w:rPr>
          <w:sz w:val="24"/>
        </w:rPr>
        <w:t>para</w:t>
      </w:r>
      <w:r>
        <w:rPr>
          <w:spacing w:val="-2"/>
          <w:sz w:val="24"/>
        </w:rPr>
        <w:t> </w:t>
      </w:r>
      <w:r>
        <w:rPr>
          <w:sz w:val="24"/>
        </w:rPr>
        <w:t>utilização</w:t>
      </w:r>
      <w:r>
        <w:rPr>
          <w:spacing w:val="-2"/>
          <w:sz w:val="24"/>
        </w:rPr>
        <w:t> </w:t>
      </w:r>
      <w:r>
        <w:rPr>
          <w:sz w:val="24"/>
        </w:rPr>
        <w:t>da</w:t>
      </w:r>
      <w:r>
        <w:rPr>
          <w:spacing w:val="-2"/>
          <w:sz w:val="24"/>
        </w:rPr>
        <w:t> </w:t>
      </w:r>
      <w:r>
        <w:rPr>
          <w:sz w:val="24"/>
        </w:rPr>
        <w:t>contratante</w:t>
      </w:r>
      <w:r>
        <w:rPr>
          <w:spacing w:val="-2"/>
          <w:sz w:val="24"/>
        </w:rPr>
        <w:t> </w:t>
      </w:r>
      <w:r>
        <w:rPr>
          <w:sz w:val="24"/>
        </w:rPr>
        <w:t>em acordo com as especificações fornecidas no Estudo Técnico Preliminar e neste Termo de Referência;</w:t>
      </w:r>
    </w:p>
    <w:p>
      <w:pPr>
        <w:pStyle w:val="ListParagraph"/>
        <w:numPr>
          <w:ilvl w:val="0"/>
          <w:numId w:val="25"/>
        </w:numPr>
        <w:tabs>
          <w:tab w:pos="588" w:val="left" w:leader="none"/>
        </w:tabs>
        <w:spacing w:line="235" w:lineRule="auto" w:before="119" w:after="0"/>
        <w:ind w:left="329" w:right="859" w:firstLine="0"/>
        <w:jc w:val="left"/>
        <w:rPr>
          <w:sz w:val="24"/>
        </w:rPr>
      </w:pPr>
      <w:r>
        <w:rPr>
          <w:sz w:val="24"/>
        </w:rPr>
        <w:t>Implantação do Software: constituem todas as medidas necessárias para que os itens do objeto sejam apresentados em pleno funcionamento à contratante,</w:t>
      </w:r>
      <w:r>
        <w:rPr>
          <w:spacing w:val="-3"/>
          <w:sz w:val="24"/>
        </w:rPr>
        <w:t> </w:t>
      </w:r>
      <w:r>
        <w:rPr>
          <w:sz w:val="24"/>
        </w:rPr>
        <w:t>sem</w:t>
      </w:r>
      <w:r>
        <w:rPr>
          <w:spacing w:val="-3"/>
          <w:sz w:val="24"/>
        </w:rPr>
        <w:t> </w:t>
      </w:r>
      <w:r>
        <w:rPr>
          <w:sz w:val="24"/>
        </w:rPr>
        <w:t>defeitos,</w:t>
      </w:r>
      <w:r>
        <w:rPr>
          <w:spacing w:val="-3"/>
          <w:sz w:val="24"/>
        </w:rPr>
        <w:t> </w:t>
      </w:r>
      <w:r>
        <w:rPr>
          <w:sz w:val="24"/>
        </w:rPr>
        <w:t>falhas</w:t>
      </w:r>
      <w:r>
        <w:rPr>
          <w:spacing w:val="-3"/>
          <w:sz w:val="24"/>
        </w:rPr>
        <w:t> </w:t>
      </w:r>
      <w:r>
        <w:rPr>
          <w:sz w:val="24"/>
        </w:rPr>
        <w:t>ou</w:t>
      </w:r>
      <w:r>
        <w:rPr>
          <w:spacing w:val="-3"/>
          <w:sz w:val="24"/>
        </w:rPr>
        <w:t> </w:t>
      </w:r>
      <w:r>
        <w:rPr>
          <w:sz w:val="24"/>
        </w:rPr>
        <w:t>pendências,</w:t>
      </w:r>
      <w:r>
        <w:rPr>
          <w:spacing w:val="-3"/>
          <w:sz w:val="24"/>
        </w:rPr>
        <w:t> </w:t>
      </w:r>
      <w:r>
        <w:rPr>
          <w:sz w:val="24"/>
        </w:rPr>
        <w:t>com</w:t>
      </w:r>
      <w:r>
        <w:rPr>
          <w:spacing w:val="-3"/>
          <w:sz w:val="24"/>
        </w:rPr>
        <w:t> </w:t>
      </w:r>
      <w:r>
        <w:rPr>
          <w:sz w:val="24"/>
        </w:rPr>
        <w:t>possibilidade</w:t>
      </w:r>
      <w:r>
        <w:rPr>
          <w:spacing w:val="-3"/>
          <w:sz w:val="24"/>
        </w:rPr>
        <w:t> </w:t>
      </w:r>
      <w:r>
        <w:rPr>
          <w:sz w:val="24"/>
        </w:rPr>
        <w:t>de</w:t>
      </w:r>
      <w:r>
        <w:rPr>
          <w:spacing w:val="-3"/>
          <w:sz w:val="24"/>
        </w:rPr>
        <w:t> </w:t>
      </w:r>
      <w:r>
        <w:rPr>
          <w:sz w:val="24"/>
        </w:rPr>
        <w:t>utilização</w:t>
      </w:r>
      <w:r>
        <w:rPr>
          <w:spacing w:val="-3"/>
          <w:sz w:val="24"/>
        </w:rPr>
        <w:t> </w:t>
      </w:r>
      <w:r>
        <w:rPr>
          <w:sz w:val="24"/>
        </w:rPr>
        <w:t>imediata,</w:t>
      </w:r>
      <w:r>
        <w:rPr>
          <w:spacing w:val="-3"/>
          <w:sz w:val="24"/>
        </w:rPr>
        <w:t> </w:t>
      </w:r>
      <w:r>
        <w:rPr>
          <w:sz w:val="24"/>
        </w:rPr>
        <w:t>em</w:t>
      </w:r>
      <w:r>
        <w:rPr>
          <w:spacing w:val="-3"/>
          <w:sz w:val="24"/>
        </w:rPr>
        <w:t> </w:t>
      </w:r>
      <w:r>
        <w:rPr>
          <w:sz w:val="24"/>
        </w:rPr>
        <w:t>acordo</w:t>
      </w:r>
      <w:r>
        <w:rPr>
          <w:spacing w:val="-3"/>
          <w:sz w:val="24"/>
        </w:rPr>
        <w:t> </w:t>
      </w:r>
      <w:r>
        <w:rPr>
          <w:sz w:val="24"/>
        </w:rPr>
        <w:t>com</w:t>
      </w:r>
      <w:r>
        <w:rPr>
          <w:spacing w:val="-3"/>
          <w:sz w:val="24"/>
        </w:rPr>
        <w:t> </w:t>
      </w:r>
      <w:r>
        <w:rPr>
          <w:sz w:val="24"/>
        </w:rPr>
        <w:t>as</w:t>
      </w:r>
      <w:r>
        <w:rPr>
          <w:spacing w:val="-3"/>
          <w:sz w:val="24"/>
        </w:rPr>
        <w:t> </w:t>
      </w:r>
      <w:r>
        <w:rPr>
          <w:sz w:val="24"/>
        </w:rPr>
        <w:t>especificações</w:t>
      </w:r>
      <w:r>
        <w:rPr>
          <w:spacing w:val="-3"/>
          <w:sz w:val="24"/>
        </w:rPr>
        <w:t> </w:t>
      </w:r>
      <w:r>
        <w:rPr>
          <w:sz w:val="24"/>
        </w:rPr>
        <w:t>fornecidas</w:t>
      </w:r>
      <w:r>
        <w:rPr>
          <w:spacing w:val="-3"/>
          <w:sz w:val="24"/>
        </w:rPr>
        <w:t> </w:t>
      </w:r>
      <w:r>
        <w:rPr>
          <w:sz w:val="24"/>
        </w:rPr>
        <w:t>no</w:t>
      </w:r>
      <w:r>
        <w:rPr>
          <w:spacing w:val="-3"/>
          <w:sz w:val="24"/>
        </w:rPr>
        <w:t> </w:t>
      </w:r>
      <w:r>
        <w:rPr>
          <w:sz w:val="24"/>
        </w:rPr>
        <w:t>Estudo Técnico Preliminar e neste Termo de Referência, sem necessidade de intervenção da contratada;</w:t>
      </w:r>
    </w:p>
    <w:p>
      <w:pPr>
        <w:pStyle w:val="ListParagraph"/>
        <w:numPr>
          <w:ilvl w:val="0"/>
          <w:numId w:val="25"/>
        </w:numPr>
        <w:tabs>
          <w:tab w:pos="570" w:val="left" w:leader="none"/>
        </w:tabs>
        <w:spacing w:line="235" w:lineRule="auto" w:before="118" w:after="0"/>
        <w:ind w:left="329" w:right="732" w:firstLine="0"/>
        <w:jc w:val="left"/>
        <w:rPr>
          <w:sz w:val="24"/>
        </w:rPr>
      </w:pPr>
      <w:r>
        <w:rPr>
          <w:sz w:val="24"/>
        </w:rPr>
        <w:t>Treinamento:</w:t>
      </w:r>
      <w:r>
        <w:rPr>
          <w:spacing w:val="-3"/>
          <w:sz w:val="24"/>
        </w:rPr>
        <w:t> </w:t>
      </w:r>
      <w:r>
        <w:rPr>
          <w:sz w:val="24"/>
        </w:rPr>
        <w:t>constituem</w:t>
      </w:r>
      <w:r>
        <w:rPr>
          <w:spacing w:val="-3"/>
          <w:sz w:val="24"/>
        </w:rPr>
        <w:t> </w:t>
      </w:r>
      <w:r>
        <w:rPr>
          <w:sz w:val="24"/>
        </w:rPr>
        <w:t>todas</w:t>
      </w:r>
      <w:r>
        <w:rPr>
          <w:spacing w:val="-3"/>
          <w:sz w:val="24"/>
        </w:rPr>
        <w:t> </w:t>
      </w:r>
      <w:r>
        <w:rPr>
          <w:sz w:val="24"/>
        </w:rPr>
        <w:t>as</w:t>
      </w:r>
      <w:r>
        <w:rPr>
          <w:spacing w:val="-3"/>
          <w:sz w:val="24"/>
        </w:rPr>
        <w:t> </w:t>
      </w:r>
      <w:r>
        <w:rPr>
          <w:sz w:val="24"/>
        </w:rPr>
        <w:t>medidas</w:t>
      </w:r>
      <w:r>
        <w:rPr>
          <w:spacing w:val="-3"/>
          <w:sz w:val="24"/>
        </w:rPr>
        <w:t> </w:t>
      </w:r>
      <w:r>
        <w:rPr>
          <w:sz w:val="24"/>
        </w:rPr>
        <w:t>necessárias</w:t>
      </w:r>
      <w:r>
        <w:rPr>
          <w:spacing w:val="-3"/>
          <w:sz w:val="24"/>
        </w:rPr>
        <w:t> </w:t>
      </w:r>
      <w:r>
        <w:rPr>
          <w:sz w:val="24"/>
        </w:rPr>
        <w:t>para</w:t>
      </w:r>
      <w:r>
        <w:rPr>
          <w:spacing w:val="-3"/>
          <w:sz w:val="24"/>
        </w:rPr>
        <w:t> </w:t>
      </w:r>
      <w:r>
        <w:rPr>
          <w:sz w:val="24"/>
        </w:rPr>
        <w:t>capacitação</w:t>
      </w:r>
      <w:r>
        <w:rPr>
          <w:spacing w:val="-3"/>
          <w:sz w:val="24"/>
        </w:rPr>
        <w:t> </w:t>
      </w:r>
      <w:r>
        <w:rPr>
          <w:sz w:val="24"/>
        </w:rPr>
        <w:t>de</w:t>
      </w:r>
      <w:r>
        <w:rPr>
          <w:spacing w:val="-3"/>
          <w:sz w:val="24"/>
        </w:rPr>
        <w:t> </w:t>
      </w:r>
      <w:r>
        <w:rPr>
          <w:sz w:val="24"/>
        </w:rPr>
        <w:t>profissionais</w:t>
      </w:r>
      <w:r>
        <w:rPr>
          <w:spacing w:val="-3"/>
          <w:sz w:val="24"/>
        </w:rPr>
        <w:t> </w:t>
      </w:r>
      <w:r>
        <w:rPr>
          <w:sz w:val="24"/>
        </w:rPr>
        <w:t>da</w:t>
      </w:r>
      <w:r>
        <w:rPr>
          <w:spacing w:val="-3"/>
          <w:sz w:val="24"/>
        </w:rPr>
        <w:t> </w:t>
      </w:r>
      <w:r>
        <w:rPr>
          <w:sz w:val="24"/>
        </w:rPr>
        <w:t>contratante,</w:t>
      </w:r>
      <w:r>
        <w:rPr>
          <w:spacing w:val="-3"/>
          <w:sz w:val="24"/>
        </w:rPr>
        <w:t> </w:t>
      </w:r>
      <w:r>
        <w:rPr>
          <w:sz w:val="24"/>
        </w:rPr>
        <w:t>incluído</w:t>
      </w:r>
      <w:r>
        <w:rPr>
          <w:spacing w:val="-3"/>
          <w:sz w:val="24"/>
        </w:rPr>
        <w:t> </w:t>
      </w:r>
      <w:r>
        <w:rPr>
          <w:sz w:val="24"/>
        </w:rPr>
        <w:t>o</w:t>
      </w:r>
      <w:r>
        <w:rPr>
          <w:spacing w:val="-3"/>
          <w:sz w:val="24"/>
        </w:rPr>
        <w:t> </w:t>
      </w:r>
      <w:r>
        <w:rPr>
          <w:sz w:val="24"/>
        </w:rPr>
        <w:t>fornecimento</w:t>
      </w:r>
      <w:r>
        <w:rPr>
          <w:spacing w:val="-3"/>
          <w:sz w:val="24"/>
        </w:rPr>
        <w:t> </w:t>
      </w:r>
      <w:r>
        <w:rPr>
          <w:sz w:val="24"/>
        </w:rPr>
        <w:t>de</w:t>
      </w:r>
      <w:r>
        <w:rPr>
          <w:spacing w:val="-3"/>
          <w:sz w:val="24"/>
        </w:rPr>
        <w:t> </w:t>
      </w:r>
      <w:r>
        <w:rPr>
          <w:sz w:val="24"/>
        </w:rPr>
        <w:t>instrutores</w:t>
      </w:r>
      <w:r>
        <w:rPr>
          <w:spacing w:val="-3"/>
          <w:sz w:val="24"/>
        </w:rPr>
        <w:t> </w:t>
      </w:r>
      <w:r>
        <w:rPr>
          <w:sz w:val="24"/>
        </w:rPr>
        <w:t>e material didático, a serem disponibilizados sem ônus, nos locais, datas e horários indicados;</w:t>
      </w:r>
    </w:p>
    <w:p>
      <w:pPr>
        <w:pStyle w:val="ListParagraph"/>
        <w:numPr>
          <w:ilvl w:val="0"/>
          <w:numId w:val="25"/>
        </w:numPr>
        <w:tabs>
          <w:tab w:pos="588" w:val="left" w:leader="none"/>
        </w:tabs>
        <w:spacing w:line="235" w:lineRule="auto" w:before="119" w:after="0"/>
        <w:ind w:left="329" w:right="499" w:firstLine="0"/>
        <w:jc w:val="left"/>
        <w:rPr>
          <w:sz w:val="24"/>
        </w:rPr>
      </w:pPr>
      <w:r>
        <w:rPr>
          <w:sz w:val="24"/>
        </w:rPr>
        <w:t>Operação</w:t>
      </w:r>
      <w:r>
        <w:rPr>
          <w:spacing w:val="-15"/>
          <w:sz w:val="24"/>
        </w:rPr>
        <w:t> </w:t>
      </w:r>
      <w:r>
        <w:rPr>
          <w:sz w:val="24"/>
        </w:rPr>
        <w:t>Assistida:</w:t>
      </w:r>
      <w:r>
        <w:rPr>
          <w:spacing w:val="-3"/>
          <w:sz w:val="24"/>
        </w:rPr>
        <w:t> </w:t>
      </w:r>
      <w:r>
        <w:rPr>
          <w:sz w:val="24"/>
        </w:rPr>
        <w:t>consiste</w:t>
      </w:r>
      <w:r>
        <w:rPr>
          <w:spacing w:val="-2"/>
          <w:sz w:val="24"/>
        </w:rPr>
        <w:t> </w:t>
      </w:r>
      <w:r>
        <w:rPr>
          <w:sz w:val="24"/>
        </w:rPr>
        <w:t>no</w:t>
      </w:r>
      <w:r>
        <w:rPr>
          <w:spacing w:val="-2"/>
          <w:sz w:val="24"/>
        </w:rPr>
        <w:t> </w:t>
      </w:r>
      <w:r>
        <w:rPr>
          <w:sz w:val="24"/>
        </w:rPr>
        <w:t>apoio</w:t>
      </w:r>
      <w:r>
        <w:rPr>
          <w:spacing w:val="-2"/>
          <w:sz w:val="24"/>
        </w:rPr>
        <w:t> </w:t>
      </w:r>
      <w:r>
        <w:rPr>
          <w:sz w:val="24"/>
        </w:rPr>
        <w:t>presencial</w:t>
      </w:r>
      <w:r>
        <w:rPr>
          <w:spacing w:val="-2"/>
          <w:sz w:val="24"/>
        </w:rPr>
        <w:t> </w:t>
      </w:r>
      <w:r>
        <w:rPr>
          <w:sz w:val="24"/>
        </w:rPr>
        <w:t>por</w:t>
      </w:r>
      <w:r>
        <w:rPr>
          <w:spacing w:val="-2"/>
          <w:sz w:val="24"/>
        </w:rPr>
        <w:t> </w:t>
      </w:r>
      <w:r>
        <w:rPr>
          <w:sz w:val="24"/>
        </w:rPr>
        <w:t>parte</w:t>
      </w:r>
      <w:r>
        <w:rPr>
          <w:spacing w:val="-2"/>
          <w:sz w:val="24"/>
        </w:rPr>
        <w:t> </w:t>
      </w:r>
      <w:r>
        <w:rPr>
          <w:sz w:val="24"/>
        </w:rPr>
        <w:t>da</w:t>
      </w:r>
      <w:r>
        <w:rPr>
          <w:spacing w:val="-2"/>
          <w:sz w:val="24"/>
        </w:rPr>
        <w:t> </w:t>
      </w:r>
      <w:r>
        <w:rPr>
          <w:sz w:val="24"/>
        </w:rPr>
        <w:t>contratada</w:t>
      </w:r>
      <w:r>
        <w:rPr>
          <w:spacing w:val="-2"/>
          <w:sz w:val="24"/>
        </w:rPr>
        <w:t> </w:t>
      </w:r>
      <w:r>
        <w:rPr>
          <w:sz w:val="24"/>
        </w:rPr>
        <w:t>durante</w:t>
      </w:r>
      <w:r>
        <w:rPr>
          <w:spacing w:val="-2"/>
          <w:sz w:val="24"/>
        </w:rPr>
        <w:t> </w:t>
      </w:r>
      <w:r>
        <w:rPr>
          <w:sz w:val="24"/>
        </w:rPr>
        <w:t>período</w:t>
      </w:r>
      <w:r>
        <w:rPr>
          <w:spacing w:val="-2"/>
          <w:sz w:val="24"/>
        </w:rPr>
        <w:t> </w:t>
      </w:r>
      <w:r>
        <w:rPr>
          <w:sz w:val="24"/>
        </w:rPr>
        <w:t>determinado</w:t>
      </w:r>
      <w:r>
        <w:rPr>
          <w:spacing w:val="-2"/>
          <w:sz w:val="24"/>
        </w:rPr>
        <w:t> </w:t>
      </w:r>
      <w:r>
        <w:rPr>
          <w:sz w:val="24"/>
        </w:rPr>
        <w:t>de</w:t>
      </w:r>
      <w:r>
        <w:rPr>
          <w:spacing w:val="-2"/>
          <w:sz w:val="24"/>
        </w:rPr>
        <w:t> </w:t>
      </w:r>
      <w:r>
        <w:rPr>
          <w:sz w:val="24"/>
        </w:rPr>
        <w:t>tempo,</w:t>
      </w:r>
      <w:r>
        <w:rPr>
          <w:spacing w:val="-2"/>
          <w:sz w:val="24"/>
        </w:rPr>
        <w:t> </w:t>
      </w:r>
      <w:r>
        <w:rPr>
          <w:sz w:val="24"/>
        </w:rPr>
        <w:t>objetivando</w:t>
      </w:r>
      <w:r>
        <w:rPr>
          <w:spacing w:val="-2"/>
          <w:sz w:val="24"/>
        </w:rPr>
        <w:t> </w:t>
      </w:r>
      <w:r>
        <w:rPr>
          <w:sz w:val="24"/>
        </w:rPr>
        <w:t>resolver</w:t>
      </w:r>
      <w:r>
        <w:rPr>
          <w:spacing w:val="-2"/>
          <w:sz w:val="24"/>
        </w:rPr>
        <w:t> </w:t>
      </w:r>
      <w:r>
        <w:rPr>
          <w:sz w:val="24"/>
        </w:rPr>
        <w:t>problemas</w:t>
      </w:r>
      <w:r>
        <w:rPr>
          <w:spacing w:val="-2"/>
          <w:sz w:val="24"/>
        </w:rPr>
        <w:t> </w:t>
      </w:r>
      <w:r>
        <w:rPr>
          <w:sz w:val="24"/>
        </w:rPr>
        <w:t>e pendências não previstos e garantir o fluxo ininterrupto de trabalho durante o período de transição.</w:t>
      </w:r>
    </w:p>
    <w:p>
      <w:pPr>
        <w:pStyle w:val="BodyText"/>
        <w:spacing w:line="235" w:lineRule="auto" w:before="269"/>
        <w:ind w:right="337" w:firstLine="424"/>
      </w:pPr>
      <w:r>
        <w:rPr/>
        <w:t>A</w:t>
      </w:r>
      <w:r>
        <w:rPr>
          <w:spacing w:val="-15"/>
        </w:rPr>
        <w:t> </w:t>
      </w:r>
      <w:r>
        <w:rPr/>
        <w:t>CONTRATADA</w:t>
      </w:r>
      <w:r>
        <w:rPr>
          <w:spacing w:val="-15"/>
        </w:rPr>
        <w:t> </w:t>
      </w:r>
      <w:r>
        <w:rPr/>
        <w:t>deverá,</w:t>
      </w:r>
      <w:r>
        <w:rPr>
          <w:spacing w:val="-13"/>
        </w:rPr>
        <w:t> </w:t>
      </w:r>
      <w:r>
        <w:rPr/>
        <w:t>no</w:t>
      </w:r>
      <w:r>
        <w:rPr>
          <w:spacing w:val="-5"/>
        </w:rPr>
        <w:t> </w:t>
      </w:r>
      <w:r>
        <w:rPr/>
        <w:t>primeiro</w:t>
      </w:r>
      <w:r>
        <w:rPr>
          <w:spacing w:val="-5"/>
        </w:rPr>
        <w:t> </w:t>
      </w:r>
      <w:r>
        <w:rPr/>
        <w:t>mês</w:t>
      </w:r>
      <w:r>
        <w:rPr>
          <w:spacing w:val="-5"/>
        </w:rPr>
        <w:t> </w:t>
      </w:r>
      <w:r>
        <w:rPr/>
        <w:t>de</w:t>
      </w:r>
      <w:r>
        <w:rPr>
          <w:spacing w:val="-5"/>
        </w:rPr>
        <w:t> </w:t>
      </w:r>
      <w:r>
        <w:rPr/>
        <w:t>implantação,</w:t>
      </w:r>
      <w:r>
        <w:rPr>
          <w:spacing w:val="-5"/>
        </w:rPr>
        <w:t> </w:t>
      </w:r>
      <w:r>
        <w:rPr/>
        <w:t>fornecer</w:t>
      </w:r>
      <w:r>
        <w:rPr>
          <w:spacing w:val="-5"/>
        </w:rPr>
        <w:t> </w:t>
      </w:r>
      <w:r>
        <w:rPr/>
        <w:t>relatórios</w:t>
      </w:r>
      <w:r>
        <w:rPr>
          <w:spacing w:val="-5"/>
        </w:rPr>
        <w:t> </w:t>
      </w:r>
      <w:r>
        <w:rPr/>
        <w:t>de</w:t>
      </w:r>
      <w:r>
        <w:rPr>
          <w:spacing w:val="-5"/>
        </w:rPr>
        <w:t> </w:t>
      </w:r>
      <w:r>
        <w:rPr/>
        <w:t>inconsistências</w:t>
      </w:r>
      <w:r>
        <w:rPr>
          <w:spacing w:val="-5"/>
        </w:rPr>
        <w:t> </w:t>
      </w:r>
      <w:r>
        <w:rPr/>
        <w:t>cadastrais</w:t>
      </w:r>
      <w:r>
        <w:rPr>
          <w:spacing w:val="-5"/>
        </w:rPr>
        <w:t> </w:t>
      </w:r>
      <w:r>
        <w:rPr/>
        <w:t>identificadas</w:t>
      </w:r>
      <w:r>
        <w:rPr>
          <w:spacing w:val="-5"/>
        </w:rPr>
        <w:t> </w:t>
      </w:r>
      <w:r>
        <w:rPr/>
        <w:t>nos</w:t>
      </w:r>
      <w:r>
        <w:rPr>
          <w:spacing w:val="-5"/>
        </w:rPr>
        <w:t> </w:t>
      </w:r>
      <w:r>
        <w:rPr/>
        <w:t>dados</w:t>
      </w:r>
      <w:r>
        <w:rPr>
          <w:spacing w:val="-5"/>
        </w:rPr>
        <w:t> </w:t>
      </w:r>
      <w:r>
        <w:rPr/>
        <w:t>legados.</w:t>
      </w:r>
      <w:r>
        <w:rPr>
          <w:spacing w:val="-15"/>
        </w:rPr>
        <w:t> </w:t>
      </w:r>
      <w:r>
        <w:rPr/>
        <w:t>A UERJ disporá de prazo para validação e correção, não podendo ser imputada à CONTRATADA</w:t>
      </w:r>
      <w:r>
        <w:rPr>
          <w:spacing w:val="-10"/>
        </w:rPr>
        <w:t> </w:t>
      </w:r>
      <w:r>
        <w:rPr/>
        <w:t>a responsabilidade por erros de transmissão decorrentes de dados inválidos não saneados pela Contratante.</w:t>
      </w:r>
    </w:p>
    <w:p>
      <w:pPr>
        <w:pStyle w:val="Heading3"/>
        <w:numPr>
          <w:ilvl w:val="1"/>
          <w:numId w:val="22"/>
        </w:numPr>
        <w:tabs>
          <w:tab w:pos="744" w:val="left" w:leader="none"/>
        </w:tabs>
        <w:spacing w:line="240" w:lineRule="auto" w:before="265" w:after="0"/>
        <w:ind w:left="744" w:right="0" w:hanging="420"/>
        <w:jc w:val="left"/>
      </w:pPr>
      <w:r>
        <w:rPr/>
        <w:t>Critérios e Práticas de </w:t>
      </w:r>
      <w:r>
        <w:rPr>
          <w:spacing w:val="-2"/>
        </w:rPr>
        <w:t>Sustentabilidade</w:t>
      </w:r>
    </w:p>
    <w:p>
      <w:pPr>
        <w:pStyle w:val="BodyText"/>
        <w:spacing w:line="235" w:lineRule="auto" w:before="118"/>
        <w:ind w:right="451" w:firstLine="424"/>
      </w:pPr>
      <w:r>
        <w:rPr/>
        <w:t>Em atendimento ao princípio do desenvolvimento nacional sustentável, previsto no art. 5º, inciso XII, da Lei nº 14.133/2021, e à Política Nacional</w:t>
      </w:r>
      <w:r>
        <w:rPr>
          <w:spacing w:val="-9"/>
        </w:rPr>
        <w:t> </w:t>
      </w:r>
      <w:r>
        <w:rPr/>
        <w:t>de</w:t>
      </w:r>
      <w:r>
        <w:rPr>
          <w:spacing w:val="-6"/>
        </w:rPr>
        <w:t> </w:t>
      </w:r>
      <w:r>
        <w:rPr/>
        <w:t>Sustentabilidade</w:t>
      </w:r>
      <w:r>
        <w:rPr>
          <w:spacing w:val="-6"/>
        </w:rPr>
        <w:t> </w:t>
      </w:r>
      <w:r>
        <w:rPr/>
        <w:t>nas</w:t>
      </w:r>
      <w:r>
        <w:rPr>
          <w:spacing w:val="-6"/>
        </w:rPr>
        <w:t> </w:t>
      </w:r>
      <w:r>
        <w:rPr/>
        <w:t>contratações</w:t>
      </w:r>
      <w:r>
        <w:rPr>
          <w:spacing w:val="-6"/>
        </w:rPr>
        <w:t> </w:t>
      </w:r>
      <w:r>
        <w:rPr/>
        <w:t>públicas,</w:t>
      </w:r>
      <w:r>
        <w:rPr>
          <w:spacing w:val="-6"/>
        </w:rPr>
        <w:t> </w:t>
      </w:r>
      <w:r>
        <w:rPr/>
        <w:t>a</w:t>
      </w:r>
      <w:r>
        <w:rPr>
          <w:spacing w:val="-6"/>
        </w:rPr>
        <w:t> </w:t>
      </w:r>
      <w:r>
        <w:rPr/>
        <w:t>CONTRATADA</w:t>
      </w:r>
      <w:r>
        <w:rPr>
          <w:spacing w:val="-15"/>
        </w:rPr>
        <w:t> </w:t>
      </w:r>
      <w:r>
        <w:rPr/>
        <w:t>deverá</w:t>
      </w:r>
      <w:r>
        <w:rPr>
          <w:spacing w:val="-6"/>
        </w:rPr>
        <w:t> </w:t>
      </w:r>
      <w:r>
        <w:rPr/>
        <w:t>adotar,</w:t>
      </w:r>
      <w:r>
        <w:rPr>
          <w:spacing w:val="-6"/>
        </w:rPr>
        <w:t> </w:t>
      </w:r>
      <w:r>
        <w:rPr/>
        <w:t>sempre</w:t>
      </w:r>
      <w:r>
        <w:rPr>
          <w:spacing w:val="-6"/>
        </w:rPr>
        <w:t> </w:t>
      </w:r>
      <w:r>
        <w:rPr/>
        <w:t>que</w:t>
      </w:r>
      <w:r>
        <w:rPr>
          <w:spacing w:val="-6"/>
        </w:rPr>
        <w:t> </w:t>
      </w:r>
      <w:r>
        <w:rPr/>
        <w:t>possível,</w:t>
      </w:r>
      <w:r>
        <w:rPr>
          <w:spacing w:val="-6"/>
        </w:rPr>
        <w:t> </w:t>
      </w:r>
      <w:r>
        <w:rPr/>
        <w:t>práticas</w:t>
      </w:r>
      <w:r>
        <w:rPr>
          <w:spacing w:val="-6"/>
        </w:rPr>
        <w:t> </w:t>
      </w:r>
      <w:r>
        <w:rPr/>
        <w:t>que</w:t>
      </w:r>
      <w:r>
        <w:rPr>
          <w:spacing w:val="-6"/>
        </w:rPr>
        <w:t> </w:t>
      </w:r>
      <w:r>
        <w:rPr/>
        <w:t>minimizem</w:t>
      </w:r>
      <w:r>
        <w:rPr>
          <w:spacing w:val="-6"/>
        </w:rPr>
        <w:t> </w:t>
      </w:r>
      <w:r>
        <w:rPr/>
        <w:t>os</w:t>
      </w:r>
      <w:r>
        <w:rPr>
          <w:spacing w:val="-6"/>
        </w:rPr>
        <w:t> </w:t>
      </w:r>
      <w:r>
        <w:rPr/>
        <w:t>impactos ambientais decorrentes da prestação do serviço.</w:t>
      </w:r>
    </w:p>
    <w:p>
      <w:pPr>
        <w:pStyle w:val="Heading3"/>
        <w:numPr>
          <w:ilvl w:val="1"/>
          <w:numId w:val="22"/>
        </w:numPr>
        <w:tabs>
          <w:tab w:pos="744" w:val="left" w:leader="none"/>
        </w:tabs>
        <w:spacing w:line="240" w:lineRule="auto" w:before="264" w:after="0"/>
        <w:ind w:left="744" w:right="0" w:hanging="420"/>
        <w:jc w:val="left"/>
      </w:pPr>
      <w:r>
        <w:rPr/>
        <w:t>Possibilidade de </w:t>
      </w:r>
      <w:r>
        <w:rPr>
          <w:spacing w:val="-2"/>
        </w:rPr>
        <w:t>Subcontratação</w:t>
      </w:r>
    </w:p>
    <w:p>
      <w:pPr>
        <w:pStyle w:val="BodyText"/>
        <w:spacing w:line="235" w:lineRule="auto" w:before="119"/>
        <w:ind w:right="337" w:firstLine="424"/>
      </w:pPr>
      <w:r>
        <w:rPr/>
        <w:t>Será admitida exclusivamente a subcontratação de serviços auxiliares e complementares, tais como a contratação de provedores de infraestrutura em</w:t>
      </w:r>
      <w:r>
        <w:rPr>
          <w:spacing w:val="-8"/>
        </w:rPr>
        <w:t> </w:t>
      </w:r>
      <w:r>
        <w:rPr/>
        <w:t>nuvem</w:t>
      </w:r>
      <w:r>
        <w:rPr>
          <w:spacing w:val="-5"/>
        </w:rPr>
        <w:t> </w:t>
      </w:r>
      <w:r>
        <w:rPr/>
        <w:t>pública</w:t>
      </w:r>
      <w:r>
        <w:rPr>
          <w:spacing w:val="-5"/>
        </w:rPr>
        <w:t> </w:t>
      </w:r>
      <w:r>
        <w:rPr/>
        <w:t>para</w:t>
      </w:r>
      <w:r>
        <w:rPr>
          <w:spacing w:val="-5"/>
        </w:rPr>
        <w:t> </w:t>
      </w:r>
      <w:r>
        <w:rPr/>
        <w:t>fins</w:t>
      </w:r>
      <w:r>
        <w:rPr>
          <w:spacing w:val="-5"/>
        </w:rPr>
        <w:t> </w:t>
      </w:r>
      <w:r>
        <w:rPr/>
        <w:t>de</w:t>
      </w:r>
      <w:r>
        <w:rPr>
          <w:spacing w:val="-5"/>
        </w:rPr>
        <w:t> </w:t>
      </w:r>
      <w:r>
        <w:rPr/>
        <w:t>hospedagem.</w:t>
      </w:r>
      <w:r>
        <w:rPr>
          <w:spacing w:val="-5"/>
        </w:rPr>
        <w:t> </w:t>
      </w:r>
      <w:r>
        <w:rPr/>
        <w:t>Permanecerá,</w:t>
      </w:r>
      <w:r>
        <w:rPr>
          <w:spacing w:val="-5"/>
        </w:rPr>
        <w:t> </w:t>
      </w:r>
      <w:r>
        <w:rPr/>
        <w:t>contudo,</w:t>
      </w:r>
      <w:r>
        <w:rPr>
          <w:spacing w:val="-5"/>
        </w:rPr>
        <w:t> </w:t>
      </w:r>
      <w:r>
        <w:rPr/>
        <w:t>sob</w:t>
      </w:r>
      <w:r>
        <w:rPr>
          <w:spacing w:val="-5"/>
        </w:rPr>
        <w:t> </w:t>
      </w:r>
      <w:r>
        <w:rPr/>
        <w:t>responsabilidade</w:t>
      </w:r>
      <w:r>
        <w:rPr>
          <w:spacing w:val="-5"/>
        </w:rPr>
        <w:t> </w:t>
      </w:r>
      <w:r>
        <w:rPr/>
        <w:t>integral</w:t>
      </w:r>
      <w:r>
        <w:rPr>
          <w:spacing w:val="-5"/>
        </w:rPr>
        <w:t> </w:t>
      </w:r>
      <w:r>
        <w:rPr/>
        <w:t>da</w:t>
      </w:r>
      <w:r>
        <w:rPr>
          <w:spacing w:val="-5"/>
        </w:rPr>
        <w:t> </w:t>
      </w:r>
      <w:r>
        <w:rPr/>
        <w:t>CONTRATADA</w:t>
      </w:r>
      <w:r>
        <w:rPr>
          <w:spacing w:val="-15"/>
        </w:rPr>
        <w:t> </w:t>
      </w:r>
      <w:r>
        <w:rPr/>
        <w:t>a</w:t>
      </w:r>
      <w:r>
        <w:rPr>
          <w:spacing w:val="-5"/>
        </w:rPr>
        <w:t> </w:t>
      </w:r>
      <w:r>
        <w:rPr/>
        <w:t>segurança,</w:t>
      </w:r>
      <w:r>
        <w:rPr>
          <w:spacing w:val="-5"/>
        </w:rPr>
        <w:t> </w:t>
      </w:r>
      <w:r>
        <w:rPr/>
        <w:t>a</w:t>
      </w:r>
      <w:r>
        <w:rPr>
          <w:spacing w:val="-5"/>
        </w:rPr>
        <w:t> </w:t>
      </w:r>
      <w:r>
        <w:rPr/>
        <w:t>disponibilidade</w:t>
      </w:r>
      <w:r>
        <w:rPr>
          <w:spacing w:val="-5"/>
        </w:rPr>
        <w:t> </w:t>
      </w:r>
      <w:r>
        <w:rPr/>
        <w:t>e a conformidade legal do serviço, sendo expressamente vedada a subcontratação da atividade-fim do objeto, compreendendo o fornecimento do software, sua operação, suporte e manutenção.</w:t>
      </w:r>
    </w:p>
    <w:p>
      <w:pPr>
        <w:pStyle w:val="Heading3"/>
        <w:numPr>
          <w:ilvl w:val="1"/>
          <w:numId w:val="22"/>
        </w:numPr>
        <w:tabs>
          <w:tab w:pos="744" w:val="left" w:leader="none"/>
        </w:tabs>
        <w:spacing w:line="240" w:lineRule="auto" w:before="263" w:after="0"/>
        <w:ind w:left="744" w:right="0" w:hanging="420"/>
        <w:jc w:val="left"/>
      </w:pPr>
      <w:r>
        <w:rPr/>
        <w:t>Possibilidade de Participação de </w:t>
      </w:r>
      <w:r>
        <w:rPr>
          <w:spacing w:val="-2"/>
        </w:rPr>
        <w:t>Consórcio</w:t>
      </w:r>
    </w:p>
    <w:p>
      <w:pPr>
        <w:pStyle w:val="BodyText"/>
        <w:spacing w:line="235" w:lineRule="auto" w:before="119"/>
        <w:ind w:firstLine="424"/>
      </w:pPr>
      <w:r>
        <w:rPr/>
        <w:t>Não</w:t>
      </w:r>
      <w:r>
        <w:rPr>
          <w:spacing w:val="-2"/>
        </w:rPr>
        <w:t> </w:t>
      </w:r>
      <w:r>
        <w:rPr/>
        <w:t>será</w:t>
      </w:r>
      <w:r>
        <w:rPr>
          <w:spacing w:val="-2"/>
        </w:rPr>
        <w:t> </w:t>
      </w:r>
      <w:r>
        <w:rPr/>
        <w:t>admitida</w:t>
      </w:r>
      <w:r>
        <w:rPr>
          <w:spacing w:val="-2"/>
        </w:rPr>
        <w:t> </w:t>
      </w:r>
      <w:r>
        <w:rPr/>
        <w:t>a</w:t>
      </w:r>
      <w:r>
        <w:rPr>
          <w:spacing w:val="-2"/>
        </w:rPr>
        <w:t> </w:t>
      </w:r>
      <w:r>
        <w:rPr/>
        <w:t>participação</w:t>
      </w:r>
      <w:r>
        <w:rPr>
          <w:spacing w:val="-2"/>
        </w:rPr>
        <w:t> </w:t>
      </w:r>
      <w:r>
        <w:rPr/>
        <w:t>de</w:t>
      </w:r>
      <w:r>
        <w:rPr>
          <w:spacing w:val="-2"/>
        </w:rPr>
        <w:t> </w:t>
      </w:r>
      <w:r>
        <w:rPr/>
        <w:t>pessoas</w:t>
      </w:r>
      <w:r>
        <w:rPr>
          <w:spacing w:val="-2"/>
        </w:rPr>
        <w:t> </w:t>
      </w:r>
      <w:r>
        <w:rPr/>
        <w:t>jurídicas</w:t>
      </w:r>
      <w:r>
        <w:rPr>
          <w:spacing w:val="-2"/>
        </w:rPr>
        <w:t> </w:t>
      </w:r>
      <w:r>
        <w:rPr/>
        <w:t>em</w:t>
      </w:r>
      <w:r>
        <w:rPr>
          <w:spacing w:val="-2"/>
        </w:rPr>
        <w:t> </w:t>
      </w:r>
      <w:r>
        <w:rPr/>
        <w:t>regime</w:t>
      </w:r>
      <w:r>
        <w:rPr>
          <w:spacing w:val="-2"/>
        </w:rPr>
        <w:t> </w:t>
      </w:r>
      <w:r>
        <w:rPr/>
        <w:t>de</w:t>
      </w:r>
      <w:r>
        <w:rPr>
          <w:spacing w:val="-2"/>
        </w:rPr>
        <w:t> </w:t>
      </w:r>
      <w:r>
        <w:rPr/>
        <w:t>consórcio,</w:t>
      </w:r>
      <w:r>
        <w:rPr>
          <w:spacing w:val="-2"/>
        </w:rPr>
        <w:t> </w:t>
      </w:r>
      <w:r>
        <w:rPr/>
        <w:t>qualquer</w:t>
      </w:r>
      <w:r>
        <w:rPr>
          <w:spacing w:val="-2"/>
        </w:rPr>
        <w:t> </w:t>
      </w:r>
      <w:r>
        <w:rPr/>
        <w:t>que</w:t>
      </w:r>
      <w:r>
        <w:rPr>
          <w:spacing w:val="-2"/>
        </w:rPr>
        <w:t> </w:t>
      </w:r>
      <w:r>
        <w:rPr/>
        <w:t>seja</w:t>
      </w:r>
      <w:r>
        <w:rPr>
          <w:spacing w:val="-2"/>
        </w:rPr>
        <w:t> </w:t>
      </w:r>
      <w:r>
        <w:rPr/>
        <w:t>sua</w:t>
      </w:r>
      <w:r>
        <w:rPr>
          <w:spacing w:val="-2"/>
        </w:rPr>
        <w:t> </w:t>
      </w:r>
      <w:r>
        <w:rPr/>
        <w:t>forma</w:t>
      </w:r>
      <w:r>
        <w:rPr>
          <w:spacing w:val="-2"/>
        </w:rPr>
        <w:t> </w:t>
      </w:r>
      <w:r>
        <w:rPr/>
        <w:t>de</w:t>
      </w:r>
      <w:r>
        <w:rPr>
          <w:spacing w:val="-2"/>
        </w:rPr>
        <w:t> </w:t>
      </w:r>
      <w:r>
        <w:rPr/>
        <w:t>constituição,</w:t>
      </w:r>
      <w:r>
        <w:rPr>
          <w:spacing w:val="-2"/>
        </w:rPr>
        <w:t> </w:t>
      </w:r>
      <w:r>
        <w:rPr/>
        <w:t>por</w:t>
      </w:r>
      <w:r>
        <w:rPr>
          <w:spacing w:val="-2"/>
        </w:rPr>
        <w:t> </w:t>
      </w:r>
      <w:r>
        <w:rPr/>
        <w:t>não</w:t>
      </w:r>
      <w:r>
        <w:rPr>
          <w:spacing w:val="-2"/>
        </w:rPr>
        <w:t> </w:t>
      </w:r>
      <w:r>
        <w:rPr/>
        <w:t>se</w:t>
      </w:r>
      <w:r>
        <w:rPr>
          <w:spacing w:val="-2"/>
        </w:rPr>
        <w:t> </w:t>
      </w:r>
      <w:r>
        <w:rPr/>
        <w:t>tratar</w:t>
      </w:r>
      <w:r>
        <w:rPr>
          <w:spacing w:val="-2"/>
        </w:rPr>
        <w:t> </w:t>
      </w:r>
      <w:r>
        <w:rPr/>
        <w:t>de execução contratual de dimensão de alta complexidade e grande vulto financeiro.</w:t>
      </w:r>
    </w:p>
    <w:p>
      <w:pPr>
        <w:pStyle w:val="Heading3"/>
        <w:numPr>
          <w:ilvl w:val="1"/>
          <w:numId w:val="22"/>
        </w:numPr>
        <w:tabs>
          <w:tab w:pos="744" w:val="left" w:leader="none"/>
        </w:tabs>
        <w:spacing w:line="240" w:lineRule="auto" w:before="265" w:after="0"/>
        <w:ind w:left="744" w:right="0" w:hanging="420"/>
        <w:jc w:val="left"/>
      </w:pPr>
      <w:r>
        <w:rPr/>
        <w:t>Possibilidade de Participação de </w:t>
      </w:r>
      <w:r>
        <w:rPr>
          <w:spacing w:val="-2"/>
        </w:rPr>
        <w:t>Cooperativa</w:t>
      </w:r>
    </w:p>
    <w:p>
      <w:pPr>
        <w:pStyle w:val="BodyText"/>
        <w:spacing w:line="235" w:lineRule="auto" w:before="118"/>
        <w:ind w:right="337" w:firstLine="424"/>
      </w:pPr>
      <w:r>
        <w:rPr/>
        <w:t>Não</w:t>
      </w:r>
      <w:r>
        <w:rPr>
          <w:spacing w:val="-2"/>
        </w:rPr>
        <w:t> </w:t>
      </w:r>
      <w:r>
        <w:rPr/>
        <w:t>será</w:t>
      </w:r>
      <w:r>
        <w:rPr>
          <w:spacing w:val="-2"/>
        </w:rPr>
        <w:t> </w:t>
      </w:r>
      <w:r>
        <w:rPr/>
        <w:t>admitida</w:t>
      </w:r>
      <w:r>
        <w:rPr>
          <w:spacing w:val="-2"/>
        </w:rPr>
        <w:t> </w:t>
      </w:r>
      <w:r>
        <w:rPr/>
        <w:t>a</w:t>
      </w:r>
      <w:r>
        <w:rPr>
          <w:spacing w:val="-2"/>
        </w:rPr>
        <w:t> </w:t>
      </w:r>
      <w:r>
        <w:rPr/>
        <w:t>participação</w:t>
      </w:r>
      <w:r>
        <w:rPr>
          <w:spacing w:val="-2"/>
        </w:rPr>
        <w:t> </w:t>
      </w:r>
      <w:r>
        <w:rPr/>
        <w:t>de</w:t>
      </w:r>
      <w:r>
        <w:rPr>
          <w:spacing w:val="-2"/>
        </w:rPr>
        <w:t> </w:t>
      </w:r>
      <w:r>
        <w:rPr/>
        <w:t>cooperativa</w:t>
      </w:r>
      <w:r>
        <w:rPr>
          <w:spacing w:val="-2"/>
        </w:rPr>
        <w:t> </w:t>
      </w:r>
      <w:r>
        <w:rPr/>
        <w:t>de</w:t>
      </w:r>
      <w:r>
        <w:rPr>
          <w:spacing w:val="-2"/>
        </w:rPr>
        <w:t> </w:t>
      </w:r>
      <w:r>
        <w:rPr/>
        <w:t>trabalho,</w:t>
      </w:r>
      <w:r>
        <w:rPr>
          <w:spacing w:val="-2"/>
        </w:rPr>
        <w:t> </w:t>
      </w:r>
      <w:r>
        <w:rPr/>
        <w:t>qualquer</w:t>
      </w:r>
      <w:r>
        <w:rPr>
          <w:spacing w:val="-2"/>
        </w:rPr>
        <w:t> </w:t>
      </w:r>
      <w:r>
        <w:rPr/>
        <w:t>que</w:t>
      </w:r>
      <w:r>
        <w:rPr>
          <w:spacing w:val="-2"/>
        </w:rPr>
        <w:t> </w:t>
      </w:r>
      <w:r>
        <w:rPr/>
        <w:t>seja</w:t>
      </w:r>
      <w:r>
        <w:rPr>
          <w:spacing w:val="-2"/>
        </w:rPr>
        <w:t> </w:t>
      </w:r>
      <w:r>
        <w:rPr/>
        <w:t>a</w:t>
      </w:r>
      <w:r>
        <w:rPr>
          <w:spacing w:val="-2"/>
        </w:rPr>
        <w:t> </w:t>
      </w:r>
      <w:r>
        <w:rPr/>
        <w:t>sua</w:t>
      </w:r>
      <w:r>
        <w:rPr>
          <w:spacing w:val="-2"/>
        </w:rPr>
        <w:t> </w:t>
      </w:r>
      <w:r>
        <w:rPr/>
        <w:t>forma</w:t>
      </w:r>
      <w:r>
        <w:rPr>
          <w:spacing w:val="-2"/>
        </w:rPr>
        <w:t> </w:t>
      </w:r>
      <w:r>
        <w:rPr/>
        <w:t>de</w:t>
      </w:r>
      <w:r>
        <w:rPr>
          <w:spacing w:val="-2"/>
        </w:rPr>
        <w:t> </w:t>
      </w:r>
      <w:r>
        <w:rPr/>
        <w:t>constituição,</w:t>
      </w:r>
      <w:r>
        <w:rPr>
          <w:spacing w:val="-2"/>
        </w:rPr>
        <w:t> </w:t>
      </w:r>
      <w:r>
        <w:rPr/>
        <w:t>já</w:t>
      </w:r>
      <w:r>
        <w:rPr>
          <w:spacing w:val="-2"/>
        </w:rPr>
        <w:t> </w:t>
      </w:r>
      <w:r>
        <w:rPr/>
        <w:t>que</w:t>
      </w:r>
      <w:r>
        <w:rPr>
          <w:spacing w:val="-2"/>
        </w:rPr>
        <w:t> </w:t>
      </w:r>
      <w:r>
        <w:rPr/>
        <w:t>há</w:t>
      </w:r>
      <w:r>
        <w:rPr>
          <w:spacing w:val="-2"/>
        </w:rPr>
        <w:t> </w:t>
      </w:r>
      <w:r>
        <w:rPr/>
        <w:t>vínculo</w:t>
      </w:r>
      <w:r>
        <w:rPr>
          <w:spacing w:val="-2"/>
        </w:rPr>
        <w:t> </w:t>
      </w:r>
      <w:r>
        <w:rPr/>
        <w:t>de</w:t>
      </w:r>
      <w:r>
        <w:rPr>
          <w:spacing w:val="-2"/>
        </w:rPr>
        <w:t> </w:t>
      </w:r>
      <w:r>
        <w:rPr/>
        <w:t>subordinação direta entre o empregado e a empresa contratada para a prestação dos serviços.</w:t>
      </w:r>
    </w:p>
    <w:p>
      <w:pPr>
        <w:pStyle w:val="Heading3"/>
        <w:numPr>
          <w:ilvl w:val="1"/>
          <w:numId w:val="22"/>
        </w:numPr>
        <w:tabs>
          <w:tab w:pos="864" w:val="left" w:leader="none"/>
        </w:tabs>
        <w:spacing w:line="240" w:lineRule="auto" w:before="265" w:after="0"/>
        <w:ind w:left="864" w:right="0" w:hanging="540"/>
        <w:jc w:val="left"/>
      </w:pPr>
      <w:r>
        <w:rPr/>
        <w:t>Local</w:t>
      </w:r>
      <w:r>
        <w:rPr>
          <w:spacing w:val="-2"/>
        </w:rPr>
        <w:t> </w:t>
      </w:r>
      <w:r>
        <w:rPr/>
        <w:t>de</w:t>
      </w:r>
      <w:r>
        <w:rPr>
          <w:spacing w:val="-1"/>
        </w:rPr>
        <w:t> </w:t>
      </w:r>
      <w:r>
        <w:rPr/>
        <w:t>Prestação</w:t>
      </w:r>
      <w:r>
        <w:rPr>
          <w:spacing w:val="-1"/>
        </w:rPr>
        <w:t> </w:t>
      </w:r>
      <w:r>
        <w:rPr/>
        <w:t>dos</w:t>
      </w:r>
      <w:r>
        <w:rPr>
          <w:spacing w:val="-1"/>
        </w:rPr>
        <w:t> </w:t>
      </w:r>
      <w:r>
        <w:rPr>
          <w:spacing w:val="-2"/>
        </w:rPr>
        <w:t>Serviços</w:t>
      </w:r>
    </w:p>
    <w:p>
      <w:pPr>
        <w:pStyle w:val="ListParagraph"/>
        <w:numPr>
          <w:ilvl w:val="2"/>
          <w:numId w:val="22"/>
        </w:numPr>
        <w:tabs>
          <w:tab w:pos="1049" w:val="left" w:leader="none"/>
        </w:tabs>
        <w:spacing w:line="240" w:lineRule="auto" w:before="114" w:after="0"/>
        <w:ind w:left="1049" w:right="0" w:hanging="720"/>
        <w:jc w:val="left"/>
        <w:rPr>
          <w:sz w:val="24"/>
        </w:rPr>
      </w:pPr>
      <w:r>
        <w:rPr>
          <w:sz w:val="24"/>
        </w:rPr>
        <w:t>Configuração e Implantação do </w:t>
      </w:r>
      <w:r>
        <w:rPr>
          <w:spacing w:val="-2"/>
          <w:sz w:val="24"/>
        </w:rPr>
        <w:t>Software:</w:t>
      </w:r>
    </w:p>
    <w:p>
      <w:pPr>
        <w:pStyle w:val="BodyText"/>
        <w:spacing w:before="114"/>
        <w:ind w:left="754"/>
      </w:pPr>
      <w:r>
        <w:rPr/>
        <w:t>Os serviços serão prestados nas dependências da </w:t>
      </w:r>
      <w:r>
        <w:rPr>
          <w:spacing w:val="-2"/>
        </w:rPr>
        <w:t>contratada.</w:t>
      </w:r>
    </w:p>
    <w:p>
      <w:pPr>
        <w:pStyle w:val="Heading3"/>
        <w:numPr>
          <w:ilvl w:val="1"/>
          <w:numId w:val="22"/>
        </w:numPr>
        <w:tabs>
          <w:tab w:pos="855" w:val="left" w:leader="none"/>
        </w:tabs>
        <w:spacing w:line="240" w:lineRule="auto" w:before="264" w:after="0"/>
        <w:ind w:left="855" w:right="0" w:hanging="531"/>
        <w:jc w:val="left"/>
      </w:pPr>
      <w:r>
        <w:rPr/>
        <w:t>Treinamento</w:t>
      </w:r>
      <w:r>
        <w:rPr>
          <w:spacing w:val="-14"/>
        </w:rPr>
        <w:t> </w:t>
      </w:r>
      <w:r>
        <w:rPr/>
        <w:t>e</w:t>
      </w:r>
      <w:r>
        <w:rPr>
          <w:spacing w:val="-8"/>
        </w:rPr>
        <w:t> </w:t>
      </w:r>
      <w:r>
        <w:rPr/>
        <w:t>Operação</w:t>
      </w:r>
      <w:r>
        <w:rPr>
          <w:spacing w:val="-15"/>
        </w:rPr>
        <w:t> </w:t>
      </w:r>
      <w:r>
        <w:rPr>
          <w:spacing w:val="-2"/>
        </w:rPr>
        <w:t>Assistida:</w:t>
      </w:r>
    </w:p>
    <w:p>
      <w:pPr>
        <w:pStyle w:val="BodyText"/>
        <w:spacing w:before="114"/>
        <w:ind w:left="754"/>
      </w:pPr>
      <w:r>
        <w:rPr/>
        <w:t>Os serviços serão prestados no Campus Maracanã da UERJ, localizado à Rua São Francisco Xavier 524, Maracanã, Rio de Janeiro – </w:t>
      </w:r>
      <w:r>
        <w:rPr>
          <w:spacing w:val="-5"/>
        </w:rPr>
        <w:t>RJ.</w:t>
      </w:r>
    </w:p>
    <w:p>
      <w:pPr>
        <w:pStyle w:val="ListParagraph"/>
        <w:numPr>
          <w:ilvl w:val="2"/>
          <w:numId w:val="22"/>
        </w:numPr>
        <w:tabs>
          <w:tab w:pos="1035" w:val="left" w:leader="none"/>
        </w:tabs>
        <w:spacing w:line="240" w:lineRule="auto" w:before="264" w:after="0"/>
        <w:ind w:left="1035" w:right="0" w:hanging="706"/>
        <w:jc w:val="left"/>
        <w:rPr>
          <w:sz w:val="24"/>
        </w:rPr>
      </w:pPr>
      <w:r>
        <w:rPr>
          <w:spacing w:val="-2"/>
          <w:sz w:val="24"/>
          <w:u w:val="single"/>
        </w:rPr>
        <w:t>Treinamento</w:t>
      </w:r>
    </w:p>
    <w:p>
      <w:pPr>
        <w:pStyle w:val="BodyText"/>
        <w:spacing w:line="235" w:lineRule="auto" w:before="238"/>
        <w:ind w:firstLine="424"/>
      </w:pPr>
      <w:r>
        <w:rPr/>
        <w:t>A</w:t>
      </w:r>
      <w:r>
        <w:rPr>
          <w:spacing w:val="-15"/>
        </w:rPr>
        <w:t> </w:t>
      </w:r>
      <w:r>
        <w:rPr/>
        <w:t>contratada</w:t>
      </w:r>
      <w:r>
        <w:rPr>
          <w:spacing w:val="-2"/>
        </w:rPr>
        <w:t> </w:t>
      </w:r>
      <w:r>
        <w:rPr/>
        <w:t>deverá</w:t>
      </w:r>
      <w:r>
        <w:rPr>
          <w:spacing w:val="-2"/>
        </w:rPr>
        <w:t> </w:t>
      </w:r>
      <w:r>
        <w:rPr/>
        <w:t>fornecer</w:t>
      </w:r>
      <w:r>
        <w:rPr>
          <w:spacing w:val="-2"/>
        </w:rPr>
        <w:t> </w:t>
      </w:r>
      <w:r>
        <w:rPr/>
        <w:t>–</w:t>
      </w:r>
      <w:r>
        <w:rPr>
          <w:spacing w:val="-2"/>
        </w:rPr>
        <w:t> </w:t>
      </w:r>
      <w:r>
        <w:rPr/>
        <w:t>sem</w:t>
      </w:r>
      <w:r>
        <w:rPr>
          <w:spacing w:val="-2"/>
        </w:rPr>
        <w:t> </w:t>
      </w:r>
      <w:r>
        <w:rPr/>
        <w:t>ônus</w:t>
      </w:r>
      <w:r>
        <w:rPr>
          <w:spacing w:val="-2"/>
        </w:rPr>
        <w:t> </w:t>
      </w:r>
      <w:r>
        <w:rPr/>
        <w:t>para</w:t>
      </w:r>
      <w:r>
        <w:rPr>
          <w:spacing w:val="-2"/>
        </w:rPr>
        <w:t> </w:t>
      </w:r>
      <w:r>
        <w:rPr/>
        <w:t>a</w:t>
      </w:r>
      <w:r>
        <w:rPr>
          <w:spacing w:val="-2"/>
        </w:rPr>
        <w:t> </w:t>
      </w:r>
      <w:r>
        <w:rPr/>
        <w:t>contratante</w:t>
      </w:r>
      <w:r>
        <w:rPr>
          <w:spacing w:val="-2"/>
        </w:rPr>
        <w:t> </w:t>
      </w:r>
      <w:r>
        <w:rPr/>
        <w:t>–</w:t>
      </w:r>
      <w:r>
        <w:rPr>
          <w:spacing w:val="-2"/>
        </w:rPr>
        <w:t> </w:t>
      </w:r>
      <w:r>
        <w:rPr/>
        <w:t>treinamento</w:t>
      </w:r>
      <w:r>
        <w:rPr>
          <w:spacing w:val="-2"/>
        </w:rPr>
        <w:t> </w:t>
      </w:r>
      <w:r>
        <w:rPr/>
        <w:t>em</w:t>
      </w:r>
      <w:r>
        <w:rPr>
          <w:spacing w:val="-2"/>
        </w:rPr>
        <w:t> </w:t>
      </w:r>
      <w:r>
        <w:rPr/>
        <w:t>todas</w:t>
      </w:r>
      <w:r>
        <w:rPr>
          <w:spacing w:val="-2"/>
        </w:rPr>
        <w:t> </w:t>
      </w:r>
      <w:r>
        <w:rPr/>
        <w:t>as</w:t>
      </w:r>
      <w:r>
        <w:rPr>
          <w:spacing w:val="-2"/>
        </w:rPr>
        <w:t> </w:t>
      </w:r>
      <w:r>
        <w:rPr/>
        <w:t>funcionalidades</w:t>
      </w:r>
      <w:r>
        <w:rPr>
          <w:spacing w:val="-2"/>
        </w:rPr>
        <w:t> </w:t>
      </w:r>
      <w:r>
        <w:rPr/>
        <w:t>abrangidas</w:t>
      </w:r>
      <w:r>
        <w:rPr>
          <w:spacing w:val="-2"/>
        </w:rPr>
        <w:t> </w:t>
      </w:r>
      <w:r>
        <w:rPr/>
        <w:t>pelo</w:t>
      </w:r>
      <w:r>
        <w:rPr>
          <w:spacing w:val="-2"/>
        </w:rPr>
        <w:t> </w:t>
      </w:r>
      <w:r>
        <w:rPr/>
        <w:t>objeto,</w:t>
      </w:r>
      <w:r>
        <w:rPr>
          <w:spacing w:val="-2"/>
        </w:rPr>
        <w:t> </w:t>
      </w:r>
      <w:r>
        <w:rPr/>
        <w:t>para</w:t>
      </w:r>
      <w:r>
        <w:rPr>
          <w:spacing w:val="-2"/>
        </w:rPr>
        <w:t> </w:t>
      </w:r>
      <w:r>
        <w:rPr/>
        <w:t>um</w:t>
      </w:r>
      <w:r>
        <w:rPr>
          <w:spacing w:val="-2"/>
        </w:rPr>
        <w:t> </w:t>
      </w:r>
      <w:r>
        <w:rPr/>
        <w:t>número máximo de 50 pessoas;</w:t>
      </w:r>
    </w:p>
    <w:p>
      <w:pPr>
        <w:pStyle w:val="BodyText"/>
        <w:spacing w:before="235"/>
        <w:ind w:left="754"/>
      </w:pPr>
      <w:r>
        <w:rPr/>
        <w:t>O treinamento deverá ser fornecido </w:t>
      </w:r>
      <w:r>
        <w:rPr>
          <w:spacing w:val="-2"/>
        </w:rPr>
        <w:t>presencialmente;</w:t>
      </w:r>
    </w:p>
    <w:p>
      <w:pPr>
        <w:pStyle w:val="BodyText"/>
        <w:spacing w:line="235" w:lineRule="auto" w:before="238"/>
        <w:ind w:right="337" w:firstLine="424"/>
      </w:pPr>
      <w:r>
        <w:rPr/>
        <w:t>A</w:t>
      </w:r>
      <w:r>
        <w:rPr>
          <w:spacing w:val="-15"/>
        </w:rPr>
        <w:t> </w:t>
      </w:r>
      <w:r>
        <w:rPr/>
        <w:t>contratante</w:t>
      </w:r>
      <w:r>
        <w:rPr>
          <w:spacing w:val="-2"/>
        </w:rPr>
        <w:t> </w:t>
      </w:r>
      <w:r>
        <w:rPr/>
        <w:t>poderá</w:t>
      </w:r>
      <w:r>
        <w:rPr>
          <w:spacing w:val="-2"/>
        </w:rPr>
        <w:t> </w:t>
      </w:r>
      <w:r>
        <w:rPr/>
        <w:t>–</w:t>
      </w:r>
      <w:r>
        <w:rPr>
          <w:spacing w:val="-2"/>
        </w:rPr>
        <w:t> </w:t>
      </w:r>
      <w:r>
        <w:rPr/>
        <w:t>a</w:t>
      </w:r>
      <w:r>
        <w:rPr>
          <w:spacing w:val="-2"/>
        </w:rPr>
        <w:t> </w:t>
      </w:r>
      <w:r>
        <w:rPr/>
        <w:t>seu</w:t>
      </w:r>
      <w:r>
        <w:rPr>
          <w:spacing w:val="-2"/>
        </w:rPr>
        <w:t> </w:t>
      </w:r>
      <w:r>
        <w:rPr/>
        <w:t>critério</w:t>
      </w:r>
      <w:r>
        <w:rPr>
          <w:spacing w:val="-2"/>
        </w:rPr>
        <w:t> </w:t>
      </w:r>
      <w:r>
        <w:rPr/>
        <w:t>–</w:t>
      </w:r>
      <w:r>
        <w:rPr>
          <w:spacing w:val="-2"/>
        </w:rPr>
        <w:t> </w:t>
      </w:r>
      <w:r>
        <w:rPr/>
        <w:t>estabelecer</w:t>
      </w:r>
      <w:r>
        <w:rPr>
          <w:spacing w:val="-2"/>
        </w:rPr>
        <w:t> </w:t>
      </w:r>
      <w:r>
        <w:rPr/>
        <w:t>a</w:t>
      </w:r>
      <w:r>
        <w:rPr>
          <w:spacing w:val="-2"/>
        </w:rPr>
        <w:t> </w:t>
      </w:r>
      <w:r>
        <w:rPr/>
        <w:t>separação</w:t>
      </w:r>
      <w:r>
        <w:rPr>
          <w:spacing w:val="-2"/>
        </w:rPr>
        <w:t> </w:t>
      </w:r>
      <w:r>
        <w:rPr/>
        <w:t>dos</w:t>
      </w:r>
      <w:r>
        <w:rPr>
          <w:spacing w:val="-2"/>
        </w:rPr>
        <w:t> </w:t>
      </w:r>
      <w:r>
        <w:rPr/>
        <w:t>treinandos</w:t>
      </w:r>
      <w:r>
        <w:rPr>
          <w:spacing w:val="-2"/>
        </w:rPr>
        <w:t> </w:t>
      </w:r>
      <w:r>
        <w:rPr/>
        <w:t>em</w:t>
      </w:r>
      <w:r>
        <w:rPr>
          <w:spacing w:val="-2"/>
        </w:rPr>
        <w:t> </w:t>
      </w:r>
      <w:r>
        <w:rPr/>
        <w:t>turmas,</w:t>
      </w:r>
      <w:r>
        <w:rPr>
          <w:spacing w:val="-2"/>
        </w:rPr>
        <w:t> </w:t>
      </w:r>
      <w:r>
        <w:rPr/>
        <w:t>de</w:t>
      </w:r>
      <w:r>
        <w:rPr>
          <w:spacing w:val="-2"/>
        </w:rPr>
        <w:t> </w:t>
      </w:r>
      <w:r>
        <w:rPr/>
        <w:t>acordo</w:t>
      </w:r>
      <w:r>
        <w:rPr>
          <w:spacing w:val="-2"/>
        </w:rPr>
        <w:t> </w:t>
      </w:r>
      <w:r>
        <w:rPr/>
        <w:t>com</w:t>
      </w:r>
      <w:r>
        <w:rPr>
          <w:spacing w:val="-2"/>
        </w:rPr>
        <w:t> </w:t>
      </w:r>
      <w:r>
        <w:rPr/>
        <w:t>critérios</w:t>
      </w:r>
      <w:r>
        <w:rPr>
          <w:spacing w:val="-2"/>
        </w:rPr>
        <w:t> </w:t>
      </w:r>
      <w:r>
        <w:rPr/>
        <w:t>de</w:t>
      </w:r>
      <w:r>
        <w:rPr>
          <w:spacing w:val="-2"/>
        </w:rPr>
        <w:t> </w:t>
      </w:r>
      <w:r>
        <w:rPr/>
        <w:t>volume</w:t>
      </w:r>
      <w:r>
        <w:rPr>
          <w:spacing w:val="-2"/>
        </w:rPr>
        <w:t> </w:t>
      </w:r>
      <w:r>
        <w:rPr/>
        <w:t>de</w:t>
      </w:r>
      <w:r>
        <w:rPr>
          <w:spacing w:val="-2"/>
        </w:rPr>
        <w:t> </w:t>
      </w:r>
      <w:r>
        <w:rPr/>
        <w:t>inscritos</w:t>
      </w:r>
      <w:r>
        <w:rPr>
          <w:spacing w:val="-2"/>
        </w:rPr>
        <w:t> </w:t>
      </w:r>
      <w:r>
        <w:rPr/>
        <w:t>e/ou </w:t>
      </w:r>
      <w:r>
        <w:rPr>
          <w:spacing w:val="-2"/>
        </w:rPr>
        <w:t>assunto;</w:t>
      </w:r>
    </w:p>
    <w:p>
      <w:pPr>
        <w:pStyle w:val="BodyText"/>
        <w:spacing w:line="235" w:lineRule="auto"/>
        <w:ind w:right="337" w:firstLine="424"/>
      </w:pPr>
      <w:r>
        <w:rPr/>
        <w:t>A</w:t>
      </w:r>
      <w:r>
        <w:rPr>
          <w:spacing w:val="-15"/>
        </w:rPr>
        <w:t> </w:t>
      </w:r>
      <w:r>
        <w:rPr/>
        <w:t>contratada</w:t>
      </w:r>
      <w:r>
        <w:rPr>
          <w:spacing w:val="-3"/>
        </w:rPr>
        <w:t> </w:t>
      </w:r>
      <w:r>
        <w:rPr/>
        <w:t>deverá</w:t>
      </w:r>
      <w:r>
        <w:rPr>
          <w:spacing w:val="-3"/>
        </w:rPr>
        <w:t> </w:t>
      </w:r>
      <w:r>
        <w:rPr/>
        <w:t>manter</w:t>
      </w:r>
      <w:r>
        <w:rPr>
          <w:spacing w:val="-3"/>
        </w:rPr>
        <w:t> </w:t>
      </w:r>
      <w:r>
        <w:rPr/>
        <w:t>repositório</w:t>
      </w:r>
      <w:r>
        <w:rPr>
          <w:spacing w:val="-3"/>
        </w:rPr>
        <w:t> </w:t>
      </w:r>
      <w:r>
        <w:rPr/>
        <w:t>de</w:t>
      </w:r>
      <w:r>
        <w:rPr>
          <w:spacing w:val="-3"/>
        </w:rPr>
        <w:t> </w:t>
      </w:r>
      <w:r>
        <w:rPr/>
        <w:t>acesso</w:t>
      </w:r>
      <w:r>
        <w:rPr>
          <w:spacing w:val="-3"/>
        </w:rPr>
        <w:t> </w:t>
      </w:r>
      <w:r>
        <w:rPr/>
        <w:t>permanente</w:t>
      </w:r>
      <w:r>
        <w:rPr>
          <w:spacing w:val="-3"/>
        </w:rPr>
        <w:t> </w:t>
      </w:r>
      <w:r>
        <w:rPr/>
        <w:t>durante</w:t>
      </w:r>
      <w:r>
        <w:rPr>
          <w:spacing w:val="-3"/>
        </w:rPr>
        <w:t> </w:t>
      </w:r>
      <w:r>
        <w:rPr/>
        <w:t>a</w:t>
      </w:r>
      <w:r>
        <w:rPr>
          <w:spacing w:val="-3"/>
        </w:rPr>
        <w:t> </w:t>
      </w:r>
      <w:r>
        <w:rPr/>
        <w:t>vigência</w:t>
      </w:r>
      <w:r>
        <w:rPr>
          <w:spacing w:val="-3"/>
        </w:rPr>
        <w:t> </w:t>
      </w:r>
      <w:r>
        <w:rPr/>
        <w:t>do</w:t>
      </w:r>
      <w:r>
        <w:rPr>
          <w:spacing w:val="-3"/>
        </w:rPr>
        <w:t> </w:t>
      </w:r>
      <w:r>
        <w:rPr/>
        <w:t>contrato,</w:t>
      </w:r>
      <w:r>
        <w:rPr>
          <w:spacing w:val="-3"/>
        </w:rPr>
        <w:t> </w:t>
      </w:r>
      <w:r>
        <w:rPr/>
        <w:t>contendo</w:t>
      </w:r>
      <w:r>
        <w:rPr>
          <w:spacing w:val="-3"/>
        </w:rPr>
        <w:t> </w:t>
      </w:r>
      <w:r>
        <w:rPr/>
        <w:t>manuais,</w:t>
      </w:r>
      <w:r>
        <w:rPr>
          <w:spacing w:val="-3"/>
        </w:rPr>
        <w:t> </w:t>
      </w:r>
      <w:r>
        <w:rPr/>
        <w:t>documentação,</w:t>
      </w:r>
      <w:r>
        <w:rPr>
          <w:spacing w:val="-3"/>
        </w:rPr>
        <w:t> </w:t>
      </w:r>
      <w:r>
        <w:rPr/>
        <w:t>videoaulas</w:t>
      </w:r>
      <w:r>
        <w:rPr>
          <w:spacing w:val="-3"/>
        </w:rPr>
        <w:t> </w:t>
      </w:r>
      <w:r>
        <w:rPr/>
        <w:t>etc. para consulta dos profissionais da contratante;</w:t>
      </w:r>
    </w:p>
    <w:p>
      <w:pPr>
        <w:pStyle w:val="BodyText"/>
        <w:spacing w:line="235" w:lineRule="auto" w:before="240"/>
        <w:ind w:firstLine="424"/>
      </w:pPr>
      <w:r>
        <w:rPr/>
        <w:t>Além</w:t>
      </w:r>
      <w:r>
        <w:rPr>
          <w:spacing w:val="-8"/>
        </w:rPr>
        <w:t> </w:t>
      </w:r>
      <w:r>
        <w:rPr/>
        <w:t>do</w:t>
      </w:r>
      <w:r>
        <w:rPr>
          <w:spacing w:val="-5"/>
        </w:rPr>
        <w:t> </w:t>
      </w:r>
      <w:r>
        <w:rPr/>
        <w:t>treinamento</w:t>
      </w:r>
      <w:r>
        <w:rPr>
          <w:spacing w:val="-5"/>
        </w:rPr>
        <w:t> </w:t>
      </w:r>
      <w:r>
        <w:rPr/>
        <w:t>inicial,</w:t>
      </w:r>
      <w:r>
        <w:rPr>
          <w:spacing w:val="-5"/>
        </w:rPr>
        <w:t> </w:t>
      </w:r>
      <w:r>
        <w:rPr/>
        <w:t>a</w:t>
      </w:r>
      <w:r>
        <w:rPr>
          <w:spacing w:val="-5"/>
        </w:rPr>
        <w:t> </w:t>
      </w:r>
      <w:r>
        <w:rPr/>
        <w:t>CONTRATADA</w:t>
      </w:r>
      <w:r>
        <w:rPr>
          <w:spacing w:val="-15"/>
        </w:rPr>
        <w:t> </w:t>
      </w:r>
      <w:r>
        <w:rPr/>
        <w:t>deverá</w:t>
      </w:r>
      <w:r>
        <w:rPr>
          <w:spacing w:val="-5"/>
        </w:rPr>
        <w:t> </w:t>
      </w:r>
      <w:r>
        <w:rPr/>
        <w:t>disponibilizar</w:t>
      </w:r>
      <w:r>
        <w:rPr>
          <w:spacing w:val="-5"/>
        </w:rPr>
        <w:t> </w:t>
      </w:r>
      <w:r>
        <w:rPr/>
        <w:t>pacote</w:t>
      </w:r>
      <w:r>
        <w:rPr>
          <w:spacing w:val="-5"/>
        </w:rPr>
        <w:t> </w:t>
      </w:r>
      <w:r>
        <w:rPr/>
        <w:t>periódico</w:t>
      </w:r>
      <w:r>
        <w:rPr>
          <w:spacing w:val="-5"/>
        </w:rPr>
        <w:t> </w:t>
      </w:r>
      <w:r>
        <w:rPr/>
        <w:t>de</w:t>
      </w:r>
      <w:r>
        <w:rPr>
          <w:spacing w:val="-5"/>
        </w:rPr>
        <w:t> </w:t>
      </w:r>
      <w:r>
        <w:rPr/>
        <w:t>horas</w:t>
      </w:r>
      <w:r>
        <w:rPr>
          <w:spacing w:val="-5"/>
        </w:rPr>
        <w:t> </w:t>
      </w:r>
      <w:r>
        <w:rPr/>
        <w:t>de</w:t>
      </w:r>
      <w:r>
        <w:rPr>
          <w:spacing w:val="-5"/>
        </w:rPr>
        <w:t> </w:t>
      </w:r>
      <w:r>
        <w:rPr/>
        <w:t>treinamento</w:t>
      </w:r>
      <w:r>
        <w:rPr>
          <w:spacing w:val="-5"/>
        </w:rPr>
        <w:t> </w:t>
      </w:r>
      <w:r>
        <w:rPr/>
        <w:t>para</w:t>
      </w:r>
      <w:r>
        <w:rPr>
          <w:spacing w:val="-5"/>
        </w:rPr>
        <w:t> </w:t>
      </w:r>
      <w:r>
        <w:rPr/>
        <w:t>reciclagem</w:t>
      </w:r>
      <w:r>
        <w:rPr>
          <w:spacing w:val="-5"/>
        </w:rPr>
        <w:t> </w:t>
      </w:r>
      <w:r>
        <w:rPr/>
        <w:t>e</w:t>
      </w:r>
      <w:r>
        <w:rPr>
          <w:spacing w:val="-5"/>
        </w:rPr>
        <w:t> </w:t>
      </w:r>
      <w:r>
        <w:rPr/>
        <w:t>capacitação</w:t>
      </w:r>
      <w:r>
        <w:rPr>
          <w:spacing w:val="-5"/>
        </w:rPr>
        <w:t> </w:t>
      </w:r>
      <w:r>
        <w:rPr/>
        <w:t>de novos servidores, a cada 6 (seis) meses, podendo ocorrer de forma presencial ou remota.</w:t>
      </w:r>
    </w:p>
    <w:p>
      <w:pPr>
        <w:pStyle w:val="Heading3"/>
        <w:numPr>
          <w:ilvl w:val="1"/>
          <w:numId w:val="22"/>
        </w:numPr>
        <w:tabs>
          <w:tab w:pos="864" w:val="left" w:leader="none"/>
        </w:tabs>
        <w:spacing w:line="240" w:lineRule="auto" w:before="264" w:after="0"/>
        <w:ind w:left="864" w:right="0" w:hanging="540"/>
        <w:jc w:val="left"/>
      </w:pPr>
      <w:r>
        <w:rPr/>
        <w:t>Manutenção e Suporte</w:t>
      </w:r>
      <w:r>
        <w:rPr>
          <w:spacing w:val="-5"/>
        </w:rPr>
        <w:t> </w:t>
      </w:r>
      <w:r>
        <w:rPr>
          <w:spacing w:val="-2"/>
        </w:rPr>
        <w:t>Técnico</w:t>
      </w:r>
    </w:p>
    <w:p>
      <w:pPr>
        <w:pStyle w:val="BodyText"/>
        <w:spacing w:before="234"/>
        <w:ind w:left="754"/>
      </w:pPr>
      <w:r>
        <w:rPr/>
        <w:t>As solicitações serão realizadas em software próprio de abertura e acompanhamento de chamados, conforme item </w:t>
      </w:r>
      <w:r>
        <w:rPr>
          <w:spacing w:val="-2"/>
        </w:rPr>
        <w:t>4.3.1.5;</w:t>
      </w:r>
    </w:p>
    <w:p>
      <w:pPr>
        <w:pStyle w:val="ListParagraph"/>
        <w:numPr>
          <w:ilvl w:val="2"/>
          <w:numId w:val="22"/>
        </w:numPr>
        <w:tabs>
          <w:tab w:pos="1049" w:val="left" w:leader="none"/>
        </w:tabs>
        <w:spacing w:line="235" w:lineRule="auto" w:before="269" w:after="0"/>
        <w:ind w:left="329" w:right="1618" w:firstLine="0"/>
        <w:jc w:val="left"/>
        <w:rPr>
          <w:sz w:val="24"/>
        </w:rPr>
      </w:pPr>
      <w:r>
        <w:rPr>
          <w:sz w:val="24"/>
          <w:u w:val="single"/>
        </w:rPr>
        <w:t>Manutenção</w:t>
      </w:r>
      <w:r>
        <w:rPr>
          <w:spacing w:val="-3"/>
          <w:sz w:val="24"/>
          <w:u w:val="single"/>
        </w:rPr>
        <w:t> </w:t>
      </w:r>
      <w:r>
        <w:rPr>
          <w:sz w:val="24"/>
          <w:u w:val="single"/>
        </w:rPr>
        <w:t>Preventiva:</w:t>
      </w:r>
      <w:r>
        <w:rPr>
          <w:spacing w:val="-3"/>
          <w:sz w:val="24"/>
        </w:rPr>
        <w:t> </w:t>
      </w:r>
      <w:r>
        <w:rPr>
          <w:sz w:val="24"/>
        </w:rPr>
        <w:t>consiste</w:t>
      </w:r>
      <w:r>
        <w:rPr>
          <w:spacing w:val="-3"/>
          <w:sz w:val="24"/>
        </w:rPr>
        <w:t> </w:t>
      </w:r>
      <w:r>
        <w:rPr>
          <w:sz w:val="24"/>
        </w:rPr>
        <w:t>no</w:t>
      </w:r>
      <w:r>
        <w:rPr>
          <w:spacing w:val="-3"/>
          <w:sz w:val="24"/>
        </w:rPr>
        <w:t> </w:t>
      </w:r>
      <w:r>
        <w:rPr>
          <w:sz w:val="24"/>
        </w:rPr>
        <w:t>conjunto</w:t>
      </w:r>
      <w:r>
        <w:rPr>
          <w:spacing w:val="-3"/>
          <w:sz w:val="24"/>
        </w:rPr>
        <w:t> </w:t>
      </w:r>
      <w:r>
        <w:rPr>
          <w:sz w:val="24"/>
        </w:rPr>
        <w:t>de</w:t>
      </w:r>
      <w:r>
        <w:rPr>
          <w:spacing w:val="-3"/>
          <w:sz w:val="24"/>
        </w:rPr>
        <w:t> </w:t>
      </w:r>
      <w:r>
        <w:rPr>
          <w:sz w:val="24"/>
        </w:rPr>
        <w:t>ajustes</w:t>
      </w:r>
      <w:r>
        <w:rPr>
          <w:spacing w:val="-3"/>
          <w:sz w:val="24"/>
        </w:rPr>
        <w:t> </w:t>
      </w:r>
      <w:r>
        <w:rPr>
          <w:sz w:val="24"/>
        </w:rPr>
        <w:t>necessários</w:t>
      </w:r>
      <w:r>
        <w:rPr>
          <w:spacing w:val="-3"/>
          <w:sz w:val="24"/>
        </w:rPr>
        <w:t> </w:t>
      </w:r>
      <w:r>
        <w:rPr>
          <w:sz w:val="24"/>
        </w:rPr>
        <w:t>para</w:t>
      </w:r>
      <w:r>
        <w:rPr>
          <w:spacing w:val="-3"/>
          <w:sz w:val="24"/>
        </w:rPr>
        <w:t> </w:t>
      </w:r>
      <w:r>
        <w:rPr>
          <w:sz w:val="24"/>
        </w:rPr>
        <w:t>manter</w:t>
      </w:r>
      <w:r>
        <w:rPr>
          <w:spacing w:val="-3"/>
          <w:sz w:val="24"/>
        </w:rPr>
        <w:t> </w:t>
      </w:r>
      <w:r>
        <w:rPr>
          <w:sz w:val="24"/>
        </w:rPr>
        <w:t>os</w:t>
      </w:r>
      <w:r>
        <w:rPr>
          <w:spacing w:val="-3"/>
          <w:sz w:val="24"/>
        </w:rPr>
        <w:t> </w:t>
      </w:r>
      <w:r>
        <w:rPr>
          <w:sz w:val="24"/>
        </w:rPr>
        <w:t>itens</w:t>
      </w:r>
      <w:r>
        <w:rPr>
          <w:spacing w:val="-3"/>
          <w:sz w:val="24"/>
        </w:rPr>
        <w:t> </w:t>
      </w:r>
      <w:r>
        <w:rPr>
          <w:sz w:val="24"/>
        </w:rPr>
        <w:t>do</w:t>
      </w:r>
      <w:r>
        <w:rPr>
          <w:spacing w:val="-3"/>
          <w:sz w:val="24"/>
        </w:rPr>
        <w:t> </w:t>
      </w:r>
      <w:r>
        <w:rPr>
          <w:sz w:val="24"/>
        </w:rPr>
        <w:t>objeto</w:t>
      </w:r>
      <w:r>
        <w:rPr>
          <w:spacing w:val="-3"/>
          <w:sz w:val="24"/>
        </w:rPr>
        <w:t> </w:t>
      </w:r>
      <w:r>
        <w:rPr>
          <w:sz w:val="24"/>
        </w:rPr>
        <w:t>funcionando</w:t>
      </w:r>
      <w:r>
        <w:rPr>
          <w:spacing w:val="-3"/>
          <w:sz w:val="24"/>
        </w:rPr>
        <w:t> </w:t>
      </w:r>
      <w:r>
        <w:rPr>
          <w:sz w:val="24"/>
        </w:rPr>
        <w:t>livre</w:t>
      </w:r>
      <w:r>
        <w:rPr>
          <w:spacing w:val="-3"/>
          <w:sz w:val="24"/>
        </w:rPr>
        <w:t> </w:t>
      </w:r>
      <w:r>
        <w:rPr>
          <w:sz w:val="24"/>
        </w:rPr>
        <w:t>de</w:t>
      </w:r>
      <w:r>
        <w:rPr>
          <w:spacing w:val="-3"/>
          <w:sz w:val="24"/>
        </w:rPr>
        <w:t> </w:t>
      </w:r>
      <w:r>
        <w:rPr>
          <w:sz w:val="24"/>
        </w:rPr>
        <w:t>falhas</w:t>
      </w:r>
      <w:r>
        <w:rPr>
          <w:spacing w:val="-3"/>
          <w:sz w:val="24"/>
        </w:rPr>
        <w:t> </w:t>
      </w:r>
      <w:r>
        <w:rPr>
          <w:sz w:val="24"/>
        </w:rPr>
        <w:t>ou interrupções, por exemplo: atualização de versões de linguagens, bancos de dados, aplicação de patches de segurança etc.;</w:t>
      </w:r>
    </w:p>
    <w:p>
      <w:pPr>
        <w:pStyle w:val="ListParagraph"/>
        <w:numPr>
          <w:ilvl w:val="2"/>
          <w:numId w:val="22"/>
        </w:numPr>
        <w:tabs>
          <w:tab w:pos="1049" w:val="left" w:leader="none"/>
        </w:tabs>
        <w:spacing w:line="235" w:lineRule="auto" w:before="269" w:after="0"/>
        <w:ind w:left="329" w:right="1485" w:firstLine="0"/>
        <w:jc w:val="left"/>
        <w:rPr>
          <w:sz w:val="24"/>
        </w:rPr>
      </w:pPr>
      <w:r>
        <w:rPr>
          <w:sz w:val="24"/>
          <w:u w:val="single"/>
        </w:rPr>
        <w:t>Manutenção</w:t>
      </w:r>
      <w:r>
        <w:rPr>
          <w:spacing w:val="-3"/>
          <w:sz w:val="24"/>
          <w:u w:val="single"/>
        </w:rPr>
        <w:t> </w:t>
      </w:r>
      <w:r>
        <w:rPr>
          <w:sz w:val="24"/>
          <w:u w:val="single"/>
        </w:rPr>
        <w:t>Corretiva:</w:t>
      </w:r>
      <w:r>
        <w:rPr>
          <w:spacing w:val="-3"/>
          <w:sz w:val="24"/>
        </w:rPr>
        <w:t> </w:t>
      </w:r>
      <w:r>
        <w:rPr>
          <w:sz w:val="24"/>
        </w:rPr>
        <w:t>consiste</w:t>
      </w:r>
      <w:r>
        <w:rPr>
          <w:spacing w:val="-3"/>
          <w:sz w:val="24"/>
        </w:rPr>
        <w:t> </w:t>
      </w:r>
      <w:r>
        <w:rPr>
          <w:sz w:val="24"/>
        </w:rPr>
        <w:t>no</w:t>
      </w:r>
      <w:r>
        <w:rPr>
          <w:spacing w:val="-3"/>
          <w:sz w:val="24"/>
        </w:rPr>
        <w:t> </w:t>
      </w:r>
      <w:r>
        <w:rPr>
          <w:sz w:val="24"/>
        </w:rPr>
        <w:t>conjunto</w:t>
      </w:r>
      <w:r>
        <w:rPr>
          <w:spacing w:val="-3"/>
          <w:sz w:val="24"/>
        </w:rPr>
        <w:t> </w:t>
      </w:r>
      <w:r>
        <w:rPr>
          <w:sz w:val="24"/>
        </w:rPr>
        <w:t>de</w:t>
      </w:r>
      <w:r>
        <w:rPr>
          <w:spacing w:val="-3"/>
          <w:sz w:val="24"/>
        </w:rPr>
        <w:t> </w:t>
      </w:r>
      <w:r>
        <w:rPr>
          <w:sz w:val="24"/>
        </w:rPr>
        <w:t>ajustes</w:t>
      </w:r>
      <w:r>
        <w:rPr>
          <w:spacing w:val="-3"/>
          <w:sz w:val="24"/>
        </w:rPr>
        <w:t> </w:t>
      </w:r>
      <w:r>
        <w:rPr>
          <w:sz w:val="24"/>
        </w:rPr>
        <w:t>necessários</w:t>
      </w:r>
      <w:r>
        <w:rPr>
          <w:spacing w:val="-3"/>
          <w:sz w:val="24"/>
        </w:rPr>
        <w:t> </w:t>
      </w:r>
      <w:r>
        <w:rPr>
          <w:sz w:val="24"/>
        </w:rPr>
        <w:t>para</w:t>
      </w:r>
      <w:r>
        <w:rPr>
          <w:spacing w:val="-3"/>
          <w:sz w:val="24"/>
        </w:rPr>
        <w:t> </w:t>
      </w:r>
      <w:r>
        <w:rPr>
          <w:sz w:val="24"/>
        </w:rPr>
        <w:t>retornar</w:t>
      </w:r>
      <w:r>
        <w:rPr>
          <w:spacing w:val="-3"/>
          <w:sz w:val="24"/>
        </w:rPr>
        <w:t> </w:t>
      </w:r>
      <w:r>
        <w:rPr>
          <w:sz w:val="24"/>
        </w:rPr>
        <w:t>os</w:t>
      </w:r>
      <w:r>
        <w:rPr>
          <w:spacing w:val="-3"/>
          <w:sz w:val="24"/>
        </w:rPr>
        <w:t> </w:t>
      </w:r>
      <w:r>
        <w:rPr>
          <w:sz w:val="24"/>
        </w:rPr>
        <w:t>itens</w:t>
      </w:r>
      <w:r>
        <w:rPr>
          <w:spacing w:val="-3"/>
          <w:sz w:val="24"/>
        </w:rPr>
        <w:t> </w:t>
      </w:r>
      <w:r>
        <w:rPr>
          <w:sz w:val="24"/>
        </w:rPr>
        <w:t>do</w:t>
      </w:r>
      <w:r>
        <w:rPr>
          <w:spacing w:val="-3"/>
          <w:sz w:val="24"/>
        </w:rPr>
        <w:t> </w:t>
      </w:r>
      <w:r>
        <w:rPr>
          <w:sz w:val="24"/>
        </w:rPr>
        <w:t>objeto</w:t>
      </w:r>
      <w:r>
        <w:rPr>
          <w:spacing w:val="-3"/>
          <w:sz w:val="24"/>
        </w:rPr>
        <w:t> </w:t>
      </w:r>
      <w:r>
        <w:rPr>
          <w:sz w:val="24"/>
        </w:rPr>
        <w:t>à</w:t>
      </w:r>
      <w:r>
        <w:rPr>
          <w:spacing w:val="-3"/>
          <w:sz w:val="24"/>
        </w:rPr>
        <w:t> </w:t>
      </w:r>
      <w:r>
        <w:rPr>
          <w:sz w:val="24"/>
        </w:rPr>
        <w:t>condição</w:t>
      </w:r>
      <w:r>
        <w:rPr>
          <w:spacing w:val="-3"/>
          <w:sz w:val="24"/>
        </w:rPr>
        <w:t> </w:t>
      </w:r>
      <w:r>
        <w:rPr>
          <w:sz w:val="24"/>
        </w:rPr>
        <w:t>de</w:t>
      </w:r>
      <w:r>
        <w:rPr>
          <w:spacing w:val="-3"/>
          <w:sz w:val="24"/>
        </w:rPr>
        <w:t> </w:t>
      </w:r>
      <w:r>
        <w:rPr>
          <w:sz w:val="24"/>
        </w:rPr>
        <w:t>normalidade</w:t>
      </w:r>
      <w:r>
        <w:rPr>
          <w:spacing w:val="-3"/>
          <w:sz w:val="24"/>
        </w:rPr>
        <w:t> </w:t>
      </w:r>
      <w:r>
        <w:rPr>
          <w:sz w:val="24"/>
        </w:rPr>
        <w:t>após identificada uma falha no funcionamento de qualquer dos componentes da arquitetura envolvidos;</w:t>
      </w:r>
    </w:p>
    <w:p>
      <w:pPr>
        <w:pStyle w:val="ListParagraph"/>
        <w:numPr>
          <w:ilvl w:val="2"/>
          <w:numId w:val="22"/>
        </w:numPr>
        <w:tabs>
          <w:tab w:pos="1049" w:val="left" w:leader="none"/>
        </w:tabs>
        <w:spacing w:line="235" w:lineRule="auto" w:before="269" w:after="0"/>
        <w:ind w:left="329" w:right="529" w:firstLine="0"/>
        <w:jc w:val="left"/>
        <w:rPr>
          <w:sz w:val="24"/>
        </w:rPr>
      </w:pPr>
      <w:r>
        <w:rPr>
          <w:sz w:val="24"/>
          <w:u w:val="single"/>
        </w:rPr>
        <w:t>Manutenção</w:t>
      </w:r>
      <w:r>
        <w:rPr>
          <w:spacing w:val="-8"/>
          <w:sz w:val="24"/>
          <w:u w:val="single"/>
        </w:rPr>
        <w:t> </w:t>
      </w:r>
      <w:r>
        <w:rPr>
          <w:sz w:val="24"/>
          <w:u w:val="single"/>
        </w:rPr>
        <w:t>Adaptativa:</w:t>
      </w:r>
      <w:r>
        <w:rPr>
          <w:sz w:val="24"/>
        </w:rPr>
        <w:t> consiste no conjunto de ajustes necessários para adequar os itens do objeto a alterações legais ou normativas que incidam</w:t>
      </w:r>
      <w:r>
        <w:rPr>
          <w:spacing w:val="-3"/>
          <w:sz w:val="24"/>
        </w:rPr>
        <w:t> </w:t>
      </w:r>
      <w:r>
        <w:rPr>
          <w:sz w:val="24"/>
        </w:rPr>
        <w:t>em</w:t>
      </w:r>
      <w:r>
        <w:rPr>
          <w:spacing w:val="-3"/>
          <w:sz w:val="24"/>
        </w:rPr>
        <w:t> </w:t>
      </w:r>
      <w:r>
        <w:rPr>
          <w:sz w:val="24"/>
        </w:rPr>
        <w:t>qualquer</w:t>
      </w:r>
      <w:r>
        <w:rPr>
          <w:spacing w:val="-3"/>
          <w:sz w:val="24"/>
        </w:rPr>
        <w:t> </w:t>
      </w:r>
      <w:r>
        <w:rPr>
          <w:sz w:val="24"/>
        </w:rPr>
        <w:t>dos</w:t>
      </w:r>
      <w:r>
        <w:rPr>
          <w:spacing w:val="-3"/>
          <w:sz w:val="24"/>
        </w:rPr>
        <w:t> </w:t>
      </w:r>
      <w:r>
        <w:rPr>
          <w:sz w:val="24"/>
        </w:rPr>
        <w:t>componentes</w:t>
      </w:r>
      <w:r>
        <w:rPr>
          <w:spacing w:val="-3"/>
          <w:sz w:val="24"/>
        </w:rPr>
        <w:t> </w:t>
      </w:r>
      <w:r>
        <w:rPr>
          <w:sz w:val="24"/>
        </w:rPr>
        <w:t>ou</w:t>
      </w:r>
      <w:r>
        <w:rPr>
          <w:spacing w:val="-3"/>
          <w:sz w:val="24"/>
        </w:rPr>
        <w:t> </w:t>
      </w:r>
      <w:r>
        <w:rPr>
          <w:sz w:val="24"/>
        </w:rPr>
        <w:t>camadas</w:t>
      </w:r>
      <w:r>
        <w:rPr>
          <w:spacing w:val="-3"/>
          <w:sz w:val="24"/>
        </w:rPr>
        <w:t> </w:t>
      </w:r>
      <w:r>
        <w:rPr>
          <w:sz w:val="24"/>
        </w:rPr>
        <w:t>da</w:t>
      </w:r>
      <w:r>
        <w:rPr>
          <w:spacing w:val="-3"/>
          <w:sz w:val="24"/>
        </w:rPr>
        <w:t> </w:t>
      </w:r>
      <w:r>
        <w:rPr>
          <w:sz w:val="24"/>
        </w:rPr>
        <w:t>arquitetura</w:t>
      </w:r>
      <w:r>
        <w:rPr>
          <w:spacing w:val="-3"/>
          <w:sz w:val="24"/>
        </w:rPr>
        <w:t> </w:t>
      </w:r>
      <w:r>
        <w:rPr>
          <w:sz w:val="24"/>
        </w:rPr>
        <w:t>do</w:t>
      </w:r>
      <w:r>
        <w:rPr>
          <w:spacing w:val="-3"/>
          <w:sz w:val="24"/>
        </w:rPr>
        <w:t> </w:t>
      </w:r>
      <w:r>
        <w:rPr>
          <w:sz w:val="24"/>
        </w:rPr>
        <w:t>software.</w:t>
      </w:r>
      <w:r>
        <w:rPr>
          <w:spacing w:val="-3"/>
          <w:sz w:val="24"/>
        </w:rPr>
        <w:t> </w:t>
      </w:r>
      <w:r>
        <w:rPr>
          <w:sz w:val="24"/>
        </w:rPr>
        <w:t>O</w:t>
      </w:r>
      <w:r>
        <w:rPr>
          <w:spacing w:val="-3"/>
          <w:sz w:val="24"/>
        </w:rPr>
        <w:t> </w:t>
      </w:r>
      <w:r>
        <w:rPr>
          <w:sz w:val="24"/>
        </w:rPr>
        <w:t>licenciamento</w:t>
      </w:r>
      <w:r>
        <w:rPr>
          <w:spacing w:val="-3"/>
          <w:sz w:val="24"/>
        </w:rPr>
        <w:t> </w:t>
      </w:r>
      <w:r>
        <w:rPr>
          <w:sz w:val="24"/>
        </w:rPr>
        <w:t>deverá</w:t>
      </w:r>
      <w:r>
        <w:rPr>
          <w:spacing w:val="-3"/>
          <w:sz w:val="24"/>
        </w:rPr>
        <w:t> </w:t>
      </w:r>
      <w:r>
        <w:rPr>
          <w:sz w:val="24"/>
        </w:rPr>
        <w:t>incluir,</w:t>
      </w:r>
      <w:r>
        <w:rPr>
          <w:spacing w:val="-3"/>
          <w:sz w:val="24"/>
        </w:rPr>
        <w:t> </w:t>
      </w:r>
      <w:r>
        <w:rPr>
          <w:sz w:val="24"/>
        </w:rPr>
        <w:t>sem</w:t>
      </w:r>
      <w:r>
        <w:rPr>
          <w:spacing w:val="-3"/>
          <w:sz w:val="24"/>
        </w:rPr>
        <w:t> </w:t>
      </w:r>
      <w:r>
        <w:rPr>
          <w:sz w:val="24"/>
        </w:rPr>
        <w:t>custo</w:t>
      </w:r>
      <w:r>
        <w:rPr>
          <w:spacing w:val="-3"/>
          <w:sz w:val="24"/>
        </w:rPr>
        <w:t> </w:t>
      </w:r>
      <w:r>
        <w:rPr>
          <w:sz w:val="24"/>
        </w:rPr>
        <w:t>adicional,</w:t>
      </w:r>
      <w:r>
        <w:rPr>
          <w:spacing w:val="-3"/>
          <w:sz w:val="24"/>
        </w:rPr>
        <w:t> </w:t>
      </w:r>
      <w:r>
        <w:rPr>
          <w:sz w:val="24"/>
        </w:rPr>
        <w:t>a</w:t>
      </w:r>
      <w:r>
        <w:rPr>
          <w:spacing w:val="-3"/>
          <w:sz w:val="24"/>
        </w:rPr>
        <w:t> </w:t>
      </w:r>
      <w:r>
        <w:rPr>
          <w:sz w:val="24"/>
        </w:rPr>
        <w:t>atualização</w:t>
      </w:r>
      <w:r>
        <w:rPr>
          <w:spacing w:val="-3"/>
          <w:sz w:val="24"/>
        </w:rPr>
        <w:t> </w:t>
      </w:r>
      <w:r>
        <w:rPr>
          <w:sz w:val="24"/>
        </w:rPr>
        <w:t>do</w:t>
      </w:r>
    </w:p>
    <w:p>
      <w:pPr>
        <w:pStyle w:val="ListParagraph"/>
        <w:spacing w:after="0" w:line="235" w:lineRule="auto"/>
        <w:jc w:val="left"/>
        <w:rPr>
          <w:sz w:val="24"/>
        </w:rPr>
        <w:sectPr>
          <w:pgSz w:w="15840" w:h="24480"/>
          <w:pgMar w:top="480" w:bottom="280" w:left="360" w:right="360"/>
        </w:sectPr>
      </w:pPr>
    </w:p>
    <w:p>
      <w:pPr>
        <w:pStyle w:val="BodyText"/>
        <w:spacing w:line="235" w:lineRule="auto" w:before="80"/>
        <w:ind w:right="337"/>
      </w:pPr>
      <w:r>
        <w:rPr/>
        <w:t>sistema</w:t>
      </w:r>
      <w:r>
        <w:rPr>
          <w:spacing w:val="-2"/>
        </w:rPr>
        <w:t> </w:t>
      </w:r>
      <w:r>
        <w:rPr/>
        <w:t>para</w:t>
      </w:r>
      <w:r>
        <w:rPr>
          <w:spacing w:val="-2"/>
        </w:rPr>
        <w:t> </w:t>
      </w:r>
      <w:r>
        <w:rPr/>
        <w:t>novos</w:t>
      </w:r>
      <w:r>
        <w:rPr>
          <w:spacing w:val="-2"/>
        </w:rPr>
        <w:t> </w:t>
      </w:r>
      <w:r>
        <w:rPr/>
        <w:t>layouts</w:t>
      </w:r>
      <w:r>
        <w:rPr>
          <w:spacing w:val="-2"/>
        </w:rPr>
        <w:t> </w:t>
      </w:r>
      <w:r>
        <w:rPr/>
        <w:t>e</w:t>
      </w:r>
      <w:r>
        <w:rPr>
          <w:spacing w:val="-2"/>
        </w:rPr>
        <w:t> </w:t>
      </w:r>
      <w:r>
        <w:rPr/>
        <w:t>versões</w:t>
      </w:r>
      <w:r>
        <w:rPr>
          <w:spacing w:val="-2"/>
        </w:rPr>
        <w:t> </w:t>
      </w:r>
      <w:r>
        <w:rPr/>
        <w:t>dos</w:t>
      </w:r>
      <w:r>
        <w:rPr>
          <w:spacing w:val="-2"/>
        </w:rPr>
        <w:t> </w:t>
      </w:r>
      <w:r>
        <w:rPr/>
        <w:t>manuais</w:t>
      </w:r>
      <w:r>
        <w:rPr>
          <w:spacing w:val="-2"/>
        </w:rPr>
        <w:t> </w:t>
      </w:r>
      <w:r>
        <w:rPr/>
        <w:t>do</w:t>
      </w:r>
      <w:r>
        <w:rPr>
          <w:spacing w:val="-2"/>
        </w:rPr>
        <w:t> </w:t>
      </w:r>
      <w:r>
        <w:rPr/>
        <w:t>eSocial,</w:t>
      </w:r>
      <w:r>
        <w:rPr>
          <w:spacing w:val="-2"/>
        </w:rPr>
        <w:t> </w:t>
      </w:r>
      <w:r>
        <w:rPr/>
        <w:t>EFD-Reinf</w:t>
      </w:r>
      <w:r>
        <w:rPr>
          <w:spacing w:val="-2"/>
        </w:rPr>
        <w:t> </w:t>
      </w:r>
      <w:r>
        <w:rPr/>
        <w:t>e</w:t>
      </w:r>
      <w:r>
        <w:rPr>
          <w:spacing w:val="-2"/>
        </w:rPr>
        <w:t> </w:t>
      </w:r>
      <w:r>
        <w:rPr/>
        <w:t>FGTS</w:t>
      </w:r>
      <w:r>
        <w:rPr>
          <w:spacing w:val="-2"/>
        </w:rPr>
        <w:t> </w:t>
      </w:r>
      <w:r>
        <w:rPr/>
        <w:t>Digital,</w:t>
      </w:r>
      <w:r>
        <w:rPr>
          <w:spacing w:val="-2"/>
        </w:rPr>
        <w:t> </w:t>
      </w:r>
      <w:r>
        <w:rPr/>
        <w:t>no</w:t>
      </w:r>
      <w:r>
        <w:rPr>
          <w:spacing w:val="-2"/>
        </w:rPr>
        <w:t> </w:t>
      </w:r>
      <w:r>
        <w:rPr/>
        <w:t>prazo</w:t>
      </w:r>
      <w:r>
        <w:rPr>
          <w:spacing w:val="-2"/>
        </w:rPr>
        <w:t> </w:t>
      </w:r>
      <w:r>
        <w:rPr/>
        <w:t>máximo</w:t>
      </w:r>
      <w:r>
        <w:rPr>
          <w:spacing w:val="-2"/>
        </w:rPr>
        <w:t> </w:t>
      </w:r>
      <w:r>
        <w:rPr/>
        <w:t>de</w:t>
      </w:r>
      <w:r>
        <w:rPr>
          <w:spacing w:val="-2"/>
        </w:rPr>
        <w:t> </w:t>
      </w:r>
      <w:r>
        <w:rPr/>
        <w:t>15</w:t>
      </w:r>
      <w:r>
        <w:rPr>
          <w:spacing w:val="-2"/>
        </w:rPr>
        <w:t> </w:t>
      </w:r>
      <w:r>
        <w:rPr/>
        <w:t>(quinze)</w:t>
      </w:r>
      <w:r>
        <w:rPr>
          <w:spacing w:val="-2"/>
        </w:rPr>
        <w:t> </w:t>
      </w:r>
      <w:r>
        <w:rPr/>
        <w:t>dias</w:t>
      </w:r>
      <w:r>
        <w:rPr>
          <w:spacing w:val="-2"/>
        </w:rPr>
        <w:t> </w:t>
      </w:r>
      <w:r>
        <w:rPr/>
        <w:t>corridos</w:t>
      </w:r>
      <w:r>
        <w:rPr>
          <w:spacing w:val="-2"/>
        </w:rPr>
        <w:t> </w:t>
      </w:r>
      <w:r>
        <w:rPr/>
        <w:t>após</w:t>
      </w:r>
      <w:r>
        <w:rPr>
          <w:spacing w:val="-2"/>
        </w:rPr>
        <w:t> </w:t>
      </w:r>
      <w:r>
        <w:rPr/>
        <w:t>a publicação da respectiva Nota Técnica oficial.</w:t>
      </w:r>
    </w:p>
    <w:p>
      <w:pPr>
        <w:pStyle w:val="ListParagraph"/>
        <w:numPr>
          <w:ilvl w:val="2"/>
          <w:numId w:val="22"/>
        </w:numPr>
        <w:tabs>
          <w:tab w:pos="1049" w:val="left" w:leader="none"/>
        </w:tabs>
        <w:spacing w:line="240" w:lineRule="auto" w:before="265" w:after="0"/>
        <w:ind w:left="1049" w:right="0" w:hanging="720"/>
        <w:jc w:val="left"/>
        <w:rPr>
          <w:sz w:val="24"/>
        </w:rPr>
      </w:pPr>
      <w:r>
        <w:rPr>
          <w:sz w:val="24"/>
          <w:u w:val="single"/>
        </w:rPr>
        <w:t>SLA</w:t>
      </w:r>
      <w:r>
        <w:rPr>
          <w:spacing w:val="-15"/>
          <w:sz w:val="24"/>
        </w:rPr>
        <w:t> </w:t>
      </w:r>
      <w:r>
        <w:rPr>
          <w:sz w:val="24"/>
          <w:u w:val="single"/>
        </w:rPr>
        <w:t>para</w:t>
      </w:r>
      <w:r>
        <w:rPr>
          <w:spacing w:val="-8"/>
          <w:sz w:val="24"/>
          <w:u w:val="single"/>
        </w:rPr>
        <w:t> </w:t>
      </w:r>
      <w:r>
        <w:rPr>
          <w:sz w:val="24"/>
          <w:u w:val="single"/>
        </w:rPr>
        <w:t>Erros</w:t>
      </w:r>
      <w:r>
        <w:rPr>
          <w:spacing w:val="-5"/>
          <w:sz w:val="24"/>
          <w:u w:val="single"/>
        </w:rPr>
        <w:t> </w:t>
      </w:r>
      <w:r>
        <w:rPr>
          <w:sz w:val="24"/>
          <w:u w:val="single"/>
        </w:rPr>
        <w:t>de</w:t>
      </w:r>
      <w:r>
        <w:rPr>
          <w:spacing w:val="-9"/>
          <w:sz w:val="24"/>
          <w:u w:val="single"/>
        </w:rPr>
        <w:t> </w:t>
      </w:r>
      <w:r>
        <w:rPr>
          <w:sz w:val="24"/>
          <w:u w:val="single"/>
        </w:rPr>
        <w:t>Valida</w:t>
      </w:r>
      <w:r>
        <w:rPr>
          <w:sz w:val="24"/>
        </w:rPr>
        <w:t>ç</w:t>
      </w:r>
      <w:r>
        <w:rPr>
          <w:sz w:val="24"/>
          <w:u w:val="single"/>
        </w:rPr>
        <w:t>ão</w:t>
      </w:r>
      <w:r>
        <w:rPr>
          <w:spacing w:val="-5"/>
          <w:sz w:val="24"/>
          <w:u w:val="single"/>
        </w:rPr>
        <w:t> </w:t>
      </w:r>
      <w:r>
        <w:rPr>
          <w:sz w:val="24"/>
          <w:u w:val="single"/>
        </w:rPr>
        <w:t>e</w:t>
      </w:r>
      <w:r>
        <w:rPr>
          <w:spacing w:val="-9"/>
          <w:sz w:val="24"/>
          <w:u w:val="single"/>
        </w:rPr>
        <w:t> </w:t>
      </w:r>
      <w:r>
        <w:rPr>
          <w:sz w:val="24"/>
          <w:u w:val="single"/>
        </w:rPr>
        <w:t>Transmissão</w:t>
      </w:r>
      <w:r>
        <w:rPr>
          <w:spacing w:val="-5"/>
          <w:sz w:val="24"/>
          <w:u w:val="single"/>
        </w:rPr>
        <w:t> </w:t>
      </w:r>
      <w:r>
        <w:rPr>
          <w:sz w:val="24"/>
          <w:u w:val="single"/>
        </w:rPr>
        <w:t>ao</w:t>
      </w:r>
      <w:r>
        <w:rPr>
          <w:spacing w:val="-4"/>
          <w:sz w:val="24"/>
          <w:u w:val="single"/>
        </w:rPr>
        <w:t> </w:t>
      </w:r>
      <w:r>
        <w:rPr>
          <w:spacing w:val="-2"/>
          <w:sz w:val="24"/>
          <w:u w:val="single"/>
        </w:rPr>
        <w:t>eSocial</w:t>
      </w:r>
    </w:p>
    <w:p>
      <w:pPr>
        <w:pStyle w:val="BodyText"/>
        <w:spacing w:line="235" w:lineRule="auto" w:before="238"/>
        <w:ind w:right="337" w:firstLine="424"/>
      </w:pPr>
      <w:r>
        <w:rPr/>
        <w:t>Para</w:t>
      </w:r>
      <w:r>
        <w:rPr>
          <w:spacing w:val="-2"/>
        </w:rPr>
        <w:t> </w:t>
      </w:r>
      <w:r>
        <w:rPr/>
        <w:t>fins</w:t>
      </w:r>
      <w:r>
        <w:rPr>
          <w:spacing w:val="-2"/>
        </w:rPr>
        <w:t> </w:t>
      </w:r>
      <w:r>
        <w:rPr/>
        <w:t>de</w:t>
      </w:r>
      <w:r>
        <w:rPr>
          <w:spacing w:val="-2"/>
        </w:rPr>
        <w:t> </w:t>
      </w:r>
      <w:r>
        <w:rPr/>
        <w:t>garantia</w:t>
      </w:r>
      <w:r>
        <w:rPr>
          <w:spacing w:val="-2"/>
        </w:rPr>
        <w:t> </w:t>
      </w:r>
      <w:r>
        <w:rPr/>
        <w:t>da</w:t>
      </w:r>
      <w:r>
        <w:rPr>
          <w:spacing w:val="-2"/>
        </w:rPr>
        <w:t> </w:t>
      </w:r>
      <w:r>
        <w:rPr/>
        <w:t>continuidade</w:t>
      </w:r>
      <w:r>
        <w:rPr>
          <w:spacing w:val="-2"/>
        </w:rPr>
        <w:t> </w:t>
      </w:r>
      <w:r>
        <w:rPr/>
        <w:t>operacional</w:t>
      </w:r>
      <w:r>
        <w:rPr>
          <w:spacing w:val="-2"/>
        </w:rPr>
        <w:t> </w:t>
      </w:r>
      <w:r>
        <w:rPr/>
        <w:t>e</w:t>
      </w:r>
      <w:r>
        <w:rPr>
          <w:spacing w:val="-2"/>
        </w:rPr>
        <w:t> </w:t>
      </w:r>
      <w:r>
        <w:rPr/>
        <w:t>do</w:t>
      </w:r>
      <w:r>
        <w:rPr>
          <w:spacing w:val="-2"/>
        </w:rPr>
        <w:t> </w:t>
      </w:r>
      <w:r>
        <w:rPr/>
        <w:t>cumprimento</w:t>
      </w:r>
      <w:r>
        <w:rPr>
          <w:spacing w:val="-2"/>
        </w:rPr>
        <w:t> </w:t>
      </w:r>
      <w:r>
        <w:rPr/>
        <w:t>das</w:t>
      </w:r>
      <w:r>
        <w:rPr>
          <w:spacing w:val="-2"/>
        </w:rPr>
        <w:t> </w:t>
      </w:r>
      <w:r>
        <w:rPr/>
        <w:t>obrigações</w:t>
      </w:r>
      <w:r>
        <w:rPr>
          <w:spacing w:val="-2"/>
        </w:rPr>
        <w:t> </w:t>
      </w:r>
      <w:r>
        <w:rPr/>
        <w:t>legais</w:t>
      </w:r>
      <w:r>
        <w:rPr>
          <w:spacing w:val="-2"/>
        </w:rPr>
        <w:t> </w:t>
      </w:r>
      <w:r>
        <w:rPr/>
        <w:t>da</w:t>
      </w:r>
      <w:r>
        <w:rPr>
          <w:spacing w:val="-2"/>
        </w:rPr>
        <w:t> </w:t>
      </w:r>
      <w:r>
        <w:rPr/>
        <w:t>UERJ,</w:t>
      </w:r>
      <w:r>
        <w:rPr>
          <w:spacing w:val="-2"/>
        </w:rPr>
        <w:t> </w:t>
      </w:r>
      <w:r>
        <w:rPr/>
        <w:t>ficam</w:t>
      </w:r>
      <w:r>
        <w:rPr>
          <w:spacing w:val="-2"/>
        </w:rPr>
        <w:t> </w:t>
      </w:r>
      <w:r>
        <w:rPr/>
        <w:t>estabelecidos</w:t>
      </w:r>
      <w:r>
        <w:rPr>
          <w:spacing w:val="-2"/>
        </w:rPr>
        <w:t> </w:t>
      </w:r>
      <w:r>
        <w:rPr/>
        <w:t>os</w:t>
      </w:r>
      <w:r>
        <w:rPr>
          <w:spacing w:val="-2"/>
        </w:rPr>
        <w:t> </w:t>
      </w:r>
      <w:r>
        <w:rPr/>
        <w:t>seguintes</w:t>
      </w:r>
      <w:r>
        <w:rPr>
          <w:spacing w:val="-2"/>
        </w:rPr>
        <w:t> </w:t>
      </w:r>
      <w:r>
        <w:rPr/>
        <w:t>níveis mínimos de serviço para tratamento de erros relacionados à validação, geração e transmissão de eventos ao eSocial, EFD-Reinf e FGTS </w:t>
      </w:r>
      <w:r>
        <w:rPr>
          <w:spacing w:val="-2"/>
        </w:rPr>
        <w:t>Digital:</w:t>
      </w:r>
    </w:p>
    <w:p>
      <w:pPr>
        <w:pStyle w:val="ListParagraph"/>
        <w:numPr>
          <w:ilvl w:val="0"/>
          <w:numId w:val="26"/>
        </w:numPr>
        <w:tabs>
          <w:tab w:pos="575" w:val="left" w:leader="none"/>
        </w:tabs>
        <w:spacing w:line="235" w:lineRule="auto" w:before="269" w:after="0"/>
        <w:ind w:left="329" w:right="345" w:firstLine="0"/>
        <w:jc w:val="both"/>
        <w:rPr>
          <w:sz w:val="24"/>
        </w:rPr>
      </w:pPr>
      <w:r>
        <w:rPr>
          <w:sz w:val="24"/>
        </w:rPr>
        <w:t>Erros</w:t>
      </w:r>
      <w:r>
        <w:rPr>
          <w:spacing w:val="-2"/>
          <w:sz w:val="24"/>
        </w:rPr>
        <w:t> </w:t>
      </w:r>
      <w:r>
        <w:rPr>
          <w:sz w:val="24"/>
        </w:rPr>
        <w:t>Críticos</w:t>
      </w:r>
      <w:r>
        <w:rPr>
          <w:spacing w:val="-2"/>
          <w:sz w:val="24"/>
        </w:rPr>
        <w:t> </w:t>
      </w:r>
      <w:r>
        <w:rPr>
          <w:sz w:val="24"/>
        </w:rPr>
        <w:t>–</w:t>
      </w:r>
      <w:r>
        <w:rPr>
          <w:spacing w:val="-2"/>
          <w:sz w:val="24"/>
        </w:rPr>
        <w:t> </w:t>
      </w:r>
      <w:r>
        <w:rPr>
          <w:sz w:val="24"/>
        </w:rPr>
        <w:t>erros</w:t>
      </w:r>
      <w:r>
        <w:rPr>
          <w:spacing w:val="-2"/>
          <w:sz w:val="24"/>
        </w:rPr>
        <w:t> </w:t>
      </w:r>
      <w:r>
        <w:rPr>
          <w:sz w:val="24"/>
        </w:rPr>
        <w:t>que</w:t>
      </w:r>
      <w:r>
        <w:rPr>
          <w:spacing w:val="-2"/>
          <w:sz w:val="24"/>
        </w:rPr>
        <w:t> </w:t>
      </w:r>
      <w:r>
        <w:rPr>
          <w:sz w:val="24"/>
        </w:rPr>
        <w:t>impeçam</w:t>
      </w:r>
      <w:r>
        <w:rPr>
          <w:spacing w:val="-2"/>
          <w:sz w:val="24"/>
        </w:rPr>
        <w:t> </w:t>
      </w:r>
      <w:r>
        <w:rPr>
          <w:sz w:val="24"/>
        </w:rPr>
        <w:t>a</w:t>
      </w:r>
      <w:r>
        <w:rPr>
          <w:spacing w:val="-2"/>
          <w:sz w:val="24"/>
        </w:rPr>
        <w:t> </w:t>
      </w:r>
      <w:r>
        <w:rPr>
          <w:sz w:val="24"/>
        </w:rPr>
        <w:t>transmissão,</w:t>
      </w:r>
      <w:r>
        <w:rPr>
          <w:spacing w:val="-2"/>
          <w:sz w:val="24"/>
        </w:rPr>
        <w:t> </w:t>
      </w:r>
      <w:r>
        <w:rPr>
          <w:sz w:val="24"/>
        </w:rPr>
        <w:t>validação</w:t>
      </w:r>
      <w:r>
        <w:rPr>
          <w:spacing w:val="-2"/>
          <w:sz w:val="24"/>
        </w:rPr>
        <w:t> </w:t>
      </w:r>
      <w:r>
        <w:rPr>
          <w:sz w:val="24"/>
        </w:rPr>
        <w:t>ou</w:t>
      </w:r>
      <w:r>
        <w:rPr>
          <w:spacing w:val="-2"/>
          <w:sz w:val="24"/>
        </w:rPr>
        <w:t> </w:t>
      </w:r>
      <w:r>
        <w:rPr>
          <w:sz w:val="24"/>
        </w:rPr>
        <w:t>fechamento</w:t>
      </w:r>
      <w:r>
        <w:rPr>
          <w:spacing w:val="-2"/>
          <w:sz w:val="24"/>
        </w:rPr>
        <w:t> </w:t>
      </w:r>
      <w:r>
        <w:rPr>
          <w:sz w:val="24"/>
        </w:rPr>
        <w:t>da</w:t>
      </w:r>
      <w:r>
        <w:rPr>
          <w:spacing w:val="-2"/>
          <w:sz w:val="24"/>
        </w:rPr>
        <w:t> </w:t>
      </w:r>
      <w:r>
        <w:rPr>
          <w:sz w:val="24"/>
        </w:rPr>
        <w:t>folha</w:t>
      </w:r>
      <w:r>
        <w:rPr>
          <w:spacing w:val="-2"/>
          <w:sz w:val="24"/>
        </w:rPr>
        <w:t> </w:t>
      </w:r>
      <w:r>
        <w:rPr>
          <w:sz w:val="24"/>
        </w:rPr>
        <w:t>mensal,</w:t>
      </w:r>
      <w:r>
        <w:rPr>
          <w:spacing w:val="-2"/>
          <w:sz w:val="24"/>
        </w:rPr>
        <w:t> </w:t>
      </w:r>
      <w:r>
        <w:rPr>
          <w:sz w:val="24"/>
        </w:rPr>
        <w:t>incluindo,</w:t>
      </w:r>
      <w:r>
        <w:rPr>
          <w:spacing w:val="-2"/>
          <w:sz w:val="24"/>
        </w:rPr>
        <w:t> </w:t>
      </w:r>
      <w:r>
        <w:rPr>
          <w:sz w:val="24"/>
        </w:rPr>
        <w:t>mas</w:t>
      </w:r>
      <w:r>
        <w:rPr>
          <w:spacing w:val="-2"/>
          <w:sz w:val="24"/>
        </w:rPr>
        <w:t> </w:t>
      </w:r>
      <w:r>
        <w:rPr>
          <w:sz w:val="24"/>
        </w:rPr>
        <w:t>não</w:t>
      </w:r>
      <w:r>
        <w:rPr>
          <w:spacing w:val="-2"/>
          <w:sz w:val="24"/>
        </w:rPr>
        <w:t> </w:t>
      </w:r>
      <w:r>
        <w:rPr>
          <w:sz w:val="24"/>
        </w:rPr>
        <w:t>se</w:t>
      </w:r>
      <w:r>
        <w:rPr>
          <w:spacing w:val="-2"/>
          <w:sz w:val="24"/>
        </w:rPr>
        <w:t> </w:t>
      </w:r>
      <w:r>
        <w:rPr>
          <w:sz w:val="24"/>
        </w:rPr>
        <w:t>limitando,</w:t>
      </w:r>
      <w:r>
        <w:rPr>
          <w:spacing w:val="-2"/>
          <w:sz w:val="24"/>
        </w:rPr>
        <w:t> </w:t>
      </w:r>
      <w:r>
        <w:rPr>
          <w:sz w:val="24"/>
        </w:rPr>
        <w:t>aos</w:t>
      </w:r>
      <w:r>
        <w:rPr>
          <w:spacing w:val="-2"/>
          <w:sz w:val="24"/>
        </w:rPr>
        <w:t> </w:t>
      </w:r>
      <w:r>
        <w:rPr>
          <w:sz w:val="24"/>
        </w:rPr>
        <w:t>eventos</w:t>
      </w:r>
      <w:r>
        <w:rPr>
          <w:spacing w:val="-2"/>
          <w:sz w:val="24"/>
        </w:rPr>
        <w:t> </w:t>
      </w:r>
      <w:r>
        <w:rPr>
          <w:sz w:val="24"/>
        </w:rPr>
        <w:t>S-1000</w:t>
      </w:r>
      <w:r>
        <w:rPr>
          <w:spacing w:val="-2"/>
          <w:sz w:val="24"/>
        </w:rPr>
        <w:t> </w:t>
      </w:r>
      <w:r>
        <w:rPr>
          <w:sz w:val="24"/>
        </w:rPr>
        <w:t>a S-1020, S-2200, S-2300, S-1200, S-1210, S-2299, S-2399 e S-1299: prazo máximo para correção: até 24 (vinte e quatro) horas úteis, contadas a partir da abertura do chamado.</w:t>
      </w:r>
    </w:p>
    <w:p>
      <w:pPr>
        <w:pStyle w:val="ListParagraph"/>
        <w:numPr>
          <w:ilvl w:val="0"/>
          <w:numId w:val="26"/>
        </w:numPr>
        <w:tabs>
          <w:tab w:pos="588" w:val="left" w:leader="none"/>
        </w:tabs>
        <w:spacing w:line="235" w:lineRule="auto" w:before="239" w:after="0"/>
        <w:ind w:left="329" w:right="1150" w:firstLine="0"/>
        <w:jc w:val="left"/>
        <w:rPr>
          <w:sz w:val="24"/>
        </w:rPr>
      </w:pPr>
      <w:r>
        <w:rPr>
          <w:sz w:val="24"/>
        </w:rPr>
        <w:t>Erros</w:t>
      </w:r>
      <w:r>
        <w:rPr>
          <w:spacing w:val="-3"/>
          <w:sz w:val="24"/>
        </w:rPr>
        <w:t> </w:t>
      </w:r>
      <w:r>
        <w:rPr>
          <w:sz w:val="24"/>
        </w:rPr>
        <w:t>Graves</w:t>
      </w:r>
      <w:r>
        <w:rPr>
          <w:spacing w:val="-3"/>
          <w:sz w:val="24"/>
        </w:rPr>
        <w:t> </w:t>
      </w:r>
      <w:r>
        <w:rPr>
          <w:sz w:val="24"/>
        </w:rPr>
        <w:t>–</w:t>
      </w:r>
      <w:r>
        <w:rPr>
          <w:spacing w:val="-3"/>
          <w:sz w:val="24"/>
        </w:rPr>
        <w:t> </w:t>
      </w:r>
      <w:r>
        <w:rPr>
          <w:sz w:val="24"/>
        </w:rPr>
        <w:t>erros</w:t>
      </w:r>
      <w:r>
        <w:rPr>
          <w:spacing w:val="-3"/>
          <w:sz w:val="24"/>
        </w:rPr>
        <w:t> </w:t>
      </w:r>
      <w:r>
        <w:rPr>
          <w:sz w:val="24"/>
        </w:rPr>
        <w:t>que</w:t>
      </w:r>
      <w:r>
        <w:rPr>
          <w:spacing w:val="-3"/>
          <w:sz w:val="24"/>
        </w:rPr>
        <w:t> </w:t>
      </w:r>
      <w:r>
        <w:rPr>
          <w:sz w:val="24"/>
        </w:rPr>
        <w:t>permitam</w:t>
      </w:r>
      <w:r>
        <w:rPr>
          <w:spacing w:val="-3"/>
          <w:sz w:val="24"/>
        </w:rPr>
        <w:t> </w:t>
      </w:r>
      <w:r>
        <w:rPr>
          <w:sz w:val="24"/>
        </w:rPr>
        <w:t>a</w:t>
      </w:r>
      <w:r>
        <w:rPr>
          <w:spacing w:val="-3"/>
          <w:sz w:val="24"/>
        </w:rPr>
        <w:t> </w:t>
      </w:r>
      <w:r>
        <w:rPr>
          <w:sz w:val="24"/>
        </w:rPr>
        <w:t>transmissão,</w:t>
      </w:r>
      <w:r>
        <w:rPr>
          <w:spacing w:val="-3"/>
          <w:sz w:val="24"/>
        </w:rPr>
        <w:t> </w:t>
      </w:r>
      <w:r>
        <w:rPr>
          <w:sz w:val="24"/>
        </w:rPr>
        <w:t>mas</w:t>
      </w:r>
      <w:r>
        <w:rPr>
          <w:spacing w:val="-3"/>
          <w:sz w:val="24"/>
        </w:rPr>
        <w:t> </w:t>
      </w:r>
      <w:r>
        <w:rPr>
          <w:sz w:val="24"/>
        </w:rPr>
        <w:t>gerem</w:t>
      </w:r>
      <w:r>
        <w:rPr>
          <w:spacing w:val="-3"/>
          <w:sz w:val="24"/>
        </w:rPr>
        <w:t> </w:t>
      </w:r>
      <w:r>
        <w:rPr>
          <w:sz w:val="24"/>
        </w:rPr>
        <w:t>divergência</w:t>
      </w:r>
      <w:r>
        <w:rPr>
          <w:spacing w:val="-3"/>
          <w:sz w:val="24"/>
        </w:rPr>
        <w:t> </w:t>
      </w:r>
      <w:r>
        <w:rPr>
          <w:sz w:val="24"/>
        </w:rPr>
        <w:t>de</w:t>
      </w:r>
      <w:r>
        <w:rPr>
          <w:spacing w:val="-3"/>
          <w:sz w:val="24"/>
        </w:rPr>
        <w:t> </w:t>
      </w:r>
      <w:r>
        <w:rPr>
          <w:sz w:val="24"/>
        </w:rPr>
        <w:t>valores,</w:t>
      </w:r>
      <w:r>
        <w:rPr>
          <w:spacing w:val="-3"/>
          <w:sz w:val="24"/>
        </w:rPr>
        <w:t> </w:t>
      </w:r>
      <w:r>
        <w:rPr>
          <w:sz w:val="24"/>
        </w:rPr>
        <w:t>rejeições</w:t>
      </w:r>
      <w:r>
        <w:rPr>
          <w:spacing w:val="-3"/>
          <w:sz w:val="24"/>
        </w:rPr>
        <w:t> </w:t>
      </w:r>
      <w:r>
        <w:rPr>
          <w:sz w:val="24"/>
        </w:rPr>
        <w:t>parciais</w:t>
      </w:r>
      <w:r>
        <w:rPr>
          <w:spacing w:val="-3"/>
          <w:sz w:val="24"/>
        </w:rPr>
        <w:t> </w:t>
      </w:r>
      <w:r>
        <w:rPr>
          <w:sz w:val="24"/>
        </w:rPr>
        <w:t>ou</w:t>
      </w:r>
      <w:r>
        <w:rPr>
          <w:spacing w:val="-3"/>
          <w:sz w:val="24"/>
        </w:rPr>
        <w:t> </w:t>
      </w:r>
      <w:r>
        <w:rPr>
          <w:sz w:val="24"/>
        </w:rPr>
        <w:t>inconsistências</w:t>
      </w:r>
      <w:r>
        <w:rPr>
          <w:spacing w:val="-3"/>
          <w:sz w:val="24"/>
        </w:rPr>
        <w:t> </w:t>
      </w:r>
      <w:r>
        <w:rPr>
          <w:sz w:val="24"/>
        </w:rPr>
        <w:t>nos</w:t>
      </w:r>
      <w:r>
        <w:rPr>
          <w:spacing w:val="-3"/>
          <w:sz w:val="24"/>
        </w:rPr>
        <w:t> </w:t>
      </w:r>
      <w:r>
        <w:rPr>
          <w:sz w:val="24"/>
        </w:rPr>
        <w:t>totalizadores (eventos S-5001, S-5002 e S-5003): prazo máximo para correção: até 48 (quarenta e oito) horas úteis.</w:t>
      </w:r>
    </w:p>
    <w:p>
      <w:pPr>
        <w:pStyle w:val="ListParagraph"/>
        <w:numPr>
          <w:ilvl w:val="0"/>
          <w:numId w:val="26"/>
        </w:numPr>
        <w:tabs>
          <w:tab w:pos="575" w:val="left" w:leader="none"/>
        </w:tabs>
        <w:spacing w:line="235" w:lineRule="auto" w:before="239" w:after="0"/>
        <w:ind w:left="329" w:right="712" w:firstLine="0"/>
        <w:jc w:val="left"/>
        <w:rPr>
          <w:sz w:val="24"/>
        </w:rPr>
      </w:pPr>
      <w:r>
        <w:rPr>
          <w:sz w:val="24"/>
        </w:rPr>
        <w:t>Erros</w:t>
      </w:r>
      <w:r>
        <w:rPr>
          <w:spacing w:val="-2"/>
          <w:sz w:val="24"/>
        </w:rPr>
        <w:t> </w:t>
      </w:r>
      <w:r>
        <w:rPr>
          <w:sz w:val="24"/>
        </w:rPr>
        <w:t>Moderados</w:t>
      </w:r>
      <w:r>
        <w:rPr>
          <w:spacing w:val="-2"/>
          <w:sz w:val="24"/>
        </w:rPr>
        <w:t> </w:t>
      </w:r>
      <w:r>
        <w:rPr>
          <w:sz w:val="24"/>
        </w:rPr>
        <w:t>–</w:t>
      </w:r>
      <w:r>
        <w:rPr>
          <w:spacing w:val="-2"/>
          <w:sz w:val="24"/>
        </w:rPr>
        <w:t> </w:t>
      </w:r>
      <w:r>
        <w:rPr>
          <w:sz w:val="24"/>
        </w:rPr>
        <w:t>erros</w:t>
      </w:r>
      <w:r>
        <w:rPr>
          <w:spacing w:val="-2"/>
          <w:sz w:val="24"/>
        </w:rPr>
        <w:t> </w:t>
      </w:r>
      <w:r>
        <w:rPr>
          <w:sz w:val="24"/>
        </w:rPr>
        <w:t>que</w:t>
      </w:r>
      <w:r>
        <w:rPr>
          <w:spacing w:val="-2"/>
          <w:sz w:val="24"/>
        </w:rPr>
        <w:t> </w:t>
      </w:r>
      <w:r>
        <w:rPr>
          <w:sz w:val="24"/>
        </w:rPr>
        <w:t>não</w:t>
      </w:r>
      <w:r>
        <w:rPr>
          <w:spacing w:val="-2"/>
          <w:sz w:val="24"/>
        </w:rPr>
        <w:t> </w:t>
      </w:r>
      <w:r>
        <w:rPr>
          <w:sz w:val="24"/>
        </w:rPr>
        <w:t>impeçam</w:t>
      </w:r>
      <w:r>
        <w:rPr>
          <w:spacing w:val="-2"/>
          <w:sz w:val="24"/>
        </w:rPr>
        <w:t> </w:t>
      </w:r>
      <w:r>
        <w:rPr>
          <w:sz w:val="24"/>
        </w:rPr>
        <w:t>o</w:t>
      </w:r>
      <w:r>
        <w:rPr>
          <w:spacing w:val="-2"/>
          <w:sz w:val="24"/>
        </w:rPr>
        <w:t> </w:t>
      </w:r>
      <w:r>
        <w:rPr>
          <w:sz w:val="24"/>
        </w:rPr>
        <w:t>fechamento</w:t>
      </w:r>
      <w:r>
        <w:rPr>
          <w:spacing w:val="-2"/>
          <w:sz w:val="24"/>
        </w:rPr>
        <w:t> </w:t>
      </w:r>
      <w:r>
        <w:rPr>
          <w:sz w:val="24"/>
        </w:rPr>
        <w:t>mensal,</w:t>
      </w:r>
      <w:r>
        <w:rPr>
          <w:spacing w:val="-2"/>
          <w:sz w:val="24"/>
        </w:rPr>
        <w:t> </w:t>
      </w:r>
      <w:r>
        <w:rPr>
          <w:sz w:val="24"/>
        </w:rPr>
        <w:t>mas</w:t>
      </w:r>
      <w:r>
        <w:rPr>
          <w:spacing w:val="-2"/>
          <w:sz w:val="24"/>
        </w:rPr>
        <w:t> </w:t>
      </w:r>
      <w:r>
        <w:rPr>
          <w:sz w:val="24"/>
        </w:rPr>
        <w:t>impactem</w:t>
      </w:r>
      <w:r>
        <w:rPr>
          <w:spacing w:val="-2"/>
          <w:sz w:val="24"/>
        </w:rPr>
        <w:t> </w:t>
      </w:r>
      <w:r>
        <w:rPr>
          <w:sz w:val="24"/>
        </w:rPr>
        <w:t>consultas,</w:t>
      </w:r>
      <w:r>
        <w:rPr>
          <w:spacing w:val="-2"/>
          <w:sz w:val="24"/>
        </w:rPr>
        <w:t> </w:t>
      </w:r>
      <w:r>
        <w:rPr>
          <w:sz w:val="24"/>
        </w:rPr>
        <w:t>relatórios</w:t>
      </w:r>
      <w:r>
        <w:rPr>
          <w:spacing w:val="-2"/>
          <w:sz w:val="24"/>
        </w:rPr>
        <w:t> </w:t>
      </w:r>
      <w:r>
        <w:rPr>
          <w:sz w:val="24"/>
        </w:rPr>
        <w:t>ou</w:t>
      </w:r>
      <w:r>
        <w:rPr>
          <w:spacing w:val="-2"/>
          <w:sz w:val="24"/>
        </w:rPr>
        <w:t> </w:t>
      </w:r>
      <w:r>
        <w:rPr>
          <w:sz w:val="24"/>
        </w:rPr>
        <w:t>auditorias</w:t>
      </w:r>
      <w:r>
        <w:rPr>
          <w:spacing w:val="-2"/>
          <w:sz w:val="24"/>
        </w:rPr>
        <w:t> </w:t>
      </w:r>
      <w:r>
        <w:rPr>
          <w:sz w:val="24"/>
        </w:rPr>
        <w:t>internas:</w:t>
      </w:r>
      <w:r>
        <w:rPr>
          <w:spacing w:val="-2"/>
          <w:sz w:val="24"/>
        </w:rPr>
        <w:t> </w:t>
      </w:r>
      <w:r>
        <w:rPr>
          <w:sz w:val="24"/>
        </w:rPr>
        <w:t>prazo</w:t>
      </w:r>
      <w:r>
        <w:rPr>
          <w:spacing w:val="-2"/>
          <w:sz w:val="24"/>
        </w:rPr>
        <w:t> </w:t>
      </w:r>
      <w:r>
        <w:rPr>
          <w:sz w:val="24"/>
        </w:rPr>
        <w:t>máximo</w:t>
      </w:r>
      <w:r>
        <w:rPr>
          <w:spacing w:val="-2"/>
          <w:sz w:val="24"/>
        </w:rPr>
        <w:t> </w:t>
      </w:r>
      <w:r>
        <w:rPr>
          <w:sz w:val="24"/>
        </w:rPr>
        <w:t>para correção: até 72 (setenta e duas) horas úteis.</w:t>
      </w:r>
    </w:p>
    <w:p>
      <w:pPr>
        <w:pStyle w:val="BodyText"/>
        <w:spacing w:before="265"/>
        <w:ind w:left="754"/>
      </w:pPr>
      <w:r>
        <w:rPr/>
        <w:t>O</w:t>
      </w:r>
      <w:r>
        <w:rPr>
          <w:spacing w:val="-8"/>
        </w:rPr>
        <w:t> </w:t>
      </w:r>
      <w:r>
        <w:rPr/>
        <w:t>não</w:t>
      </w:r>
      <w:r>
        <w:rPr>
          <w:spacing w:val="-3"/>
        </w:rPr>
        <w:t> </w:t>
      </w:r>
      <w:r>
        <w:rPr/>
        <w:t>atendimento</w:t>
      </w:r>
      <w:r>
        <w:rPr>
          <w:spacing w:val="-3"/>
        </w:rPr>
        <w:t> </w:t>
      </w:r>
      <w:r>
        <w:rPr/>
        <w:t>aos</w:t>
      </w:r>
      <w:r>
        <w:rPr>
          <w:spacing w:val="-4"/>
        </w:rPr>
        <w:t> </w:t>
      </w:r>
      <w:r>
        <w:rPr/>
        <w:t>prazos</w:t>
      </w:r>
      <w:r>
        <w:rPr>
          <w:spacing w:val="-3"/>
        </w:rPr>
        <w:t> </w:t>
      </w:r>
      <w:r>
        <w:rPr/>
        <w:t>estabelecidos</w:t>
      </w:r>
      <w:r>
        <w:rPr>
          <w:spacing w:val="-4"/>
        </w:rPr>
        <w:t> </w:t>
      </w:r>
      <w:r>
        <w:rPr/>
        <w:t>caracterizará</w:t>
      </w:r>
      <w:r>
        <w:rPr>
          <w:spacing w:val="-3"/>
        </w:rPr>
        <w:t> </w:t>
      </w:r>
      <w:r>
        <w:rPr/>
        <w:t>descumprimento</w:t>
      </w:r>
      <w:r>
        <w:rPr>
          <w:spacing w:val="-3"/>
        </w:rPr>
        <w:t> </w:t>
      </w:r>
      <w:r>
        <w:rPr/>
        <w:t>contratual,</w:t>
      </w:r>
      <w:r>
        <w:rPr>
          <w:spacing w:val="-4"/>
        </w:rPr>
        <w:t> </w:t>
      </w:r>
      <w:r>
        <w:rPr/>
        <w:t>sujeitando</w:t>
      </w:r>
      <w:r>
        <w:rPr>
          <w:spacing w:val="-3"/>
        </w:rPr>
        <w:t> </w:t>
      </w:r>
      <w:r>
        <w:rPr/>
        <w:t>a</w:t>
      </w:r>
      <w:r>
        <w:rPr>
          <w:spacing w:val="-4"/>
        </w:rPr>
        <w:t> </w:t>
      </w:r>
      <w:r>
        <w:rPr/>
        <w:t>CONTRATADA</w:t>
      </w:r>
      <w:r>
        <w:rPr>
          <w:spacing w:val="-15"/>
        </w:rPr>
        <w:t> </w:t>
      </w:r>
      <w:r>
        <w:rPr/>
        <w:t>às</w:t>
      </w:r>
      <w:r>
        <w:rPr>
          <w:spacing w:val="-3"/>
        </w:rPr>
        <w:t> </w:t>
      </w:r>
      <w:r>
        <w:rPr/>
        <w:t>penalidades</w:t>
      </w:r>
      <w:r>
        <w:rPr>
          <w:spacing w:val="-3"/>
        </w:rPr>
        <w:t> </w:t>
      </w:r>
      <w:r>
        <w:rPr>
          <w:spacing w:val="-2"/>
        </w:rPr>
        <w:t>previstas.</w:t>
      </w:r>
    </w:p>
    <w:p>
      <w:pPr>
        <w:pStyle w:val="BodyText"/>
        <w:spacing w:line="235" w:lineRule="auto" w:before="238"/>
        <w:ind w:right="337" w:firstLine="424"/>
      </w:pPr>
      <w:r>
        <w:rPr/>
        <w:t>Não</w:t>
      </w:r>
      <w:r>
        <w:rPr>
          <w:spacing w:val="-8"/>
        </w:rPr>
        <w:t> </w:t>
      </w:r>
      <w:r>
        <w:rPr/>
        <w:t>serão</w:t>
      </w:r>
      <w:r>
        <w:rPr>
          <w:spacing w:val="-5"/>
        </w:rPr>
        <w:t> </w:t>
      </w:r>
      <w:r>
        <w:rPr/>
        <w:t>imputados</w:t>
      </w:r>
      <w:r>
        <w:rPr>
          <w:spacing w:val="-5"/>
        </w:rPr>
        <w:t> </w:t>
      </w:r>
      <w:r>
        <w:rPr/>
        <w:t>à</w:t>
      </w:r>
      <w:r>
        <w:rPr>
          <w:spacing w:val="-5"/>
        </w:rPr>
        <w:t> </w:t>
      </w:r>
      <w:r>
        <w:rPr/>
        <w:t>CONTRATADA</w:t>
      </w:r>
      <w:r>
        <w:rPr>
          <w:spacing w:val="-15"/>
        </w:rPr>
        <w:t> </w:t>
      </w:r>
      <w:r>
        <w:rPr/>
        <w:t>erros</w:t>
      </w:r>
      <w:r>
        <w:rPr>
          <w:spacing w:val="-5"/>
        </w:rPr>
        <w:t> </w:t>
      </w:r>
      <w:r>
        <w:rPr/>
        <w:t>decorrentes</w:t>
      </w:r>
      <w:r>
        <w:rPr>
          <w:spacing w:val="-5"/>
        </w:rPr>
        <w:t> </w:t>
      </w:r>
      <w:r>
        <w:rPr/>
        <w:t>exclusivamente</w:t>
      </w:r>
      <w:r>
        <w:rPr>
          <w:spacing w:val="-5"/>
        </w:rPr>
        <w:t> </w:t>
      </w:r>
      <w:r>
        <w:rPr/>
        <w:t>de</w:t>
      </w:r>
      <w:r>
        <w:rPr>
          <w:spacing w:val="-5"/>
        </w:rPr>
        <w:t> </w:t>
      </w:r>
      <w:r>
        <w:rPr/>
        <w:t>dados</w:t>
      </w:r>
      <w:r>
        <w:rPr>
          <w:spacing w:val="-5"/>
        </w:rPr>
        <w:t> </w:t>
      </w:r>
      <w:r>
        <w:rPr/>
        <w:t>inválidos</w:t>
      </w:r>
      <w:r>
        <w:rPr>
          <w:spacing w:val="-5"/>
        </w:rPr>
        <w:t> </w:t>
      </w:r>
      <w:r>
        <w:rPr/>
        <w:t>oriundos</w:t>
      </w:r>
      <w:r>
        <w:rPr>
          <w:spacing w:val="-5"/>
        </w:rPr>
        <w:t> </w:t>
      </w:r>
      <w:r>
        <w:rPr/>
        <w:t>dos</w:t>
      </w:r>
      <w:r>
        <w:rPr>
          <w:spacing w:val="-5"/>
        </w:rPr>
        <w:t> </w:t>
      </w:r>
      <w:r>
        <w:rPr/>
        <w:t>sistemas</w:t>
      </w:r>
      <w:r>
        <w:rPr>
          <w:spacing w:val="-5"/>
        </w:rPr>
        <w:t> </w:t>
      </w:r>
      <w:r>
        <w:rPr/>
        <w:t>legados</w:t>
      </w:r>
      <w:r>
        <w:rPr>
          <w:spacing w:val="-5"/>
        </w:rPr>
        <w:t> </w:t>
      </w:r>
      <w:r>
        <w:rPr/>
        <w:t>da</w:t>
      </w:r>
      <w:r>
        <w:rPr>
          <w:spacing w:val="-5"/>
        </w:rPr>
        <w:t> </w:t>
      </w:r>
      <w:r>
        <w:rPr/>
        <w:t>UERJ,</w:t>
      </w:r>
      <w:r>
        <w:rPr>
          <w:spacing w:val="-5"/>
        </w:rPr>
        <w:t> </w:t>
      </w:r>
      <w:r>
        <w:rPr/>
        <w:t>desde</w:t>
      </w:r>
      <w:r>
        <w:rPr>
          <w:spacing w:val="-5"/>
        </w:rPr>
        <w:t> </w:t>
      </w:r>
      <w:r>
        <w:rPr/>
        <w:t>que tais inconsistências tenham sido previamente apontadas em relatórios técnicos formais.</w:t>
      </w:r>
    </w:p>
    <w:p>
      <w:pPr>
        <w:pStyle w:val="BodyText"/>
        <w:spacing w:line="235" w:lineRule="auto"/>
        <w:ind w:right="337" w:firstLine="424"/>
      </w:pPr>
      <w:r>
        <w:rPr/>
        <w:t>O</w:t>
      </w:r>
      <w:r>
        <w:rPr>
          <w:spacing w:val="-6"/>
        </w:rPr>
        <w:t> </w:t>
      </w:r>
      <w:r>
        <w:rPr/>
        <w:t>SLA</w:t>
      </w:r>
      <w:r>
        <w:rPr>
          <w:spacing w:val="-15"/>
        </w:rPr>
        <w:t> </w:t>
      </w:r>
      <w:r>
        <w:rPr/>
        <w:t>para</w:t>
      </w:r>
      <w:r>
        <w:rPr>
          <w:spacing w:val="-4"/>
        </w:rPr>
        <w:t> </w:t>
      </w:r>
      <w:r>
        <w:rPr/>
        <w:t>Erros</w:t>
      </w:r>
      <w:r>
        <w:rPr>
          <w:spacing w:val="-4"/>
        </w:rPr>
        <w:t> </w:t>
      </w:r>
      <w:r>
        <w:rPr/>
        <w:t>de</w:t>
      </w:r>
      <w:r>
        <w:rPr>
          <w:spacing w:val="-8"/>
        </w:rPr>
        <w:t> </w:t>
      </w:r>
      <w:r>
        <w:rPr/>
        <w:t>Validação</w:t>
      </w:r>
      <w:r>
        <w:rPr>
          <w:spacing w:val="-4"/>
        </w:rPr>
        <w:t> </w:t>
      </w:r>
      <w:r>
        <w:rPr/>
        <w:t>e</w:t>
      </w:r>
      <w:r>
        <w:rPr>
          <w:spacing w:val="-8"/>
        </w:rPr>
        <w:t> </w:t>
      </w:r>
      <w:r>
        <w:rPr/>
        <w:t>Transmissão</w:t>
      </w:r>
      <w:r>
        <w:rPr>
          <w:spacing w:val="-4"/>
        </w:rPr>
        <w:t> </w:t>
      </w:r>
      <w:r>
        <w:rPr/>
        <w:t>ao</w:t>
      </w:r>
      <w:r>
        <w:rPr>
          <w:spacing w:val="-4"/>
        </w:rPr>
        <w:t> </w:t>
      </w:r>
      <w:r>
        <w:rPr/>
        <w:t>eSocial</w:t>
      </w:r>
      <w:r>
        <w:rPr>
          <w:spacing w:val="-4"/>
        </w:rPr>
        <w:t> </w:t>
      </w:r>
      <w:r>
        <w:rPr/>
        <w:t>constitui</w:t>
      </w:r>
      <w:r>
        <w:rPr>
          <w:spacing w:val="-4"/>
        </w:rPr>
        <w:t> </w:t>
      </w:r>
      <w:r>
        <w:rPr/>
        <w:t>parte</w:t>
      </w:r>
      <w:r>
        <w:rPr>
          <w:spacing w:val="-4"/>
        </w:rPr>
        <w:t> </w:t>
      </w:r>
      <w:r>
        <w:rPr/>
        <w:t>integrante</w:t>
      </w:r>
      <w:r>
        <w:rPr>
          <w:spacing w:val="-4"/>
        </w:rPr>
        <w:t> </w:t>
      </w:r>
      <w:r>
        <w:rPr/>
        <w:t>do</w:t>
      </w:r>
      <w:r>
        <w:rPr>
          <w:spacing w:val="-15"/>
        </w:rPr>
        <w:t> </w:t>
      </w:r>
      <w:r>
        <w:rPr/>
        <w:t>Acordo</w:t>
      </w:r>
      <w:r>
        <w:rPr>
          <w:spacing w:val="-4"/>
        </w:rPr>
        <w:t> </w:t>
      </w:r>
      <w:r>
        <w:rPr/>
        <w:t>de</w:t>
      </w:r>
      <w:r>
        <w:rPr>
          <w:spacing w:val="-4"/>
        </w:rPr>
        <w:t> </w:t>
      </w:r>
      <w:r>
        <w:rPr/>
        <w:t>Nível</w:t>
      </w:r>
      <w:r>
        <w:rPr>
          <w:spacing w:val="-4"/>
        </w:rPr>
        <w:t> </w:t>
      </w:r>
      <w:r>
        <w:rPr/>
        <w:t>de</w:t>
      </w:r>
      <w:r>
        <w:rPr>
          <w:spacing w:val="-4"/>
        </w:rPr>
        <w:t> </w:t>
      </w:r>
      <w:r>
        <w:rPr/>
        <w:t>Serviço</w:t>
      </w:r>
      <w:r>
        <w:rPr>
          <w:spacing w:val="-4"/>
        </w:rPr>
        <w:t> </w:t>
      </w:r>
      <w:r>
        <w:rPr/>
        <w:t>(ANS)</w:t>
      </w:r>
      <w:r>
        <w:rPr>
          <w:spacing w:val="-4"/>
        </w:rPr>
        <w:t> </w:t>
      </w:r>
      <w:r>
        <w:rPr/>
        <w:t>previsto</w:t>
      </w:r>
      <w:r>
        <w:rPr>
          <w:spacing w:val="-4"/>
        </w:rPr>
        <w:t> </w:t>
      </w:r>
      <w:r>
        <w:rPr/>
        <w:t>no</w:t>
      </w:r>
      <w:r>
        <w:rPr>
          <w:spacing w:val="-4"/>
        </w:rPr>
        <w:t> </w:t>
      </w:r>
      <w:r>
        <w:rPr/>
        <w:t>item</w:t>
      </w:r>
      <w:r>
        <w:rPr>
          <w:spacing w:val="-4"/>
        </w:rPr>
        <w:t> </w:t>
      </w:r>
      <w:r>
        <w:rPr/>
        <w:t>9.2 deste Termo de Referência, aplicando-se de forma complementar e específica aos serviços relacionados ao eSocial, EFD-Reinf e FGTS Digital.</w:t>
      </w:r>
    </w:p>
    <w:p>
      <w:pPr>
        <w:pStyle w:val="BodyText"/>
        <w:spacing w:before="235"/>
        <w:ind w:left="754"/>
      </w:pPr>
      <w:r>
        <w:rPr/>
        <w:t>Em caso de conflito entre prazos ou critérios, prevalecerão aqueles mais restritivos e protetivos à</w:t>
      </w:r>
      <w:r>
        <w:rPr>
          <w:spacing w:val="-14"/>
        </w:rPr>
        <w:t> </w:t>
      </w:r>
      <w:r>
        <w:rPr>
          <w:spacing w:val="-2"/>
        </w:rPr>
        <w:t>Administração.</w:t>
      </w:r>
    </w:p>
    <w:p>
      <w:pPr>
        <w:pStyle w:val="Heading3"/>
        <w:numPr>
          <w:ilvl w:val="1"/>
          <w:numId w:val="22"/>
        </w:numPr>
        <w:tabs>
          <w:tab w:pos="864" w:val="left" w:leader="none"/>
        </w:tabs>
        <w:spacing w:line="240" w:lineRule="auto" w:before="264" w:after="0"/>
        <w:ind w:left="864" w:right="0" w:hanging="540"/>
        <w:jc w:val="left"/>
      </w:pPr>
      <w:r>
        <w:rPr/>
        <w:t>Exigência de Ensaio e </w:t>
      </w:r>
      <w:r>
        <w:rPr>
          <w:spacing w:val="-2"/>
        </w:rPr>
        <w:t>Certificação</w:t>
      </w:r>
    </w:p>
    <w:p>
      <w:pPr>
        <w:pStyle w:val="BodyText"/>
        <w:spacing w:line="235" w:lineRule="auto" w:before="238"/>
        <w:ind w:right="168" w:firstLine="424"/>
      </w:pPr>
      <w:r>
        <w:rPr/>
        <w:t>A</w:t>
      </w:r>
      <w:r>
        <w:rPr>
          <w:spacing w:val="-15"/>
        </w:rPr>
        <w:t> </w:t>
      </w:r>
      <w:r>
        <w:rPr/>
        <w:t>empresa</w:t>
      </w:r>
      <w:r>
        <w:rPr>
          <w:spacing w:val="-2"/>
        </w:rPr>
        <w:t> </w:t>
      </w:r>
      <w:r>
        <w:rPr/>
        <w:t>melhor</w:t>
      </w:r>
      <w:r>
        <w:rPr>
          <w:spacing w:val="-2"/>
        </w:rPr>
        <w:t> </w:t>
      </w:r>
      <w:r>
        <w:rPr/>
        <w:t>classificada</w:t>
      </w:r>
      <w:r>
        <w:rPr>
          <w:spacing w:val="-2"/>
        </w:rPr>
        <w:t> </w:t>
      </w:r>
      <w:r>
        <w:rPr/>
        <w:t>no</w:t>
      </w:r>
      <w:r>
        <w:rPr>
          <w:spacing w:val="-2"/>
        </w:rPr>
        <w:t> </w:t>
      </w:r>
      <w:r>
        <w:rPr/>
        <w:t>processo</w:t>
      </w:r>
      <w:r>
        <w:rPr>
          <w:spacing w:val="-2"/>
        </w:rPr>
        <w:t> </w:t>
      </w:r>
      <w:r>
        <w:rPr/>
        <w:t>deverá</w:t>
      </w:r>
      <w:r>
        <w:rPr>
          <w:spacing w:val="-2"/>
        </w:rPr>
        <w:t> </w:t>
      </w:r>
      <w:r>
        <w:rPr/>
        <w:t>ser</w:t>
      </w:r>
      <w:r>
        <w:rPr>
          <w:spacing w:val="-2"/>
        </w:rPr>
        <w:t> </w:t>
      </w:r>
      <w:r>
        <w:rPr/>
        <w:t>submetida</w:t>
      </w:r>
      <w:r>
        <w:rPr>
          <w:spacing w:val="-2"/>
        </w:rPr>
        <w:t> </w:t>
      </w:r>
      <w:r>
        <w:rPr/>
        <w:t>a</w:t>
      </w:r>
      <w:r>
        <w:rPr>
          <w:spacing w:val="-2"/>
        </w:rPr>
        <w:t> </w:t>
      </w:r>
      <w:r>
        <w:rPr/>
        <w:t>prova</w:t>
      </w:r>
      <w:r>
        <w:rPr>
          <w:spacing w:val="-2"/>
        </w:rPr>
        <w:t> </w:t>
      </w:r>
      <w:r>
        <w:rPr/>
        <w:t>de</w:t>
      </w:r>
      <w:r>
        <w:rPr>
          <w:spacing w:val="-2"/>
        </w:rPr>
        <w:t> </w:t>
      </w:r>
      <w:r>
        <w:rPr/>
        <w:t>conceito,</w:t>
      </w:r>
      <w:r>
        <w:rPr>
          <w:spacing w:val="-2"/>
        </w:rPr>
        <w:t> </w:t>
      </w:r>
      <w:r>
        <w:rPr/>
        <w:t>onde</w:t>
      </w:r>
      <w:r>
        <w:rPr>
          <w:spacing w:val="-2"/>
        </w:rPr>
        <w:t> </w:t>
      </w:r>
      <w:r>
        <w:rPr/>
        <w:t>deverá</w:t>
      </w:r>
      <w:r>
        <w:rPr>
          <w:spacing w:val="-2"/>
        </w:rPr>
        <w:t> </w:t>
      </w:r>
      <w:r>
        <w:rPr/>
        <w:t>comprovar</w:t>
      </w:r>
      <w:r>
        <w:rPr>
          <w:spacing w:val="-2"/>
        </w:rPr>
        <w:t> </w:t>
      </w:r>
      <w:r>
        <w:rPr/>
        <w:t>que</w:t>
      </w:r>
      <w:r>
        <w:rPr>
          <w:spacing w:val="-2"/>
        </w:rPr>
        <w:t> </w:t>
      </w:r>
      <w:r>
        <w:rPr/>
        <w:t>o</w:t>
      </w:r>
      <w:r>
        <w:rPr>
          <w:spacing w:val="-2"/>
        </w:rPr>
        <w:t> </w:t>
      </w:r>
      <w:r>
        <w:rPr/>
        <w:t>software</w:t>
      </w:r>
      <w:r>
        <w:rPr>
          <w:spacing w:val="-2"/>
        </w:rPr>
        <w:t> </w:t>
      </w:r>
      <w:r>
        <w:rPr/>
        <w:t>oferecido</w:t>
      </w:r>
      <w:r>
        <w:rPr>
          <w:spacing w:val="-2"/>
        </w:rPr>
        <w:t> </w:t>
      </w:r>
      <w:r>
        <w:rPr/>
        <w:t>será</w:t>
      </w:r>
      <w:r>
        <w:rPr>
          <w:spacing w:val="-2"/>
        </w:rPr>
        <w:t> </w:t>
      </w:r>
      <w:r>
        <w:rPr/>
        <w:t>capaz de atender ao item 4.1 do Estudo Técnico Preliminar;</w:t>
      </w:r>
    </w:p>
    <w:p>
      <w:pPr>
        <w:pStyle w:val="BodyText"/>
        <w:spacing w:line="235" w:lineRule="auto"/>
        <w:ind w:right="337" w:firstLine="424"/>
      </w:pPr>
      <w:r>
        <w:rPr/>
        <w:t>A</w:t>
      </w:r>
      <w:r>
        <w:rPr>
          <w:spacing w:val="-15"/>
        </w:rPr>
        <w:t> </w:t>
      </w:r>
      <w:r>
        <w:rPr/>
        <w:t>contratada</w:t>
      </w:r>
      <w:r>
        <w:rPr>
          <w:spacing w:val="-2"/>
        </w:rPr>
        <w:t> </w:t>
      </w:r>
      <w:r>
        <w:rPr/>
        <w:t>deve</w:t>
      </w:r>
      <w:r>
        <w:rPr>
          <w:spacing w:val="-2"/>
        </w:rPr>
        <w:t> </w:t>
      </w:r>
      <w:r>
        <w:rPr/>
        <w:t>comprovar</w:t>
      </w:r>
      <w:r>
        <w:rPr>
          <w:spacing w:val="-2"/>
        </w:rPr>
        <w:t> </w:t>
      </w:r>
      <w:r>
        <w:rPr/>
        <w:t>que</w:t>
      </w:r>
      <w:r>
        <w:rPr>
          <w:spacing w:val="-2"/>
        </w:rPr>
        <w:t> </w:t>
      </w:r>
      <w:r>
        <w:rPr/>
        <w:t>sua</w:t>
      </w:r>
      <w:r>
        <w:rPr>
          <w:spacing w:val="-2"/>
        </w:rPr>
        <w:t> </w:t>
      </w:r>
      <w:r>
        <w:rPr/>
        <w:t>relação</w:t>
      </w:r>
      <w:r>
        <w:rPr>
          <w:spacing w:val="-2"/>
        </w:rPr>
        <w:t> </w:t>
      </w:r>
      <w:r>
        <w:rPr/>
        <w:t>com</w:t>
      </w:r>
      <w:r>
        <w:rPr>
          <w:spacing w:val="-2"/>
        </w:rPr>
        <w:t> </w:t>
      </w:r>
      <w:r>
        <w:rPr/>
        <w:t>o</w:t>
      </w:r>
      <w:r>
        <w:rPr>
          <w:spacing w:val="-2"/>
        </w:rPr>
        <w:t> </w:t>
      </w:r>
      <w:r>
        <w:rPr/>
        <w:t>provedor</w:t>
      </w:r>
      <w:r>
        <w:rPr>
          <w:spacing w:val="-2"/>
        </w:rPr>
        <w:t> </w:t>
      </w:r>
      <w:r>
        <w:rPr/>
        <w:t>dos</w:t>
      </w:r>
      <w:r>
        <w:rPr>
          <w:spacing w:val="-2"/>
        </w:rPr>
        <w:t> </w:t>
      </w:r>
      <w:r>
        <w:rPr/>
        <w:t>serviços</w:t>
      </w:r>
      <w:r>
        <w:rPr>
          <w:spacing w:val="-2"/>
        </w:rPr>
        <w:t> </w:t>
      </w:r>
      <w:r>
        <w:rPr/>
        <w:t>de</w:t>
      </w:r>
      <w:r>
        <w:rPr>
          <w:spacing w:val="-2"/>
        </w:rPr>
        <w:t> </w:t>
      </w:r>
      <w:r>
        <w:rPr/>
        <w:t>hospedagem</w:t>
      </w:r>
      <w:r>
        <w:rPr>
          <w:spacing w:val="-2"/>
        </w:rPr>
        <w:t> </w:t>
      </w:r>
      <w:r>
        <w:rPr/>
        <w:t>está</w:t>
      </w:r>
      <w:r>
        <w:rPr>
          <w:spacing w:val="-2"/>
        </w:rPr>
        <w:t> </w:t>
      </w:r>
      <w:r>
        <w:rPr/>
        <w:t>em</w:t>
      </w:r>
      <w:r>
        <w:rPr>
          <w:spacing w:val="-2"/>
        </w:rPr>
        <w:t> </w:t>
      </w:r>
      <w:r>
        <w:rPr/>
        <w:t>acordo</w:t>
      </w:r>
      <w:r>
        <w:rPr>
          <w:spacing w:val="-2"/>
        </w:rPr>
        <w:t> </w:t>
      </w:r>
      <w:r>
        <w:rPr/>
        <w:t>com</w:t>
      </w:r>
      <w:r>
        <w:rPr>
          <w:spacing w:val="-2"/>
        </w:rPr>
        <w:t> </w:t>
      </w:r>
      <w:r>
        <w:rPr/>
        <w:t>os</w:t>
      </w:r>
      <w:r>
        <w:rPr>
          <w:spacing w:val="-2"/>
        </w:rPr>
        <w:t> </w:t>
      </w:r>
      <w:r>
        <w:rPr/>
        <w:t>preceitos</w:t>
      </w:r>
      <w:r>
        <w:rPr>
          <w:spacing w:val="-2"/>
        </w:rPr>
        <w:t> </w:t>
      </w:r>
      <w:r>
        <w:rPr/>
        <w:t>legais</w:t>
      </w:r>
      <w:r>
        <w:rPr>
          <w:spacing w:val="-2"/>
        </w:rPr>
        <w:t> </w:t>
      </w:r>
      <w:r>
        <w:rPr/>
        <w:t>da</w:t>
      </w:r>
      <w:r>
        <w:rPr>
          <w:spacing w:val="-2"/>
        </w:rPr>
        <w:t> </w:t>
      </w:r>
      <w:r>
        <w:rPr/>
        <w:t>Lei</w:t>
      </w:r>
      <w:r>
        <w:rPr>
          <w:spacing w:val="-2"/>
        </w:rPr>
        <w:t> </w:t>
      </w:r>
      <w:r>
        <w:rPr/>
        <w:t>nº 13.709, de 14 de agosto de 2018 (Lei Geral de Proteção dos Dados), demonstrando, os seguintes compromissos:</w:t>
      </w:r>
    </w:p>
    <w:p>
      <w:pPr>
        <w:pStyle w:val="BodyText"/>
        <w:spacing w:line="273" w:lineRule="exact" w:before="265"/>
      </w:pPr>
      <w:r>
        <w:rPr/>
        <w:t>As partes devem se comprometer a cumprir todas as disposições da LGPD e demais normas aplicáveis à proteção de </w:t>
      </w:r>
      <w:r>
        <w:rPr>
          <w:spacing w:val="-2"/>
        </w:rPr>
        <w:t>dados;</w:t>
      </w:r>
    </w:p>
    <w:p>
      <w:pPr>
        <w:pStyle w:val="BodyText"/>
        <w:spacing w:line="235" w:lineRule="auto" w:before="2"/>
        <w:ind w:right="911"/>
      </w:pPr>
      <w:r>
        <w:rPr/>
        <w:t>O</w:t>
      </w:r>
      <w:r>
        <w:rPr>
          <w:spacing w:val="-2"/>
        </w:rPr>
        <w:t> </w:t>
      </w:r>
      <w:r>
        <w:rPr/>
        <w:t>contrato</w:t>
      </w:r>
      <w:r>
        <w:rPr>
          <w:spacing w:val="-2"/>
        </w:rPr>
        <w:t> </w:t>
      </w:r>
      <w:r>
        <w:rPr/>
        <w:t>deve</w:t>
      </w:r>
      <w:r>
        <w:rPr>
          <w:spacing w:val="-2"/>
        </w:rPr>
        <w:t> </w:t>
      </w:r>
      <w:r>
        <w:rPr/>
        <w:t>definir</w:t>
      </w:r>
      <w:r>
        <w:rPr>
          <w:spacing w:val="-2"/>
        </w:rPr>
        <w:t> </w:t>
      </w:r>
      <w:r>
        <w:rPr/>
        <w:t>claramente</w:t>
      </w:r>
      <w:r>
        <w:rPr>
          <w:spacing w:val="-2"/>
        </w:rPr>
        <w:t> </w:t>
      </w:r>
      <w:r>
        <w:rPr/>
        <w:t>quais</w:t>
      </w:r>
      <w:r>
        <w:rPr>
          <w:spacing w:val="-2"/>
        </w:rPr>
        <w:t> </w:t>
      </w:r>
      <w:r>
        <w:rPr/>
        <w:t>dados</w:t>
      </w:r>
      <w:r>
        <w:rPr>
          <w:spacing w:val="-2"/>
        </w:rPr>
        <w:t> </w:t>
      </w:r>
      <w:r>
        <w:rPr/>
        <w:t>pessoais</w:t>
      </w:r>
      <w:r>
        <w:rPr>
          <w:spacing w:val="-2"/>
        </w:rPr>
        <w:t> </w:t>
      </w:r>
      <w:r>
        <w:rPr/>
        <w:t>serão</w:t>
      </w:r>
      <w:r>
        <w:rPr>
          <w:spacing w:val="-2"/>
        </w:rPr>
        <w:t> </w:t>
      </w:r>
      <w:r>
        <w:rPr/>
        <w:t>tratados,</w:t>
      </w:r>
      <w:r>
        <w:rPr>
          <w:spacing w:val="-2"/>
        </w:rPr>
        <w:t> </w:t>
      </w:r>
      <w:r>
        <w:rPr/>
        <w:t>a</w:t>
      </w:r>
      <w:r>
        <w:rPr>
          <w:spacing w:val="-2"/>
        </w:rPr>
        <w:t> </w:t>
      </w:r>
      <w:r>
        <w:rPr/>
        <w:t>finalidade</w:t>
      </w:r>
      <w:r>
        <w:rPr>
          <w:spacing w:val="-2"/>
        </w:rPr>
        <w:t> </w:t>
      </w:r>
      <w:r>
        <w:rPr/>
        <w:t>do</w:t>
      </w:r>
      <w:r>
        <w:rPr>
          <w:spacing w:val="-2"/>
        </w:rPr>
        <w:t> </w:t>
      </w:r>
      <w:r>
        <w:rPr/>
        <w:t>tratamento</w:t>
      </w:r>
      <w:r>
        <w:rPr>
          <w:spacing w:val="-2"/>
        </w:rPr>
        <w:t> </w:t>
      </w:r>
      <w:r>
        <w:rPr/>
        <w:t>e</w:t>
      </w:r>
      <w:r>
        <w:rPr>
          <w:spacing w:val="-2"/>
        </w:rPr>
        <w:t> </w:t>
      </w:r>
      <w:r>
        <w:rPr/>
        <w:t>as</w:t>
      </w:r>
      <w:r>
        <w:rPr>
          <w:spacing w:val="-2"/>
        </w:rPr>
        <w:t> </w:t>
      </w:r>
      <w:r>
        <w:rPr/>
        <w:t>medidas</w:t>
      </w:r>
      <w:r>
        <w:rPr>
          <w:spacing w:val="-2"/>
        </w:rPr>
        <w:t> </w:t>
      </w:r>
      <w:r>
        <w:rPr/>
        <w:t>de</w:t>
      </w:r>
      <w:r>
        <w:rPr>
          <w:spacing w:val="-2"/>
        </w:rPr>
        <w:t> </w:t>
      </w:r>
      <w:r>
        <w:rPr/>
        <w:t>segurança</w:t>
      </w:r>
      <w:r>
        <w:rPr>
          <w:spacing w:val="-2"/>
        </w:rPr>
        <w:t> </w:t>
      </w:r>
      <w:r>
        <w:rPr/>
        <w:t>a</w:t>
      </w:r>
      <w:r>
        <w:rPr>
          <w:spacing w:val="-2"/>
        </w:rPr>
        <w:t> </w:t>
      </w:r>
      <w:r>
        <w:rPr/>
        <w:t>serem</w:t>
      </w:r>
      <w:r>
        <w:rPr>
          <w:spacing w:val="-2"/>
        </w:rPr>
        <w:t> </w:t>
      </w:r>
      <w:r>
        <w:rPr/>
        <w:t>adotadas; A</w:t>
      </w:r>
      <w:r>
        <w:rPr>
          <w:spacing w:val="-6"/>
        </w:rPr>
        <w:t> </w:t>
      </w:r>
      <w:r>
        <w:rPr/>
        <w:t>empresa de serviços deve possuir um DPO responsável por acompanhar o cumprimento da LGPD;</w:t>
      </w:r>
    </w:p>
    <w:p>
      <w:pPr>
        <w:pStyle w:val="BodyText"/>
        <w:spacing w:line="235" w:lineRule="auto" w:before="0"/>
        <w:ind w:right="451"/>
      </w:pPr>
      <w:r>
        <w:rPr/>
        <w:t>O</w:t>
      </w:r>
      <w:r>
        <w:rPr>
          <w:spacing w:val="-2"/>
        </w:rPr>
        <w:t> </w:t>
      </w:r>
      <w:r>
        <w:rPr/>
        <w:t>contrato</w:t>
      </w:r>
      <w:r>
        <w:rPr>
          <w:spacing w:val="-2"/>
        </w:rPr>
        <w:t> </w:t>
      </w:r>
      <w:r>
        <w:rPr/>
        <w:t>deve</w:t>
      </w:r>
      <w:r>
        <w:rPr>
          <w:spacing w:val="-2"/>
        </w:rPr>
        <w:t> </w:t>
      </w:r>
      <w:r>
        <w:rPr/>
        <w:t>estabelecer</w:t>
      </w:r>
      <w:r>
        <w:rPr>
          <w:spacing w:val="-2"/>
        </w:rPr>
        <w:t> </w:t>
      </w:r>
      <w:r>
        <w:rPr/>
        <w:t>procedimentos</w:t>
      </w:r>
      <w:r>
        <w:rPr>
          <w:spacing w:val="-2"/>
        </w:rPr>
        <w:t> </w:t>
      </w:r>
      <w:r>
        <w:rPr/>
        <w:t>para</w:t>
      </w:r>
      <w:r>
        <w:rPr>
          <w:spacing w:val="-2"/>
        </w:rPr>
        <w:t> </w:t>
      </w:r>
      <w:r>
        <w:rPr/>
        <w:t>a</w:t>
      </w:r>
      <w:r>
        <w:rPr>
          <w:spacing w:val="-2"/>
        </w:rPr>
        <w:t> </w:t>
      </w:r>
      <w:r>
        <w:rPr/>
        <w:t>notificação</w:t>
      </w:r>
      <w:r>
        <w:rPr>
          <w:spacing w:val="-2"/>
        </w:rPr>
        <w:t> </w:t>
      </w:r>
      <w:r>
        <w:rPr/>
        <w:t>e</w:t>
      </w:r>
      <w:r>
        <w:rPr>
          <w:spacing w:val="-2"/>
        </w:rPr>
        <w:t> </w:t>
      </w:r>
      <w:r>
        <w:rPr/>
        <w:t>investigação</w:t>
      </w:r>
      <w:r>
        <w:rPr>
          <w:spacing w:val="-2"/>
        </w:rPr>
        <w:t> </w:t>
      </w:r>
      <w:r>
        <w:rPr/>
        <w:t>de</w:t>
      </w:r>
      <w:r>
        <w:rPr>
          <w:spacing w:val="-2"/>
        </w:rPr>
        <w:t> </w:t>
      </w:r>
      <w:r>
        <w:rPr/>
        <w:t>incidentes</w:t>
      </w:r>
      <w:r>
        <w:rPr>
          <w:spacing w:val="-2"/>
        </w:rPr>
        <w:t> </w:t>
      </w:r>
      <w:r>
        <w:rPr/>
        <w:t>de</w:t>
      </w:r>
      <w:r>
        <w:rPr>
          <w:spacing w:val="-2"/>
        </w:rPr>
        <w:t> </w:t>
      </w:r>
      <w:r>
        <w:rPr/>
        <w:t>segurança,</w:t>
      </w:r>
      <w:r>
        <w:rPr>
          <w:spacing w:val="-2"/>
        </w:rPr>
        <w:t> </w:t>
      </w:r>
      <w:r>
        <w:rPr/>
        <w:t>bem</w:t>
      </w:r>
      <w:r>
        <w:rPr>
          <w:spacing w:val="-2"/>
        </w:rPr>
        <w:t> </w:t>
      </w:r>
      <w:r>
        <w:rPr/>
        <w:t>como</w:t>
      </w:r>
      <w:r>
        <w:rPr>
          <w:spacing w:val="-2"/>
        </w:rPr>
        <w:t> </w:t>
      </w:r>
      <w:r>
        <w:rPr/>
        <w:t>as</w:t>
      </w:r>
      <w:r>
        <w:rPr>
          <w:spacing w:val="-2"/>
        </w:rPr>
        <w:t> </w:t>
      </w:r>
      <w:r>
        <w:rPr/>
        <w:t>responsabilidades</w:t>
      </w:r>
      <w:r>
        <w:rPr>
          <w:spacing w:val="-2"/>
        </w:rPr>
        <w:t> </w:t>
      </w:r>
      <w:r>
        <w:rPr/>
        <w:t>de</w:t>
      </w:r>
      <w:r>
        <w:rPr>
          <w:spacing w:val="-2"/>
        </w:rPr>
        <w:t> </w:t>
      </w:r>
      <w:r>
        <w:rPr/>
        <w:t>cada </w:t>
      </w:r>
      <w:r>
        <w:rPr>
          <w:spacing w:val="-2"/>
        </w:rPr>
        <w:t>parte;</w:t>
      </w:r>
    </w:p>
    <w:p>
      <w:pPr>
        <w:pStyle w:val="BodyText"/>
        <w:spacing w:line="235" w:lineRule="auto" w:before="0"/>
      </w:pPr>
      <w:r>
        <w:rPr/>
        <w:t>Caso</w:t>
      </w:r>
      <w:r>
        <w:rPr>
          <w:spacing w:val="-2"/>
        </w:rPr>
        <w:t> </w:t>
      </w:r>
      <w:r>
        <w:rPr/>
        <w:t>os</w:t>
      </w:r>
      <w:r>
        <w:rPr>
          <w:spacing w:val="-2"/>
        </w:rPr>
        <w:t> </w:t>
      </w:r>
      <w:r>
        <w:rPr/>
        <w:t>dados</w:t>
      </w:r>
      <w:r>
        <w:rPr>
          <w:spacing w:val="-2"/>
        </w:rPr>
        <w:t> </w:t>
      </w:r>
      <w:r>
        <w:rPr/>
        <w:t>sejam</w:t>
      </w:r>
      <w:r>
        <w:rPr>
          <w:spacing w:val="-2"/>
        </w:rPr>
        <w:t> </w:t>
      </w:r>
      <w:r>
        <w:rPr/>
        <w:t>transferidos</w:t>
      </w:r>
      <w:r>
        <w:rPr>
          <w:spacing w:val="-2"/>
        </w:rPr>
        <w:t> </w:t>
      </w:r>
      <w:r>
        <w:rPr/>
        <w:t>para</w:t>
      </w:r>
      <w:r>
        <w:rPr>
          <w:spacing w:val="-2"/>
        </w:rPr>
        <w:t> </w:t>
      </w:r>
      <w:r>
        <w:rPr/>
        <w:t>outros</w:t>
      </w:r>
      <w:r>
        <w:rPr>
          <w:spacing w:val="-2"/>
        </w:rPr>
        <w:t> </w:t>
      </w:r>
      <w:r>
        <w:rPr/>
        <w:t>países,</w:t>
      </w:r>
      <w:r>
        <w:rPr>
          <w:spacing w:val="-2"/>
        </w:rPr>
        <w:t> </w:t>
      </w:r>
      <w:r>
        <w:rPr/>
        <w:t>o</w:t>
      </w:r>
      <w:r>
        <w:rPr>
          <w:spacing w:val="-2"/>
        </w:rPr>
        <w:t> </w:t>
      </w:r>
      <w:r>
        <w:rPr/>
        <w:t>contrato</w:t>
      </w:r>
      <w:r>
        <w:rPr>
          <w:spacing w:val="-2"/>
        </w:rPr>
        <w:t> </w:t>
      </w:r>
      <w:r>
        <w:rPr/>
        <w:t>deve</w:t>
      </w:r>
      <w:r>
        <w:rPr>
          <w:spacing w:val="-2"/>
        </w:rPr>
        <w:t> </w:t>
      </w:r>
      <w:r>
        <w:rPr/>
        <w:t>garantir</w:t>
      </w:r>
      <w:r>
        <w:rPr>
          <w:spacing w:val="-2"/>
        </w:rPr>
        <w:t> </w:t>
      </w:r>
      <w:r>
        <w:rPr/>
        <w:t>o</w:t>
      </w:r>
      <w:r>
        <w:rPr>
          <w:spacing w:val="-2"/>
        </w:rPr>
        <w:t> </w:t>
      </w:r>
      <w:r>
        <w:rPr/>
        <w:t>cumprimento</w:t>
      </w:r>
      <w:r>
        <w:rPr>
          <w:spacing w:val="-2"/>
        </w:rPr>
        <w:t> </w:t>
      </w:r>
      <w:r>
        <w:rPr/>
        <w:t>das</w:t>
      </w:r>
      <w:r>
        <w:rPr>
          <w:spacing w:val="-2"/>
        </w:rPr>
        <w:t> </w:t>
      </w:r>
      <w:r>
        <w:rPr/>
        <w:t>normas</w:t>
      </w:r>
      <w:r>
        <w:rPr>
          <w:spacing w:val="-2"/>
        </w:rPr>
        <w:t> </w:t>
      </w:r>
      <w:r>
        <w:rPr/>
        <w:t>de</w:t>
      </w:r>
      <w:r>
        <w:rPr>
          <w:spacing w:val="-2"/>
        </w:rPr>
        <w:t> </w:t>
      </w:r>
      <w:r>
        <w:rPr/>
        <w:t>proteção</w:t>
      </w:r>
      <w:r>
        <w:rPr>
          <w:spacing w:val="-2"/>
        </w:rPr>
        <w:t> </w:t>
      </w:r>
      <w:r>
        <w:rPr/>
        <w:t>de</w:t>
      </w:r>
      <w:r>
        <w:rPr>
          <w:spacing w:val="-2"/>
        </w:rPr>
        <w:t> </w:t>
      </w:r>
      <w:r>
        <w:rPr/>
        <w:t>dados</w:t>
      </w:r>
      <w:r>
        <w:rPr>
          <w:spacing w:val="-2"/>
        </w:rPr>
        <w:t> </w:t>
      </w:r>
      <w:r>
        <w:rPr/>
        <w:t>aplicáveis</w:t>
      </w:r>
      <w:r>
        <w:rPr>
          <w:spacing w:val="-2"/>
        </w:rPr>
        <w:t> </w:t>
      </w:r>
      <w:r>
        <w:rPr/>
        <w:t>no</w:t>
      </w:r>
      <w:r>
        <w:rPr>
          <w:spacing w:val="-2"/>
        </w:rPr>
        <w:t> </w:t>
      </w:r>
      <w:r>
        <w:rPr/>
        <w:t>país</w:t>
      </w:r>
      <w:r>
        <w:rPr>
          <w:spacing w:val="-2"/>
        </w:rPr>
        <w:t> </w:t>
      </w:r>
      <w:r>
        <w:rPr/>
        <w:t>de </w:t>
      </w:r>
      <w:r>
        <w:rPr>
          <w:spacing w:val="-2"/>
        </w:rPr>
        <w:t>destino;</w:t>
      </w:r>
    </w:p>
    <w:p>
      <w:pPr>
        <w:pStyle w:val="BodyText"/>
        <w:spacing w:line="271" w:lineRule="exact" w:before="0"/>
      </w:pPr>
      <w:r>
        <w:rPr/>
        <w:t>O contrato deve prever a realização de auditorias </w:t>
      </w:r>
      <w:r>
        <w:rPr>
          <w:spacing w:val="-2"/>
        </w:rPr>
        <w:t>periódicas.</w:t>
      </w:r>
    </w:p>
    <w:p>
      <w:pPr>
        <w:pStyle w:val="BodyText"/>
        <w:spacing w:line="235" w:lineRule="auto" w:before="266"/>
        <w:ind w:right="965" w:firstLine="424"/>
        <w:jc w:val="both"/>
      </w:pPr>
      <w:r>
        <w:rPr/>
        <w:t>A</w:t>
      </w:r>
      <w:r>
        <w:rPr>
          <w:spacing w:val="-13"/>
        </w:rPr>
        <w:t> </w:t>
      </w:r>
      <w:r>
        <w:rPr/>
        <w:t>contratada deve também apresentar comprovação formal de planejamento e preparo para resposta a incidentes, em conformidade com os apontamentos</w:t>
      </w:r>
      <w:r>
        <w:rPr>
          <w:spacing w:val="-3"/>
        </w:rPr>
        <w:t> </w:t>
      </w:r>
      <w:r>
        <w:rPr/>
        <w:t>da</w:t>
      </w:r>
      <w:r>
        <w:rPr>
          <w:spacing w:val="-2"/>
        </w:rPr>
        <w:t> </w:t>
      </w:r>
      <w:r>
        <w:rPr/>
        <w:t>norma</w:t>
      </w:r>
      <w:r>
        <w:rPr>
          <w:spacing w:val="-2"/>
        </w:rPr>
        <w:t> </w:t>
      </w:r>
      <w:r>
        <w:rPr/>
        <w:t>ISO</w:t>
      </w:r>
      <w:r>
        <w:rPr>
          <w:spacing w:val="-2"/>
        </w:rPr>
        <w:t> </w:t>
      </w:r>
      <w:r>
        <w:rPr/>
        <w:t>27001:2022</w:t>
      </w:r>
      <w:r>
        <w:rPr>
          <w:spacing w:val="-15"/>
        </w:rPr>
        <w:t> </w:t>
      </w:r>
      <w:r>
        <w:rPr/>
        <w:t>Anexo</w:t>
      </w:r>
      <w:r>
        <w:rPr>
          <w:spacing w:val="-15"/>
        </w:rPr>
        <w:t> </w:t>
      </w:r>
      <w:r>
        <w:rPr/>
        <w:t>A</w:t>
      </w:r>
      <w:r>
        <w:rPr>
          <w:spacing w:val="-15"/>
        </w:rPr>
        <w:t> </w:t>
      </w:r>
      <w:r>
        <w:rPr/>
        <w:t>Controle</w:t>
      </w:r>
      <w:r>
        <w:rPr>
          <w:spacing w:val="-2"/>
        </w:rPr>
        <w:t> </w:t>
      </w:r>
      <w:r>
        <w:rPr/>
        <w:t>5.23,</w:t>
      </w:r>
      <w:r>
        <w:rPr>
          <w:spacing w:val="-2"/>
        </w:rPr>
        <w:t> </w:t>
      </w:r>
      <w:r>
        <w:rPr/>
        <w:t>que</w:t>
      </w:r>
      <w:r>
        <w:rPr>
          <w:spacing w:val="-2"/>
        </w:rPr>
        <w:t> </w:t>
      </w:r>
      <w:r>
        <w:rPr/>
        <w:t>trata</w:t>
      </w:r>
      <w:r>
        <w:rPr>
          <w:spacing w:val="-2"/>
        </w:rPr>
        <w:t> </w:t>
      </w:r>
      <w:r>
        <w:rPr/>
        <w:t>dos</w:t>
      </w:r>
      <w:r>
        <w:rPr>
          <w:spacing w:val="-2"/>
        </w:rPr>
        <w:t> </w:t>
      </w:r>
      <w:r>
        <w:rPr/>
        <w:t>aspectos</w:t>
      </w:r>
      <w:r>
        <w:rPr>
          <w:spacing w:val="-2"/>
        </w:rPr>
        <w:t> </w:t>
      </w:r>
      <w:r>
        <w:rPr/>
        <w:t>relacionados</w:t>
      </w:r>
      <w:r>
        <w:rPr>
          <w:spacing w:val="-2"/>
        </w:rPr>
        <w:t> </w:t>
      </w:r>
      <w:r>
        <w:rPr/>
        <w:t>à</w:t>
      </w:r>
      <w:r>
        <w:rPr>
          <w:spacing w:val="-2"/>
        </w:rPr>
        <w:t> </w:t>
      </w:r>
      <w:r>
        <w:rPr/>
        <w:t>segurança</w:t>
      </w:r>
      <w:r>
        <w:rPr>
          <w:spacing w:val="-2"/>
        </w:rPr>
        <w:t> </w:t>
      </w:r>
      <w:r>
        <w:rPr/>
        <w:t>da</w:t>
      </w:r>
      <w:r>
        <w:rPr>
          <w:spacing w:val="-2"/>
        </w:rPr>
        <w:t> </w:t>
      </w:r>
      <w:r>
        <w:rPr/>
        <w:t>informação</w:t>
      </w:r>
      <w:r>
        <w:rPr>
          <w:spacing w:val="-2"/>
        </w:rPr>
        <w:t> </w:t>
      </w:r>
      <w:r>
        <w:rPr/>
        <w:t>em</w:t>
      </w:r>
      <w:r>
        <w:rPr>
          <w:spacing w:val="-2"/>
        </w:rPr>
        <w:t> </w:t>
      </w:r>
      <w:r>
        <w:rPr/>
        <w:t>serviços</w:t>
      </w:r>
      <w:r>
        <w:rPr>
          <w:spacing w:val="-2"/>
        </w:rPr>
        <w:t> </w:t>
      </w:r>
      <w:r>
        <w:rPr/>
        <w:t>de </w:t>
      </w:r>
      <w:r>
        <w:rPr>
          <w:spacing w:val="-2"/>
        </w:rPr>
        <w:t>nuvem:</w:t>
      </w:r>
    </w:p>
    <w:p>
      <w:pPr>
        <w:pStyle w:val="ListParagraph"/>
        <w:numPr>
          <w:ilvl w:val="0"/>
          <w:numId w:val="27"/>
        </w:numPr>
        <w:tabs>
          <w:tab w:pos="561" w:val="left" w:leader="none"/>
        </w:tabs>
        <w:spacing w:line="240" w:lineRule="auto" w:before="264" w:after="0"/>
        <w:ind w:left="561" w:right="0" w:hanging="232"/>
        <w:jc w:val="left"/>
        <w:rPr>
          <w:sz w:val="24"/>
        </w:rPr>
      </w:pPr>
      <w:r>
        <w:rPr>
          <w:sz w:val="24"/>
        </w:rPr>
        <w:t>Avaliação</w:t>
      </w:r>
      <w:r>
        <w:rPr>
          <w:spacing w:val="-9"/>
          <w:sz w:val="24"/>
        </w:rPr>
        <w:t> </w:t>
      </w:r>
      <w:r>
        <w:rPr>
          <w:sz w:val="24"/>
        </w:rPr>
        <w:t>de</w:t>
      </w:r>
      <w:r>
        <w:rPr>
          <w:spacing w:val="-9"/>
          <w:sz w:val="24"/>
        </w:rPr>
        <w:t> </w:t>
      </w:r>
      <w:r>
        <w:rPr>
          <w:spacing w:val="-2"/>
          <w:sz w:val="24"/>
        </w:rPr>
        <w:t>Risco</w:t>
      </w:r>
    </w:p>
    <w:p>
      <w:pPr>
        <w:pStyle w:val="BodyText"/>
        <w:spacing w:line="235" w:lineRule="auto"/>
        <w:ind w:firstLine="424"/>
      </w:pPr>
      <w:r>
        <w:rPr/>
        <w:t>Documento</w:t>
      </w:r>
      <w:r>
        <w:rPr>
          <w:spacing w:val="-2"/>
        </w:rPr>
        <w:t> </w:t>
      </w:r>
      <w:r>
        <w:rPr/>
        <w:t>de</w:t>
      </w:r>
      <w:r>
        <w:rPr>
          <w:spacing w:val="-2"/>
        </w:rPr>
        <w:t> </w:t>
      </w:r>
      <w:r>
        <w:rPr/>
        <w:t>análise</w:t>
      </w:r>
      <w:r>
        <w:rPr>
          <w:spacing w:val="-2"/>
        </w:rPr>
        <w:t> </w:t>
      </w:r>
      <w:r>
        <w:rPr/>
        <w:t>dos</w:t>
      </w:r>
      <w:r>
        <w:rPr>
          <w:spacing w:val="-2"/>
        </w:rPr>
        <w:t> </w:t>
      </w:r>
      <w:r>
        <w:rPr/>
        <w:t>riscos</w:t>
      </w:r>
      <w:r>
        <w:rPr>
          <w:spacing w:val="-2"/>
        </w:rPr>
        <w:t> </w:t>
      </w:r>
      <w:r>
        <w:rPr/>
        <w:t>relevantes</w:t>
      </w:r>
      <w:r>
        <w:rPr>
          <w:spacing w:val="-2"/>
        </w:rPr>
        <w:t> </w:t>
      </w:r>
      <w:r>
        <w:rPr/>
        <w:t>relacionados</w:t>
      </w:r>
      <w:r>
        <w:rPr>
          <w:spacing w:val="-2"/>
        </w:rPr>
        <w:t> </w:t>
      </w:r>
      <w:r>
        <w:rPr/>
        <w:t>ao</w:t>
      </w:r>
      <w:r>
        <w:rPr>
          <w:spacing w:val="-2"/>
        </w:rPr>
        <w:t> </w:t>
      </w:r>
      <w:r>
        <w:rPr/>
        <w:t>serviço</w:t>
      </w:r>
      <w:r>
        <w:rPr>
          <w:spacing w:val="-2"/>
        </w:rPr>
        <w:t> </w:t>
      </w:r>
      <w:r>
        <w:rPr/>
        <w:t>de</w:t>
      </w:r>
      <w:r>
        <w:rPr>
          <w:spacing w:val="-2"/>
        </w:rPr>
        <w:t> </w:t>
      </w:r>
      <w:r>
        <w:rPr/>
        <w:t>nuvem</w:t>
      </w:r>
      <w:r>
        <w:rPr>
          <w:spacing w:val="-2"/>
        </w:rPr>
        <w:t> </w:t>
      </w:r>
      <w:r>
        <w:rPr/>
        <w:t>adotado,</w:t>
      </w:r>
      <w:r>
        <w:rPr>
          <w:spacing w:val="-2"/>
        </w:rPr>
        <w:t> </w:t>
      </w:r>
      <w:r>
        <w:rPr/>
        <w:t>com</w:t>
      </w:r>
      <w:r>
        <w:rPr>
          <w:spacing w:val="-2"/>
        </w:rPr>
        <w:t> </w:t>
      </w:r>
      <w:r>
        <w:rPr/>
        <w:t>mapeamento</w:t>
      </w:r>
      <w:r>
        <w:rPr>
          <w:spacing w:val="-2"/>
        </w:rPr>
        <w:t> </w:t>
      </w:r>
      <w:r>
        <w:rPr/>
        <w:t>formal</w:t>
      </w:r>
      <w:r>
        <w:rPr>
          <w:spacing w:val="-2"/>
        </w:rPr>
        <w:t> </w:t>
      </w:r>
      <w:r>
        <w:rPr/>
        <w:t>de</w:t>
      </w:r>
      <w:r>
        <w:rPr>
          <w:spacing w:val="-2"/>
        </w:rPr>
        <w:t> </w:t>
      </w:r>
      <w:r>
        <w:rPr/>
        <w:t>ameaças</w:t>
      </w:r>
      <w:r>
        <w:rPr>
          <w:spacing w:val="-2"/>
        </w:rPr>
        <w:t> </w:t>
      </w:r>
      <w:r>
        <w:rPr/>
        <w:t>e</w:t>
      </w:r>
      <w:r>
        <w:rPr>
          <w:spacing w:val="-2"/>
        </w:rPr>
        <w:t> </w:t>
      </w:r>
      <w:r>
        <w:rPr/>
        <w:t>vulnerabilidades identificadas, bem como as conclusões sobre a qualidade das medidas de segurança adotadas no provedor escolhido.</w:t>
      </w:r>
    </w:p>
    <w:p>
      <w:pPr>
        <w:pStyle w:val="ListParagraph"/>
        <w:numPr>
          <w:ilvl w:val="0"/>
          <w:numId w:val="27"/>
        </w:numPr>
        <w:tabs>
          <w:tab w:pos="588" w:val="left" w:leader="none"/>
        </w:tabs>
        <w:spacing w:line="240" w:lineRule="auto" w:before="234" w:after="0"/>
        <w:ind w:left="588" w:right="0" w:hanging="259"/>
        <w:jc w:val="left"/>
        <w:rPr>
          <w:sz w:val="24"/>
        </w:rPr>
      </w:pPr>
      <w:r>
        <w:rPr>
          <w:sz w:val="24"/>
        </w:rPr>
        <w:t>Embasamento dos Critérios de Escolha do Provedor de Serviços de </w:t>
      </w:r>
      <w:r>
        <w:rPr>
          <w:spacing w:val="-2"/>
          <w:sz w:val="24"/>
        </w:rPr>
        <w:t>Nuvem</w:t>
      </w:r>
    </w:p>
    <w:p>
      <w:pPr>
        <w:pStyle w:val="BodyText"/>
        <w:spacing w:line="235" w:lineRule="auto"/>
        <w:ind w:firstLine="424"/>
      </w:pPr>
      <w:r>
        <w:rPr/>
        <w:t>Relação</w:t>
      </w:r>
      <w:r>
        <w:rPr>
          <w:spacing w:val="-2"/>
        </w:rPr>
        <w:t> </w:t>
      </w:r>
      <w:r>
        <w:rPr/>
        <w:t>de</w:t>
      </w:r>
      <w:r>
        <w:rPr>
          <w:spacing w:val="-2"/>
        </w:rPr>
        <w:t> </w:t>
      </w:r>
      <w:r>
        <w:rPr/>
        <w:t>critérios</w:t>
      </w:r>
      <w:r>
        <w:rPr>
          <w:spacing w:val="-2"/>
        </w:rPr>
        <w:t> </w:t>
      </w:r>
      <w:r>
        <w:rPr/>
        <w:t>utilizados</w:t>
      </w:r>
      <w:r>
        <w:rPr>
          <w:spacing w:val="-2"/>
        </w:rPr>
        <w:t> </w:t>
      </w:r>
      <w:r>
        <w:rPr/>
        <w:t>para</w:t>
      </w:r>
      <w:r>
        <w:rPr>
          <w:spacing w:val="-2"/>
        </w:rPr>
        <w:t> </w:t>
      </w:r>
      <w:r>
        <w:rPr/>
        <w:t>a</w:t>
      </w:r>
      <w:r>
        <w:rPr>
          <w:spacing w:val="-2"/>
        </w:rPr>
        <w:t> </w:t>
      </w:r>
      <w:r>
        <w:rPr/>
        <w:t>escolha</w:t>
      </w:r>
      <w:r>
        <w:rPr>
          <w:spacing w:val="-2"/>
        </w:rPr>
        <w:t> </w:t>
      </w:r>
      <w:r>
        <w:rPr/>
        <w:t>do</w:t>
      </w:r>
      <w:r>
        <w:rPr>
          <w:spacing w:val="-2"/>
        </w:rPr>
        <w:t> </w:t>
      </w:r>
      <w:r>
        <w:rPr/>
        <w:t>serviço</w:t>
      </w:r>
      <w:r>
        <w:rPr>
          <w:spacing w:val="-2"/>
        </w:rPr>
        <w:t> </w:t>
      </w:r>
      <w:r>
        <w:rPr/>
        <w:t>de</w:t>
      </w:r>
      <w:r>
        <w:rPr>
          <w:spacing w:val="-2"/>
        </w:rPr>
        <w:t> </w:t>
      </w:r>
      <w:r>
        <w:rPr/>
        <w:t>nuvem;</w:t>
      </w:r>
      <w:r>
        <w:rPr>
          <w:spacing w:val="-2"/>
        </w:rPr>
        <w:t> </w:t>
      </w:r>
      <w:r>
        <w:rPr/>
        <w:t>comprovações</w:t>
      </w:r>
      <w:r>
        <w:rPr>
          <w:spacing w:val="-2"/>
        </w:rPr>
        <w:t> </w:t>
      </w:r>
      <w:r>
        <w:rPr/>
        <w:t>de</w:t>
      </w:r>
      <w:r>
        <w:rPr>
          <w:spacing w:val="-2"/>
        </w:rPr>
        <w:t> </w:t>
      </w:r>
      <w:r>
        <w:rPr/>
        <w:t>adequação</w:t>
      </w:r>
      <w:r>
        <w:rPr>
          <w:spacing w:val="-2"/>
        </w:rPr>
        <w:t> </w:t>
      </w:r>
      <w:r>
        <w:rPr/>
        <w:t>deste</w:t>
      </w:r>
      <w:r>
        <w:rPr>
          <w:spacing w:val="-2"/>
        </w:rPr>
        <w:t> </w:t>
      </w:r>
      <w:r>
        <w:rPr/>
        <w:t>a</w:t>
      </w:r>
      <w:r>
        <w:rPr>
          <w:spacing w:val="-2"/>
        </w:rPr>
        <w:t> </w:t>
      </w:r>
      <w:r>
        <w:rPr/>
        <w:t>regulações</w:t>
      </w:r>
      <w:r>
        <w:rPr>
          <w:spacing w:val="-2"/>
        </w:rPr>
        <w:t> </w:t>
      </w:r>
      <w:r>
        <w:rPr/>
        <w:t>e</w:t>
      </w:r>
      <w:r>
        <w:rPr>
          <w:spacing w:val="-2"/>
        </w:rPr>
        <w:t> </w:t>
      </w:r>
      <w:r>
        <w:rPr/>
        <w:t>padrões</w:t>
      </w:r>
      <w:r>
        <w:rPr>
          <w:spacing w:val="-2"/>
        </w:rPr>
        <w:t> </w:t>
      </w:r>
      <w:r>
        <w:rPr/>
        <w:t>mais</w:t>
      </w:r>
      <w:r>
        <w:rPr>
          <w:spacing w:val="-2"/>
        </w:rPr>
        <w:t> </w:t>
      </w:r>
      <w:r>
        <w:rPr/>
        <w:t>relevantes,</w:t>
      </w:r>
      <w:r>
        <w:rPr>
          <w:spacing w:val="-2"/>
        </w:rPr>
        <w:t> </w:t>
      </w:r>
      <w:r>
        <w:rPr/>
        <w:t>e demonstração da avaliação realizada para validar a autenticidade de certificações e relatórios de auditoria fornecidos pelo provedor.</w:t>
      </w:r>
    </w:p>
    <w:p>
      <w:pPr>
        <w:pStyle w:val="ListParagraph"/>
        <w:numPr>
          <w:ilvl w:val="0"/>
          <w:numId w:val="27"/>
        </w:numPr>
        <w:tabs>
          <w:tab w:pos="561" w:val="left" w:leader="none"/>
        </w:tabs>
        <w:spacing w:line="240" w:lineRule="auto" w:before="235" w:after="0"/>
        <w:ind w:left="561" w:right="0" w:hanging="232"/>
        <w:jc w:val="left"/>
        <w:rPr>
          <w:sz w:val="24"/>
        </w:rPr>
      </w:pPr>
      <w:r>
        <w:rPr>
          <w:sz w:val="24"/>
        </w:rPr>
        <w:t>Adequação </w:t>
      </w:r>
      <w:r>
        <w:rPr>
          <w:spacing w:val="-2"/>
          <w:sz w:val="24"/>
        </w:rPr>
        <w:t>Contratual</w:t>
      </w:r>
    </w:p>
    <w:p>
      <w:pPr>
        <w:pStyle w:val="BodyText"/>
        <w:spacing w:line="235" w:lineRule="auto" w:before="238"/>
        <w:ind w:firstLine="424"/>
      </w:pPr>
      <w:r>
        <w:rPr/>
        <w:t>Comprovação</w:t>
      </w:r>
      <w:r>
        <w:rPr>
          <w:spacing w:val="-3"/>
        </w:rPr>
        <w:t> </w:t>
      </w:r>
      <w:r>
        <w:rPr/>
        <w:t>do</w:t>
      </w:r>
      <w:r>
        <w:rPr>
          <w:spacing w:val="-3"/>
        </w:rPr>
        <w:t> </w:t>
      </w:r>
      <w:r>
        <w:rPr/>
        <w:t>registro</w:t>
      </w:r>
      <w:r>
        <w:rPr>
          <w:spacing w:val="-3"/>
        </w:rPr>
        <w:t> </w:t>
      </w:r>
      <w:r>
        <w:rPr/>
        <w:t>dos</w:t>
      </w:r>
      <w:r>
        <w:rPr>
          <w:spacing w:val="-3"/>
        </w:rPr>
        <w:t> </w:t>
      </w:r>
      <w:r>
        <w:rPr/>
        <w:t>acordos</w:t>
      </w:r>
      <w:r>
        <w:rPr>
          <w:spacing w:val="-3"/>
        </w:rPr>
        <w:t> </w:t>
      </w:r>
      <w:r>
        <w:rPr/>
        <w:t>de</w:t>
      </w:r>
      <w:r>
        <w:rPr>
          <w:spacing w:val="-3"/>
        </w:rPr>
        <w:t> </w:t>
      </w:r>
      <w:r>
        <w:rPr/>
        <w:t>nível</w:t>
      </w:r>
      <w:r>
        <w:rPr>
          <w:spacing w:val="-3"/>
        </w:rPr>
        <w:t> </w:t>
      </w:r>
      <w:r>
        <w:rPr/>
        <w:t>de</w:t>
      </w:r>
      <w:r>
        <w:rPr>
          <w:spacing w:val="-3"/>
        </w:rPr>
        <w:t> </w:t>
      </w:r>
      <w:r>
        <w:rPr/>
        <w:t>serviço</w:t>
      </w:r>
      <w:r>
        <w:rPr>
          <w:spacing w:val="-3"/>
        </w:rPr>
        <w:t> </w:t>
      </w:r>
      <w:r>
        <w:rPr/>
        <w:t>específicos</w:t>
      </w:r>
      <w:r>
        <w:rPr>
          <w:spacing w:val="-3"/>
        </w:rPr>
        <w:t> </w:t>
      </w:r>
      <w:r>
        <w:rPr/>
        <w:t>da</w:t>
      </w:r>
      <w:r>
        <w:rPr>
          <w:spacing w:val="-3"/>
        </w:rPr>
        <w:t> </w:t>
      </w:r>
      <w:r>
        <w:rPr/>
        <w:t>área</w:t>
      </w:r>
      <w:r>
        <w:rPr>
          <w:spacing w:val="-3"/>
        </w:rPr>
        <w:t> </w:t>
      </w:r>
      <w:r>
        <w:rPr/>
        <w:t>de</w:t>
      </w:r>
      <w:r>
        <w:rPr>
          <w:spacing w:val="-3"/>
        </w:rPr>
        <w:t> </w:t>
      </w:r>
      <w:r>
        <w:rPr/>
        <w:t>segurança</w:t>
      </w:r>
      <w:r>
        <w:rPr>
          <w:spacing w:val="-3"/>
        </w:rPr>
        <w:t> </w:t>
      </w:r>
      <w:r>
        <w:rPr/>
        <w:t>no</w:t>
      </w:r>
      <w:r>
        <w:rPr>
          <w:spacing w:val="-3"/>
        </w:rPr>
        <w:t> </w:t>
      </w:r>
      <w:r>
        <w:rPr/>
        <w:t>contrato</w:t>
      </w:r>
      <w:r>
        <w:rPr>
          <w:spacing w:val="-3"/>
        </w:rPr>
        <w:t> </w:t>
      </w:r>
      <w:r>
        <w:rPr/>
        <w:t>com</w:t>
      </w:r>
      <w:r>
        <w:rPr>
          <w:spacing w:val="-3"/>
        </w:rPr>
        <w:t> </w:t>
      </w:r>
      <w:r>
        <w:rPr/>
        <w:t>o</w:t>
      </w:r>
      <w:r>
        <w:rPr>
          <w:spacing w:val="-3"/>
        </w:rPr>
        <w:t> </w:t>
      </w:r>
      <w:r>
        <w:rPr/>
        <w:t>provedor,</w:t>
      </w:r>
      <w:r>
        <w:rPr>
          <w:spacing w:val="-3"/>
        </w:rPr>
        <w:t> </w:t>
      </w:r>
      <w:r>
        <w:rPr/>
        <w:t>com</w:t>
      </w:r>
      <w:r>
        <w:rPr>
          <w:spacing w:val="-3"/>
        </w:rPr>
        <w:t> </w:t>
      </w:r>
      <w:r>
        <w:rPr/>
        <w:t>definição</w:t>
      </w:r>
      <w:r>
        <w:rPr>
          <w:spacing w:val="-3"/>
        </w:rPr>
        <w:t> </w:t>
      </w:r>
      <w:r>
        <w:rPr/>
        <w:t>clara</w:t>
      </w:r>
      <w:r>
        <w:rPr>
          <w:spacing w:val="-3"/>
        </w:rPr>
        <w:t> </w:t>
      </w:r>
      <w:r>
        <w:rPr/>
        <w:t>de responsabilidades das partes envolvidas.</w:t>
      </w:r>
    </w:p>
    <w:p>
      <w:pPr>
        <w:pStyle w:val="ListParagraph"/>
        <w:numPr>
          <w:ilvl w:val="0"/>
          <w:numId w:val="27"/>
        </w:numPr>
        <w:tabs>
          <w:tab w:pos="588" w:val="left" w:leader="none"/>
        </w:tabs>
        <w:spacing w:line="240" w:lineRule="auto" w:before="235" w:after="0"/>
        <w:ind w:left="588" w:right="0" w:hanging="259"/>
        <w:jc w:val="left"/>
        <w:rPr>
          <w:sz w:val="24"/>
        </w:rPr>
      </w:pPr>
      <w:r>
        <w:rPr>
          <w:sz w:val="24"/>
        </w:rPr>
        <w:t>Proteção de </w:t>
      </w:r>
      <w:r>
        <w:rPr>
          <w:spacing w:val="-2"/>
          <w:sz w:val="24"/>
        </w:rPr>
        <w:t>Dados</w:t>
      </w:r>
    </w:p>
    <w:p>
      <w:pPr>
        <w:pStyle w:val="BodyText"/>
        <w:spacing w:line="235" w:lineRule="auto" w:before="238"/>
        <w:ind w:right="337" w:firstLine="424"/>
      </w:pPr>
      <w:r>
        <w:rPr/>
        <w:t>Garantia</w:t>
      </w:r>
      <w:r>
        <w:rPr>
          <w:spacing w:val="-2"/>
        </w:rPr>
        <w:t> </w:t>
      </w:r>
      <w:r>
        <w:rPr/>
        <w:t>da</w:t>
      </w:r>
      <w:r>
        <w:rPr>
          <w:spacing w:val="-2"/>
        </w:rPr>
        <w:t> </w:t>
      </w:r>
      <w:r>
        <w:rPr/>
        <w:t>existência</w:t>
      </w:r>
      <w:r>
        <w:rPr>
          <w:spacing w:val="-2"/>
        </w:rPr>
        <w:t> </w:t>
      </w:r>
      <w:r>
        <w:rPr/>
        <w:t>de</w:t>
      </w:r>
      <w:r>
        <w:rPr>
          <w:spacing w:val="-2"/>
        </w:rPr>
        <w:t> </w:t>
      </w:r>
      <w:r>
        <w:rPr/>
        <w:t>criptografia</w:t>
      </w:r>
      <w:r>
        <w:rPr>
          <w:spacing w:val="-2"/>
        </w:rPr>
        <w:t> </w:t>
      </w:r>
      <w:r>
        <w:rPr/>
        <w:t>padrão</w:t>
      </w:r>
      <w:r>
        <w:rPr>
          <w:spacing w:val="-2"/>
        </w:rPr>
        <w:t> </w:t>
      </w:r>
      <w:r>
        <w:rPr/>
        <w:t>para</w:t>
      </w:r>
      <w:r>
        <w:rPr>
          <w:spacing w:val="-2"/>
        </w:rPr>
        <w:t> </w:t>
      </w:r>
      <w:r>
        <w:rPr/>
        <w:t>proteção</w:t>
      </w:r>
      <w:r>
        <w:rPr>
          <w:spacing w:val="-2"/>
        </w:rPr>
        <w:t> </w:t>
      </w:r>
      <w:r>
        <w:rPr/>
        <w:t>de</w:t>
      </w:r>
      <w:r>
        <w:rPr>
          <w:spacing w:val="-2"/>
        </w:rPr>
        <w:t> </w:t>
      </w:r>
      <w:r>
        <w:rPr/>
        <w:t>dados</w:t>
      </w:r>
      <w:r>
        <w:rPr>
          <w:spacing w:val="-2"/>
        </w:rPr>
        <w:t> </w:t>
      </w:r>
      <w:r>
        <w:rPr/>
        <w:t>armazenados,</w:t>
      </w:r>
      <w:r>
        <w:rPr>
          <w:spacing w:val="-2"/>
        </w:rPr>
        <w:t> </w:t>
      </w:r>
      <w:r>
        <w:rPr/>
        <w:t>em</w:t>
      </w:r>
      <w:r>
        <w:rPr>
          <w:spacing w:val="-2"/>
        </w:rPr>
        <w:t> </w:t>
      </w:r>
      <w:r>
        <w:rPr/>
        <w:t>trânsito</w:t>
      </w:r>
      <w:r>
        <w:rPr>
          <w:spacing w:val="-2"/>
        </w:rPr>
        <w:t> </w:t>
      </w:r>
      <w:r>
        <w:rPr/>
        <w:t>e</w:t>
      </w:r>
      <w:r>
        <w:rPr>
          <w:spacing w:val="-2"/>
        </w:rPr>
        <w:t> </w:t>
      </w:r>
      <w:r>
        <w:rPr/>
        <w:t>em</w:t>
      </w:r>
      <w:r>
        <w:rPr>
          <w:spacing w:val="-2"/>
        </w:rPr>
        <w:t> </w:t>
      </w:r>
      <w:r>
        <w:rPr/>
        <w:t>processamento;</w:t>
      </w:r>
      <w:r>
        <w:rPr>
          <w:spacing w:val="-2"/>
        </w:rPr>
        <w:t> </w:t>
      </w:r>
      <w:r>
        <w:rPr/>
        <w:t>comprovação</w:t>
      </w:r>
      <w:r>
        <w:rPr>
          <w:spacing w:val="-2"/>
        </w:rPr>
        <w:t> </w:t>
      </w:r>
      <w:r>
        <w:rPr/>
        <w:t>da</w:t>
      </w:r>
      <w:r>
        <w:rPr>
          <w:spacing w:val="-2"/>
        </w:rPr>
        <w:t> </w:t>
      </w:r>
      <w:r>
        <w:rPr/>
        <w:t>segregação dos dados armazenados na nuvem, com garantia de isolamento dos dados da Universidade.</w:t>
      </w:r>
    </w:p>
    <w:p>
      <w:pPr>
        <w:pStyle w:val="ListParagraph"/>
        <w:numPr>
          <w:ilvl w:val="0"/>
          <w:numId w:val="27"/>
        </w:numPr>
        <w:tabs>
          <w:tab w:pos="575" w:val="left" w:leader="none"/>
        </w:tabs>
        <w:spacing w:line="240" w:lineRule="auto" w:before="235" w:after="0"/>
        <w:ind w:left="575" w:right="0" w:hanging="246"/>
        <w:jc w:val="left"/>
        <w:rPr>
          <w:sz w:val="24"/>
        </w:rPr>
      </w:pPr>
      <w:r>
        <w:rPr>
          <w:sz w:val="24"/>
        </w:rPr>
        <w:t>Controle de</w:t>
      </w:r>
      <w:r>
        <w:rPr>
          <w:spacing w:val="-14"/>
          <w:sz w:val="24"/>
        </w:rPr>
        <w:t> </w:t>
      </w:r>
      <w:r>
        <w:rPr>
          <w:spacing w:val="-2"/>
          <w:sz w:val="24"/>
        </w:rPr>
        <w:t>Acesso</w:t>
      </w:r>
    </w:p>
    <w:p>
      <w:pPr>
        <w:pStyle w:val="BodyText"/>
        <w:spacing w:line="235" w:lineRule="auto" w:before="238"/>
        <w:ind w:right="904" w:firstLine="424"/>
        <w:jc w:val="both"/>
      </w:pPr>
      <w:r>
        <w:rPr/>
        <w:t>Utilização</w:t>
      </w:r>
      <w:r>
        <w:rPr>
          <w:spacing w:val="-3"/>
        </w:rPr>
        <w:t> </w:t>
      </w:r>
      <w:r>
        <w:rPr/>
        <w:t>de</w:t>
      </w:r>
      <w:r>
        <w:rPr>
          <w:spacing w:val="-3"/>
        </w:rPr>
        <w:t> </w:t>
      </w:r>
      <w:r>
        <w:rPr/>
        <w:t>autenticação</w:t>
      </w:r>
      <w:r>
        <w:rPr>
          <w:spacing w:val="-3"/>
        </w:rPr>
        <w:t> </w:t>
      </w:r>
      <w:r>
        <w:rPr/>
        <w:t>multifator,</w:t>
      </w:r>
      <w:r>
        <w:rPr>
          <w:spacing w:val="-3"/>
        </w:rPr>
        <w:t> </w:t>
      </w:r>
      <w:r>
        <w:rPr/>
        <w:t>com</w:t>
      </w:r>
      <w:r>
        <w:rPr>
          <w:spacing w:val="-3"/>
        </w:rPr>
        <w:t> </w:t>
      </w:r>
      <w:r>
        <w:rPr/>
        <w:t>mecanismos</w:t>
      </w:r>
      <w:r>
        <w:rPr>
          <w:spacing w:val="-3"/>
        </w:rPr>
        <w:t> </w:t>
      </w:r>
      <w:r>
        <w:rPr/>
        <w:t>de</w:t>
      </w:r>
      <w:r>
        <w:rPr>
          <w:spacing w:val="-3"/>
        </w:rPr>
        <w:t> </w:t>
      </w:r>
      <w:r>
        <w:rPr/>
        <w:t>nível</w:t>
      </w:r>
      <w:r>
        <w:rPr>
          <w:spacing w:val="-3"/>
        </w:rPr>
        <w:t> </w:t>
      </w:r>
      <w:r>
        <w:rPr/>
        <w:t>de</w:t>
      </w:r>
      <w:r>
        <w:rPr>
          <w:spacing w:val="-3"/>
        </w:rPr>
        <w:t> </w:t>
      </w:r>
      <w:r>
        <w:rPr/>
        <w:t>acesso</w:t>
      </w:r>
      <w:r>
        <w:rPr>
          <w:spacing w:val="-3"/>
        </w:rPr>
        <w:t> </w:t>
      </w:r>
      <w:r>
        <w:rPr/>
        <w:t>baseado</w:t>
      </w:r>
      <w:r>
        <w:rPr>
          <w:spacing w:val="-3"/>
        </w:rPr>
        <w:t> </w:t>
      </w:r>
      <w:r>
        <w:rPr/>
        <w:t>em</w:t>
      </w:r>
      <w:r>
        <w:rPr>
          <w:spacing w:val="-3"/>
        </w:rPr>
        <w:t> </w:t>
      </w:r>
      <w:r>
        <w:rPr/>
        <w:t>papéis,</w:t>
      </w:r>
      <w:r>
        <w:rPr>
          <w:spacing w:val="-3"/>
        </w:rPr>
        <w:t> </w:t>
      </w:r>
      <w:r>
        <w:rPr/>
        <w:t>e</w:t>
      </w:r>
      <w:r>
        <w:rPr>
          <w:spacing w:val="-3"/>
        </w:rPr>
        <w:t> </w:t>
      </w:r>
      <w:r>
        <w:rPr/>
        <w:t>controle</w:t>
      </w:r>
      <w:r>
        <w:rPr>
          <w:spacing w:val="-3"/>
        </w:rPr>
        <w:t> </w:t>
      </w:r>
      <w:r>
        <w:rPr/>
        <w:t>de</w:t>
      </w:r>
      <w:r>
        <w:rPr>
          <w:spacing w:val="-3"/>
        </w:rPr>
        <w:t> </w:t>
      </w:r>
      <w:r>
        <w:rPr/>
        <w:t>identidade</w:t>
      </w:r>
      <w:r>
        <w:rPr>
          <w:spacing w:val="-3"/>
        </w:rPr>
        <w:t> </w:t>
      </w:r>
      <w:r>
        <w:rPr/>
        <w:t>com</w:t>
      </w:r>
      <w:r>
        <w:rPr>
          <w:spacing w:val="-3"/>
        </w:rPr>
        <w:t> </w:t>
      </w:r>
      <w:r>
        <w:rPr/>
        <w:t>rastreamento</w:t>
      </w:r>
      <w:r>
        <w:rPr>
          <w:spacing w:val="-3"/>
        </w:rPr>
        <w:t> </w:t>
      </w:r>
      <w:r>
        <w:rPr/>
        <w:t>de ações e política de revisão de direitos de acesso.</w:t>
      </w:r>
    </w:p>
    <w:p>
      <w:pPr>
        <w:pStyle w:val="ListParagraph"/>
        <w:numPr>
          <w:ilvl w:val="0"/>
          <w:numId w:val="27"/>
        </w:numPr>
        <w:tabs>
          <w:tab w:pos="548" w:val="left" w:leader="none"/>
        </w:tabs>
        <w:spacing w:line="240" w:lineRule="auto" w:before="235" w:after="0"/>
        <w:ind w:left="548" w:right="0" w:hanging="219"/>
        <w:jc w:val="left"/>
        <w:rPr>
          <w:sz w:val="24"/>
        </w:rPr>
      </w:pPr>
      <w:r>
        <w:rPr>
          <w:sz w:val="24"/>
        </w:rPr>
        <w:t>Monitoramento e </w:t>
      </w:r>
      <w:r>
        <w:rPr>
          <w:spacing w:val="-2"/>
          <w:sz w:val="24"/>
        </w:rPr>
        <w:t>Histórico</w:t>
      </w:r>
    </w:p>
    <w:p>
      <w:pPr>
        <w:pStyle w:val="BodyText"/>
        <w:spacing w:line="235" w:lineRule="auto" w:before="238"/>
        <w:ind w:right="941" w:firstLine="424"/>
        <w:jc w:val="both"/>
      </w:pPr>
      <w:r>
        <w:rPr/>
        <w:t>Utilização</w:t>
      </w:r>
      <w:r>
        <w:rPr>
          <w:spacing w:val="-2"/>
        </w:rPr>
        <w:t> </w:t>
      </w:r>
      <w:r>
        <w:rPr/>
        <w:t>de</w:t>
      </w:r>
      <w:r>
        <w:rPr>
          <w:spacing w:val="-2"/>
        </w:rPr>
        <w:t> </w:t>
      </w:r>
      <w:r>
        <w:rPr/>
        <w:t>registro</w:t>
      </w:r>
      <w:r>
        <w:rPr>
          <w:spacing w:val="-2"/>
        </w:rPr>
        <w:t> </w:t>
      </w:r>
      <w:r>
        <w:rPr/>
        <w:t>histórico</w:t>
      </w:r>
      <w:r>
        <w:rPr>
          <w:spacing w:val="-2"/>
        </w:rPr>
        <w:t> </w:t>
      </w:r>
      <w:r>
        <w:rPr/>
        <w:t>(“Log”)</w:t>
      </w:r>
      <w:r>
        <w:rPr>
          <w:spacing w:val="-2"/>
        </w:rPr>
        <w:t> </w:t>
      </w:r>
      <w:r>
        <w:rPr/>
        <w:t>para</w:t>
      </w:r>
      <w:r>
        <w:rPr>
          <w:spacing w:val="-2"/>
        </w:rPr>
        <w:t> </w:t>
      </w:r>
      <w:r>
        <w:rPr/>
        <w:t>eventos</w:t>
      </w:r>
      <w:r>
        <w:rPr>
          <w:spacing w:val="-2"/>
        </w:rPr>
        <w:t> </w:t>
      </w:r>
      <w:r>
        <w:rPr/>
        <w:t>relevantes</w:t>
      </w:r>
      <w:r>
        <w:rPr>
          <w:spacing w:val="-2"/>
        </w:rPr>
        <w:t> </w:t>
      </w:r>
      <w:r>
        <w:rPr/>
        <w:t>no</w:t>
      </w:r>
      <w:r>
        <w:rPr>
          <w:spacing w:val="-2"/>
        </w:rPr>
        <w:t> </w:t>
      </w:r>
      <w:r>
        <w:rPr/>
        <w:t>ambiente</w:t>
      </w:r>
      <w:r>
        <w:rPr>
          <w:spacing w:val="-2"/>
        </w:rPr>
        <w:t> </w:t>
      </w:r>
      <w:r>
        <w:rPr/>
        <w:t>de</w:t>
      </w:r>
      <w:r>
        <w:rPr>
          <w:spacing w:val="-2"/>
        </w:rPr>
        <w:t> </w:t>
      </w:r>
      <w:r>
        <w:rPr/>
        <w:t>nuvem,</w:t>
      </w:r>
      <w:r>
        <w:rPr>
          <w:spacing w:val="-2"/>
        </w:rPr>
        <w:t> </w:t>
      </w:r>
      <w:r>
        <w:rPr/>
        <w:t>com</w:t>
      </w:r>
      <w:r>
        <w:rPr>
          <w:spacing w:val="-2"/>
        </w:rPr>
        <w:t> </w:t>
      </w:r>
      <w:r>
        <w:rPr/>
        <w:t>políticas</w:t>
      </w:r>
      <w:r>
        <w:rPr>
          <w:spacing w:val="-2"/>
        </w:rPr>
        <w:t> </w:t>
      </w:r>
      <w:r>
        <w:rPr/>
        <w:t>previstas</w:t>
      </w:r>
      <w:r>
        <w:rPr>
          <w:spacing w:val="-2"/>
        </w:rPr>
        <w:t> </w:t>
      </w:r>
      <w:r>
        <w:rPr/>
        <w:t>de</w:t>
      </w:r>
      <w:r>
        <w:rPr>
          <w:spacing w:val="-2"/>
        </w:rPr>
        <w:t> </w:t>
      </w:r>
      <w:r>
        <w:rPr/>
        <w:t>resiliência</w:t>
      </w:r>
      <w:r>
        <w:rPr>
          <w:spacing w:val="-2"/>
        </w:rPr>
        <w:t> </w:t>
      </w:r>
      <w:r>
        <w:rPr/>
        <w:t>e</w:t>
      </w:r>
      <w:r>
        <w:rPr>
          <w:spacing w:val="-2"/>
        </w:rPr>
        <w:t> </w:t>
      </w:r>
      <w:r>
        <w:rPr/>
        <w:t>proteção</w:t>
      </w:r>
      <w:r>
        <w:rPr>
          <w:spacing w:val="-2"/>
        </w:rPr>
        <w:t> </w:t>
      </w:r>
      <w:r>
        <w:rPr/>
        <w:t>dos dados, e execução de monitoramento contínuo para análise de potenciais riscos ou incidentes de segurança.</w:t>
      </w:r>
    </w:p>
    <w:p>
      <w:pPr>
        <w:pStyle w:val="ListParagraph"/>
        <w:numPr>
          <w:ilvl w:val="0"/>
          <w:numId w:val="27"/>
        </w:numPr>
        <w:tabs>
          <w:tab w:pos="588" w:val="left" w:leader="none"/>
        </w:tabs>
        <w:spacing w:line="240" w:lineRule="auto" w:before="235" w:after="0"/>
        <w:ind w:left="588" w:right="0" w:hanging="259"/>
        <w:jc w:val="left"/>
        <w:rPr>
          <w:sz w:val="24"/>
        </w:rPr>
      </w:pPr>
      <w:r>
        <w:rPr>
          <w:sz w:val="24"/>
        </w:rPr>
        <w:t>Gestão de </w:t>
      </w:r>
      <w:r>
        <w:rPr>
          <w:spacing w:val="-2"/>
          <w:sz w:val="24"/>
        </w:rPr>
        <w:t>Incidentes</w:t>
      </w:r>
    </w:p>
    <w:p>
      <w:pPr>
        <w:pStyle w:val="BodyText"/>
        <w:spacing w:line="235" w:lineRule="auto"/>
        <w:ind w:right="1168" w:firstLine="424"/>
      </w:pPr>
      <w:r>
        <w:rPr/>
        <w:t>Comprovação</w:t>
      </w:r>
      <w:r>
        <w:rPr>
          <w:spacing w:val="-2"/>
        </w:rPr>
        <w:t> </w:t>
      </w:r>
      <w:r>
        <w:rPr/>
        <w:t>da</w:t>
      </w:r>
      <w:r>
        <w:rPr>
          <w:spacing w:val="-2"/>
        </w:rPr>
        <w:t> </w:t>
      </w:r>
      <w:r>
        <w:rPr/>
        <w:t>existência</w:t>
      </w:r>
      <w:r>
        <w:rPr>
          <w:spacing w:val="-2"/>
        </w:rPr>
        <w:t> </w:t>
      </w:r>
      <w:r>
        <w:rPr/>
        <w:t>de</w:t>
      </w:r>
      <w:r>
        <w:rPr>
          <w:spacing w:val="-2"/>
        </w:rPr>
        <w:t> </w:t>
      </w:r>
      <w:r>
        <w:rPr/>
        <w:t>protocolo</w:t>
      </w:r>
      <w:r>
        <w:rPr>
          <w:spacing w:val="-2"/>
        </w:rPr>
        <w:t> </w:t>
      </w:r>
      <w:r>
        <w:rPr/>
        <w:t>de</w:t>
      </w:r>
      <w:r>
        <w:rPr>
          <w:spacing w:val="-2"/>
        </w:rPr>
        <w:t> </w:t>
      </w:r>
      <w:r>
        <w:rPr/>
        <w:t>resposta</w:t>
      </w:r>
      <w:r>
        <w:rPr>
          <w:spacing w:val="-2"/>
        </w:rPr>
        <w:t> </w:t>
      </w:r>
      <w:r>
        <w:rPr/>
        <w:t>a</w:t>
      </w:r>
      <w:r>
        <w:rPr>
          <w:spacing w:val="-2"/>
        </w:rPr>
        <w:t> </w:t>
      </w:r>
      <w:r>
        <w:rPr/>
        <w:t>incidentes</w:t>
      </w:r>
      <w:r>
        <w:rPr>
          <w:spacing w:val="-2"/>
        </w:rPr>
        <w:t> </w:t>
      </w:r>
      <w:r>
        <w:rPr/>
        <w:t>para</w:t>
      </w:r>
      <w:r>
        <w:rPr>
          <w:spacing w:val="-2"/>
        </w:rPr>
        <w:t> </w:t>
      </w:r>
      <w:r>
        <w:rPr/>
        <w:t>serviços</w:t>
      </w:r>
      <w:r>
        <w:rPr>
          <w:spacing w:val="-2"/>
        </w:rPr>
        <w:t> </w:t>
      </w:r>
      <w:r>
        <w:rPr/>
        <w:t>em</w:t>
      </w:r>
      <w:r>
        <w:rPr>
          <w:spacing w:val="-2"/>
        </w:rPr>
        <w:t> </w:t>
      </w:r>
      <w:r>
        <w:rPr/>
        <w:t>nuvem,</w:t>
      </w:r>
      <w:r>
        <w:rPr>
          <w:spacing w:val="-2"/>
        </w:rPr>
        <w:t> </w:t>
      </w:r>
      <w:r>
        <w:rPr/>
        <w:t>e</w:t>
      </w:r>
      <w:r>
        <w:rPr>
          <w:spacing w:val="-2"/>
        </w:rPr>
        <w:t> </w:t>
      </w:r>
      <w:r>
        <w:rPr/>
        <w:t>garantias</w:t>
      </w:r>
      <w:r>
        <w:rPr>
          <w:spacing w:val="-2"/>
        </w:rPr>
        <w:t> </w:t>
      </w:r>
      <w:r>
        <w:rPr/>
        <w:t>de</w:t>
      </w:r>
      <w:r>
        <w:rPr>
          <w:spacing w:val="-2"/>
        </w:rPr>
        <w:t> </w:t>
      </w:r>
      <w:r>
        <w:rPr/>
        <w:t>que</w:t>
      </w:r>
      <w:r>
        <w:rPr>
          <w:spacing w:val="-2"/>
        </w:rPr>
        <w:t> </w:t>
      </w:r>
      <w:r>
        <w:rPr/>
        <w:t>o</w:t>
      </w:r>
      <w:r>
        <w:rPr>
          <w:spacing w:val="-2"/>
        </w:rPr>
        <w:t> </w:t>
      </w:r>
      <w:r>
        <w:rPr/>
        <w:t>provedor</w:t>
      </w:r>
      <w:r>
        <w:rPr>
          <w:spacing w:val="-2"/>
        </w:rPr>
        <w:t> </w:t>
      </w:r>
      <w:r>
        <w:rPr/>
        <w:t>providenciará notificações em tempo hábil.</w:t>
      </w:r>
    </w:p>
    <w:p>
      <w:pPr>
        <w:pStyle w:val="ListParagraph"/>
        <w:numPr>
          <w:ilvl w:val="0"/>
          <w:numId w:val="27"/>
        </w:numPr>
        <w:tabs>
          <w:tab w:pos="588" w:val="left" w:leader="none"/>
        </w:tabs>
        <w:spacing w:line="240" w:lineRule="auto" w:before="234" w:after="0"/>
        <w:ind w:left="588" w:right="0" w:hanging="259"/>
        <w:jc w:val="left"/>
        <w:rPr>
          <w:sz w:val="24"/>
        </w:rPr>
      </w:pPr>
      <w:r>
        <w:rPr>
          <w:sz w:val="24"/>
        </w:rPr>
        <w:t>Conformidades </w:t>
      </w:r>
      <w:r>
        <w:rPr>
          <w:spacing w:val="-2"/>
          <w:sz w:val="24"/>
        </w:rPr>
        <w:t>Legais</w:t>
      </w:r>
    </w:p>
    <w:p>
      <w:pPr>
        <w:pStyle w:val="BodyText"/>
        <w:spacing w:line="235" w:lineRule="auto"/>
        <w:ind w:right="451" w:firstLine="424"/>
      </w:pPr>
      <w:r>
        <w:rPr/>
        <w:t>Elaboração</w:t>
      </w:r>
      <w:r>
        <w:rPr>
          <w:spacing w:val="-2"/>
        </w:rPr>
        <w:t> </w:t>
      </w:r>
      <w:r>
        <w:rPr/>
        <w:t>de</w:t>
      </w:r>
      <w:r>
        <w:rPr>
          <w:spacing w:val="-2"/>
        </w:rPr>
        <w:t> </w:t>
      </w:r>
      <w:r>
        <w:rPr/>
        <w:t>documento</w:t>
      </w:r>
      <w:r>
        <w:rPr>
          <w:spacing w:val="-2"/>
        </w:rPr>
        <w:t> </w:t>
      </w:r>
      <w:r>
        <w:rPr/>
        <w:t>de</w:t>
      </w:r>
      <w:r>
        <w:rPr>
          <w:spacing w:val="-2"/>
        </w:rPr>
        <w:t> </w:t>
      </w:r>
      <w:r>
        <w:rPr/>
        <w:t>ciência</w:t>
      </w:r>
      <w:r>
        <w:rPr>
          <w:spacing w:val="-2"/>
        </w:rPr>
        <w:t> </w:t>
      </w:r>
      <w:r>
        <w:rPr/>
        <w:t>de</w:t>
      </w:r>
      <w:r>
        <w:rPr>
          <w:spacing w:val="-2"/>
        </w:rPr>
        <w:t> </w:t>
      </w:r>
      <w:r>
        <w:rPr/>
        <w:t>dispositivos</w:t>
      </w:r>
      <w:r>
        <w:rPr>
          <w:spacing w:val="-2"/>
        </w:rPr>
        <w:t> </w:t>
      </w:r>
      <w:r>
        <w:rPr/>
        <w:t>legais</w:t>
      </w:r>
      <w:r>
        <w:rPr>
          <w:spacing w:val="-2"/>
        </w:rPr>
        <w:t> </w:t>
      </w:r>
      <w:r>
        <w:rPr/>
        <w:t>e</w:t>
      </w:r>
      <w:r>
        <w:rPr>
          <w:spacing w:val="-2"/>
        </w:rPr>
        <w:t> </w:t>
      </w:r>
      <w:r>
        <w:rPr/>
        <w:t>regulatórios</w:t>
      </w:r>
      <w:r>
        <w:rPr>
          <w:spacing w:val="-2"/>
        </w:rPr>
        <w:t> </w:t>
      </w:r>
      <w:r>
        <w:rPr/>
        <w:t>brasileiros</w:t>
      </w:r>
      <w:r>
        <w:rPr>
          <w:spacing w:val="-2"/>
        </w:rPr>
        <w:t> </w:t>
      </w:r>
      <w:r>
        <w:rPr/>
        <w:t>para</w:t>
      </w:r>
      <w:r>
        <w:rPr>
          <w:spacing w:val="-2"/>
        </w:rPr>
        <w:t> </w:t>
      </w:r>
      <w:r>
        <w:rPr/>
        <w:t>hospedagem</w:t>
      </w:r>
      <w:r>
        <w:rPr>
          <w:spacing w:val="-2"/>
        </w:rPr>
        <w:t> </w:t>
      </w:r>
      <w:r>
        <w:rPr/>
        <w:t>de</w:t>
      </w:r>
      <w:r>
        <w:rPr>
          <w:spacing w:val="-2"/>
        </w:rPr>
        <w:t> </w:t>
      </w:r>
      <w:r>
        <w:rPr/>
        <w:t>dados</w:t>
      </w:r>
      <w:r>
        <w:rPr>
          <w:spacing w:val="-2"/>
        </w:rPr>
        <w:t> </w:t>
      </w:r>
      <w:r>
        <w:rPr/>
        <w:t>(inclusive</w:t>
      </w:r>
      <w:r>
        <w:rPr>
          <w:spacing w:val="-2"/>
        </w:rPr>
        <w:t> </w:t>
      </w:r>
      <w:r>
        <w:rPr/>
        <w:t>LGPD),</w:t>
      </w:r>
      <w:r>
        <w:rPr>
          <w:spacing w:val="-2"/>
        </w:rPr>
        <w:t> </w:t>
      </w:r>
      <w:r>
        <w:rPr/>
        <w:t>registrando</w:t>
      </w:r>
      <w:r>
        <w:rPr>
          <w:spacing w:val="-2"/>
        </w:rPr>
        <w:t> </w:t>
      </w:r>
      <w:r>
        <w:rPr/>
        <w:t>– se necessário – o tratamento a ser dispensado em casos omissos.</w:t>
      </w:r>
    </w:p>
    <w:p>
      <w:pPr>
        <w:pStyle w:val="BodyText"/>
        <w:spacing w:after="0" w:line="235" w:lineRule="auto"/>
        <w:sectPr>
          <w:pgSz w:w="15840" w:h="24480"/>
          <w:pgMar w:top="480" w:bottom="280" w:left="360" w:right="360"/>
        </w:sectPr>
      </w:pPr>
    </w:p>
    <w:p>
      <w:pPr>
        <w:pStyle w:val="Heading3"/>
        <w:numPr>
          <w:ilvl w:val="1"/>
          <w:numId w:val="22"/>
        </w:numPr>
        <w:tabs>
          <w:tab w:pos="865" w:val="left" w:leader="none"/>
        </w:tabs>
        <w:spacing w:line="240" w:lineRule="auto" w:before="66" w:after="0"/>
        <w:ind w:left="865" w:right="0" w:hanging="540"/>
        <w:jc w:val="left"/>
      </w:pPr>
      <w:r>
        <w:rPr/>
        <w:t>Sigilo e </w:t>
      </w:r>
      <w:r>
        <w:rPr>
          <w:spacing w:val="-2"/>
        </w:rPr>
        <w:t>Inviolabilidade</w:t>
      </w:r>
    </w:p>
    <w:p>
      <w:pPr>
        <w:pStyle w:val="BodyText"/>
        <w:spacing w:line="235" w:lineRule="auto" w:before="238"/>
        <w:ind w:right="854" w:firstLine="424"/>
        <w:jc w:val="both"/>
      </w:pPr>
      <w:r>
        <w:rPr/>
        <w:t>A</w:t>
      </w:r>
      <w:r>
        <w:rPr>
          <w:spacing w:val="-15"/>
        </w:rPr>
        <w:t> </w:t>
      </w:r>
      <w:r>
        <w:rPr/>
        <w:t>Contratada</w:t>
      </w:r>
      <w:r>
        <w:rPr>
          <w:spacing w:val="-3"/>
        </w:rPr>
        <w:t> </w:t>
      </w:r>
      <w:r>
        <w:rPr/>
        <w:t>deverá</w:t>
      </w:r>
      <w:r>
        <w:rPr>
          <w:spacing w:val="-2"/>
        </w:rPr>
        <w:t> </w:t>
      </w:r>
      <w:r>
        <w:rPr/>
        <w:t>garantir</w:t>
      </w:r>
      <w:r>
        <w:rPr>
          <w:spacing w:val="-2"/>
        </w:rPr>
        <w:t> </w:t>
      </w:r>
      <w:r>
        <w:rPr/>
        <w:t>o</w:t>
      </w:r>
      <w:r>
        <w:rPr>
          <w:spacing w:val="-2"/>
        </w:rPr>
        <w:t> </w:t>
      </w:r>
      <w:r>
        <w:rPr/>
        <w:t>sigilo</w:t>
      </w:r>
      <w:r>
        <w:rPr>
          <w:spacing w:val="-2"/>
        </w:rPr>
        <w:t> </w:t>
      </w:r>
      <w:r>
        <w:rPr/>
        <w:t>e</w:t>
      </w:r>
      <w:r>
        <w:rPr>
          <w:spacing w:val="-2"/>
        </w:rPr>
        <w:t> </w:t>
      </w:r>
      <w:r>
        <w:rPr/>
        <w:t>a</w:t>
      </w:r>
      <w:r>
        <w:rPr>
          <w:spacing w:val="-2"/>
        </w:rPr>
        <w:t> </w:t>
      </w:r>
      <w:r>
        <w:rPr/>
        <w:t>inviolabilidade</w:t>
      </w:r>
      <w:r>
        <w:rPr>
          <w:spacing w:val="-2"/>
        </w:rPr>
        <w:t> </w:t>
      </w:r>
      <w:r>
        <w:rPr/>
        <w:t>das</w:t>
      </w:r>
      <w:r>
        <w:rPr>
          <w:spacing w:val="-2"/>
        </w:rPr>
        <w:t> </w:t>
      </w:r>
      <w:r>
        <w:rPr/>
        <w:t>informações</w:t>
      </w:r>
      <w:r>
        <w:rPr>
          <w:spacing w:val="-2"/>
        </w:rPr>
        <w:t> </w:t>
      </w:r>
      <w:r>
        <w:rPr/>
        <w:t>a</w:t>
      </w:r>
      <w:r>
        <w:rPr>
          <w:spacing w:val="-2"/>
        </w:rPr>
        <w:t> </w:t>
      </w:r>
      <w:r>
        <w:rPr/>
        <w:t>que</w:t>
      </w:r>
      <w:r>
        <w:rPr>
          <w:spacing w:val="-2"/>
        </w:rPr>
        <w:t> </w:t>
      </w:r>
      <w:r>
        <w:rPr/>
        <w:t>eventualmente</w:t>
      </w:r>
      <w:r>
        <w:rPr>
          <w:spacing w:val="-2"/>
        </w:rPr>
        <w:t> </w:t>
      </w:r>
      <w:r>
        <w:rPr/>
        <w:t>possa</w:t>
      </w:r>
      <w:r>
        <w:rPr>
          <w:spacing w:val="-2"/>
        </w:rPr>
        <w:t> </w:t>
      </w:r>
      <w:r>
        <w:rPr/>
        <w:t>ter</w:t>
      </w:r>
      <w:r>
        <w:rPr>
          <w:spacing w:val="-2"/>
        </w:rPr>
        <w:t> </w:t>
      </w:r>
      <w:r>
        <w:rPr/>
        <w:t>acesso,</w:t>
      </w:r>
      <w:r>
        <w:rPr>
          <w:spacing w:val="-2"/>
        </w:rPr>
        <w:t> </w:t>
      </w:r>
      <w:r>
        <w:rPr/>
        <w:t>durante</w:t>
      </w:r>
      <w:r>
        <w:rPr>
          <w:spacing w:val="-2"/>
        </w:rPr>
        <w:t> </w:t>
      </w:r>
      <w:r>
        <w:rPr/>
        <w:t>os</w:t>
      </w:r>
      <w:r>
        <w:rPr>
          <w:spacing w:val="-2"/>
        </w:rPr>
        <w:t> </w:t>
      </w:r>
      <w:r>
        <w:rPr/>
        <w:t>procedimentos</w:t>
      </w:r>
      <w:r>
        <w:rPr>
          <w:spacing w:val="-2"/>
        </w:rPr>
        <w:t> </w:t>
      </w:r>
      <w:r>
        <w:rPr/>
        <w:t>de fornecimento dos itens objeto deste Termo de Referência.</w:t>
      </w:r>
    </w:p>
    <w:p>
      <w:pPr>
        <w:pStyle w:val="BodyText"/>
        <w:spacing w:before="259"/>
        <w:ind w:left="0"/>
      </w:pPr>
    </w:p>
    <w:p>
      <w:pPr>
        <w:pStyle w:val="Heading2"/>
        <w:numPr>
          <w:ilvl w:val="0"/>
          <w:numId w:val="13"/>
        </w:numPr>
        <w:tabs>
          <w:tab w:pos="569" w:val="left" w:leader="none"/>
        </w:tabs>
        <w:spacing w:line="240" w:lineRule="auto" w:before="0" w:after="0"/>
        <w:ind w:left="569" w:right="0" w:hanging="240"/>
        <w:jc w:val="left"/>
      </w:pPr>
      <w:r>
        <w:rPr/>
        <w:t>DESCRIÇÃO DA</w:t>
      </w:r>
      <w:r>
        <w:rPr>
          <w:spacing w:val="-14"/>
        </w:rPr>
        <w:t> </w:t>
      </w:r>
      <w:r>
        <w:rPr>
          <w:spacing w:val="-2"/>
        </w:rPr>
        <w:t>SOLUÇÃO</w:t>
      </w:r>
    </w:p>
    <w:p>
      <w:pPr>
        <w:pStyle w:val="Heading3"/>
        <w:numPr>
          <w:ilvl w:val="1"/>
          <w:numId w:val="13"/>
        </w:numPr>
        <w:tabs>
          <w:tab w:pos="744" w:val="left" w:leader="none"/>
        </w:tabs>
        <w:spacing w:line="240" w:lineRule="auto" w:before="264" w:after="0"/>
        <w:ind w:left="744" w:right="0" w:hanging="420"/>
        <w:jc w:val="left"/>
      </w:pPr>
      <w:r>
        <w:rPr/>
        <w:t>Prazo</w:t>
      </w:r>
      <w:r>
        <w:rPr>
          <w:spacing w:val="-4"/>
        </w:rPr>
        <w:t> </w:t>
      </w:r>
      <w:r>
        <w:rPr/>
        <w:t>de</w:t>
      </w:r>
      <w:r>
        <w:rPr>
          <w:spacing w:val="-2"/>
        </w:rPr>
        <w:t> </w:t>
      </w:r>
      <w:r>
        <w:rPr/>
        <w:t>vigência</w:t>
      </w:r>
      <w:r>
        <w:rPr>
          <w:spacing w:val="-2"/>
        </w:rPr>
        <w:t> </w:t>
      </w:r>
      <w:r>
        <w:rPr/>
        <w:t>e</w:t>
      </w:r>
      <w:r>
        <w:rPr>
          <w:spacing w:val="-2"/>
        </w:rPr>
        <w:t> </w:t>
      </w:r>
      <w:r>
        <w:rPr/>
        <w:t>prorrogação</w:t>
      </w:r>
      <w:r>
        <w:rPr>
          <w:spacing w:val="-2"/>
        </w:rPr>
        <w:t> contratual</w:t>
      </w:r>
    </w:p>
    <w:p>
      <w:pPr>
        <w:pStyle w:val="BodyText"/>
        <w:spacing w:line="235" w:lineRule="auto" w:before="238"/>
        <w:ind w:right="863" w:firstLine="424"/>
        <w:jc w:val="both"/>
      </w:pPr>
      <w:r>
        <w:rPr/>
        <w:t>O</w:t>
      </w:r>
      <w:r>
        <w:rPr>
          <w:spacing w:val="-4"/>
        </w:rPr>
        <w:t> </w:t>
      </w:r>
      <w:r>
        <w:rPr/>
        <w:t>prazo</w:t>
      </w:r>
      <w:r>
        <w:rPr>
          <w:spacing w:val="-3"/>
        </w:rPr>
        <w:t> </w:t>
      </w:r>
      <w:r>
        <w:rPr/>
        <w:t>de</w:t>
      </w:r>
      <w:r>
        <w:rPr>
          <w:spacing w:val="-3"/>
        </w:rPr>
        <w:t> </w:t>
      </w:r>
      <w:r>
        <w:rPr/>
        <w:t>vigência</w:t>
      </w:r>
      <w:r>
        <w:rPr>
          <w:spacing w:val="-3"/>
        </w:rPr>
        <w:t> </w:t>
      </w:r>
      <w:r>
        <w:rPr/>
        <w:t>da</w:t>
      </w:r>
      <w:r>
        <w:rPr>
          <w:spacing w:val="-3"/>
        </w:rPr>
        <w:t> </w:t>
      </w:r>
      <w:r>
        <w:rPr/>
        <w:t>contratação</w:t>
      </w:r>
      <w:r>
        <w:rPr>
          <w:spacing w:val="-3"/>
        </w:rPr>
        <w:t> </w:t>
      </w:r>
      <w:r>
        <w:rPr/>
        <w:t>será</w:t>
      </w:r>
      <w:r>
        <w:rPr>
          <w:spacing w:val="-3"/>
        </w:rPr>
        <w:t> </w:t>
      </w:r>
      <w:r>
        <w:rPr/>
        <w:t>de12</w:t>
      </w:r>
      <w:r>
        <w:rPr>
          <w:spacing w:val="-3"/>
        </w:rPr>
        <w:t> </w:t>
      </w:r>
      <w:r>
        <w:rPr/>
        <w:t>(doze)</w:t>
      </w:r>
      <w:r>
        <w:rPr>
          <w:spacing w:val="-3"/>
        </w:rPr>
        <w:t> </w:t>
      </w:r>
      <w:r>
        <w:rPr/>
        <w:t>meses,</w:t>
      </w:r>
      <w:r>
        <w:rPr>
          <w:spacing w:val="-3"/>
        </w:rPr>
        <w:t> </w:t>
      </w:r>
      <w:r>
        <w:rPr/>
        <w:t>contados</w:t>
      </w:r>
      <w:r>
        <w:rPr>
          <w:spacing w:val="-3"/>
        </w:rPr>
        <w:t> </w:t>
      </w:r>
      <w:r>
        <w:rPr/>
        <w:t>da</w:t>
      </w:r>
      <w:r>
        <w:rPr>
          <w:spacing w:val="-3"/>
        </w:rPr>
        <w:t> </w:t>
      </w:r>
      <w:r>
        <w:rPr/>
        <w:t>data</w:t>
      </w:r>
      <w:r>
        <w:rPr>
          <w:spacing w:val="-3"/>
        </w:rPr>
        <w:t> </w:t>
      </w:r>
      <w:r>
        <w:rPr/>
        <w:t>indicada</w:t>
      </w:r>
      <w:r>
        <w:rPr>
          <w:spacing w:val="-3"/>
        </w:rPr>
        <w:t> </w:t>
      </w:r>
      <w:r>
        <w:rPr/>
        <w:t>no</w:t>
      </w:r>
      <w:r>
        <w:rPr>
          <w:spacing w:val="-8"/>
        </w:rPr>
        <w:t> </w:t>
      </w:r>
      <w:r>
        <w:rPr/>
        <w:t>Termo</w:t>
      </w:r>
      <w:r>
        <w:rPr>
          <w:spacing w:val="-3"/>
        </w:rPr>
        <w:t> </w:t>
      </w:r>
      <w:r>
        <w:rPr/>
        <w:t>de</w:t>
      </w:r>
      <w:r>
        <w:rPr>
          <w:spacing w:val="-15"/>
        </w:rPr>
        <w:t> </w:t>
      </w:r>
      <w:r>
        <w:rPr/>
        <w:t>Autorização</w:t>
      </w:r>
      <w:r>
        <w:rPr>
          <w:spacing w:val="-3"/>
        </w:rPr>
        <w:t> </w:t>
      </w:r>
      <w:r>
        <w:rPr/>
        <w:t>de</w:t>
      </w:r>
      <w:r>
        <w:rPr>
          <w:spacing w:val="-3"/>
        </w:rPr>
        <w:t> </w:t>
      </w:r>
      <w:r>
        <w:rPr/>
        <w:t>Início</w:t>
      </w:r>
      <w:r>
        <w:rPr>
          <w:spacing w:val="-3"/>
        </w:rPr>
        <w:t> </w:t>
      </w:r>
      <w:r>
        <w:rPr/>
        <w:t>dos</w:t>
      </w:r>
      <w:r>
        <w:rPr>
          <w:spacing w:val="-3"/>
        </w:rPr>
        <w:t> </w:t>
      </w:r>
      <w:r>
        <w:rPr/>
        <w:t>Serviços,</w:t>
      </w:r>
      <w:r>
        <w:rPr>
          <w:spacing w:val="-3"/>
        </w:rPr>
        <w:t> </w:t>
      </w:r>
      <w:r>
        <w:rPr/>
        <w:t>a</w:t>
      </w:r>
      <w:r>
        <w:rPr>
          <w:spacing w:val="-3"/>
        </w:rPr>
        <w:t> </w:t>
      </w:r>
      <w:r>
        <w:rPr/>
        <w:t>ser emitido</w:t>
      </w:r>
      <w:r>
        <w:rPr>
          <w:spacing w:val="-1"/>
        </w:rPr>
        <w:t> </w:t>
      </w:r>
      <w:r>
        <w:rPr/>
        <w:t>pela</w:t>
      </w:r>
      <w:r>
        <w:rPr>
          <w:spacing w:val="-1"/>
        </w:rPr>
        <w:t> </w:t>
      </w:r>
      <w:r>
        <w:rPr/>
        <w:t>Diretoria</w:t>
      </w:r>
      <w:r>
        <w:rPr>
          <w:spacing w:val="-1"/>
        </w:rPr>
        <w:t> </w:t>
      </w:r>
      <w:r>
        <w:rPr/>
        <w:t>de</w:t>
      </w:r>
      <w:r>
        <w:rPr>
          <w:spacing w:val="-15"/>
        </w:rPr>
        <w:t> </w:t>
      </w:r>
      <w:r>
        <w:rPr/>
        <w:t>Administração</w:t>
      </w:r>
      <w:r>
        <w:rPr>
          <w:spacing w:val="-1"/>
        </w:rPr>
        <w:t> </w:t>
      </w:r>
      <w:r>
        <w:rPr/>
        <w:t>Financeira</w:t>
      </w:r>
      <w:r>
        <w:rPr>
          <w:spacing w:val="-1"/>
        </w:rPr>
        <w:t> </w:t>
      </w:r>
      <w:r>
        <w:rPr/>
        <w:t>da</w:t>
      </w:r>
      <w:r>
        <w:rPr>
          <w:spacing w:val="-1"/>
        </w:rPr>
        <w:t> </w:t>
      </w:r>
      <w:r>
        <w:rPr/>
        <w:t>UERJ,</w:t>
      </w:r>
      <w:r>
        <w:rPr>
          <w:spacing w:val="-1"/>
        </w:rPr>
        <w:t> </w:t>
      </w:r>
      <w:r>
        <w:rPr/>
        <w:t>após</w:t>
      </w:r>
      <w:r>
        <w:rPr>
          <w:spacing w:val="-1"/>
        </w:rPr>
        <w:t> </w:t>
      </w:r>
      <w:r>
        <w:rPr/>
        <w:t>a</w:t>
      </w:r>
      <w:r>
        <w:rPr>
          <w:spacing w:val="-1"/>
        </w:rPr>
        <w:t> </w:t>
      </w:r>
      <w:r>
        <w:rPr/>
        <w:t>formalização</w:t>
      </w:r>
      <w:r>
        <w:rPr>
          <w:spacing w:val="-1"/>
        </w:rPr>
        <w:t> </w:t>
      </w:r>
      <w:r>
        <w:rPr/>
        <w:t>deste</w:t>
      </w:r>
      <w:r>
        <w:rPr>
          <w:spacing w:val="-1"/>
        </w:rPr>
        <w:t> </w:t>
      </w:r>
      <w:r>
        <w:rPr/>
        <w:t>CONTRATO</w:t>
      </w:r>
      <w:r>
        <w:rPr>
          <w:spacing w:val="-1"/>
        </w:rPr>
        <w:t> </w:t>
      </w:r>
      <w:r>
        <w:rPr/>
        <w:t>e</w:t>
      </w:r>
      <w:r>
        <w:rPr>
          <w:spacing w:val="-1"/>
        </w:rPr>
        <w:t> </w:t>
      </w:r>
      <w:r>
        <w:rPr/>
        <w:t>da</w:t>
      </w:r>
      <w:r>
        <w:rPr>
          <w:spacing w:val="-1"/>
        </w:rPr>
        <w:t> </w:t>
      </w:r>
      <w:r>
        <w:rPr/>
        <w:t>sua</w:t>
      </w:r>
      <w:r>
        <w:rPr>
          <w:spacing w:val="-1"/>
        </w:rPr>
        <w:t> </w:t>
      </w:r>
      <w:r>
        <w:rPr/>
        <w:t>publicação</w:t>
      </w:r>
      <w:r>
        <w:rPr>
          <w:spacing w:val="-1"/>
        </w:rPr>
        <w:t> </w:t>
      </w:r>
      <w:r>
        <w:rPr/>
        <w:t>no</w:t>
      </w:r>
      <w:r>
        <w:rPr>
          <w:spacing w:val="-1"/>
        </w:rPr>
        <w:t> </w:t>
      </w:r>
      <w:r>
        <w:rPr/>
        <w:t>Portal</w:t>
      </w:r>
      <w:r>
        <w:rPr>
          <w:spacing w:val="-1"/>
        </w:rPr>
        <w:t> </w:t>
      </w:r>
      <w:r>
        <w:rPr/>
        <w:t>Nacional</w:t>
      </w:r>
      <w:r>
        <w:rPr>
          <w:spacing w:val="-1"/>
        </w:rPr>
        <w:t> </w:t>
      </w:r>
      <w:r>
        <w:rPr/>
        <w:t>de Contratações Públicas (PNCP).</w:t>
      </w:r>
    </w:p>
    <w:p>
      <w:pPr>
        <w:pStyle w:val="BodyText"/>
        <w:spacing w:line="235" w:lineRule="auto"/>
        <w:ind w:right="337" w:firstLine="424"/>
      </w:pPr>
      <w:r>
        <w:rPr/>
        <w:t>O</w:t>
      </w:r>
      <w:r>
        <w:rPr>
          <w:spacing w:val="-4"/>
        </w:rPr>
        <w:t> </w:t>
      </w:r>
      <w:r>
        <w:rPr/>
        <w:t>prazo</w:t>
      </w:r>
      <w:r>
        <w:rPr>
          <w:spacing w:val="-4"/>
        </w:rPr>
        <w:t> </w:t>
      </w:r>
      <w:r>
        <w:rPr/>
        <w:t>de</w:t>
      </w:r>
      <w:r>
        <w:rPr>
          <w:spacing w:val="-4"/>
        </w:rPr>
        <w:t> </w:t>
      </w:r>
      <w:r>
        <w:rPr/>
        <w:t>vigência</w:t>
      </w:r>
      <w:r>
        <w:rPr>
          <w:spacing w:val="-4"/>
        </w:rPr>
        <w:t> </w:t>
      </w:r>
      <w:r>
        <w:rPr/>
        <w:t>do</w:t>
      </w:r>
      <w:r>
        <w:rPr>
          <w:spacing w:val="-4"/>
        </w:rPr>
        <w:t> </w:t>
      </w:r>
      <w:r>
        <w:rPr/>
        <w:t>CONTRATO</w:t>
      </w:r>
      <w:r>
        <w:rPr>
          <w:spacing w:val="-4"/>
        </w:rPr>
        <w:t> </w:t>
      </w:r>
      <w:r>
        <w:rPr/>
        <w:t>poderá</w:t>
      </w:r>
      <w:r>
        <w:rPr>
          <w:spacing w:val="-4"/>
        </w:rPr>
        <w:t> </w:t>
      </w:r>
      <w:r>
        <w:rPr/>
        <w:t>ser</w:t>
      </w:r>
      <w:r>
        <w:rPr>
          <w:spacing w:val="-4"/>
        </w:rPr>
        <w:t> </w:t>
      </w:r>
      <w:r>
        <w:rPr/>
        <w:t>prorrogado,</w:t>
      </w:r>
      <w:r>
        <w:rPr>
          <w:spacing w:val="-4"/>
        </w:rPr>
        <w:t> </w:t>
      </w:r>
      <w:r>
        <w:rPr/>
        <w:t>em</w:t>
      </w:r>
      <w:r>
        <w:rPr>
          <w:spacing w:val="-4"/>
        </w:rPr>
        <w:t> </w:t>
      </w:r>
      <w:r>
        <w:rPr/>
        <w:t>periodicidade</w:t>
      </w:r>
      <w:r>
        <w:rPr>
          <w:spacing w:val="-4"/>
        </w:rPr>
        <w:t> </w:t>
      </w:r>
      <w:r>
        <w:rPr/>
        <w:t>sucessiva</w:t>
      </w:r>
      <w:r>
        <w:rPr>
          <w:spacing w:val="-4"/>
        </w:rPr>
        <w:t> </w:t>
      </w:r>
      <w:r>
        <w:rPr/>
        <w:t>em</w:t>
      </w:r>
      <w:r>
        <w:rPr>
          <w:spacing w:val="-4"/>
        </w:rPr>
        <w:t> </w:t>
      </w:r>
      <w:r>
        <w:rPr/>
        <w:t>relação</w:t>
      </w:r>
      <w:r>
        <w:rPr>
          <w:spacing w:val="-4"/>
        </w:rPr>
        <w:t> </w:t>
      </w:r>
      <w:r>
        <w:rPr/>
        <w:t>ao</w:t>
      </w:r>
      <w:r>
        <w:rPr>
          <w:spacing w:val="-4"/>
        </w:rPr>
        <w:t> </w:t>
      </w:r>
      <w:r>
        <w:rPr/>
        <w:t>seu</w:t>
      </w:r>
      <w:r>
        <w:rPr>
          <w:spacing w:val="-4"/>
        </w:rPr>
        <w:t> </w:t>
      </w:r>
      <w:r>
        <w:rPr/>
        <w:t>prazo</w:t>
      </w:r>
      <w:r>
        <w:rPr>
          <w:spacing w:val="-4"/>
        </w:rPr>
        <w:t> </w:t>
      </w:r>
      <w:r>
        <w:rPr/>
        <w:t>inicial,</w:t>
      </w:r>
      <w:r>
        <w:rPr>
          <w:spacing w:val="-4"/>
        </w:rPr>
        <w:t> </w:t>
      </w:r>
      <w:r>
        <w:rPr/>
        <w:t>respeitado</w:t>
      </w:r>
      <w:r>
        <w:rPr>
          <w:spacing w:val="-4"/>
        </w:rPr>
        <w:t> </w:t>
      </w:r>
      <w:r>
        <w:rPr/>
        <w:t>o</w:t>
      </w:r>
      <w:r>
        <w:rPr>
          <w:spacing w:val="-4"/>
        </w:rPr>
        <w:t> </w:t>
      </w:r>
      <w:r>
        <w:rPr/>
        <w:t>prazo máximo de 10 (dez) anos previsto no artigo 107 da Lei Federal 14.133/21, desde que as condições e os preços permaneçam vantajosos para a Administração, permitida a negociação com o contratado ou a sua extinção sem ônus para qualquer das partes.</w:t>
      </w:r>
    </w:p>
    <w:p>
      <w:pPr>
        <w:pStyle w:val="BodyText"/>
        <w:spacing w:before="234"/>
      </w:pPr>
      <w:r>
        <w:rPr/>
        <w:t>A</w:t>
      </w:r>
      <w:r>
        <w:rPr>
          <w:spacing w:val="-15"/>
        </w:rPr>
        <w:t> </w:t>
      </w:r>
      <w:r>
        <w:rPr/>
        <w:t>CONTRATADA</w:t>
      </w:r>
      <w:r>
        <w:rPr>
          <w:spacing w:val="-15"/>
        </w:rPr>
        <w:t> </w:t>
      </w:r>
      <w:r>
        <w:rPr/>
        <w:t>não</w:t>
      </w:r>
      <w:r>
        <w:rPr>
          <w:spacing w:val="-14"/>
        </w:rPr>
        <w:t> </w:t>
      </w:r>
      <w:r>
        <w:rPr/>
        <w:t>tem</w:t>
      </w:r>
      <w:r>
        <w:rPr>
          <w:spacing w:val="-7"/>
        </w:rPr>
        <w:t> </w:t>
      </w:r>
      <w:r>
        <w:rPr/>
        <w:t>direito</w:t>
      </w:r>
      <w:r>
        <w:rPr>
          <w:spacing w:val="-6"/>
        </w:rPr>
        <w:t> </w:t>
      </w:r>
      <w:r>
        <w:rPr/>
        <w:t>subjetivo</w:t>
      </w:r>
      <w:r>
        <w:rPr>
          <w:spacing w:val="-6"/>
        </w:rPr>
        <w:t> </w:t>
      </w:r>
      <w:r>
        <w:rPr/>
        <w:t>à</w:t>
      </w:r>
      <w:r>
        <w:rPr>
          <w:spacing w:val="-6"/>
        </w:rPr>
        <w:t> </w:t>
      </w:r>
      <w:r>
        <w:rPr/>
        <w:t>prorrogação</w:t>
      </w:r>
      <w:r>
        <w:rPr>
          <w:spacing w:val="-6"/>
        </w:rPr>
        <w:t> </w:t>
      </w:r>
      <w:r>
        <w:rPr>
          <w:spacing w:val="-2"/>
        </w:rPr>
        <w:t>contratual.</w:t>
      </w:r>
    </w:p>
    <w:p>
      <w:pPr>
        <w:pStyle w:val="Heading3"/>
        <w:numPr>
          <w:ilvl w:val="1"/>
          <w:numId w:val="13"/>
        </w:numPr>
        <w:tabs>
          <w:tab w:pos="744" w:val="left" w:leader="none"/>
        </w:tabs>
        <w:spacing w:line="240" w:lineRule="auto" w:before="264" w:after="0"/>
        <w:ind w:left="744" w:right="0" w:hanging="420"/>
        <w:jc w:val="left"/>
      </w:pPr>
      <w:r>
        <w:rPr/>
        <w:t>Reajuste de </w:t>
      </w:r>
      <w:r>
        <w:rPr>
          <w:spacing w:val="-2"/>
        </w:rPr>
        <w:t>Preços</w:t>
      </w:r>
    </w:p>
    <w:p>
      <w:pPr>
        <w:pStyle w:val="BodyText"/>
        <w:spacing w:line="510" w:lineRule="atLeast" w:before="0"/>
        <w:ind w:left="754" w:right="337"/>
      </w:pPr>
      <w:r>
        <w:rPr/>
        <w:t>Os preços inicialmente contratados são fixos e irreajustáveis no prazo de um ano contado da data limite para a apresentação das propostas. Decorrido</w:t>
      </w:r>
      <w:r>
        <w:rPr>
          <w:spacing w:val="-2"/>
        </w:rPr>
        <w:t> </w:t>
      </w:r>
      <w:r>
        <w:rPr/>
        <w:t>o</w:t>
      </w:r>
      <w:r>
        <w:rPr>
          <w:spacing w:val="-2"/>
        </w:rPr>
        <w:t> </w:t>
      </w:r>
      <w:r>
        <w:rPr/>
        <w:t>prazo</w:t>
      </w:r>
      <w:r>
        <w:rPr>
          <w:spacing w:val="-2"/>
        </w:rPr>
        <w:t> </w:t>
      </w:r>
      <w:r>
        <w:rPr/>
        <w:t>de</w:t>
      </w:r>
      <w:r>
        <w:rPr>
          <w:spacing w:val="-2"/>
        </w:rPr>
        <w:t> </w:t>
      </w:r>
      <w:r>
        <w:rPr/>
        <w:t>12</w:t>
      </w:r>
      <w:r>
        <w:rPr>
          <w:spacing w:val="-2"/>
        </w:rPr>
        <w:t> </w:t>
      </w:r>
      <w:r>
        <w:rPr/>
        <w:t>(doze)</w:t>
      </w:r>
      <w:r>
        <w:rPr>
          <w:spacing w:val="-2"/>
        </w:rPr>
        <w:t> </w:t>
      </w:r>
      <w:r>
        <w:rPr/>
        <w:t>meses</w:t>
      </w:r>
      <w:r>
        <w:rPr>
          <w:spacing w:val="-2"/>
        </w:rPr>
        <w:t> </w:t>
      </w:r>
      <w:r>
        <w:rPr/>
        <w:t>da</w:t>
      </w:r>
      <w:r>
        <w:rPr>
          <w:spacing w:val="-2"/>
        </w:rPr>
        <w:t> </w:t>
      </w:r>
      <w:r>
        <w:rPr/>
        <w:t>data</w:t>
      </w:r>
      <w:r>
        <w:rPr>
          <w:spacing w:val="-2"/>
        </w:rPr>
        <w:t> </w:t>
      </w:r>
      <w:r>
        <w:rPr/>
        <w:t>de</w:t>
      </w:r>
      <w:r>
        <w:rPr>
          <w:spacing w:val="-2"/>
        </w:rPr>
        <w:t> </w:t>
      </w:r>
      <w:r>
        <w:rPr/>
        <w:t>início</w:t>
      </w:r>
      <w:r>
        <w:rPr>
          <w:spacing w:val="-2"/>
        </w:rPr>
        <w:t> </w:t>
      </w:r>
      <w:r>
        <w:rPr/>
        <w:t>do</w:t>
      </w:r>
      <w:r>
        <w:rPr>
          <w:spacing w:val="-2"/>
        </w:rPr>
        <w:t> </w:t>
      </w:r>
      <w:r>
        <w:rPr/>
        <w:t>contrato</w:t>
      </w:r>
      <w:r>
        <w:rPr>
          <w:spacing w:val="-2"/>
        </w:rPr>
        <w:t> </w:t>
      </w:r>
      <w:r>
        <w:rPr/>
        <w:t>poderá</w:t>
      </w:r>
      <w:r>
        <w:rPr>
          <w:spacing w:val="-2"/>
        </w:rPr>
        <w:t> </w:t>
      </w:r>
      <w:r>
        <w:rPr/>
        <w:t>o</w:t>
      </w:r>
      <w:r>
        <w:rPr>
          <w:spacing w:val="-2"/>
        </w:rPr>
        <w:t> </w:t>
      </w:r>
      <w:r>
        <w:rPr/>
        <w:t>contratado</w:t>
      </w:r>
      <w:r>
        <w:rPr>
          <w:spacing w:val="-2"/>
        </w:rPr>
        <w:t> </w:t>
      </w:r>
      <w:r>
        <w:rPr/>
        <w:t>fazer</w:t>
      </w:r>
      <w:r>
        <w:rPr>
          <w:spacing w:val="-2"/>
        </w:rPr>
        <w:t> </w:t>
      </w:r>
      <w:r>
        <w:rPr/>
        <w:t>jus</w:t>
      </w:r>
      <w:r>
        <w:rPr>
          <w:spacing w:val="-2"/>
        </w:rPr>
        <w:t> </w:t>
      </w:r>
      <w:r>
        <w:rPr/>
        <w:t>ao</w:t>
      </w:r>
      <w:r>
        <w:rPr>
          <w:spacing w:val="-2"/>
        </w:rPr>
        <w:t> </w:t>
      </w:r>
      <w:r>
        <w:rPr/>
        <w:t>reajuste</w:t>
      </w:r>
      <w:r>
        <w:rPr>
          <w:spacing w:val="-2"/>
        </w:rPr>
        <w:t> </w:t>
      </w:r>
      <w:r>
        <w:rPr/>
        <w:t>do</w:t>
      </w:r>
      <w:r>
        <w:rPr>
          <w:spacing w:val="-2"/>
        </w:rPr>
        <w:t> </w:t>
      </w:r>
      <w:r>
        <w:rPr/>
        <w:t>valor</w:t>
      </w:r>
      <w:r>
        <w:rPr>
          <w:spacing w:val="-2"/>
        </w:rPr>
        <w:t> </w:t>
      </w:r>
      <w:r>
        <w:rPr/>
        <w:t>contratual</w:t>
      </w:r>
      <w:r>
        <w:rPr>
          <w:spacing w:val="-2"/>
        </w:rPr>
        <w:t> </w:t>
      </w:r>
      <w:r>
        <w:rPr/>
        <w:t>pelo</w:t>
      </w:r>
      <w:r>
        <w:rPr>
          <w:spacing w:val="-2"/>
        </w:rPr>
        <w:t> </w:t>
      </w:r>
      <w:r>
        <w:rPr/>
        <w:t>índice</w:t>
      </w:r>
      <w:r>
        <w:rPr>
          <w:spacing w:val="-2"/>
        </w:rPr>
        <w:t> </w:t>
      </w:r>
      <w:r>
        <w:rPr/>
        <w:t>IPCA,</w:t>
      </w:r>
    </w:p>
    <w:p>
      <w:pPr>
        <w:pStyle w:val="BodyText"/>
        <w:spacing w:line="270" w:lineRule="exact" w:before="0"/>
      </w:pPr>
      <w:r>
        <w:rPr/>
        <w:t>ou outro que vier a substituí-lo, exclusivamente para as obrigações iniciadas e concluídas após a ocorrência da </w:t>
      </w:r>
      <w:r>
        <w:rPr>
          <w:spacing w:val="-2"/>
        </w:rPr>
        <w:t>anualidade.</w:t>
      </w:r>
    </w:p>
    <w:p>
      <w:pPr>
        <w:pStyle w:val="Heading3"/>
        <w:numPr>
          <w:ilvl w:val="1"/>
          <w:numId w:val="13"/>
        </w:numPr>
        <w:tabs>
          <w:tab w:pos="744" w:val="left" w:leader="none"/>
        </w:tabs>
        <w:spacing w:line="240" w:lineRule="auto" w:before="264" w:after="0"/>
        <w:ind w:left="744" w:right="0" w:hanging="420"/>
        <w:jc w:val="left"/>
      </w:pPr>
      <w:r>
        <w:rPr/>
        <w:t>Garantia </w:t>
      </w:r>
      <w:r>
        <w:rPr>
          <w:spacing w:val="-2"/>
        </w:rPr>
        <w:t>contratual</w:t>
      </w:r>
    </w:p>
    <w:p>
      <w:pPr>
        <w:pStyle w:val="BodyText"/>
        <w:spacing w:line="235" w:lineRule="auto"/>
        <w:ind w:firstLine="424"/>
      </w:pPr>
      <w:r>
        <w:rPr/>
        <w:t>O</w:t>
      </w:r>
      <w:r>
        <w:rPr>
          <w:spacing w:val="-2"/>
        </w:rPr>
        <w:t> </w:t>
      </w:r>
      <w:r>
        <w:rPr/>
        <w:t>contratado</w:t>
      </w:r>
      <w:r>
        <w:rPr>
          <w:spacing w:val="-2"/>
        </w:rPr>
        <w:t> </w:t>
      </w:r>
      <w:r>
        <w:rPr/>
        <w:t>prestará</w:t>
      </w:r>
      <w:r>
        <w:rPr>
          <w:spacing w:val="-2"/>
        </w:rPr>
        <w:t> </w:t>
      </w:r>
      <w:r>
        <w:rPr/>
        <w:t>garantia</w:t>
      </w:r>
      <w:r>
        <w:rPr>
          <w:spacing w:val="-2"/>
        </w:rPr>
        <w:t> </w:t>
      </w:r>
      <w:r>
        <w:rPr/>
        <w:t>de</w:t>
      </w:r>
      <w:r>
        <w:rPr>
          <w:spacing w:val="-2"/>
        </w:rPr>
        <w:t> </w:t>
      </w:r>
      <w:r>
        <w:rPr/>
        <w:t>execução</w:t>
      </w:r>
      <w:r>
        <w:rPr>
          <w:spacing w:val="-2"/>
        </w:rPr>
        <w:t> </w:t>
      </w:r>
      <w:r>
        <w:rPr/>
        <w:t>do</w:t>
      </w:r>
      <w:r>
        <w:rPr>
          <w:spacing w:val="-2"/>
        </w:rPr>
        <w:t> </w:t>
      </w:r>
      <w:r>
        <w:rPr/>
        <w:t>contrato,</w:t>
      </w:r>
      <w:r>
        <w:rPr>
          <w:spacing w:val="-2"/>
        </w:rPr>
        <w:t> </w:t>
      </w:r>
      <w:r>
        <w:rPr/>
        <w:t>nos</w:t>
      </w:r>
      <w:r>
        <w:rPr>
          <w:spacing w:val="-2"/>
        </w:rPr>
        <w:t> </w:t>
      </w:r>
      <w:r>
        <w:rPr/>
        <w:t>moldes</w:t>
      </w:r>
      <w:r>
        <w:rPr>
          <w:spacing w:val="-2"/>
        </w:rPr>
        <w:t> </w:t>
      </w:r>
      <w:r>
        <w:rPr/>
        <w:t>do</w:t>
      </w:r>
      <w:r>
        <w:rPr>
          <w:spacing w:val="-2"/>
        </w:rPr>
        <w:t> </w:t>
      </w:r>
      <w:r>
        <w:rPr/>
        <w:t>art.</w:t>
      </w:r>
      <w:r>
        <w:rPr>
          <w:spacing w:val="-2"/>
        </w:rPr>
        <w:t> </w:t>
      </w:r>
      <w:r>
        <w:rPr/>
        <w:t>96</w:t>
      </w:r>
      <w:r>
        <w:rPr>
          <w:spacing w:val="-2"/>
        </w:rPr>
        <w:t> </w:t>
      </w:r>
      <w:r>
        <w:rPr/>
        <w:t>da</w:t>
      </w:r>
      <w:r>
        <w:rPr>
          <w:spacing w:val="-2"/>
        </w:rPr>
        <w:t> </w:t>
      </w:r>
      <w:r>
        <w:rPr/>
        <w:t>Lei</w:t>
      </w:r>
      <w:r>
        <w:rPr>
          <w:spacing w:val="-2"/>
        </w:rPr>
        <w:t> </w:t>
      </w:r>
      <w:r>
        <w:rPr/>
        <w:t>Federal</w:t>
      </w:r>
      <w:r>
        <w:rPr>
          <w:spacing w:val="-2"/>
        </w:rPr>
        <w:t> </w:t>
      </w:r>
      <w:r>
        <w:rPr/>
        <w:t>nº</w:t>
      </w:r>
      <w:r>
        <w:rPr>
          <w:spacing w:val="-2"/>
        </w:rPr>
        <w:t> </w:t>
      </w:r>
      <w:r>
        <w:rPr/>
        <w:t>14.133/21,</w:t>
      </w:r>
      <w:r>
        <w:rPr>
          <w:spacing w:val="-2"/>
        </w:rPr>
        <w:t> </w:t>
      </w:r>
      <w:r>
        <w:rPr/>
        <w:t>com</w:t>
      </w:r>
      <w:r>
        <w:rPr>
          <w:spacing w:val="-2"/>
        </w:rPr>
        <w:t> </w:t>
      </w:r>
      <w:r>
        <w:rPr/>
        <w:t>validade</w:t>
      </w:r>
      <w:r>
        <w:rPr>
          <w:spacing w:val="-2"/>
        </w:rPr>
        <w:t> </w:t>
      </w:r>
      <w:r>
        <w:rPr/>
        <w:t>durante</w:t>
      </w:r>
      <w:r>
        <w:rPr>
          <w:spacing w:val="-2"/>
        </w:rPr>
        <w:t> </w:t>
      </w:r>
      <w:r>
        <w:rPr/>
        <w:t>a</w:t>
      </w:r>
      <w:r>
        <w:rPr>
          <w:spacing w:val="-2"/>
        </w:rPr>
        <w:t> </w:t>
      </w:r>
      <w:r>
        <w:rPr/>
        <w:t>execução</w:t>
      </w:r>
      <w:r>
        <w:rPr>
          <w:spacing w:val="-2"/>
        </w:rPr>
        <w:t> </w:t>
      </w:r>
      <w:r>
        <w:rPr/>
        <w:t>do contrato em valor correspondente a 10% (dez por cento) do valor total do contrato.</w:t>
      </w:r>
    </w:p>
    <w:p>
      <w:pPr>
        <w:pStyle w:val="BodyText"/>
        <w:spacing w:line="235" w:lineRule="auto"/>
        <w:ind w:firstLine="424"/>
      </w:pPr>
      <w:r>
        <w:rPr/>
        <w:t>No</w:t>
      </w:r>
      <w:r>
        <w:rPr>
          <w:spacing w:val="-3"/>
        </w:rPr>
        <w:t> </w:t>
      </w:r>
      <w:r>
        <w:rPr/>
        <w:t>prazo</w:t>
      </w:r>
      <w:r>
        <w:rPr>
          <w:spacing w:val="-3"/>
        </w:rPr>
        <w:t> </w:t>
      </w:r>
      <w:r>
        <w:rPr/>
        <w:t>máximo</w:t>
      </w:r>
      <w:r>
        <w:rPr>
          <w:spacing w:val="-3"/>
        </w:rPr>
        <w:t> </w:t>
      </w:r>
      <w:r>
        <w:rPr/>
        <w:t>de</w:t>
      </w:r>
      <w:r>
        <w:rPr>
          <w:spacing w:val="-3"/>
        </w:rPr>
        <w:t> </w:t>
      </w:r>
      <w:r>
        <w:rPr/>
        <w:t>15</w:t>
      </w:r>
      <w:r>
        <w:rPr>
          <w:spacing w:val="-3"/>
        </w:rPr>
        <w:t> </w:t>
      </w:r>
      <w:r>
        <w:rPr/>
        <w:t>(quinze)</w:t>
      </w:r>
      <w:r>
        <w:rPr>
          <w:spacing w:val="-3"/>
        </w:rPr>
        <w:t> </w:t>
      </w:r>
      <w:r>
        <w:rPr/>
        <w:t>dias</w:t>
      </w:r>
      <w:r>
        <w:rPr>
          <w:spacing w:val="-3"/>
        </w:rPr>
        <w:t> </w:t>
      </w:r>
      <w:r>
        <w:rPr/>
        <w:t>úteis</w:t>
      </w:r>
      <w:r>
        <w:rPr>
          <w:spacing w:val="-3"/>
        </w:rPr>
        <w:t> </w:t>
      </w:r>
      <w:r>
        <w:rPr/>
        <w:t>após</w:t>
      </w:r>
      <w:r>
        <w:rPr>
          <w:spacing w:val="-3"/>
        </w:rPr>
        <w:t> </w:t>
      </w:r>
      <w:r>
        <w:rPr/>
        <w:t>a</w:t>
      </w:r>
      <w:r>
        <w:rPr>
          <w:spacing w:val="-3"/>
        </w:rPr>
        <w:t> </w:t>
      </w:r>
      <w:r>
        <w:rPr/>
        <w:t>data</w:t>
      </w:r>
      <w:r>
        <w:rPr>
          <w:spacing w:val="-3"/>
        </w:rPr>
        <w:t> </w:t>
      </w:r>
      <w:r>
        <w:rPr/>
        <w:t>em</w:t>
      </w:r>
      <w:r>
        <w:rPr>
          <w:spacing w:val="-3"/>
        </w:rPr>
        <w:t> </w:t>
      </w:r>
      <w:r>
        <w:rPr/>
        <w:t>que</w:t>
      </w:r>
      <w:r>
        <w:rPr>
          <w:spacing w:val="-3"/>
        </w:rPr>
        <w:t> </w:t>
      </w:r>
      <w:r>
        <w:rPr/>
        <w:t>ocorrer</w:t>
      </w:r>
      <w:r>
        <w:rPr>
          <w:spacing w:val="-3"/>
        </w:rPr>
        <w:t> </w:t>
      </w:r>
      <w:r>
        <w:rPr/>
        <w:t>a</w:t>
      </w:r>
      <w:r>
        <w:rPr>
          <w:spacing w:val="-3"/>
        </w:rPr>
        <w:t> </w:t>
      </w:r>
      <w:r>
        <w:rPr/>
        <w:t>publicação</w:t>
      </w:r>
      <w:r>
        <w:rPr>
          <w:spacing w:val="-3"/>
        </w:rPr>
        <w:t> </w:t>
      </w:r>
      <w:r>
        <w:rPr/>
        <w:t>do</w:t>
      </w:r>
      <w:r>
        <w:rPr>
          <w:spacing w:val="-3"/>
        </w:rPr>
        <w:t> </w:t>
      </w:r>
      <w:r>
        <w:rPr/>
        <w:t>CONTRATO,</w:t>
      </w:r>
      <w:r>
        <w:rPr>
          <w:spacing w:val="-3"/>
        </w:rPr>
        <w:t> </w:t>
      </w:r>
      <w:r>
        <w:rPr/>
        <w:t>prorrogáveis</w:t>
      </w:r>
      <w:r>
        <w:rPr>
          <w:spacing w:val="-3"/>
        </w:rPr>
        <w:t> </w:t>
      </w:r>
      <w:r>
        <w:rPr/>
        <w:t>por</w:t>
      </w:r>
      <w:r>
        <w:rPr>
          <w:spacing w:val="-3"/>
        </w:rPr>
        <w:t> </w:t>
      </w:r>
      <w:r>
        <w:rPr/>
        <w:t>igual</w:t>
      </w:r>
      <w:r>
        <w:rPr>
          <w:spacing w:val="-3"/>
        </w:rPr>
        <w:t> </w:t>
      </w:r>
      <w:r>
        <w:rPr/>
        <w:t>período,</w:t>
      </w:r>
      <w:r>
        <w:rPr>
          <w:spacing w:val="-3"/>
        </w:rPr>
        <w:t> </w:t>
      </w:r>
      <w:r>
        <w:rPr/>
        <w:t>a</w:t>
      </w:r>
      <w:r>
        <w:rPr>
          <w:spacing w:val="-3"/>
        </w:rPr>
        <w:t> </w:t>
      </w:r>
      <w:r>
        <w:rPr/>
        <w:t>critério</w:t>
      </w:r>
      <w:r>
        <w:rPr>
          <w:spacing w:val="-3"/>
        </w:rPr>
        <w:t> </w:t>
      </w:r>
      <w:r>
        <w:rPr/>
        <w:t>do contratante, a contratada deverá apresentar comprovante de prestação de garantia, podendo optar por uma das modalidades previstas no art. 96 da Lei Federal nº 14.133/21.</w:t>
      </w:r>
    </w:p>
    <w:p>
      <w:pPr>
        <w:pStyle w:val="BodyText"/>
        <w:spacing w:line="235" w:lineRule="auto" w:before="238"/>
        <w:ind w:firstLine="424"/>
      </w:pPr>
      <w:r>
        <w:rPr/>
        <w:t>O</w:t>
      </w:r>
      <w:r>
        <w:rPr>
          <w:spacing w:val="-2"/>
        </w:rPr>
        <w:t> </w:t>
      </w:r>
      <w:r>
        <w:rPr/>
        <w:t>edital</w:t>
      </w:r>
      <w:r>
        <w:rPr>
          <w:spacing w:val="-2"/>
        </w:rPr>
        <w:t> </w:t>
      </w:r>
      <w:r>
        <w:rPr/>
        <w:t>fixará</w:t>
      </w:r>
      <w:r>
        <w:rPr>
          <w:spacing w:val="-2"/>
        </w:rPr>
        <w:t> </w:t>
      </w:r>
      <w:r>
        <w:rPr/>
        <w:t>prazo</w:t>
      </w:r>
      <w:r>
        <w:rPr>
          <w:spacing w:val="-2"/>
        </w:rPr>
        <w:t> </w:t>
      </w:r>
      <w:r>
        <w:rPr/>
        <w:t>mínimo</w:t>
      </w:r>
      <w:r>
        <w:rPr>
          <w:spacing w:val="-2"/>
        </w:rPr>
        <w:t> </w:t>
      </w:r>
      <w:r>
        <w:rPr/>
        <w:t>de</w:t>
      </w:r>
      <w:r>
        <w:rPr>
          <w:spacing w:val="-2"/>
        </w:rPr>
        <w:t> </w:t>
      </w:r>
      <w:r>
        <w:rPr/>
        <w:t>1</w:t>
      </w:r>
      <w:r>
        <w:rPr>
          <w:spacing w:val="-2"/>
        </w:rPr>
        <w:t> </w:t>
      </w:r>
      <w:r>
        <w:rPr/>
        <w:t>(um)</w:t>
      </w:r>
      <w:r>
        <w:rPr>
          <w:spacing w:val="-2"/>
        </w:rPr>
        <w:t> </w:t>
      </w:r>
      <w:r>
        <w:rPr/>
        <w:t>mês,</w:t>
      </w:r>
      <w:r>
        <w:rPr>
          <w:spacing w:val="-2"/>
        </w:rPr>
        <w:t> </w:t>
      </w:r>
      <w:r>
        <w:rPr/>
        <w:t>contado</w:t>
      </w:r>
      <w:r>
        <w:rPr>
          <w:spacing w:val="-2"/>
        </w:rPr>
        <w:t> </w:t>
      </w:r>
      <w:r>
        <w:rPr/>
        <w:t>da</w:t>
      </w:r>
      <w:r>
        <w:rPr>
          <w:spacing w:val="-2"/>
        </w:rPr>
        <w:t> </w:t>
      </w:r>
      <w:r>
        <w:rPr/>
        <w:t>data</w:t>
      </w:r>
      <w:r>
        <w:rPr>
          <w:spacing w:val="-2"/>
        </w:rPr>
        <w:t> </w:t>
      </w:r>
      <w:r>
        <w:rPr/>
        <w:t>de</w:t>
      </w:r>
      <w:r>
        <w:rPr>
          <w:spacing w:val="-2"/>
        </w:rPr>
        <w:t> </w:t>
      </w:r>
      <w:r>
        <w:rPr/>
        <w:t>homologação</w:t>
      </w:r>
      <w:r>
        <w:rPr>
          <w:spacing w:val="-2"/>
        </w:rPr>
        <w:t> </w:t>
      </w:r>
      <w:r>
        <w:rPr/>
        <w:t>da</w:t>
      </w:r>
      <w:r>
        <w:rPr>
          <w:spacing w:val="-2"/>
        </w:rPr>
        <w:t> </w:t>
      </w:r>
      <w:r>
        <w:rPr/>
        <w:t>licitação</w:t>
      </w:r>
      <w:r>
        <w:rPr>
          <w:spacing w:val="-2"/>
        </w:rPr>
        <w:t> </w:t>
      </w:r>
      <w:r>
        <w:rPr/>
        <w:t>e</w:t>
      </w:r>
      <w:r>
        <w:rPr>
          <w:spacing w:val="-2"/>
        </w:rPr>
        <w:t> </w:t>
      </w:r>
      <w:r>
        <w:rPr/>
        <w:t>anterior</w:t>
      </w:r>
      <w:r>
        <w:rPr>
          <w:spacing w:val="-2"/>
        </w:rPr>
        <w:t> </w:t>
      </w:r>
      <w:r>
        <w:rPr/>
        <w:t>à</w:t>
      </w:r>
      <w:r>
        <w:rPr>
          <w:spacing w:val="-2"/>
        </w:rPr>
        <w:t> </w:t>
      </w:r>
      <w:r>
        <w:rPr/>
        <w:t>assinatura</w:t>
      </w:r>
      <w:r>
        <w:rPr>
          <w:spacing w:val="-2"/>
        </w:rPr>
        <w:t> </w:t>
      </w:r>
      <w:r>
        <w:rPr/>
        <w:t>do</w:t>
      </w:r>
      <w:r>
        <w:rPr>
          <w:spacing w:val="-2"/>
        </w:rPr>
        <w:t> </w:t>
      </w:r>
      <w:r>
        <w:rPr/>
        <w:t>contrato,</w:t>
      </w:r>
      <w:r>
        <w:rPr>
          <w:spacing w:val="-2"/>
        </w:rPr>
        <w:t> </w:t>
      </w:r>
      <w:r>
        <w:rPr/>
        <w:t>para</w:t>
      </w:r>
      <w:r>
        <w:rPr>
          <w:spacing w:val="-2"/>
        </w:rPr>
        <w:t> </w:t>
      </w:r>
      <w:r>
        <w:rPr/>
        <w:t>a</w:t>
      </w:r>
      <w:r>
        <w:rPr>
          <w:spacing w:val="-2"/>
        </w:rPr>
        <w:t> </w:t>
      </w:r>
      <w:r>
        <w:rPr/>
        <w:t>prestação</w:t>
      </w:r>
      <w:r>
        <w:rPr>
          <w:spacing w:val="-2"/>
        </w:rPr>
        <w:t> </w:t>
      </w:r>
      <w:r>
        <w:rPr/>
        <w:t>da garantia pelo contratado quando optar pela modalidade de seguro garantia prevista no inciso II do § 1º do art. 96 da Lei Federal nº 14.133/21.</w:t>
      </w:r>
    </w:p>
    <w:p>
      <w:pPr>
        <w:pStyle w:val="Heading3"/>
        <w:numPr>
          <w:ilvl w:val="1"/>
          <w:numId w:val="13"/>
        </w:numPr>
        <w:tabs>
          <w:tab w:pos="744" w:val="left" w:leader="none"/>
        </w:tabs>
        <w:spacing w:line="240" w:lineRule="auto" w:before="265" w:after="0"/>
        <w:ind w:left="744" w:right="0" w:hanging="420"/>
        <w:jc w:val="left"/>
      </w:pPr>
      <w:r>
        <w:rPr/>
        <w:t>Período de Execução dos </w:t>
      </w:r>
      <w:r>
        <w:rPr>
          <w:spacing w:val="-2"/>
        </w:rPr>
        <w:t>Serviços</w:t>
      </w:r>
    </w:p>
    <w:p>
      <w:pPr>
        <w:pStyle w:val="BodyText"/>
        <w:spacing w:line="235" w:lineRule="auto" w:before="238"/>
        <w:ind w:firstLine="424"/>
      </w:pPr>
      <w:r>
        <w:rPr/>
        <w:t>O</w:t>
      </w:r>
      <w:r>
        <w:rPr>
          <w:spacing w:val="-3"/>
        </w:rPr>
        <w:t> </w:t>
      </w:r>
      <w:r>
        <w:rPr/>
        <w:t>período</w:t>
      </w:r>
      <w:r>
        <w:rPr>
          <w:spacing w:val="-2"/>
        </w:rPr>
        <w:t> </w:t>
      </w:r>
      <w:r>
        <w:rPr/>
        <w:t>de</w:t>
      </w:r>
      <w:r>
        <w:rPr>
          <w:spacing w:val="-2"/>
        </w:rPr>
        <w:t> </w:t>
      </w:r>
      <w:r>
        <w:rPr/>
        <w:t>execução</w:t>
      </w:r>
      <w:r>
        <w:rPr>
          <w:spacing w:val="-2"/>
        </w:rPr>
        <w:t> </w:t>
      </w:r>
      <w:r>
        <w:rPr/>
        <w:t>dos</w:t>
      </w:r>
      <w:r>
        <w:rPr>
          <w:spacing w:val="-2"/>
        </w:rPr>
        <w:t> </w:t>
      </w:r>
      <w:r>
        <w:rPr/>
        <w:t>serviços</w:t>
      </w:r>
      <w:r>
        <w:rPr>
          <w:spacing w:val="-2"/>
        </w:rPr>
        <w:t> </w:t>
      </w:r>
      <w:r>
        <w:rPr/>
        <w:t>será</w:t>
      </w:r>
      <w:r>
        <w:rPr>
          <w:spacing w:val="-2"/>
        </w:rPr>
        <w:t> </w:t>
      </w:r>
      <w:r>
        <w:rPr/>
        <w:t>de</w:t>
      </w:r>
      <w:r>
        <w:rPr>
          <w:spacing w:val="-2"/>
        </w:rPr>
        <w:t> </w:t>
      </w:r>
      <w:r>
        <w:rPr/>
        <w:t>12</w:t>
      </w:r>
      <w:r>
        <w:rPr>
          <w:spacing w:val="-2"/>
        </w:rPr>
        <w:t> </w:t>
      </w:r>
      <w:r>
        <w:rPr/>
        <w:t>(doze)</w:t>
      </w:r>
      <w:r>
        <w:rPr>
          <w:spacing w:val="-2"/>
        </w:rPr>
        <w:t> </w:t>
      </w:r>
      <w:r>
        <w:rPr/>
        <w:t>meses</w:t>
      </w:r>
      <w:r>
        <w:rPr>
          <w:spacing w:val="-2"/>
        </w:rPr>
        <w:t> </w:t>
      </w:r>
      <w:r>
        <w:rPr/>
        <w:t>e</w:t>
      </w:r>
      <w:r>
        <w:rPr>
          <w:spacing w:val="-2"/>
        </w:rPr>
        <w:t> </w:t>
      </w:r>
      <w:r>
        <w:rPr/>
        <w:t>começará</w:t>
      </w:r>
      <w:r>
        <w:rPr>
          <w:spacing w:val="-2"/>
        </w:rPr>
        <w:t> </w:t>
      </w:r>
      <w:r>
        <w:rPr/>
        <w:t>a</w:t>
      </w:r>
      <w:r>
        <w:rPr>
          <w:spacing w:val="-2"/>
        </w:rPr>
        <w:t> </w:t>
      </w:r>
      <w:r>
        <w:rPr/>
        <w:t>contar</w:t>
      </w:r>
      <w:r>
        <w:rPr>
          <w:spacing w:val="-2"/>
        </w:rPr>
        <w:t> </w:t>
      </w:r>
      <w:r>
        <w:rPr/>
        <w:t>a</w:t>
      </w:r>
      <w:r>
        <w:rPr>
          <w:spacing w:val="-2"/>
        </w:rPr>
        <w:t> </w:t>
      </w:r>
      <w:r>
        <w:rPr/>
        <w:t>partir</w:t>
      </w:r>
      <w:r>
        <w:rPr>
          <w:spacing w:val="-2"/>
        </w:rPr>
        <w:t> </w:t>
      </w:r>
      <w:r>
        <w:rPr/>
        <w:t>da</w:t>
      </w:r>
      <w:r>
        <w:rPr>
          <w:spacing w:val="-2"/>
        </w:rPr>
        <w:t> </w:t>
      </w:r>
      <w:r>
        <w:rPr/>
        <w:t>data</w:t>
      </w:r>
      <w:r>
        <w:rPr>
          <w:spacing w:val="-2"/>
        </w:rPr>
        <w:t> </w:t>
      </w:r>
      <w:r>
        <w:rPr/>
        <w:t>indicada</w:t>
      </w:r>
      <w:r>
        <w:rPr>
          <w:spacing w:val="-2"/>
        </w:rPr>
        <w:t> </w:t>
      </w:r>
      <w:r>
        <w:rPr/>
        <w:t>no</w:t>
      </w:r>
      <w:r>
        <w:rPr>
          <w:spacing w:val="-7"/>
        </w:rPr>
        <w:t> </w:t>
      </w:r>
      <w:r>
        <w:rPr/>
        <w:t>Termo</w:t>
      </w:r>
      <w:r>
        <w:rPr>
          <w:spacing w:val="-2"/>
        </w:rPr>
        <w:t> </w:t>
      </w:r>
      <w:r>
        <w:rPr/>
        <w:t>de</w:t>
      </w:r>
      <w:r>
        <w:rPr>
          <w:spacing w:val="-15"/>
        </w:rPr>
        <w:t> </w:t>
      </w:r>
      <w:r>
        <w:rPr/>
        <w:t>Autorização</w:t>
      </w:r>
      <w:r>
        <w:rPr>
          <w:spacing w:val="-2"/>
        </w:rPr>
        <w:t> </w:t>
      </w:r>
      <w:r>
        <w:rPr/>
        <w:t>de</w:t>
      </w:r>
      <w:r>
        <w:rPr>
          <w:spacing w:val="-2"/>
        </w:rPr>
        <w:t> </w:t>
      </w:r>
      <w:r>
        <w:rPr/>
        <w:t>Início</w:t>
      </w:r>
      <w:r>
        <w:rPr>
          <w:spacing w:val="-2"/>
        </w:rPr>
        <w:t> </w:t>
      </w:r>
      <w:r>
        <w:rPr/>
        <w:t>dos Serviços, a ser emitido pela UERJ, após publicação da assinatura do contrato.</w:t>
      </w:r>
    </w:p>
    <w:p>
      <w:pPr>
        <w:pStyle w:val="BodyText"/>
        <w:spacing w:line="235" w:lineRule="auto" w:before="240"/>
        <w:ind w:right="337" w:firstLine="424"/>
      </w:pPr>
      <w:r>
        <w:rPr/>
        <w:t>O</w:t>
      </w:r>
      <w:r>
        <w:rPr>
          <w:spacing w:val="-2"/>
        </w:rPr>
        <w:t> </w:t>
      </w:r>
      <w:r>
        <w:rPr/>
        <w:t>prazo</w:t>
      </w:r>
      <w:r>
        <w:rPr>
          <w:spacing w:val="-2"/>
        </w:rPr>
        <w:t> </w:t>
      </w:r>
      <w:r>
        <w:rPr/>
        <w:t>de</w:t>
      </w:r>
      <w:r>
        <w:rPr>
          <w:spacing w:val="-2"/>
        </w:rPr>
        <w:t> </w:t>
      </w:r>
      <w:r>
        <w:rPr/>
        <w:t>início</w:t>
      </w:r>
      <w:r>
        <w:rPr>
          <w:spacing w:val="-2"/>
        </w:rPr>
        <w:t> </w:t>
      </w:r>
      <w:r>
        <w:rPr/>
        <w:t>dos</w:t>
      </w:r>
      <w:r>
        <w:rPr>
          <w:spacing w:val="-2"/>
        </w:rPr>
        <w:t> </w:t>
      </w:r>
      <w:r>
        <w:rPr/>
        <w:t>serviços</w:t>
      </w:r>
      <w:r>
        <w:rPr>
          <w:spacing w:val="-2"/>
        </w:rPr>
        <w:t> </w:t>
      </w:r>
      <w:r>
        <w:rPr/>
        <w:t>ou</w:t>
      </w:r>
      <w:r>
        <w:rPr>
          <w:spacing w:val="-2"/>
        </w:rPr>
        <w:t> </w:t>
      </w:r>
      <w:r>
        <w:rPr/>
        <w:t>de</w:t>
      </w:r>
      <w:r>
        <w:rPr>
          <w:spacing w:val="-2"/>
        </w:rPr>
        <w:t> </w:t>
      </w:r>
      <w:r>
        <w:rPr/>
        <w:t>execução</w:t>
      </w:r>
      <w:r>
        <w:rPr>
          <w:spacing w:val="-2"/>
        </w:rPr>
        <w:t> </w:t>
      </w:r>
      <w:r>
        <w:rPr/>
        <w:t>poderá</w:t>
      </w:r>
      <w:r>
        <w:rPr>
          <w:spacing w:val="-2"/>
        </w:rPr>
        <w:t> </w:t>
      </w:r>
      <w:r>
        <w:rPr/>
        <w:t>ser</w:t>
      </w:r>
      <w:r>
        <w:rPr>
          <w:spacing w:val="-2"/>
        </w:rPr>
        <w:t> </w:t>
      </w:r>
      <w:r>
        <w:rPr/>
        <w:t>prorrogado</w:t>
      </w:r>
      <w:r>
        <w:rPr>
          <w:spacing w:val="-2"/>
        </w:rPr>
        <w:t> </w:t>
      </w:r>
      <w:r>
        <w:rPr/>
        <w:t>mantidas</w:t>
      </w:r>
      <w:r>
        <w:rPr>
          <w:spacing w:val="-2"/>
        </w:rPr>
        <w:t> </w:t>
      </w:r>
      <w:r>
        <w:rPr/>
        <w:t>as</w:t>
      </w:r>
      <w:r>
        <w:rPr>
          <w:spacing w:val="-2"/>
        </w:rPr>
        <w:t> </w:t>
      </w:r>
      <w:r>
        <w:rPr/>
        <w:t>demais</w:t>
      </w:r>
      <w:r>
        <w:rPr>
          <w:spacing w:val="-2"/>
        </w:rPr>
        <w:t> </w:t>
      </w:r>
      <w:r>
        <w:rPr/>
        <w:t>condições</w:t>
      </w:r>
      <w:r>
        <w:rPr>
          <w:spacing w:val="-2"/>
        </w:rPr>
        <w:t> </w:t>
      </w:r>
      <w:r>
        <w:rPr/>
        <w:t>da</w:t>
      </w:r>
      <w:r>
        <w:rPr>
          <w:spacing w:val="-2"/>
        </w:rPr>
        <w:t> </w:t>
      </w:r>
      <w:r>
        <w:rPr/>
        <w:t>contratação</w:t>
      </w:r>
      <w:r>
        <w:rPr>
          <w:spacing w:val="-2"/>
        </w:rPr>
        <w:t> </w:t>
      </w:r>
      <w:r>
        <w:rPr/>
        <w:t>e</w:t>
      </w:r>
      <w:r>
        <w:rPr>
          <w:spacing w:val="-2"/>
        </w:rPr>
        <w:t> </w:t>
      </w:r>
      <w:r>
        <w:rPr/>
        <w:t>assegurada</w:t>
      </w:r>
      <w:r>
        <w:rPr>
          <w:spacing w:val="-2"/>
        </w:rPr>
        <w:t> </w:t>
      </w:r>
      <w:r>
        <w:rPr/>
        <w:t>a</w:t>
      </w:r>
      <w:r>
        <w:rPr>
          <w:spacing w:val="-2"/>
        </w:rPr>
        <w:t> </w:t>
      </w:r>
      <w:r>
        <w:rPr/>
        <w:t>manutenção</w:t>
      </w:r>
      <w:r>
        <w:rPr>
          <w:spacing w:val="-2"/>
        </w:rPr>
        <w:t> </w:t>
      </w:r>
      <w:r>
        <w:rPr/>
        <w:t>do seu equilíbrio econômico-financeiro, desde que ocorram motivos devidamente evidenciados e sujeitos à análise prévia do setor requisitante e aprovação da Administração da UERJ.</w:t>
      </w:r>
    </w:p>
    <w:p>
      <w:pPr>
        <w:pStyle w:val="BodyText"/>
        <w:spacing w:line="235" w:lineRule="auto" w:before="238"/>
        <w:ind w:right="337" w:firstLine="424"/>
      </w:pPr>
      <w:r>
        <w:rPr/>
        <w:t>Eventual</w:t>
      </w:r>
      <w:r>
        <w:rPr>
          <w:spacing w:val="-3"/>
        </w:rPr>
        <w:t> </w:t>
      </w:r>
      <w:r>
        <w:rPr/>
        <w:t>pedido</w:t>
      </w:r>
      <w:r>
        <w:rPr>
          <w:spacing w:val="-2"/>
        </w:rPr>
        <w:t> </w:t>
      </w:r>
      <w:r>
        <w:rPr/>
        <w:t>de</w:t>
      </w:r>
      <w:r>
        <w:rPr>
          <w:spacing w:val="-2"/>
        </w:rPr>
        <w:t> </w:t>
      </w:r>
      <w:r>
        <w:rPr/>
        <w:t>prorrogação</w:t>
      </w:r>
      <w:r>
        <w:rPr>
          <w:spacing w:val="-2"/>
        </w:rPr>
        <w:t> </w:t>
      </w:r>
      <w:r>
        <w:rPr/>
        <w:t>deverá</w:t>
      </w:r>
      <w:r>
        <w:rPr>
          <w:spacing w:val="-2"/>
        </w:rPr>
        <w:t> </w:t>
      </w:r>
      <w:r>
        <w:rPr/>
        <w:t>ser</w:t>
      </w:r>
      <w:r>
        <w:rPr>
          <w:spacing w:val="-2"/>
        </w:rPr>
        <w:t> </w:t>
      </w:r>
      <w:r>
        <w:rPr/>
        <w:t>encaminhado</w:t>
      </w:r>
      <w:r>
        <w:rPr>
          <w:spacing w:val="-2"/>
        </w:rPr>
        <w:t> </w:t>
      </w:r>
      <w:r>
        <w:rPr/>
        <w:t>à</w:t>
      </w:r>
      <w:r>
        <w:rPr>
          <w:spacing w:val="-2"/>
        </w:rPr>
        <w:t> </w:t>
      </w:r>
      <w:r>
        <w:rPr/>
        <w:t>Diretoria</w:t>
      </w:r>
      <w:r>
        <w:rPr>
          <w:spacing w:val="-2"/>
        </w:rPr>
        <w:t> </w:t>
      </w:r>
      <w:r>
        <w:rPr/>
        <w:t>de</w:t>
      </w:r>
      <w:r>
        <w:rPr>
          <w:spacing w:val="-15"/>
        </w:rPr>
        <w:t> </w:t>
      </w:r>
      <w:r>
        <w:rPr/>
        <w:t>Administração</w:t>
      </w:r>
      <w:r>
        <w:rPr>
          <w:spacing w:val="-2"/>
        </w:rPr>
        <w:t> </w:t>
      </w:r>
      <w:r>
        <w:rPr/>
        <w:t>Financeira</w:t>
      </w:r>
      <w:r>
        <w:rPr>
          <w:spacing w:val="-2"/>
        </w:rPr>
        <w:t> </w:t>
      </w:r>
      <w:r>
        <w:rPr/>
        <w:t>da</w:t>
      </w:r>
      <w:r>
        <w:rPr>
          <w:spacing w:val="-2"/>
        </w:rPr>
        <w:t> </w:t>
      </w:r>
      <w:r>
        <w:rPr/>
        <w:t>UERJ,</w:t>
      </w:r>
      <w:r>
        <w:rPr>
          <w:spacing w:val="-2"/>
        </w:rPr>
        <w:t> </w:t>
      </w:r>
      <w:r>
        <w:rPr/>
        <w:t>localizada</w:t>
      </w:r>
      <w:r>
        <w:rPr>
          <w:spacing w:val="-2"/>
        </w:rPr>
        <w:t> </w:t>
      </w:r>
      <w:r>
        <w:rPr/>
        <w:t>à</w:t>
      </w:r>
      <w:r>
        <w:rPr>
          <w:spacing w:val="-2"/>
        </w:rPr>
        <w:t> </w:t>
      </w:r>
      <w:r>
        <w:rPr/>
        <w:t>Rua</w:t>
      </w:r>
      <w:r>
        <w:rPr>
          <w:spacing w:val="-2"/>
        </w:rPr>
        <w:t> </w:t>
      </w:r>
      <w:r>
        <w:rPr/>
        <w:t>São</w:t>
      </w:r>
      <w:r>
        <w:rPr>
          <w:spacing w:val="-2"/>
        </w:rPr>
        <w:t> </w:t>
      </w:r>
      <w:r>
        <w:rPr/>
        <w:t>Francisco Xavier, 524, 2º andar, Bloco F, Pavilhão João Lyra Filho, e-mail: </w:t>
      </w:r>
      <w:hyperlink r:id="rId27">
        <w:r>
          <w:rPr>
            <w:color w:val="0000ED"/>
            <w:u w:val="single" w:color="0000ED"/>
          </w:rPr>
          <w:t>daf@uer</w:t>
        </w:r>
        <w:r>
          <w:rPr>
            <w:color w:val="0000ED"/>
          </w:rPr>
          <w:t>j</w:t>
        </w:r>
        <w:r>
          <w:rPr>
            <w:color w:val="0000ED"/>
            <w:u w:val="single" w:color="0000ED"/>
          </w:rPr>
          <w:t>.br</w:t>
        </w:r>
      </w:hyperlink>
      <w:r>
        <w:rPr/>
        <w:t>;</w:t>
      </w:r>
    </w:p>
    <w:p>
      <w:pPr>
        <w:pStyle w:val="Heading3"/>
        <w:numPr>
          <w:ilvl w:val="1"/>
          <w:numId w:val="13"/>
        </w:numPr>
        <w:tabs>
          <w:tab w:pos="744" w:val="left" w:leader="none"/>
        </w:tabs>
        <w:spacing w:line="240" w:lineRule="auto" w:before="265" w:after="0"/>
        <w:ind w:left="744" w:right="0" w:hanging="420"/>
        <w:jc w:val="left"/>
      </w:pPr>
      <w:r>
        <w:rPr/>
        <w:t>Vistoria</w:t>
      </w:r>
      <w:r>
        <w:rPr>
          <w:spacing w:val="-14"/>
        </w:rPr>
        <w:t> </w:t>
      </w:r>
      <w:r>
        <w:rPr>
          <w:spacing w:val="-2"/>
        </w:rPr>
        <w:t>Técnica</w:t>
      </w:r>
    </w:p>
    <w:p>
      <w:pPr>
        <w:pStyle w:val="BodyText"/>
        <w:spacing w:line="235" w:lineRule="auto" w:before="238"/>
        <w:ind w:right="337" w:firstLine="424"/>
      </w:pPr>
      <w:r>
        <w:rPr/>
        <w:t>Com</w:t>
      </w:r>
      <w:r>
        <w:rPr>
          <w:spacing w:val="-2"/>
        </w:rPr>
        <w:t> </w:t>
      </w:r>
      <w:r>
        <w:rPr/>
        <w:t>o</w:t>
      </w:r>
      <w:r>
        <w:rPr>
          <w:spacing w:val="-2"/>
        </w:rPr>
        <w:t> </w:t>
      </w:r>
      <w:r>
        <w:rPr/>
        <w:t>objetivo</w:t>
      </w:r>
      <w:r>
        <w:rPr>
          <w:spacing w:val="-2"/>
        </w:rPr>
        <w:t> </w:t>
      </w:r>
      <w:r>
        <w:rPr/>
        <w:t>de</w:t>
      </w:r>
      <w:r>
        <w:rPr>
          <w:spacing w:val="-2"/>
        </w:rPr>
        <w:t> </w:t>
      </w:r>
      <w:r>
        <w:rPr/>
        <w:t>avaliar</w:t>
      </w:r>
      <w:r>
        <w:rPr>
          <w:spacing w:val="-2"/>
        </w:rPr>
        <w:t> </w:t>
      </w:r>
      <w:r>
        <w:rPr/>
        <w:t>as</w:t>
      </w:r>
      <w:r>
        <w:rPr>
          <w:spacing w:val="-2"/>
        </w:rPr>
        <w:t> </w:t>
      </w:r>
      <w:r>
        <w:rPr/>
        <w:t>condições</w:t>
      </w:r>
      <w:r>
        <w:rPr>
          <w:spacing w:val="-2"/>
        </w:rPr>
        <w:t> </w:t>
      </w:r>
      <w:r>
        <w:rPr/>
        <w:t>de</w:t>
      </w:r>
      <w:r>
        <w:rPr>
          <w:spacing w:val="-2"/>
        </w:rPr>
        <w:t> </w:t>
      </w:r>
      <w:r>
        <w:rPr/>
        <w:t>execução</w:t>
      </w:r>
      <w:r>
        <w:rPr>
          <w:spacing w:val="-2"/>
        </w:rPr>
        <w:t> </w:t>
      </w:r>
      <w:r>
        <w:rPr/>
        <w:t>do</w:t>
      </w:r>
      <w:r>
        <w:rPr>
          <w:spacing w:val="-2"/>
        </w:rPr>
        <w:t> </w:t>
      </w:r>
      <w:r>
        <w:rPr/>
        <w:t>objeto</w:t>
      </w:r>
      <w:r>
        <w:rPr>
          <w:spacing w:val="-2"/>
        </w:rPr>
        <w:t> </w:t>
      </w:r>
      <w:r>
        <w:rPr/>
        <w:t>e</w:t>
      </w:r>
      <w:r>
        <w:rPr>
          <w:spacing w:val="-2"/>
        </w:rPr>
        <w:t> </w:t>
      </w:r>
      <w:r>
        <w:rPr/>
        <w:t>esclarecer</w:t>
      </w:r>
      <w:r>
        <w:rPr>
          <w:spacing w:val="-2"/>
        </w:rPr>
        <w:t> </w:t>
      </w:r>
      <w:r>
        <w:rPr/>
        <w:t>eventuais</w:t>
      </w:r>
      <w:r>
        <w:rPr>
          <w:spacing w:val="-2"/>
        </w:rPr>
        <w:t> </w:t>
      </w:r>
      <w:r>
        <w:rPr/>
        <w:t>dúvidas,</w:t>
      </w:r>
      <w:r>
        <w:rPr>
          <w:spacing w:val="-2"/>
        </w:rPr>
        <w:t> </w:t>
      </w:r>
      <w:r>
        <w:rPr/>
        <w:t>fica</w:t>
      </w:r>
      <w:r>
        <w:rPr>
          <w:spacing w:val="-2"/>
        </w:rPr>
        <w:t> </w:t>
      </w:r>
      <w:r>
        <w:rPr/>
        <w:t>facultada</w:t>
      </w:r>
      <w:r>
        <w:rPr>
          <w:spacing w:val="-2"/>
        </w:rPr>
        <w:t> </w:t>
      </w:r>
      <w:r>
        <w:rPr/>
        <w:t>às</w:t>
      </w:r>
      <w:r>
        <w:rPr>
          <w:spacing w:val="-2"/>
        </w:rPr>
        <w:t> </w:t>
      </w:r>
      <w:r>
        <w:rPr/>
        <w:t>empresas</w:t>
      </w:r>
      <w:r>
        <w:rPr>
          <w:spacing w:val="-2"/>
        </w:rPr>
        <w:t> </w:t>
      </w:r>
      <w:r>
        <w:rPr/>
        <w:t>interessadas</w:t>
      </w:r>
      <w:r>
        <w:rPr>
          <w:spacing w:val="-2"/>
        </w:rPr>
        <w:t> </w:t>
      </w:r>
      <w:r>
        <w:rPr/>
        <w:t>a</w:t>
      </w:r>
      <w:r>
        <w:rPr>
          <w:spacing w:val="-2"/>
        </w:rPr>
        <w:t> </w:t>
      </w:r>
      <w:r>
        <w:rPr/>
        <w:t>realização de vistoria técnica, de segunda a sexta-feira, no horário compreendido entre 10h e 17h, devendo ser previamente agendado com a Diretoria de Administração Financeira da UERJ, através do e-mail </w:t>
      </w:r>
      <w:hyperlink r:id="rId27">
        <w:r>
          <w:rPr>
            <w:color w:val="0000ED"/>
            <w:u w:val="single" w:color="0000ED"/>
          </w:rPr>
          <w:t>daf@uer</w:t>
        </w:r>
        <w:r>
          <w:rPr>
            <w:color w:val="0000ED"/>
          </w:rPr>
          <w:t>j</w:t>
        </w:r>
        <w:r>
          <w:rPr>
            <w:color w:val="0000ED"/>
            <w:u w:val="single" w:color="0000ED"/>
          </w:rPr>
          <w:t>.br</w:t>
        </w:r>
      </w:hyperlink>
      <w:r>
        <w:rPr/>
        <w:t>.</w:t>
      </w:r>
    </w:p>
    <w:p>
      <w:pPr>
        <w:pStyle w:val="BodyText"/>
        <w:spacing w:line="235" w:lineRule="auto"/>
        <w:ind w:right="342" w:firstLine="424"/>
      </w:pPr>
      <w:r>
        <w:rPr/>
        <w:t>A</w:t>
      </w:r>
      <w:r>
        <w:rPr>
          <w:spacing w:val="-9"/>
        </w:rPr>
        <w:t> </w:t>
      </w:r>
      <w:r>
        <w:rPr/>
        <w:t>não realização de vistoria implicará na aceitação tácita das exigências constantes neste Termo de Referência, não sendo aceitas justificativas, em</w:t>
      </w:r>
      <w:r>
        <w:rPr>
          <w:spacing w:val="-2"/>
        </w:rPr>
        <w:t> </w:t>
      </w:r>
      <w:r>
        <w:rPr/>
        <w:t>qualquer</w:t>
      </w:r>
      <w:r>
        <w:rPr>
          <w:spacing w:val="-2"/>
        </w:rPr>
        <w:t> </w:t>
      </w:r>
      <w:r>
        <w:rPr/>
        <w:t>época,</w:t>
      </w:r>
      <w:r>
        <w:rPr>
          <w:spacing w:val="-2"/>
        </w:rPr>
        <w:t> </w:t>
      </w:r>
      <w:r>
        <w:rPr/>
        <w:t>de</w:t>
      </w:r>
      <w:r>
        <w:rPr>
          <w:spacing w:val="-2"/>
        </w:rPr>
        <w:t> </w:t>
      </w:r>
      <w:r>
        <w:rPr/>
        <w:t>desconhecimento</w:t>
      </w:r>
      <w:r>
        <w:rPr>
          <w:spacing w:val="-2"/>
        </w:rPr>
        <w:t> </w:t>
      </w:r>
      <w:r>
        <w:rPr/>
        <w:t>de</w:t>
      </w:r>
      <w:r>
        <w:rPr>
          <w:spacing w:val="-2"/>
        </w:rPr>
        <w:t> </w:t>
      </w:r>
      <w:r>
        <w:rPr/>
        <w:t>estado,</w:t>
      </w:r>
      <w:r>
        <w:rPr>
          <w:spacing w:val="-2"/>
        </w:rPr>
        <w:t> </w:t>
      </w:r>
      <w:r>
        <w:rPr/>
        <w:t>condições</w:t>
      </w:r>
      <w:r>
        <w:rPr>
          <w:spacing w:val="-2"/>
        </w:rPr>
        <w:t> </w:t>
      </w:r>
      <w:r>
        <w:rPr/>
        <w:t>do</w:t>
      </w:r>
      <w:r>
        <w:rPr>
          <w:spacing w:val="-2"/>
        </w:rPr>
        <w:t> </w:t>
      </w:r>
      <w:r>
        <w:rPr/>
        <w:t>local,</w:t>
      </w:r>
      <w:r>
        <w:rPr>
          <w:spacing w:val="-2"/>
        </w:rPr>
        <w:t> </w:t>
      </w:r>
      <w:r>
        <w:rPr/>
        <w:t>fatos</w:t>
      </w:r>
      <w:r>
        <w:rPr>
          <w:spacing w:val="-2"/>
        </w:rPr>
        <w:t> </w:t>
      </w:r>
      <w:r>
        <w:rPr/>
        <w:t>e</w:t>
      </w:r>
      <w:r>
        <w:rPr>
          <w:spacing w:val="-2"/>
        </w:rPr>
        <w:t> </w:t>
      </w:r>
      <w:r>
        <w:rPr/>
        <w:t>detalhes</w:t>
      </w:r>
      <w:r>
        <w:rPr>
          <w:spacing w:val="-2"/>
        </w:rPr>
        <w:t> </w:t>
      </w:r>
      <w:r>
        <w:rPr/>
        <w:t>que</w:t>
      </w:r>
      <w:r>
        <w:rPr>
          <w:spacing w:val="-2"/>
        </w:rPr>
        <w:t> </w:t>
      </w:r>
      <w:r>
        <w:rPr/>
        <w:t>impossibilitem</w:t>
      </w:r>
      <w:r>
        <w:rPr>
          <w:spacing w:val="-2"/>
        </w:rPr>
        <w:t> </w:t>
      </w:r>
      <w:r>
        <w:rPr/>
        <w:t>ou</w:t>
      </w:r>
      <w:r>
        <w:rPr>
          <w:spacing w:val="-2"/>
        </w:rPr>
        <w:t> </w:t>
      </w:r>
      <w:r>
        <w:rPr/>
        <w:t>dificultem</w:t>
      </w:r>
      <w:r>
        <w:rPr>
          <w:spacing w:val="-2"/>
        </w:rPr>
        <w:t> </w:t>
      </w:r>
      <w:r>
        <w:rPr/>
        <w:t>a</w:t>
      </w:r>
      <w:r>
        <w:rPr>
          <w:spacing w:val="-2"/>
        </w:rPr>
        <w:t> </w:t>
      </w:r>
      <w:r>
        <w:rPr/>
        <w:t>execução</w:t>
      </w:r>
      <w:r>
        <w:rPr>
          <w:spacing w:val="-2"/>
        </w:rPr>
        <w:t> </w:t>
      </w:r>
      <w:r>
        <w:rPr/>
        <w:t>dos</w:t>
      </w:r>
      <w:r>
        <w:rPr>
          <w:spacing w:val="-2"/>
        </w:rPr>
        <w:t> </w:t>
      </w:r>
      <w:r>
        <w:rPr/>
        <w:t>serviços</w:t>
      </w:r>
      <w:r>
        <w:rPr>
          <w:spacing w:val="-2"/>
        </w:rPr>
        <w:t> </w:t>
      </w:r>
      <w:r>
        <w:rPr/>
        <w:t>ou</w:t>
      </w:r>
      <w:r>
        <w:rPr>
          <w:spacing w:val="-2"/>
        </w:rPr>
        <w:t> </w:t>
      </w:r>
      <w:r>
        <w:rPr/>
        <w:t>o cumprimento de todas as suas obrigações.</w:t>
      </w:r>
    </w:p>
    <w:p>
      <w:pPr>
        <w:pStyle w:val="BodyText"/>
        <w:spacing w:before="258"/>
        <w:ind w:left="0"/>
      </w:pPr>
    </w:p>
    <w:p>
      <w:pPr>
        <w:pStyle w:val="Heading2"/>
        <w:numPr>
          <w:ilvl w:val="0"/>
          <w:numId w:val="13"/>
        </w:numPr>
        <w:tabs>
          <w:tab w:pos="569" w:val="left" w:leader="none"/>
        </w:tabs>
        <w:spacing w:line="240" w:lineRule="auto" w:before="0" w:after="0"/>
        <w:ind w:left="569" w:right="0" w:hanging="240"/>
        <w:jc w:val="left"/>
      </w:pPr>
      <w:r>
        <w:rPr/>
        <w:t>OBRIGAÇÕES DAS </w:t>
      </w:r>
      <w:r>
        <w:rPr>
          <w:spacing w:val="-2"/>
        </w:rPr>
        <w:t>PARTES</w:t>
      </w:r>
    </w:p>
    <w:p>
      <w:pPr>
        <w:pStyle w:val="Heading3"/>
        <w:numPr>
          <w:ilvl w:val="1"/>
          <w:numId w:val="13"/>
        </w:numPr>
        <w:tabs>
          <w:tab w:pos="744" w:val="left" w:leader="none"/>
        </w:tabs>
        <w:spacing w:line="240" w:lineRule="auto" w:before="264" w:after="0"/>
        <w:ind w:left="744" w:right="0" w:hanging="420"/>
        <w:jc w:val="left"/>
      </w:pPr>
      <w:r>
        <w:rPr/>
        <w:t>Obrigações do </w:t>
      </w:r>
      <w:r>
        <w:rPr>
          <w:spacing w:val="-2"/>
        </w:rPr>
        <w:t>Contratante</w:t>
      </w:r>
    </w:p>
    <w:p>
      <w:pPr>
        <w:pStyle w:val="ListParagraph"/>
        <w:numPr>
          <w:ilvl w:val="2"/>
          <w:numId w:val="13"/>
        </w:numPr>
        <w:tabs>
          <w:tab w:pos="929" w:val="left" w:leader="none"/>
        </w:tabs>
        <w:spacing w:line="240" w:lineRule="auto" w:before="234" w:after="0"/>
        <w:ind w:left="929" w:right="0" w:hanging="600"/>
        <w:jc w:val="left"/>
        <w:rPr>
          <w:sz w:val="24"/>
        </w:rPr>
      </w:pPr>
      <w:r>
        <w:rPr>
          <w:sz w:val="24"/>
        </w:rPr>
        <w:t>Expedir a</w:t>
      </w:r>
      <w:r>
        <w:rPr>
          <w:spacing w:val="-14"/>
          <w:sz w:val="24"/>
        </w:rPr>
        <w:t> </w:t>
      </w:r>
      <w:r>
        <w:rPr>
          <w:sz w:val="24"/>
        </w:rPr>
        <w:t>Autorização de Início de Serviços necessária para o começo da prestação de serviços por parte da </w:t>
      </w:r>
      <w:r>
        <w:rPr>
          <w:spacing w:val="-2"/>
          <w:sz w:val="24"/>
        </w:rPr>
        <w:t>contratada;</w:t>
      </w:r>
    </w:p>
    <w:p>
      <w:pPr>
        <w:pStyle w:val="ListParagraph"/>
        <w:numPr>
          <w:ilvl w:val="2"/>
          <w:numId w:val="13"/>
        </w:numPr>
        <w:tabs>
          <w:tab w:pos="929" w:val="left" w:leader="none"/>
        </w:tabs>
        <w:spacing w:line="235" w:lineRule="auto" w:before="239" w:after="0"/>
        <w:ind w:left="329" w:right="898" w:firstLine="0"/>
        <w:jc w:val="left"/>
        <w:rPr>
          <w:sz w:val="24"/>
        </w:rPr>
      </w:pPr>
      <w:r>
        <w:rPr>
          <w:sz w:val="24"/>
        </w:rPr>
        <w:t>Proporcionar</w:t>
      </w:r>
      <w:r>
        <w:rPr>
          <w:spacing w:val="-3"/>
          <w:sz w:val="24"/>
        </w:rPr>
        <w:t> </w:t>
      </w:r>
      <w:r>
        <w:rPr>
          <w:sz w:val="24"/>
        </w:rPr>
        <w:t>todas</w:t>
      </w:r>
      <w:r>
        <w:rPr>
          <w:spacing w:val="-3"/>
          <w:sz w:val="24"/>
        </w:rPr>
        <w:t> </w:t>
      </w:r>
      <w:r>
        <w:rPr>
          <w:sz w:val="24"/>
        </w:rPr>
        <w:t>as</w:t>
      </w:r>
      <w:r>
        <w:rPr>
          <w:spacing w:val="-3"/>
          <w:sz w:val="24"/>
        </w:rPr>
        <w:t> </w:t>
      </w:r>
      <w:r>
        <w:rPr>
          <w:sz w:val="24"/>
        </w:rPr>
        <w:t>facilidades</w:t>
      </w:r>
      <w:r>
        <w:rPr>
          <w:spacing w:val="-3"/>
          <w:sz w:val="24"/>
        </w:rPr>
        <w:t> </w:t>
      </w:r>
      <w:r>
        <w:rPr>
          <w:sz w:val="24"/>
        </w:rPr>
        <w:t>indispensáveis</w:t>
      </w:r>
      <w:r>
        <w:rPr>
          <w:spacing w:val="-3"/>
          <w:sz w:val="24"/>
        </w:rPr>
        <w:t> </w:t>
      </w:r>
      <w:r>
        <w:rPr>
          <w:sz w:val="24"/>
        </w:rPr>
        <w:t>à</w:t>
      </w:r>
      <w:r>
        <w:rPr>
          <w:spacing w:val="-3"/>
          <w:sz w:val="24"/>
        </w:rPr>
        <w:t> </w:t>
      </w:r>
      <w:r>
        <w:rPr>
          <w:sz w:val="24"/>
        </w:rPr>
        <w:t>boa</w:t>
      </w:r>
      <w:r>
        <w:rPr>
          <w:spacing w:val="-3"/>
          <w:sz w:val="24"/>
        </w:rPr>
        <w:t> </w:t>
      </w:r>
      <w:r>
        <w:rPr>
          <w:sz w:val="24"/>
        </w:rPr>
        <w:t>execução</w:t>
      </w:r>
      <w:r>
        <w:rPr>
          <w:spacing w:val="-3"/>
          <w:sz w:val="24"/>
        </w:rPr>
        <w:t> </w:t>
      </w:r>
      <w:r>
        <w:rPr>
          <w:sz w:val="24"/>
        </w:rPr>
        <w:t>das</w:t>
      </w:r>
      <w:r>
        <w:rPr>
          <w:spacing w:val="-3"/>
          <w:sz w:val="24"/>
        </w:rPr>
        <w:t> </w:t>
      </w:r>
      <w:r>
        <w:rPr>
          <w:sz w:val="24"/>
        </w:rPr>
        <w:t>obrigações</w:t>
      </w:r>
      <w:r>
        <w:rPr>
          <w:spacing w:val="-3"/>
          <w:sz w:val="24"/>
        </w:rPr>
        <w:t> </w:t>
      </w:r>
      <w:r>
        <w:rPr>
          <w:sz w:val="24"/>
        </w:rPr>
        <w:t>contratuais,</w:t>
      </w:r>
      <w:r>
        <w:rPr>
          <w:spacing w:val="-3"/>
          <w:sz w:val="24"/>
        </w:rPr>
        <w:t> </w:t>
      </w:r>
      <w:r>
        <w:rPr>
          <w:sz w:val="24"/>
        </w:rPr>
        <w:t>inclusive</w:t>
      </w:r>
      <w:r>
        <w:rPr>
          <w:spacing w:val="-3"/>
          <w:sz w:val="24"/>
        </w:rPr>
        <w:t> </w:t>
      </w:r>
      <w:r>
        <w:rPr>
          <w:sz w:val="24"/>
        </w:rPr>
        <w:t>permitindo</w:t>
      </w:r>
      <w:r>
        <w:rPr>
          <w:spacing w:val="-3"/>
          <w:sz w:val="24"/>
        </w:rPr>
        <w:t> </w:t>
      </w:r>
      <w:r>
        <w:rPr>
          <w:sz w:val="24"/>
        </w:rPr>
        <w:t>o</w:t>
      </w:r>
      <w:r>
        <w:rPr>
          <w:spacing w:val="-3"/>
          <w:sz w:val="24"/>
        </w:rPr>
        <w:t> </w:t>
      </w:r>
      <w:r>
        <w:rPr>
          <w:sz w:val="24"/>
        </w:rPr>
        <w:t>acesso</w:t>
      </w:r>
      <w:r>
        <w:rPr>
          <w:spacing w:val="-3"/>
          <w:sz w:val="24"/>
        </w:rPr>
        <w:t> </w:t>
      </w:r>
      <w:r>
        <w:rPr>
          <w:sz w:val="24"/>
        </w:rPr>
        <w:t>de</w:t>
      </w:r>
      <w:r>
        <w:rPr>
          <w:spacing w:val="-3"/>
          <w:sz w:val="24"/>
        </w:rPr>
        <w:t> </w:t>
      </w:r>
      <w:r>
        <w:rPr>
          <w:sz w:val="24"/>
        </w:rPr>
        <w:t>prepostos</w:t>
      </w:r>
      <w:r>
        <w:rPr>
          <w:spacing w:val="-3"/>
          <w:sz w:val="24"/>
        </w:rPr>
        <w:t> </w:t>
      </w:r>
      <w:r>
        <w:rPr>
          <w:sz w:val="24"/>
        </w:rPr>
        <w:t>ou representantes da contratada às dependências da contratante relacionadas à execução do objeto deste Termo de Referência;</w:t>
      </w:r>
    </w:p>
    <w:p>
      <w:pPr>
        <w:pStyle w:val="ListParagraph"/>
        <w:numPr>
          <w:ilvl w:val="2"/>
          <w:numId w:val="13"/>
        </w:numPr>
        <w:tabs>
          <w:tab w:pos="929" w:val="left" w:leader="none"/>
        </w:tabs>
        <w:spacing w:line="235" w:lineRule="auto" w:before="239" w:after="0"/>
        <w:ind w:left="329" w:right="414" w:firstLine="0"/>
        <w:jc w:val="left"/>
        <w:rPr>
          <w:sz w:val="24"/>
        </w:rPr>
      </w:pPr>
      <w:r>
        <w:rPr>
          <w:sz w:val="24"/>
        </w:rPr>
        <w:t>Promover</w:t>
      </w:r>
      <w:r>
        <w:rPr>
          <w:spacing w:val="-3"/>
          <w:sz w:val="24"/>
        </w:rPr>
        <w:t> </w:t>
      </w:r>
      <w:r>
        <w:rPr>
          <w:sz w:val="24"/>
        </w:rPr>
        <w:t>o</w:t>
      </w:r>
      <w:r>
        <w:rPr>
          <w:spacing w:val="-3"/>
          <w:sz w:val="24"/>
        </w:rPr>
        <w:t> </w:t>
      </w:r>
      <w:r>
        <w:rPr>
          <w:sz w:val="24"/>
        </w:rPr>
        <w:t>acompanhamento</w:t>
      </w:r>
      <w:r>
        <w:rPr>
          <w:spacing w:val="-3"/>
          <w:sz w:val="24"/>
        </w:rPr>
        <w:t> </w:t>
      </w:r>
      <w:r>
        <w:rPr>
          <w:sz w:val="24"/>
        </w:rPr>
        <w:t>e</w:t>
      </w:r>
      <w:r>
        <w:rPr>
          <w:spacing w:val="-3"/>
          <w:sz w:val="24"/>
        </w:rPr>
        <w:t> </w:t>
      </w:r>
      <w:r>
        <w:rPr>
          <w:sz w:val="24"/>
        </w:rPr>
        <w:t>fiscalização</w:t>
      </w:r>
      <w:r>
        <w:rPr>
          <w:spacing w:val="-3"/>
          <w:sz w:val="24"/>
        </w:rPr>
        <w:t> </w:t>
      </w:r>
      <w:r>
        <w:rPr>
          <w:sz w:val="24"/>
        </w:rPr>
        <w:t>da</w:t>
      </w:r>
      <w:r>
        <w:rPr>
          <w:spacing w:val="-3"/>
          <w:sz w:val="24"/>
        </w:rPr>
        <w:t> </w:t>
      </w:r>
      <w:r>
        <w:rPr>
          <w:sz w:val="24"/>
        </w:rPr>
        <w:t>execução</w:t>
      </w:r>
      <w:r>
        <w:rPr>
          <w:spacing w:val="-3"/>
          <w:sz w:val="24"/>
        </w:rPr>
        <w:t> </w:t>
      </w:r>
      <w:r>
        <w:rPr>
          <w:sz w:val="24"/>
        </w:rPr>
        <w:t>do</w:t>
      </w:r>
      <w:r>
        <w:rPr>
          <w:spacing w:val="-3"/>
          <w:sz w:val="24"/>
        </w:rPr>
        <w:t> </w:t>
      </w:r>
      <w:r>
        <w:rPr>
          <w:sz w:val="24"/>
        </w:rPr>
        <w:t>objeto</w:t>
      </w:r>
      <w:r>
        <w:rPr>
          <w:spacing w:val="-3"/>
          <w:sz w:val="24"/>
        </w:rPr>
        <w:t> </w:t>
      </w:r>
      <w:r>
        <w:rPr>
          <w:sz w:val="24"/>
        </w:rPr>
        <w:t>contratado,</w:t>
      </w:r>
      <w:r>
        <w:rPr>
          <w:spacing w:val="-3"/>
          <w:sz w:val="24"/>
        </w:rPr>
        <w:t> </w:t>
      </w:r>
      <w:r>
        <w:rPr>
          <w:sz w:val="24"/>
        </w:rPr>
        <w:t>verificando,</w:t>
      </w:r>
      <w:r>
        <w:rPr>
          <w:spacing w:val="-3"/>
          <w:sz w:val="24"/>
        </w:rPr>
        <w:t> </w:t>
      </w:r>
      <w:r>
        <w:rPr>
          <w:sz w:val="24"/>
        </w:rPr>
        <w:t>ainda,</w:t>
      </w:r>
      <w:r>
        <w:rPr>
          <w:spacing w:val="-3"/>
          <w:sz w:val="24"/>
        </w:rPr>
        <w:t> </w:t>
      </w:r>
      <w:r>
        <w:rPr>
          <w:sz w:val="24"/>
        </w:rPr>
        <w:t>a</w:t>
      </w:r>
      <w:r>
        <w:rPr>
          <w:spacing w:val="-3"/>
          <w:sz w:val="24"/>
        </w:rPr>
        <w:t> </w:t>
      </w:r>
      <w:r>
        <w:rPr>
          <w:sz w:val="24"/>
        </w:rPr>
        <w:t>manutenção</w:t>
      </w:r>
      <w:r>
        <w:rPr>
          <w:spacing w:val="-3"/>
          <w:sz w:val="24"/>
        </w:rPr>
        <w:t> </w:t>
      </w:r>
      <w:r>
        <w:rPr>
          <w:sz w:val="24"/>
        </w:rPr>
        <w:t>das</w:t>
      </w:r>
      <w:r>
        <w:rPr>
          <w:spacing w:val="-3"/>
          <w:sz w:val="24"/>
        </w:rPr>
        <w:t> </w:t>
      </w:r>
      <w:r>
        <w:rPr>
          <w:sz w:val="24"/>
        </w:rPr>
        <w:t>condições</w:t>
      </w:r>
      <w:r>
        <w:rPr>
          <w:spacing w:val="-3"/>
          <w:sz w:val="24"/>
        </w:rPr>
        <w:t> </w:t>
      </w:r>
      <w:r>
        <w:rPr>
          <w:sz w:val="24"/>
        </w:rPr>
        <w:t>de</w:t>
      </w:r>
      <w:r>
        <w:rPr>
          <w:spacing w:val="-3"/>
          <w:sz w:val="24"/>
        </w:rPr>
        <w:t> </w:t>
      </w:r>
      <w:r>
        <w:rPr>
          <w:sz w:val="24"/>
        </w:rPr>
        <w:t>habilitação</w:t>
      </w:r>
      <w:r>
        <w:rPr>
          <w:spacing w:val="-3"/>
          <w:sz w:val="24"/>
        </w:rPr>
        <w:t> </w:t>
      </w:r>
      <w:r>
        <w:rPr>
          <w:sz w:val="24"/>
        </w:rPr>
        <w:t>e qualificação exigidas na contratação e prestando as informações e esclarecimentos necessários à execução do objeto contratado, que venham a ser solicitados por representante legal ou preposto da contratada;</w:t>
      </w:r>
    </w:p>
    <w:p>
      <w:pPr>
        <w:pStyle w:val="ListParagraph"/>
        <w:numPr>
          <w:ilvl w:val="2"/>
          <w:numId w:val="13"/>
        </w:numPr>
        <w:tabs>
          <w:tab w:pos="929" w:val="left" w:leader="none"/>
        </w:tabs>
        <w:spacing w:line="235" w:lineRule="auto" w:before="238" w:after="0"/>
        <w:ind w:left="329" w:right="482" w:firstLine="0"/>
        <w:jc w:val="left"/>
        <w:rPr>
          <w:sz w:val="24"/>
        </w:rPr>
      </w:pPr>
      <w:r>
        <w:rPr>
          <w:sz w:val="24"/>
        </w:rPr>
        <w:t>Reservar</w:t>
      </w:r>
      <w:r>
        <w:rPr>
          <w:spacing w:val="-3"/>
          <w:sz w:val="24"/>
        </w:rPr>
        <w:t> </w:t>
      </w:r>
      <w:r>
        <w:rPr>
          <w:sz w:val="24"/>
        </w:rPr>
        <w:t>à</w:t>
      </w:r>
      <w:r>
        <w:rPr>
          <w:spacing w:val="-3"/>
          <w:sz w:val="24"/>
        </w:rPr>
        <w:t> </w:t>
      </w:r>
      <w:r>
        <w:rPr>
          <w:sz w:val="24"/>
        </w:rPr>
        <w:t>fiscalização</w:t>
      </w:r>
      <w:r>
        <w:rPr>
          <w:spacing w:val="-3"/>
          <w:sz w:val="24"/>
        </w:rPr>
        <w:t> </w:t>
      </w:r>
      <w:r>
        <w:rPr>
          <w:sz w:val="24"/>
        </w:rPr>
        <w:t>o</w:t>
      </w:r>
      <w:r>
        <w:rPr>
          <w:spacing w:val="-3"/>
          <w:sz w:val="24"/>
        </w:rPr>
        <w:t> </w:t>
      </w:r>
      <w:r>
        <w:rPr>
          <w:sz w:val="24"/>
        </w:rPr>
        <w:t>direito</w:t>
      </w:r>
      <w:r>
        <w:rPr>
          <w:spacing w:val="-3"/>
          <w:sz w:val="24"/>
        </w:rPr>
        <w:t> </w:t>
      </w:r>
      <w:r>
        <w:rPr>
          <w:sz w:val="24"/>
        </w:rPr>
        <w:t>e</w:t>
      </w:r>
      <w:r>
        <w:rPr>
          <w:spacing w:val="-3"/>
          <w:sz w:val="24"/>
        </w:rPr>
        <w:t> </w:t>
      </w:r>
      <w:r>
        <w:rPr>
          <w:sz w:val="24"/>
        </w:rPr>
        <w:t>a</w:t>
      </w:r>
      <w:r>
        <w:rPr>
          <w:spacing w:val="-3"/>
          <w:sz w:val="24"/>
        </w:rPr>
        <w:t> </w:t>
      </w:r>
      <w:r>
        <w:rPr>
          <w:sz w:val="24"/>
        </w:rPr>
        <w:t>autoridade</w:t>
      </w:r>
      <w:r>
        <w:rPr>
          <w:spacing w:val="-3"/>
          <w:sz w:val="24"/>
        </w:rPr>
        <w:t> </w:t>
      </w:r>
      <w:r>
        <w:rPr>
          <w:sz w:val="24"/>
        </w:rPr>
        <w:t>para</w:t>
      </w:r>
      <w:r>
        <w:rPr>
          <w:spacing w:val="-3"/>
          <w:sz w:val="24"/>
        </w:rPr>
        <w:t> </w:t>
      </w:r>
      <w:r>
        <w:rPr>
          <w:sz w:val="24"/>
        </w:rPr>
        <w:t>resolver</w:t>
      </w:r>
      <w:r>
        <w:rPr>
          <w:spacing w:val="-3"/>
          <w:sz w:val="24"/>
        </w:rPr>
        <w:t> </w:t>
      </w:r>
      <w:r>
        <w:rPr>
          <w:sz w:val="24"/>
        </w:rPr>
        <w:t>todo</w:t>
      </w:r>
      <w:r>
        <w:rPr>
          <w:spacing w:val="-3"/>
          <w:sz w:val="24"/>
        </w:rPr>
        <w:t> </w:t>
      </w:r>
      <w:r>
        <w:rPr>
          <w:sz w:val="24"/>
        </w:rPr>
        <w:t>e</w:t>
      </w:r>
      <w:r>
        <w:rPr>
          <w:spacing w:val="-3"/>
          <w:sz w:val="24"/>
        </w:rPr>
        <w:t> </w:t>
      </w:r>
      <w:r>
        <w:rPr>
          <w:sz w:val="24"/>
        </w:rPr>
        <w:t>qualquer</w:t>
      </w:r>
      <w:r>
        <w:rPr>
          <w:spacing w:val="-3"/>
          <w:sz w:val="24"/>
        </w:rPr>
        <w:t> </w:t>
      </w:r>
      <w:r>
        <w:rPr>
          <w:sz w:val="24"/>
        </w:rPr>
        <w:t>caso</w:t>
      </w:r>
      <w:r>
        <w:rPr>
          <w:spacing w:val="-3"/>
          <w:sz w:val="24"/>
        </w:rPr>
        <w:t> </w:t>
      </w:r>
      <w:r>
        <w:rPr>
          <w:sz w:val="24"/>
        </w:rPr>
        <w:t>singular,</w:t>
      </w:r>
      <w:r>
        <w:rPr>
          <w:spacing w:val="-3"/>
          <w:sz w:val="24"/>
        </w:rPr>
        <w:t> </w:t>
      </w:r>
      <w:r>
        <w:rPr>
          <w:sz w:val="24"/>
        </w:rPr>
        <w:t>omisso</w:t>
      </w:r>
      <w:r>
        <w:rPr>
          <w:spacing w:val="-3"/>
          <w:sz w:val="24"/>
        </w:rPr>
        <w:t> </w:t>
      </w:r>
      <w:r>
        <w:rPr>
          <w:sz w:val="24"/>
        </w:rPr>
        <w:t>ou</w:t>
      </w:r>
      <w:r>
        <w:rPr>
          <w:spacing w:val="-3"/>
          <w:sz w:val="24"/>
        </w:rPr>
        <w:t> </w:t>
      </w:r>
      <w:r>
        <w:rPr>
          <w:sz w:val="24"/>
        </w:rPr>
        <w:t>duvidoso</w:t>
      </w:r>
      <w:r>
        <w:rPr>
          <w:spacing w:val="-3"/>
          <w:sz w:val="24"/>
        </w:rPr>
        <w:t> </w:t>
      </w:r>
      <w:r>
        <w:rPr>
          <w:sz w:val="24"/>
        </w:rPr>
        <w:t>não</w:t>
      </w:r>
      <w:r>
        <w:rPr>
          <w:spacing w:val="-3"/>
          <w:sz w:val="24"/>
        </w:rPr>
        <w:t> </w:t>
      </w:r>
      <w:r>
        <w:rPr>
          <w:sz w:val="24"/>
        </w:rPr>
        <w:t>previsto</w:t>
      </w:r>
      <w:r>
        <w:rPr>
          <w:spacing w:val="-3"/>
          <w:sz w:val="24"/>
        </w:rPr>
        <w:t> </w:t>
      </w:r>
      <w:r>
        <w:rPr>
          <w:sz w:val="24"/>
        </w:rPr>
        <w:t>contratualmente</w:t>
      </w:r>
      <w:r>
        <w:rPr>
          <w:spacing w:val="-3"/>
          <w:sz w:val="24"/>
        </w:rPr>
        <w:t> </w:t>
      </w:r>
      <w:r>
        <w:rPr>
          <w:sz w:val="24"/>
        </w:rPr>
        <w:t>e tudo o mais que se relacione com a prestação dos serviços, desde que não acarrete ônus para a UERJ ou modificação das obrigações;</w:t>
      </w:r>
    </w:p>
    <w:p>
      <w:pPr>
        <w:pStyle w:val="ListParagraph"/>
        <w:numPr>
          <w:ilvl w:val="2"/>
          <w:numId w:val="13"/>
        </w:numPr>
        <w:tabs>
          <w:tab w:pos="929" w:val="left" w:leader="none"/>
        </w:tabs>
        <w:spacing w:line="235" w:lineRule="auto" w:before="239" w:after="0"/>
        <w:ind w:left="329" w:right="1160" w:firstLine="0"/>
        <w:jc w:val="left"/>
        <w:rPr>
          <w:sz w:val="24"/>
        </w:rPr>
      </w:pPr>
      <w:r>
        <w:rPr>
          <w:sz w:val="24"/>
        </w:rPr>
        <w:t>Notificar</w:t>
      </w:r>
      <w:r>
        <w:rPr>
          <w:spacing w:val="-2"/>
          <w:sz w:val="24"/>
        </w:rPr>
        <w:t> </w:t>
      </w:r>
      <w:r>
        <w:rPr>
          <w:sz w:val="24"/>
        </w:rPr>
        <w:t>a</w:t>
      </w:r>
      <w:r>
        <w:rPr>
          <w:spacing w:val="-2"/>
          <w:sz w:val="24"/>
        </w:rPr>
        <w:t> </w:t>
      </w:r>
      <w:r>
        <w:rPr>
          <w:sz w:val="24"/>
        </w:rPr>
        <w:t>contratada,</w:t>
      </w:r>
      <w:r>
        <w:rPr>
          <w:spacing w:val="-2"/>
          <w:sz w:val="24"/>
        </w:rPr>
        <w:t> </w:t>
      </w:r>
      <w:r>
        <w:rPr>
          <w:sz w:val="24"/>
        </w:rPr>
        <w:t>por</w:t>
      </w:r>
      <w:r>
        <w:rPr>
          <w:spacing w:val="-2"/>
          <w:sz w:val="24"/>
        </w:rPr>
        <w:t> </w:t>
      </w:r>
      <w:r>
        <w:rPr>
          <w:sz w:val="24"/>
        </w:rPr>
        <w:t>escrito,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eventuais</w:t>
      </w:r>
      <w:r>
        <w:rPr>
          <w:spacing w:val="-2"/>
          <w:sz w:val="24"/>
        </w:rPr>
        <w:t> </w:t>
      </w:r>
      <w:r>
        <w:rPr>
          <w:sz w:val="24"/>
        </w:rPr>
        <w:t>imperfeições</w:t>
      </w:r>
      <w:r>
        <w:rPr>
          <w:spacing w:val="-2"/>
          <w:sz w:val="24"/>
        </w:rPr>
        <w:t> </w:t>
      </w:r>
      <w:r>
        <w:rPr>
          <w:sz w:val="24"/>
        </w:rPr>
        <w:t>no</w:t>
      </w:r>
      <w:r>
        <w:rPr>
          <w:spacing w:val="-2"/>
          <w:sz w:val="24"/>
        </w:rPr>
        <w:t> </w:t>
      </w:r>
      <w:r>
        <w:rPr>
          <w:sz w:val="24"/>
        </w:rPr>
        <w:t>curso</w:t>
      </w:r>
      <w:r>
        <w:rPr>
          <w:spacing w:val="-2"/>
          <w:sz w:val="24"/>
        </w:rPr>
        <w:t> </w:t>
      </w:r>
      <w:r>
        <w:rPr>
          <w:sz w:val="24"/>
        </w:rPr>
        <w:t>da</w:t>
      </w:r>
      <w:r>
        <w:rPr>
          <w:spacing w:val="-2"/>
          <w:sz w:val="24"/>
        </w:rPr>
        <w:t> </w:t>
      </w:r>
      <w:r>
        <w:rPr>
          <w:sz w:val="24"/>
        </w:rPr>
        <w:t>execução</w:t>
      </w:r>
      <w:r>
        <w:rPr>
          <w:spacing w:val="-2"/>
          <w:sz w:val="24"/>
        </w:rPr>
        <w:t> </w:t>
      </w:r>
      <w:r>
        <w:rPr>
          <w:sz w:val="24"/>
        </w:rPr>
        <w:t>dos</w:t>
      </w:r>
      <w:r>
        <w:rPr>
          <w:spacing w:val="-2"/>
          <w:sz w:val="24"/>
        </w:rPr>
        <w:t> </w:t>
      </w:r>
      <w:r>
        <w:rPr>
          <w:sz w:val="24"/>
        </w:rPr>
        <w:t>serviços,</w:t>
      </w:r>
      <w:r>
        <w:rPr>
          <w:spacing w:val="-2"/>
          <w:sz w:val="24"/>
        </w:rPr>
        <w:t> </w:t>
      </w:r>
      <w:r>
        <w:rPr>
          <w:sz w:val="24"/>
        </w:rPr>
        <w:t>fixando</w:t>
      </w:r>
      <w:r>
        <w:rPr>
          <w:spacing w:val="-2"/>
          <w:sz w:val="24"/>
        </w:rPr>
        <w:t> </w:t>
      </w:r>
      <w:r>
        <w:rPr>
          <w:sz w:val="24"/>
        </w:rPr>
        <w:t>prazo</w:t>
      </w:r>
      <w:r>
        <w:rPr>
          <w:spacing w:val="-2"/>
          <w:sz w:val="24"/>
        </w:rPr>
        <w:t> </w:t>
      </w:r>
      <w:r>
        <w:rPr>
          <w:sz w:val="24"/>
        </w:rPr>
        <w:t>para</w:t>
      </w:r>
      <w:r>
        <w:rPr>
          <w:spacing w:val="-2"/>
          <w:sz w:val="24"/>
        </w:rPr>
        <w:t> </w:t>
      </w:r>
      <w:r>
        <w:rPr>
          <w:sz w:val="24"/>
        </w:rPr>
        <w:t>a</w:t>
      </w:r>
      <w:r>
        <w:rPr>
          <w:spacing w:val="-2"/>
          <w:sz w:val="24"/>
        </w:rPr>
        <w:t> </w:t>
      </w:r>
      <w:r>
        <w:rPr>
          <w:sz w:val="24"/>
        </w:rPr>
        <w:t>sua </w:t>
      </w:r>
      <w:r>
        <w:rPr>
          <w:spacing w:val="-2"/>
          <w:sz w:val="24"/>
        </w:rPr>
        <w:t>correção;</w:t>
      </w:r>
    </w:p>
    <w:p>
      <w:pPr>
        <w:pStyle w:val="ListParagraph"/>
        <w:numPr>
          <w:ilvl w:val="2"/>
          <w:numId w:val="13"/>
        </w:numPr>
        <w:tabs>
          <w:tab w:pos="929" w:val="left" w:leader="none"/>
        </w:tabs>
        <w:spacing w:line="235" w:lineRule="auto" w:before="240" w:after="0"/>
        <w:ind w:left="329" w:right="982" w:firstLine="0"/>
        <w:jc w:val="left"/>
        <w:rPr>
          <w:sz w:val="24"/>
        </w:rPr>
      </w:pPr>
      <w:r>
        <w:rPr>
          <w:sz w:val="24"/>
        </w:rPr>
        <w:t>Manter,</w:t>
      </w:r>
      <w:r>
        <w:rPr>
          <w:spacing w:val="-3"/>
          <w:sz w:val="24"/>
        </w:rPr>
        <w:t> </w:t>
      </w:r>
      <w:r>
        <w:rPr>
          <w:sz w:val="24"/>
        </w:rPr>
        <w:t>através</w:t>
      </w:r>
      <w:r>
        <w:rPr>
          <w:spacing w:val="-3"/>
          <w:sz w:val="24"/>
        </w:rPr>
        <w:t> </w:t>
      </w:r>
      <w:r>
        <w:rPr>
          <w:sz w:val="24"/>
        </w:rPr>
        <w:t>da</w:t>
      </w:r>
      <w:r>
        <w:rPr>
          <w:spacing w:val="-3"/>
          <w:sz w:val="24"/>
        </w:rPr>
        <w:t> </w:t>
      </w:r>
      <w:r>
        <w:rPr>
          <w:sz w:val="24"/>
        </w:rPr>
        <w:t>Fiscalização,</w:t>
      </w:r>
      <w:r>
        <w:rPr>
          <w:spacing w:val="-3"/>
          <w:sz w:val="24"/>
        </w:rPr>
        <w:t> </w:t>
      </w:r>
      <w:r>
        <w:rPr>
          <w:sz w:val="24"/>
        </w:rPr>
        <w:t>registros</w:t>
      </w:r>
      <w:r>
        <w:rPr>
          <w:spacing w:val="-3"/>
          <w:sz w:val="24"/>
        </w:rPr>
        <w:t> </w:t>
      </w:r>
      <w:r>
        <w:rPr>
          <w:sz w:val="24"/>
        </w:rPr>
        <w:t>de</w:t>
      </w:r>
      <w:r>
        <w:rPr>
          <w:spacing w:val="-3"/>
          <w:sz w:val="24"/>
        </w:rPr>
        <w:t> </w:t>
      </w:r>
      <w:r>
        <w:rPr>
          <w:sz w:val="24"/>
        </w:rPr>
        <w:t>ocorrências</w:t>
      </w:r>
      <w:r>
        <w:rPr>
          <w:spacing w:val="-3"/>
          <w:sz w:val="24"/>
        </w:rPr>
        <w:t> </w:t>
      </w:r>
      <w:r>
        <w:rPr>
          <w:sz w:val="24"/>
        </w:rPr>
        <w:t>com</w:t>
      </w:r>
      <w:r>
        <w:rPr>
          <w:spacing w:val="-3"/>
          <w:sz w:val="24"/>
        </w:rPr>
        <w:t> </w:t>
      </w:r>
      <w:r>
        <w:rPr>
          <w:sz w:val="24"/>
        </w:rPr>
        <w:t>a</w:t>
      </w:r>
      <w:r>
        <w:rPr>
          <w:spacing w:val="-3"/>
          <w:sz w:val="24"/>
        </w:rPr>
        <w:t> </w:t>
      </w:r>
      <w:r>
        <w:rPr>
          <w:sz w:val="24"/>
        </w:rPr>
        <w:t>junção</w:t>
      </w:r>
      <w:r>
        <w:rPr>
          <w:spacing w:val="-3"/>
          <w:sz w:val="24"/>
        </w:rPr>
        <w:t> </w:t>
      </w:r>
      <w:r>
        <w:rPr>
          <w:sz w:val="24"/>
        </w:rPr>
        <w:t>de</w:t>
      </w:r>
      <w:r>
        <w:rPr>
          <w:spacing w:val="-3"/>
          <w:sz w:val="24"/>
        </w:rPr>
        <w:t> </w:t>
      </w:r>
      <w:r>
        <w:rPr>
          <w:sz w:val="24"/>
        </w:rPr>
        <w:t>documentos</w:t>
      </w:r>
      <w:r>
        <w:rPr>
          <w:spacing w:val="-3"/>
          <w:sz w:val="24"/>
        </w:rPr>
        <w:t> </w:t>
      </w:r>
      <w:r>
        <w:rPr>
          <w:sz w:val="24"/>
        </w:rPr>
        <w:t>relacionados</w:t>
      </w:r>
      <w:r>
        <w:rPr>
          <w:spacing w:val="-3"/>
          <w:sz w:val="24"/>
        </w:rPr>
        <w:t> </w:t>
      </w:r>
      <w:r>
        <w:rPr>
          <w:sz w:val="24"/>
        </w:rPr>
        <w:t>com</w:t>
      </w:r>
      <w:r>
        <w:rPr>
          <w:spacing w:val="-3"/>
          <w:sz w:val="24"/>
        </w:rPr>
        <w:t> </w:t>
      </w:r>
      <w:r>
        <w:rPr>
          <w:sz w:val="24"/>
        </w:rPr>
        <w:t>eventuais</w:t>
      </w:r>
      <w:r>
        <w:rPr>
          <w:spacing w:val="-3"/>
          <w:sz w:val="24"/>
        </w:rPr>
        <w:t> </w:t>
      </w:r>
      <w:r>
        <w:rPr>
          <w:sz w:val="24"/>
        </w:rPr>
        <w:t>serviços</w:t>
      </w:r>
      <w:r>
        <w:rPr>
          <w:spacing w:val="-3"/>
          <w:sz w:val="24"/>
        </w:rPr>
        <w:t> </w:t>
      </w:r>
      <w:r>
        <w:rPr>
          <w:sz w:val="24"/>
        </w:rPr>
        <w:t>realizados</w:t>
      </w:r>
      <w:r>
        <w:rPr>
          <w:spacing w:val="-3"/>
          <w:sz w:val="24"/>
        </w:rPr>
        <w:t> </w:t>
      </w:r>
      <w:r>
        <w:rPr>
          <w:sz w:val="24"/>
        </w:rPr>
        <w:t>em desconformidade com a contratação.</w:t>
      </w:r>
    </w:p>
    <w:p>
      <w:pPr>
        <w:pStyle w:val="ListParagraph"/>
        <w:numPr>
          <w:ilvl w:val="2"/>
          <w:numId w:val="13"/>
        </w:numPr>
        <w:tabs>
          <w:tab w:pos="924" w:val="left" w:leader="none"/>
        </w:tabs>
        <w:spacing w:line="235" w:lineRule="auto" w:before="239" w:after="0"/>
        <w:ind w:left="329" w:right="731" w:firstLine="0"/>
        <w:jc w:val="left"/>
        <w:rPr>
          <w:sz w:val="24"/>
        </w:rPr>
      </w:pPr>
      <w:r>
        <w:rPr>
          <w:sz w:val="24"/>
        </w:rPr>
        <w:t>Verificar</w:t>
      </w:r>
      <w:r>
        <w:rPr>
          <w:spacing w:val="-4"/>
          <w:sz w:val="24"/>
        </w:rPr>
        <w:t> </w:t>
      </w:r>
      <w:r>
        <w:rPr>
          <w:sz w:val="24"/>
        </w:rPr>
        <w:t>minuciosamente,</w:t>
      </w:r>
      <w:r>
        <w:rPr>
          <w:spacing w:val="-4"/>
          <w:sz w:val="24"/>
        </w:rPr>
        <w:t> </w:t>
      </w:r>
      <w:r>
        <w:rPr>
          <w:sz w:val="24"/>
        </w:rPr>
        <w:t>no</w:t>
      </w:r>
      <w:r>
        <w:rPr>
          <w:spacing w:val="-4"/>
          <w:sz w:val="24"/>
        </w:rPr>
        <w:t> </w:t>
      </w:r>
      <w:r>
        <w:rPr>
          <w:sz w:val="24"/>
        </w:rPr>
        <w:t>prazo</w:t>
      </w:r>
      <w:r>
        <w:rPr>
          <w:spacing w:val="-4"/>
          <w:sz w:val="24"/>
        </w:rPr>
        <w:t> </w:t>
      </w:r>
      <w:r>
        <w:rPr>
          <w:sz w:val="24"/>
        </w:rPr>
        <w:t>fixado,</w:t>
      </w:r>
      <w:r>
        <w:rPr>
          <w:spacing w:val="-4"/>
          <w:sz w:val="24"/>
        </w:rPr>
        <w:t> </w:t>
      </w:r>
      <w:r>
        <w:rPr>
          <w:sz w:val="24"/>
        </w:rPr>
        <w:t>a</w:t>
      </w:r>
      <w:r>
        <w:rPr>
          <w:spacing w:val="-4"/>
          <w:sz w:val="24"/>
        </w:rPr>
        <w:t> </w:t>
      </w:r>
      <w:r>
        <w:rPr>
          <w:sz w:val="24"/>
        </w:rPr>
        <w:t>conformidade</w:t>
      </w:r>
      <w:r>
        <w:rPr>
          <w:spacing w:val="-4"/>
          <w:sz w:val="24"/>
        </w:rPr>
        <w:t> </w:t>
      </w:r>
      <w:r>
        <w:rPr>
          <w:sz w:val="24"/>
        </w:rPr>
        <w:t>dos</w:t>
      </w:r>
      <w:r>
        <w:rPr>
          <w:spacing w:val="-4"/>
          <w:sz w:val="24"/>
        </w:rPr>
        <w:t> </w:t>
      </w:r>
      <w:r>
        <w:rPr>
          <w:sz w:val="24"/>
        </w:rPr>
        <w:t>serviços</w:t>
      </w:r>
      <w:r>
        <w:rPr>
          <w:spacing w:val="-4"/>
          <w:sz w:val="24"/>
        </w:rPr>
        <w:t> </w:t>
      </w:r>
      <w:r>
        <w:rPr>
          <w:sz w:val="24"/>
        </w:rPr>
        <w:t>recebidos</w:t>
      </w:r>
      <w:r>
        <w:rPr>
          <w:spacing w:val="-4"/>
          <w:sz w:val="24"/>
        </w:rPr>
        <w:t> </w:t>
      </w:r>
      <w:r>
        <w:rPr>
          <w:sz w:val="24"/>
        </w:rPr>
        <w:t>com</w:t>
      </w:r>
      <w:r>
        <w:rPr>
          <w:spacing w:val="-4"/>
          <w:sz w:val="24"/>
        </w:rPr>
        <w:t> </w:t>
      </w:r>
      <w:r>
        <w:rPr>
          <w:sz w:val="24"/>
        </w:rPr>
        <w:t>as</w:t>
      </w:r>
      <w:r>
        <w:rPr>
          <w:spacing w:val="-4"/>
          <w:sz w:val="24"/>
        </w:rPr>
        <w:t> </w:t>
      </w:r>
      <w:r>
        <w:rPr>
          <w:sz w:val="24"/>
        </w:rPr>
        <w:t>especificações</w:t>
      </w:r>
      <w:r>
        <w:rPr>
          <w:spacing w:val="-4"/>
          <w:sz w:val="24"/>
        </w:rPr>
        <w:t> </w:t>
      </w:r>
      <w:r>
        <w:rPr>
          <w:sz w:val="24"/>
        </w:rPr>
        <w:t>constantes</w:t>
      </w:r>
      <w:r>
        <w:rPr>
          <w:spacing w:val="-4"/>
          <w:sz w:val="24"/>
        </w:rPr>
        <w:t> </w:t>
      </w:r>
      <w:r>
        <w:rPr>
          <w:sz w:val="24"/>
        </w:rPr>
        <w:t>do</w:t>
      </w:r>
      <w:r>
        <w:rPr>
          <w:spacing w:val="-4"/>
          <w:sz w:val="24"/>
        </w:rPr>
        <w:t> </w:t>
      </w:r>
      <w:r>
        <w:rPr>
          <w:sz w:val="24"/>
        </w:rPr>
        <w:t>termo</w:t>
      </w:r>
      <w:r>
        <w:rPr>
          <w:spacing w:val="-4"/>
          <w:sz w:val="24"/>
        </w:rPr>
        <w:t> </w:t>
      </w:r>
      <w:r>
        <w:rPr>
          <w:sz w:val="24"/>
        </w:rPr>
        <w:t>de</w:t>
      </w:r>
      <w:r>
        <w:rPr>
          <w:spacing w:val="-4"/>
          <w:sz w:val="24"/>
        </w:rPr>
        <w:t> </w:t>
      </w:r>
      <w:r>
        <w:rPr>
          <w:sz w:val="24"/>
        </w:rPr>
        <w:t>referência, edital de licitação e da proposta, para fins de aceitação e recebimento definitivos;</w:t>
      </w:r>
    </w:p>
    <w:p>
      <w:pPr>
        <w:pStyle w:val="ListParagraph"/>
        <w:spacing w:after="0" w:line="235" w:lineRule="auto"/>
        <w:jc w:val="left"/>
        <w:rPr>
          <w:sz w:val="24"/>
        </w:rPr>
        <w:sectPr>
          <w:pgSz w:w="15840" w:h="24480"/>
          <w:pgMar w:top="760" w:bottom="280" w:left="360" w:right="360"/>
        </w:sectPr>
      </w:pPr>
    </w:p>
    <w:p>
      <w:pPr>
        <w:pStyle w:val="ListParagraph"/>
        <w:numPr>
          <w:ilvl w:val="2"/>
          <w:numId w:val="13"/>
        </w:numPr>
        <w:tabs>
          <w:tab w:pos="929" w:val="left" w:leader="none"/>
        </w:tabs>
        <w:spacing w:line="240" w:lineRule="auto" w:before="76" w:after="0"/>
        <w:ind w:left="929" w:right="0" w:hanging="600"/>
        <w:jc w:val="left"/>
        <w:rPr>
          <w:sz w:val="24"/>
        </w:rPr>
      </w:pPr>
      <w:r>
        <w:rPr>
          <w:sz w:val="24"/>
        </w:rPr>
        <w:t>Efetuar o pagamento à contratada, de acordo com as condições de preço e prazo estabelecidos </w:t>
      </w:r>
      <w:r>
        <w:rPr>
          <w:spacing w:val="-2"/>
          <w:sz w:val="24"/>
        </w:rPr>
        <w:t>contratualmente;</w:t>
      </w:r>
    </w:p>
    <w:p>
      <w:pPr>
        <w:pStyle w:val="ListParagraph"/>
        <w:numPr>
          <w:ilvl w:val="2"/>
          <w:numId w:val="13"/>
        </w:numPr>
        <w:tabs>
          <w:tab w:pos="929" w:val="left" w:leader="none"/>
        </w:tabs>
        <w:spacing w:line="240" w:lineRule="auto" w:before="234" w:after="0"/>
        <w:ind w:left="929" w:right="0" w:hanging="600"/>
        <w:jc w:val="left"/>
        <w:rPr>
          <w:sz w:val="24"/>
        </w:rPr>
      </w:pPr>
      <w:r>
        <w:rPr>
          <w:sz w:val="24"/>
        </w:rPr>
        <w:t>Conduzir os procedimentos relativos à aplicação de reajuste e revisão de preços, se </w:t>
      </w:r>
      <w:r>
        <w:rPr>
          <w:spacing w:val="-2"/>
          <w:sz w:val="24"/>
        </w:rPr>
        <w:t>cabível;</w:t>
      </w:r>
    </w:p>
    <w:p>
      <w:pPr>
        <w:pStyle w:val="ListParagraph"/>
        <w:numPr>
          <w:ilvl w:val="2"/>
          <w:numId w:val="13"/>
        </w:numPr>
        <w:tabs>
          <w:tab w:pos="1035" w:val="left" w:leader="none"/>
        </w:tabs>
        <w:spacing w:line="240" w:lineRule="auto" w:before="234" w:after="0"/>
        <w:ind w:left="1035" w:right="0" w:hanging="706"/>
        <w:jc w:val="left"/>
        <w:rPr>
          <w:sz w:val="24"/>
        </w:rPr>
      </w:pPr>
      <w:r>
        <w:rPr>
          <w:sz w:val="24"/>
        </w:rPr>
        <w:t>Aplicar à contratada, penalidades administrativas por descumprimento das obrigações contratuais e do edital de </w:t>
      </w:r>
      <w:r>
        <w:rPr>
          <w:spacing w:val="-2"/>
          <w:sz w:val="24"/>
        </w:rPr>
        <w:t>licitação;</w:t>
      </w:r>
    </w:p>
    <w:p>
      <w:pPr>
        <w:pStyle w:val="ListParagraph"/>
        <w:numPr>
          <w:ilvl w:val="2"/>
          <w:numId w:val="13"/>
        </w:numPr>
        <w:tabs>
          <w:tab w:pos="1040" w:val="left" w:leader="none"/>
        </w:tabs>
        <w:spacing w:line="240" w:lineRule="auto" w:before="234" w:after="0"/>
        <w:ind w:left="1040" w:right="0" w:hanging="711"/>
        <w:jc w:val="left"/>
        <w:rPr>
          <w:sz w:val="24"/>
        </w:rPr>
      </w:pPr>
      <w:r>
        <w:rPr>
          <w:sz w:val="24"/>
        </w:rPr>
        <w:t>Sustar,</w:t>
      </w:r>
      <w:r>
        <w:rPr>
          <w:spacing w:val="-1"/>
          <w:sz w:val="24"/>
        </w:rPr>
        <w:t> </w:t>
      </w:r>
      <w:r>
        <w:rPr>
          <w:sz w:val="24"/>
        </w:rPr>
        <w:t>no</w:t>
      </w:r>
      <w:r>
        <w:rPr>
          <w:spacing w:val="-1"/>
          <w:sz w:val="24"/>
        </w:rPr>
        <w:t> </w:t>
      </w:r>
      <w:r>
        <w:rPr>
          <w:sz w:val="24"/>
        </w:rPr>
        <w:t>todo ou</w:t>
      </w:r>
      <w:r>
        <w:rPr>
          <w:spacing w:val="-1"/>
          <w:sz w:val="24"/>
        </w:rPr>
        <w:t> </w:t>
      </w:r>
      <w:r>
        <w:rPr>
          <w:sz w:val="24"/>
        </w:rPr>
        <w:t>em</w:t>
      </w:r>
      <w:r>
        <w:rPr>
          <w:spacing w:val="-1"/>
          <w:sz w:val="24"/>
        </w:rPr>
        <w:t> </w:t>
      </w:r>
      <w:r>
        <w:rPr>
          <w:sz w:val="24"/>
        </w:rPr>
        <w:t>parte, a</w:t>
      </w:r>
      <w:r>
        <w:rPr>
          <w:spacing w:val="-1"/>
          <w:sz w:val="24"/>
        </w:rPr>
        <w:t> </w:t>
      </w:r>
      <w:r>
        <w:rPr>
          <w:sz w:val="24"/>
        </w:rPr>
        <w:t>execução dos</w:t>
      </w:r>
      <w:r>
        <w:rPr>
          <w:spacing w:val="-1"/>
          <w:sz w:val="24"/>
        </w:rPr>
        <w:t> </w:t>
      </w:r>
      <w:r>
        <w:rPr>
          <w:sz w:val="24"/>
        </w:rPr>
        <w:t>serviços,</w:t>
      </w:r>
      <w:r>
        <w:rPr>
          <w:spacing w:val="-1"/>
          <w:sz w:val="24"/>
        </w:rPr>
        <w:t> </w:t>
      </w:r>
      <w:r>
        <w:rPr>
          <w:sz w:val="24"/>
        </w:rPr>
        <w:t>sempre que</w:t>
      </w:r>
      <w:r>
        <w:rPr>
          <w:spacing w:val="-1"/>
          <w:sz w:val="24"/>
        </w:rPr>
        <w:t> </w:t>
      </w:r>
      <w:r>
        <w:rPr>
          <w:sz w:val="24"/>
        </w:rPr>
        <w:t>a</w:t>
      </w:r>
      <w:r>
        <w:rPr>
          <w:spacing w:val="-1"/>
          <w:sz w:val="24"/>
        </w:rPr>
        <w:t> </w:t>
      </w:r>
      <w:r>
        <w:rPr>
          <w:sz w:val="24"/>
        </w:rPr>
        <w:t>medida for</w:t>
      </w:r>
      <w:r>
        <w:rPr>
          <w:spacing w:val="-1"/>
          <w:sz w:val="24"/>
        </w:rPr>
        <w:t> </w:t>
      </w:r>
      <w:r>
        <w:rPr>
          <w:sz w:val="24"/>
        </w:rPr>
        <w:t>considerada </w:t>
      </w:r>
      <w:r>
        <w:rPr>
          <w:spacing w:val="-2"/>
          <w:sz w:val="24"/>
        </w:rPr>
        <w:t>necessária;</w:t>
      </w:r>
    </w:p>
    <w:p>
      <w:pPr>
        <w:pStyle w:val="ListParagraph"/>
        <w:numPr>
          <w:ilvl w:val="2"/>
          <w:numId w:val="13"/>
        </w:numPr>
        <w:tabs>
          <w:tab w:pos="1035" w:val="left" w:leader="none"/>
        </w:tabs>
        <w:spacing w:line="235" w:lineRule="auto" w:before="238" w:after="0"/>
        <w:ind w:left="329" w:right="578" w:firstLine="0"/>
        <w:jc w:val="left"/>
        <w:rPr>
          <w:sz w:val="24"/>
        </w:rPr>
      </w:pPr>
      <w:r>
        <w:rPr>
          <w:sz w:val="24"/>
        </w:rPr>
        <w:t>Arcar</w:t>
      </w:r>
      <w:r>
        <w:rPr>
          <w:spacing w:val="-2"/>
          <w:sz w:val="24"/>
        </w:rPr>
        <w:t> </w:t>
      </w:r>
      <w:r>
        <w:rPr>
          <w:sz w:val="24"/>
        </w:rPr>
        <w:t>com</w:t>
      </w:r>
      <w:r>
        <w:rPr>
          <w:spacing w:val="-2"/>
          <w:sz w:val="24"/>
        </w:rPr>
        <w:t> </w:t>
      </w:r>
      <w:r>
        <w:rPr>
          <w:sz w:val="24"/>
        </w:rPr>
        <w:t>as</w:t>
      </w:r>
      <w:r>
        <w:rPr>
          <w:spacing w:val="-2"/>
          <w:sz w:val="24"/>
        </w:rPr>
        <w:t> </w:t>
      </w:r>
      <w:r>
        <w:rPr>
          <w:sz w:val="24"/>
        </w:rPr>
        <w:t>despesas</w:t>
      </w:r>
      <w:r>
        <w:rPr>
          <w:spacing w:val="-2"/>
          <w:sz w:val="24"/>
        </w:rPr>
        <w:t> </w:t>
      </w:r>
      <w:r>
        <w:rPr>
          <w:sz w:val="24"/>
        </w:rPr>
        <w:t>de</w:t>
      </w:r>
      <w:r>
        <w:rPr>
          <w:spacing w:val="-2"/>
          <w:sz w:val="24"/>
        </w:rPr>
        <w:t> </w:t>
      </w:r>
      <w:r>
        <w:rPr>
          <w:sz w:val="24"/>
        </w:rPr>
        <w:t>publicação</w:t>
      </w:r>
      <w:r>
        <w:rPr>
          <w:spacing w:val="-2"/>
          <w:sz w:val="24"/>
        </w:rPr>
        <w:t> </w:t>
      </w:r>
      <w:r>
        <w:rPr>
          <w:sz w:val="24"/>
        </w:rPr>
        <w:t>do</w:t>
      </w:r>
      <w:r>
        <w:rPr>
          <w:spacing w:val="-2"/>
          <w:sz w:val="24"/>
        </w:rPr>
        <w:t> </w:t>
      </w:r>
      <w:r>
        <w:rPr>
          <w:sz w:val="24"/>
        </w:rPr>
        <w:t>extrato</w:t>
      </w:r>
      <w:r>
        <w:rPr>
          <w:spacing w:val="-2"/>
          <w:sz w:val="24"/>
        </w:rPr>
        <w:t> </w:t>
      </w:r>
      <w:r>
        <w:rPr>
          <w:sz w:val="24"/>
        </w:rPr>
        <w:t>contratual</w:t>
      </w:r>
      <w:r>
        <w:rPr>
          <w:spacing w:val="-2"/>
          <w:sz w:val="24"/>
        </w:rPr>
        <w:t> </w:t>
      </w:r>
      <w:r>
        <w:rPr>
          <w:sz w:val="24"/>
        </w:rPr>
        <w:t>no</w:t>
      </w:r>
      <w:r>
        <w:rPr>
          <w:spacing w:val="-2"/>
          <w:sz w:val="24"/>
        </w:rPr>
        <w:t> </w:t>
      </w:r>
      <w:r>
        <w:rPr>
          <w:sz w:val="24"/>
        </w:rPr>
        <w:t>Diário</w:t>
      </w:r>
      <w:r>
        <w:rPr>
          <w:spacing w:val="-2"/>
          <w:sz w:val="24"/>
        </w:rPr>
        <w:t> </w:t>
      </w:r>
      <w:r>
        <w:rPr>
          <w:sz w:val="24"/>
        </w:rPr>
        <w:t>Oficial</w:t>
      </w:r>
      <w:r>
        <w:rPr>
          <w:spacing w:val="-2"/>
          <w:sz w:val="24"/>
        </w:rPr>
        <w:t> </w:t>
      </w:r>
      <w:r>
        <w:rPr>
          <w:sz w:val="24"/>
        </w:rPr>
        <w:t>do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bem</w:t>
      </w:r>
      <w:r>
        <w:rPr>
          <w:spacing w:val="-2"/>
          <w:sz w:val="24"/>
        </w:rPr>
        <w:t> </w:t>
      </w:r>
      <w:r>
        <w:rPr>
          <w:sz w:val="24"/>
        </w:rPr>
        <w:t>como</w:t>
      </w:r>
      <w:r>
        <w:rPr>
          <w:spacing w:val="-2"/>
          <w:sz w:val="24"/>
        </w:rPr>
        <w:t> </w:t>
      </w:r>
      <w:r>
        <w:rPr>
          <w:sz w:val="24"/>
        </w:rPr>
        <w:t>dos</w:t>
      </w:r>
      <w:r>
        <w:rPr>
          <w:spacing w:val="-2"/>
          <w:sz w:val="24"/>
        </w:rPr>
        <w:t> </w:t>
      </w:r>
      <w:r>
        <w:rPr>
          <w:sz w:val="24"/>
        </w:rPr>
        <w:t>termos</w:t>
      </w:r>
      <w:r>
        <w:rPr>
          <w:spacing w:val="-2"/>
          <w:sz w:val="24"/>
        </w:rPr>
        <w:t> </w:t>
      </w:r>
      <w:r>
        <w:rPr>
          <w:sz w:val="24"/>
        </w:rPr>
        <w:t>aditivos</w:t>
      </w:r>
      <w:r>
        <w:rPr>
          <w:spacing w:val="-2"/>
          <w:sz w:val="24"/>
        </w:rPr>
        <w:t> </w:t>
      </w:r>
      <w:r>
        <w:rPr>
          <w:sz w:val="24"/>
        </w:rPr>
        <w:t>que porventura venham a ser firmados;</w:t>
      </w:r>
    </w:p>
    <w:p>
      <w:pPr>
        <w:pStyle w:val="Heading3"/>
        <w:numPr>
          <w:ilvl w:val="1"/>
          <w:numId w:val="13"/>
        </w:numPr>
        <w:tabs>
          <w:tab w:pos="744" w:val="left" w:leader="none"/>
        </w:tabs>
        <w:spacing w:line="240" w:lineRule="auto" w:before="265" w:after="0"/>
        <w:ind w:left="744" w:right="0" w:hanging="420"/>
        <w:jc w:val="left"/>
      </w:pPr>
      <w:r>
        <w:rPr/>
        <w:t>Obrigações da </w:t>
      </w:r>
      <w:r>
        <w:rPr>
          <w:spacing w:val="-2"/>
        </w:rPr>
        <w:t>Contratada</w:t>
      </w:r>
    </w:p>
    <w:p>
      <w:pPr>
        <w:pStyle w:val="ListParagraph"/>
        <w:numPr>
          <w:ilvl w:val="2"/>
          <w:numId w:val="13"/>
        </w:numPr>
        <w:tabs>
          <w:tab w:pos="929" w:val="left" w:leader="none"/>
        </w:tabs>
        <w:spacing w:line="235" w:lineRule="auto" w:before="238" w:after="0"/>
        <w:ind w:left="329" w:right="340" w:firstLine="0"/>
        <w:jc w:val="left"/>
        <w:rPr>
          <w:sz w:val="24"/>
        </w:rPr>
      </w:pPr>
      <w:r>
        <w:rPr>
          <w:sz w:val="24"/>
        </w:rPr>
        <w:t>Executar</w:t>
      </w:r>
      <w:r>
        <w:rPr>
          <w:spacing w:val="-2"/>
          <w:sz w:val="24"/>
        </w:rPr>
        <w:t> </w:t>
      </w:r>
      <w:r>
        <w:rPr>
          <w:sz w:val="24"/>
        </w:rPr>
        <w:t>os</w:t>
      </w:r>
      <w:r>
        <w:rPr>
          <w:spacing w:val="-2"/>
          <w:sz w:val="24"/>
        </w:rPr>
        <w:t> </w:t>
      </w:r>
      <w:r>
        <w:rPr>
          <w:sz w:val="24"/>
        </w:rPr>
        <w:t>serviços</w:t>
      </w:r>
      <w:r>
        <w:rPr>
          <w:spacing w:val="-2"/>
          <w:sz w:val="24"/>
        </w:rPr>
        <w:t> </w:t>
      </w:r>
      <w:r>
        <w:rPr>
          <w:sz w:val="24"/>
        </w:rPr>
        <w:t>contratados</w:t>
      </w:r>
      <w:r>
        <w:rPr>
          <w:spacing w:val="-2"/>
          <w:sz w:val="24"/>
        </w:rPr>
        <w:t> </w:t>
      </w:r>
      <w:r>
        <w:rPr>
          <w:sz w:val="24"/>
        </w:rPr>
        <w:t>conforme</w:t>
      </w:r>
      <w:r>
        <w:rPr>
          <w:spacing w:val="-2"/>
          <w:sz w:val="24"/>
        </w:rPr>
        <w:t> </w:t>
      </w:r>
      <w:r>
        <w:rPr>
          <w:sz w:val="24"/>
        </w:rPr>
        <w:t>especificações</w:t>
      </w:r>
      <w:r>
        <w:rPr>
          <w:spacing w:val="-2"/>
          <w:sz w:val="24"/>
        </w:rPr>
        <w:t> </w:t>
      </w:r>
      <w:r>
        <w:rPr>
          <w:sz w:val="24"/>
        </w:rPr>
        <w:t>deste</w:t>
      </w:r>
      <w:r>
        <w:rPr>
          <w:spacing w:val="-2"/>
          <w:sz w:val="24"/>
        </w:rPr>
        <w:t> </w:t>
      </w:r>
      <w:r>
        <w:rPr>
          <w:sz w:val="24"/>
        </w:rPr>
        <w:t>termo</w:t>
      </w:r>
      <w:r>
        <w:rPr>
          <w:spacing w:val="-2"/>
          <w:sz w:val="24"/>
        </w:rPr>
        <w:t> </w:t>
      </w:r>
      <w:r>
        <w:rPr>
          <w:sz w:val="24"/>
        </w:rPr>
        <w:t>e</w:t>
      </w:r>
      <w:r>
        <w:rPr>
          <w:spacing w:val="-2"/>
          <w:sz w:val="24"/>
        </w:rPr>
        <w:t> </w:t>
      </w:r>
      <w:r>
        <w:rPr>
          <w:sz w:val="24"/>
        </w:rPr>
        <w:t>de</w:t>
      </w:r>
      <w:r>
        <w:rPr>
          <w:spacing w:val="-2"/>
          <w:sz w:val="24"/>
        </w:rPr>
        <w:t> </w:t>
      </w:r>
      <w:r>
        <w:rPr>
          <w:sz w:val="24"/>
        </w:rPr>
        <w:t>sua</w:t>
      </w:r>
      <w:r>
        <w:rPr>
          <w:spacing w:val="-2"/>
          <w:sz w:val="24"/>
        </w:rPr>
        <w:t> </w:t>
      </w:r>
      <w:r>
        <w:rPr>
          <w:sz w:val="24"/>
        </w:rPr>
        <w:t>proposta,</w:t>
      </w:r>
      <w:r>
        <w:rPr>
          <w:spacing w:val="-2"/>
          <w:sz w:val="24"/>
        </w:rPr>
        <w:t> </w:t>
      </w:r>
      <w:r>
        <w:rPr>
          <w:sz w:val="24"/>
        </w:rPr>
        <w:t>com</w:t>
      </w:r>
      <w:r>
        <w:rPr>
          <w:spacing w:val="-2"/>
          <w:sz w:val="24"/>
        </w:rPr>
        <w:t> </w:t>
      </w:r>
      <w:r>
        <w:rPr>
          <w:sz w:val="24"/>
        </w:rPr>
        <w:t>a</w:t>
      </w:r>
      <w:r>
        <w:rPr>
          <w:spacing w:val="-2"/>
          <w:sz w:val="24"/>
        </w:rPr>
        <w:t> </w:t>
      </w:r>
      <w:r>
        <w:rPr>
          <w:sz w:val="24"/>
        </w:rPr>
        <w:t>alocação</w:t>
      </w:r>
      <w:r>
        <w:rPr>
          <w:spacing w:val="-2"/>
          <w:sz w:val="24"/>
        </w:rPr>
        <w:t> </w:t>
      </w:r>
      <w:r>
        <w:rPr>
          <w:sz w:val="24"/>
        </w:rPr>
        <w:t>dos</w:t>
      </w:r>
      <w:r>
        <w:rPr>
          <w:spacing w:val="-2"/>
          <w:sz w:val="24"/>
        </w:rPr>
        <w:t> </w:t>
      </w:r>
      <w:r>
        <w:rPr>
          <w:sz w:val="24"/>
        </w:rPr>
        <w:t>empregados</w:t>
      </w:r>
      <w:r>
        <w:rPr>
          <w:spacing w:val="-2"/>
          <w:sz w:val="24"/>
        </w:rPr>
        <w:t> </w:t>
      </w:r>
      <w:r>
        <w:rPr>
          <w:sz w:val="24"/>
        </w:rPr>
        <w:t>e</w:t>
      </w:r>
      <w:r>
        <w:rPr>
          <w:spacing w:val="-2"/>
          <w:sz w:val="24"/>
        </w:rPr>
        <w:t> </w:t>
      </w:r>
      <w:r>
        <w:rPr>
          <w:sz w:val="24"/>
        </w:rPr>
        <w:t>recursos</w:t>
      </w:r>
      <w:r>
        <w:rPr>
          <w:spacing w:val="-2"/>
          <w:sz w:val="24"/>
        </w:rPr>
        <w:t> </w:t>
      </w:r>
      <w:r>
        <w:rPr>
          <w:sz w:val="24"/>
        </w:rPr>
        <w:t>necessários ao perfeito cumprimento das cláusulas contratuais, bem como providenciar todos os materiais, equipamentos, ferramentas e utensílios necessários, na qualidade e quantidade necessárias para execução do objeto;</w:t>
      </w:r>
    </w:p>
    <w:p>
      <w:pPr>
        <w:pStyle w:val="ListParagraph"/>
        <w:numPr>
          <w:ilvl w:val="2"/>
          <w:numId w:val="13"/>
        </w:numPr>
        <w:tabs>
          <w:tab w:pos="929" w:val="left" w:leader="none"/>
        </w:tabs>
        <w:spacing w:line="235" w:lineRule="auto" w:before="239" w:after="0"/>
        <w:ind w:left="329" w:right="1498" w:firstLine="0"/>
        <w:jc w:val="left"/>
        <w:rPr>
          <w:sz w:val="24"/>
        </w:rPr>
      </w:pPr>
      <w:r>
        <w:rPr>
          <w:sz w:val="24"/>
        </w:rPr>
        <w:t>Utilizar</w:t>
      </w:r>
      <w:r>
        <w:rPr>
          <w:spacing w:val="-3"/>
          <w:sz w:val="24"/>
        </w:rPr>
        <w:t> </w:t>
      </w:r>
      <w:r>
        <w:rPr>
          <w:sz w:val="24"/>
        </w:rPr>
        <w:t>empregados</w:t>
      </w:r>
      <w:r>
        <w:rPr>
          <w:spacing w:val="-3"/>
          <w:sz w:val="24"/>
        </w:rPr>
        <w:t> </w:t>
      </w:r>
      <w:r>
        <w:rPr>
          <w:sz w:val="24"/>
        </w:rPr>
        <w:t>habilitados</w:t>
      </w:r>
      <w:r>
        <w:rPr>
          <w:spacing w:val="-3"/>
          <w:sz w:val="24"/>
        </w:rPr>
        <w:t> </w:t>
      </w:r>
      <w:r>
        <w:rPr>
          <w:sz w:val="24"/>
        </w:rPr>
        <w:t>e</w:t>
      </w:r>
      <w:r>
        <w:rPr>
          <w:spacing w:val="-3"/>
          <w:sz w:val="24"/>
        </w:rPr>
        <w:t> </w:t>
      </w:r>
      <w:r>
        <w:rPr>
          <w:sz w:val="24"/>
        </w:rPr>
        <w:t>com</w:t>
      </w:r>
      <w:r>
        <w:rPr>
          <w:spacing w:val="-3"/>
          <w:sz w:val="24"/>
        </w:rPr>
        <w:t> </w:t>
      </w:r>
      <w:r>
        <w:rPr>
          <w:sz w:val="24"/>
        </w:rPr>
        <w:t>conhecimentos</w:t>
      </w:r>
      <w:r>
        <w:rPr>
          <w:spacing w:val="-3"/>
          <w:sz w:val="24"/>
        </w:rPr>
        <w:t> </w:t>
      </w:r>
      <w:r>
        <w:rPr>
          <w:sz w:val="24"/>
        </w:rPr>
        <w:t>técnicos</w:t>
      </w:r>
      <w:r>
        <w:rPr>
          <w:spacing w:val="-3"/>
          <w:sz w:val="24"/>
        </w:rPr>
        <w:t> </w:t>
      </w:r>
      <w:r>
        <w:rPr>
          <w:sz w:val="24"/>
        </w:rPr>
        <w:t>dos</w:t>
      </w:r>
      <w:r>
        <w:rPr>
          <w:spacing w:val="-3"/>
          <w:sz w:val="24"/>
        </w:rPr>
        <w:t> </w:t>
      </w:r>
      <w:r>
        <w:rPr>
          <w:sz w:val="24"/>
        </w:rPr>
        <w:t>serviços</w:t>
      </w:r>
      <w:r>
        <w:rPr>
          <w:spacing w:val="-3"/>
          <w:sz w:val="24"/>
        </w:rPr>
        <w:t> </w:t>
      </w:r>
      <w:r>
        <w:rPr>
          <w:sz w:val="24"/>
        </w:rPr>
        <w:t>a</w:t>
      </w:r>
      <w:r>
        <w:rPr>
          <w:spacing w:val="-3"/>
          <w:sz w:val="24"/>
        </w:rPr>
        <w:t> </w:t>
      </w:r>
      <w:r>
        <w:rPr>
          <w:sz w:val="24"/>
        </w:rPr>
        <w:t>serem</w:t>
      </w:r>
      <w:r>
        <w:rPr>
          <w:spacing w:val="-3"/>
          <w:sz w:val="24"/>
        </w:rPr>
        <w:t> </w:t>
      </w:r>
      <w:r>
        <w:rPr>
          <w:sz w:val="24"/>
        </w:rPr>
        <w:t>executados,</w:t>
      </w:r>
      <w:r>
        <w:rPr>
          <w:spacing w:val="-3"/>
          <w:sz w:val="24"/>
        </w:rPr>
        <w:t> </w:t>
      </w:r>
      <w:r>
        <w:rPr>
          <w:sz w:val="24"/>
        </w:rPr>
        <w:t>em</w:t>
      </w:r>
      <w:r>
        <w:rPr>
          <w:spacing w:val="-3"/>
          <w:sz w:val="24"/>
        </w:rPr>
        <w:t> </w:t>
      </w:r>
      <w:r>
        <w:rPr>
          <w:sz w:val="24"/>
        </w:rPr>
        <w:t>conformidade</w:t>
      </w:r>
      <w:r>
        <w:rPr>
          <w:spacing w:val="-3"/>
          <w:sz w:val="24"/>
        </w:rPr>
        <w:t> </w:t>
      </w:r>
      <w:r>
        <w:rPr>
          <w:sz w:val="24"/>
        </w:rPr>
        <w:t>com</w:t>
      </w:r>
      <w:r>
        <w:rPr>
          <w:spacing w:val="-3"/>
          <w:sz w:val="24"/>
        </w:rPr>
        <w:t> </w:t>
      </w:r>
      <w:r>
        <w:rPr>
          <w:sz w:val="24"/>
        </w:rPr>
        <w:t>as</w:t>
      </w:r>
      <w:r>
        <w:rPr>
          <w:spacing w:val="-3"/>
          <w:sz w:val="24"/>
        </w:rPr>
        <w:t> </w:t>
      </w:r>
      <w:r>
        <w:rPr>
          <w:sz w:val="24"/>
        </w:rPr>
        <w:t>normas</w:t>
      </w:r>
      <w:r>
        <w:rPr>
          <w:spacing w:val="-3"/>
          <w:sz w:val="24"/>
        </w:rPr>
        <w:t> </w:t>
      </w:r>
      <w:r>
        <w:rPr>
          <w:sz w:val="24"/>
        </w:rPr>
        <w:t>e determinações em vigor;</w:t>
      </w:r>
    </w:p>
    <w:p>
      <w:pPr>
        <w:pStyle w:val="ListParagraph"/>
        <w:numPr>
          <w:ilvl w:val="2"/>
          <w:numId w:val="13"/>
        </w:numPr>
        <w:tabs>
          <w:tab w:pos="929" w:val="left" w:leader="none"/>
        </w:tabs>
        <w:spacing w:line="235" w:lineRule="auto" w:before="239" w:after="0"/>
        <w:ind w:left="329" w:right="525" w:firstLine="0"/>
        <w:jc w:val="left"/>
        <w:rPr>
          <w:sz w:val="24"/>
        </w:rPr>
      </w:pPr>
      <w:r>
        <w:rPr>
          <w:sz w:val="24"/>
        </w:rPr>
        <w:t>Executar</w:t>
      </w:r>
      <w:r>
        <w:rPr>
          <w:spacing w:val="-2"/>
          <w:sz w:val="24"/>
        </w:rPr>
        <w:t> </w:t>
      </w:r>
      <w:r>
        <w:rPr>
          <w:sz w:val="24"/>
        </w:rPr>
        <w:t>os</w:t>
      </w:r>
      <w:r>
        <w:rPr>
          <w:spacing w:val="-2"/>
          <w:sz w:val="24"/>
        </w:rPr>
        <w:t> </w:t>
      </w:r>
      <w:r>
        <w:rPr>
          <w:sz w:val="24"/>
        </w:rPr>
        <w:t>serviços</w:t>
      </w:r>
      <w:r>
        <w:rPr>
          <w:spacing w:val="-2"/>
          <w:sz w:val="24"/>
        </w:rPr>
        <w:t> </w:t>
      </w:r>
      <w:r>
        <w:rPr>
          <w:sz w:val="24"/>
        </w:rPr>
        <w:t>objeto</w:t>
      </w:r>
      <w:r>
        <w:rPr>
          <w:spacing w:val="-2"/>
          <w:sz w:val="24"/>
        </w:rPr>
        <w:t> </w:t>
      </w:r>
      <w:r>
        <w:rPr>
          <w:sz w:val="24"/>
        </w:rPr>
        <w:t>do</w:t>
      </w:r>
      <w:r>
        <w:rPr>
          <w:spacing w:val="-2"/>
          <w:sz w:val="24"/>
        </w:rPr>
        <w:t> </w:t>
      </w:r>
      <w:r>
        <w:rPr>
          <w:sz w:val="24"/>
        </w:rPr>
        <w:t>presente</w:t>
      </w:r>
      <w:r>
        <w:rPr>
          <w:spacing w:val="-2"/>
          <w:sz w:val="24"/>
        </w:rPr>
        <w:t> </w:t>
      </w:r>
      <w:r>
        <w:rPr>
          <w:sz w:val="24"/>
        </w:rPr>
        <w:t>termo</w:t>
      </w:r>
      <w:r>
        <w:rPr>
          <w:spacing w:val="-2"/>
          <w:sz w:val="24"/>
        </w:rPr>
        <w:t> </w:t>
      </w:r>
      <w:r>
        <w:rPr>
          <w:sz w:val="24"/>
        </w:rPr>
        <w:t>rigorosamente</w:t>
      </w:r>
      <w:r>
        <w:rPr>
          <w:spacing w:val="-2"/>
          <w:sz w:val="24"/>
        </w:rPr>
        <w:t> </w:t>
      </w:r>
      <w:r>
        <w:rPr>
          <w:sz w:val="24"/>
        </w:rPr>
        <w:t>no</w:t>
      </w:r>
      <w:r>
        <w:rPr>
          <w:spacing w:val="-2"/>
          <w:sz w:val="24"/>
        </w:rPr>
        <w:t> </w:t>
      </w:r>
      <w:r>
        <w:rPr>
          <w:sz w:val="24"/>
        </w:rPr>
        <w:t>prazo</w:t>
      </w:r>
      <w:r>
        <w:rPr>
          <w:spacing w:val="-2"/>
          <w:sz w:val="24"/>
        </w:rPr>
        <w:t> </w:t>
      </w:r>
      <w:r>
        <w:rPr>
          <w:sz w:val="24"/>
        </w:rPr>
        <w:t>pactuado,</w:t>
      </w:r>
      <w:r>
        <w:rPr>
          <w:spacing w:val="-2"/>
          <w:sz w:val="24"/>
        </w:rPr>
        <w:t> </w:t>
      </w:r>
      <w:r>
        <w:rPr>
          <w:sz w:val="24"/>
        </w:rPr>
        <w:t>bem</w:t>
      </w:r>
      <w:r>
        <w:rPr>
          <w:spacing w:val="-2"/>
          <w:sz w:val="24"/>
        </w:rPr>
        <w:t> </w:t>
      </w:r>
      <w:r>
        <w:rPr>
          <w:sz w:val="24"/>
        </w:rPr>
        <w:t>como</w:t>
      </w:r>
      <w:r>
        <w:rPr>
          <w:spacing w:val="-2"/>
          <w:sz w:val="24"/>
        </w:rPr>
        <w:t> </w:t>
      </w:r>
      <w:r>
        <w:rPr>
          <w:sz w:val="24"/>
        </w:rPr>
        <w:t>cumprir</w:t>
      </w:r>
      <w:r>
        <w:rPr>
          <w:spacing w:val="-2"/>
          <w:sz w:val="24"/>
        </w:rPr>
        <w:t> </w:t>
      </w:r>
      <w:r>
        <w:rPr>
          <w:sz w:val="24"/>
        </w:rPr>
        <w:t>todas</w:t>
      </w:r>
      <w:r>
        <w:rPr>
          <w:spacing w:val="-2"/>
          <w:sz w:val="24"/>
        </w:rPr>
        <w:t> </w:t>
      </w:r>
      <w:r>
        <w:rPr>
          <w:sz w:val="24"/>
        </w:rPr>
        <w:t>as</w:t>
      </w:r>
      <w:r>
        <w:rPr>
          <w:spacing w:val="-2"/>
          <w:sz w:val="24"/>
        </w:rPr>
        <w:t> </w:t>
      </w:r>
      <w:r>
        <w:rPr>
          <w:sz w:val="24"/>
        </w:rPr>
        <w:t>demais</w:t>
      </w:r>
      <w:r>
        <w:rPr>
          <w:spacing w:val="-2"/>
          <w:sz w:val="24"/>
        </w:rPr>
        <w:t> </w:t>
      </w:r>
      <w:r>
        <w:rPr>
          <w:sz w:val="24"/>
        </w:rPr>
        <w:t>obrigações</w:t>
      </w:r>
      <w:r>
        <w:rPr>
          <w:spacing w:val="-2"/>
          <w:sz w:val="24"/>
        </w:rPr>
        <w:t> </w:t>
      </w:r>
      <w:r>
        <w:rPr>
          <w:sz w:val="24"/>
        </w:rPr>
        <w:t>impostas</w:t>
      </w:r>
      <w:r>
        <w:rPr>
          <w:spacing w:val="-2"/>
          <w:sz w:val="24"/>
        </w:rPr>
        <w:t> </w:t>
      </w:r>
      <w:r>
        <w:rPr>
          <w:sz w:val="24"/>
        </w:rPr>
        <w:t>pelo Edital e seus anexos;</w:t>
      </w:r>
    </w:p>
    <w:p>
      <w:pPr>
        <w:pStyle w:val="ListParagraph"/>
        <w:numPr>
          <w:ilvl w:val="2"/>
          <w:numId w:val="13"/>
        </w:numPr>
        <w:tabs>
          <w:tab w:pos="929" w:val="left" w:leader="none"/>
        </w:tabs>
        <w:spacing w:line="235" w:lineRule="auto" w:before="239" w:after="0"/>
        <w:ind w:left="329" w:right="1176" w:firstLine="0"/>
        <w:jc w:val="left"/>
        <w:rPr>
          <w:sz w:val="24"/>
        </w:rPr>
      </w:pPr>
      <w:r>
        <w:rPr>
          <w:sz w:val="24"/>
        </w:rPr>
        <w:t>Manter,</w:t>
      </w:r>
      <w:r>
        <w:rPr>
          <w:spacing w:val="-3"/>
          <w:sz w:val="24"/>
        </w:rPr>
        <w:t> </w:t>
      </w:r>
      <w:r>
        <w:rPr>
          <w:sz w:val="24"/>
        </w:rPr>
        <w:t>durante</w:t>
      </w:r>
      <w:r>
        <w:rPr>
          <w:spacing w:val="-3"/>
          <w:sz w:val="24"/>
        </w:rPr>
        <w:t> </w:t>
      </w:r>
      <w:r>
        <w:rPr>
          <w:sz w:val="24"/>
        </w:rPr>
        <w:t>toda</w:t>
      </w:r>
      <w:r>
        <w:rPr>
          <w:spacing w:val="-3"/>
          <w:sz w:val="24"/>
        </w:rPr>
        <w:t> </w:t>
      </w:r>
      <w:r>
        <w:rPr>
          <w:sz w:val="24"/>
        </w:rPr>
        <w:t>a</w:t>
      </w:r>
      <w:r>
        <w:rPr>
          <w:spacing w:val="-3"/>
          <w:sz w:val="24"/>
        </w:rPr>
        <w:t> </w:t>
      </w:r>
      <w:r>
        <w:rPr>
          <w:sz w:val="24"/>
        </w:rPr>
        <w:t>vigência</w:t>
      </w:r>
      <w:r>
        <w:rPr>
          <w:spacing w:val="-3"/>
          <w:sz w:val="24"/>
        </w:rPr>
        <w:t> </w:t>
      </w:r>
      <w:r>
        <w:rPr>
          <w:sz w:val="24"/>
        </w:rPr>
        <w:t>da</w:t>
      </w:r>
      <w:r>
        <w:rPr>
          <w:spacing w:val="-3"/>
          <w:sz w:val="24"/>
        </w:rPr>
        <w:t> </w:t>
      </w:r>
      <w:r>
        <w:rPr>
          <w:sz w:val="24"/>
        </w:rPr>
        <w:t>contratação,</w:t>
      </w:r>
      <w:r>
        <w:rPr>
          <w:spacing w:val="-3"/>
          <w:sz w:val="24"/>
        </w:rPr>
        <w:t> </w:t>
      </w:r>
      <w:r>
        <w:rPr>
          <w:sz w:val="24"/>
        </w:rPr>
        <w:t>em</w:t>
      </w:r>
      <w:r>
        <w:rPr>
          <w:spacing w:val="-3"/>
          <w:sz w:val="24"/>
        </w:rPr>
        <w:t> </w:t>
      </w:r>
      <w:r>
        <w:rPr>
          <w:sz w:val="24"/>
        </w:rPr>
        <w:t>compatibilidade</w:t>
      </w:r>
      <w:r>
        <w:rPr>
          <w:spacing w:val="-3"/>
          <w:sz w:val="24"/>
        </w:rPr>
        <w:t> </w:t>
      </w:r>
      <w:r>
        <w:rPr>
          <w:sz w:val="24"/>
        </w:rPr>
        <w:t>com</w:t>
      </w:r>
      <w:r>
        <w:rPr>
          <w:spacing w:val="-3"/>
          <w:sz w:val="24"/>
        </w:rPr>
        <w:t> </w:t>
      </w:r>
      <w:r>
        <w:rPr>
          <w:sz w:val="24"/>
        </w:rPr>
        <w:t>as</w:t>
      </w:r>
      <w:r>
        <w:rPr>
          <w:spacing w:val="-3"/>
          <w:sz w:val="24"/>
        </w:rPr>
        <w:t> </w:t>
      </w:r>
      <w:r>
        <w:rPr>
          <w:sz w:val="24"/>
        </w:rPr>
        <w:t>obrigações</w:t>
      </w:r>
      <w:r>
        <w:rPr>
          <w:spacing w:val="-3"/>
          <w:sz w:val="24"/>
        </w:rPr>
        <w:t> </w:t>
      </w:r>
      <w:r>
        <w:rPr>
          <w:sz w:val="24"/>
        </w:rPr>
        <w:t>por</w:t>
      </w:r>
      <w:r>
        <w:rPr>
          <w:spacing w:val="-3"/>
          <w:sz w:val="24"/>
        </w:rPr>
        <w:t> </w:t>
      </w:r>
      <w:r>
        <w:rPr>
          <w:sz w:val="24"/>
        </w:rPr>
        <w:t>ela</w:t>
      </w:r>
      <w:r>
        <w:rPr>
          <w:spacing w:val="-3"/>
          <w:sz w:val="24"/>
        </w:rPr>
        <w:t> </w:t>
      </w:r>
      <w:r>
        <w:rPr>
          <w:sz w:val="24"/>
        </w:rPr>
        <w:t>assumidas,</w:t>
      </w:r>
      <w:r>
        <w:rPr>
          <w:spacing w:val="-3"/>
          <w:sz w:val="24"/>
        </w:rPr>
        <w:t> </w:t>
      </w:r>
      <w:r>
        <w:rPr>
          <w:sz w:val="24"/>
        </w:rPr>
        <w:t>as</w:t>
      </w:r>
      <w:r>
        <w:rPr>
          <w:spacing w:val="-3"/>
          <w:sz w:val="24"/>
        </w:rPr>
        <w:t> </w:t>
      </w:r>
      <w:r>
        <w:rPr>
          <w:sz w:val="24"/>
        </w:rPr>
        <w:t>condições</w:t>
      </w:r>
      <w:r>
        <w:rPr>
          <w:spacing w:val="-3"/>
          <w:sz w:val="24"/>
        </w:rPr>
        <w:t> </w:t>
      </w:r>
      <w:r>
        <w:rPr>
          <w:sz w:val="24"/>
        </w:rPr>
        <w:t>de</w:t>
      </w:r>
      <w:r>
        <w:rPr>
          <w:spacing w:val="-3"/>
          <w:sz w:val="24"/>
        </w:rPr>
        <w:t> </w:t>
      </w:r>
      <w:r>
        <w:rPr>
          <w:sz w:val="24"/>
        </w:rPr>
        <w:t>habilitação</w:t>
      </w:r>
      <w:r>
        <w:rPr>
          <w:spacing w:val="-3"/>
          <w:sz w:val="24"/>
        </w:rPr>
        <w:t> </w:t>
      </w:r>
      <w:r>
        <w:rPr>
          <w:sz w:val="24"/>
        </w:rPr>
        <w:t>e qualificação exigidas no edital;</w:t>
      </w:r>
    </w:p>
    <w:p>
      <w:pPr>
        <w:pStyle w:val="ListParagraph"/>
        <w:numPr>
          <w:ilvl w:val="2"/>
          <w:numId w:val="13"/>
        </w:numPr>
        <w:tabs>
          <w:tab w:pos="915" w:val="left" w:leader="none"/>
        </w:tabs>
        <w:spacing w:line="240" w:lineRule="auto" w:before="235" w:after="0"/>
        <w:ind w:left="915" w:right="0" w:hanging="586"/>
        <w:jc w:val="left"/>
        <w:rPr>
          <w:sz w:val="24"/>
        </w:rPr>
      </w:pPr>
      <w:r>
        <w:rPr>
          <w:sz w:val="24"/>
        </w:rPr>
        <w:t>Aceitar os acréscimos ou supressões do objeto nos limites fixados no art. 125 da Lei Federal n.º </w:t>
      </w:r>
      <w:r>
        <w:rPr>
          <w:spacing w:val="-2"/>
          <w:sz w:val="24"/>
        </w:rPr>
        <w:t>14.133/21;</w:t>
      </w:r>
    </w:p>
    <w:p>
      <w:pPr>
        <w:pStyle w:val="ListParagraph"/>
        <w:numPr>
          <w:ilvl w:val="2"/>
          <w:numId w:val="13"/>
        </w:numPr>
        <w:tabs>
          <w:tab w:pos="915" w:val="left" w:leader="none"/>
        </w:tabs>
        <w:spacing w:line="235" w:lineRule="auto" w:before="238" w:after="0"/>
        <w:ind w:left="329" w:right="411" w:firstLine="0"/>
        <w:jc w:val="left"/>
        <w:rPr>
          <w:sz w:val="24"/>
        </w:rPr>
      </w:pPr>
      <w:r>
        <w:rPr>
          <w:sz w:val="24"/>
        </w:rPr>
        <w:t>Arcar</w:t>
      </w:r>
      <w:r>
        <w:rPr>
          <w:spacing w:val="-2"/>
          <w:sz w:val="24"/>
        </w:rPr>
        <w:t> </w:t>
      </w:r>
      <w:r>
        <w:rPr>
          <w:sz w:val="24"/>
        </w:rPr>
        <w:t>com</w:t>
      </w:r>
      <w:r>
        <w:rPr>
          <w:spacing w:val="-2"/>
          <w:sz w:val="24"/>
        </w:rPr>
        <w:t> </w:t>
      </w:r>
      <w:r>
        <w:rPr>
          <w:sz w:val="24"/>
        </w:rPr>
        <w:t>o</w:t>
      </w:r>
      <w:r>
        <w:rPr>
          <w:spacing w:val="-2"/>
          <w:sz w:val="24"/>
        </w:rPr>
        <w:t> </w:t>
      </w:r>
      <w:r>
        <w:rPr>
          <w:sz w:val="24"/>
        </w:rPr>
        <w:t>ônus</w:t>
      </w:r>
      <w:r>
        <w:rPr>
          <w:spacing w:val="-2"/>
          <w:sz w:val="24"/>
        </w:rPr>
        <w:t> </w:t>
      </w:r>
      <w:r>
        <w:rPr>
          <w:sz w:val="24"/>
        </w:rPr>
        <w:t>decorrente</w:t>
      </w:r>
      <w:r>
        <w:rPr>
          <w:spacing w:val="-2"/>
          <w:sz w:val="24"/>
        </w:rPr>
        <w:t> </w:t>
      </w:r>
      <w:r>
        <w:rPr>
          <w:sz w:val="24"/>
        </w:rPr>
        <w:t>de</w:t>
      </w:r>
      <w:r>
        <w:rPr>
          <w:spacing w:val="-2"/>
          <w:sz w:val="24"/>
        </w:rPr>
        <w:t> </w:t>
      </w:r>
      <w:r>
        <w:rPr>
          <w:sz w:val="24"/>
        </w:rPr>
        <w:t>eventual</w:t>
      </w:r>
      <w:r>
        <w:rPr>
          <w:spacing w:val="-2"/>
          <w:sz w:val="24"/>
        </w:rPr>
        <w:t> </w:t>
      </w:r>
      <w:r>
        <w:rPr>
          <w:sz w:val="24"/>
        </w:rPr>
        <w:t>equívoco</w:t>
      </w:r>
      <w:r>
        <w:rPr>
          <w:spacing w:val="-2"/>
          <w:sz w:val="24"/>
        </w:rPr>
        <w:t> </w:t>
      </w:r>
      <w:r>
        <w:rPr>
          <w:sz w:val="24"/>
        </w:rPr>
        <w:t>no</w:t>
      </w:r>
      <w:r>
        <w:rPr>
          <w:spacing w:val="-2"/>
          <w:sz w:val="24"/>
        </w:rPr>
        <w:t> </w:t>
      </w:r>
      <w:r>
        <w:rPr>
          <w:sz w:val="24"/>
        </w:rPr>
        <w:t>dimensionamento</w:t>
      </w:r>
      <w:r>
        <w:rPr>
          <w:spacing w:val="-2"/>
          <w:sz w:val="24"/>
        </w:rPr>
        <w:t> </w:t>
      </w:r>
      <w:r>
        <w:rPr>
          <w:sz w:val="24"/>
        </w:rPr>
        <w:t>dos</w:t>
      </w:r>
      <w:r>
        <w:rPr>
          <w:spacing w:val="-2"/>
          <w:sz w:val="24"/>
        </w:rPr>
        <w:t> </w:t>
      </w:r>
      <w:r>
        <w:rPr>
          <w:sz w:val="24"/>
        </w:rPr>
        <w:t>quantitativos</w:t>
      </w:r>
      <w:r>
        <w:rPr>
          <w:spacing w:val="-2"/>
          <w:sz w:val="24"/>
        </w:rPr>
        <w:t> </w:t>
      </w:r>
      <w:r>
        <w:rPr>
          <w:sz w:val="24"/>
        </w:rPr>
        <w:t>e</w:t>
      </w:r>
      <w:r>
        <w:rPr>
          <w:spacing w:val="-2"/>
          <w:sz w:val="24"/>
        </w:rPr>
        <w:t> </w:t>
      </w:r>
      <w:r>
        <w:rPr>
          <w:sz w:val="24"/>
        </w:rPr>
        <w:t>preços</w:t>
      </w:r>
      <w:r>
        <w:rPr>
          <w:spacing w:val="-2"/>
          <w:sz w:val="24"/>
        </w:rPr>
        <w:t> </w:t>
      </w:r>
      <w:r>
        <w:rPr>
          <w:sz w:val="24"/>
        </w:rPr>
        <w:t>de</w:t>
      </w:r>
      <w:r>
        <w:rPr>
          <w:spacing w:val="-2"/>
          <w:sz w:val="24"/>
        </w:rPr>
        <w:t> </w:t>
      </w:r>
      <w:r>
        <w:rPr>
          <w:sz w:val="24"/>
        </w:rPr>
        <w:t>sua</w:t>
      </w:r>
      <w:r>
        <w:rPr>
          <w:spacing w:val="-2"/>
          <w:sz w:val="24"/>
        </w:rPr>
        <w:t> </w:t>
      </w:r>
      <w:r>
        <w:rPr>
          <w:sz w:val="24"/>
        </w:rPr>
        <w:t>proposta,</w:t>
      </w:r>
      <w:r>
        <w:rPr>
          <w:spacing w:val="-2"/>
          <w:sz w:val="24"/>
        </w:rPr>
        <w:t> </w:t>
      </w:r>
      <w:r>
        <w:rPr>
          <w:sz w:val="24"/>
        </w:rPr>
        <w:t>inclusive</w:t>
      </w:r>
      <w:r>
        <w:rPr>
          <w:spacing w:val="-2"/>
          <w:sz w:val="24"/>
        </w:rPr>
        <w:t> </w:t>
      </w:r>
      <w:r>
        <w:rPr>
          <w:sz w:val="24"/>
        </w:rPr>
        <w:t>quanto</w:t>
      </w:r>
      <w:r>
        <w:rPr>
          <w:spacing w:val="-2"/>
          <w:sz w:val="24"/>
        </w:rPr>
        <w:t> </w:t>
      </w:r>
      <w:r>
        <w:rPr>
          <w:sz w:val="24"/>
        </w:rPr>
        <w:t>aos</w:t>
      </w:r>
      <w:r>
        <w:rPr>
          <w:spacing w:val="-2"/>
          <w:sz w:val="24"/>
        </w:rPr>
        <w:t> </w:t>
      </w:r>
      <w:r>
        <w:rPr>
          <w:sz w:val="24"/>
        </w:rPr>
        <w:t>custos variáveis decorrentes de fatores futuros e incertos, tais como os valores providos com o quantitativo de vale transporte, devendo complementá-los, caso o previsto inicialmente em sua proposta não seja satisfatório para o atendimento do objeto da licitação;</w:t>
      </w:r>
    </w:p>
    <w:p>
      <w:pPr>
        <w:pStyle w:val="ListParagraph"/>
        <w:numPr>
          <w:ilvl w:val="2"/>
          <w:numId w:val="13"/>
        </w:numPr>
        <w:tabs>
          <w:tab w:pos="929" w:val="left" w:leader="none"/>
        </w:tabs>
        <w:spacing w:line="235" w:lineRule="auto" w:before="239" w:after="0"/>
        <w:ind w:left="329" w:right="347" w:firstLine="0"/>
        <w:jc w:val="left"/>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ou</w:t>
      </w:r>
      <w:r>
        <w:rPr>
          <w:spacing w:val="-3"/>
          <w:sz w:val="24"/>
        </w:rPr>
        <w:t> </w:t>
      </w:r>
      <w:r>
        <w:rPr>
          <w:sz w:val="24"/>
        </w:rPr>
        <w:t>substituir,</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no</w:t>
      </w:r>
      <w:r>
        <w:rPr>
          <w:spacing w:val="-3"/>
          <w:sz w:val="24"/>
        </w:rPr>
        <w:t> </w:t>
      </w:r>
      <w:r>
        <w:rPr>
          <w:sz w:val="24"/>
        </w:rPr>
        <w:t>total</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no</w:t>
      </w:r>
      <w:r>
        <w:rPr>
          <w:spacing w:val="-3"/>
          <w:sz w:val="24"/>
        </w:rPr>
        <w:t> </w:t>
      </w:r>
      <w:r>
        <w:rPr>
          <w:sz w:val="24"/>
        </w:rPr>
        <w:t>prazo</w:t>
      </w:r>
      <w:r>
        <w:rPr>
          <w:spacing w:val="-3"/>
          <w:sz w:val="24"/>
        </w:rPr>
        <w:t> </w:t>
      </w:r>
      <w:r>
        <w:rPr>
          <w:sz w:val="24"/>
        </w:rPr>
        <w:t>fixado</w:t>
      </w:r>
      <w:r>
        <w:rPr>
          <w:spacing w:val="-3"/>
          <w:sz w:val="24"/>
        </w:rPr>
        <w:t> </w:t>
      </w:r>
      <w:r>
        <w:rPr>
          <w:sz w:val="24"/>
        </w:rPr>
        <w:t>pelo</w:t>
      </w:r>
      <w:r>
        <w:rPr>
          <w:spacing w:val="-3"/>
          <w:sz w:val="24"/>
        </w:rPr>
        <w:t> </w:t>
      </w:r>
      <w:r>
        <w:rPr>
          <w:sz w:val="24"/>
        </w:rPr>
        <w:t>fiscal</w:t>
      </w:r>
      <w:r>
        <w:rPr>
          <w:spacing w:val="-3"/>
          <w:sz w:val="24"/>
        </w:rPr>
        <w:t> </w:t>
      </w:r>
      <w:r>
        <w:rPr>
          <w:sz w:val="24"/>
        </w:rPr>
        <w:t>do</w:t>
      </w:r>
      <w:r>
        <w:rPr>
          <w:spacing w:val="-3"/>
          <w:sz w:val="24"/>
        </w:rPr>
        <w:t> </w:t>
      </w:r>
      <w:r>
        <w:rPr>
          <w:sz w:val="24"/>
        </w:rPr>
        <w:t>contrato,</w:t>
      </w:r>
      <w:r>
        <w:rPr>
          <w:spacing w:val="-3"/>
          <w:sz w:val="24"/>
        </w:rPr>
        <w:t> </w:t>
      </w:r>
      <w:r>
        <w:rPr>
          <w:sz w:val="24"/>
        </w:rPr>
        <w:t>os</w:t>
      </w:r>
      <w:r>
        <w:rPr>
          <w:spacing w:val="-3"/>
          <w:sz w:val="24"/>
        </w:rPr>
        <w:t> </w:t>
      </w:r>
      <w:r>
        <w:rPr>
          <w:sz w:val="24"/>
        </w:rPr>
        <w:t>serviços</w:t>
      </w:r>
      <w:r>
        <w:rPr>
          <w:spacing w:val="-3"/>
          <w:sz w:val="24"/>
        </w:rPr>
        <w:t> </w:t>
      </w:r>
      <w:r>
        <w:rPr>
          <w:sz w:val="24"/>
        </w:rPr>
        <w:t>efetuados</w:t>
      </w:r>
      <w:r>
        <w:rPr>
          <w:spacing w:val="-3"/>
          <w:sz w:val="24"/>
        </w:rPr>
        <w:t> </w:t>
      </w:r>
      <w:r>
        <w:rPr>
          <w:sz w:val="24"/>
        </w:rPr>
        <w:t>em que se verificarem vícios, defeitos ou incorreções resultantes da execução ou dos materiais empregados;</w:t>
      </w:r>
    </w:p>
    <w:p>
      <w:pPr>
        <w:pStyle w:val="ListParagraph"/>
        <w:numPr>
          <w:ilvl w:val="2"/>
          <w:numId w:val="13"/>
        </w:numPr>
        <w:tabs>
          <w:tab w:pos="929" w:val="left" w:leader="none"/>
        </w:tabs>
        <w:spacing w:line="235" w:lineRule="auto" w:before="239" w:after="0"/>
        <w:ind w:left="329" w:right="779" w:firstLine="0"/>
        <w:jc w:val="left"/>
        <w:rPr>
          <w:sz w:val="24"/>
        </w:rPr>
      </w:pPr>
      <w:r>
        <w:rPr>
          <w:sz w:val="24"/>
        </w:rPr>
        <w:t>Responsabilizar-se pelo cumprimento das obrigações previstas em</w:t>
      </w:r>
      <w:r>
        <w:rPr>
          <w:spacing w:val="-10"/>
          <w:sz w:val="24"/>
        </w:rPr>
        <w:t> </w:t>
      </w:r>
      <w:r>
        <w:rPr>
          <w:sz w:val="24"/>
        </w:rPr>
        <w:t>Acordo, Convenção, Dissídio Coletivo de Trabalho ou equivalentes das categorias</w:t>
      </w:r>
      <w:r>
        <w:rPr>
          <w:spacing w:val="-3"/>
          <w:sz w:val="24"/>
        </w:rPr>
        <w:t> </w:t>
      </w:r>
      <w:r>
        <w:rPr>
          <w:sz w:val="24"/>
        </w:rPr>
        <w:t>abrangidas</w:t>
      </w:r>
      <w:r>
        <w:rPr>
          <w:spacing w:val="-3"/>
          <w:sz w:val="24"/>
        </w:rPr>
        <w:t> </w:t>
      </w:r>
      <w:r>
        <w:rPr>
          <w:sz w:val="24"/>
        </w:rPr>
        <w:t>pelo</w:t>
      </w:r>
      <w:r>
        <w:rPr>
          <w:spacing w:val="-3"/>
          <w:sz w:val="24"/>
        </w:rPr>
        <w:t> </w:t>
      </w:r>
      <w:r>
        <w:rPr>
          <w:sz w:val="24"/>
        </w:rPr>
        <w:t>contrato,</w:t>
      </w:r>
      <w:r>
        <w:rPr>
          <w:spacing w:val="-3"/>
          <w:sz w:val="24"/>
        </w:rPr>
        <w:t> </w:t>
      </w:r>
      <w:r>
        <w:rPr>
          <w:sz w:val="24"/>
        </w:rPr>
        <w:t>por</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sociais,</w:t>
      </w:r>
      <w:r>
        <w:rPr>
          <w:spacing w:val="-3"/>
          <w:sz w:val="24"/>
        </w:rPr>
        <w:t> </w:t>
      </w:r>
      <w:r>
        <w:rPr>
          <w:sz w:val="24"/>
        </w:rPr>
        <w:t>previdenciárias,</w:t>
      </w:r>
      <w:r>
        <w:rPr>
          <w:spacing w:val="-3"/>
          <w:sz w:val="24"/>
        </w:rPr>
        <w:t> </w:t>
      </w:r>
      <w:r>
        <w:rPr>
          <w:sz w:val="24"/>
        </w:rPr>
        <w:t>tributárias,</w:t>
      </w:r>
      <w:r>
        <w:rPr>
          <w:spacing w:val="-3"/>
          <w:sz w:val="24"/>
        </w:rPr>
        <w:t> </w:t>
      </w:r>
      <w:r>
        <w:rPr>
          <w:sz w:val="24"/>
        </w:rPr>
        <w:t>securitárias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 legislação específica, cuja inadimplência não transfere a responsabilidade à Contratante;</w:t>
      </w:r>
    </w:p>
    <w:p>
      <w:pPr>
        <w:pStyle w:val="ListParagraph"/>
        <w:numPr>
          <w:ilvl w:val="2"/>
          <w:numId w:val="13"/>
        </w:numPr>
        <w:tabs>
          <w:tab w:pos="929" w:val="left" w:leader="none"/>
        </w:tabs>
        <w:spacing w:line="235" w:lineRule="auto" w:before="239" w:after="0"/>
        <w:ind w:left="329" w:right="651" w:firstLine="0"/>
        <w:jc w:val="left"/>
        <w:rPr>
          <w:sz w:val="24"/>
        </w:rPr>
      </w:pPr>
      <w:r>
        <w:rPr>
          <w:sz w:val="24"/>
        </w:rPr>
        <w:t>Responsabilizar-se</w:t>
      </w:r>
      <w:r>
        <w:rPr>
          <w:spacing w:val="-3"/>
          <w:sz w:val="24"/>
        </w:rPr>
        <w:t> </w:t>
      </w:r>
      <w:r>
        <w:rPr>
          <w:sz w:val="24"/>
        </w:rPr>
        <w:t>e</w:t>
      </w:r>
      <w:r>
        <w:rPr>
          <w:spacing w:val="-3"/>
          <w:sz w:val="24"/>
        </w:rPr>
        <w:t> </w:t>
      </w:r>
      <w:r>
        <w:rPr>
          <w:sz w:val="24"/>
        </w:rPr>
        <w:t>indenizar</w:t>
      </w:r>
      <w:r>
        <w:rPr>
          <w:spacing w:val="-3"/>
          <w:sz w:val="24"/>
        </w:rPr>
        <w:t> </w:t>
      </w:r>
      <w:r>
        <w:rPr>
          <w:sz w:val="24"/>
        </w:rPr>
        <w:t>por</w:t>
      </w:r>
      <w:r>
        <w:rPr>
          <w:spacing w:val="-3"/>
          <w:sz w:val="24"/>
        </w:rPr>
        <w:t> </w:t>
      </w:r>
      <w:r>
        <w:rPr>
          <w:sz w:val="24"/>
        </w:rPr>
        <w:t>eventuais</w:t>
      </w:r>
      <w:r>
        <w:rPr>
          <w:spacing w:val="-3"/>
          <w:sz w:val="24"/>
        </w:rPr>
        <w:t> </w:t>
      </w:r>
      <w:r>
        <w:rPr>
          <w:sz w:val="24"/>
        </w:rPr>
        <w:t>danos</w:t>
      </w:r>
      <w:r>
        <w:rPr>
          <w:spacing w:val="-3"/>
          <w:sz w:val="24"/>
        </w:rPr>
        <w:t> </w:t>
      </w:r>
      <w:r>
        <w:rPr>
          <w:sz w:val="24"/>
        </w:rPr>
        <w:t>causados</w:t>
      </w:r>
      <w:r>
        <w:rPr>
          <w:spacing w:val="-3"/>
          <w:sz w:val="24"/>
        </w:rPr>
        <w:t> </w:t>
      </w:r>
      <w:r>
        <w:rPr>
          <w:sz w:val="24"/>
        </w:rPr>
        <w:t>diretamente</w:t>
      </w:r>
      <w:r>
        <w:rPr>
          <w:spacing w:val="-3"/>
          <w:sz w:val="24"/>
        </w:rPr>
        <w:t> </w:t>
      </w:r>
      <w:r>
        <w:rPr>
          <w:sz w:val="24"/>
        </w:rPr>
        <w:t>à</w:t>
      </w:r>
      <w:r>
        <w:rPr>
          <w:spacing w:val="-15"/>
          <w:sz w:val="24"/>
        </w:rPr>
        <w:t> </w:t>
      </w:r>
      <w:r>
        <w:rPr>
          <w:sz w:val="24"/>
        </w:rPr>
        <w:t>Administração</w:t>
      </w:r>
      <w:r>
        <w:rPr>
          <w:spacing w:val="-3"/>
          <w:sz w:val="24"/>
        </w:rPr>
        <w:t> </w:t>
      </w:r>
      <w:r>
        <w:rPr>
          <w:sz w:val="24"/>
        </w:rPr>
        <w:t>ou</w:t>
      </w:r>
      <w:r>
        <w:rPr>
          <w:spacing w:val="-3"/>
          <w:sz w:val="24"/>
        </w:rPr>
        <w:t> </w:t>
      </w:r>
      <w:r>
        <w:rPr>
          <w:sz w:val="24"/>
        </w:rPr>
        <w:t>a</w:t>
      </w:r>
      <w:r>
        <w:rPr>
          <w:spacing w:val="-3"/>
          <w:sz w:val="24"/>
        </w:rPr>
        <w:t> </w:t>
      </w:r>
      <w:r>
        <w:rPr>
          <w:sz w:val="24"/>
        </w:rPr>
        <w:t>terceiros,</w:t>
      </w:r>
      <w:r>
        <w:rPr>
          <w:spacing w:val="-3"/>
          <w:sz w:val="24"/>
        </w:rPr>
        <w:t> </w:t>
      </w:r>
      <w:r>
        <w:rPr>
          <w:sz w:val="24"/>
        </w:rPr>
        <w:t>decorrentes</w:t>
      </w:r>
      <w:r>
        <w:rPr>
          <w:spacing w:val="-3"/>
          <w:sz w:val="24"/>
        </w:rPr>
        <w:t> </w:t>
      </w:r>
      <w:r>
        <w:rPr>
          <w:sz w:val="24"/>
        </w:rPr>
        <w:t>de</w:t>
      </w:r>
      <w:r>
        <w:rPr>
          <w:spacing w:val="-3"/>
          <w:sz w:val="24"/>
        </w:rPr>
        <w:t> </w:t>
      </w:r>
      <w:r>
        <w:rPr>
          <w:sz w:val="24"/>
        </w:rPr>
        <w:t>sua</w:t>
      </w:r>
      <w:r>
        <w:rPr>
          <w:spacing w:val="-3"/>
          <w:sz w:val="24"/>
        </w:rPr>
        <w:t> </w:t>
      </w:r>
      <w:r>
        <w:rPr>
          <w:sz w:val="24"/>
        </w:rPr>
        <w:t>culpa</w:t>
      </w:r>
      <w:r>
        <w:rPr>
          <w:spacing w:val="-3"/>
          <w:sz w:val="24"/>
        </w:rPr>
        <w:t> </w:t>
      </w:r>
      <w:r>
        <w:rPr>
          <w:sz w:val="24"/>
        </w:rPr>
        <w:t>ou</w:t>
      </w:r>
      <w:r>
        <w:rPr>
          <w:spacing w:val="-3"/>
          <w:sz w:val="24"/>
        </w:rPr>
        <w:t> </w:t>
      </w:r>
      <w:r>
        <w:rPr>
          <w:sz w:val="24"/>
        </w:rPr>
        <w:t>dolo</w:t>
      </w:r>
      <w:r>
        <w:rPr>
          <w:spacing w:val="-3"/>
          <w:sz w:val="24"/>
        </w:rPr>
        <w:t> </w:t>
      </w:r>
      <w:r>
        <w:rPr>
          <w:sz w:val="24"/>
        </w:rPr>
        <w:t>na execução do Contrato, não excluindo ou reduzindo essa responsabilidade a Fiscalização, ficando a UERJ autorizada a descontar da garantia, caso exigida, ou dos pagamentos devidos à Contratada, o valor correspondente aos danos sofridos;</w:t>
      </w:r>
    </w:p>
    <w:p>
      <w:pPr>
        <w:pStyle w:val="ListParagraph"/>
        <w:numPr>
          <w:ilvl w:val="2"/>
          <w:numId w:val="13"/>
        </w:numPr>
        <w:tabs>
          <w:tab w:pos="1049" w:val="left" w:leader="none"/>
        </w:tabs>
        <w:spacing w:line="235" w:lineRule="auto" w:before="238" w:after="0"/>
        <w:ind w:left="329" w:right="925" w:firstLine="0"/>
        <w:jc w:val="left"/>
        <w:rPr>
          <w:sz w:val="24"/>
        </w:rPr>
      </w:pPr>
      <w:r>
        <w:rPr>
          <w:sz w:val="24"/>
        </w:rPr>
        <w:t>Conduzir os trabalhos com estrita observância às normas da legislação pertinente, cumprindo as determinações dos Poderes Públicos, observando,</w:t>
      </w:r>
      <w:r>
        <w:rPr>
          <w:spacing w:val="-2"/>
          <w:sz w:val="24"/>
        </w:rPr>
        <w:t> </w:t>
      </w:r>
      <w:r>
        <w:rPr>
          <w:sz w:val="24"/>
        </w:rPr>
        <w:t>ainda,</w:t>
      </w:r>
      <w:r>
        <w:rPr>
          <w:spacing w:val="-2"/>
          <w:sz w:val="24"/>
        </w:rPr>
        <w:t> </w:t>
      </w:r>
      <w:r>
        <w:rPr>
          <w:sz w:val="24"/>
        </w:rPr>
        <w:t>as</w:t>
      </w:r>
      <w:r>
        <w:rPr>
          <w:spacing w:val="-2"/>
          <w:sz w:val="24"/>
        </w:rPr>
        <w:t> </w:t>
      </w:r>
      <w:r>
        <w:rPr>
          <w:sz w:val="24"/>
        </w:rPr>
        <w:t>normas</w:t>
      </w:r>
      <w:r>
        <w:rPr>
          <w:spacing w:val="-2"/>
          <w:sz w:val="24"/>
        </w:rPr>
        <w:t> </w:t>
      </w:r>
      <w:r>
        <w:rPr>
          <w:sz w:val="24"/>
        </w:rPr>
        <w:t>de</w:t>
      </w:r>
      <w:r>
        <w:rPr>
          <w:spacing w:val="-2"/>
          <w:sz w:val="24"/>
        </w:rPr>
        <w:t> </w:t>
      </w:r>
      <w:r>
        <w:rPr>
          <w:sz w:val="24"/>
        </w:rPr>
        <w:t>segurança</w:t>
      </w:r>
      <w:r>
        <w:rPr>
          <w:spacing w:val="-2"/>
          <w:sz w:val="24"/>
        </w:rPr>
        <w:t> </w:t>
      </w:r>
      <w:r>
        <w:rPr>
          <w:sz w:val="24"/>
        </w:rPr>
        <w:t>da</w:t>
      </w:r>
      <w:r>
        <w:rPr>
          <w:spacing w:val="-2"/>
          <w:sz w:val="24"/>
        </w:rPr>
        <w:t> </w:t>
      </w:r>
      <w:r>
        <w:rPr>
          <w:sz w:val="24"/>
        </w:rPr>
        <w:t>Contratante,</w:t>
      </w:r>
      <w:r>
        <w:rPr>
          <w:spacing w:val="-2"/>
          <w:sz w:val="24"/>
        </w:rPr>
        <w:t> </w:t>
      </w:r>
      <w:r>
        <w:rPr>
          <w:sz w:val="24"/>
        </w:rPr>
        <w:t>mantendo</w:t>
      </w:r>
      <w:r>
        <w:rPr>
          <w:spacing w:val="-2"/>
          <w:sz w:val="24"/>
        </w:rPr>
        <w:t> </w:t>
      </w:r>
      <w:r>
        <w:rPr>
          <w:sz w:val="24"/>
        </w:rPr>
        <w:t>sempre</w:t>
      </w:r>
      <w:r>
        <w:rPr>
          <w:spacing w:val="-2"/>
          <w:sz w:val="24"/>
        </w:rPr>
        <w:t> </w:t>
      </w:r>
      <w:r>
        <w:rPr>
          <w:sz w:val="24"/>
        </w:rPr>
        <w:t>limpo</w:t>
      </w:r>
      <w:r>
        <w:rPr>
          <w:spacing w:val="-2"/>
          <w:sz w:val="24"/>
        </w:rPr>
        <w:t> </w:t>
      </w:r>
      <w:r>
        <w:rPr>
          <w:sz w:val="24"/>
        </w:rPr>
        <w:t>o</w:t>
      </w:r>
      <w:r>
        <w:rPr>
          <w:spacing w:val="-2"/>
          <w:sz w:val="24"/>
        </w:rPr>
        <w:t> </w:t>
      </w:r>
      <w:r>
        <w:rPr>
          <w:sz w:val="24"/>
        </w:rPr>
        <w:t>local</w:t>
      </w:r>
      <w:r>
        <w:rPr>
          <w:spacing w:val="-2"/>
          <w:sz w:val="24"/>
        </w:rPr>
        <w:t> </w:t>
      </w:r>
      <w:r>
        <w:rPr>
          <w:sz w:val="24"/>
        </w:rPr>
        <w:t>dos</w:t>
      </w:r>
      <w:r>
        <w:rPr>
          <w:spacing w:val="-2"/>
          <w:sz w:val="24"/>
        </w:rPr>
        <w:t> </w:t>
      </w:r>
      <w:r>
        <w:rPr>
          <w:sz w:val="24"/>
        </w:rPr>
        <w:t>serviços</w:t>
      </w:r>
      <w:r>
        <w:rPr>
          <w:spacing w:val="-2"/>
          <w:sz w:val="24"/>
        </w:rPr>
        <w:t> </w:t>
      </w:r>
      <w:r>
        <w:rPr>
          <w:sz w:val="24"/>
        </w:rPr>
        <w:t>e</w:t>
      </w:r>
      <w:r>
        <w:rPr>
          <w:spacing w:val="-2"/>
          <w:sz w:val="24"/>
        </w:rPr>
        <w:t> </w:t>
      </w:r>
      <w:r>
        <w:rPr>
          <w:sz w:val="24"/>
        </w:rPr>
        <w:t>nas</w:t>
      </w:r>
      <w:r>
        <w:rPr>
          <w:spacing w:val="-2"/>
          <w:sz w:val="24"/>
        </w:rPr>
        <w:t> </w:t>
      </w:r>
      <w:r>
        <w:rPr>
          <w:sz w:val="24"/>
        </w:rPr>
        <w:t>melhores</w:t>
      </w:r>
      <w:r>
        <w:rPr>
          <w:spacing w:val="-2"/>
          <w:sz w:val="24"/>
        </w:rPr>
        <w:t> </w:t>
      </w:r>
      <w:r>
        <w:rPr>
          <w:sz w:val="24"/>
        </w:rPr>
        <w:t>condições</w:t>
      </w:r>
      <w:r>
        <w:rPr>
          <w:spacing w:val="-2"/>
          <w:sz w:val="24"/>
        </w:rPr>
        <w:t> </w:t>
      </w:r>
      <w:r>
        <w:rPr>
          <w:sz w:val="24"/>
        </w:rPr>
        <w:t>de</w:t>
      </w:r>
      <w:r>
        <w:rPr>
          <w:spacing w:val="-2"/>
          <w:sz w:val="24"/>
        </w:rPr>
        <w:t> </w:t>
      </w:r>
      <w:r>
        <w:rPr>
          <w:sz w:val="24"/>
        </w:rPr>
        <w:t>segurança, higiene e disciplina;</w:t>
      </w:r>
    </w:p>
    <w:p>
      <w:pPr>
        <w:pStyle w:val="ListParagraph"/>
        <w:numPr>
          <w:ilvl w:val="2"/>
          <w:numId w:val="13"/>
        </w:numPr>
        <w:tabs>
          <w:tab w:pos="1040" w:val="left" w:leader="none"/>
        </w:tabs>
        <w:spacing w:line="235" w:lineRule="auto" w:before="239" w:after="0"/>
        <w:ind w:left="329" w:right="549"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ou</w:t>
      </w:r>
      <w:r>
        <w:rPr>
          <w:spacing w:val="-3"/>
          <w:sz w:val="24"/>
        </w:rPr>
        <w:t> </w:t>
      </w:r>
      <w:r>
        <w:rPr>
          <w:sz w:val="24"/>
        </w:rPr>
        <w:t>para</w:t>
      </w:r>
      <w:r>
        <w:rPr>
          <w:spacing w:val="-3"/>
          <w:sz w:val="24"/>
        </w:rPr>
        <w:t> </w:t>
      </w:r>
      <w:r>
        <w:rPr>
          <w:sz w:val="24"/>
        </w:rPr>
        <w:t>reabilitado da Previdência Social, bem como as regras de acessibilidade previstas na legislação, quando a contratada houver se beneficiado da preferência estabelecida pela Lei nº 13.146/2015;</w:t>
      </w:r>
    </w:p>
    <w:p>
      <w:pPr>
        <w:pStyle w:val="ListParagraph"/>
        <w:numPr>
          <w:ilvl w:val="2"/>
          <w:numId w:val="13"/>
        </w:numPr>
        <w:tabs>
          <w:tab w:pos="1035" w:val="left" w:leader="none"/>
        </w:tabs>
        <w:spacing w:line="235" w:lineRule="auto" w:before="238" w:after="0"/>
        <w:ind w:left="329" w:right="326" w:firstLine="0"/>
        <w:jc w:val="left"/>
        <w:rPr>
          <w:sz w:val="24"/>
        </w:rPr>
      </w:pPr>
      <w:r>
        <w:rPr>
          <w:sz w:val="24"/>
        </w:rPr>
        <w:t>As obrigações e responsabilidades da Contratada serão suspensas se a prestação dos serviços for obstada por motivo de greve, sabotagem, rebelião</w:t>
      </w:r>
      <w:r>
        <w:rPr>
          <w:spacing w:val="-2"/>
          <w:sz w:val="24"/>
        </w:rPr>
        <w:t> </w:t>
      </w:r>
      <w:r>
        <w:rPr>
          <w:sz w:val="24"/>
        </w:rPr>
        <w:t>e/ou</w:t>
      </w:r>
      <w:r>
        <w:rPr>
          <w:spacing w:val="-2"/>
          <w:sz w:val="24"/>
        </w:rPr>
        <w:t> </w:t>
      </w:r>
      <w:r>
        <w:rPr>
          <w:sz w:val="24"/>
        </w:rPr>
        <w:t>enchente,</w:t>
      </w:r>
      <w:r>
        <w:rPr>
          <w:spacing w:val="-2"/>
          <w:sz w:val="24"/>
        </w:rPr>
        <w:t> </w:t>
      </w:r>
      <w:r>
        <w:rPr>
          <w:sz w:val="24"/>
        </w:rPr>
        <w:t>comprovadamente,</w:t>
      </w:r>
      <w:r>
        <w:rPr>
          <w:spacing w:val="-2"/>
          <w:sz w:val="24"/>
        </w:rPr>
        <w:t> </w:t>
      </w:r>
      <w:r>
        <w:rPr>
          <w:sz w:val="24"/>
        </w:rPr>
        <w:t>imprevisíveis</w:t>
      </w:r>
      <w:r>
        <w:rPr>
          <w:spacing w:val="-2"/>
          <w:sz w:val="24"/>
        </w:rPr>
        <w:t> </w:t>
      </w:r>
      <w:r>
        <w:rPr>
          <w:sz w:val="24"/>
        </w:rPr>
        <w:t>e</w:t>
      </w:r>
      <w:r>
        <w:rPr>
          <w:spacing w:val="-2"/>
          <w:sz w:val="24"/>
        </w:rPr>
        <w:t> </w:t>
      </w:r>
      <w:r>
        <w:rPr>
          <w:sz w:val="24"/>
        </w:rPr>
        <w:t>alheios</w:t>
      </w:r>
      <w:r>
        <w:rPr>
          <w:spacing w:val="-2"/>
          <w:sz w:val="24"/>
        </w:rPr>
        <w:t> </w:t>
      </w:r>
      <w:r>
        <w:rPr>
          <w:sz w:val="24"/>
        </w:rPr>
        <w:t>ao</w:t>
      </w:r>
      <w:r>
        <w:rPr>
          <w:spacing w:val="-2"/>
          <w:sz w:val="24"/>
        </w:rPr>
        <w:t> </w:t>
      </w:r>
      <w:r>
        <w:rPr>
          <w:sz w:val="24"/>
        </w:rPr>
        <w:t>controle</w:t>
      </w:r>
      <w:r>
        <w:rPr>
          <w:spacing w:val="-2"/>
          <w:sz w:val="24"/>
        </w:rPr>
        <w:t> </w:t>
      </w:r>
      <w:r>
        <w:rPr>
          <w:sz w:val="24"/>
        </w:rPr>
        <w:t>da</w:t>
      </w:r>
      <w:r>
        <w:rPr>
          <w:spacing w:val="-2"/>
          <w:sz w:val="24"/>
        </w:rPr>
        <w:t> </w:t>
      </w:r>
      <w:r>
        <w:rPr>
          <w:sz w:val="24"/>
        </w:rPr>
        <w:t>mesma,</w:t>
      </w:r>
      <w:r>
        <w:rPr>
          <w:spacing w:val="-2"/>
          <w:sz w:val="24"/>
        </w:rPr>
        <w:t> </w:t>
      </w:r>
      <w:r>
        <w:rPr>
          <w:sz w:val="24"/>
        </w:rPr>
        <w:t>devendo</w:t>
      </w:r>
      <w:r>
        <w:rPr>
          <w:spacing w:val="-2"/>
          <w:sz w:val="24"/>
        </w:rPr>
        <w:t> </w:t>
      </w:r>
      <w:r>
        <w:rPr>
          <w:sz w:val="24"/>
        </w:rPr>
        <w:t>nesses</w:t>
      </w:r>
      <w:r>
        <w:rPr>
          <w:spacing w:val="-2"/>
          <w:sz w:val="24"/>
        </w:rPr>
        <w:t> </w:t>
      </w:r>
      <w:r>
        <w:rPr>
          <w:sz w:val="24"/>
        </w:rPr>
        <w:t>casos</w:t>
      </w:r>
      <w:r>
        <w:rPr>
          <w:spacing w:val="-2"/>
          <w:sz w:val="24"/>
        </w:rPr>
        <w:t> </w:t>
      </w:r>
      <w:r>
        <w:rPr>
          <w:sz w:val="24"/>
        </w:rPr>
        <w:t>o</w:t>
      </w:r>
      <w:r>
        <w:rPr>
          <w:spacing w:val="-2"/>
          <w:sz w:val="24"/>
        </w:rPr>
        <w:t> </w:t>
      </w:r>
      <w:r>
        <w:rPr>
          <w:sz w:val="24"/>
        </w:rPr>
        <w:t>evento</w:t>
      </w:r>
      <w:r>
        <w:rPr>
          <w:spacing w:val="-2"/>
          <w:sz w:val="24"/>
        </w:rPr>
        <w:t> </w:t>
      </w:r>
      <w:r>
        <w:rPr>
          <w:sz w:val="24"/>
        </w:rPr>
        <w:t>motivador</w:t>
      </w:r>
      <w:r>
        <w:rPr>
          <w:spacing w:val="-2"/>
          <w:sz w:val="24"/>
        </w:rPr>
        <w:t> </w:t>
      </w:r>
      <w:r>
        <w:rPr>
          <w:sz w:val="24"/>
        </w:rPr>
        <w:t>da</w:t>
      </w:r>
      <w:r>
        <w:rPr>
          <w:spacing w:val="-2"/>
          <w:sz w:val="24"/>
        </w:rPr>
        <w:t> </w:t>
      </w:r>
      <w:r>
        <w:rPr>
          <w:sz w:val="24"/>
        </w:rPr>
        <w:t>paralisação</w:t>
      </w:r>
      <w:r>
        <w:rPr>
          <w:spacing w:val="-2"/>
          <w:sz w:val="24"/>
        </w:rPr>
        <w:t> </w:t>
      </w:r>
      <w:r>
        <w:rPr>
          <w:sz w:val="24"/>
        </w:rPr>
        <w:t>dos serviços ser comunicado, formalmente, à UERJ, em 24h (vinte e quatro horas) de sua ocorrência;</w:t>
      </w:r>
    </w:p>
    <w:p>
      <w:pPr>
        <w:pStyle w:val="ListParagraph"/>
        <w:numPr>
          <w:ilvl w:val="2"/>
          <w:numId w:val="13"/>
        </w:numPr>
        <w:tabs>
          <w:tab w:pos="1049" w:val="left" w:leader="none"/>
        </w:tabs>
        <w:spacing w:line="235" w:lineRule="auto" w:before="239" w:after="0"/>
        <w:ind w:left="329" w:right="500" w:firstLine="0"/>
        <w:jc w:val="left"/>
        <w:rPr>
          <w:sz w:val="24"/>
        </w:rPr>
      </w:pPr>
      <w:r>
        <w:rPr>
          <w:sz w:val="24"/>
        </w:rPr>
        <w:t>Credenciar, junto à UERJ, preposto que atenderá às requisições dos serviços e receberá as instruções do responsável pelo gerenciamento e fiscalização,</w:t>
      </w:r>
      <w:r>
        <w:rPr>
          <w:spacing w:val="-2"/>
          <w:sz w:val="24"/>
        </w:rPr>
        <w:t> </w:t>
      </w:r>
      <w:r>
        <w:rPr>
          <w:sz w:val="24"/>
        </w:rPr>
        <w:t>bem</w:t>
      </w:r>
      <w:r>
        <w:rPr>
          <w:spacing w:val="-2"/>
          <w:sz w:val="24"/>
        </w:rPr>
        <w:t> </w:t>
      </w:r>
      <w:r>
        <w:rPr>
          <w:sz w:val="24"/>
        </w:rPr>
        <w:t>como</w:t>
      </w:r>
      <w:r>
        <w:rPr>
          <w:spacing w:val="-2"/>
          <w:sz w:val="24"/>
        </w:rPr>
        <w:t> </w:t>
      </w:r>
      <w:r>
        <w:rPr>
          <w:sz w:val="24"/>
        </w:rPr>
        <w:t>prestará</w:t>
      </w:r>
      <w:r>
        <w:rPr>
          <w:spacing w:val="-2"/>
          <w:sz w:val="24"/>
        </w:rPr>
        <w:t> </w:t>
      </w:r>
      <w:r>
        <w:rPr>
          <w:sz w:val="24"/>
        </w:rPr>
        <w:t>às</w:t>
      </w:r>
      <w:r>
        <w:rPr>
          <w:spacing w:val="-2"/>
          <w:sz w:val="24"/>
        </w:rPr>
        <w:t> </w:t>
      </w:r>
      <w:r>
        <w:rPr>
          <w:sz w:val="24"/>
        </w:rPr>
        <w:t>autoridades</w:t>
      </w:r>
      <w:r>
        <w:rPr>
          <w:spacing w:val="-2"/>
          <w:sz w:val="24"/>
        </w:rPr>
        <w:t> </w:t>
      </w:r>
      <w:r>
        <w:rPr>
          <w:sz w:val="24"/>
        </w:rPr>
        <w:t>competentes</w:t>
      </w:r>
      <w:r>
        <w:rPr>
          <w:spacing w:val="-2"/>
          <w:sz w:val="24"/>
        </w:rPr>
        <w:t> </w:t>
      </w:r>
      <w:r>
        <w:rPr>
          <w:sz w:val="24"/>
        </w:rPr>
        <w:t>as</w:t>
      </w:r>
      <w:r>
        <w:rPr>
          <w:spacing w:val="-2"/>
          <w:sz w:val="24"/>
        </w:rPr>
        <w:t> </w:t>
      </w:r>
      <w:r>
        <w:rPr>
          <w:sz w:val="24"/>
        </w:rPr>
        <w:t>informações</w:t>
      </w:r>
      <w:r>
        <w:rPr>
          <w:spacing w:val="-2"/>
          <w:sz w:val="24"/>
        </w:rPr>
        <w:t> </w:t>
      </w:r>
      <w:r>
        <w:rPr>
          <w:sz w:val="24"/>
        </w:rPr>
        <w:t>e</w:t>
      </w:r>
      <w:r>
        <w:rPr>
          <w:spacing w:val="-2"/>
          <w:sz w:val="24"/>
        </w:rPr>
        <w:t> </w:t>
      </w:r>
      <w:r>
        <w:rPr>
          <w:sz w:val="24"/>
        </w:rPr>
        <w:t>assistência</w:t>
      </w:r>
      <w:r>
        <w:rPr>
          <w:spacing w:val="-2"/>
          <w:sz w:val="24"/>
        </w:rPr>
        <w:t> </w:t>
      </w:r>
      <w:r>
        <w:rPr>
          <w:sz w:val="24"/>
        </w:rPr>
        <w:t>necessárias</w:t>
      </w:r>
      <w:r>
        <w:rPr>
          <w:spacing w:val="-2"/>
          <w:sz w:val="24"/>
        </w:rPr>
        <w:t> </w:t>
      </w:r>
      <w:r>
        <w:rPr>
          <w:sz w:val="24"/>
        </w:rPr>
        <w:t>ao</w:t>
      </w:r>
      <w:r>
        <w:rPr>
          <w:spacing w:val="-2"/>
          <w:sz w:val="24"/>
        </w:rPr>
        <w:t> </w:t>
      </w:r>
      <w:r>
        <w:rPr>
          <w:sz w:val="24"/>
        </w:rPr>
        <w:t>bom</w:t>
      </w:r>
      <w:r>
        <w:rPr>
          <w:spacing w:val="-2"/>
          <w:sz w:val="24"/>
        </w:rPr>
        <w:t> </w:t>
      </w:r>
      <w:r>
        <w:rPr>
          <w:sz w:val="24"/>
        </w:rPr>
        <w:t>cumprimento</w:t>
      </w:r>
      <w:r>
        <w:rPr>
          <w:spacing w:val="-2"/>
          <w:sz w:val="24"/>
        </w:rPr>
        <w:t> </w:t>
      </w:r>
      <w:r>
        <w:rPr>
          <w:sz w:val="24"/>
        </w:rPr>
        <w:t>de</w:t>
      </w:r>
      <w:r>
        <w:rPr>
          <w:spacing w:val="-2"/>
          <w:sz w:val="24"/>
        </w:rPr>
        <w:t> </w:t>
      </w:r>
      <w:r>
        <w:rPr>
          <w:sz w:val="24"/>
        </w:rPr>
        <w:t>suas</w:t>
      </w:r>
      <w:r>
        <w:rPr>
          <w:spacing w:val="-2"/>
          <w:sz w:val="24"/>
        </w:rPr>
        <w:t> </w:t>
      </w:r>
      <w:r>
        <w:rPr>
          <w:sz w:val="24"/>
        </w:rPr>
        <w:t>funções</w:t>
      </w:r>
      <w:r>
        <w:rPr>
          <w:spacing w:val="-2"/>
          <w:sz w:val="24"/>
        </w:rPr>
        <w:t> </w:t>
      </w:r>
      <w:r>
        <w:rPr>
          <w:sz w:val="24"/>
        </w:rPr>
        <w:t>durante</w:t>
      </w:r>
      <w:r>
        <w:rPr>
          <w:spacing w:val="-2"/>
          <w:sz w:val="24"/>
        </w:rPr>
        <w:t> </w:t>
      </w:r>
      <w:r>
        <w:rPr>
          <w:sz w:val="24"/>
        </w:rPr>
        <w:t>a execução contratual;</w:t>
      </w:r>
    </w:p>
    <w:p>
      <w:pPr>
        <w:pStyle w:val="ListParagraph"/>
        <w:numPr>
          <w:ilvl w:val="2"/>
          <w:numId w:val="13"/>
        </w:numPr>
        <w:tabs>
          <w:tab w:pos="1035" w:val="left" w:leader="none"/>
        </w:tabs>
        <w:spacing w:line="240" w:lineRule="auto" w:before="234" w:after="0"/>
        <w:ind w:left="1035" w:right="0" w:hanging="706"/>
        <w:jc w:val="left"/>
        <w:rPr>
          <w:sz w:val="24"/>
        </w:rPr>
      </w:pPr>
      <w:r>
        <w:rPr>
          <w:sz w:val="24"/>
        </w:rPr>
        <w:t>Atender às medidas técnicas e administrativas determinadas pela </w:t>
      </w:r>
      <w:r>
        <w:rPr>
          <w:spacing w:val="-2"/>
          <w:sz w:val="24"/>
        </w:rPr>
        <w:t>Fiscalização;</w:t>
      </w:r>
    </w:p>
    <w:p>
      <w:pPr>
        <w:pStyle w:val="ListParagraph"/>
        <w:numPr>
          <w:ilvl w:val="2"/>
          <w:numId w:val="13"/>
        </w:numPr>
        <w:tabs>
          <w:tab w:pos="1049" w:val="left" w:leader="none"/>
        </w:tabs>
        <w:spacing w:line="240" w:lineRule="auto" w:before="234" w:after="0"/>
        <w:ind w:left="1049" w:right="0" w:hanging="720"/>
        <w:jc w:val="left"/>
        <w:rPr>
          <w:sz w:val="24"/>
        </w:rPr>
      </w:pPr>
      <w:r>
        <w:rPr>
          <w:sz w:val="24"/>
        </w:rPr>
        <w:t>Prestar todo e qualquer esclarecimento ou informação solicitada pela Fiscalização da </w:t>
      </w:r>
      <w:r>
        <w:rPr>
          <w:spacing w:val="-2"/>
          <w:sz w:val="24"/>
        </w:rPr>
        <w:t>Contratante;</w:t>
      </w:r>
    </w:p>
    <w:p>
      <w:pPr>
        <w:pStyle w:val="ListParagraph"/>
        <w:numPr>
          <w:ilvl w:val="2"/>
          <w:numId w:val="13"/>
        </w:numPr>
        <w:tabs>
          <w:tab w:pos="1049" w:val="left" w:leader="none"/>
        </w:tabs>
        <w:spacing w:line="240" w:lineRule="auto" w:before="234" w:after="0"/>
        <w:ind w:left="1049" w:right="0" w:hanging="720"/>
        <w:jc w:val="left"/>
        <w:rPr>
          <w:sz w:val="24"/>
        </w:rPr>
      </w:pPr>
      <w:r>
        <w:rPr>
          <w:sz w:val="24"/>
        </w:rPr>
        <w:t>Garantir acesso, a qualquer tempo, da Fiscalização ao serviço em </w:t>
      </w:r>
      <w:r>
        <w:rPr>
          <w:spacing w:val="-2"/>
          <w:sz w:val="24"/>
        </w:rPr>
        <w:t>contratação;</w:t>
      </w:r>
    </w:p>
    <w:p>
      <w:pPr>
        <w:pStyle w:val="ListParagraph"/>
        <w:numPr>
          <w:ilvl w:val="2"/>
          <w:numId w:val="13"/>
        </w:numPr>
        <w:tabs>
          <w:tab w:pos="1049" w:val="left" w:leader="none"/>
        </w:tabs>
        <w:spacing w:line="240" w:lineRule="auto" w:before="234" w:after="0"/>
        <w:ind w:left="1049" w:right="0" w:hanging="720"/>
        <w:jc w:val="left"/>
        <w:rPr>
          <w:sz w:val="24"/>
        </w:rPr>
      </w:pPr>
      <w:r>
        <w:rPr>
          <w:sz w:val="24"/>
        </w:rPr>
        <w:t>Cientificar,</w:t>
      </w:r>
      <w:r>
        <w:rPr>
          <w:spacing w:val="-1"/>
          <w:sz w:val="24"/>
        </w:rPr>
        <w:t> </w:t>
      </w:r>
      <w:r>
        <w:rPr>
          <w:sz w:val="24"/>
        </w:rPr>
        <w:t>imediatamente,</w:t>
      </w:r>
      <w:r>
        <w:rPr>
          <w:spacing w:val="-1"/>
          <w:sz w:val="24"/>
        </w:rPr>
        <w:t> </w:t>
      </w:r>
      <w:r>
        <w:rPr>
          <w:sz w:val="24"/>
        </w:rPr>
        <w:t>à</w:t>
      </w:r>
      <w:r>
        <w:rPr>
          <w:spacing w:val="-1"/>
          <w:sz w:val="24"/>
        </w:rPr>
        <w:t> </w:t>
      </w:r>
      <w:r>
        <w:rPr>
          <w:sz w:val="24"/>
        </w:rPr>
        <w:t>Fiscalização</w:t>
      </w:r>
      <w:r>
        <w:rPr>
          <w:spacing w:val="-1"/>
          <w:sz w:val="24"/>
        </w:rPr>
        <w:t> </w:t>
      </w:r>
      <w:r>
        <w:rPr>
          <w:sz w:val="24"/>
        </w:rPr>
        <w:t>qualquer ocorrência</w:t>
      </w:r>
      <w:r>
        <w:rPr>
          <w:spacing w:val="-1"/>
          <w:sz w:val="24"/>
        </w:rPr>
        <w:t> </w:t>
      </w:r>
      <w:r>
        <w:rPr>
          <w:sz w:val="24"/>
        </w:rPr>
        <w:t>anormal</w:t>
      </w:r>
      <w:r>
        <w:rPr>
          <w:spacing w:val="-1"/>
          <w:sz w:val="24"/>
        </w:rPr>
        <w:t> </w:t>
      </w:r>
      <w:r>
        <w:rPr>
          <w:sz w:val="24"/>
        </w:rPr>
        <w:t>ou</w:t>
      </w:r>
      <w:r>
        <w:rPr>
          <w:spacing w:val="-1"/>
          <w:sz w:val="24"/>
        </w:rPr>
        <w:t> </w:t>
      </w:r>
      <w:r>
        <w:rPr>
          <w:sz w:val="24"/>
        </w:rPr>
        <w:t>acidente que</w:t>
      </w:r>
      <w:r>
        <w:rPr>
          <w:spacing w:val="-1"/>
          <w:sz w:val="24"/>
        </w:rPr>
        <w:t> </w:t>
      </w:r>
      <w:r>
        <w:rPr>
          <w:sz w:val="24"/>
        </w:rPr>
        <w:t>se</w:t>
      </w:r>
      <w:r>
        <w:rPr>
          <w:spacing w:val="-1"/>
          <w:sz w:val="24"/>
        </w:rPr>
        <w:t> </w:t>
      </w:r>
      <w:r>
        <w:rPr>
          <w:sz w:val="24"/>
        </w:rPr>
        <w:t>verificar</w:t>
      </w:r>
      <w:r>
        <w:rPr>
          <w:spacing w:val="-1"/>
          <w:sz w:val="24"/>
        </w:rPr>
        <w:t> </w:t>
      </w:r>
      <w:r>
        <w:rPr>
          <w:sz w:val="24"/>
        </w:rPr>
        <w:t>no </w:t>
      </w:r>
      <w:r>
        <w:rPr>
          <w:spacing w:val="-2"/>
          <w:sz w:val="24"/>
        </w:rPr>
        <w:t>serviço;</w:t>
      </w:r>
    </w:p>
    <w:p>
      <w:pPr>
        <w:pStyle w:val="ListParagraph"/>
        <w:numPr>
          <w:ilvl w:val="2"/>
          <w:numId w:val="13"/>
        </w:numPr>
        <w:tabs>
          <w:tab w:pos="1049" w:val="left" w:leader="none"/>
        </w:tabs>
        <w:spacing w:line="240" w:lineRule="auto" w:before="234" w:after="0"/>
        <w:ind w:left="1049" w:right="0" w:hanging="720"/>
        <w:jc w:val="left"/>
        <w:rPr>
          <w:sz w:val="24"/>
        </w:rPr>
      </w:pPr>
      <w:r>
        <w:rPr>
          <w:sz w:val="24"/>
        </w:rPr>
        <w:t>É vedada a transferência de responsabilidade da contratada para outras entidades, sejam fabricantes, técnicos ou quaisquer </w:t>
      </w:r>
      <w:r>
        <w:rPr>
          <w:spacing w:val="-2"/>
          <w:sz w:val="24"/>
        </w:rPr>
        <w:t>outros;</w:t>
      </w:r>
    </w:p>
    <w:p>
      <w:pPr>
        <w:pStyle w:val="ListParagraph"/>
        <w:numPr>
          <w:ilvl w:val="2"/>
          <w:numId w:val="13"/>
        </w:numPr>
        <w:tabs>
          <w:tab w:pos="1049" w:val="left" w:leader="none"/>
        </w:tabs>
        <w:spacing w:line="240" w:lineRule="auto" w:before="234" w:after="0"/>
        <w:ind w:left="1049" w:right="0" w:hanging="720"/>
        <w:jc w:val="left"/>
        <w:rPr>
          <w:sz w:val="24"/>
        </w:rPr>
      </w:pPr>
      <w:r>
        <w:rPr>
          <w:sz w:val="24"/>
        </w:rPr>
        <w:t>Não subcontratar ou transferir a outrem, no todo ou em parte, o objeto a ser </w:t>
      </w:r>
      <w:r>
        <w:rPr>
          <w:spacing w:val="-2"/>
          <w:sz w:val="24"/>
        </w:rPr>
        <w:t>executado;</w:t>
      </w:r>
    </w:p>
    <w:p>
      <w:pPr>
        <w:pStyle w:val="BodyText"/>
        <w:spacing w:before="258"/>
        <w:ind w:left="0"/>
      </w:pPr>
    </w:p>
    <w:p>
      <w:pPr>
        <w:pStyle w:val="Heading2"/>
        <w:numPr>
          <w:ilvl w:val="0"/>
          <w:numId w:val="13"/>
        </w:numPr>
        <w:tabs>
          <w:tab w:pos="569" w:val="left" w:leader="none"/>
        </w:tabs>
        <w:spacing w:line="240" w:lineRule="auto" w:before="0" w:after="0"/>
        <w:ind w:left="569" w:right="0" w:hanging="240"/>
        <w:jc w:val="left"/>
      </w:pPr>
      <w:r>
        <w:rPr/>
        <w:t>REQUISITOS</w:t>
      </w:r>
      <w:r>
        <w:rPr>
          <w:spacing w:val="-16"/>
        </w:rPr>
        <w:t> </w:t>
      </w:r>
      <w:r>
        <w:rPr/>
        <w:t>MÍNIMOS</w:t>
      </w:r>
      <w:r>
        <w:rPr>
          <w:spacing w:val="-8"/>
        </w:rPr>
        <w:t> </w:t>
      </w:r>
      <w:r>
        <w:rPr/>
        <w:t>PARA</w:t>
      </w:r>
      <w:r>
        <w:rPr>
          <w:spacing w:val="-15"/>
        </w:rPr>
        <w:t> </w:t>
      </w:r>
      <w:r>
        <w:rPr>
          <w:spacing w:val="-2"/>
        </w:rPr>
        <w:t>EXECUÇÃO</w:t>
      </w:r>
    </w:p>
    <w:p>
      <w:pPr>
        <w:pStyle w:val="Heading3"/>
        <w:numPr>
          <w:ilvl w:val="1"/>
          <w:numId w:val="13"/>
        </w:numPr>
        <w:tabs>
          <w:tab w:pos="744" w:val="left" w:leader="none"/>
        </w:tabs>
        <w:spacing w:line="240" w:lineRule="auto" w:before="264" w:after="0"/>
        <w:ind w:left="744" w:right="0" w:hanging="420"/>
        <w:jc w:val="left"/>
      </w:pPr>
      <w:r>
        <w:rPr>
          <w:spacing w:val="-2"/>
        </w:rPr>
        <w:t>Habilitação</w:t>
      </w:r>
    </w:p>
    <w:p>
      <w:pPr>
        <w:pStyle w:val="ListParagraph"/>
        <w:numPr>
          <w:ilvl w:val="2"/>
          <w:numId w:val="13"/>
        </w:numPr>
        <w:tabs>
          <w:tab w:pos="929" w:val="left" w:leader="none"/>
        </w:tabs>
        <w:spacing w:line="240" w:lineRule="auto" w:before="234" w:after="0"/>
        <w:ind w:left="929" w:right="0" w:hanging="600"/>
        <w:jc w:val="left"/>
        <w:rPr>
          <w:b/>
          <w:sz w:val="24"/>
        </w:rPr>
      </w:pPr>
      <w:r>
        <w:rPr>
          <w:b/>
          <w:sz w:val="24"/>
        </w:rPr>
        <w:t>Qualificação</w:t>
      </w:r>
      <w:r>
        <w:rPr>
          <w:b/>
          <w:spacing w:val="-5"/>
          <w:sz w:val="24"/>
        </w:rPr>
        <w:t> </w:t>
      </w:r>
      <w:r>
        <w:rPr>
          <w:b/>
          <w:spacing w:val="-2"/>
          <w:sz w:val="24"/>
        </w:rPr>
        <w:t>Técnica</w:t>
      </w:r>
    </w:p>
    <w:p>
      <w:pPr>
        <w:pStyle w:val="ListParagraph"/>
        <w:numPr>
          <w:ilvl w:val="3"/>
          <w:numId w:val="13"/>
        </w:numPr>
        <w:tabs>
          <w:tab w:pos="1109" w:val="left" w:leader="none"/>
        </w:tabs>
        <w:spacing w:line="235" w:lineRule="auto" w:before="239" w:after="0"/>
        <w:ind w:left="329" w:right="386" w:firstLine="0"/>
        <w:jc w:val="left"/>
        <w:rPr>
          <w:sz w:val="24"/>
        </w:rPr>
      </w:pPr>
      <w:r>
        <w:rPr>
          <w:sz w:val="24"/>
        </w:rPr>
        <w:t>Comprovação de capacidade técnica, por meio da apresentação de, no mínimo, 2 (dois) atestados fornecidos por pessoa jurídica de direito público</w:t>
      </w:r>
      <w:r>
        <w:rPr>
          <w:spacing w:val="-2"/>
          <w:sz w:val="24"/>
        </w:rPr>
        <w:t> </w:t>
      </w:r>
      <w:r>
        <w:rPr>
          <w:sz w:val="24"/>
        </w:rPr>
        <w:t>ou</w:t>
      </w:r>
      <w:r>
        <w:rPr>
          <w:spacing w:val="-2"/>
          <w:sz w:val="24"/>
        </w:rPr>
        <w:t> </w:t>
      </w:r>
      <w:r>
        <w:rPr>
          <w:sz w:val="24"/>
        </w:rPr>
        <w:t>privado,</w:t>
      </w:r>
      <w:r>
        <w:rPr>
          <w:spacing w:val="-2"/>
          <w:sz w:val="24"/>
        </w:rPr>
        <w:t> </w:t>
      </w:r>
      <w:r>
        <w:rPr>
          <w:sz w:val="24"/>
        </w:rPr>
        <w:t>que</w:t>
      </w:r>
      <w:r>
        <w:rPr>
          <w:spacing w:val="-2"/>
          <w:sz w:val="24"/>
        </w:rPr>
        <w:t> </w:t>
      </w:r>
      <w:r>
        <w:rPr>
          <w:sz w:val="24"/>
        </w:rPr>
        <w:t>comprovem</w:t>
      </w:r>
      <w:r>
        <w:rPr>
          <w:spacing w:val="-2"/>
          <w:sz w:val="24"/>
        </w:rPr>
        <w:t> </w:t>
      </w:r>
      <w:r>
        <w:rPr>
          <w:sz w:val="24"/>
        </w:rPr>
        <w:t>a</w:t>
      </w:r>
      <w:r>
        <w:rPr>
          <w:spacing w:val="-2"/>
          <w:sz w:val="24"/>
        </w:rPr>
        <w:t> </w:t>
      </w:r>
      <w:r>
        <w:rPr>
          <w:sz w:val="24"/>
        </w:rPr>
        <w:t>execução</w:t>
      </w:r>
      <w:r>
        <w:rPr>
          <w:spacing w:val="-2"/>
          <w:sz w:val="24"/>
        </w:rPr>
        <w:t> </w:t>
      </w:r>
      <w:r>
        <w:rPr>
          <w:sz w:val="24"/>
        </w:rPr>
        <w:t>de</w:t>
      </w:r>
      <w:r>
        <w:rPr>
          <w:spacing w:val="-2"/>
          <w:sz w:val="24"/>
        </w:rPr>
        <w:t> </w:t>
      </w:r>
      <w:r>
        <w:rPr>
          <w:sz w:val="24"/>
        </w:rPr>
        <w:t>serviços</w:t>
      </w:r>
      <w:r>
        <w:rPr>
          <w:spacing w:val="-2"/>
          <w:sz w:val="24"/>
        </w:rPr>
        <w:t> </w:t>
      </w:r>
      <w:r>
        <w:rPr>
          <w:sz w:val="24"/>
        </w:rPr>
        <w:t>compatíveis</w:t>
      </w:r>
      <w:r>
        <w:rPr>
          <w:spacing w:val="-2"/>
          <w:sz w:val="24"/>
        </w:rPr>
        <w:t> </w:t>
      </w:r>
      <w:r>
        <w:rPr>
          <w:sz w:val="24"/>
        </w:rPr>
        <w:t>em</w:t>
      </w:r>
      <w:r>
        <w:rPr>
          <w:spacing w:val="-2"/>
          <w:sz w:val="24"/>
        </w:rPr>
        <w:t> </w:t>
      </w:r>
      <w:r>
        <w:rPr>
          <w:sz w:val="24"/>
        </w:rPr>
        <w:t>características,</w:t>
      </w:r>
      <w:r>
        <w:rPr>
          <w:spacing w:val="-2"/>
          <w:sz w:val="24"/>
        </w:rPr>
        <w:t> </w:t>
      </w:r>
      <w:r>
        <w:rPr>
          <w:sz w:val="24"/>
        </w:rPr>
        <w:t>quantidades</w:t>
      </w:r>
      <w:r>
        <w:rPr>
          <w:spacing w:val="-2"/>
          <w:sz w:val="24"/>
        </w:rPr>
        <w:t> </w:t>
      </w:r>
      <w:r>
        <w:rPr>
          <w:sz w:val="24"/>
        </w:rPr>
        <w:t>e</w:t>
      </w:r>
      <w:r>
        <w:rPr>
          <w:spacing w:val="-2"/>
          <w:sz w:val="24"/>
        </w:rPr>
        <w:t> </w:t>
      </w:r>
      <w:r>
        <w:rPr>
          <w:sz w:val="24"/>
        </w:rPr>
        <w:t>complexidade</w:t>
      </w:r>
      <w:r>
        <w:rPr>
          <w:spacing w:val="-2"/>
          <w:sz w:val="24"/>
        </w:rPr>
        <w:t> </w:t>
      </w:r>
      <w:r>
        <w:rPr>
          <w:sz w:val="24"/>
        </w:rPr>
        <w:t>com</w:t>
      </w:r>
      <w:r>
        <w:rPr>
          <w:spacing w:val="-2"/>
          <w:sz w:val="24"/>
        </w:rPr>
        <w:t> </w:t>
      </w:r>
      <w:r>
        <w:rPr>
          <w:sz w:val="24"/>
        </w:rPr>
        <w:t>o</w:t>
      </w:r>
      <w:r>
        <w:rPr>
          <w:spacing w:val="-2"/>
          <w:sz w:val="24"/>
        </w:rPr>
        <w:t> </w:t>
      </w:r>
      <w:r>
        <w:rPr>
          <w:sz w:val="24"/>
        </w:rPr>
        <w:t>objeto</w:t>
      </w:r>
      <w:r>
        <w:rPr>
          <w:spacing w:val="-2"/>
          <w:sz w:val="24"/>
        </w:rPr>
        <w:t> </w:t>
      </w:r>
      <w:r>
        <w:rPr>
          <w:sz w:val="24"/>
        </w:rPr>
        <w:t>da</w:t>
      </w:r>
      <w:r>
        <w:rPr>
          <w:spacing w:val="-2"/>
          <w:sz w:val="24"/>
        </w:rPr>
        <w:t> </w:t>
      </w:r>
      <w:r>
        <w:rPr>
          <w:sz w:val="24"/>
        </w:rPr>
        <w:t>contratação;</w:t>
      </w:r>
    </w:p>
    <w:p>
      <w:pPr>
        <w:pStyle w:val="ListParagraph"/>
        <w:numPr>
          <w:ilvl w:val="3"/>
          <w:numId w:val="13"/>
        </w:numPr>
        <w:tabs>
          <w:tab w:pos="1109" w:val="left" w:leader="none"/>
        </w:tabs>
        <w:spacing w:line="235" w:lineRule="auto" w:before="239" w:after="0"/>
        <w:ind w:left="329" w:right="1046" w:firstLine="0"/>
        <w:jc w:val="left"/>
        <w:rPr>
          <w:sz w:val="24"/>
        </w:rPr>
      </w:pPr>
      <w:r>
        <w:rPr>
          <w:sz w:val="24"/>
        </w:rPr>
        <w:t>Com</w:t>
      </w:r>
      <w:r>
        <w:rPr>
          <w:spacing w:val="-2"/>
          <w:sz w:val="24"/>
        </w:rPr>
        <w:t> </w:t>
      </w:r>
      <w:r>
        <w:rPr>
          <w:sz w:val="24"/>
        </w:rPr>
        <w:t>relação</w:t>
      </w:r>
      <w:r>
        <w:rPr>
          <w:spacing w:val="-2"/>
          <w:sz w:val="24"/>
        </w:rPr>
        <w:t> </w:t>
      </w:r>
      <w:r>
        <w:rPr>
          <w:sz w:val="24"/>
        </w:rPr>
        <w:t>ao</w:t>
      </w:r>
      <w:r>
        <w:rPr>
          <w:spacing w:val="-2"/>
          <w:sz w:val="24"/>
        </w:rPr>
        <w:t> </w:t>
      </w:r>
      <w:r>
        <w:rPr>
          <w:sz w:val="24"/>
        </w:rPr>
        <w:t>prazo,</w:t>
      </w:r>
      <w:r>
        <w:rPr>
          <w:spacing w:val="-2"/>
          <w:sz w:val="24"/>
        </w:rPr>
        <w:t> </w:t>
      </w:r>
      <w:r>
        <w:rPr>
          <w:sz w:val="24"/>
        </w:rPr>
        <w:t>a</w:t>
      </w:r>
      <w:r>
        <w:rPr>
          <w:spacing w:val="-2"/>
          <w:sz w:val="24"/>
        </w:rPr>
        <w:t> </w:t>
      </w:r>
      <w:r>
        <w:rPr>
          <w:sz w:val="24"/>
        </w:rPr>
        <w:t>licitante</w:t>
      </w:r>
      <w:r>
        <w:rPr>
          <w:spacing w:val="-2"/>
          <w:sz w:val="24"/>
        </w:rPr>
        <w:t> </w:t>
      </w:r>
      <w:r>
        <w:rPr>
          <w:sz w:val="24"/>
        </w:rPr>
        <w:t>deverá</w:t>
      </w:r>
      <w:r>
        <w:rPr>
          <w:spacing w:val="-2"/>
          <w:sz w:val="24"/>
        </w:rPr>
        <w:t> </w:t>
      </w:r>
      <w:r>
        <w:rPr>
          <w:sz w:val="24"/>
        </w:rPr>
        <w:t>demonstrar</w:t>
      </w:r>
      <w:r>
        <w:rPr>
          <w:spacing w:val="-2"/>
          <w:sz w:val="24"/>
        </w:rPr>
        <w:t> </w:t>
      </w:r>
      <w:r>
        <w:rPr>
          <w:sz w:val="24"/>
        </w:rPr>
        <w:t>que</w:t>
      </w:r>
      <w:r>
        <w:rPr>
          <w:spacing w:val="-2"/>
          <w:sz w:val="24"/>
        </w:rPr>
        <w:t> </w:t>
      </w:r>
      <w:r>
        <w:rPr>
          <w:sz w:val="24"/>
        </w:rPr>
        <w:t>executou</w:t>
      </w:r>
      <w:r>
        <w:rPr>
          <w:spacing w:val="-2"/>
          <w:sz w:val="24"/>
        </w:rPr>
        <w:t> </w:t>
      </w:r>
      <w:r>
        <w:rPr>
          <w:sz w:val="24"/>
        </w:rPr>
        <w:t>serviços</w:t>
      </w:r>
      <w:r>
        <w:rPr>
          <w:spacing w:val="-2"/>
          <w:sz w:val="24"/>
        </w:rPr>
        <w:t> </w:t>
      </w:r>
      <w:r>
        <w:rPr>
          <w:sz w:val="24"/>
        </w:rPr>
        <w:t>similares</w:t>
      </w:r>
      <w:r>
        <w:rPr>
          <w:spacing w:val="-2"/>
          <w:sz w:val="24"/>
        </w:rPr>
        <w:t> </w:t>
      </w:r>
      <w:r>
        <w:rPr>
          <w:sz w:val="24"/>
        </w:rPr>
        <w:t>ao</w:t>
      </w:r>
      <w:r>
        <w:rPr>
          <w:spacing w:val="-2"/>
          <w:sz w:val="24"/>
        </w:rPr>
        <w:t> </w:t>
      </w:r>
      <w:r>
        <w:rPr>
          <w:sz w:val="24"/>
        </w:rPr>
        <w:t>objeto</w:t>
      </w:r>
      <w:r>
        <w:rPr>
          <w:spacing w:val="-2"/>
          <w:sz w:val="24"/>
        </w:rPr>
        <w:t> </w:t>
      </w:r>
      <w:r>
        <w:rPr>
          <w:sz w:val="24"/>
        </w:rPr>
        <w:t>da</w:t>
      </w:r>
      <w:r>
        <w:rPr>
          <w:spacing w:val="-2"/>
          <w:sz w:val="24"/>
        </w:rPr>
        <w:t> </w:t>
      </w:r>
      <w:r>
        <w:rPr>
          <w:sz w:val="24"/>
        </w:rPr>
        <w:t>licitação,</w:t>
      </w:r>
      <w:r>
        <w:rPr>
          <w:spacing w:val="-2"/>
          <w:sz w:val="24"/>
        </w:rPr>
        <w:t> </w:t>
      </w:r>
      <w:r>
        <w:rPr>
          <w:sz w:val="24"/>
        </w:rPr>
        <w:t>em</w:t>
      </w:r>
      <w:r>
        <w:rPr>
          <w:spacing w:val="-2"/>
          <w:sz w:val="24"/>
        </w:rPr>
        <w:t> </w:t>
      </w:r>
      <w:r>
        <w:rPr>
          <w:sz w:val="24"/>
        </w:rPr>
        <w:t>períodos</w:t>
      </w:r>
      <w:r>
        <w:rPr>
          <w:spacing w:val="-2"/>
          <w:sz w:val="24"/>
        </w:rPr>
        <w:t> </w:t>
      </w:r>
      <w:r>
        <w:rPr>
          <w:sz w:val="24"/>
        </w:rPr>
        <w:t>sucessivos</w:t>
      </w:r>
      <w:r>
        <w:rPr>
          <w:spacing w:val="-2"/>
          <w:sz w:val="24"/>
        </w:rPr>
        <w:t> </w:t>
      </w:r>
      <w:r>
        <w:rPr>
          <w:sz w:val="24"/>
        </w:rPr>
        <w:t>(ou intercalados), por um prazo mínimo de 1 (um) ano, na forma do §5º do artigo 67 da Lei Federal 14.133/21.</w:t>
      </w:r>
    </w:p>
    <w:p>
      <w:pPr>
        <w:pStyle w:val="ListParagraph"/>
        <w:numPr>
          <w:ilvl w:val="3"/>
          <w:numId w:val="13"/>
        </w:numPr>
        <w:tabs>
          <w:tab w:pos="1109" w:val="left" w:leader="none"/>
        </w:tabs>
        <w:spacing w:line="240" w:lineRule="auto" w:before="235" w:after="0"/>
        <w:ind w:left="1109" w:right="0" w:hanging="780"/>
        <w:jc w:val="left"/>
        <w:rPr>
          <w:sz w:val="24"/>
        </w:rPr>
      </w:pPr>
      <w:r>
        <w:rPr>
          <w:sz w:val="24"/>
        </w:rPr>
        <w:t>Os atestados de capacidade técnica poderão ser apresentados em nome da matriz ou da filial do </w:t>
      </w:r>
      <w:r>
        <w:rPr>
          <w:spacing w:val="-2"/>
          <w:sz w:val="24"/>
        </w:rPr>
        <w:t>fornecedor.</w:t>
      </w:r>
    </w:p>
    <w:p>
      <w:pPr>
        <w:pStyle w:val="ListParagraph"/>
        <w:numPr>
          <w:ilvl w:val="3"/>
          <w:numId w:val="13"/>
        </w:numPr>
        <w:tabs>
          <w:tab w:pos="1109" w:val="left" w:leader="none"/>
        </w:tabs>
        <w:spacing w:line="235" w:lineRule="auto" w:before="238" w:after="0"/>
        <w:ind w:left="329" w:right="432" w:firstLine="0"/>
        <w:jc w:val="left"/>
        <w:rPr>
          <w:sz w:val="24"/>
        </w:rPr>
      </w:pPr>
      <w:r>
        <w:rPr>
          <w:sz w:val="24"/>
        </w:rPr>
        <w:t>O</w:t>
      </w:r>
      <w:r>
        <w:rPr>
          <w:spacing w:val="-3"/>
          <w:sz w:val="24"/>
        </w:rPr>
        <w:t> </w:t>
      </w:r>
      <w:r>
        <w:rPr>
          <w:sz w:val="24"/>
        </w:rPr>
        <w:t>fornecedor</w:t>
      </w:r>
      <w:r>
        <w:rPr>
          <w:spacing w:val="-3"/>
          <w:sz w:val="24"/>
        </w:rPr>
        <w:t> </w:t>
      </w:r>
      <w:r>
        <w:rPr>
          <w:sz w:val="24"/>
        </w:rPr>
        <w:t>disponibilizará</w:t>
      </w:r>
      <w:r>
        <w:rPr>
          <w:spacing w:val="-3"/>
          <w:sz w:val="24"/>
        </w:rPr>
        <w:t> </w:t>
      </w:r>
      <w:r>
        <w:rPr>
          <w:sz w:val="24"/>
        </w:rPr>
        <w:t>todas</w:t>
      </w:r>
      <w:r>
        <w:rPr>
          <w:spacing w:val="-3"/>
          <w:sz w:val="24"/>
        </w:rPr>
        <w:t> </w:t>
      </w:r>
      <w:r>
        <w:rPr>
          <w:sz w:val="24"/>
        </w:rPr>
        <w:t>as</w:t>
      </w:r>
      <w:r>
        <w:rPr>
          <w:spacing w:val="-3"/>
          <w:sz w:val="24"/>
        </w:rPr>
        <w:t> </w:t>
      </w:r>
      <w:r>
        <w:rPr>
          <w:sz w:val="24"/>
        </w:rPr>
        <w:t>informações</w:t>
      </w:r>
      <w:r>
        <w:rPr>
          <w:spacing w:val="-3"/>
          <w:sz w:val="24"/>
        </w:rPr>
        <w:t> </w:t>
      </w:r>
      <w:r>
        <w:rPr>
          <w:sz w:val="24"/>
        </w:rPr>
        <w:t>necessárias</w:t>
      </w:r>
      <w:r>
        <w:rPr>
          <w:spacing w:val="-3"/>
          <w:sz w:val="24"/>
        </w:rPr>
        <w:t> </w:t>
      </w:r>
      <w:r>
        <w:rPr>
          <w:sz w:val="24"/>
        </w:rPr>
        <w:t>à</w:t>
      </w:r>
      <w:r>
        <w:rPr>
          <w:spacing w:val="-3"/>
          <w:sz w:val="24"/>
        </w:rPr>
        <w:t> </w:t>
      </w:r>
      <w:r>
        <w:rPr>
          <w:sz w:val="24"/>
        </w:rPr>
        <w:t>comprovação</w:t>
      </w:r>
      <w:r>
        <w:rPr>
          <w:spacing w:val="-3"/>
          <w:sz w:val="24"/>
        </w:rPr>
        <w:t> </w:t>
      </w:r>
      <w:r>
        <w:rPr>
          <w:sz w:val="24"/>
        </w:rPr>
        <w:t>da</w:t>
      </w:r>
      <w:r>
        <w:rPr>
          <w:spacing w:val="-3"/>
          <w:sz w:val="24"/>
        </w:rPr>
        <w:t> </w:t>
      </w:r>
      <w:r>
        <w:rPr>
          <w:sz w:val="24"/>
        </w:rPr>
        <w:t>legitimidade</w:t>
      </w:r>
      <w:r>
        <w:rPr>
          <w:spacing w:val="-3"/>
          <w:sz w:val="24"/>
        </w:rPr>
        <w:t> </w:t>
      </w:r>
      <w:r>
        <w:rPr>
          <w:sz w:val="24"/>
        </w:rPr>
        <w:t>dos</w:t>
      </w:r>
      <w:r>
        <w:rPr>
          <w:spacing w:val="-3"/>
          <w:sz w:val="24"/>
        </w:rPr>
        <w:t> </w:t>
      </w:r>
      <w:r>
        <w:rPr>
          <w:sz w:val="24"/>
        </w:rPr>
        <w:t>atestados,</w:t>
      </w:r>
      <w:r>
        <w:rPr>
          <w:spacing w:val="-3"/>
          <w:sz w:val="24"/>
        </w:rPr>
        <w:t> </w:t>
      </w:r>
      <w:r>
        <w:rPr>
          <w:sz w:val="24"/>
        </w:rPr>
        <w:t>apresentando,</w:t>
      </w:r>
      <w:r>
        <w:rPr>
          <w:spacing w:val="-3"/>
          <w:sz w:val="24"/>
        </w:rPr>
        <w:t> </w:t>
      </w:r>
      <w:r>
        <w:rPr>
          <w:sz w:val="24"/>
        </w:rPr>
        <w:t>quando</w:t>
      </w:r>
      <w:r>
        <w:rPr>
          <w:spacing w:val="-3"/>
          <w:sz w:val="24"/>
        </w:rPr>
        <w:t> </w:t>
      </w:r>
      <w:r>
        <w:rPr>
          <w:sz w:val="24"/>
        </w:rPr>
        <w:t>solicitado pela</w:t>
      </w:r>
      <w:r>
        <w:rPr>
          <w:spacing w:val="-13"/>
          <w:sz w:val="24"/>
        </w:rPr>
        <w:t> </w:t>
      </w:r>
      <w:r>
        <w:rPr>
          <w:sz w:val="24"/>
        </w:rPr>
        <w:t>Administração, cópia do contrato que deu suporte à contratação, endereço atual da contratante e local em que foi executado o objeto contratado, dentre outros documentos.</w:t>
      </w:r>
    </w:p>
    <w:p>
      <w:pPr>
        <w:pStyle w:val="ListParagraph"/>
        <w:spacing w:after="0" w:line="235" w:lineRule="auto"/>
        <w:jc w:val="left"/>
        <w:rPr>
          <w:sz w:val="24"/>
        </w:rPr>
        <w:sectPr>
          <w:pgSz w:w="15840" w:h="24480"/>
          <w:pgMar w:top="480" w:bottom="280" w:left="360" w:right="360"/>
        </w:sectPr>
      </w:pPr>
    </w:p>
    <w:p>
      <w:pPr>
        <w:pStyle w:val="ListParagraph"/>
        <w:numPr>
          <w:ilvl w:val="3"/>
          <w:numId w:val="13"/>
        </w:numPr>
        <w:tabs>
          <w:tab w:pos="1109" w:val="left" w:leader="none"/>
        </w:tabs>
        <w:spacing w:line="235" w:lineRule="auto" w:before="80" w:after="0"/>
        <w:ind w:left="329" w:right="565" w:firstLine="0"/>
        <w:jc w:val="left"/>
        <w:rPr>
          <w:sz w:val="24"/>
        </w:rPr>
      </w:pPr>
      <w:r>
        <w:rPr>
          <w:sz w:val="24"/>
        </w:rPr>
        <w:t>Será</w:t>
      </w:r>
      <w:r>
        <w:rPr>
          <w:spacing w:val="-2"/>
          <w:sz w:val="24"/>
        </w:rPr>
        <w:t> </w:t>
      </w:r>
      <w:r>
        <w:rPr>
          <w:sz w:val="24"/>
        </w:rPr>
        <w:t>admitida</w:t>
      </w:r>
      <w:r>
        <w:rPr>
          <w:spacing w:val="-2"/>
          <w:sz w:val="24"/>
        </w:rPr>
        <w:t> </w:t>
      </w:r>
      <w:r>
        <w:rPr>
          <w:sz w:val="24"/>
        </w:rPr>
        <w:t>a</w:t>
      </w:r>
      <w:r>
        <w:rPr>
          <w:spacing w:val="-2"/>
          <w:sz w:val="24"/>
        </w:rPr>
        <w:t> </w:t>
      </w:r>
      <w:r>
        <w:rPr>
          <w:sz w:val="24"/>
        </w:rPr>
        <w:t>soma</w:t>
      </w:r>
      <w:r>
        <w:rPr>
          <w:spacing w:val="-2"/>
          <w:sz w:val="24"/>
        </w:rPr>
        <w:t> </w:t>
      </w:r>
      <w:r>
        <w:rPr>
          <w:sz w:val="24"/>
        </w:rPr>
        <w:t>de</w:t>
      </w:r>
      <w:r>
        <w:rPr>
          <w:spacing w:val="-2"/>
          <w:sz w:val="24"/>
        </w:rPr>
        <w:t> </w:t>
      </w:r>
      <w:r>
        <w:rPr>
          <w:sz w:val="24"/>
        </w:rPr>
        <w:t>atestados</w:t>
      </w:r>
      <w:r>
        <w:rPr>
          <w:spacing w:val="-2"/>
          <w:sz w:val="24"/>
        </w:rPr>
        <w:t> </w:t>
      </w:r>
      <w:r>
        <w:rPr>
          <w:sz w:val="24"/>
        </w:rPr>
        <w:t>para</w:t>
      </w:r>
      <w:r>
        <w:rPr>
          <w:spacing w:val="-2"/>
          <w:sz w:val="24"/>
        </w:rPr>
        <w:t> </w:t>
      </w:r>
      <w:r>
        <w:rPr>
          <w:sz w:val="24"/>
        </w:rPr>
        <w:t>fins</w:t>
      </w:r>
      <w:r>
        <w:rPr>
          <w:spacing w:val="-2"/>
          <w:sz w:val="24"/>
        </w:rPr>
        <w:t> </w:t>
      </w:r>
      <w:r>
        <w:rPr>
          <w:sz w:val="24"/>
        </w:rPr>
        <w:t>de</w:t>
      </w:r>
      <w:r>
        <w:rPr>
          <w:spacing w:val="-2"/>
          <w:sz w:val="24"/>
        </w:rPr>
        <w:t> </w:t>
      </w:r>
      <w:r>
        <w:rPr>
          <w:sz w:val="24"/>
        </w:rPr>
        <w:t>comprovação</w:t>
      </w:r>
      <w:r>
        <w:rPr>
          <w:spacing w:val="-2"/>
          <w:sz w:val="24"/>
        </w:rPr>
        <w:t> </w:t>
      </w:r>
      <w:r>
        <w:rPr>
          <w:sz w:val="24"/>
        </w:rPr>
        <w:t>do</w:t>
      </w:r>
      <w:r>
        <w:rPr>
          <w:spacing w:val="-2"/>
          <w:sz w:val="24"/>
        </w:rPr>
        <w:t> </w:t>
      </w:r>
      <w:r>
        <w:rPr>
          <w:sz w:val="24"/>
        </w:rPr>
        <w:t>prazo</w:t>
      </w:r>
      <w:r>
        <w:rPr>
          <w:spacing w:val="-2"/>
          <w:sz w:val="24"/>
        </w:rPr>
        <w:t> </w:t>
      </w:r>
      <w:r>
        <w:rPr>
          <w:sz w:val="24"/>
        </w:rPr>
        <w:t>mínimo</w:t>
      </w:r>
      <w:r>
        <w:rPr>
          <w:spacing w:val="-2"/>
          <w:sz w:val="24"/>
        </w:rPr>
        <w:t> </w:t>
      </w:r>
      <w:r>
        <w:rPr>
          <w:sz w:val="24"/>
        </w:rPr>
        <w:t>de</w:t>
      </w:r>
      <w:r>
        <w:rPr>
          <w:spacing w:val="-2"/>
          <w:sz w:val="24"/>
        </w:rPr>
        <w:t> </w:t>
      </w:r>
      <w:r>
        <w:rPr>
          <w:sz w:val="24"/>
        </w:rPr>
        <w:t>execução,</w:t>
      </w:r>
      <w:r>
        <w:rPr>
          <w:spacing w:val="-2"/>
          <w:sz w:val="24"/>
        </w:rPr>
        <w:t> </w:t>
      </w:r>
      <w:r>
        <w:rPr>
          <w:sz w:val="24"/>
        </w:rPr>
        <w:t>desde</w:t>
      </w:r>
      <w:r>
        <w:rPr>
          <w:spacing w:val="-2"/>
          <w:sz w:val="24"/>
        </w:rPr>
        <w:t> </w:t>
      </w:r>
      <w:r>
        <w:rPr>
          <w:sz w:val="24"/>
        </w:rPr>
        <w:t>que</w:t>
      </w:r>
      <w:r>
        <w:rPr>
          <w:spacing w:val="-2"/>
          <w:sz w:val="24"/>
        </w:rPr>
        <w:t> </w:t>
      </w:r>
      <w:r>
        <w:rPr>
          <w:sz w:val="24"/>
        </w:rPr>
        <w:t>os</w:t>
      </w:r>
      <w:r>
        <w:rPr>
          <w:spacing w:val="-2"/>
          <w:sz w:val="24"/>
        </w:rPr>
        <w:t> </w:t>
      </w:r>
      <w:r>
        <w:rPr>
          <w:sz w:val="24"/>
        </w:rPr>
        <w:t>serviços</w:t>
      </w:r>
      <w:r>
        <w:rPr>
          <w:spacing w:val="-2"/>
          <w:sz w:val="24"/>
        </w:rPr>
        <w:t> </w:t>
      </w:r>
      <w:r>
        <w:rPr>
          <w:sz w:val="24"/>
        </w:rPr>
        <w:t>sejam</w:t>
      </w:r>
      <w:r>
        <w:rPr>
          <w:spacing w:val="-2"/>
          <w:sz w:val="24"/>
        </w:rPr>
        <w:t> </w:t>
      </w:r>
      <w:r>
        <w:rPr>
          <w:sz w:val="24"/>
        </w:rPr>
        <w:t>compatíveis</w:t>
      </w:r>
      <w:r>
        <w:rPr>
          <w:spacing w:val="-2"/>
          <w:sz w:val="24"/>
        </w:rPr>
        <w:t> </w:t>
      </w:r>
      <w:r>
        <w:rPr>
          <w:sz w:val="24"/>
        </w:rPr>
        <w:t>com</w:t>
      </w:r>
      <w:r>
        <w:rPr>
          <w:spacing w:val="-2"/>
          <w:sz w:val="24"/>
        </w:rPr>
        <w:t> </w:t>
      </w:r>
      <w:r>
        <w:rPr>
          <w:sz w:val="24"/>
        </w:rPr>
        <w:t>o objeto da contratação e que, individualmente ou em conjunto, demonstrem capacidade técnica adequada.</w:t>
      </w:r>
    </w:p>
    <w:p>
      <w:pPr>
        <w:pStyle w:val="ListParagraph"/>
        <w:numPr>
          <w:ilvl w:val="3"/>
          <w:numId w:val="13"/>
        </w:numPr>
        <w:tabs>
          <w:tab w:pos="1109" w:val="left" w:leader="none"/>
        </w:tabs>
        <w:spacing w:line="235" w:lineRule="auto" w:before="239" w:after="0"/>
        <w:ind w:left="329" w:right="659" w:firstLine="0"/>
        <w:jc w:val="left"/>
        <w:rPr>
          <w:sz w:val="24"/>
        </w:rPr>
      </w:pPr>
      <w:r>
        <w:rPr>
          <w:sz w:val="24"/>
        </w:rPr>
        <w:t>Os</w:t>
      </w:r>
      <w:r>
        <w:rPr>
          <w:spacing w:val="-3"/>
          <w:sz w:val="24"/>
        </w:rPr>
        <w:t> </w:t>
      </w:r>
      <w:r>
        <w:rPr>
          <w:sz w:val="24"/>
        </w:rPr>
        <w:t>atestados</w:t>
      </w:r>
      <w:r>
        <w:rPr>
          <w:spacing w:val="-2"/>
          <w:sz w:val="24"/>
        </w:rPr>
        <w:t> </w:t>
      </w:r>
      <w:r>
        <w:rPr>
          <w:sz w:val="24"/>
        </w:rPr>
        <w:t>ou</w:t>
      </w:r>
      <w:r>
        <w:rPr>
          <w:spacing w:val="-2"/>
          <w:sz w:val="24"/>
        </w:rPr>
        <w:t> </w:t>
      </w:r>
      <w:r>
        <w:rPr>
          <w:sz w:val="24"/>
        </w:rPr>
        <w:t>certidões</w:t>
      </w:r>
      <w:r>
        <w:rPr>
          <w:spacing w:val="-2"/>
          <w:sz w:val="24"/>
        </w:rPr>
        <w:t> </w:t>
      </w:r>
      <w:r>
        <w:rPr>
          <w:sz w:val="24"/>
        </w:rPr>
        <w:t>recebidas</w:t>
      </w:r>
      <w:r>
        <w:rPr>
          <w:spacing w:val="-2"/>
          <w:sz w:val="24"/>
        </w:rPr>
        <w:t> </w:t>
      </w:r>
      <w:r>
        <w:rPr>
          <w:sz w:val="24"/>
        </w:rPr>
        <w:t>estão</w:t>
      </w:r>
      <w:r>
        <w:rPr>
          <w:spacing w:val="-2"/>
          <w:sz w:val="24"/>
        </w:rPr>
        <w:t> </w:t>
      </w:r>
      <w:r>
        <w:rPr>
          <w:sz w:val="24"/>
        </w:rPr>
        <w:t>sujeitos</w:t>
      </w:r>
      <w:r>
        <w:rPr>
          <w:spacing w:val="-2"/>
          <w:sz w:val="24"/>
        </w:rPr>
        <w:t> </w:t>
      </w:r>
      <w:r>
        <w:rPr>
          <w:sz w:val="24"/>
        </w:rPr>
        <w:t>à</w:t>
      </w:r>
      <w:r>
        <w:rPr>
          <w:spacing w:val="-2"/>
          <w:sz w:val="24"/>
        </w:rPr>
        <w:t> </w:t>
      </w:r>
      <w:r>
        <w:rPr>
          <w:sz w:val="24"/>
        </w:rPr>
        <w:t>verificação</w:t>
      </w:r>
      <w:r>
        <w:rPr>
          <w:spacing w:val="-2"/>
          <w:sz w:val="24"/>
        </w:rPr>
        <w:t> </w:t>
      </w:r>
      <w:r>
        <w:rPr>
          <w:sz w:val="24"/>
        </w:rPr>
        <w:t>do</w:t>
      </w:r>
      <w:r>
        <w:rPr>
          <w:spacing w:val="-2"/>
          <w:sz w:val="24"/>
        </w:rPr>
        <w:t> </w:t>
      </w:r>
      <w:r>
        <w:rPr>
          <w:sz w:val="24"/>
        </w:rPr>
        <w:t>Pregoeiro</w:t>
      </w:r>
      <w:r>
        <w:rPr>
          <w:spacing w:val="-2"/>
          <w:sz w:val="24"/>
        </w:rPr>
        <w:t> </w:t>
      </w:r>
      <w:r>
        <w:rPr>
          <w:sz w:val="24"/>
        </w:rPr>
        <w:t>e</w:t>
      </w:r>
      <w:r>
        <w:rPr>
          <w:spacing w:val="-2"/>
          <w:sz w:val="24"/>
        </w:rPr>
        <w:t> </w:t>
      </w:r>
      <w:r>
        <w:rPr>
          <w:sz w:val="24"/>
        </w:rPr>
        <w:t>da</w:t>
      </w:r>
      <w:r>
        <w:rPr>
          <w:spacing w:val="-2"/>
          <w:sz w:val="24"/>
        </w:rPr>
        <w:t> </w:t>
      </w:r>
      <w:r>
        <w:rPr>
          <w:sz w:val="24"/>
        </w:rPr>
        <w:t>sua</w:t>
      </w:r>
      <w:r>
        <w:rPr>
          <w:spacing w:val="-2"/>
          <w:sz w:val="24"/>
        </w:rPr>
        <w:t> </w:t>
      </w:r>
      <w:r>
        <w:rPr>
          <w:sz w:val="24"/>
        </w:rPr>
        <w:t>Equipe</w:t>
      </w:r>
      <w:r>
        <w:rPr>
          <w:spacing w:val="-2"/>
          <w:sz w:val="24"/>
        </w:rPr>
        <w:t> </w:t>
      </w:r>
      <w:r>
        <w:rPr>
          <w:sz w:val="24"/>
        </w:rPr>
        <w:t>de</w:t>
      </w:r>
      <w:r>
        <w:rPr>
          <w:spacing w:val="-15"/>
          <w:sz w:val="24"/>
        </w:rPr>
        <w:t> </w:t>
      </w:r>
      <w:r>
        <w:rPr>
          <w:sz w:val="24"/>
        </w:rPr>
        <w:t>Apoio</w:t>
      </w:r>
      <w:r>
        <w:rPr>
          <w:spacing w:val="-2"/>
          <w:sz w:val="24"/>
        </w:rPr>
        <w:t> </w:t>
      </w:r>
      <w:r>
        <w:rPr>
          <w:sz w:val="24"/>
        </w:rPr>
        <w:t>quanto</w:t>
      </w:r>
      <w:r>
        <w:rPr>
          <w:spacing w:val="-2"/>
          <w:sz w:val="24"/>
        </w:rPr>
        <w:t> </w:t>
      </w:r>
      <w:r>
        <w:rPr>
          <w:sz w:val="24"/>
        </w:rPr>
        <w:t>à</w:t>
      </w:r>
      <w:r>
        <w:rPr>
          <w:spacing w:val="-2"/>
          <w:sz w:val="24"/>
        </w:rPr>
        <w:t> </w:t>
      </w:r>
      <w:r>
        <w:rPr>
          <w:sz w:val="24"/>
        </w:rPr>
        <w:t>veracidade</w:t>
      </w:r>
      <w:r>
        <w:rPr>
          <w:spacing w:val="-2"/>
          <w:sz w:val="24"/>
        </w:rPr>
        <w:t> </w:t>
      </w:r>
      <w:r>
        <w:rPr>
          <w:sz w:val="24"/>
        </w:rPr>
        <w:t>dos</w:t>
      </w:r>
      <w:r>
        <w:rPr>
          <w:spacing w:val="-2"/>
          <w:sz w:val="24"/>
        </w:rPr>
        <w:t> </w:t>
      </w:r>
      <w:r>
        <w:rPr>
          <w:sz w:val="24"/>
        </w:rPr>
        <w:t>respectivos conteúdos, inclusive para os efeitos previstos nos artigos 169, § 3º, inciso II, da Lei Federal nº 14.133/2021, e 337–F do Código Penal.</w:t>
      </w:r>
    </w:p>
    <w:p>
      <w:pPr>
        <w:pStyle w:val="ListParagraph"/>
        <w:numPr>
          <w:ilvl w:val="3"/>
          <w:numId w:val="13"/>
        </w:numPr>
        <w:tabs>
          <w:tab w:pos="1095" w:val="left" w:leader="none"/>
        </w:tabs>
        <w:spacing w:line="240" w:lineRule="auto" w:before="235" w:after="0"/>
        <w:ind w:left="1095" w:right="0" w:hanging="766"/>
        <w:jc w:val="left"/>
        <w:rPr>
          <w:sz w:val="24"/>
        </w:rPr>
      </w:pPr>
      <w:r>
        <w:rPr>
          <w:sz w:val="24"/>
        </w:rPr>
        <w:t>A</w:t>
      </w:r>
      <w:r>
        <w:rPr>
          <w:spacing w:val="-14"/>
          <w:sz w:val="24"/>
        </w:rPr>
        <w:t> </w:t>
      </w:r>
      <w:r>
        <w:rPr>
          <w:sz w:val="24"/>
        </w:rPr>
        <w:t>documentação apresentada deverá conter informações que permitam contatar a empresa atestante para fins de </w:t>
      </w:r>
      <w:r>
        <w:rPr>
          <w:spacing w:val="-2"/>
          <w:sz w:val="24"/>
        </w:rPr>
        <w:t>aferição.</w:t>
      </w:r>
    </w:p>
    <w:p>
      <w:pPr>
        <w:pStyle w:val="Heading3"/>
        <w:numPr>
          <w:ilvl w:val="1"/>
          <w:numId w:val="13"/>
        </w:numPr>
        <w:tabs>
          <w:tab w:pos="744" w:val="left" w:leader="none"/>
        </w:tabs>
        <w:spacing w:line="240" w:lineRule="auto" w:before="264" w:after="0"/>
        <w:ind w:left="744" w:right="0" w:hanging="420"/>
        <w:jc w:val="left"/>
      </w:pPr>
      <w:r>
        <w:rPr/>
        <w:t>Qualificação Econômico </w:t>
      </w:r>
      <w:r>
        <w:rPr>
          <w:spacing w:val="-2"/>
        </w:rPr>
        <w:t>Financeira</w:t>
      </w:r>
    </w:p>
    <w:p>
      <w:pPr>
        <w:pStyle w:val="ListParagraph"/>
        <w:numPr>
          <w:ilvl w:val="2"/>
          <w:numId w:val="13"/>
        </w:numPr>
        <w:tabs>
          <w:tab w:pos="929" w:val="left" w:leader="none"/>
        </w:tabs>
        <w:spacing w:line="240" w:lineRule="auto" w:before="234" w:after="0"/>
        <w:ind w:left="929" w:right="0" w:hanging="600"/>
        <w:jc w:val="left"/>
        <w:rPr>
          <w:sz w:val="24"/>
        </w:rPr>
      </w:pPr>
      <w:r>
        <w:rPr>
          <w:sz w:val="24"/>
        </w:rPr>
        <w:t>Para fins da avaliação da qualificação econômico-financeira o licitante deverá apresentar a seguinte </w:t>
      </w:r>
      <w:r>
        <w:rPr>
          <w:spacing w:val="-2"/>
          <w:sz w:val="24"/>
        </w:rPr>
        <w:t>documentação:</w:t>
      </w:r>
    </w:p>
    <w:p>
      <w:pPr>
        <w:pStyle w:val="ListParagraph"/>
        <w:numPr>
          <w:ilvl w:val="2"/>
          <w:numId w:val="13"/>
        </w:numPr>
        <w:tabs>
          <w:tab w:pos="929" w:val="left" w:leader="none"/>
        </w:tabs>
        <w:spacing w:line="235" w:lineRule="auto" w:before="238" w:after="0"/>
        <w:ind w:left="329" w:right="511" w:firstLine="0"/>
        <w:jc w:val="left"/>
        <w:rPr>
          <w:sz w:val="24"/>
        </w:rPr>
      </w:pPr>
      <w:r>
        <w:rPr>
          <w:sz w:val="24"/>
        </w:rPr>
        <w:t>Balanços patrimoniais e demais demonstrações contábeis dos 2 (dois) últimos exercícios sociais, já exigíveis e apresentados na forma da lei, que comprovem a boa situação financeira da empresa, acompanhados dos Termos de</w:t>
      </w:r>
      <w:r>
        <w:rPr>
          <w:spacing w:val="-10"/>
          <w:sz w:val="24"/>
        </w:rPr>
        <w:t> </w:t>
      </w:r>
      <w:r>
        <w:rPr>
          <w:sz w:val="24"/>
        </w:rPr>
        <w:t>Abertura e Encerramento do Livro Diário, o qual deverá estar devidamente</w:t>
      </w:r>
      <w:r>
        <w:rPr>
          <w:spacing w:val="-2"/>
          <w:sz w:val="24"/>
        </w:rPr>
        <w:t> </w:t>
      </w:r>
      <w:r>
        <w:rPr>
          <w:sz w:val="24"/>
        </w:rPr>
        <w:t>registrado</w:t>
      </w:r>
      <w:r>
        <w:rPr>
          <w:spacing w:val="-2"/>
          <w:sz w:val="24"/>
        </w:rPr>
        <w:t> </w:t>
      </w:r>
      <w:r>
        <w:rPr>
          <w:sz w:val="24"/>
        </w:rPr>
        <w:t>na</w:t>
      </w:r>
      <w:r>
        <w:rPr>
          <w:spacing w:val="-2"/>
          <w:sz w:val="24"/>
        </w:rPr>
        <w:t> </w:t>
      </w:r>
      <w:r>
        <w:rPr>
          <w:sz w:val="24"/>
        </w:rPr>
        <w:t>Junta</w:t>
      </w:r>
      <w:r>
        <w:rPr>
          <w:spacing w:val="-2"/>
          <w:sz w:val="24"/>
        </w:rPr>
        <w:t> </w:t>
      </w:r>
      <w:r>
        <w:rPr>
          <w:sz w:val="24"/>
        </w:rPr>
        <w:t>Comercial</w:t>
      </w:r>
      <w:r>
        <w:rPr>
          <w:spacing w:val="-2"/>
          <w:sz w:val="24"/>
        </w:rPr>
        <w:t> </w:t>
      </w:r>
      <w:r>
        <w:rPr>
          <w:sz w:val="24"/>
        </w:rPr>
        <w:t>ou</w:t>
      </w:r>
      <w:r>
        <w:rPr>
          <w:spacing w:val="-2"/>
          <w:sz w:val="24"/>
        </w:rPr>
        <w:t> </w:t>
      </w:r>
      <w:r>
        <w:rPr>
          <w:sz w:val="24"/>
        </w:rPr>
        <w:t>no</w:t>
      </w:r>
      <w:r>
        <w:rPr>
          <w:spacing w:val="-2"/>
          <w:sz w:val="24"/>
        </w:rPr>
        <w:t> </w:t>
      </w:r>
      <w:r>
        <w:rPr>
          <w:sz w:val="24"/>
        </w:rPr>
        <w:t>Cartório</w:t>
      </w:r>
      <w:r>
        <w:rPr>
          <w:spacing w:val="-2"/>
          <w:sz w:val="24"/>
        </w:rPr>
        <w:t> </w:t>
      </w:r>
      <w:r>
        <w:rPr>
          <w:sz w:val="24"/>
        </w:rPr>
        <w:t>de</w:t>
      </w:r>
      <w:r>
        <w:rPr>
          <w:spacing w:val="-2"/>
          <w:sz w:val="24"/>
        </w:rPr>
        <w:t> </w:t>
      </w:r>
      <w:r>
        <w:rPr>
          <w:sz w:val="24"/>
        </w:rPr>
        <w:t>Registro</w:t>
      </w:r>
      <w:r>
        <w:rPr>
          <w:spacing w:val="-2"/>
          <w:sz w:val="24"/>
        </w:rPr>
        <w:t> </w:t>
      </w:r>
      <w:r>
        <w:rPr>
          <w:sz w:val="24"/>
        </w:rPr>
        <w:t>de</w:t>
      </w:r>
      <w:r>
        <w:rPr>
          <w:spacing w:val="-2"/>
          <w:sz w:val="24"/>
        </w:rPr>
        <w:t> </w:t>
      </w:r>
      <w:r>
        <w:rPr>
          <w:sz w:val="24"/>
        </w:rPr>
        <w:t>Pessoas</w:t>
      </w:r>
      <w:r>
        <w:rPr>
          <w:spacing w:val="-2"/>
          <w:sz w:val="24"/>
        </w:rPr>
        <w:t> </w:t>
      </w:r>
      <w:r>
        <w:rPr>
          <w:sz w:val="24"/>
        </w:rPr>
        <w:t>Jurídicas</w:t>
      </w:r>
      <w:r>
        <w:rPr>
          <w:spacing w:val="-2"/>
          <w:sz w:val="24"/>
        </w:rPr>
        <w:t> </w:t>
      </w:r>
      <w:r>
        <w:rPr>
          <w:sz w:val="24"/>
        </w:rPr>
        <w:t>da</w:t>
      </w:r>
      <w:r>
        <w:rPr>
          <w:spacing w:val="-2"/>
          <w:sz w:val="24"/>
        </w:rPr>
        <w:t> </w:t>
      </w:r>
      <w:r>
        <w:rPr>
          <w:sz w:val="24"/>
        </w:rPr>
        <w:t>sede</w:t>
      </w:r>
      <w:r>
        <w:rPr>
          <w:spacing w:val="-2"/>
          <w:sz w:val="24"/>
        </w:rPr>
        <w:t> </w:t>
      </w:r>
      <w:r>
        <w:rPr>
          <w:sz w:val="24"/>
        </w:rPr>
        <w:t>ou</w:t>
      </w:r>
      <w:r>
        <w:rPr>
          <w:spacing w:val="-2"/>
          <w:sz w:val="24"/>
        </w:rPr>
        <w:t> </w:t>
      </w:r>
      <w:r>
        <w:rPr>
          <w:sz w:val="24"/>
        </w:rPr>
        <w:t>domicílio</w:t>
      </w:r>
      <w:r>
        <w:rPr>
          <w:spacing w:val="-2"/>
          <w:sz w:val="24"/>
        </w:rPr>
        <w:t> </w:t>
      </w:r>
      <w:r>
        <w:rPr>
          <w:sz w:val="24"/>
        </w:rPr>
        <w:t>da</w:t>
      </w:r>
      <w:r>
        <w:rPr>
          <w:spacing w:val="-2"/>
          <w:sz w:val="24"/>
        </w:rPr>
        <w:t> </w:t>
      </w:r>
      <w:r>
        <w:rPr>
          <w:sz w:val="24"/>
        </w:rPr>
        <w:t>empresa,</w:t>
      </w:r>
      <w:r>
        <w:rPr>
          <w:spacing w:val="-2"/>
          <w:sz w:val="24"/>
        </w:rPr>
        <w:t> </w:t>
      </w:r>
      <w:r>
        <w:rPr>
          <w:sz w:val="24"/>
        </w:rPr>
        <w:t>ou</w:t>
      </w:r>
      <w:r>
        <w:rPr>
          <w:spacing w:val="-2"/>
          <w:sz w:val="24"/>
        </w:rPr>
        <w:t> </w:t>
      </w:r>
      <w:r>
        <w:rPr>
          <w:sz w:val="24"/>
        </w:rPr>
        <w:t>ainda,</w:t>
      </w:r>
      <w:r>
        <w:rPr>
          <w:spacing w:val="-2"/>
          <w:sz w:val="24"/>
        </w:rPr>
        <w:t> </w:t>
      </w:r>
      <w:r>
        <w:rPr>
          <w:sz w:val="24"/>
        </w:rPr>
        <w:t>pelo</w:t>
      </w:r>
      <w:r>
        <w:rPr>
          <w:spacing w:val="-2"/>
          <w:sz w:val="24"/>
        </w:rPr>
        <w:t> </w:t>
      </w:r>
      <w:r>
        <w:rPr>
          <w:sz w:val="24"/>
        </w:rPr>
        <w:t>Sistema Público de Escrituração Digital (SPED).</w:t>
      </w:r>
    </w:p>
    <w:p>
      <w:pPr>
        <w:pStyle w:val="ListParagraph"/>
        <w:numPr>
          <w:ilvl w:val="2"/>
          <w:numId w:val="13"/>
        </w:numPr>
        <w:tabs>
          <w:tab w:pos="929" w:val="left" w:leader="none"/>
        </w:tabs>
        <w:spacing w:line="235" w:lineRule="auto" w:before="239" w:after="0"/>
        <w:ind w:left="329" w:right="1070" w:firstLine="0"/>
        <w:jc w:val="left"/>
        <w:rPr>
          <w:sz w:val="24"/>
        </w:rPr>
      </w:pPr>
      <w:r>
        <w:rPr>
          <w:sz w:val="24"/>
        </w:rPr>
        <w:t>Os</w:t>
      </w:r>
      <w:r>
        <w:rPr>
          <w:spacing w:val="-3"/>
          <w:sz w:val="24"/>
        </w:rPr>
        <w:t> </w:t>
      </w:r>
      <w:r>
        <w:rPr>
          <w:sz w:val="24"/>
        </w:rPr>
        <w:t>documentos</w:t>
      </w:r>
      <w:r>
        <w:rPr>
          <w:spacing w:val="-3"/>
          <w:sz w:val="24"/>
        </w:rPr>
        <w:t> </w:t>
      </w:r>
      <w:r>
        <w:rPr>
          <w:sz w:val="24"/>
        </w:rPr>
        <w:t>passíveis</w:t>
      </w:r>
      <w:r>
        <w:rPr>
          <w:spacing w:val="-3"/>
          <w:sz w:val="24"/>
        </w:rPr>
        <w:t> </w:t>
      </w:r>
      <w:r>
        <w:rPr>
          <w:sz w:val="24"/>
        </w:rPr>
        <w:t>de</w:t>
      </w:r>
      <w:r>
        <w:rPr>
          <w:spacing w:val="-3"/>
          <w:sz w:val="24"/>
        </w:rPr>
        <w:t> </w:t>
      </w:r>
      <w:r>
        <w:rPr>
          <w:sz w:val="24"/>
        </w:rPr>
        <w:t>apresentação,</w:t>
      </w:r>
      <w:r>
        <w:rPr>
          <w:spacing w:val="-3"/>
          <w:sz w:val="24"/>
        </w:rPr>
        <w:t> </w:t>
      </w:r>
      <w:r>
        <w:rPr>
          <w:sz w:val="24"/>
        </w:rPr>
        <w:t>referidos</w:t>
      </w:r>
      <w:r>
        <w:rPr>
          <w:spacing w:val="-3"/>
          <w:sz w:val="24"/>
        </w:rPr>
        <w:t> </w:t>
      </w:r>
      <w:r>
        <w:rPr>
          <w:sz w:val="24"/>
        </w:rPr>
        <w:t>no</w:t>
      </w:r>
      <w:r>
        <w:rPr>
          <w:spacing w:val="-3"/>
          <w:sz w:val="24"/>
        </w:rPr>
        <w:t> </w:t>
      </w:r>
      <w:r>
        <w:rPr>
          <w:sz w:val="24"/>
        </w:rPr>
        <w:t>item</w:t>
      </w:r>
      <w:r>
        <w:rPr>
          <w:spacing w:val="-3"/>
          <w:sz w:val="24"/>
        </w:rPr>
        <w:t> </w:t>
      </w:r>
      <w:r>
        <w:rPr>
          <w:sz w:val="24"/>
        </w:rPr>
        <w:t>14.1.1</w:t>
      </w:r>
      <w:r>
        <w:rPr>
          <w:spacing w:val="-3"/>
          <w:sz w:val="24"/>
        </w:rPr>
        <w:t> </w:t>
      </w:r>
      <w:r>
        <w:rPr>
          <w:sz w:val="24"/>
        </w:rPr>
        <w:t>limitar-se-ão</w:t>
      </w:r>
      <w:r>
        <w:rPr>
          <w:spacing w:val="-3"/>
          <w:sz w:val="24"/>
        </w:rPr>
        <w:t> </w:t>
      </w:r>
      <w:r>
        <w:rPr>
          <w:sz w:val="24"/>
        </w:rPr>
        <w:t>ao</w:t>
      </w:r>
      <w:r>
        <w:rPr>
          <w:spacing w:val="-3"/>
          <w:sz w:val="24"/>
        </w:rPr>
        <w:t> </w:t>
      </w:r>
      <w:r>
        <w:rPr>
          <w:sz w:val="24"/>
        </w:rPr>
        <w:t>último</w:t>
      </w:r>
      <w:r>
        <w:rPr>
          <w:spacing w:val="-3"/>
          <w:sz w:val="24"/>
        </w:rPr>
        <w:t> </w:t>
      </w:r>
      <w:r>
        <w:rPr>
          <w:sz w:val="24"/>
        </w:rPr>
        <w:t>exercício</w:t>
      </w:r>
      <w:r>
        <w:rPr>
          <w:spacing w:val="-3"/>
          <w:sz w:val="24"/>
        </w:rPr>
        <w:t> </w:t>
      </w:r>
      <w:r>
        <w:rPr>
          <w:sz w:val="24"/>
        </w:rPr>
        <w:t>no</w:t>
      </w:r>
      <w:r>
        <w:rPr>
          <w:spacing w:val="-3"/>
          <w:sz w:val="24"/>
        </w:rPr>
        <w:t> </w:t>
      </w:r>
      <w:r>
        <w:rPr>
          <w:sz w:val="24"/>
        </w:rPr>
        <w:t>caso</w:t>
      </w:r>
      <w:r>
        <w:rPr>
          <w:spacing w:val="-3"/>
          <w:sz w:val="24"/>
        </w:rPr>
        <w:t> </w:t>
      </w:r>
      <w:r>
        <w:rPr>
          <w:sz w:val="24"/>
        </w:rPr>
        <w:t>de</w:t>
      </w:r>
      <w:r>
        <w:rPr>
          <w:spacing w:val="-3"/>
          <w:sz w:val="24"/>
        </w:rPr>
        <w:t> </w:t>
      </w:r>
      <w:r>
        <w:rPr>
          <w:sz w:val="24"/>
        </w:rPr>
        <w:t>a</w:t>
      </w:r>
      <w:r>
        <w:rPr>
          <w:spacing w:val="-3"/>
          <w:sz w:val="24"/>
        </w:rPr>
        <w:t> </w:t>
      </w:r>
      <w:r>
        <w:rPr>
          <w:sz w:val="24"/>
        </w:rPr>
        <w:t>pessoa</w:t>
      </w:r>
      <w:r>
        <w:rPr>
          <w:spacing w:val="-3"/>
          <w:sz w:val="24"/>
        </w:rPr>
        <w:t> </w:t>
      </w:r>
      <w:r>
        <w:rPr>
          <w:sz w:val="24"/>
        </w:rPr>
        <w:t>jurídica</w:t>
      </w:r>
      <w:r>
        <w:rPr>
          <w:spacing w:val="-3"/>
          <w:sz w:val="24"/>
        </w:rPr>
        <w:t> </w:t>
      </w:r>
      <w:r>
        <w:rPr>
          <w:sz w:val="24"/>
        </w:rPr>
        <w:t>ter</w:t>
      </w:r>
      <w:r>
        <w:rPr>
          <w:spacing w:val="-3"/>
          <w:sz w:val="24"/>
        </w:rPr>
        <w:t> </w:t>
      </w:r>
      <w:r>
        <w:rPr>
          <w:sz w:val="24"/>
        </w:rPr>
        <w:t>sido constituída há menos de 2 (dois) anos, na forma do artigo § 6º do artigo 69 da Lei Federal 14.133/21.</w:t>
      </w:r>
    </w:p>
    <w:p>
      <w:pPr>
        <w:pStyle w:val="ListParagraph"/>
        <w:numPr>
          <w:ilvl w:val="2"/>
          <w:numId w:val="13"/>
        </w:numPr>
        <w:tabs>
          <w:tab w:pos="915" w:val="left" w:leader="none"/>
        </w:tabs>
        <w:spacing w:line="235" w:lineRule="auto" w:before="239" w:after="0"/>
        <w:ind w:left="329" w:right="1273" w:firstLine="0"/>
        <w:jc w:val="left"/>
        <w:rPr>
          <w:sz w:val="24"/>
        </w:rPr>
      </w:pPr>
      <w:r>
        <w:rPr>
          <w:sz w:val="24"/>
        </w:rPr>
        <w:t>A</w:t>
      </w:r>
      <w:r>
        <w:rPr>
          <w:spacing w:val="-15"/>
          <w:sz w:val="24"/>
        </w:rPr>
        <w:t> </w:t>
      </w:r>
      <w:r>
        <w:rPr>
          <w:sz w:val="24"/>
        </w:rPr>
        <w:t>situação</w:t>
      </w:r>
      <w:r>
        <w:rPr>
          <w:spacing w:val="-3"/>
          <w:sz w:val="24"/>
        </w:rPr>
        <w:t> </w:t>
      </w:r>
      <w:r>
        <w:rPr>
          <w:sz w:val="24"/>
        </w:rPr>
        <w:t>econômico-financeira</w:t>
      </w:r>
      <w:r>
        <w:rPr>
          <w:spacing w:val="-3"/>
          <w:sz w:val="24"/>
        </w:rPr>
        <w:t> </w:t>
      </w:r>
      <w:r>
        <w:rPr>
          <w:sz w:val="24"/>
        </w:rPr>
        <w:t>das</w:t>
      </w:r>
      <w:r>
        <w:rPr>
          <w:spacing w:val="-3"/>
          <w:sz w:val="24"/>
        </w:rPr>
        <w:t> </w:t>
      </w:r>
      <w:r>
        <w:rPr>
          <w:sz w:val="24"/>
        </w:rPr>
        <w:t>empresas</w:t>
      </w:r>
      <w:r>
        <w:rPr>
          <w:spacing w:val="-3"/>
          <w:sz w:val="24"/>
        </w:rPr>
        <w:t> </w:t>
      </w:r>
      <w:r>
        <w:rPr>
          <w:sz w:val="24"/>
        </w:rPr>
        <w:t>licitantes</w:t>
      </w:r>
      <w:r>
        <w:rPr>
          <w:spacing w:val="-3"/>
          <w:sz w:val="24"/>
        </w:rPr>
        <w:t> </w:t>
      </w:r>
      <w:r>
        <w:rPr>
          <w:sz w:val="24"/>
        </w:rPr>
        <w:t>será</w:t>
      </w:r>
      <w:r>
        <w:rPr>
          <w:spacing w:val="-3"/>
          <w:sz w:val="24"/>
        </w:rPr>
        <w:t> </w:t>
      </w:r>
      <w:r>
        <w:rPr>
          <w:sz w:val="24"/>
        </w:rPr>
        <w:t>avaliada</w:t>
      </w:r>
      <w:r>
        <w:rPr>
          <w:spacing w:val="-3"/>
          <w:sz w:val="24"/>
        </w:rPr>
        <w:t> </w:t>
      </w:r>
      <w:r>
        <w:rPr>
          <w:sz w:val="24"/>
        </w:rPr>
        <w:t>pelos</w:t>
      </w:r>
      <w:r>
        <w:rPr>
          <w:spacing w:val="-3"/>
          <w:sz w:val="24"/>
        </w:rPr>
        <w:t> </w:t>
      </w:r>
      <w:r>
        <w:rPr>
          <w:sz w:val="24"/>
        </w:rPr>
        <w:t>índices</w:t>
      </w:r>
      <w:r>
        <w:rPr>
          <w:spacing w:val="-3"/>
          <w:sz w:val="24"/>
        </w:rPr>
        <w:t> </w:t>
      </w:r>
      <w:r>
        <w:rPr>
          <w:sz w:val="24"/>
        </w:rPr>
        <w:t>de</w:t>
      </w:r>
      <w:r>
        <w:rPr>
          <w:spacing w:val="-3"/>
          <w:sz w:val="24"/>
        </w:rPr>
        <w:t> </w:t>
      </w:r>
      <w:r>
        <w:rPr>
          <w:sz w:val="24"/>
        </w:rPr>
        <w:t>Liquidez</w:t>
      </w:r>
      <w:r>
        <w:rPr>
          <w:spacing w:val="-3"/>
          <w:sz w:val="24"/>
        </w:rPr>
        <w:t> </w:t>
      </w:r>
      <w:r>
        <w:rPr>
          <w:sz w:val="24"/>
        </w:rPr>
        <w:t>Geral</w:t>
      </w:r>
      <w:r>
        <w:rPr>
          <w:spacing w:val="-3"/>
          <w:sz w:val="24"/>
        </w:rPr>
        <w:t> </w:t>
      </w:r>
      <w:r>
        <w:rPr>
          <w:sz w:val="24"/>
        </w:rPr>
        <w:t>(LG),</w:t>
      </w:r>
      <w:r>
        <w:rPr>
          <w:spacing w:val="-3"/>
          <w:sz w:val="24"/>
        </w:rPr>
        <w:t> </w:t>
      </w:r>
      <w:r>
        <w:rPr>
          <w:sz w:val="24"/>
        </w:rPr>
        <w:t>Liquidez</w:t>
      </w:r>
      <w:r>
        <w:rPr>
          <w:spacing w:val="-3"/>
          <w:sz w:val="24"/>
        </w:rPr>
        <w:t> </w:t>
      </w:r>
      <w:r>
        <w:rPr>
          <w:sz w:val="24"/>
        </w:rPr>
        <w:t>Corrente</w:t>
      </w:r>
      <w:r>
        <w:rPr>
          <w:spacing w:val="-3"/>
          <w:sz w:val="24"/>
        </w:rPr>
        <w:t> </w:t>
      </w:r>
      <w:r>
        <w:rPr>
          <w:sz w:val="24"/>
        </w:rPr>
        <w:t>(LC)</w:t>
      </w:r>
      <w:r>
        <w:rPr>
          <w:spacing w:val="-3"/>
          <w:sz w:val="24"/>
        </w:rPr>
        <w:t> </w:t>
      </w:r>
      <w:r>
        <w:rPr>
          <w:sz w:val="24"/>
        </w:rPr>
        <w:t>e Solvência (SG), os quais deverão ser superiores a 1 (um).</w:t>
      </w:r>
    </w:p>
    <w:p>
      <w:pPr>
        <w:pStyle w:val="BodyText"/>
        <w:spacing w:before="99"/>
        <w:ind w:left="0"/>
        <w:rPr>
          <w:sz w:val="20"/>
        </w:rPr>
      </w:pPr>
      <w:r>
        <w:rPr>
          <w:sz w:val="20"/>
        </w:rPr>
        <w:drawing>
          <wp:anchor distT="0" distB="0" distL="0" distR="0" allowOverlap="1" layoutInCell="1" locked="0" behindDoc="1" simplePos="0" relativeHeight="487601664">
            <wp:simplePos x="0" y="0"/>
            <wp:positionH relativeFrom="page">
              <wp:posOffset>495300</wp:posOffset>
            </wp:positionH>
            <wp:positionV relativeFrom="paragraph">
              <wp:posOffset>224526</wp:posOffset>
            </wp:positionV>
            <wp:extent cx="2952749" cy="1095375"/>
            <wp:effectExtent l="0" t="0" r="0" b="0"/>
            <wp:wrapTopAndBottom/>
            <wp:docPr id="38" name="Image 38"/>
            <wp:cNvGraphicFramePr>
              <a:graphicFrameLocks/>
            </wp:cNvGraphicFramePr>
            <a:graphic>
              <a:graphicData uri="http://schemas.openxmlformats.org/drawingml/2006/picture">
                <pic:pic>
                  <pic:nvPicPr>
                    <pic:cNvPr id="38" name="Image 38"/>
                    <pic:cNvPicPr/>
                  </pic:nvPicPr>
                  <pic:blipFill>
                    <a:blip r:embed="rId34" cstate="print"/>
                    <a:stretch>
                      <a:fillRect/>
                    </a:stretch>
                  </pic:blipFill>
                  <pic:spPr>
                    <a:xfrm>
                      <a:off x="0" y="0"/>
                      <a:ext cx="2952749" cy="1095375"/>
                    </a:xfrm>
                    <a:prstGeom prst="rect">
                      <a:avLst/>
                    </a:prstGeom>
                  </pic:spPr>
                </pic:pic>
              </a:graphicData>
            </a:graphic>
          </wp:anchor>
        </w:drawing>
      </w:r>
    </w:p>
    <w:p>
      <w:pPr>
        <w:pStyle w:val="BodyText"/>
        <w:spacing w:before="119"/>
        <w:ind w:left="0"/>
      </w:pPr>
    </w:p>
    <w:p>
      <w:pPr>
        <w:pStyle w:val="ListParagraph"/>
        <w:numPr>
          <w:ilvl w:val="2"/>
          <w:numId w:val="13"/>
        </w:numPr>
        <w:tabs>
          <w:tab w:pos="929" w:val="left" w:leader="none"/>
        </w:tabs>
        <w:spacing w:line="235" w:lineRule="auto" w:before="0" w:after="0"/>
        <w:ind w:left="329" w:right="352" w:firstLine="0"/>
        <w:jc w:val="left"/>
        <w:rPr>
          <w:sz w:val="24"/>
        </w:rPr>
      </w:pPr>
      <w:r>
        <w:rPr>
          <w:sz w:val="24"/>
        </w:rPr>
        <w:t>Comprovação</w:t>
      </w:r>
      <w:r>
        <w:rPr>
          <w:spacing w:val="-2"/>
          <w:sz w:val="24"/>
        </w:rPr>
        <w:t> </w:t>
      </w:r>
      <w:r>
        <w:rPr>
          <w:sz w:val="24"/>
        </w:rPr>
        <w:t>de</w:t>
      </w:r>
      <w:r>
        <w:rPr>
          <w:spacing w:val="-2"/>
          <w:sz w:val="24"/>
        </w:rPr>
        <w:t> </w:t>
      </w:r>
      <w:r>
        <w:rPr>
          <w:sz w:val="24"/>
        </w:rPr>
        <w:t>patrimônio</w:t>
      </w:r>
      <w:r>
        <w:rPr>
          <w:spacing w:val="-2"/>
          <w:sz w:val="24"/>
        </w:rPr>
        <w:t> </w:t>
      </w:r>
      <w:r>
        <w:rPr>
          <w:sz w:val="24"/>
        </w:rPr>
        <w:t>líquido</w:t>
      </w:r>
      <w:r>
        <w:rPr>
          <w:spacing w:val="-2"/>
          <w:sz w:val="24"/>
        </w:rPr>
        <w:t> </w:t>
      </w:r>
      <w:r>
        <w:rPr>
          <w:sz w:val="24"/>
        </w:rPr>
        <w:t>igual</w:t>
      </w:r>
      <w:r>
        <w:rPr>
          <w:spacing w:val="-2"/>
          <w:sz w:val="24"/>
        </w:rPr>
        <w:t> </w:t>
      </w:r>
      <w:r>
        <w:rPr>
          <w:sz w:val="24"/>
        </w:rPr>
        <w:t>ou</w:t>
      </w:r>
      <w:r>
        <w:rPr>
          <w:spacing w:val="-2"/>
          <w:sz w:val="24"/>
        </w:rPr>
        <w:t> </w:t>
      </w:r>
      <w:r>
        <w:rPr>
          <w:sz w:val="24"/>
        </w:rPr>
        <w:t>superior</w:t>
      </w:r>
      <w:r>
        <w:rPr>
          <w:spacing w:val="-2"/>
          <w:sz w:val="24"/>
        </w:rPr>
        <w:t> </w:t>
      </w:r>
      <w:r>
        <w:rPr>
          <w:sz w:val="24"/>
        </w:rPr>
        <w:t>a</w:t>
      </w:r>
      <w:r>
        <w:rPr>
          <w:spacing w:val="-2"/>
          <w:sz w:val="24"/>
        </w:rPr>
        <w:t> </w:t>
      </w:r>
      <w:r>
        <w:rPr>
          <w:sz w:val="24"/>
        </w:rPr>
        <w:t>10%</w:t>
      </w:r>
      <w:r>
        <w:rPr>
          <w:spacing w:val="-2"/>
          <w:sz w:val="24"/>
        </w:rPr>
        <w:t> </w:t>
      </w:r>
      <w:r>
        <w:rPr>
          <w:sz w:val="24"/>
        </w:rPr>
        <w:t>do</w:t>
      </w:r>
      <w:r>
        <w:rPr>
          <w:spacing w:val="-2"/>
          <w:sz w:val="24"/>
        </w:rPr>
        <w:t> </w:t>
      </w:r>
      <w:r>
        <w:rPr>
          <w:sz w:val="24"/>
        </w:rPr>
        <w:t>valor</w:t>
      </w:r>
      <w:r>
        <w:rPr>
          <w:spacing w:val="-2"/>
          <w:sz w:val="24"/>
        </w:rPr>
        <w:t> </w:t>
      </w:r>
      <w:r>
        <w:rPr>
          <w:sz w:val="24"/>
        </w:rPr>
        <w:t>estimado</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para</w:t>
      </w:r>
      <w:r>
        <w:rPr>
          <w:spacing w:val="-2"/>
          <w:sz w:val="24"/>
        </w:rPr>
        <w:t> </w:t>
      </w:r>
      <w:r>
        <w:rPr>
          <w:sz w:val="24"/>
        </w:rPr>
        <w:t>os</w:t>
      </w:r>
      <w:r>
        <w:rPr>
          <w:spacing w:val="-2"/>
          <w:sz w:val="24"/>
        </w:rPr>
        <w:t> </w:t>
      </w:r>
      <w:r>
        <w:rPr>
          <w:sz w:val="24"/>
        </w:rPr>
        <w:t>dois</w:t>
      </w:r>
      <w:r>
        <w:rPr>
          <w:spacing w:val="-2"/>
          <w:sz w:val="24"/>
        </w:rPr>
        <w:t> </w:t>
      </w:r>
      <w:r>
        <w:rPr>
          <w:sz w:val="24"/>
        </w:rPr>
        <w:t>exercícios</w:t>
      </w:r>
      <w:r>
        <w:rPr>
          <w:spacing w:val="-2"/>
          <w:sz w:val="24"/>
        </w:rPr>
        <w:t> </w:t>
      </w:r>
      <w:r>
        <w:rPr>
          <w:sz w:val="24"/>
        </w:rPr>
        <w:t>financeiros</w:t>
      </w:r>
      <w:r>
        <w:rPr>
          <w:spacing w:val="-2"/>
          <w:sz w:val="24"/>
        </w:rPr>
        <w:t> </w:t>
      </w:r>
      <w:r>
        <w:rPr>
          <w:sz w:val="24"/>
        </w:rPr>
        <w:t>exigíveis. Tal exigência justifica-se em razão da natureza continuada do serviço, da criticidade institucional do objeto, da dependência operacional da solução contratada e dos riscos associados à indisponibilidade do sistema, sendo necessária a comprovação de capacidade econômico-financeira compatível com a execução integral do contrato.</w:t>
      </w:r>
    </w:p>
    <w:p>
      <w:pPr>
        <w:pStyle w:val="ListParagraph"/>
        <w:numPr>
          <w:ilvl w:val="2"/>
          <w:numId w:val="13"/>
        </w:numPr>
        <w:tabs>
          <w:tab w:pos="929" w:val="left" w:leader="none"/>
        </w:tabs>
        <w:spacing w:line="235" w:lineRule="auto" w:before="238" w:after="0"/>
        <w:ind w:left="329" w:right="472" w:firstLine="0"/>
        <w:jc w:val="left"/>
        <w:rPr>
          <w:sz w:val="24"/>
        </w:rPr>
      </w:pPr>
      <w:r>
        <w:rPr>
          <w:sz w:val="24"/>
        </w:rPr>
        <w:t>Se,</w:t>
      </w:r>
      <w:r>
        <w:rPr>
          <w:spacing w:val="-3"/>
          <w:sz w:val="24"/>
        </w:rPr>
        <w:t> </w:t>
      </w:r>
      <w:r>
        <w:rPr>
          <w:sz w:val="24"/>
        </w:rPr>
        <w:t>após</w:t>
      </w:r>
      <w:r>
        <w:rPr>
          <w:spacing w:val="-3"/>
          <w:sz w:val="24"/>
        </w:rPr>
        <w:t> </w:t>
      </w:r>
      <w:r>
        <w:rPr>
          <w:sz w:val="24"/>
        </w:rPr>
        <w:t>a</w:t>
      </w:r>
      <w:r>
        <w:rPr>
          <w:spacing w:val="-3"/>
          <w:sz w:val="24"/>
        </w:rPr>
        <w:t> </w:t>
      </w:r>
      <w:r>
        <w:rPr>
          <w:sz w:val="24"/>
        </w:rPr>
        <w:t>data</w:t>
      </w:r>
      <w:r>
        <w:rPr>
          <w:spacing w:val="-3"/>
          <w:sz w:val="24"/>
        </w:rPr>
        <w:t> </w:t>
      </w:r>
      <w:r>
        <w:rPr>
          <w:sz w:val="24"/>
        </w:rPr>
        <w:t>do</w:t>
      </w:r>
      <w:r>
        <w:rPr>
          <w:spacing w:val="-3"/>
          <w:sz w:val="24"/>
        </w:rPr>
        <w:t> </w:t>
      </w:r>
      <w:r>
        <w:rPr>
          <w:sz w:val="24"/>
        </w:rPr>
        <w:t>levantamento</w:t>
      </w:r>
      <w:r>
        <w:rPr>
          <w:spacing w:val="-3"/>
          <w:sz w:val="24"/>
        </w:rPr>
        <w:t> </w:t>
      </w:r>
      <w:r>
        <w:rPr>
          <w:sz w:val="24"/>
        </w:rPr>
        <w:t>dos</w:t>
      </w:r>
      <w:r>
        <w:rPr>
          <w:spacing w:val="-3"/>
          <w:sz w:val="24"/>
        </w:rPr>
        <w:t> </w:t>
      </w:r>
      <w:r>
        <w:rPr>
          <w:sz w:val="24"/>
        </w:rPr>
        <w:t>demonstrativos</w:t>
      </w:r>
      <w:r>
        <w:rPr>
          <w:spacing w:val="-3"/>
          <w:sz w:val="24"/>
        </w:rPr>
        <w:t> </w:t>
      </w:r>
      <w:r>
        <w:rPr>
          <w:sz w:val="24"/>
        </w:rPr>
        <w:t>contábeis,</w:t>
      </w:r>
      <w:r>
        <w:rPr>
          <w:spacing w:val="-3"/>
          <w:sz w:val="24"/>
        </w:rPr>
        <w:t> </w:t>
      </w:r>
      <w:r>
        <w:rPr>
          <w:sz w:val="24"/>
        </w:rPr>
        <w:t>tiver</w:t>
      </w:r>
      <w:r>
        <w:rPr>
          <w:spacing w:val="-3"/>
          <w:sz w:val="24"/>
        </w:rPr>
        <w:t> </w:t>
      </w:r>
      <w:r>
        <w:rPr>
          <w:sz w:val="24"/>
        </w:rPr>
        <w:t>havido</w:t>
      </w:r>
      <w:r>
        <w:rPr>
          <w:spacing w:val="-3"/>
          <w:sz w:val="24"/>
        </w:rPr>
        <w:t> </w:t>
      </w:r>
      <w:r>
        <w:rPr>
          <w:sz w:val="24"/>
        </w:rPr>
        <w:t>modificações</w:t>
      </w:r>
      <w:r>
        <w:rPr>
          <w:spacing w:val="-3"/>
          <w:sz w:val="24"/>
        </w:rPr>
        <w:t> </w:t>
      </w:r>
      <w:r>
        <w:rPr>
          <w:sz w:val="24"/>
        </w:rPr>
        <w:t>contratuais</w:t>
      </w:r>
      <w:r>
        <w:rPr>
          <w:spacing w:val="-3"/>
          <w:sz w:val="24"/>
        </w:rPr>
        <w:t> </w:t>
      </w:r>
      <w:r>
        <w:rPr>
          <w:sz w:val="24"/>
        </w:rPr>
        <w:t>que</w:t>
      </w:r>
      <w:r>
        <w:rPr>
          <w:spacing w:val="-3"/>
          <w:sz w:val="24"/>
        </w:rPr>
        <w:t> </w:t>
      </w:r>
      <w:r>
        <w:rPr>
          <w:sz w:val="24"/>
        </w:rPr>
        <w:t>importem</w:t>
      </w:r>
      <w:r>
        <w:rPr>
          <w:spacing w:val="-3"/>
          <w:sz w:val="24"/>
        </w:rPr>
        <w:t> </w:t>
      </w:r>
      <w:r>
        <w:rPr>
          <w:sz w:val="24"/>
        </w:rPr>
        <w:t>na</w:t>
      </w:r>
      <w:r>
        <w:rPr>
          <w:spacing w:val="-3"/>
          <w:sz w:val="24"/>
        </w:rPr>
        <w:t> </w:t>
      </w:r>
      <w:r>
        <w:rPr>
          <w:sz w:val="24"/>
        </w:rPr>
        <w:t>alteração</w:t>
      </w:r>
      <w:r>
        <w:rPr>
          <w:spacing w:val="-3"/>
          <w:sz w:val="24"/>
        </w:rPr>
        <w:t> </w:t>
      </w:r>
      <w:r>
        <w:rPr>
          <w:sz w:val="24"/>
        </w:rPr>
        <w:t>do</w:t>
      </w:r>
      <w:r>
        <w:rPr>
          <w:spacing w:val="-3"/>
          <w:sz w:val="24"/>
        </w:rPr>
        <w:t> </w:t>
      </w:r>
      <w:r>
        <w:rPr>
          <w:sz w:val="24"/>
        </w:rPr>
        <w:t>patrimônio líquido, representado pelo aumento do capital social com recursos não existentes no patrimônio líquido na data do último balanço patrimonial, será esta considerada, desde que homologada pela junta comercial e acompanhada das peças contábeis que reflitam essa alteração.</w:t>
      </w:r>
    </w:p>
    <w:p>
      <w:pPr>
        <w:pStyle w:val="ListParagraph"/>
        <w:numPr>
          <w:ilvl w:val="2"/>
          <w:numId w:val="13"/>
        </w:numPr>
        <w:tabs>
          <w:tab w:pos="915" w:val="left" w:leader="none"/>
        </w:tabs>
        <w:spacing w:line="235" w:lineRule="auto" w:before="239" w:after="0"/>
        <w:ind w:left="329" w:right="440" w:firstLine="0"/>
        <w:jc w:val="left"/>
        <w:rPr>
          <w:sz w:val="24"/>
        </w:rPr>
      </w:pPr>
      <w:r>
        <w:rPr>
          <w:sz w:val="24"/>
        </w:rPr>
        <w:t>A</w:t>
      </w:r>
      <w:r>
        <w:rPr>
          <w:spacing w:val="-15"/>
          <w:sz w:val="24"/>
        </w:rPr>
        <w:t> </w:t>
      </w:r>
      <w:r>
        <w:rPr>
          <w:sz w:val="24"/>
        </w:rPr>
        <w:t>licitante</w:t>
      </w:r>
      <w:r>
        <w:rPr>
          <w:spacing w:val="-3"/>
          <w:sz w:val="24"/>
        </w:rPr>
        <w:t> </w:t>
      </w:r>
      <w:r>
        <w:rPr>
          <w:sz w:val="24"/>
        </w:rPr>
        <w:t>deverá</w:t>
      </w:r>
      <w:r>
        <w:rPr>
          <w:spacing w:val="-2"/>
          <w:sz w:val="24"/>
        </w:rPr>
        <w:t> </w:t>
      </w:r>
      <w:r>
        <w:rPr>
          <w:sz w:val="24"/>
        </w:rPr>
        <w:t>apresentar</w:t>
      </w:r>
      <w:r>
        <w:rPr>
          <w:spacing w:val="-2"/>
          <w:sz w:val="24"/>
        </w:rPr>
        <w:t> </w:t>
      </w:r>
      <w:r>
        <w:rPr>
          <w:sz w:val="24"/>
        </w:rPr>
        <w:t>demonstração</w:t>
      </w:r>
      <w:r>
        <w:rPr>
          <w:spacing w:val="-2"/>
          <w:sz w:val="24"/>
        </w:rPr>
        <w:t> </w:t>
      </w:r>
      <w:r>
        <w:rPr>
          <w:sz w:val="24"/>
        </w:rPr>
        <w:t>e</w:t>
      </w:r>
      <w:r>
        <w:rPr>
          <w:spacing w:val="-2"/>
          <w:sz w:val="24"/>
        </w:rPr>
        <w:t> </w:t>
      </w:r>
      <w:r>
        <w:rPr>
          <w:sz w:val="24"/>
        </w:rPr>
        <w:t>declaração,</w:t>
      </w:r>
      <w:r>
        <w:rPr>
          <w:spacing w:val="-2"/>
          <w:sz w:val="24"/>
        </w:rPr>
        <w:t> </w:t>
      </w:r>
      <w:r>
        <w:rPr>
          <w:sz w:val="24"/>
        </w:rPr>
        <w:t>assinada</w:t>
      </w:r>
      <w:r>
        <w:rPr>
          <w:spacing w:val="-2"/>
          <w:sz w:val="24"/>
        </w:rPr>
        <w:t> </w:t>
      </w:r>
      <w:r>
        <w:rPr>
          <w:sz w:val="24"/>
        </w:rPr>
        <w:t>por</w:t>
      </w:r>
      <w:r>
        <w:rPr>
          <w:spacing w:val="-2"/>
          <w:sz w:val="24"/>
        </w:rPr>
        <w:t> </w:t>
      </w:r>
      <w:r>
        <w:rPr>
          <w:sz w:val="24"/>
        </w:rPr>
        <w:t>profissional</w:t>
      </w:r>
      <w:r>
        <w:rPr>
          <w:spacing w:val="-2"/>
          <w:sz w:val="24"/>
        </w:rPr>
        <w:t> </w:t>
      </w:r>
      <w:r>
        <w:rPr>
          <w:sz w:val="24"/>
        </w:rPr>
        <w:t>habilitado</w:t>
      </w:r>
      <w:r>
        <w:rPr>
          <w:spacing w:val="-2"/>
          <w:sz w:val="24"/>
        </w:rPr>
        <w:t> </w:t>
      </w:r>
      <w:r>
        <w:rPr>
          <w:sz w:val="24"/>
        </w:rPr>
        <w:t>da</w:t>
      </w:r>
      <w:r>
        <w:rPr>
          <w:spacing w:val="-2"/>
          <w:sz w:val="24"/>
        </w:rPr>
        <w:t> </w:t>
      </w:r>
      <w:r>
        <w:rPr>
          <w:sz w:val="24"/>
        </w:rPr>
        <w:t>sua</w:t>
      </w:r>
      <w:r>
        <w:rPr>
          <w:spacing w:val="-2"/>
          <w:sz w:val="24"/>
        </w:rPr>
        <w:t> </w:t>
      </w:r>
      <w:r>
        <w:rPr>
          <w:sz w:val="24"/>
        </w:rPr>
        <w:t>área</w:t>
      </w:r>
      <w:r>
        <w:rPr>
          <w:spacing w:val="-2"/>
          <w:sz w:val="24"/>
        </w:rPr>
        <w:t> </w:t>
      </w:r>
      <w:r>
        <w:rPr>
          <w:sz w:val="24"/>
        </w:rPr>
        <w:t>contábil,</w:t>
      </w:r>
      <w:r>
        <w:rPr>
          <w:spacing w:val="-2"/>
          <w:sz w:val="24"/>
        </w:rPr>
        <w:t> </w:t>
      </w:r>
      <w:r>
        <w:rPr>
          <w:sz w:val="24"/>
        </w:rPr>
        <w:t>que</w:t>
      </w:r>
      <w:r>
        <w:rPr>
          <w:spacing w:val="-2"/>
          <w:sz w:val="24"/>
        </w:rPr>
        <w:t> </w:t>
      </w:r>
      <w:r>
        <w:rPr>
          <w:sz w:val="24"/>
        </w:rPr>
        <w:t>ateste</w:t>
      </w:r>
      <w:r>
        <w:rPr>
          <w:spacing w:val="-2"/>
          <w:sz w:val="24"/>
        </w:rPr>
        <w:t> </w:t>
      </w:r>
      <w:r>
        <w:rPr>
          <w:sz w:val="24"/>
        </w:rPr>
        <w:t>o</w:t>
      </w:r>
      <w:r>
        <w:rPr>
          <w:spacing w:val="-2"/>
          <w:sz w:val="24"/>
        </w:rPr>
        <w:t> </w:t>
      </w:r>
      <w:r>
        <w:rPr>
          <w:sz w:val="24"/>
        </w:rPr>
        <w:t>atendimento</w:t>
      </w:r>
      <w:r>
        <w:rPr>
          <w:spacing w:val="-2"/>
          <w:sz w:val="24"/>
        </w:rPr>
        <w:t> </w:t>
      </w:r>
      <w:r>
        <w:rPr>
          <w:sz w:val="24"/>
        </w:rPr>
        <w:t>dos índices econômico-financeiros previstos e exigíveis na licitação.</w:t>
      </w:r>
    </w:p>
    <w:p>
      <w:pPr>
        <w:pStyle w:val="ListParagraph"/>
        <w:numPr>
          <w:ilvl w:val="2"/>
          <w:numId w:val="13"/>
        </w:numPr>
        <w:tabs>
          <w:tab w:pos="929" w:val="left" w:leader="none"/>
        </w:tabs>
        <w:spacing w:line="235" w:lineRule="auto" w:before="239" w:after="0"/>
        <w:ind w:left="329" w:right="1159" w:firstLine="0"/>
        <w:jc w:val="left"/>
        <w:rPr>
          <w:sz w:val="24"/>
        </w:rPr>
      </w:pPr>
      <w:r>
        <w:rPr>
          <w:sz w:val="24"/>
        </w:rPr>
        <w:t>Certidão</w:t>
      </w:r>
      <w:r>
        <w:rPr>
          <w:spacing w:val="-2"/>
          <w:sz w:val="24"/>
        </w:rPr>
        <w:t> </w:t>
      </w:r>
      <w:r>
        <w:rPr>
          <w:sz w:val="24"/>
        </w:rPr>
        <w:t>negativa</w:t>
      </w:r>
      <w:r>
        <w:rPr>
          <w:spacing w:val="-2"/>
          <w:sz w:val="24"/>
        </w:rPr>
        <w:t> </w:t>
      </w:r>
      <w:r>
        <w:rPr>
          <w:sz w:val="24"/>
        </w:rPr>
        <w:t>de</w:t>
      </w:r>
      <w:r>
        <w:rPr>
          <w:spacing w:val="-2"/>
          <w:sz w:val="24"/>
        </w:rPr>
        <w:t> </w:t>
      </w:r>
      <w:r>
        <w:rPr>
          <w:sz w:val="24"/>
        </w:rPr>
        <w:t>falência,</w:t>
      </w:r>
      <w:r>
        <w:rPr>
          <w:spacing w:val="-2"/>
          <w:sz w:val="24"/>
        </w:rPr>
        <w:t> </w:t>
      </w:r>
      <w:r>
        <w:rPr>
          <w:sz w:val="24"/>
        </w:rPr>
        <w:t>concordata</w:t>
      </w:r>
      <w:r>
        <w:rPr>
          <w:spacing w:val="-2"/>
          <w:sz w:val="24"/>
        </w:rPr>
        <w:t> </w:t>
      </w:r>
      <w:r>
        <w:rPr>
          <w:sz w:val="24"/>
        </w:rPr>
        <w:t>ou</w:t>
      </w:r>
      <w:r>
        <w:rPr>
          <w:spacing w:val="-2"/>
          <w:sz w:val="24"/>
        </w:rPr>
        <w:t> </w:t>
      </w:r>
      <w:r>
        <w:rPr>
          <w:sz w:val="24"/>
        </w:rPr>
        <w:t>recuperação</w:t>
      </w:r>
      <w:r>
        <w:rPr>
          <w:spacing w:val="-2"/>
          <w:sz w:val="24"/>
        </w:rPr>
        <w:t> </w:t>
      </w:r>
      <w:r>
        <w:rPr>
          <w:sz w:val="24"/>
        </w:rPr>
        <w:t>judicial,</w:t>
      </w:r>
      <w:r>
        <w:rPr>
          <w:spacing w:val="-2"/>
          <w:sz w:val="24"/>
        </w:rPr>
        <w:t> </w:t>
      </w:r>
      <w:r>
        <w:rPr>
          <w:sz w:val="24"/>
        </w:rPr>
        <w:t>expedida</w:t>
      </w:r>
      <w:r>
        <w:rPr>
          <w:spacing w:val="-2"/>
          <w:sz w:val="24"/>
        </w:rPr>
        <w:t> </w:t>
      </w:r>
      <w:r>
        <w:rPr>
          <w:sz w:val="24"/>
        </w:rPr>
        <w:t>pelo</w:t>
      </w:r>
      <w:r>
        <w:rPr>
          <w:spacing w:val="-2"/>
          <w:sz w:val="24"/>
        </w:rPr>
        <w:t> </w:t>
      </w:r>
      <w:r>
        <w:rPr>
          <w:sz w:val="24"/>
        </w:rPr>
        <w:t>distribuidor</w:t>
      </w:r>
      <w:r>
        <w:rPr>
          <w:spacing w:val="-2"/>
          <w:sz w:val="24"/>
        </w:rPr>
        <w:t> </w:t>
      </w:r>
      <w:r>
        <w:rPr>
          <w:sz w:val="24"/>
        </w:rPr>
        <w:t>da</w:t>
      </w:r>
      <w:r>
        <w:rPr>
          <w:spacing w:val="-2"/>
          <w:sz w:val="24"/>
        </w:rPr>
        <w:t> </w:t>
      </w:r>
      <w:r>
        <w:rPr>
          <w:sz w:val="24"/>
        </w:rPr>
        <w:t>sede</w:t>
      </w:r>
      <w:r>
        <w:rPr>
          <w:spacing w:val="-2"/>
          <w:sz w:val="24"/>
        </w:rPr>
        <w:t> </w:t>
      </w:r>
      <w:r>
        <w:rPr>
          <w:sz w:val="24"/>
        </w:rPr>
        <w:t>da</w:t>
      </w:r>
      <w:r>
        <w:rPr>
          <w:spacing w:val="-2"/>
          <w:sz w:val="24"/>
        </w:rPr>
        <w:t> </w:t>
      </w:r>
      <w:r>
        <w:rPr>
          <w:sz w:val="24"/>
        </w:rPr>
        <w:t>pessoa</w:t>
      </w:r>
      <w:r>
        <w:rPr>
          <w:spacing w:val="-2"/>
          <w:sz w:val="24"/>
        </w:rPr>
        <w:t> </w:t>
      </w:r>
      <w:r>
        <w:rPr>
          <w:sz w:val="24"/>
        </w:rPr>
        <w:t>jurídica</w:t>
      </w:r>
      <w:r>
        <w:rPr>
          <w:spacing w:val="-2"/>
          <w:sz w:val="24"/>
        </w:rPr>
        <w:t> </w:t>
      </w:r>
      <w:r>
        <w:rPr>
          <w:sz w:val="24"/>
        </w:rPr>
        <w:t>há</w:t>
      </w:r>
      <w:r>
        <w:rPr>
          <w:spacing w:val="-2"/>
          <w:sz w:val="24"/>
        </w:rPr>
        <w:t> </w:t>
      </w:r>
      <w:r>
        <w:rPr>
          <w:sz w:val="24"/>
        </w:rPr>
        <w:t>menos</w:t>
      </w:r>
      <w:r>
        <w:rPr>
          <w:spacing w:val="-2"/>
          <w:sz w:val="24"/>
        </w:rPr>
        <w:t> </w:t>
      </w:r>
      <w:r>
        <w:rPr>
          <w:sz w:val="24"/>
        </w:rPr>
        <w:t>de</w:t>
      </w:r>
      <w:r>
        <w:rPr>
          <w:spacing w:val="-2"/>
          <w:sz w:val="24"/>
        </w:rPr>
        <w:t> </w:t>
      </w:r>
      <w:r>
        <w:rPr>
          <w:sz w:val="24"/>
        </w:rPr>
        <w:t>90 (noventa) dias da data da licitação, exceto quando dela constar o prazo de validade.</w:t>
      </w:r>
    </w:p>
    <w:p>
      <w:pPr>
        <w:pStyle w:val="BodyText"/>
        <w:spacing w:before="258"/>
        <w:ind w:left="0"/>
      </w:pPr>
    </w:p>
    <w:p>
      <w:pPr>
        <w:pStyle w:val="Heading2"/>
        <w:numPr>
          <w:ilvl w:val="0"/>
          <w:numId w:val="13"/>
        </w:numPr>
        <w:tabs>
          <w:tab w:pos="569" w:val="left" w:leader="none"/>
        </w:tabs>
        <w:spacing w:line="240" w:lineRule="auto" w:before="1" w:after="0"/>
        <w:ind w:left="569" w:right="0" w:hanging="240"/>
        <w:jc w:val="left"/>
      </w:pPr>
      <w:r>
        <w:rPr/>
        <w:t>CRITÉRIOS</w:t>
      </w:r>
      <w:r>
        <w:rPr>
          <w:spacing w:val="-9"/>
        </w:rPr>
        <w:t> </w:t>
      </w:r>
      <w:r>
        <w:rPr/>
        <w:t>DE</w:t>
      </w:r>
      <w:r>
        <w:rPr>
          <w:spacing w:val="-15"/>
        </w:rPr>
        <w:t> </w:t>
      </w:r>
      <w:r>
        <w:rPr/>
        <w:t>ACEITAÇÃO</w:t>
      </w:r>
      <w:r>
        <w:rPr>
          <w:spacing w:val="-4"/>
        </w:rPr>
        <w:t> </w:t>
      </w:r>
      <w:r>
        <w:rPr/>
        <w:t>E</w:t>
      </w:r>
      <w:r>
        <w:rPr>
          <w:spacing w:val="-4"/>
        </w:rPr>
        <w:t> </w:t>
      </w:r>
      <w:r>
        <w:rPr/>
        <w:t>RECEBIMENTO</w:t>
      </w:r>
      <w:r>
        <w:rPr>
          <w:spacing w:val="-4"/>
        </w:rPr>
        <w:t> </w:t>
      </w:r>
      <w:r>
        <w:rPr/>
        <w:t>DO</w:t>
      </w:r>
      <w:r>
        <w:rPr>
          <w:spacing w:val="-3"/>
        </w:rPr>
        <w:t> </w:t>
      </w:r>
      <w:r>
        <w:rPr>
          <w:spacing w:val="-2"/>
        </w:rPr>
        <w:t>OBJETO</w:t>
      </w:r>
    </w:p>
    <w:p>
      <w:pPr>
        <w:pStyle w:val="BodyText"/>
        <w:spacing w:line="235" w:lineRule="auto" w:before="268"/>
        <w:ind w:right="337" w:firstLine="424"/>
      </w:pPr>
      <w:r>
        <w:rPr/>
        <w:t>O</w:t>
      </w:r>
      <w:r>
        <w:rPr>
          <w:spacing w:val="-3"/>
        </w:rPr>
        <w:t> </w:t>
      </w:r>
      <w:r>
        <w:rPr/>
        <w:t>recebimento</w:t>
      </w:r>
      <w:r>
        <w:rPr>
          <w:spacing w:val="-3"/>
        </w:rPr>
        <w:t> </w:t>
      </w:r>
      <w:r>
        <w:rPr/>
        <w:t>dos</w:t>
      </w:r>
      <w:r>
        <w:rPr>
          <w:spacing w:val="-3"/>
        </w:rPr>
        <w:t> </w:t>
      </w:r>
      <w:r>
        <w:rPr/>
        <w:t>serviços</w:t>
      </w:r>
      <w:r>
        <w:rPr>
          <w:spacing w:val="-3"/>
        </w:rPr>
        <w:t> </w:t>
      </w:r>
      <w:r>
        <w:rPr/>
        <w:t>ocorrerá</w:t>
      </w:r>
      <w:r>
        <w:rPr>
          <w:spacing w:val="-3"/>
        </w:rPr>
        <w:t> </w:t>
      </w:r>
      <w:r>
        <w:rPr/>
        <w:t>mediante</w:t>
      </w:r>
      <w:r>
        <w:rPr>
          <w:spacing w:val="-3"/>
        </w:rPr>
        <w:t> </w:t>
      </w:r>
      <w:r>
        <w:rPr/>
        <w:t>verificação</w:t>
      </w:r>
      <w:r>
        <w:rPr>
          <w:spacing w:val="-3"/>
        </w:rPr>
        <w:t> </w:t>
      </w:r>
      <w:r>
        <w:rPr/>
        <w:t>da</w:t>
      </w:r>
      <w:r>
        <w:rPr>
          <w:spacing w:val="-3"/>
        </w:rPr>
        <w:t> </w:t>
      </w:r>
      <w:r>
        <w:rPr/>
        <w:t>conformidade</w:t>
      </w:r>
      <w:r>
        <w:rPr>
          <w:spacing w:val="-3"/>
        </w:rPr>
        <w:t> </w:t>
      </w:r>
      <w:r>
        <w:rPr/>
        <w:t>do</w:t>
      </w:r>
      <w:r>
        <w:rPr>
          <w:spacing w:val="-3"/>
        </w:rPr>
        <w:t> </w:t>
      </w:r>
      <w:r>
        <w:rPr/>
        <w:t>software</w:t>
      </w:r>
      <w:r>
        <w:rPr>
          <w:spacing w:val="-3"/>
        </w:rPr>
        <w:t> </w:t>
      </w:r>
      <w:r>
        <w:rPr/>
        <w:t>e</w:t>
      </w:r>
      <w:r>
        <w:rPr>
          <w:spacing w:val="-3"/>
        </w:rPr>
        <w:t> </w:t>
      </w:r>
      <w:r>
        <w:rPr/>
        <w:t>das</w:t>
      </w:r>
      <w:r>
        <w:rPr>
          <w:spacing w:val="-3"/>
        </w:rPr>
        <w:t> </w:t>
      </w:r>
      <w:r>
        <w:rPr/>
        <w:t>funcionalidades</w:t>
      </w:r>
      <w:r>
        <w:rPr>
          <w:spacing w:val="-3"/>
        </w:rPr>
        <w:t> </w:t>
      </w:r>
      <w:r>
        <w:rPr/>
        <w:t>entregues</w:t>
      </w:r>
      <w:r>
        <w:rPr>
          <w:spacing w:val="-3"/>
        </w:rPr>
        <w:t> </w:t>
      </w:r>
      <w:r>
        <w:rPr/>
        <w:t>com</w:t>
      </w:r>
      <w:r>
        <w:rPr>
          <w:spacing w:val="-3"/>
        </w:rPr>
        <w:t> </w:t>
      </w:r>
      <w:r>
        <w:rPr/>
        <w:t>as</w:t>
      </w:r>
      <w:r>
        <w:rPr>
          <w:spacing w:val="-3"/>
        </w:rPr>
        <w:t> </w:t>
      </w:r>
      <w:r>
        <w:rPr/>
        <w:t>especificações deste Termo de Referência, incluindo validação do correto funcionamento da integração financeira, contábil e administrativa, da transmissão automatizada ao eSocial, EFD-Reinf e FGTS Digital, bem como da disponibilidade do ambiente de hospedagem, suporte e manutenções.</w:t>
      </w:r>
    </w:p>
    <w:p>
      <w:pPr>
        <w:pStyle w:val="BodyText"/>
        <w:spacing w:before="234"/>
        <w:ind w:left="754"/>
      </w:pPr>
      <w:r>
        <w:rPr/>
        <w:t>A</w:t>
      </w:r>
      <w:r>
        <w:rPr>
          <w:spacing w:val="-15"/>
        </w:rPr>
        <w:t> </w:t>
      </w:r>
      <w:r>
        <w:rPr/>
        <w:t>aceitação</w:t>
      </w:r>
      <w:r>
        <w:rPr>
          <w:spacing w:val="-1"/>
        </w:rPr>
        <w:t> </w:t>
      </w:r>
      <w:r>
        <w:rPr/>
        <w:t>mensal</w:t>
      </w:r>
      <w:r>
        <w:rPr>
          <w:spacing w:val="-1"/>
        </w:rPr>
        <w:t> </w:t>
      </w:r>
      <w:r>
        <w:rPr/>
        <w:t>dos</w:t>
      </w:r>
      <w:r>
        <w:rPr>
          <w:spacing w:val="-1"/>
        </w:rPr>
        <w:t> </w:t>
      </w:r>
      <w:r>
        <w:rPr/>
        <w:t>serviços</w:t>
      </w:r>
      <w:r>
        <w:rPr>
          <w:spacing w:val="-1"/>
        </w:rPr>
        <w:t> </w:t>
      </w:r>
      <w:r>
        <w:rPr/>
        <w:t>dar-se-á </w:t>
      </w:r>
      <w:r>
        <w:rPr>
          <w:spacing w:val="-2"/>
        </w:rPr>
        <w:t>após:</w:t>
      </w:r>
    </w:p>
    <w:p>
      <w:pPr>
        <w:pStyle w:val="ListParagraph"/>
        <w:numPr>
          <w:ilvl w:val="0"/>
          <w:numId w:val="28"/>
        </w:numPr>
        <w:tabs>
          <w:tab w:pos="832" w:val="left" w:leader="none"/>
        </w:tabs>
        <w:spacing w:line="240" w:lineRule="auto" w:before="264" w:after="0"/>
        <w:ind w:left="832" w:right="0" w:hanging="139"/>
        <w:jc w:val="left"/>
        <w:rPr>
          <w:sz w:val="24"/>
        </w:rPr>
      </w:pPr>
      <w:r>
        <w:rPr>
          <w:sz w:val="24"/>
        </w:rPr>
        <w:t>comprovação da disponibilidade contínua do sistema, sem interrupções </w:t>
      </w:r>
      <w:r>
        <w:rPr>
          <w:spacing w:val="-2"/>
          <w:sz w:val="24"/>
        </w:rPr>
        <w:t>indevidas;</w:t>
      </w:r>
    </w:p>
    <w:p>
      <w:pPr>
        <w:pStyle w:val="ListParagraph"/>
        <w:numPr>
          <w:ilvl w:val="0"/>
          <w:numId w:val="28"/>
        </w:numPr>
        <w:tabs>
          <w:tab w:pos="832" w:val="left" w:leader="none"/>
        </w:tabs>
        <w:spacing w:line="240" w:lineRule="auto" w:before="114" w:after="0"/>
        <w:ind w:left="832" w:right="0" w:hanging="139"/>
        <w:jc w:val="left"/>
        <w:rPr>
          <w:sz w:val="24"/>
        </w:rPr>
      </w:pPr>
      <w:r>
        <w:rPr>
          <w:sz w:val="24"/>
        </w:rPr>
        <w:t>verificação da transmissão exitosa dos eventos obrigatórios aos ambientes </w:t>
      </w:r>
      <w:r>
        <w:rPr>
          <w:spacing w:val="-2"/>
          <w:sz w:val="24"/>
        </w:rPr>
        <w:t>nacionais;</w:t>
      </w:r>
    </w:p>
    <w:p>
      <w:pPr>
        <w:pStyle w:val="ListParagraph"/>
        <w:numPr>
          <w:ilvl w:val="0"/>
          <w:numId w:val="28"/>
        </w:numPr>
        <w:tabs>
          <w:tab w:pos="832" w:val="left" w:leader="none"/>
        </w:tabs>
        <w:spacing w:line="240" w:lineRule="auto" w:before="114" w:after="0"/>
        <w:ind w:left="832" w:right="0" w:hanging="139"/>
        <w:jc w:val="left"/>
        <w:rPr>
          <w:sz w:val="24"/>
        </w:rPr>
      </w:pPr>
      <w:r>
        <w:rPr>
          <w:sz w:val="24"/>
        </w:rPr>
        <w:t>confirmação da execução do suporte técnico e das atualizações </w:t>
      </w:r>
      <w:r>
        <w:rPr>
          <w:spacing w:val="-2"/>
          <w:sz w:val="24"/>
        </w:rPr>
        <w:t>previstas;</w:t>
      </w:r>
    </w:p>
    <w:p>
      <w:pPr>
        <w:pStyle w:val="BodyText"/>
        <w:spacing w:before="114"/>
      </w:pPr>
      <w:r>
        <w:rPr/>
        <w:t>apresentação da nota fiscal acompanhada dos registros de uso, relatórios técnicos ou evidências de execução, quando </w:t>
      </w:r>
      <w:r>
        <w:rPr>
          <w:spacing w:val="-2"/>
        </w:rPr>
        <w:t>aplicáveis.</w:t>
      </w:r>
    </w:p>
    <w:p>
      <w:pPr>
        <w:pStyle w:val="BodyText"/>
        <w:spacing w:before="264"/>
        <w:ind w:left="754"/>
      </w:pPr>
      <w:r>
        <w:rPr/>
        <w:t>O recebimento será </w:t>
      </w:r>
      <w:r>
        <w:rPr>
          <w:spacing w:val="-2"/>
        </w:rPr>
        <w:t>considerado:</w:t>
      </w:r>
    </w:p>
    <w:p>
      <w:pPr>
        <w:pStyle w:val="ListParagraph"/>
        <w:numPr>
          <w:ilvl w:val="0"/>
          <w:numId w:val="28"/>
        </w:numPr>
        <w:tabs>
          <w:tab w:pos="832" w:val="left" w:leader="none"/>
        </w:tabs>
        <w:spacing w:line="240" w:lineRule="auto" w:before="264" w:after="0"/>
        <w:ind w:left="832" w:right="0" w:hanging="139"/>
        <w:jc w:val="left"/>
        <w:rPr>
          <w:sz w:val="24"/>
        </w:rPr>
      </w:pPr>
      <w:r>
        <w:rPr>
          <w:sz w:val="24"/>
          <w:u w:val="single"/>
        </w:rPr>
        <w:t>Provisório</w:t>
      </w:r>
      <w:r>
        <w:rPr>
          <w:sz w:val="24"/>
        </w:rPr>
        <w:t>: após validação inicial do funcionamento mensal do </w:t>
      </w:r>
      <w:r>
        <w:rPr>
          <w:spacing w:val="-2"/>
          <w:sz w:val="24"/>
        </w:rPr>
        <w:t>serviço;</w:t>
      </w:r>
    </w:p>
    <w:p>
      <w:pPr>
        <w:pStyle w:val="BodyText"/>
        <w:spacing w:before="114"/>
      </w:pPr>
      <w:r>
        <w:rPr>
          <w:u w:val="single"/>
        </w:rPr>
        <w:t>Definitivo:</w:t>
      </w:r>
      <w:r>
        <w:rPr/>
        <w:t> após a conferência da conformidade pela fiscalização e ausência de pendências </w:t>
      </w:r>
      <w:r>
        <w:rPr>
          <w:spacing w:val="-2"/>
        </w:rPr>
        <w:t>técnicas.</w:t>
      </w:r>
    </w:p>
    <w:p>
      <w:pPr>
        <w:pStyle w:val="BodyText"/>
        <w:spacing w:before="264"/>
        <w:ind w:left="754"/>
      </w:pPr>
      <w:r>
        <w:rPr/>
        <w:t>Serviços</w:t>
      </w:r>
      <w:r>
        <w:rPr>
          <w:spacing w:val="-7"/>
        </w:rPr>
        <w:t> </w:t>
      </w:r>
      <w:r>
        <w:rPr/>
        <w:t>em</w:t>
      </w:r>
      <w:r>
        <w:rPr>
          <w:spacing w:val="-3"/>
        </w:rPr>
        <w:t> </w:t>
      </w:r>
      <w:r>
        <w:rPr/>
        <w:t>desacordo</w:t>
      </w:r>
      <w:r>
        <w:rPr>
          <w:spacing w:val="-3"/>
        </w:rPr>
        <w:t> </w:t>
      </w:r>
      <w:r>
        <w:rPr/>
        <w:t>deverão</w:t>
      </w:r>
      <w:r>
        <w:rPr>
          <w:spacing w:val="-3"/>
        </w:rPr>
        <w:t> </w:t>
      </w:r>
      <w:r>
        <w:rPr/>
        <w:t>ser</w:t>
      </w:r>
      <w:r>
        <w:rPr>
          <w:spacing w:val="-3"/>
        </w:rPr>
        <w:t> </w:t>
      </w:r>
      <w:r>
        <w:rPr/>
        <w:t>corrigidos</w:t>
      </w:r>
      <w:r>
        <w:rPr>
          <w:spacing w:val="-3"/>
        </w:rPr>
        <w:t> </w:t>
      </w:r>
      <w:r>
        <w:rPr/>
        <w:t>pela</w:t>
      </w:r>
      <w:r>
        <w:rPr>
          <w:spacing w:val="-3"/>
        </w:rPr>
        <w:t> </w:t>
      </w:r>
      <w:r>
        <w:rPr/>
        <w:t>CONTRATADA</w:t>
      </w:r>
      <w:r>
        <w:rPr>
          <w:spacing w:val="-15"/>
        </w:rPr>
        <w:t> </w:t>
      </w:r>
      <w:r>
        <w:rPr/>
        <w:t>sem</w:t>
      </w:r>
      <w:r>
        <w:rPr>
          <w:spacing w:val="-3"/>
        </w:rPr>
        <w:t> </w:t>
      </w:r>
      <w:r>
        <w:rPr/>
        <w:t>ônus</w:t>
      </w:r>
      <w:r>
        <w:rPr>
          <w:spacing w:val="-3"/>
        </w:rPr>
        <w:t> </w:t>
      </w:r>
      <w:r>
        <w:rPr/>
        <w:t>adicional,</w:t>
      </w:r>
      <w:r>
        <w:rPr>
          <w:spacing w:val="-3"/>
        </w:rPr>
        <w:t> </w:t>
      </w:r>
      <w:r>
        <w:rPr/>
        <w:t>como</w:t>
      </w:r>
      <w:r>
        <w:rPr>
          <w:spacing w:val="-3"/>
        </w:rPr>
        <w:t> </w:t>
      </w:r>
      <w:r>
        <w:rPr/>
        <w:t>condição</w:t>
      </w:r>
      <w:r>
        <w:rPr>
          <w:spacing w:val="-3"/>
        </w:rPr>
        <w:t> </w:t>
      </w:r>
      <w:r>
        <w:rPr/>
        <w:t>para</w:t>
      </w:r>
      <w:r>
        <w:rPr>
          <w:spacing w:val="-3"/>
        </w:rPr>
        <w:t> </w:t>
      </w:r>
      <w:r>
        <w:rPr/>
        <w:t>recebimento</w:t>
      </w:r>
      <w:r>
        <w:rPr>
          <w:spacing w:val="-3"/>
        </w:rPr>
        <w:t> </w:t>
      </w:r>
      <w:r>
        <w:rPr/>
        <w:t>e</w:t>
      </w:r>
      <w:r>
        <w:rPr>
          <w:spacing w:val="-2"/>
        </w:rPr>
        <w:t> pagamento.</w:t>
      </w:r>
    </w:p>
    <w:p>
      <w:pPr>
        <w:pStyle w:val="BodyText"/>
        <w:spacing w:before="258"/>
        <w:ind w:left="0"/>
      </w:pPr>
    </w:p>
    <w:p>
      <w:pPr>
        <w:pStyle w:val="Heading2"/>
        <w:numPr>
          <w:ilvl w:val="0"/>
          <w:numId w:val="13"/>
        </w:numPr>
        <w:tabs>
          <w:tab w:pos="569" w:val="left" w:leader="none"/>
        </w:tabs>
        <w:spacing w:line="240" w:lineRule="auto" w:before="1" w:after="0"/>
        <w:ind w:left="569" w:right="0" w:hanging="240"/>
        <w:jc w:val="left"/>
      </w:pPr>
      <w:r>
        <w:rPr/>
        <w:t>MODELO DE GESTÃO DO </w:t>
      </w:r>
      <w:r>
        <w:rPr>
          <w:spacing w:val="-2"/>
        </w:rPr>
        <w:t>CONTRATO</w:t>
      </w:r>
    </w:p>
    <w:p>
      <w:pPr>
        <w:pStyle w:val="BodyText"/>
        <w:spacing w:line="235" w:lineRule="auto" w:before="268"/>
        <w:ind w:right="337" w:firstLine="424"/>
      </w:pPr>
      <w:r>
        <w:rPr/>
        <w:t>O gerenciamento e a fiscalização do contrato caberão, respectivamente, a servidores do Grupo de Trabalho do E-Social e da Diretoria de Administração</w:t>
      </w:r>
      <w:r>
        <w:rPr>
          <w:spacing w:val="-3"/>
        </w:rPr>
        <w:t> </w:t>
      </w:r>
      <w:r>
        <w:rPr/>
        <w:t>Financeira</w:t>
      </w:r>
      <w:r>
        <w:rPr>
          <w:spacing w:val="-3"/>
        </w:rPr>
        <w:t> </w:t>
      </w:r>
      <w:r>
        <w:rPr/>
        <w:t>da</w:t>
      </w:r>
      <w:r>
        <w:rPr>
          <w:spacing w:val="-3"/>
        </w:rPr>
        <w:t> </w:t>
      </w:r>
      <w:r>
        <w:rPr/>
        <w:t>UERJ,</w:t>
      </w:r>
      <w:r>
        <w:rPr>
          <w:spacing w:val="-3"/>
        </w:rPr>
        <w:t> </w:t>
      </w:r>
      <w:r>
        <w:rPr/>
        <w:t>que</w:t>
      </w:r>
      <w:r>
        <w:rPr>
          <w:spacing w:val="-3"/>
        </w:rPr>
        <w:t> </w:t>
      </w:r>
      <w:r>
        <w:rPr/>
        <w:t>determinarão</w:t>
      </w:r>
      <w:r>
        <w:rPr>
          <w:spacing w:val="-3"/>
        </w:rPr>
        <w:t> </w:t>
      </w:r>
      <w:r>
        <w:rPr/>
        <w:t>o</w:t>
      </w:r>
      <w:r>
        <w:rPr>
          <w:spacing w:val="-3"/>
        </w:rPr>
        <w:t> </w:t>
      </w:r>
      <w:r>
        <w:rPr/>
        <w:t>que</w:t>
      </w:r>
      <w:r>
        <w:rPr>
          <w:spacing w:val="-3"/>
        </w:rPr>
        <w:t> </w:t>
      </w:r>
      <w:r>
        <w:rPr/>
        <w:t>for</w:t>
      </w:r>
      <w:r>
        <w:rPr>
          <w:spacing w:val="-3"/>
        </w:rPr>
        <w:t> </w:t>
      </w:r>
      <w:r>
        <w:rPr/>
        <w:t>necessário</w:t>
      </w:r>
      <w:r>
        <w:rPr>
          <w:spacing w:val="-3"/>
        </w:rPr>
        <w:t> </w:t>
      </w:r>
      <w:r>
        <w:rPr/>
        <w:t>para</w:t>
      </w:r>
      <w:r>
        <w:rPr>
          <w:spacing w:val="-3"/>
        </w:rPr>
        <w:t> </w:t>
      </w:r>
      <w:r>
        <w:rPr/>
        <w:t>regularização</w:t>
      </w:r>
      <w:r>
        <w:rPr>
          <w:spacing w:val="-3"/>
        </w:rPr>
        <w:t> </w:t>
      </w:r>
      <w:r>
        <w:rPr/>
        <w:t>de</w:t>
      </w:r>
      <w:r>
        <w:rPr>
          <w:spacing w:val="-3"/>
        </w:rPr>
        <w:t> </w:t>
      </w:r>
      <w:r>
        <w:rPr/>
        <w:t>faltas</w:t>
      </w:r>
      <w:r>
        <w:rPr>
          <w:spacing w:val="-3"/>
        </w:rPr>
        <w:t> </w:t>
      </w:r>
      <w:r>
        <w:rPr/>
        <w:t>ou</w:t>
      </w:r>
      <w:r>
        <w:rPr>
          <w:spacing w:val="-3"/>
        </w:rPr>
        <w:t> </w:t>
      </w:r>
      <w:r>
        <w:rPr/>
        <w:t>defeitos,</w:t>
      </w:r>
      <w:r>
        <w:rPr>
          <w:spacing w:val="-3"/>
        </w:rPr>
        <w:t> </w:t>
      </w:r>
      <w:r>
        <w:rPr/>
        <w:t>nos</w:t>
      </w:r>
      <w:r>
        <w:rPr>
          <w:spacing w:val="-3"/>
        </w:rPr>
        <w:t> </w:t>
      </w:r>
      <w:r>
        <w:rPr/>
        <w:t>termos</w:t>
      </w:r>
      <w:r>
        <w:rPr>
          <w:spacing w:val="-3"/>
        </w:rPr>
        <w:t> </w:t>
      </w:r>
      <w:r>
        <w:rPr/>
        <w:t>do</w:t>
      </w:r>
      <w:r>
        <w:rPr>
          <w:spacing w:val="-3"/>
        </w:rPr>
        <w:t> </w:t>
      </w:r>
      <w:r>
        <w:rPr/>
        <w:t>art.</w:t>
      </w:r>
      <w:r>
        <w:rPr>
          <w:spacing w:val="-3"/>
        </w:rPr>
        <w:t> </w:t>
      </w:r>
      <w:r>
        <w:rPr/>
        <w:t>117</w:t>
      </w:r>
      <w:r>
        <w:rPr>
          <w:spacing w:val="-3"/>
        </w:rPr>
        <w:t> </w:t>
      </w:r>
      <w:r>
        <w:rPr/>
        <w:t>da</w:t>
      </w:r>
      <w:r>
        <w:rPr>
          <w:spacing w:val="-3"/>
        </w:rPr>
        <w:t> </w:t>
      </w:r>
      <w:r>
        <w:rPr/>
        <w:t>Lei Federal nº 14.133/2021e da Resolução TCE nº 379/2021, na(s) sua(s) falta(s) ou impedimento(s), ao(s) seu(s) substituto(s).</w:t>
      </w:r>
    </w:p>
    <w:p>
      <w:pPr>
        <w:pStyle w:val="BodyText"/>
        <w:spacing w:line="235" w:lineRule="auto"/>
        <w:ind w:right="337" w:firstLine="424"/>
      </w:pPr>
      <w:r>
        <w:rPr/>
        <w:t>Ficam</w:t>
      </w:r>
      <w:r>
        <w:rPr>
          <w:spacing w:val="-2"/>
        </w:rPr>
        <w:t> </w:t>
      </w:r>
      <w:r>
        <w:rPr/>
        <w:t>reservados</w:t>
      </w:r>
      <w:r>
        <w:rPr>
          <w:spacing w:val="-2"/>
        </w:rPr>
        <w:t> </w:t>
      </w:r>
      <w:r>
        <w:rPr/>
        <w:t>ao</w:t>
      </w:r>
      <w:r>
        <w:rPr>
          <w:spacing w:val="-2"/>
        </w:rPr>
        <w:t> </w:t>
      </w:r>
      <w:r>
        <w:rPr/>
        <w:t>Gestor</w:t>
      </w:r>
      <w:r>
        <w:rPr>
          <w:spacing w:val="-2"/>
        </w:rPr>
        <w:t> </w:t>
      </w:r>
      <w:r>
        <w:rPr/>
        <w:t>do</w:t>
      </w:r>
      <w:r>
        <w:rPr>
          <w:spacing w:val="-2"/>
        </w:rPr>
        <w:t> </w:t>
      </w:r>
      <w:r>
        <w:rPr/>
        <w:t>contrato,</w:t>
      </w:r>
      <w:r>
        <w:rPr>
          <w:spacing w:val="-2"/>
        </w:rPr>
        <w:t> </w:t>
      </w:r>
      <w:r>
        <w:rPr/>
        <w:t>o</w:t>
      </w:r>
      <w:r>
        <w:rPr>
          <w:spacing w:val="-2"/>
        </w:rPr>
        <w:t> </w:t>
      </w:r>
      <w:r>
        <w:rPr/>
        <w:t>direito</w:t>
      </w:r>
      <w:r>
        <w:rPr>
          <w:spacing w:val="-2"/>
        </w:rPr>
        <w:t> </w:t>
      </w:r>
      <w:r>
        <w:rPr/>
        <w:t>e</w:t>
      </w:r>
      <w:r>
        <w:rPr>
          <w:spacing w:val="-2"/>
        </w:rPr>
        <w:t> </w:t>
      </w:r>
      <w:r>
        <w:rPr/>
        <w:t>a</w:t>
      </w:r>
      <w:r>
        <w:rPr>
          <w:spacing w:val="-2"/>
        </w:rPr>
        <w:t> </w:t>
      </w:r>
      <w:r>
        <w:rPr/>
        <w:t>autoridade</w:t>
      </w:r>
      <w:r>
        <w:rPr>
          <w:spacing w:val="-2"/>
        </w:rPr>
        <w:t> </w:t>
      </w:r>
      <w:r>
        <w:rPr/>
        <w:t>para</w:t>
      </w:r>
      <w:r>
        <w:rPr>
          <w:spacing w:val="-2"/>
        </w:rPr>
        <w:t> </w:t>
      </w:r>
      <w:r>
        <w:rPr/>
        <w:t>resolver</w:t>
      </w:r>
      <w:r>
        <w:rPr>
          <w:spacing w:val="-2"/>
        </w:rPr>
        <w:t> </w:t>
      </w:r>
      <w:r>
        <w:rPr/>
        <w:t>todo</w:t>
      </w:r>
      <w:r>
        <w:rPr>
          <w:spacing w:val="-2"/>
        </w:rPr>
        <w:t> </w:t>
      </w:r>
      <w:r>
        <w:rPr/>
        <w:t>e</w:t>
      </w:r>
      <w:r>
        <w:rPr>
          <w:spacing w:val="-2"/>
        </w:rPr>
        <w:t> </w:t>
      </w:r>
      <w:r>
        <w:rPr/>
        <w:t>qualquer</w:t>
      </w:r>
      <w:r>
        <w:rPr>
          <w:spacing w:val="-2"/>
        </w:rPr>
        <w:t> </w:t>
      </w:r>
      <w:r>
        <w:rPr/>
        <w:t>caso</w:t>
      </w:r>
      <w:r>
        <w:rPr>
          <w:spacing w:val="-2"/>
        </w:rPr>
        <w:t> </w:t>
      </w:r>
      <w:r>
        <w:rPr/>
        <w:t>singular,</w:t>
      </w:r>
      <w:r>
        <w:rPr>
          <w:spacing w:val="-2"/>
        </w:rPr>
        <w:t> </w:t>
      </w:r>
      <w:r>
        <w:rPr/>
        <w:t>omisso</w:t>
      </w:r>
      <w:r>
        <w:rPr>
          <w:spacing w:val="-2"/>
        </w:rPr>
        <w:t> </w:t>
      </w:r>
      <w:r>
        <w:rPr/>
        <w:t>ou</w:t>
      </w:r>
      <w:r>
        <w:rPr>
          <w:spacing w:val="-2"/>
        </w:rPr>
        <w:t> </w:t>
      </w:r>
      <w:r>
        <w:rPr/>
        <w:t>duvidoso</w:t>
      </w:r>
      <w:r>
        <w:rPr>
          <w:spacing w:val="-2"/>
        </w:rPr>
        <w:t> </w:t>
      </w:r>
      <w:r>
        <w:rPr/>
        <w:t>não</w:t>
      </w:r>
      <w:r>
        <w:rPr>
          <w:spacing w:val="-2"/>
        </w:rPr>
        <w:t> </w:t>
      </w:r>
      <w:r>
        <w:rPr/>
        <w:t>previsto</w:t>
      </w:r>
      <w:r>
        <w:rPr>
          <w:spacing w:val="-2"/>
        </w:rPr>
        <w:t> </w:t>
      </w:r>
      <w:r>
        <w:rPr/>
        <w:t>no processo administrativo e tudo o mais que se relacione com o objeto contratado, desde que não acarrete ônus para a UERJ ou modificação da </w:t>
      </w:r>
      <w:r>
        <w:rPr>
          <w:spacing w:val="-2"/>
        </w:rPr>
        <w:t>contratação.</w:t>
      </w:r>
    </w:p>
    <w:p>
      <w:pPr>
        <w:pStyle w:val="BodyText"/>
        <w:spacing w:line="235" w:lineRule="auto" w:before="238"/>
        <w:ind w:right="1168" w:firstLine="424"/>
      </w:pPr>
      <w:r>
        <w:rPr/>
        <w:t>As</w:t>
      </w:r>
      <w:r>
        <w:rPr>
          <w:spacing w:val="-3"/>
        </w:rPr>
        <w:t> </w:t>
      </w:r>
      <w:r>
        <w:rPr/>
        <w:t>decisões</w:t>
      </w:r>
      <w:r>
        <w:rPr>
          <w:spacing w:val="-3"/>
        </w:rPr>
        <w:t> </w:t>
      </w:r>
      <w:r>
        <w:rPr/>
        <w:t>que</w:t>
      </w:r>
      <w:r>
        <w:rPr>
          <w:spacing w:val="-3"/>
        </w:rPr>
        <w:t> </w:t>
      </w:r>
      <w:r>
        <w:rPr/>
        <w:t>ultrapassarem</w:t>
      </w:r>
      <w:r>
        <w:rPr>
          <w:spacing w:val="-3"/>
        </w:rPr>
        <w:t> </w:t>
      </w:r>
      <w:r>
        <w:rPr/>
        <w:t>a</w:t>
      </w:r>
      <w:r>
        <w:rPr>
          <w:spacing w:val="-3"/>
        </w:rPr>
        <w:t> </w:t>
      </w:r>
      <w:r>
        <w:rPr/>
        <w:t>competência</w:t>
      </w:r>
      <w:r>
        <w:rPr>
          <w:spacing w:val="-3"/>
        </w:rPr>
        <w:t> </w:t>
      </w:r>
      <w:r>
        <w:rPr/>
        <w:t>do</w:t>
      </w:r>
      <w:r>
        <w:rPr>
          <w:spacing w:val="-3"/>
        </w:rPr>
        <w:t> </w:t>
      </w:r>
      <w:r>
        <w:rPr/>
        <w:t>gestor</w:t>
      </w:r>
      <w:r>
        <w:rPr>
          <w:spacing w:val="-3"/>
        </w:rPr>
        <w:t> </w:t>
      </w:r>
      <w:r>
        <w:rPr/>
        <w:t>do</w:t>
      </w:r>
      <w:r>
        <w:rPr>
          <w:spacing w:val="-3"/>
        </w:rPr>
        <w:t> </w:t>
      </w:r>
      <w:r>
        <w:rPr/>
        <w:t>contrato</w:t>
      </w:r>
      <w:r>
        <w:rPr>
          <w:spacing w:val="-3"/>
        </w:rPr>
        <w:t> </w:t>
      </w:r>
      <w:r>
        <w:rPr/>
        <w:t>deverão</w:t>
      </w:r>
      <w:r>
        <w:rPr>
          <w:spacing w:val="-3"/>
        </w:rPr>
        <w:t> </w:t>
      </w:r>
      <w:r>
        <w:rPr/>
        <w:t>ser</w:t>
      </w:r>
      <w:r>
        <w:rPr>
          <w:spacing w:val="-3"/>
        </w:rPr>
        <w:t> </w:t>
      </w:r>
      <w:r>
        <w:rPr/>
        <w:t>solicitadas</w:t>
      </w:r>
      <w:r>
        <w:rPr>
          <w:spacing w:val="-3"/>
        </w:rPr>
        <w:t> </w:t>
      </w:r>
      <w:r>
        <w:rPr/>
        <w:t>formalmente</w:t>
      </w:r>
      <w:r>
        <w:rPr>
          <w:spacing w:val="-3"/>
        </w:rPr>
        <w:t> </w:t>
      </w:r>
      <w:r>
        <w:rPr/>
        <w:t>à</w:t>
      </w:r>
      <w:r>
        <w:rPr>
          <w:spacing w:val="-3"/>
        </w:rPr>
        <w:t> </w:t>
      </w:r>
      <w:r>
        <w:rPr/>
        <w:t>autoridade</w:t>
      </w:r>
      <w:r>
        <w:rPr>
          <w:spacing w:val="-3"/>
        </w:rPr>
        <w:t> </w:t>
      </w:r>
      <w:r>
        <w:rPr/>
        <w:t>administrativa imediatamente superior, em tempo hábil para a adoção de medidas.</w:t>
      </w:r>
    </w:p>
    <w:p>
      <w:pPr>
        <w:pStyle w:val="BodyText"/>
        <w:spacing w:line="235" w:lineRule="auto"/>
        <w:ind w:right="425" w:firstLine="424"/>
      </w:pPr>
      <w:r>
        <w:rPr/>
        <w:t>A</w:t>
      </w:r>
      <w:r>
        <w:rPr>
          <w:spacing w:val="-15"/>
        </w:rPr>
        <w:t> </w:t>
      </w:r>
      <w:r>
        <w:rPr/>
        <w:t>Contratada</w:t>
      </w:r>
      <w:r>
        <w:rPr>
          <w:spacing w:val="-4"/>
        </w:rPr>
        <w:t> </w:t>
      </w:r>
      <w:r>
        <w:rPr/>
        <w:t>deverá</w:t>
      </w:r>
      <w:r>
        <w:rPr>
          <w:spacing w:val="-3"/>
        </w:rPr>
        <w:t> </w:t>
      </w:r>
      <w:r>
        <w:rPr/>
        <w:t>aceitar,</w:t>
      </w:r>
      <w:r>
        <w:rPr>
          <w:spacing w:val="-3"/>
        </w:rPr>
        <w:t> </w:t>
      </w:r>
      <w:r>
        <w:rPr/>
        <w:t>antecipadamente,</w:t>
      </w:r>
      <w:r>
        <w:rPr>
          <w:spacing w:val="-3"/>
        </w:rPr>
        <w:t> </w:t>
      </w:r>
      <w:r>
        <w:rPr/>
        <w:t>todos</w:t>
      </w:r>
      <w:r>
        <w:rPr>
          <w:spacing w:val="-3"/>
        </w:rPr>
        <w:t> </w:t>
      </w:r>
      <w:r>
        <w:rPr/>
        <w:t>os</w:t>
      </w:r>
      <w:r>
        <w:rPr>
          <w:spacing w:val="-3"/>
        </w:rPr>
        <w:t> </w:t>
      </w:r>
      <w:r>
        <w:rPr/>
        <w:t>métodos</w:t>
      </w:r>
      <w:r>
        <w:rPr>
          <w:spacing w:val="-3"/>
        </w:rPr>
        <w:t> </w:t>
      </w:r>
      <w:r>
        <w:rPr/>
        <w:t>de</w:t>
      </w:r>
      <w:r>
        <w:rPr>
          <w:spacing w:val="-3"/>
        </w:rPr>
        <w:t> </w:t>
      </w:r>
      <w:r>
        <w:rPr/>
        <w:t>inspeção,</w:t>
      </w:r>
      <w:r>
        <w:rPr>
          <w:spacing w:val="-3"/>
        </w:rPr>
        <w:t> </w:t>
      </w:r>
      <w:r>
        <w:rPr/>
        <w:t>verificação</w:t>
      </w:r>
      <w:r>
        <w:rPr>
          <w:spacing w:val="-3"/>
        </w:rPr>
        <w:t> </w:t>
      </w:r>
      <w:r>
        <w:rPr/>
        <w:t>e</w:t>
      </w:r>
      <w:r>
        <w:rPr>
          <w:spacing w:val="-3"/>
        </w:rPr>
        <w:t> </w:t>
      </w:r>
      <w:r>
        <w:rPr/>
        <w:t>controle</w:t>
      </w:r>
      <w:r>
        <w:rPr>
          <w:spacing w:val="-3"/>
        </w:rPr>
        <w:t> </w:t>
      </w:r>
      <w:r>
        <w:rPr/>
        <w:t>a</w:t>
      </w:r>
      <w:r>
        <w:rPr>
          <w:spacing w:val="-3"/>
        </w:rPr>
        <w:t> </w:t>
      </w:r>
      <w:r>
        <w:rPr/>
        <w:t>serem</w:t>
      </w:r>
      <w:r>
        <w:rPr>
          <w:spacing w:val="-3"/>
        </w:rPr>
        <w:t> </w:t>
      </w:r>
      <w:r>
        <w:rPr/>
        <w:t>adotados</w:t>
      </w:r>
      <w:r>
        <w:rPr>
          <w:spacing w:val="-3"/>
        </w:rPr>
        <w:t> </w:t>
      </w:r>
      <w:r>
        <w:rPr/>
        <w:t>pela</w:t>
      </w:r>
      <w:r>
        <w:rPr>
          <w:spacing w:val="-3"/>
        </w:rPr>
        <w:t> </w:t>
      </w:r>
      <w:r>
        <w:rPr/>
        <w:t>Gestão</w:t>
      </w:r>
      <w:r>
        <w:rPr>
          <w:spacing w:val="-3"/>
        </w:rPr>
        <w:t> </w:t>
      </w:r>
      <w:r>
        <w:rPr/>
        <w:t>e</w:t>
      </w:r>
      <w:r>
        <w:rPr>
          <w:spacing w:val="-3"/>
        </w:rPr>
        <w:t> </w:t>
      </w:r>
      <w:r>
        <w:rPr/>
        <w:t>Fiscalização, obrigando-se a fornecer todos os dados, elementos, explicações, esclarecimentos, soluções e comunicações necessárias ao desenvolvimento de suas </w:t>
      </w:r>
      <w:r>
        <w:rPr>
          <w:spacing w:val="-2"/>
        </w:rPr>
        <w:t>atividades.</w:t>
      </w:r>
    </w:p>
    <w:p>
      <w:pPr>
        <w:pStyle w:val="BodyText"/>
        <w:spacing w:after="0" w:line="235" w:lineRule="auto"/>
        <w:sectPr>
          <w:pgSz w:w="15840" w:h="24480"/>
          <w:pgMar w:top="480" w:bottom="280" w:left="360" w:right="360"/>
        </w:sectPr>
      </w:pPr>
    </w:p>
    <w:p>
      <w:pPr>
        <w:pStyle w:val="BodyText"/>
        <w:spacing w:line="235" w:lineRule="auto" w:before="80"/>
        <w:ind w:right="337" w:firstLine="424"/>
      </w:pPr>
      <w:r>
        <w:rPr/>
        <w:t>A</w:t>
      </w:r>
      <w:r>
        <w:rPr>
          <w:spacing w:val="-9"/>
        </w:rPr>
        <w:t> </w:t>
      </w:r>
      <w:r>
        <w:rPr/>
        <w:t>existência e a atuação da gestão e da fiscalização em nada restringem a responsabilidade única, integral e exclusiva da Contratada, no que concerne</w:t>
      </w:r>
      <w:r>
        <w:rPr>
          <w:spacing w:val="-2"/>
        </w:rPr>
        <w:t> </w:t>
      </w:r>
      <w:r>
        <w:rPr/>
        <w:t>ao</w:t>
      </w:r>
      <w:r>
        <w:rPr>
          <w:spacing w:val="-2"/>
        </w:rPr>
        <w:t> </w:t>
      </w:r>
      <w:r>
        <w:rPr/>
        <w:t>objeto</w:t>
      </w:r>
      <w:r>
        <w:rPr>
          <w:spacing w:val="-2"/>
        </w:rPr>
        <w:t> </w:t>
      </w:r>
      <w:r>
        <w:rPr/>
        <w:t>da</w:t>
      </w:r>
      <w:r>
        <w:rPr>
          <w:spacing w:val="-2"/>
        </w:rPr>
        <w:t> </w:t>
      </w:r>
      <w:r>
        <w:rPr/>
        <w:t>contratação,</w:t>
      </w:r>
      <w:r>
        <w:rPr>
          <w:spacing w:val="-2"/>
        </w:rPr>
        <w:t> </w:t>
      </w:r>
      <w:r>
        <w:rPr/>
        <w:t>às</w:t>
      </w:r>
      <w:r>
        <w:rPr>
          <w:spacing w:val="-2"/>
        </w:rPr>
        <w:t> </w:t>
      </w:r>
      <w:r>
        <w:rPr/>
        <w:t>implicações</w:t>
      </w:r>
      <w:r>
        <w:rPr>
          <w:spacing w:val="-2"/>
        </w:rPr>
        <w:t> </w:t>
      </w:r>
      <w:r>
        <w:rPr/>
        <w:t>próximas</w:t>
      </w:r>
      <w:r>
        <w:rPr>
          <w:spacing w:val="-2"/>
        </w:rPr>
        <w:t> </w:t>
      </w:r>
      <w:r>
        <w:rPr/>
        <w:t>e</w:t>
      </w:r>
      <w:r>
        <w:rPr>
          <w:spacing w:val="-2"/>
        </w:rPr>
        <w:t> </w:t>
      </w:r>
      <w:r>
        <w:rPr/>
        <w:t>remotas</w:t>
      </w:r>
      <w:r>
        <w:rPr>
          <w:spacing w:val="-2"/>
        </w:rPr>
        <w:t> </w:t>
      </w:r>
      <w:r>
        <w:rPr/>
        <w:t>perante</w:t>
      </w:r>
      <w:r>
        <w:rPr>
          <w:spacing w:val="-2"/>
        </w:rPr>
        <w:t> </w:t>
      </w:r>
      <w:r>
        <w:rPr/>
        <w:t>a</w:t>
      </w:r>
      <w:r>
        <w:rPr>
          <w:spacing w:val="-2"/>
        </w:rPr>
        <w:t> </w:t>
      </w:r>
      <w:r>
        <w:rPr/>
        <w:t>Contratante</w:t>
      </w:r>
      <w:r>
        <w:rPr>
          <w:spacing w:val="-2"/>
        </w:rPr>
        <w:t> </w:t>
      </w:r>
      <w:r>
        <w:rPr/>
        <w:t>ou</w:t>
      </w:r>
      <w:r>
        <w:rPr>
          <w:spacing w:val="-2"/>
        </w:rPr>
        <w:t> </w:t>
      </w:r>
      <w:r>
        <w:rPr/>
        <w:t>perante</w:t>
      </w:r>
      <w:r>
        <w:rPr>
          <w:spacing w:val="-2"/>
        </w:rPr>
        <w:t> </w:t>
      </w:r>
      <w:r>
        <w:rPr/>
        <w:t>terceiros,</w:t>
      </w:r>
      <w:r>
        <w:rPr>
          <w:spacing w:val="-2"/>
        </w:rPr>
        <w:t> </w:t>
      </w:r>
      <w:r>
        <w:rPr/>
        <w:t>do</w:t>
      </w:r>
      <w:r>
        <w:rPr>
          <w:spacing w:val="-2"/>
        </w:rPr>
        <w:t> </w:t>
      </w:r>
      <w:r>
        <w:rPr/>
        <w:t>mesmo</w:t>
      </w:r>
      <w:r>
        <w:rPr>
          <w:spacing w:val="-2"/>
        </w:rPr>
        <w:t> </w:t>
      </w:r>
      <w:r>
        <w:rPr/>
        <w:t>modo</w:t>
      </w:r>
      <w:r>
        <w:rPr>
          <w:spacing w:val="-2"/>
        </w:rPr>
        <w:t> </w:t>
      </w:r>
      <w:r>
        <w:rPr/>
        <w:t>que</w:t>
      </w:r>
      <w:r>
        <w:rPr>
          <w:spacing w:val="-2"/>
        </w:rPr>
        <w:t> </w:t>
      </w:r>
      <w:r>
        <w:rPr/>
        <w:t>a</w:t>
      </w:r>
      <w:r>
        <w:rPr>
          <w:spacing w:val="-2"/>
        </w:rPr>
        <w:t> </w:t>
      </w:r>
      <w:r>
        <w:rPr/>
        <w:t>ocorrência</w:t>
      </w:r>
      <w:r>
        <w:rPr>
          <w:spacing w:val="-2"/>
        </w:rPr>
        <w:t> </w:t>
      </w:r>
      <w:r>
        <w:rPr/>
        <w:t>de irregularidades decorrentes da sua execução contratual não implicará corresponsabilidade da Contratante ou de seus prepostos, devendo, ainda, a Contratada,</w:t>
      </w:r>
      <w:r>
        <w:rPr>
          <w:spacing w:val="-1"/>
        </w:rPr>
        <w:t> </w:t>
      </w:r>
      <w:r>
        <w:rPr/>
        <w:t>sem</w:t>
      </w:r>
      <w:r>
        <w:rPr>
          <w:spacing w:val="-1"/>
        </w:rPr>
        <w:t> </w:t>
      </w:r>
      <w:r>
        <w:rPr/>
        <w:t>prejuízo</w:t>
      </w:r>
      <w:r>
        <w:rPr>
          <w:spacing w:val="-1"/>
        </w:rPr>
        <w:t> </w:t>
      </w:r>
      <w:r>
        <w:rPr/>
        <w:t>das</w:t>
      </w:r>
      <w:r>
        <w:rPr>
          <w:spacing w:val="-1"/>
        </w:rPr>
        <w:t> </w:t>
      </w:r>
      <w:r>
        <w:rPr/>
        <w:t>penalidades</w:t>
      </w:r>
      <w:r>
        <w:rPr>
          <w:spacing w:val="-1"/>
        </w:rPr>
        <w:t> </w:t>
      </w:r>
      <w:r>
        <w:rPr/>
        <w:t>previstas,</w:t>
      </w:r>
      <w:r>
        <w:rPr>
          <w:spacing w:val="-1"/>
        </w:rPr>
        <w:t> </w:t>
      </w:r>
      <w:r>
        <w:rPr/>
        <w:t>proceder</w:t>
      </w:r>
      <w:r>
        <w:rPr>
          <w:spacing w:val="-1"/>
        </w:rPr>
        <w:t> </w:t>
      </w:r>
      <w:r>
        <w:rPr/>
        <w:t>ao</w:t>
      </w:r>
      <w:r>
        <w:rPr>
          <w:spacing w:val="-1"/>
        </w:rPr>
        <w:t> </w:t>
      </w:r>
      <w:r>
        <w:rPr/>
        <w:t>ressarcimento</w:t>
      </w:r>
      <w:r>
        <w:rPr>
          <w:spacing w:val="-1"/>
        </w:rPr>
        <w:t> </w:t>
      </w:r>
      <w:r>
        <w:rPr/>
        <w:t>imediato</w:t>
      </w:r>
      <w:r>
        <w:rPr>
          <w:spacing w:val="-1"/>
        </w:rPr>
        <w:t> </w:t>
      </w:r>
      <w:r>
        <w:rPr/>
        <w:t>a</w:t>
      </w:r>
      <w:r>
        <w:rPr>
          <w:spacing w:val="-1"/>
        </w:rPr>
        <w:t> </w:t>
      </w:r>
      <w:r>
        <w:rPr/>
        <w:t>Contratante</w:t>
      </w:r>
      <w:r>
        <w:rPr>
          <w:spacing w:val="-1"/>
        </w:rPr>
        <w:t> </w:t>
      </w:r>
      <w:r>
        <w:rPr/>
        <w:t>dos</w:t>
      </w:r>
      <w:r>
        <w:rPr>
          <w:spacing w:val="-1"/>
        </w:rPr>
        <w:t> </w:t>
      </w:r>
      <w:r>
        <w:rPr/>
        <w:t>prejuízos</w:t>
      </w:r>
      <w:r>
        <w:rPr>
          <w:spacing w:val="-1"/>
        </w:rPr>
        <w:t> </w:t>
      </w:r>
      <w:r>
        <w:rPr/>
        <w:t>apurados</w:t>
      </w:r>
      <w:r>
        <w:rPr>
          <w:spacing w:val="-1"/>
        </w:rPr>
        <w:t> </w:t>
      </w:r>
      <w:r>
        <w:rPr/>
        <w:t>e</w:t>
      </w:r>
      <w:r>
        <w:rPr>
          <w:spacing w:val="-1"/>
        </w:rPr>
        <w:t> </w:t>
      </w:r>
      <w:r>
        <w:rPr/>
        <w:t>imputados</w:t>
      </w:r>
      <w:r>
        <w:rPr>
          <w:spacing w:val="-1"/>
        </w:rPr>
        <w:t> </w:t>
      </w:r>
      <w:r>
        <w:rPr/>
        <w:t>a</w:t>
      </w:r>
      <w:r>
        <w:rPr>
          <w:spacing w:val="-1"/>
        </w:rPr>
        <w:t> </w:t>
      </w:r>
      <w:r>
        <w:rPr/>
        <w:t>falhas</w:t>
      </w:r>
      <w:r>
        <w:rPr>
          <w:spacing w:val="-1"/>
        </w:rPr>
        <w:t> </w:t>
      </w:r>
      <w:r>
        <w:rPr/>
        <w:t>em suas atividades.</w:t>
      </w:r>
    </w:p>
    <w:p>
      <w:pPr>
        <w:pStyle w:val="Heading3"/>
        <w:numPr>
          <w:ilvl w:val="1"/>
          <w:numId w:val="13"/>
        </w:numPr>
        <w:tabs>
          <w:tab w:pos="744" w:val="left" w:leader="none"/>
        </w:tabs>
        <w:spacing w:line="240" w:lineRule="auto" w:before="263" w:after="0"/>
        <w:ind w:left="744" w:right="0" w:hanging="420"/>
        <w:jc w:val="left"/>
      </w:pPr>
      <w:r>
        <w:rPr/>
        <w:t>Critérios de Medição e </w:t>
      </w:r>
      <w:r>
        <w:rPr>
          <w:spacing w:val="-2"/>
        </w:rPr>
        <w:t>Pagamento</w:t>
      </w:r>
    </w:p>
    <w:p>
      <w:pPr>
        <w:pStyle w:val="ListParagraph"/>
        <w:numPr>
          <w:ilvl w:val="2"/>
          <w:numId w:val="13"/>
        </w:numPr>
        <w:tabs>
          <w:tab w:pos="929" w:val="left" w:leader="none"/>
        </w:tabs>
        <w:spacing w:line="240" w:lineRule="auto" w:before="234" w:after="0"/>
        <w:ind w:left="929" w:right="0" w:hanging="600"/>
        <w:jc w:val="left"/>
        <w:rPr>
          <w:b/>
          <w:sz w:val="24"/>
        </w:rPr>
      </w:pPr>
      <w:r>
        <w:rPr>
          <w:b/>
          <w:spacing w:val="-2"/>
          <w:sz w:val="24"/>
        </w:rPr>
        <w:t>Medição</w:t>
      </w:r>
    </w:p>
    <w:p>
      <w:pPr>
        <w:pStyle w:val="BodyText"/>
        <w:spacing w:line="235" w:lineRule="auto"/>
        <w:ind w:right="474" w:firstLine="424"/>
        <w:jc w:val="both"/>
      </w:pPr>
      <w:r>
        <w:rPr/>
        <w:t>Executados</w:t>
      </w:r>
      <w:r>
        <w:rPr>
          <w:spacing w:val="-2"/>
        </w:rPr>
        <w:t> </w:t>
      </w:r>
      <w:r>
        <w:rPr/>
        <w:t>os</w:t>
      </w:r>
      <w:r>
        <w:rPr>
          <w:spacing w:val="-2"/>
        </w:rPr>
        <w:t> </w:t>
      </w:r>
      <w:r>
        <w:rPr/>
        <w:t>serviços</w:t>
      </w:r>
      <w:r>
        <w:rPr>
          <w:spacing w:val="-2"/>
        </w:rPr>
        <w:t> </w:t>
      </w:r>
      <w:r>
        <w:rPr/>
        <w:t>(em</w:t>
      </w:r>
      <w:r>
        <w:rPr>
          <w:spacing w:val="-2"/>
        </w:rPr>
        <w:t> </w:t>
      </w:r>
      <w:r>
        <w:rPr/>
        <w:t>cada</w:t>
      </w:r>
      <w:r>
        <w:rPr>
          <w:spacing w:val="-2"/>
        </w:rPr>
        <w:t> </w:t>
      </w:r>
      <w:r>
        <w:rPr/>
        <w:t>mês),</w:t>
      </w:r>
      <w:r>
        <w:rPr>
          <w:spacing w:val="-2"/>
        </w:rPr>
        <w:t> </w:t>
      </w:r>
      <w:r>
        <w:rPr/>
        <w:t>na</w:t>
      </w:r>
      <w:r>
        <w:rPr>
          <w:spacing w:val="-2"/>
        </w:rPr>
        <w:t> </w:t>
      </w:r>
      <w:r>
        <w:rPr/>
        <w:t>forma</w:t>
      </w:r>
      <w:r>
        <w:rPr>
          <w:spacing w:val="-2"/>
        </w:rPr>
        <w:t> </w:t>
      </w:r>
      <w:r>
        <w:rPr/>
        <w:t>estipulada</w:t>
      </w:r>
      <w:r>
        <w:rPr>
          <w:spacing w:val="-2"/>
        </w:rPr>
        <w:t> </w:t>
      </w:r>
      <w:r>
        <w:rPr/>
        <w:t>neste</w:t>
      </w:r>
      <w:r>
        <w:rPr>
          <w:spacing w:val="-2"/>
        </w:rPr>
        <w:t> </w:t>
      </w:r>
      <w:r>
        <w:rPr/>
        <w:t>termo</w:t>
      </w:r>
      <w:r>
        <w:rPr>
          <w:spacing w:val="-2"/>
        </w:rPr>
        <w:t> </w:t>
      </w:r>
      <w:r>
        <w:rPr/>
        <w:t>de</w:t>
      </w:r>
      <w:r>
        <w:rPr>
          <w:spacing w:val="-2"/>
        </w:rPr>
        <w:t> </w:t>
      </w:r>
      <w:r>
        <w:rPr/>
        <w:t>referência,</w:t>
      </w:r>
      <w:r>
        <w:rPr>
          <w:spacing w:val="-2"/>
        </w:rPr>
        <w:t> </w:t>
      </w:r>
      <w:r>
        <w:rPr/>
        <w:t>os</w:t>
      </w:r>
      <w:r>
        <w:rPr>
          <w:spacing w:val="-2"/>
        </w:rPr>
        <w:t> </w:t>
      </w:r>
      <w:r>
        <w:rPr/>
        <w:t>mesmos</w:t>
      </w:r>
      <w:r>
        <w:rPr>
          <w:spacing w:val="-2"/>
        </w:rPr>
        <w:t> </w:t>
      </w:r>
      <w:r>
        <w:rPr/>
        <w:t>serão</w:t>
      </w:r>
      <w:r>
        <w:rPr>
          <w:spacing w:val="-2"/>
        </w:rPr>
        <w:t> </w:t>
      </w:r>
      <w:r>
        <w:rPr/>
        <w:t>recebidos</w:t>
      </w:r>
      <w:r>
        <w:rPr>
          <w:spacing w:val="-2"/>
        </w:rPr>
        <w:t> </w:t>
      </w:r>
      <w:r>
        <w:rPr/>
        <w:t>definitivamente,</w:t>
      </w:r>
      <w:r>
        <w:rPr>
          <w:spacing w:val="-2"/>
        </w:rPr>
        <w:t> </w:t>
      </w:r>
      <w:r>
        <w:rPr/>
        <w:t>no</w:t>
      </w:r>
      <w:r>
        <w:rPr>
          <w:spacing w:val="-2"/>
        </w:rPr>
        <w:t> </w:t>
      </w:r>
      <w:r>
        <w:rPr/>
        <w:t>prazo</w:t>
      </w:r>
      <w:r>
        <w:rPr>
          <w:spacing w:val="-2"/>
        </w:rPr>
        <w:t> </w:t>
      </w:r>
      <w:r>
        <w:rPr/>
        <w:t>de</w:t>
      </w:r>
      <w:r>
        <w:rPr>
          <w:spacing w:val="-2"/>
        </w:rPr>
        <w:t> </w:t>
      </w:r>
      <w:r>
        <w:rPr/>
        <w:t>7 (sete)</w:t>
      </w:r>
      <w:r>
        <w:rPr>
          <w:spacing w:val="-2"/>
        </w:rPr>
        <w:t> </w:t>
      </w:r>
      <w:r>
        <w:rPr/>
        <w:t>dias</w:t>
      </w:r>
      <w:r>
        <w:rPr>
          <w:spacing w:val="-2"/>
        </w:rPr>
        <w:t> </w:t>
      </w:r>
      <w:r>
        <w:rPr/>
        <w:t>úteis,</w:t>
      </w:r>
      <w:r>
        <w:rPr>
          <w:spacing w:val="-2"/>
        </w:rPr>
        <w:t> </w:t>
      </w:r>
      <w:r>
        <w:rPr/>
        <w:t>após</w:t>
      </w:r>
      <w:r>
        <w:rPr>
          <w:spacing w:val="-2"/>
        </w:rPr>
        <w:t> </w:t>
      </w:r>
      <w:r>
        <w:rPr/>
        <w:t>executada</w:t>
      </w:r>
      <w:r>
        <w:rPr>
          <w:spacing w:val="-2"/>
        </w:rPr>
        <w:t> </w:t>
      </w:r>
      <w:r>
        <w:rPr/>
        <w:t>a</w:t>
      </w:r>
      <w:r>
        <w:rPr>
          <w:spacing w:val="-2"/>
        </w:rPr>
        <w:t> </w:t>
      </w:r>
      <w:r>
        <w:rPr/>
        <w:t>conferência</w:t>
      </w:r>
      <w:r>
        <w:rPr>
          <w:spacing w:val="-2"/>
        </w:rPr>
        <w:t> </w:t>
      </w:r>
      <w:r>
        <w:rPr/>
        <w:t>e</w:t>
      </w:r>
      <w:r>
        <w:rPr>
          <w:spacing w:val="-2"/>
        </w:rPr>
        <w:t> </w:t>
      </w:r>
      <w:r>
        <w:rPr/>
        <w:t>verificação</w:t>
      </w:r>
      <w:r>
        <w:rPr>
          <w:spacing w:val="-2"/>
        </w:rPr>
        <w:t> </w:t>
      </w:r>
      <w:r>
        <w:rPr/>
        <w:t>do</w:t>
      </w:r>
      <w:r>
        <w:rPr>
          <w:spacing w:val="-2"/>
        </w:rPr>
        <w:t> </w:t>
      </w:r>
      <w:r>
        <w:rPr/>
        <w:t>teor</w:t>
      </w:r>
      <w:r>
        <w:rPr>
          <w:spacing w:val="-2"/>
        </w:rPr>
        <w:t> </w:t>
      </w:r>
      <w:r>
        <w:rPr/>
        <w:t>do</w:t>
      </w:r>
      <w:r>
        <w:rPr>
          <w:spacing w:val="-2"/>
        </w:rPr>
        <w:t> </w:t>
      </w:r>
      <w:r>
        <w:rPr/>
        <w:t>respectivo</w:t>
      </w:r>
      <w:r>
        <w:rPr>
          <w:spacing w:val="-2"/>
        </w:rPr>
        <w:t> </w:t>
      </w:r>
      <w:r>
        <w:rPr/>
        <w:t>documento</w:t>
      </w:r>
      <w:r>
        <w:rPr>
          <w:spacing w:val="-2"/>
        </w:rPr>
        <w:t> </w:t>
      </w:r>
      <w:r>
        <w:rPr/>
        <w:t>fiscal</w:t>
      </w:r>
      <w:r>
        <w:rPr>
          <w:spacing w:val="-2"/>
        </w:rPr>
        <w:t> </w:t>
      </w:r>
      <w:r>
        <w:rPr/>
        <w:t>com</w:t>
      </w:r>
      <w:r>
        <w:rPr>
          <w:spacing w:val="-2"/>
        </w:rPr>
        <w:t> </w:t>
      </w:r>
      <w:r>
        <w:rPr/>
        <w:t>os</w:t>
      </w:r>
      <w:r>
        <w:rPr>
          <w:spacing w:val="-2"/>
        </w:rPr>
        <w:t> </w:t>
      </w:r>
      <w:r>
        <w:rPr/>
        <w:t>relatórios</w:t>
      </w:r>
      <w:r>
        <w:rPr>
          <w:spacing w:val="-2"/>
        </w:rPr>
        <w:t> </w:t>
      </w:r>
      <w:r>
        <w:rPr/>
        <w:t>emitidos</w:t>
      </w:r>
      <w:r>
        <w:rPr>
          <w:spacing w:val="-2"/>
        </w:rPr>
        <w:t> </w:t>
      </w:r>
      <w:r>
        <w:rPr/>
        <w:t>pela</w:t>
      </w:r>
      <w:r>
        <w:rPr>
          <w:spacing w:val="-2"/>
        </w:rPr>
        <w:t> </w:t>
      </w:r>
      <w:r>
        <w:rPr/>
        <w:t>contratada,</w:t>
      </w:r>
      <w:r>
        <w:rPr>
          <w:spacing w:val="-2"/>
        </w:rPr>
        <w:t> </w:t>
      </w:r>
      <w:r>
        <w:rPr/>
        <w:t>com</w:t>
      </w:r>
      <w:r>
        <w:rPr>
          <w:spacing w:val="-2"/>
        </w:rPr>
        <w:t> </w:t>
      </w:r>
      <w:r>
        <w:rPr/>
        <w:t>a necessária atestação da fatura mensal.</w:t>
      </w:r>
    </w:p>
    <w:p>
      <w:pPr>
        <w:pStyle w:val="Heading3"/>
        <w:numPr>
          <w:ilvl w:val="2"/>
          <w:numId w:val="13"/>
        </w:numPr>
        <w:tabs>
          <w:tab w:pos="929" w:val="left" w:leader="none"/>
        </w:tabs>
        <w:spacing w:line="240" w:lineRule="auto" w:before="234" w:after="0"/>
        <w:ind w:left="929" w:right="0" w:hanging="600"/>
        <w:jc w:val="left"/>
      </w:pPr>
      <w:r>
        <w:rPr>
          <w:spacing w:val="-2"/>
        </w:rPr>
        <w:t>Pagamento</w:t>
      </w:r>
    </w:p>
    <w:p>
      <w:pPr>
        <w:pStyle w:val="BodyText"/>
        <w:spacing w:line="235" w:lineRule="auto"/>
        <w:ind w:right="414" w:firstLine="424"/>
        <w:jc w:val="both"/>
      </w:pPr>
      <w:r>
        <w:rPr/>
        <w:t>A</w:t>
      </w:r>
      <w:r>
        <w:rPr>
          <w:spacing w:val="-15"/>
        </w:rPr>
        <w:t> </w:t>
      </w:r>
      <w:r>
        <w:rPr/>
        <w:t>contratada</w:t>
      </w:r>
      <w:r>
        <w:rPr>
          <w:spacing w:val="-2"/>
        </w:rPr>
        <w:t> </w:t>
      </w:r>
      <w:r>
        <w:rPr/>
        <w:t>deverá</w:t>
      </w:r>
      <w:r>
        <w:rPr>
          <w:spacing w:val="-2"/>
        </w:rPr>
        <w:t> </w:t>
      </w:r>
      <w:r>
        <w:rPr/>
        <w:t>apresentar</w:t>
      </w:r>
      <w:r>
        <w:rPr>
          <w:spacing w:val="-2"/>
        </w:rPr>
        <w:t> </w:t>
      </w:r>
      <w:r>
        <w:rPr/>
        <w:t>a</w:t>
      </w:r>
      <w:r>
        <w:rPr>
          <w:spacing w:val="-2"/>
        </w:rPr>
        <w:t> </w:t>
      </w:r>
      <w:r>
        <w:rPr/>
        <w:t>documentação</w:t>
      </w:r>
      <w:r>
        <w:rPr>
          <w:spacing w:val="-2"/>
        </w:rPr>
        <w:t> </w:t>
      </w:r>
      <w:r>
        <w:rPr/>
        <w:t>para</w:t>
      </w:r>
      <w:r>
        <w:rPr>
          <w:spacing w:val="-2"/>
        </w:rPr>
        <w:t> </w:t>
      </w:r>
      <w:r>
        <w:rPr/>
        <w:t>a</w:t>
      </w:r>
      <w:r>
        <w:rPr>
          <w:spacing w:val="-2"/>
        </w:rPr>
        <w:t> </w:t>
      </w:r>
      <w:r>
        <w:rPr/>
        <w:t>cobrança</w:t>
      </w:r>
      <w:r>
        <w:rPr>
          <w:spacing w:val="-2"/>
        </w:rPr>
        <w:t> </w:t>
      </w:r>
      <w:r>
        <w:rPr/>
        <w:t>respectiva</w:t>
      </w:r>
      <w:r>
        <w:rPr>
          <w:spacing w:val="-2"/>
        </w:rPr>
        <w:t> </w:t>
      </w:r>
      <w:r>
        <w:rPr/>
        <w:t>à</w:t>
      </w:r>
      <w:r>
        <w:rPr>
          <w:spacing w:val="-2"/>
        </w:rPr>
        <w:t> </w:t>
      </w:r>
      <w:r>
        <w:rPr/>
        <w:t>Diretoria</w:t>
      </w:r>
      <w:r>
        <w:rPr>
          <w:spacing w:val="-2"/>
        </w:rPr>
        <w:t> </w:t>
      </w:r>
      <w:r>
        <w:rPr/>
        <w:t>de</w:t>
      </w:r>
      <w:r>
        <w:rPr>
          <w:spacing w:val="-15"/>
        </w:rPr>
        <w:t> </w:t>
      </w:r>
      <w:r>
        <w:rPr/>
        <w:t>Administração</w:t>
      </w:r>
      <w:r>
        <w:rPr>
          <w:spacing w:val="-2"/>
        </w:rPr>
        <w:t> </w:t>
      </w:r>
      <w:r>
        <w:rPr/>
        <w:t>Financeira</w:t>
      </w:r>
      <w:r>
        <w:rPr>
          <w:spacing w:val="-2"/>
        </w:rPr>
        <w:t> </w:t>
      </w:r>
      <w:r>
        <w:rPr/>
        <w:t>–</w:t>
      </w:r>
      <w:r>
        <w:rPr>
          <w:spacing w:val="-2"/>
        </w:rPr>
        <w:t> </w:t>
      </w:r>
      <w:r>
        <w:rPr/>
        <w:t>DAF</w:t>
      </w:r>
      <w:r>
        <w:rPr>
          <w:spacing w:val="-2"/>
        </w:rPr>
        <w:t> </w:t>
      </w:r>
      <w:r>
        <w:rPr/>
        <w:t>–</w:t>
      </w:r>
      <w:r>
        <w:rPr>
          <w:spacing w:val="-2"/>
        </w:rPr>
        <w:t> </w:t>
      </w:r>
      <w:r>
        <w:rPr/>
        <w:t>até</w:t>
      </w:r>
      <w:r>
        <w:rPr>
          <w:spacing w:val="-2"/>
        </w:rPr>
        <w:t> </w:t>
      </w:r>
      <w:r>
        <w:rPr/>
        <w:t>o</w:t>
      </w:r>
      <w:r>
        <w:rPr>
          <w:spacing w:val="-2"/>
        </w:rPr>
        <w:t> </w:t>
      </w:r>
      <w:r>
        <w:rPr/>
        <w:t>5º</w:t>
      </w:r>
      <w:r>
        <w:rPr>
          <w:spacing w:val="-2"/>
        </w:rPr>
        <w:t> </w:t>
      </w:r>
      <w:r>
        <w:rPr/>
        <w:t>(quinto)</w:t>
      </w:r>
      <w:r>
        <w:rPr>
          <w:spacing w:val="-2"/>
        </w:rPr>
        <w:t> </w:t>
      </w:r>
      <w:r>
        <w:rPr/>
        <w:t>dia útil posterior à data final do período de adimplemento da obrigação.</w:t>
      </w:r>
    </w:p>
    <w:p>
      <w:pPr>
        <w:pStyle w:val="BodyText"/>
        <w:spacing w:line="235" w:lineRule="auto"/>
        <w:ind w:right="594" w:firstLine="424"/>
      </w:pPr>
      <w:r>
        <w:rPr/>
        <w:t>Para execução do pagamento, a contratada deverá emitir nota fiscal correspondente à sede ou filial que apresentou a documentação na fase de habilitação,</w:t>
      </w:r>
      <w:r>
        <w:rPr>
          <w:spacing w:val="-3"/>
        </w:rPr>
        <w:t> </w:t>
      </w:r>
      <w:r>
        <w:rPr/>
        <w:t>sem</w:t>
      </w:r>
      <w:r>
        <w:rPr>
          <w:spacing w:val="-3"/>
        </w:rPr>
        <w:t> </w:t>
      </w:r>
      <w:r>
        <w:rPr/>
        <w:t>emendas,</w:t>
      </w:r>
      <w:r>
        <w:rPr>
          <w:spacing w:val="-3"/>
        </w:rPr>
        <w:t> </w:t>
      </w:r>
      <w:r>
        <w:rPr/>
        <w:t>rasuras</w:t>
      </w:r>
      <w:r>
        <w:rPr>
          <w:spacing w:val="-3"/>
        </w:rPr>
        <w:t> </w:t>
      </w:r>
      <w:r>
        <w:rPr/>
        <w:t>ou</w:t>
      </w:r>
      <w:r>
        <w:rPr>
          <w:spacing w:val="-3"/>
        </w:rPr>
        <w:t> </w:t>
      </w:r>
      <w:r>
        <w:rPr/>
        <w:t>borrões,</w:t>
      </w:r>
      <w:r>
        <w:rPr>
          <w:spacing w:val="-3"/>
        </w:rPr>
        <w:t> </w:t>
      </w:r>
      <w:r>
        <w:rPr/>
        <w:t>legível</w:t>
      </w:r>
      <w:r>
        <w:rPr>
          <w:spacing w:val="-3"/>
        </w:rPr>
        <w:t> </w:t>
      </w:r>
      <w:r>
        <w:rPr/>
        <w:t>e</w:t>
      </w:r>
      <w:r>
        <w:rPr>
          <w:spacing w:val="-3"/>
        </w:rPr>
        <w:t> </w:t>
      </w:r>
      <w:r>
        <w:rPr/>
        <w:t>em</w:t>
      </w:r>
      <w:r>
        <w:rPr>
          <w:spacing w:val="-3"/>
        </w:rPr>
        <w:t> </w:t>
      </w:r>
      <w:r>
        <w:rPr/>
        <w:t>nome</w:t>
      </w:r>
      <w:r>
        <w:rPr>
          <w:spacing w:val="-3"/>
        </w:rPr>
        <w:t> </w:t>
      </w:r>
      <w:r>
        <w:rPr/>
        <w:t>da</w:t>
      </w:r>
      <w:r>
        <w:rPr>
          <w:spacing w:val="-3"/>
        </w:rPr>
        <w:t> </w:t>
      </w:r>
      <w:r>
        <w:rPr/>
        <w:t>UNIVERSIDADE</w:t>
      </w:r>
      <w:r>
        <w:rPr>
          <w:spacing w:val="-3"/>
        </w:rPr>
        <w:t> </w:t>
      </w:r>
      <w:r>
        <w:rPr/>
        <w:t>DO</w:t>
      </w:r>
      <w:r>
        <w:rPr>
          <w:spacing w:val="-3"/>
        </w:rPr>
        <w:t> </w:t>
      </w:r>
      <w:r>
        <w:rPr/>
        <w:t>ESTADO</w:t>
      </w:r>
      <w:r>
        <w:rPr>
          <w:spacing w:val="-3"/>
        </w:rPr>
        <w:t> </w:t>
      </w:r>
      <w:r>
        <w:rPr/>
        <w:t>DO</w:t>
      </w:r>
      <w:r>
        <w:rPr>
          <w:spacing w:val="-3"/>
        </w:rPr>
        <w:t> </w:t>
      </w:r>
      <w:r>
        <w:rPr/>
        <w:t>RIO</w:t>
      </w:r>
      <w:r>
        <w:rPr>
          <w:spacing w:val="-3"/>
        </w:rPr>
        <w:t> </w:t>
      </w:r>
      <w:r>
        <w:rPr/>
        <w:t>DE</w:t>
      </w:r>
      <w:r>
        <w:rPr>
          <w:spacing w:val="-3"/>
        </w:rPr>
        <w:t> </w:t>
      </w:r>
      <w:r>
        <w:rPr/>
        <w:t>JANEIRO</w:t>
      </w:r>
      <w:r>
        <w:rPr>
          <w:spacing w:val="-3"/>
        </w:rPr>
        <w:t> </w:t>
      </w:r>
      <w:r>
        <w:rPr/>
        <w:t>-</w:t>
      </w:r>
      <w:r>
        <w:rPr>
          <w:spacing w:val="-3"/>
        </w:rPr>
        <w:t> </w:t>
      </w:r>
      <w:r>
        <w:rPr/>
        <w:t>UERJ,</w:t>
      </w:r>
      <w:r>
        <w:rPr>
          <w:spacing w:val="-3"/>
        </w:rPr>
        <w:t> </w:t>
      </w:r>
      <w:r>
        <w:rPr/>
        <w:t>CNPJ/MF</w:t>
      </w:r>
      <w:r>
        <w:rPr>
          <w:spacing w:val="-3"/>
        </w:rPr>
        <w:t> </w:t>
      </w:r>
      <w:r>
        <w:rPr/>
        <w:t>nº 33.540.014/0001-57, situada à Rua São Francisco Xavier, 524, Maracanã, Rio de Janeiro - RJ.</w:t>
      </w:r>
    </w:p>
    <w:p>
      <w:pPr>
        <w:pStyle w:val="BodyText"/>
        <w:spacing w:line="235" w:lineRule="auto" w:before="238"/>
        <w:ind w:right="451" w:firstLine="424"/>
      </w:pPr>
      <w:r>
        <w:rPr/>
        <w:t>O pagamento será efetuado pela UERJ em parcelas mensais, à medida que o objeto for executado, mediante crédito em conta corrente da Contratada,</w:t>
      </w:r>
      <w:r>
        <w:rPr>
          <w:spacing w:val="-2"/>
        </w:rPr>
        <w:t> </w:t>
      </w:r>
      <w:r>
        <w:rPr/>
        <w:t>até</w:t>
      </w:r>
      <w:r>
        <w:rPr>
          <w:spacing w:val="-2"/>
        </w:rPr>
        <w:t> </w:t>
      </w:r>
      <w:r>
        <w:rPr/>
        <w:t>o</w:t>
      </w:r>
      <w:r>
        <w:rPr>
          <w:spacing w:val="-2"/>
        </w:rPr>
        <w:t> </w:t>
      </w:r>
      <w:r>
        <w:rPr/>
        <w:t>30º</w:t>
      </w:r>
      <w:r>
        <w:rPr>
          <w:spacing w:val="-2"/>
        </w:rPr>
        <w:t> </w:t>
      </w:r>
      <w:r>
        <w:rPr/>
        <w:t>(trigésimo)</w:t>
      </w:r>
      <w:r>
        <w:rPr>
          <w:spacing w:val="-2"/>
        </w:rPr>
        <w:t> </w:t>
      </w:r>
      <w:r>
        <w:rPr/>
        <w:t>dia</w:t>
      </w:r>
      <w:r>
        <w:rPr>
          <w:spacing w:val="-2"/>
        </w:rPr>
        <w:t> </w:t>
      </w:r>
      <w:r>
        <w:rPr/>
        <w:t>consecutivo,</w:t>
      </w:r>
      <w:r>
        <w:rPr>
          <w:spacing w:val="-2"/>
        </w:rPr>
        <w:t> </w:t>
      </w:r>
      <w:r>
        <w:rPr/>
        <w:t>contado</w:t>
      </w:r>
      <w:r>
        <w:rPr>
          <w:spacing w:val="-2"/>
        </w:rPr>
        <w:t> </w:t>
      </w:r>
      <w:r>
        <w:rPr/>
        <w:t>da</w:t>
      </w:r>
      <w:r>
        <w:rPr>
          <w:spacing w:val="-2"/>
        </w:rPr>
        <w:t> </w:t>
      </w:r>
      <w:r>
        <w:rPr/>
        <w:t>atestação</w:t>
      </w:r>
      <w:r>
        <w:rPr>
          <w:spacing w:val="-2"/>
        </w:rPr>
        <w:t> </w:t>
      </w:r>
      <w:r>
        <w:rPr/>
        <w:t>da</w:t>
      </w:r>
      <w:r>
        <w:rPr>
          <w:spacing w:val="-2"/>
        </w:rPr>
        <w:t> </w:t>
      </w:r>
      <w:r>
        <w:rPr/>
        <w:t>nota</w:t>
      </w:r>
      <w:r>
        <w:rPr>
          <w:spacing w:val="-2"/>
        </w:rPr>
        <w:t> </w:t>
      </w:r>
      <w:r>
        <w:rPr/>
        <w:t>fiscal,</w:t>
      </w:r>
      <w:r>
        <w:rPr>
          <w:spacing w:val="-2"/>
        </w:rPr>
        <w:t> </w:t>
      </w:r>
      <w:r>
        <w:rPr/>
        <w:t>verificado</w:t>
      </w:r>
      <w:r>
        <w:rPr>
          <w:spacing w:val="-2"/>
        </w:rPr>
        <w:t> </w:t>
      </w:r>
      <w:r>
        <w:rPr/>
        <w:t>o</w:t>
      </w:r>
      <w:r>
        <w:rPr>
          <w:spacing w:val="-2"/>
        </w:rPr>
        <w:t> </w:t>
      </w:r>
      <w:r>
        <w:rPr/>
        <w:t>recebimento</w:t>
      </w:r>
      <w:r>
        <w:rPr>
          <w:spacing w:val="-2"/>
        </w:rPr>
        <w:t> </w:t>
      </w:r>
      <w:r>
        <w:rPr/>
        <w:t>do</w:t>
      </w:r>
      <w:r>
        <w:rPr>
          <w:spacing w:val="-2"/>
        </w:rPr>
        <w:t> </w:t>
      </w:r>
      <w:r>
        <w:rPr/>
        <w:t>objeto</w:t>
      </w:r>
      <w:r>
        <w:rPr>
          <w:spacing w:val="-2"/>
        </w:rPr>
        <w:t> </w:t>
      </w:r>
      <w:r>
        <w:rPr/>
        <w:t>contratual</w:t>
      </w:r>
      <w:r>
        <w:rPr>
          <w:spacing w:val="-2"/>
        </w:rPr>
        <w:t> </w:t>
      </w:r>
      <w:r>
        <w:rPr/>
        <w:t>e</w:t>
      </w:r>
      <w:r>
        <w:rPr>
          <w:spacing w:val="-2"/>
        </w:rPr>
        <w:t> </w:t>
      </w:r>
      <w:r>
        <w:rPr/>
        <w:t>cumpridas</w:t>
      </w:r>
      <w:r>
        <w:rPr>
          <w:spacing w:val="-2"/>
        </w:rPr>
        <w:t> </w:t>
      </w:r>
      <w:r>
        <w:rPr/>
        <w:t>as formalidades legais e contratuais previstas, bem como observadas as condições estabelecidas neste TERMO DE REFERÊNCIA</w:t>
      </w:r>
      <w:r>
        <w:rPr>
          <w:spacing w:val="-7"/>
        </w:rPr>
        <w:t> </w:t>
      </w:r>
      <w:r>
        <w:rPr/>
        <w:t>e a ordem cronológica prevista no artigo 141 da Lei Federal 14.133/21.</w:t>
      </w:r>
    </w:p>
    <w:p>
      <w:pPr>
        <w:pStyle w:val="BodyText"/>
        <w:spacing w:line="235" w:lineRule="auto" w:before="238"/>
        <w:ind w:right="489" w:firstLine="424"/>
        <w:jc w:val="both"/>
      </w:pPr>
      <w:r>
        <w:rPr/>
        <w:t>Verificado</w:t>
      </w:r>
      <w:r>
        <w:rPr>
          <w:spacing w:val="-3"/>
        </w:rPr>
        <w:t> </w:t>
      </w:r>
      <w:r>
        <w:rPr/>
        <w:t>qualquer</w:t>
      </w:r>
      <w:r>
        <w:rPr>
          <w:spacing w:val="-3"/>
        </w:rPr>
        <w:t> </w:t>
      </w:r>
      <w:r>
        <w:rPr/>
        <w:t>erro,</w:t>
      </w:r>
      <w:r>
        <w:rPr>
          <w:spacing w:val="-3"/>
        </w:rPr>
        <w:t> </w:t>
      </w:r>
      <w:r>
        <w:rPr/>
        <w:t>o</w:t>
      </w:r>
      <w:r>
        <w:rPr>
          <w:spacing w:val="-3"/>
        </w:rPr>
        <w:t> </w:t>
      </w:r>
      <w:r>
        <w:rPr/>
        <w:t>documento</w:t>
      </w:r>
      <w:r>
        <w:rPr>
          <w:spacing w:val="-3"/>
        </w:rPr>
        <w:t> </w:t>
      </w:r>
      <w:r>
        <w:rPr/>
        <w:t>de</w:t>
      </w:r>
      <w:r>
        <w:rPr>
          <w:spacing w:val="-3"/>
        </w:rPr>
        <w:t> </w:t>
      </w:r>
      <w:r>
        <w:rPr/>
        <w:t>cobrança</w:t>
      </w:r>
      <w:r>
        <w:rPr>
          <w:spacing w:val="-3"/>
        </w:rPr>
        <w:t> </w:t>
      </w:r>
      <w:r>
        <w:rPr/>
        <w:t>será</w:t>
      </w:r>
      <w:r>
        <w:rPr>
          <w:spacing w:val="-3"/>
        </w:rPr>
        <w:t> </w:t>
      </w:r>
      <w:r>
        <w:rPr/>
        <w:t>devolvido</w:t>
      </w:r>
      <w:r>
        <w:rPr>
          <w:spacing w:val="-3"/>
        </w:rPr>
        <w:t> </w:t>
      </w:r>
      <w:r>
        <w:rPr/>
        <w:t>à</w:t>
      </w:r>
      <w:r>
        <w:rPr>
          <w:spacing w:val="-3"/>
        </w:rPr>
        <w:t> </w:t>
      </w:r>
      <w:r>
        <w:rPr/>
        <w:t>Contratada,</w:t>
      </w:r>
      <w:r>
        <w:rPr>
          <w:spacing w:val="-3"/>
        </w:rPr>
        <w:t> </w:t>
      </w:r>
      <w:r>
        <w:rPr/>
        <w:t>e</w:t>
      </w:r>
      <w:r>
        <w:rPr>
          <w:spacing w:val="-3"/>
        </w:rPr>
        <w:t> </w:t>
      </w:r>
      <w:r>
        <w:rPr/>
        <w:t>o</w:t>
      </w:r>
      <w:r>
        <w:rPr>
          <w:spacing w:val="-3"/>
        </w:rPr>
        <w:t> </w:t>
      </w:r>
      <w:r>
        <w:rPr/>
        <w:t>prazo</w:t>
      </w:r>
      <w:r>
        <w:rPr>
          <w:spacing w:val="-3"/>
        </w:rPr>
        <w:t> </w:t>
      </w:r>
      <w:r>
        <w:rPr/>
        <w:t>para</w:t>
      </w:r>
      <w:r>
        <w:rPr>
          <w:spacing w:val="-3"/>
        </w:rPr>
        <w:t> </w:t>
      </w:r>
      <w:r>
        <w:rPr/>
        <w:t>pagamento</w:t>
      </w:r>
      <w:r>
        <w:rPr>
          <w:spacing w:val="-3"/>
        </w:rPr>
        <w:t> </w:t>
      </w:r>
      <w:r>
        <w:rPr/>
        <w:t>será</w:t>
      </w:r>
      <w:r>
        <w:rPr>
          <w:spacing w:val="-3"/>
        </w:rPr>
        <w:t> </w:t>
      </w:r>
      <w:r>
        <w:rPr/>
        <w:t>contado</w:t>
      </w:r>
      <w:r>
        <w:rPr>
          <w:spacing w:val="-3"/>
        </w:rPr>
        <w:t> </w:t>
      </w:r>
      <w:r>
        <w:rPr/>
        <w:t>somente</w:t>
      </w:r>
      <w:r>
        <w:rPr>
          <w:spacing w:val="-3"/>
        </w:rPr>
        <w:t> </w:t>
      </w:r>
      <w:r>
        <w:rPr/>
        <w:t>a</w:t>
      </w:r>
      <w:r>
        <w:rPr>
          <w:spacing w:val="-3"/>
        </w:rPr>
        <w:t> </w:t>
      </w:r>
      <w:r>
        <w:rPr/>
        <w:t>partir</w:t>
      </w:r>
      <w:r>
        <w:rPr>
          <w:spacing w:val="-3"/>
        </w:rPr>
        <w:t> </w:t>
      </w:r>
      <w:r>
        <w:rPr/>
        <w:t>da</w:t>
      </w:r>
      <w:r>
        <w:rPr>
          <w:spacing w:val="-3"/>
        </w:rPr>
        <w:t> </w:t>
      </w:r>
      <w:r>
        <w:rPr/>
        <w:t>data de reapresentação da nota fiscal/fatura isenta de erros.</w:t>
      </w:r>
    </w:p>
    <w:p>
      <w:pPr>
        <w:pStyle w:val="BodyText"/>
        <w:spacing w:before="259"/>
        <w:ind w:left="0"/>
      </w:pPr>
    </w:p>
    <w:p>
      <w:pPr>
        <w:pStyle w:val="Heading2"/>
        <w:numPr>
          <w:ilvl w:val="0"/>
          <w:numId w:val="13"/>
        </w:numPr>
        <w:tabs>
          <w:tab w:pos="569" w:val="left" w:leader="none"/>
        </w:tabs>
        <w:spacing w:line="240" w:lineRule="auto" w:before="0" w:after="0"/>
        <w:ind w:left="569" w:right="0" w:hanging="240"/>
        <w:jc w:val="left"/>
      </w:pPr>
      <w:r>
        <w:rPr/>
        <w:t>FORMA</w:t>
      </w:r>
      <w:r>
        <w:rPr>
          <w:spacing w:val="-14"/>
        </w:rPr>
        <w:t> </w:t>
      </w:r>
      <w:r>
        <w:rPr/>
        <w:t>E CRITÉRIOS DE SELEÇÃO DO </w:t>
      </w:r>
      <w:r>
        <w:rPr>
          <w:spacing w:val="-2"/>
        </w:rPr>
        <w:t>FORNECEDOR</w:t>
      </w:r>
    </w:p>
    <w:p>
      <w:pPr>
        <w:pStyle w:val="BodyText"/>
        <w:spacing w:line="235" w:lineRule="auto" w:before="269"/>
        <w:ind w:right="500" w:firstLine="424"/>
        <w:jc w:val="both"/>
      </w:pPr>
      <w:r>
        <w:rPr/>
        <w:t>O</w:t>
      </w:r>
      <w:r>
        <w:rPr>
          <w:spacing w:val="-4"/>
        </w:rPr>
        <w:t> </w:t>
      </w:r>
      <w:r>
        <w:rPr/>
        <w:t>fornecedor</w:t>
      </w:r>
      <w:r>
        <w:rPr>
          <w:spacing w:val="-4"/>
        </w:rPr>
        <w:t> </w:t>
      </w:r>
      <w:r>
        <w:rPr/>
        <w:t>será</w:t>
      </w:r>
      <w:r>
        <w:rPr>
          <w:spacing w:val="-4"/>
        </w:rPr>
        <w:t> </w:t>
      </w:r>
      <w:r>
        <w:rPr/>
        <w:t>selecionado</w:t>
      </w:r>
      <w:r>
        <w:rPr>
          <w:spacing w:val="-4"/>
        </w:rPr>
        <w:t> </w:t>
      </w:r>
      <w:r>
        <w:rPr/>
        <w:t>por</w:t>
      </w:r>
      <w:r>
        <w:rPr>
          <w:spacing w:val="-4"/>
        </w:rPr>
        <w:t> </w:t>
      </w:r>
      <w:r>
        <w:rPr/>
        <w:t>meio</w:t>
      </w:r>
      <w:r>
        <w:rPr>
          <w:spacing w:val="-4"/>
        </w:rPr>
        <w:t> </w:t>
      </w:r>
      <w:r>
        <w:rPr/>
        <w:t>da</w:t>
      </w:r>
      <w:r>
        <w:rPr>
          <w:spacing w:val="-4"/>
        </w:rPr>
        <w:t> </w:t>
      </w:r>
      <w:r>
        <w:rPr/>
        <w:t>realização</w:t>
      </w:r>
      <w:r>
        <w:rPr>
          <w:spacing w:val="-4"/>
        </w:rPr>
        <w:t> </w:t>
      </w:r>
      <w:r>
        <w:rPr/>
        <w:t>de</w:t>
      </w:r>
      <w:r>
        <w:rPr>
          <w:spacing w:val="-4"/>
        </w:rPr>
        <w:t> </w:t>
      </w:r>
      <w:r>
        <w:rPr/>
        <w:t>procedimento</w:t>
      </w:r>
      <w:r>
        <w:rPr>
          <w:spacing w:val="-4"/>
        </w:rPr>
        <w:t> </w:t>
      </w:r>
      <w:r>
        <w:rPr/>
        <w:t>de</w:t>
      </w:r>
      <w:r>
        <w:rPr>
          <w:spacing w:val="-4"/>
        </w:rPr>
        <w:t> </w:t>
      </w:r>
      <w:r>
        <w:rPr/>
        <w:t>LICITAÇÃO,</w:t>
      </w:r>
      <w:r>
        <w:rPr>
          <w:spacing w:val="-4"/>
        </w:rPr>
        <w:t> </w:t>
      </w:r>
      <w:r>
        <w:rPr/>
        <w:t>na</w:t>
      </w:r>
      <w:r>
        <w:rPr>
          <w:spacing w:val="-4"/>
        </w:rPr>
        <w:t> </w:t>
      </w:r>
      <w:r>
        <w:rPr/>
        <w:t>modalidade</w:t>
      </w:r>
      <w:r>
        <w:rPr>
          <w:spacing w:val="-4"/>
        </w:rPr>
        <w:t> </w:t>
      </w:r>
      <w:r>
        <w:rPr/>
        <w:t>PREGÃO,</w:t>
      </w:r>
      <w:r>
        <w:rPr>
          <w:spacing w:val="-4"/>
        </w:rPr>
        <w:t> </w:t>
      </w:r>
      <w:r>
        <w:rPr/>
        <w:t>sob</w:t>
      </w:r>
      <w:r>
        <w:rPr>
          <w:spacing w:val="-4"/>
        </w:rPr>
        <w:t> </w:t>
      </w:r>
      <w:r>
        <w:rPr/>
        <w:t>a</w:t>
      </w:r>
      <w:r>
        <w:rPr>
          <w:spacing w:val="-4"/>
        </w:rPr>
        <w:t> </w:t>
      </w:r>
      <w:r>
        <w:rPr/>
        <w:t>forma</w:t>
      </w:r>
      <w:r>
        <w:rPr>
          <w:spacing w:val="-4"/>
        </w:rPr>
        <w:t> </w:t>
      </w:r>
      <w:r>
        <w:rPr/>
        <w:t>ELETRÔNICA, com adoção do critério de julgamento pelo MENOR PREÇO “Global”.</w:t>
      </w:r>
    </w:p>
    <w:p>
      <w:pPr>
        <w:pStyle w:val="BodyText"/>
        <w:spacing w:before="258"/>
        <w:ind w:left="0"/>
      </w:pPr>
    </w:p>
    <w:p>
      <w:pPr>
        <w:pStyle w:val="Heading2"/>
        <w:numPr>
          <w:ilvl w:val="0"/>
          <w:numId w:val="13"/>
        </w:numPr>
        <w:tabs>
          <w:tab w:pos="555" w:val="left" w:leader="none"/>
        </w:tabs>
        <w:spacing w:line="240" w:lineRule="auto" w:before="0" w:after="0"/>
        <w:ind w:left="555" w:right="0" w:hanging="226"/>
        <w:jc w:val="left"/>
      </w:pPr>
      <w:r>
        <w:rPr/>
        <w:t>ACORDO</w:t>
      </w:r>
      <w:r>
        <w:rPr>
          <w:spacing w:val="-3"/>
        </w:rPr>
        <w:t> </w:t>
      </w:r>
      <w:r>
        <w:rPr/>
        <w:t>DE</w:t>
      </w:r>
      <w:r>
        <w:rPr>
          <w:spacing w:val="-2"/>
        </w:rPr>
        <w:t> </w:t>
      </w:r>
      <w:r>
        <w:rPr/>
        <w:t>NÍVEL</w:t>
      </w:r>
      <w:r>
        <w:rPr>
          <w:spacing w:val="-15"/>
        </w:rPr>
        <w:t> </w:t>
      </w:r>
      <w:r>
        <w:rPr/>
        <w:t>DE</w:t>
      </w:r>
      <w:r>
        <w:rPr>
          <w:spacing w:val="-2"/>
        </w:rPr>
        <w:t> </w:t>
      </w:r>
      <w:r>
        <w:rPr/>
        <w:t>SERVIÇO</w:t>
      </w:r>
      <w:r>
        <w:rPr>
          <w:spacing w:val="-1"/>
        </w:rPr>
        <w:t> </w:t>
      </w:r>
      <w:r>
        <w:rPr>
          <w:spacing w:val="-2"/>
        </w:rPr>
        <w:t>(ANS)</w:t>
      </w:r>
    </w:p>
    <w:p>
      <w:pPr>
        <w:pStyle w:val="Heading3"/>
        <w:numPr>
          <w:ilvl w:val="1"/>
          <w:numId w:val="13"/>
        </w:numPr>
        <w:tabs>
          <w:tab w:pos="744" w:val="left" w:leader="none"/>
        </w:tabs>
        <w:spacing w:line="240" w:lineRule="auto" w:before="264" w:after="0"/>
        <w:ind w:left="744" w:right="0" w:hanging="420"/>
        <w:jc w:val="left"/>
      </w:pPr>
      <w:r>
        <w:rPr>
          <w:spacing w:val="-2"/>
        </w:rPr>
        <w:t>Finalidade</w:t>
      </w:r>
    </w:p>
    <w:p>
      <w:pPr>
        <w:pStyle w:val="BodyText"/>
        <w:spacing w:line="235" w:lineRule="auto"/>
        <w:ind w:right="337" w:firstLine="424"/>
      </w:pPr>
      <w:r>
        <w:rPr/>
        <w:t>O</w:t>
      </w:r>
      <w:r>
        <w:rPr>
          <w:spacing w:val="-7"/>
        </w:rPr>
        <w:t> </w:t>
      </w:r>
      <w:r>
        <w:rPr/>
        <w:t>Acordo de Nível de Serviço (ANS) tem por finalidade estabelecer indicadores objetivos de desempenho, parâmetros mínimos aceitáveis, critérios</w:t>
      </w:r>
      <w:r>
        <w:rPr>
          <w:spacing w:val="-3"/>
        </w:rPr>
        <w:t> </w:t>
      </w:r>
      <w:r>
        <w:rPr/>
        <w:t>de</w:t>
      </w:r>
      <w:r>
        <w:rPr>
          <w:spacing w:val="-3"/>
        </w:rPr>
        <w:t> </w:t>
      </w:r>
      <w:r>
        <w:rPr/>
        <w:t>apuração,</w:t>
      </w:r>
      <w:r>
        <w:rPr>
          <w:spacing w:val="-3"/>
        </w:rPr>
        <w:t> </w:t>
      </w:r>
      <w:r>
        <w:rPr/>
        <w:t>sistema</w:t>
      </w:r>
      <w:r>
        <w:rPr>
          <w:spacing w:val="-3"/>
        </w:rPr>
        <w:t> </w:t>
      </w:r>
      <w:r>
        <w:rPr/>
        <w:t>de</w:t>
      </w:r>
      <w:r>
        <w:rPr>
          <w:spacing w:val="-3"/>
        </w:rPr>
        <w:t> </w:t>
      </w:r>
      <w:r>
        <w:rPr/>
        <w:t>pontuação</w:t>
      </w:r>
      <w:r>
        <w:rPr>
          <w:spacing w:val="-3"/>
        </w:rPr>
        <w:t> </w:t>
      </w:r>
      <w:r>
        <w:rPr/>
        <w:t>por</w:t>
      </w:r>
      <w:r>
        <w:rPr>
          <w:spacing w:val="-3"/>
        </w:rPr>
        <w:t> </w:t>
      </w:r>
      <w:r>
        <w:rPr/>
        <w:t>ocorrência</w:t>
      </w:r>
      <w:r>
        <w:rPr>
          <w:spacing w:val="-3"/>
        </w:rPr>
        <w:t> </w:t>
      </w:r>
      <w:r>
        <w:rPr/>
        <w:t>e</w:t>
      </w:r>
      <w:r>
        <w:rPr>
          <w:spacing w:val="-3"/>
        </w:rPr>
        <w:t> </w:t>
      </w:r>
      <w:r>
        <w:rPr/>
        <w:t>consequências</w:t>
      </w:r>
      <w:r>
        <w:rPr>
          <w:spacing w:val="-3"/>
        </w:rPr>
        <w:t> </w:t>
      </w:r>
      <w:r>
        <w:rPr/>
        <w:t>contratuais</w:t>
      </w:r>
      <w:r>
        <w:rPr>
          <w:spacing w:val="-3"/>
        </w:rPr>
        <w:t> </w:t>
      </w:r>
      <w:r>
        <w:rPr/>
        <w:t>aplicáveis</w:t>
      </w:r>
      <w:r>
        <w:rPr>
          <w:spacing w:val="-3"/>
        </w:rPr>
        <w:t> </w:t>
      </w:r>
      <w:r>
        <w:rPr/>
        <w:t>à</w:t>
      </w:r>
      <w:r>
        <w:rPr>
          <w:spacing w:val="-3"/>
        </w:rPr>
        <w:t> </w:t>
      </w:r>
      <w:r>
        <w:rPr/>
        <w:t>execução</w:t>
      </w:r>
      <w:r>
        <w:rPr>
          <w:spacing w:val="-3"/>
        </w:rPr>
        <w:t> </w:t>
      </w:r>
      <w:r>
        <w:rPr/>
        <w:t>do</w:t>
      </w:r>
      <w:r>
        <w:rPr>
          <w:spacing w:val="-3"/>
        </w:rPr>
        <w:t> </w:t>
      </w:r>
      <w:r>
        <w:rPr/>
        <w:t>contrato,</w:t>
      </w:r>
      <w:r>
        <w:rPr>
          <w:spacing w:val="-3"/>
        </w:rPr>
        <w:t> </w:t>
      </w:r>
      <w:r>
        <w:rPr/>
        <w:t>nos</w:t>
      </w:r>
      <w:r>
        <w:rPr>
          <w:spacing w:val="-3"/>
        </w:rPr>
        <w:t> </w:t>
      </w:r>
      <w:r>
        <w:rPr/>
        <w:t>termos</w:t>
      </w:r>
      <w:r>
        <w:rPr>
          <w:spacing w:val="-3"/>
        </w:rPr>
        <w:t> </w:t>
      </w:r>
      <w:r>
        <w:rPr/>
        <w:t>dos</w:t>
      </w:r>
      <w:r>
        <w:rPr>
          <w:spacing w:val="-3"/>
        </w:rPr>
        <w:t> </w:t>
      </w:r>
      <w:r>
        <w:rPr/>
        <w:t>arts.</w:t>
      </w:r>
      <w:r>
        <w:rPr>
          <w:spacing w:val="-3"/>
        </w:rPr>
        <w:t> </w:t>
      </w:r>
      <w:r>
        <w:rPr/>
        <w:t>115</w:t>
      </w:r>
      <w:r>
        <w:rPr>
          <w:spacing w:val="-3"/>
        </w:rPr>
        <w:t> </w:t>
      </w:r>
      <w:r>
        <w:rPr/>
        <w:t>e 117 da Lei nº 14.133/2021.</w:t>
      </w:r>
    </w:p>
    <w:p>
      <w:pPr>
        <w:pStyle w:val="BodyText"/>
        <w:spacing w:line="235" w:lineRule="auto" w:before="238"/>
        <w:ind w:right="321" w:firstLine="424"/>
        <w:jc w:val="both"/>
      </w:pPr>
      <w:r>
        <w:rPr/>
        <w:t>O</w:t>
      </w:r>
      <w:r>
        <w:rPr>
          <w:spacing w:val="-3"/>
        </w:rPr>
        <w:t> </w:t>
      </w:r>
      <w:r>
        <w:rPr/>
        <w:t>sistema</w:t>
      </w:r>
      <w:r>
        <w:rPr>
          <w:spacing w:val="-3"/>
        </w:rPr>
        <w:t> </w:t>
      </w:r>
      <w:r>
        <w:rPr/>
        <w:t>de</w:t>
      </w:r>
      <w:r>
        <w:rPr>
          <w:spacing w:val="-3"/>
        </w:rPr>
        <w:t> </w:t>
      </w:r>
      <w:r>
        <w:rPr/>
        <w:t>pontuação</w:t>
      </w:r>
      <w:r>
        <w:rPr>
          <w:spacing w:val="-3"/>
        </w:rPr>
        <w:t> </w:t>
      </w:r>
      <w:r>
        <w:rPr/>
        <w:t>previsto</w:t>
      </w:r>
      <w:r>
        <w:rPr>
          <w:spacing w:val="-3"/>
        </w:rPr>
        <w:t> </w:t>
      </w:r>
      <w:r>
        <w:rPr/>
        <w:t>neste</w:t>
      </w:r>
      <w:r>
        <w:rPr>
          <w:spacing w:val="-15"/>
        </w:rPr>
        <w:t> </w:t>
      </w:r>
      <w:r>
        <w:rPr/>
        <w:t>ANS</w:t>
      </w:r>
      <w:r>
        <w:rPr>
          <w:spacing w:val="-3"/>
        </w:rPr>
        <w:t> </w:t>
      </w:r>
      <w:r>
        <w:rPr/>
        <w:t>possui</w:t>
      </w:r>
      <w:r>
        <w:rPr>
          <w:spacing w:val="-3"/>
        </w:rPr>
        <w:t> </w:t>
      </w:r>
      <w:r>
        <w:rPr/>
        <w:t>natureza</w:t>
      </w:r>
      <w:r>
        <w:rPr>
          <w:spacing w:val="-3"/>
        </w:rPr>
        <w:t> </w:t>
      </w:r>
      <w:r>
        <w:rPr/>
        <w:t>exclusivamente</w:t>
      </w:r>
      <w:r>
        <w:rPr>
          <w:spacing w:val="-3"/>
        </w:rPr>
        <w:t> </w:t>
      </w:r>
      <w:r>
        <w:rPr/>
        <w:t>gerencial,</w:t>
      </w:r>
      <w:r>
        <w:rPr>
          <w:spacing w:val="-3"/>
        </w:rPr>
        <w:t> </w:t>
      </w:r>
      <w:r>
        <w:rPr/>
        <w:t>destinando-se</w:t>
      </w:r>
      <w:r>
        <w:rPr>
          <w:spacing w:val="-3"/>
        </w:rPr>
        <w:t> </w:t>
      </w:r>
      <w:r>
        <w:rPr/>
        <w:t>ao</w:t>
      </w:r>
      <w:r>
        <w:rPr>
          <w:spacing w:val="-3"/>
        </w:rPr>
        <w:t> </w:t>
      </w:r>
      <w:r>
        <w:rPr/>
        <w:t>controle,</w:t>
      </w:r>
      <w:r>
        <w:rPr>
          <w:spacing w:val="-3"/>
        </w:rPr>
        <w:t> </w:t>
      </w:r>
      <w:r>
        <w:rPr/>
        <w:t>monitoramento</w:t>
      </w:r>
      <w:r>
        <w:rPr>
          <w:spacing w:val="-3"/>
        </w:rPr>
        <w:t> </w:t>
      </w:r>
      <w:r>
        <w:rPr/>
        <w:t>e</w:t>
      </w:r>
      <w:r>
        <w:rPr>
          <w:spacing w:val="-3"/>
        </w:rPr>
        <w:t> </w:t>
      </w:r>
      <w:r>
        <w:rPr/>
        <w:t>fiscalização</w:t>
      </w:r>
      <w:r>
        <w:rPr>
          <w:spacing w:val="-3"/>
        </w:rPr>
        <w:t> </w:t>
      </w:r>
      <w:r>
        <w:rPr/>
        <w:t>da execução contratual, não sendo utilizado como critério de julgamento ou classificação das propostas, considerando que a contratação será realizada na modalidade pregão eletrônico, com critério de julgamento pelo menor preço.</w:t>
      </w:r>
    </w:p>
    <w:p>
      <w:pPr>
        <w:pStyle w:val="Heading3"/>
        <w:numPr>
          <w:ilvl w:val="1"/>
          <w:numId w:val="13"/>
        </w:numPr>
        <w:tabs>
          <w:tab w:pos="744" w:val="left" w:leader="none"/>
        </w:tabs>
        <w:spacing w:line="240" w:lineRule="auto" w:before="264" w:after="0"/>
        <w:ind w:left="744" w:right="0" w:hanging="420"/>
        <w:jc w:val="left"/>
      </w:pPr>
      <w:r>
        <w:rPr/>
        <w:t>Indicadores</w:t>
      </w:r>
      <w:r>
        <w:rPr>
          <w:spacing w:val="-1"/>
        </w:rPr>
        <w:t> </w:t>
      </w:r>
      <w:r>
        <w:rPr/>
        <w:t>de</w:t>
      </w:r>
      <w:r>
        <w:rPr>
          <w:spacing w:val="-1"/>
        </w:rPr>
        <w:t> </w:t>
      </w:r>
      <w:r>
        <w:rPr/>
        <w:t>desempenho,</w:t>
      </w:r>
      <w:r>
        <w:rPr>
          <w:spacing w:val="-1"/>
        </w:rPr>
        <w:t> </w:t>
      </w:r>
      <w:r>
        <w:rPr/>
        <w:t>níveis</w:t>
      </w:r>
      <w:r>
        <w:rPr>
          <w:spacing w:val="-1"/>
        </w:rPr>
        <w:t> </w:t>
      </w:r>
      <w:r>
        <w:rPr/>
        <w:t>mínimos</w:t>
      </w:r>
      <w:r>
        <w:rPr>
          <w:spacing w:val="-1"/>
        </w:rPr>
        <w:t> </w:t>
      </w:r>
      <w:r>
        <w:rPr/>
        <w:t>e </w:t>
      </w:r>
      <w:r>
        <w:rPr>
          <w:spacing w:val="-2"/>
        </w:rPr>
        <w:t>pontuação</w:t>
      </w:r>
    </w:p>
    <w:p>
      <w:pPr>
        <w:pStyle w:val="BodyText"/>
        <w:spacing w:line="235" w:lineRule="auto"/>
        <w:ind w:right="451" w:firstLine="424"/>
      </w:pPr>
      <w:r>
        <w:rPr/>
        <w:t>A</w:t>
      </w:r>
      <w:r>
        <w:rPr>
          <w:spacing w:val="-15"/>
        </w:rPr>
        <w:t> </w:t>
      </w:r>
      <w:r>
        <w:rPr/>
        <w:t>contratada</w:t>
      </w:r>
      <w:r>
        <w:rPr>
          <w:spacing w:val="-4"/>
        </w:rPr>
        <w:t> </w:t>
      </w:r>
      <w:r>
        <w:rPr/>
        <w:t>deverá</w:t>
      </w:r>
      <w:r>
        <w:rPr>
          <w:spacing w:val="-3"/>
        </w:rPr>
        <w:t> </w:t>
      </w:r>
      <w:r>
        <w:rPr/>
        <w:t>atender,</w:t>
      </w:r>
      <w:r>
        <w:rPr>
          <w:spacing w:val="-3"/>
        </w:rPr>
        <w:t> </w:t>
      </w:r>
      <w:r>
        <w:rPr/>
        <w:t>durante</w:t>
      </w:r>
      <w:r>
        <w:rPr>
          <w:spacing w:val="-3"/>
        </w:rPr>
        <w:t> </w:t>
      </w:r>
      <w:r>
        <w:rPr/>
        <w:t>toda</w:t>
      </w:r>
      <w:r>
        <w:rPr>
          <w:spacing w:val="-3"/>
        </w:rPr>
        <w:t> </w:t>
      </w:r>
      <w:r>
        <w:rPr/>
        <w:t>a</w:t>
      </w:r>
      <w:r>
        <w:rPr>
          <w:spacing w:val="-3"/>
        </w:rPr>
        <w:t> </w:t>
      </w:r>
      <w:r>
        <w:rPr/>
        <w:t>vigência</w:t>
      </w:r>
      <w:r>
        <w:rPr>
          <w:spacing w:val="-3"/>
        </w:rPr>
        <w:t> </w:t>
      </w:r>
      <w:r>
        <w:rPr/>
        <w:t>do</w:t>
      </w:r>
      <w:r>
        <w:rPr>
          <w:spacing w:val="-3"/>
        </w:rPr>
        <w:t> </w:t>
      </w:r>
      <w:r>
        <w:rPr/>
        <w:t>contrato,</w:t>
      </w:r>
      <w:r>
        <w:rPr>
          <w:spacing w:val="-3"/>
        </w:rPr>
        <w:t> </w:t>
      </w:r>
      <w:r>
        <w:rPr/>
        <w:t>aos</w:t>
      </w:r>
      <w:r>
        <w:rPr>
          <w:spacing w:val="-3"/>
        </w:rPr>
        <w:t> </w:t>
      </w:r>
      <w:r>
        <w:rPr/>
        <w:t>níveis</w:t>
      </w:r>
      <w:r>
        <w:rPr>
          <w:spacing w:val="-3"/>
        </w:rPr>
        <w:t> </w:t>
      </w:r>
      <w:r>
        <w:rPr/>
        <w:t>mínimos</w:t>
      </w:r>
      <w:r>
        <w:rPr>
          <w:spacing w:val="-3"/>
        </w:rPr>
        <w:t> </w:t>
      </w:r>
      <w:r>
        <w:rPr/>
        <w:t>de</w:t>
      </w:r>
      <w:r>
        <w:rPr>
          <w:spacing w:val="-3"/>
        </w:rPr>
        <w:t> </w:t>
      </w:r>
      <w:r>
        <w:rPr/>
        <w:t>serviço</w:t>
      </w:r>
      <w:r>
        <w:rPr>
          <w:spacing w:val="-3"/>
        </w:rPr>
        <w:t> </w:t>
      </w:r>
      <w:r>
        <w:rPr/>
        <w:t>definidos</w:t>
      </w:r>
      <w:r>
        <w:rPr>
          <w:spacing w:val="-3"/>
        </w:rPr>
        <w:t> </w:t>
      </w:r>
      <w:r>
        <w:rPr/>
        <w:t>na</w:t>
      </w:r>
      <w:r>
        <w:rPr>
          <w:spacing w:val="-3"/>
        </w:rPr>
        <w:t> </w:t>
      </w:r>
      <w:r>
        <w:rPr/>
        <w:t>tabela</w:t>
      </w:r>
      <w:r>
        <w:rPr>
          <w:spacing w:val="-3"/>
        </w:rPr>
        <w:t> </w:t>
      </w:r>
      <w:r>
        <w:rPr/>
        <w:t>a</w:t>
      </w:r>
      <w:r>
        <w:rPr>
          <w:spacing w:val="-3"/>
        </w:rPr>
        <w:t> </w:t>
      </w:r>
      <w:r>
        <w:rPr/>
        <w:t>seguir.</w:t>
      </w:r>
      <w:r>
        <w:rPr>
          <w:spacing w:val="-3"/>
        </w:rPr>
        <w:t> </w:t>
      </w:r>
      <w:r>
        <w:rPr/>
        <w:t>O</w:t>
      </w:r>
      <w:r>
        <w:rPr>
          <w:spacing w:val="-3"/>
        </w:rPr>
        <w:t> </w:t>
      </w:r>
      <w:r>
        <w:rPr/>
        <w:t>descumprimento de qualquer indicador acarretará a atribuição de pontuação por ocorrência, conforme estabelecido.</w:t>
      </w:r>
    </w:p>
    <w:p>
      <w:pPr>
        <w:pStyle w:val="BodyText"/>
        <w:spacing w:before="0"/>
        <w:ind w:left="0"/>
        <w:rPr>
          <w:sz w:val="20"/>
        </w:rPr>
      </w:pPr>
    </w:p>
    <w:p>
      <w:pPr>
        <w:pStyle w:val="BodyText"/>
        <w:spacing w:before="28" w:after="1"/>
        <w:ind w:left="0"/>
        <w:rPr>
          <w:sz w:val="20"/>
        </w:rPr>
      </w:pPr>
    </w:p>
    <w:tbl>
      <w:tblPr>
        <w:tblW w:w="0" w:type="auto"/>
        <w:jc w:val="left"/>
        <w:tblInd w:w="37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685"/>
        <w:gridCol w:w="4140"/>
        <w:gridCol w:w="2295"/>
        <w:gridCol w:w="2295"/>
        <w:gridCol w:w="3000"/>
      </w:tblGrid>
      <w:tr>
        <w:trPr>
          <w:trHeight w:val="794" w:hRule="atLeast"/>
        </w:trPr>
        <w:tc>
          <w:tcPr>
            <w:tcW w:w="2685" w:type="dxa"/>
          </w:tcPr>
          <w:p>
            <w:pPr>
              <w:pStyle w:val="TableParagraph"/>
              <w:spacing w:before="241"/>
              <w:ind w:left="837"/>
              <w:rPr>
                <w:b/>
                <w:sz w:val="24"/>
              </w:rPr>
            </w:pPr>
            <w:r>
              <w:rPr>
                <w:b/>
                <w:spacing w:val="-2"/>
                <w:sz w:val="24"/>
              </w:rPr>
              <w:t>Indicador</w:t>
            </w:r>
          </w:p>
        </w:tc>
        <w:tc>
          <w:tcPr>
            <w:tcW w:w="4140" w:type="dxa"/>
          </w:tcPr>
          <w:p>
            <w:pPr>
              <w:pStyle w:val="TableParagraph"/>
              <w:spacing w:before="241"/>
              <w:ind w:left="39"/>
              <w:jc w:val="center"/>
              <w:rPr>
                <w:b/>
                <w:sz w:val="24"/>
              </w:rPr>
            </w:pPr>
            <w:r>
              <w:rPr>
                <w:b/>
                <w:spacing w:val="-2"/>
                <w:sz w:val="24"/>
              </w:rPr>
              <w:t>Descrição</w:t>
            </w:r>
          </w:p>
        </w:tc>
        <w:tc>
          <w:tcPr>
            <w:tcW w:w="2295" w:type="dxa"/>
          </w:tcPr>
          <w:p>
            <w:pPr>
              <w:pStyle w:val="TableParagraph"/>
              <w:spacing w:line="235" w:lineRule="auto" w:before="110"/>
              <w:ind w:left="781" w:right="423" w:hanging="324"/>
              <w:rPr>
                <w:b/>
                <w:sz w:val="24"/>
              </w:rPr>
            </w:pPr>
            <w:r>
              <w:rPr>
                <w:b/>
                <w:sz w:val="24"/>
              </w:rPr>
              <w:t>Nível</w:t>
            </w:r>
            <w:r>
              <w:rPr>
                <w:b/>
                <w:spacing w:val="-15"/>
                <w:sz w:val="24"/>
              </w:rPr>
              <w:t> </w:t>
            </w:r>
            <w:r>
              <w:rPr>
                <w:b/>
                <w:sz w:val="24"/>
              </w:rPr>
              <w:t>mínimo </w:t>
            </w:r>
            <w:r>
              <w:rPr>
                <w:b/>
                <w:spacing w:val="-2"/>
                <w:sz w:val="24"/>
              </w:rPr>
              <w:t>exigido</w:t>
            </w:r>
          </w:p>
        </w:tc>
        <w:tc>
          <w:tcPr>
            <w:tcW w:w="2295" w:type="dxa"/>
          </w:tcPr>
          <w:p>
            <w:pPr>
              <w:pStyle w:val="TableParagraph"/>
              <w:spacing w:line="235" w:lineRule="auto" w:before="110"/>
              <w:ind w:left="596" w:right="368" w:hanging="204"/>
              <w:rPr>
                <w:b/>
                <w:sz w:val="24"/>
              </w:rPr>
            </w:pPr>
            <w:r>
              <w:rPr>
                <w:b/>
                <w:sz w:val="24"/>
              </w:rPr>
              <w:t>Pontuação</w:t>
            </w:r>
            <w:r>
              <w:rPr>
                <w:b/>
                <w:spacing w:val="-15"/>
                <w:sz w:val="24"/>
              </w:rPr>
              <w:t> </w:t>
            </w:r>
            <w:r>
              <w:rPr>
                <w:b/>
                <w:sz w:val="24"/>
              </w:rPr>
              <w:t>por </w:t>
            </w:r>
            <w:r>
              <w:rPr>
                <w:b/>
                <w:spacing w:val="-2"/>
                <w:sz w:val="24"/>
              </w:rPr>
              <w:t>ocorrência</w:t>
            </w:r>
          </w:p>
        </w:tc>
        <w:tc>
          <w:tcPr>
            <w:tcW w:w="3000" w:type="dxa"/>
          </w:tcPr>
          <w:p>
            <w:pPr>
              <w:pStyle w:val="TableParagraph"/>
              <w:spacing w:before="241"/>
              <w:ind w:left="545"/>
              <w:rPr>
                <w:b/>
                <w:sz w:val="24"/>
              </w:rPr>
            </w:pPr>
            <w:r>
              <w:rPr>
                <w:b/>
                <w:sz w:val="24"/>
              </w:rPr>
              <w:t>Forma de </w:t>
            </w:r>
            <w:r>
              <w:rPr>
                <w:b/>
                <w:spacing w:val="-2"/>
                <w:sz w:val="24"/>
              </w:rPr>
              <w:t>medição</w:t>
            </w:r>
          </w:p>
        </w:tc>
      </w:tr>
      <w:tr>
        <w:trPr>
          <w:trHeight w:val="779" w:hRule="atLeast"/>
        </w:trPr>
        <w:tc>
          <w:tcPr>
            <w:tcW w:w="2685" w:type="dxa"/>
            <w:tcBorders>
              <w:bottom w:val="single" w:sz="6" w:space="0" w:color="000000"/>
            </w:tcBorders>
          </w:tcPr>
          <w:p>
            <w:pPr>
              <w:pStyle w:val="TableParagraph"/>
              <w:spacing w:line="235" w:lineRule="auto" w:before="110"/>
              <w:ind w:left="76" w:right="740"/>
              <w:rPr>
                <w:sz w:val="24"/>
              </w:rPr>
            </w:pPr>
            <w:r>
              <w:rPr>
                <w:sz w:val="24"/>
              </w:rPr>
              <w:t>Disponibilidade</w:t>
            </w:r>
            <w:r>
              <w:rPr>
                <w:spacing w:val="-15"/>
                <w:sz w:val="24"/>
              </w:rPr>
              <w:t> </w:t>
            </w:r>
            <w:r>
              <w:rPr>
                <w:sz w:val="24"/>
              </w:rPr>
              <w:t>do </w:t>
            </w:r>
            <w:r>
              <w:rPr>
                <w:spacing w:val="-2"/>
                <w:sz w:val="24"/>
              </w:rPr>
              <w:t>serviço</w:t>
            </w:r>
          </w:p>
        </w:tc>
        <w:tc>
          <w:tcPr>
            <w:tcW w:w="4140" w:type="dxa"/>
            <w:tcBorders>
              <w:bottom w:val="single" w:sz="6" w:space="0" w:color="000000"/>
            </w:tcBorders>
          </w:tcPr>
          <w:p>
            <w:pPr>
              <w:pStyle w:val="TableParagraph"/>
              <w:spacing w:line="235" w:lineRule="auto" w:before="110"/>
              <w:ind w:left="80" w:right="91"/>
              <w:rPr>
                <w:sz w:val="24"/>
              </w:rPr>
            </w:pPr>
            <w:r>
              <w:rPr>
                <w:sz w:val="24"/>
              </w:rPr>
              <w:t>Percentual</w:t>
            </w:r>
            <w:r>
              <w:rPr>
                <w:spacing w:val="-7"/>
                <w:sz w:val="24"/>
              </w:rPr>
              <w:t> </w:t>
            </w:r>
            <w:r>
              <w:rPr>
                <w:sz w:val="24"/>
              </w:rPr>
              <w:t>mensal</w:t>
            </w:r>
            <w:r>
              <w:rPr>
                <w:spacing w:val="-7"/>
                <w:sz w:val="24"/>
              </w:rPr>
              <w:t> </w:t>
            </w:r>
            <w:r>
              <w:rPr>
                <w:sz w:val="24"/>
              </w:rPr>
              <w:t>de</w:t>
            </w:r>
            <w:r>
              <w:rPr>
                <w:spacing w:val="-7"/>
                <w:sz w:val="24"/>
              </w:rPr>
              <w:t> </w:t>
            </w:r>
            <w:r>
              <w:rPr>
                <w:sz w:val="24"/>
              </w:rPr>
              <w:t>tempo</w:t>
            </w:r>
            <w:r>
              <w:rPr>
                <w:spacing w:val="-7"/>
                <w:sz w:val="24"/>
              </w:rPr>
              <w:t> </w:t>
            </w:r>
            <w:r>
              <w:rPr>
                <w:sz w:val="24"/>
              </w:rPr>
              <w:t>em</w:t>
            </w:r>
            <w:r>
              <w:rPr>
                <w:spacing w:val="-7"/>
                <w:sz w:val="24"/>
              </w:rPr>
              <w:t> </w:t>
            </w:r>
            <w:r>
              <w:rPr>
                <w:sz w:val="24"/>
              </w:rPr>
              <w:t>que</w:t>
            </w:r>
            <w:r>
              <w:rPr>
                <w:spacing w:val="-7"/>
                <w:sz w:val="24"/>
              </w:rPr>
              <w:t> </w:t>
            </w:r>
            <w:r>
              <w:rPr>
                <w:sz w:val="24"/>
              </w:rPr>
              <w:t>o serviço permanece operacional</w:t>
            </w:r>
          </w:p>
        </w:tc>
        <w:tc>
          <w:tcPr>
            <w:tcW w:w="2295" w:type="dxa"/>
            <w:tcBorders>
              <w:bottom w:val="single" w:sz="6" w:space="0" w:color="000000"/>
            </w:tcBorders>
          </w:tcPr>
          <w:p>
            <w:pPr>
              <w:pStyle w:val="TableParagraph"/>
              <w:spacing w:before="241"/>
              <w:ind w:left="30"/>
              <w:jc w:val="center"/>
              <w:rPr>
                <w:sz w:val="24"/>
              </w:rPr>
            </w:pPr>
            <w:r>
              <w:rPr>
                <w:sz w:val="24"/>
              </w:rPr>
              <w:t>≥ 95% ao </w:t>
            </w:r>
            <w:r>
              <w:rPr>
                <w:spacing w:val="-5"/>
                <w:sz w:val="24"/>
              </w:rPr>
              <w:t>mês</w:t>
            </w:r>
          </w:p>
        </w:tc>
        <w:tc>
          <w:tcPr>
            <w:tcW w:w="2295" w:type="dxa"/>
            <w:tcBorders>
              <w:bottom w:val="single" w:sz="6" w:space="0" w:color="000000"/>
            </w:tcBorders>
          </w:tcPr>
          <w:p>
            <w:pPr>
              <w:pStyle w:val="TableParagraph"/>
              <w:spacing w:line="235" w:lineRule="auto" w:before="110"/>
              <w:ind w:left="173" w:right="142" w:firstLine="6"/>
              <w:rPr>
                <w:sz w:val="24"/>
              </w:rPr>
            </w:pPr>
            <w:r>
              <w:rPr>
                <w:b/>
                <w:sz w:val="24"/>
              </w:rPr>
              <w:t>10</w:t>
            </w:r>
            <w:r>
              <w:rPr>
                <w:b/>
                <w:spacing w:val="-11"/>
                <w:sz w:val="24"/>
              </w:rPr>
              <w:t> </w:t>
            </w:r>
            <w:r>
              <w:rPr>
                <w:sz w:val="24"/>
              </w:rPr>
              <w:t>(</w:t>
            </w:r>
            <w:r>
              <w:rPr>
                <w:b/>
                <w:sz w:val="24"/>
              </w:rPr>
              <w:t>dez</w:t>
            </w:r>
            <w:r>
              <w:rPr>
                <w:sz w:val="24"/>
              </w:rPr>
              <w:t>)</w:t>
            </w:r>
            <w:r>
              <w:rPr>
                <w:spacing w:val="-11"/>
                <w:sz w:val="24"/>
              </w:rPr>
              <w:t> </w:t>
            </w:r>
            <w:r>
              <w:rPr>
                <w:sz w:val="24"/>
              </w:rPr>
              <w:t>pontos</w:t>
            </w:r>
            <w:r>
              <w:rPr>
                <w:spacing w:val="-11"/>
                <w:sz w:val="24"/>
              </w:rPr>
              <w:t> </w:t>
            </w:r>
            <w:r>
              <w:rPr>
                <w:b/>
                <w:sz w:val="24"/>
              </w:rPr>
              <w:t>por mês </w:t>
            </w:r>
            <w:r>
              <w:rPr>
                <w:sz w:val="24"/>
              </w:rPr>
              <w:t>abaixo do </w:t>
            </w:r>
            <w:r>
              <w:rPr>
                <w:spacing w:val="-2"/>
                <w:sz w:val="24"/>
              </w:rPr>
              <w:t>níve</w:t>
            </w:r>
            <w:r>
              <w:rPr>
                <w:spacing w:val="-2"/>
                <w:sz w:val="24"/>
              </w:rPr>
              <w:t>l</w:t>
            </w:r>
          </w:p>
        </w:tc>
        <w:tc>
          <w:tcPr>
            <w:tcW w:w="3000" w:type="dxa"/>
            <w:tcBorders>
              <w:bottom w:val="single" w:sz="6" w:space="0" w:color="000000"/>
            </w:tcBorders>
          </w:tcPr>
          <w:p>
            <w:pPr>
              <w:pStyle w:val="TableParagraph"/>
              <w:spacing w:line="235" w:lineRule="auto" w:before="110"/>
              <w:ind w:left="73" w:right="91"/>
              <w:rPr>
                <w:sz w:val="24"/>
              </w:rPr>
            </w:pPr>
            <w:r>
              <w:rPr>
                <w:sz w:val="24"/>
              </w:rPr>
              <w:t>Relatórios técnicos e registros </w:t>
            </w:r>
            <w:r>
              <w:rPr>
                <w:spacing w:val="-2"/>
                <w:sz w:val="24"/>
              </w:rPr>
              <w:t>operacionais</w:t>
            </w:r>
          </w:p>
        </w:tc>
      </w:tr>
      <w:tr>
        <w:trPr>
          <w:trHeight w:val="779" w:hRule="atLeast"/>
        </w:trPr>
        <w:tc>
          <w:tcPr>
            <w:tcW w:w="2685" w:type="dxa"/>
            <w:tcBorders>
              <w:top w:val="single" w:sz="6" w:space="0" w:color="000000"/>
              <w:bottom w:val="single" w:sz="6" w:space="0" w:color="000000"/>
            </w:tcBorders>
          </w:tcPr>
          <w:p>
            <w:pPr>
              <w:pStyle w:val="TableParagraph"/>
              <w:spacing w:before="241"/>
              <w:ind w:left="76"/>
              <w:rPr>
                <w:sz w:val="24"/>
              </w:rPr>
            </w:pPr>
            <w:r>
              <w:rPr>
                <w:sz w:val="24"/>
              </w:rPr>
              <w:t>Tempo</w:t>
            </w:r>
            <w:r>
              <w:rPr>
                <w:spacing w:val="-9"/>
                <w:sz w:val="24"/>
              </w:rPr>
              <w:t> </w:t>
            </w:r>
            <w:r>
              <w:rPr>
                <w:sz w:val="24"/>
              </w:rPr>
              <w:t>de</w:t>
            </w:r>
            <w:r>
              <w:rPr>
                <w:spacing w:val="-8"/>
                <w:sz w:val="24"/>
              </w:rPr>
              <w:t> </w:t>
            </w:r>
            <w:r>
              <w:rPr>
                <w:spacing w:val="-2"/>
                <w:sz w:val="24"/>
              </w:rPr>
              <w:t>resposta</w:t>
            </w:r>
          </w:p>
        </w:tc>
        <w:tc>
          <w:tcPr>
            <w:tcW w:w="4140" w:type="dxa"/>
            <w:tcBorders>
              <w:top w:val="single" w:sz="6" w:space="0" w:color="000000"/>
              <w:bottom w:val="single" w:sz="6" w:space="0" w:color="000000"/>
            </w:tcBorders>
          </w:tcPr>
          <w:p>
            <w:pPr>
              <w:pStyle w:val="TableParagraph"/>
              <w:spacing w:line="235" w:lineRule="auto" w:before="110"/>
              <w:ind w:left="80" w:right="91"/>
              <w:rPr>
                <w:sz w:val="24"/>
              </w:rPr>
            </w:pPr>
            <w:r>
              <w:rPr>
                <w:sz w:val="24"/>
              </w:rPr>
              <w:t>Prazo máximo para início do atendimento</w:t>
            </w:r>
            <w:r>
              <w:rPr>
                <w:spacing w:val="-10"/>
                <w:sz w:val="24"/>
              </w:rPr>
              <w:t> </w:t>
            </w:r>
            <w:r>
              <w:rPr>
                <w:sz w:val="24"/>
              </w:rPr>
              <w:t>após</w:t>
            </w:r>
            <w:r>
              <w:rPr>
                <w:spacing w:val="-10"/>
                <w:sz w:val="24"/>
              </w:rPr>
              <w:t> </w:t>
            </w:r>
            <w:r>
              <w:rPr>
                <w:sz w:val="24"/>
              </w:rPr>
              <w:t>abertura</w:t>
            </w:r>
            <w:r>
              <w:rPr>
                <w:spacing w:val="-10"/>
                <w:sz w:val="24"/>
              </w:rPr>
              <w:t> </w:t>
            </w:r>
            <w:r>
              <w:rPr>
                <w:sz w:val="24"/>
              </w:rPr>
              <w:t>do</w:t>
            </w:r>
            <w:r>
              <w:rPr>
                <w:spacing w:val="-10"/>
                <w:sz w:val="24"/>
              </w:rPr>
              <w:t> </w:t>
            </w:r>
            <w:r>
              <w:rPr>
                <w:sz w:val="24"/>
              </w:rPr>
              <w:t>chamado</w:t>
            </w:r>
          </w:p>
        </w:tc>
        <w:tc>
          <w:tcPr>
            <w:tcW w:w="2295" w:type="dxa"/>
            <w:tcBorders>
              <w:top w:val="single" w:sz="6" w:space="0" w:color="000000"/>
              <w:bottom w:val="single" w:sz="6" w:space="0" w:color="000000"/>
            </w:tcBorders>
          </w:tcPr>
          <w:p>
            <w:pPr>
              <w:pStyle w:val="TableParagraph"/>
              <w:spacing w:before="241"/>
              <w:ind w:left="30"/>
              <w:jc w:val="center"/>
              <w:rPr>
                <w:sz w:val="24"/>
              </w:rPr>
            </w:pPr>
            <w:r>
              <w:rPr>
                <w:sz w:val="24"/>
              </w:rPr>
              <w:t>Até 4 (quatro) </w:t>
            </w:r>
            <w:r>
              <w:rPr>
                <w:spacing w:val="-2"/>
                <w:sz w:val="24"/>
              </w:rPr>
              <w:t>horas</w:t>
            </w:r>
          </w:p>
        </w:tc>
        <w:tc>
          <w:tcPr>
            <w:tcW w:w="2295" w:type="dxa"/>
            <w:tcBorders>
              <w:top w:val="single" w:sz="6" w:space="0" w:color="000000"/>
              <w:bottom w:val="single" w:sz="6" w:space="0" w:color="000000"/>
            </w:tcBorders>
          </w:tcPr>
          <w:p>
            <w:pPr>
              <w:pStyle w:val="TableParagraph"/>
              <w:spacing w:line="235" w:lineRule="auto" w:before="110"/>
              <w:ind w:left="636" w:right="142" w:hanging="471"/>
              <w:rPr>
                <w:sz w:val="24"/>
              </w:rPr>
            </w:pPr>
            <w:r>
              <w:rPr>
                <w:b/>
                <w:sz w:val="24"/>
              </w:rPr>
              <w:t>5</w:t>
            </w:r>
            <w:r>
              <w:rPr>
                <w:b/>
                <w:spacing w:val="-13"/>
                <w:sz w:val="24"/>
              </w:rPr>
              <w:t> </w:t>
            </w:r>
            <w:r>
              <w:rPr>
                <w:sz w:val="24"/>
              </w:rPr>
              <w:t>(</w:t>
            </w:r>
            <w:r>
              <w:rPr>
                <w:b/>
                <w:sz w:val="24"/>
              </w:rPr>
              <w:t>cinco</w:t>
            </w:r>
            <w:r>
              <w:rPr>
                <w:sz w:val="24"/>
              </w:rPr>
              <w:t>)</w:t>
            </w:r>
            <w:r>
              <w:rPr>
                <w:spacing w:val="-13"/>
                <w:sz w:val="24"/>
              </w:rPr>
              <w:t> </w:t>
            </w:r>
            <w:r>
              <w:rPr>
                <w:sz w:val="24"/>
              </w:rPr>
              <w:t>pontos</w:t>
            </w:r>
            <w:r>
              <w:rPr>
                <w:spacing w:val="-13"/>
                <w:sz w:val="24"/>
              </w:rPr>
              <w:t> </w:t>
            </w:r>
            <w:r>
              <w:rPr>
                <w:sz w:val="24"/>
              </w:rPr>
              <w:t>por </w:t>
            </w:r>
            <w:r>
              <w:rPr>
                <w:spacing w:val="-2"/>
                <w:sz w:val="24"/>
              </w:rPr>
              <w:t>ocorrência</w:t>
            </w:r>
          </w:p>
        </w:tc>
        <w:tc>
          <w:tcPr>
            <w:tcW w:w="3000" w:type="dxa"/>
            <w:tcBorders>
              <w:top w:val="single" w:sz="6" w:space="0" w:color="000000"/>
              <w:bottom w:val="single" w:sz="6" w:space="0" w:color="000000"/>
            </w:tcBorders>
          </w:tcPr>
          <w:p>
            <w:pPr>
              <w:pStyle w:val="TableParagraph"/>
              <w:spacing w:line="235" w:lineRule="auto" w:before="110"/>
              <w:ind w:left="73"/>
              <w:rPr>
                <w:sz w:val="24"/>
              </w:rPr>
            </w:pPr>
            <w:r>
              <w:rPr>
                <w:sz w:val="24"/>
              </w:rPr>
              <w:t>Sistema</w:t>
            </w:r>
            <w:r>
              <w:rPr>
                <w:spacing w:val="-13"/>
                <w:sz w:val="24"/>
              </w:rPr>
              <w:t> </w:t>
            </w:r>
            <w:r>
              <w:rPr>
                <w:sz w:val="24"/>
              </w:rPr>
              <w:t>de</w:t>
            </w:r>
            <w:r>
              <w:rPr>
                <w:spacing w:val="-13"/>
                <w:sz w:val="24"/>
              </w:rPr>
              <w:t> </w:t>
            </w:r>
            <w:r>
              <w:rPr>
                <w:sz w:val="24"/>
              </w:rPr>
              <w:t>registro</w:t>
            </w:r>
            <w:r>
              <w:rPr>
                <w:spacing w:val="-13"/>
                <w:sz w:val="24"/>
              </w:rPr>
              <w:t> </w:t>
            </w:r>
            <w:r>
              <w:rPr>
                <w:sz w:val="24"/>
              </w:rPr>
              <w:t>de </w:t>
            </w:r>
            <w:r>
              <w:rPr>
                <w:spacing w:val="-2"/>
                <w:sz w:val="24"/>
              </w:rPr>
              <w:t>chamados</w:t>
            </w:r>
          </w:p>
        </w:tc>
      </w:tr>
      <w:tr>
        <w:trPr>
          <w:trHeight w:val="779" w:hRule="atLeast"/>
        </w:trPr>
        <w:tc>
          <w:tcPr>
            <w:tcW w:w="2685" w:type="dxa"/>
            <w:tcBorders>
              <w:top w:val="single" w:sz="6" w:space="0" w:color="000000"/>
              <w:bottom w:val="single" w:sz="6" w:space="0" w:color="000000"/>
            </w:tcBorders>
          </w:tcPr>
          <w:p>
            <w:pPr>
              <w:pStyle w:val="TableParagraph"/>
              <w:spacing w:before="241"/>
              <w:ind w:left="76"/>
              <w:rPr>
                <w:sz w:val="24"/>
              </w:rPr>
            </w:pPr>
            <w:r>
              <w:rPr>
                <w:sz w:val="24"/>
              </w:rPr>
              <w:t>Prazo de </w:t>
            </w:r>
            <w:r>
              <w:rPr>
                <w:spacing w:val="-2"/>
                <w:sz w:val="24"/>
              </w:rPr>
              <w:t>solução</w:t>
            </w:r>
          </w:p>
        </w:tc>
        <w:tc>
          <w:tcPr>
            <w:tcW w:w="4140" w:type="dxa"/>
            <w:tcBorders>
              <w:top w:val="single" w:sz="6" w:space="0" w:color="000000"/>
              <w:bottom w:val="single" w:sz="6" w:space="0" w:color="000000"/>
            </w:tcBorders>
          </w:tcPr>
          <w:p>
            <w:pPr>
              <w:pStyle w:val="TableParagraph"/>
              <w:spacing w:line="235" w:lineRule="auto" w:before="110"/>
              <w:ind w:left="80" w:right="91"/>
              <w:rPr>
                <w:sz w:val="24"/>
              </w:rPr>
            </w:pPr>
            <w:r>
              <w:rPr>
                <w:sz w:val="24"/>
              </w:rPr>
              <w:t>Prazo</w:t>
            </w:r>
            <w:r>
              <w:rPr>
                <w:spacing w:val="-8"/>
                <w:sz w:val="24"/>
              </w:rPr>
              <w:t> </w:t>
            </w:r>
            <w:r>
              <w:rPr>
                <w:sz w:val="24"/>
              </w:rPr>
              <w:t>máximo</w:t>
            </w:r>
            <w:r>
              <w:rPr>
                <w:spacing w:val="-8"/>
                <w:sz w:val="24"/>
              </w:rPr>
              <w:t> </w:t>
            </w:r>
            <w:r>
              <w:rPr>
                <w:sz w:val="24"/>
              </w:rPr>
              <w:t>para</w:t>
            </w:r>
            <w:r>
              <w:rPr>
                <w:spacing w:val="-8"/>
                <w:sz w:val="24"/>
              </w:rPr>
              <w:t> </w:t>
            </w:r>
            <w:r>
              <w:rPr>
                <w:sz w:val="24"/>
              </w:rPr>
              <w:t>solução</w:t>
            </w:r>
            <w:r>
              <w:rPr>
                <w:spacing w:val="-8"/>
                <w:sz w:val="24"/>
              </w:rPr>
              <w:t> </w:t>
            </w:r>
            <w:r>
              <w:rPr>
                <w:sz w:val="24"/>
              </w:rPr>
              <w:t>definitiva</w:t>
            </w:r>
            <w:r>
              <w:rPr>
                <w:spacing w:val="-8"/>
                <w:sz w:val="24"/>
              </w:rPr>
              <w:t> </w:t>
            </w:r>
            <w:r>
              <w:rPr>
                <w:sz w:val="24"/>
              </w:rPr>
              <w:t>do </w:t>
            </w:r>
            <w:r>
              <w:rPr>
                <w:spacing w:val="-2"/>
                <w:sz w:val="24"/>
              </w:rPr>
              <w:t>chamado</w:t>
            </w:r>
          </w:p>
        </w:tc>
        <w:tc>
          <w:tcPr>
            <w:tcW w:w="2295" w:type="dxa"/>
            <w:tcBorders>
              <w:top w:val="single" w:sz="6" w:space="0" w:color="000000"/>
              <w:bottom w:val="single" w:sz="6" w:space="0" w:color="000000"/>
            </w:tcBorders>
          </w:tcPr>
          <w:p>
            <w:pPr>
              <w:pStyle w:val="TableParagraph"/>
              <w:spacing w:line="235" w:lineRule="auto" w:before="110"/>
              <w:ind w:left="511" w:right="142" w:hanging="80"/>
              <w:rPr>
                <w:sz w:val="24"/>
              </w:rPr>
            </w:pPr>
            <w:r>
              <w:rPr>
                <w:sz w:val="24"/>
              </w:rPr>
              <w:t>Até</w:t>
            </w:r>
            <w:r>
              <w:rPr>
                <w:spacing w:val="-13"/>
                <w:sz w:val="24"/>
              </w:rPr>
              <w:t> </w:t>
            </w:r>
            <w:r>
              <w:rPr>
                <w:sz w:val="24"/>
              </w:rPr>
              <w:t>24</w:t>
            </w:r>
            <w:r>
              <w:rPr>
                <w:spacing w:val="-13"/>
                <w:sz w:val="24"/>
              </w:rPr>
              <w:t> </w:t>
            </w:r>
            <w:r>
              <w:rPr>
                <w:sz w:val="24"/>
              </w:rPr>
              <w:t>(vinte</w:t>
            </w:r>
            <w:r>
              <w:rPr>
                <w:spacing w:val="-13"/>
                <w:sz w:val="24"/>
              </w:rPr>
              <w:t> </w:t>
            </w:r>
            <w:r>
              <w:rPr>
                <w:sz w:val="24"/>
              </w:rPr>
              <w:t>e quatro) horas</w:t>
            </w:r>
          </w:p>
        </w:tc>
        <w:tc>
          <w:tcPr>
            <w:tcW w:w="2295" w:type="dxa"/>
            <w:tcBorders>
              <w:top w:val="single" w:sz="6" w:space="0" w:color="000000"/>
              <w:bottom w:val="single" w:sz="6" w:space="0" w:color="000000"/>
            </w:tcBorders>
          </w:tcPr>
          <w:p>
            <w:pPr>
              <w:pStyle w:val="TableParagraph"/>
              <w:spacing w:line="235" w:lineRule="auto" w:before="110"/>
              <w:ind w:left="636" w:right="142" w:hanging="397"/>
              <w:rPr>
                <w:sz w:val="24"/>
              </w:rPr>
            </w:pPr>
            <w:r>
              <w:rPr>
                <w:b/>
                <w:sz w:val="24"/>
              </w:rPr>
              <w:t>8</w:t>
            </w:r>
            <w:r>
              <w:rPr>
                <w:b/>
                <w:spacing w:val="-13"/>
                <w:sz w:val="24"/>
              </w:rPr>
              <w:t> </w:t>
            </w:r>
            <w:r>
              <w:rPr>
                <w:sz w:val="24"/>
              </w:rPr>
              <w:t>(</w:t>
            </w:r>
            <w:r>
              <w:rPr>
                <w:b/>
                <w:sz w:val="24"/>
              </w:rPr>
              <w:t>oito</w:t>
            </w:r>
            <w:r>
              <w:rPr>
                <w:sz w:val="24"/>
              </w:rPr>
              <w:t>)</w:t>
            </w:r>
            <w:r>
              <w:rPr>
                <w:spacing w:val="-13"/>
                <w:sz w:val="24"/>
              </w:rPr>
              <w:t> </w:t>
            </w:r>
            <w:r>
              <w:rPr>
                <w:sz w:val="24"/>
              </w:rPr>
              <w:t>pontos</w:t>
            </w:r>
            <w:r>
              <w:rPr>
                <w:spacing w:val="-13"/>
                <w:sz w:val="24"/>
              </w:rPr>
              <w:t> </w:t>
            </w:r>
            <w:r>
              <w:rPr>
                <w:sz w:val="24"/>
              </w:rPr>
              <w:t>por </w:t>
            </w:r>
            <w:r>
              <w:rPr>
                <w:spacing w:val="-2"/>
                <w:sz w:val="24"/>
              </w:rPr>
              <w:t>ocorrência</w:t>
            </w:r>
          </w:p>
        </w:tc>
        <w:tc>
          <w:tcPr>
            <w:tcW w:w="3000" w:type="dxa"/>
            <w:tcBorders>
              <w:top w:val="single" w:sz="6" w:space="0" w:color="000000"/>
              <w:bottom w:val="single" w:sz="6" w:space="0" w:color="000000"/>
            </w:tcBorders>
          </w:tcPr>
          <w:p>
            <w:pPr>
              <w:pStyle w:val="TableParagraph"/>
              <w:spacing w:line="235" w:lineRule="auto" w:before="110"/>
              <w:ind w:left="73"/>
              <w:rPr>
                <w:sz w:val="24"/>
              </w:rPr>
            </w:pPr>
            <w:r>
              <w:rPr>
                <w:sz w:val="24"/>
              </w:rPr>
              <w:t>Registro</w:t>
            </w:r>
            <w:r>
              <w:rPr>
                <w:spacing w:val="-13"/>
                <w:sz w:val="24"/>
              </w:rPr>
              <w:t> </w:t>
            </w:r>
            <w:r>
              <w:rPr>
                <w:sz w:val="24"/>
              </w:rPr>
              <w:t>de</w:t>
            </w:r>
            <w:r>
              <w:rPr>
                <w:spacing w:val="-13"/>
                <w:sz w:val="24"/>
              </w:rPr>
              <w:t> </w:t>
            </w:r>
            <w:r>
              <w:rPr>
                <w:sz w:val="24"/>
              </w:rPr>
              <w:t>encerramento</w:t>
            </w:r>
            <w:r>
              <w:rPr>
                <w:spacing w:val="-13"/>
                <w:sz w:val="24"/>
              </w:rPr>
              <w:t> </w:t>
            </w:r>
            <w:r>
              <w:rPr>
                <w:sz w:val="24"/>
              </w:rPr>
              <w:t>do </w:t>
            </w:r>
            <w:r>
              <w:rPr>
                <w:spacing w:val="-2"/>
                <w:sz w:val="24"/>
              </w:rPr>
              <w:t>chamado</w:t>
            </w:r>
          </w:p>
        </w:tc>
      </w:tr>
      <w:tr>
        <w:trPr>
          <w:trHeight w:val="779" w:hRule="atLeast"/>
        </w:trPr>
        <w:tc>
          <w:tcPr>
            <w:tcW w:w="2685" w:type="dxa"/>
            <w:tcBorders>
              <w:top w:val="single" w:sz="6" w:space="0" w:color="000000"/>
            </w:tcBorders>
          </w:tcPr>
          <w:p>
            <w:pPr>
              <w:pStyle w:val="TableParagraph"/>
              <w:spacing w:line="235" w:lineRule="auto" w:before="110"/>
              <w:ind w:left="76" w:right="1061"/>
              <w:rPr>
                <w:sz w:val="24"/>
              </w:rPr>
            </w:pPr>
            <w:r>
              <w:rPr>
                <w:sz w:val="24"/>
              </w:rPr>
              <w:t>Atendimento</w:t>
            </w:r>
            <w:r>
              <w:rPr>
                <w:spacing w:val="-15"/>
                <w:sz w:val="24"/>
              </w:rPr>
              <w:t> </w:t>
            </w:r>
            <w:r>
              <w:rPr>
                <w:sz w:val="24"/>
              </w:rPr>
              <w:t>às </w:t>
            </w:r>
            <w:r>
              <w:rPr>
                <w:spacing w:val="-2"/>
                <w:sz w:val="24"/>
              </w:rPr>
              <w:t>solicitações</w:t>
            </w:r>
          </w:p>
        </w:tc>
        <w:tc>
          <w:tcPr>
            <w:tcW w:w="4140" w:type="dxa"/>
            <w:tcBorders>
              <w:top w:val="single" w:sz="6" w:space="0" w:color="000000"/>
            </w:tcBorders>
          </w:tcPr>
          <w:p>
            <w:pPr>
              <w:pStyle w:val="TableParagraph"/>
              <w:spacing w:line="235" w:lineRule="auto" w:before="110"/>
              <w:ind w:left="80" w:right="91"/>
              <w:rPr>
                <w:sz w:val="24"/>
              </w:rPr>
            </w:pPr>
            <w:r>
              <w:rPr>
                <w:sz w:val="24"/>
              </w:rPr>
              <w:t>Cumprimento</w:t>
            </w:r>
            <w:r>
              <w:rPr>
                <w:spacing w:val="-13"/>
                <w:sz w:val="24"/>
              </w:rPr>
              <w:t> </w:t>
            </w:r>
            <w:r>
              <w:rPr>
                <w:sz w:val="24"/>
              </w:rPr>
              <w:t>integral</w:t>
            </w:r>
            <w:r>
              <w:rPr>
                <w:spacing w:val="-13"/>
                <w:sz w:val="24"/>
              </w:rPr>
              <w:t> </w:t>
            </w:r>
            <w:r>
              <w:rPr>
                <w:sz w:val="24"/>
              </w:rPr>
              <w:t>das</w:t>
            </w:r>
            <w:r>
              <w:rPr>
                <w:spacing w:val="-13"/>
                <w:sz w:val="24"/>
              </w:rPr>
              <w:t> </w:t>
            </w:r>
            <w:r>
              <w:rPr>
                <w:sz w:val="24"/>
              </w:rPr>
              <w:t>demandas previstas no escopo contratual</w:t>
            </w:r>
          </w:p>
        </w:tc>
        <w:tc>
          <w:tcPr>
            <w:tcW w:w="2295" w:type="dxa"/>
            <w:tcBorders>
              <w:top w:val="single" w:sz="6" w:space="0" w:color="000000"/>
            </w:tcBorders>
          </w:tcPr>
          <w:p>
            <w:pPr>
              <w:pStyle w:val="TableParagraph"/>
              <w:spacing w:before="241"/>
              <w:ind w:left="30"/>
              <w:jc w:val="center"/>
              <w:rPr>
                <w:sz w:val="24"/>
              </w:rPr>
            </w:pPr>
            <w:r>
              <w:rPr>
                <w:sz w:val="24"/>
              </w:rPr>
              <w:t>100% das </w:t>
            </w:r>
            <w:r>
              <w:rPr>
                <w:spacing w:val="-2"/>
                <w:sz w:val="24"/>
              </w:rPr>
              <w:t>solicitações</w:t>
            </w:r>
          </w:p>
        </w:tc>
        <w:tc>
          <w:tcPr>
            <w:tcW w:w="2295" w:type="dxa"/>
            <w:tcBorders>
              <w:top w:val="single" w:sz="6" w:space="0" w:color="000000"/>
            </w:tcBorders>
          </w:tcPr>
          <w:p>
            <w:pPr>
              <w:pStyle w:val="TableParagraph"/>
              <w:spacing w:line="235" w:lineRule="auto" w:before="110"/>
              <w:ind w:left="636" w:right="142" w:hanging="471"/>
              <w:rPr>
                <w:sz w:val="24"/>
              </w:rPr>
            </w:pPr>
            <w:r>
              <w:rPr>
                <w:b/>
                <w:sz w:val="24"/>
              </w:rPr>
              <w:t>5</w:t>
            </w:r>
            <w:r>
              <w:rPr>
                <w:b/>
                <w:spacing w:val="-13"/>
                <w:sz w:val="24"/>
              </w:rPr>
              <w:t> </w:t>
            </w:r>
            <w:r>
              <w:rPr>
                <w:sz w:val="24"/>
              </w:rPr>
              <w:t>(</w:t>
            </w:r>
            <w:r>
              <w:rPr>
                <w:b/>
                <w:sz w:val="24"/>
              </w:rPr>
              <w:t>cinco</w:t>
            </w:r>
            <w:r>
              <w:rPr>
                <w:sz w:val="24"/>
              </w:rPr>
              <w:t>)</w:t>
            </w:r>
            <w:r>
              <w:rPr>
                <w:spacing w:val="-13"/>
                <w:sz w:val="24"/>
              </w:rPr>
              <w:t> </w:t>
            </w:r>
            <w:r>
              <w:rPr>
                <w:sz w:val="24"/>
              </w:rPr>
              <w:t>pontos</w:t>
            </w:r>
            <w:r>
              <w:rPr>
                <w:spacing w:val="-13"/>
                <w:sz w:val="24"/>
              </w:rPr>
              <w:t> </w:t>
            </w:r>
            <w:r>
              <w:rPr>
                <w:sz w:val="24"/>
              </w:rPr>
              <w:t>por </w:t>
            </w:r>
            <w:r>
              <w:rPr>
                <w:spacing w:val="-2"/>
                <w:sz w:val="24"/>
              </w:rPr>
              <w:t>ocorrência</w:t>
            </w:r>
          </w:p>
        </w:tc>
        <w:tc>
          <w:tcPr>
            <w:tcW w:w="3000" w:type="dxa"/>
            <w:tcBorders>
              <w:top w:val="single" w:sz="6" w:space="0" w:color="000000"/>
            </w:tcBorders>
          </w:tcPr>
          <w:p>
            <w:pPr>
              <w:pStyle w:val="TableParagraph"/>
              <w:spacing w:line="235" w:lineRule="auto" w:before="110"/>
              <w:ind w:left="73"/>
              <w:rPr>
                <w:sz w:val="24"/>
              </w:rPr>
            </w:pPr>
            <w:r>
              <w:rPr>
                <w:sz w:val="24"/>
              </w:rPr>
              <w:t>Relatórios</w:t>
            </w:r>
            <w:r>
              <w:rPr>
                <w:spacing w:val="-15"/>
                <w:sz w:val="24"/>
              </w:rPr>
              <w:t> </w:t>
            </w:r>
            <w:r>
              <w:rPr>
                <w:sz w:val="24"/>
              </w:rPr>
              <w:t>de</w:t>
            </w:r>
            <w:r>
              <w:rPr>
                <w:spacing w:val="-15"/>
                <w:sz w:val="24"/>
              </w:rPr>
              <w:t> </w:t>
            </w:r>
            <w:r>
              <w:rPr>
                <w:sz w:val="24"/>
              </w:rPr>
              <w:t>execução validados pelo fiscal</w:t>
            </w:r>
          </w:p>
        </w:tc>
      </w:tr>
    </w:tbl>
    <w:p>
      <w:pPr>
        <w:pStyle w:val="BodyText"/>
        <w:spacing w:before="0"/>
        <w:ind w:left="0"/>
      </w:pPr>
    </w:p>
    <w:p>
      <w:pPr>
        <w:pStyle w:val="BodyText"/>
        <w:spacing w:before="208"/>
        <w:ind w:left="0"/>
      </w:pPr>
    </w:p>
    <w:p>
      <w:pPr>
        <w:pStyle w:val="BodyText"/>
        <w:spacing w:line="235" w:lineRule="auto" w:before="0"/>
        <w:ind w:right="451" w:firstLine="424"/>
      </w:pPr>
      <w:r>
        <w:rPr/>
        <w:t>Os</w:t>
      </w:r>
      <w:r>
        <w:rPr>
          <w:spacing w:val="-3"/>
        </w:rPr>
        <w:t> </w:t>
      </w:r>
      <w:r>
        <w:rPr/>
        <w:t>níveis</w:t>
      </w:r>
      <w:r>
        <w:rPr>
          <w:spacing w:val="-3"/>
        </w:rPr>
        <w:t> </w:t>
      </w:r>
      <w:r>
        <w:rPr/>
        <w:t>de</w:t>
      </w:r>
      <w:r>
        <w:rPr>
          <w:spacing w:val="-3"/>
        </w:rPr>
        <w:t> </w:t>
      </w:r>
      <w:r>
        <w:rPr/>
        <w:t>serviço</w:t>
      </w:r>
      <w:r>
        <w:rPr>
          <w:spacing w:val="-3"/>
        </w:rPr>
        <w:t> </w:t>
      </w:r>
      <w:r>
        <w:rPr/>
        <w:t>específicos</w:t>
      </w:r>
      <w:r>
        <w:rPr>
          <w:spacing w:val="-3"/>
        </w:rPr>
        <w:t> </w:t>
      </w:r>
      <w:r>
        <w:rPr/>
        <w:t>previstos</w:t>
      </w:r>
      <w:r>
        <w:rPr>
          <w:spacing w:val="-3"/>
        </w:rPr>
        <w:t> </w:t>
      </w:r>
      <w:r>
        <w:rPr/>
        <w:t>em</w:t>
      </w:r>
      <w:r>
        <w:rPr>
          <w:spacing w:val="-3"/>
        </w:rPr>
        <w:t> </w:t>
      </w:r>
      <w:r>
        <w:rPr/>
        <w:t>outros</w:t>
      </w:r>
      <w:r>
        <w:rPr>
          <w:spacing w:val="-3"/>
        </w:rPr>
        <w:t> </w:t>
      </w:r>
      <w:r>
        <w:rPr/>
        <w:t>itens</w:t>
      </w:r>
      <w:r>
        <w:rPr>
          <w:spacing w:val="-3"/>
        </w:rPr>
        <w:t> </w:t>
      </w:r>
      <w:r>
        <w:rPr/>
        <w:t>deste</w:t>
      </w:r>
      <w:r>
        <w:rPr>
          <w:spacing w:val="-8"/>
        </w:rPr>
        <w:t> </w:t>
      </w:r>
      <w:r>
        <w:rPr/>
        <w:t>Termo</w:t>
      </w:r>
      <w:r>
        <w:rPr>
          <w:spacing w:val="-3"/>
        </w:rPr>
        <w:t> </w:t>
      </w:r>
      <w:r>
        <w:rPr/>
        <w:t>de</w:t>
      </w:r>
      <w:r>
        <w:rPr>
          <w:spacing w:val="-3"/>
        </w:rPr>
        <w:t> </w:t>
      </w:r>
      <w:r>
        <w:rPr/>
        <w:t>Referência,</w:t>
      </w:r>
      <w:r>
        <w:rPr>
          <w:spacing w:val="-3"/>
        </w:rPr>
        <w:t> </w:t>
      </w:r>
      <w:r>
        <w:rPr/>
        <w:t>em</w:t>
      </w:r>
      <w:r>
        <w:rPr>
          <w:spacing w:val="-3"/>
        </w:rPr>
        <w:t> </w:t>
      </w:r>
      <w:r>
        <w:rPr/>
        <w:t>especial</w:t>
      </w:r>
      <w:r>
        <w:rPr>
          <w:spacing w:val="-3"/>
        </w:rPr>
        <w:t> </w:t>
      </w:r>
      <w:r>
        <w:rPr/>
        <w:t>os</w:t>
      </w:r>
      <w:r>
        <w:rPr>
          <w:spacing w:val="-3"/>
        </w:rPr>
        <w:t> </w:t>
      </w:r>
      <w:r>
        <w:rPr/>
        <w:t>relativos</w:t>
      </w:r>
      <w:r>
        <w:rPr>
          <w:spacing w:val="-3"/>
        </w:rPr>
        <w:t> </w:t>
      </w:r>
      <w:r>
        <w:rPr/>
        <w:t>ao</w:t>
      </w:r>
      <w:r>
        <w:rPr>
          <w:spacing w:val="-3"/>
        </w:rPr>
        <w:t> </w:t>
      </w:r>
      <w:r>
        <w:rPr/>
        <w:t>eSocial,</w:t>
      </w:r>
      <w:r>
        <w:rPr>
          <w:spacing w:val="-3"/>
        </w:rPr>
        <w:t> </w:t>
      </w:r>
      <w:r>
        <w:rPr/>
        <w:t>integram</w:t>
      </w:r>
      <w:r>
        <w:rPr>
          <w:spacing w:val="-3"/>
        </w:rPr>
        <w:t> </w:t>
      </w:r>
      <w:r>
        <w:rPr/>
        <w:t>o</w:t>
      </w:r>
      <w:r>
        <w:rPr>
          <w:spacing w:val="-3"/>
        </w:rPr>
        <w:t> </w:t>
      </w:r>
      <w:r>
        <w:rPr/>
        <w:t>presente ANS para todos os fins.</w:t>
      </w:r>
    </w:p>
    <w:p>
      <w:pPr>
        <w:pStyle w:val="BodyText"/>
        <w:spacing w:before="229"/>
        <w:ind w:left="0"/>
      </w:pPr>
    </w:p>
    <w:p>
      <w:pPr>
        <w:pStyle w:val="Heading3"/>
        <w:spacing w:before="0"/>
        <w:ind w:left="204" w:firstLine="0"/>
      </w:pPr>
      <w:r>
        <w:rPr>
          <w:b w:val="0"/>
        </w:rPr>
        <w:t>. </w:t>
      </w:r>
      <w:r>
        <w:rPr/>
        <w:t>Apuração e verificação dos níveis de </w:t>
      </w:r>
      <w:r>
        <w:rPr>
          <w:spacing w:val="-2"/>
        </w:rPr>
        <w:t>serviço</w:t>
      </w:r>
    </w:p>
    <w:p>
      <w:pPr>
        <w:pStyle w:val="ListParagraph"/>
        <w:numPr>
          <w:ilvl w:val="2"/>
          <w:numId w:val="29"/>
        </w:numPr>
        <w:tabs>
          <w:tab w:pos="915" w:val="left" w:leader="none"/>
        </w:tabs>
        <w:spacing w:line="240" w:lineRule="auto" w:before="234" w:after="0"/>
        <w:ind w:left="915" w:right="0" w:hanging="586"/>
        <w:jc w:val="left"/>
        <w:rPr>
          <w:sz w:val="24"/>
        </w:rPr>
      </w:pPr>
      <w:r>
        <w:rPr>
          <w:sz w:val="24"/>
        </w:rPr>
        <w:t>A</w:t>
      </w:r>
      <w:r>
        <w:rPr>
          <w:spacing w:val="-14"/>
          <w:sz w:val="24"/>
        </w:rPr>
        <w:t> </w:t>
      </w:r>
      <w:r>
        <w:rPr>
          <w:sz w:val="24"/>
        </w:rPr>
        <w:t>apuração do cumprimento dos níveis de serviço e da respectiva pontuação será realizada mensalmente pelo fiscal do contrato, com base </w:t>
      </w:r>
      <w:r>
        <w:rPr>
          <w:spacing w:val="-5"/>
          <w:sz w:val="24"/>
        </w:rPr>
        <w:t>em:</w:t>
      </w:r>
    </w:p>
    <w:p>
      <w:pPr>
        <w:pStyle w:val="BodyText"/>
        <w:spacing w:before="228"/>
        <w:ind w:left="0"/>
      </w:pPr>
    </w:p>
    <w:p>
      <w:pPr>
        <w:pStyle w:val="BodyText"/>
        <w:spacing w:line="444" w:lineRule="auto" w:before="0"/>
        <w:ind w:left="192" w:right="11131"/>
      </w:pPr>
      <w:r>
        <w:rPr/>
        <w:t>elatórios apresentados pela contratada; egistros operacionais e logs do </w:t>
      </w:r>
      <w:r>
        <w:rPr>
          <w:spacing w:val="-2"/>
        </w:rPr>
        <w:t>sistema;</w:t>
      </w:r>
    </w:p>
    <w:p>
      <w:pPr>
        <w:pStyle w:val="BodyText"/>
        <w:spacing w:line="275" w:lineRule="exact" w:before="0"/>
        <w:ind w:left="206"/>
      </w:pPr>
      <w:r>
        <w:rPr/>
        <w:t>istema de chamados ou documentação </w:t>
      </w:r>
      <w:r>
        <w:rPr>
          <w:spacing w:val="-2"/>
        </w:rPr>
        <w:t>equivalente;</w:t>
      </w:r>
    </w:p>
    <w:p>
      <w:pPr>
        <w:pStyle w:val="BodyText"/>
        <w:spacing w:after="0" w:line="275" w:lineRule="exact"/>
        <w:sectPr>
          <w:pgSz w:w="15840" w:h="24480"/>
          <w:pgMar w:top="480" w:bottom="280" w:left="360" w:right="360"/>
        </w:sectPr>
      </w:pPr>
    </w:p>
    <w:p>
      <w:pPr>
        <w:pStyle w:val="BodyText"/>
        <w:spacing w:before="76"/>
      </w:pPr>
      <w:r>
        <w:rPr/>
        <w:t>demais evidências técnicas </w:t>
      </w:r>
      <w:r>
        <w:rPr>
          <w:spacing w:val="-2"/>
        </w:rPr>
        <w:t>verificáveis.</w:t>
      </w:r>
    </w:p>
    <w:p>
      <w:pPr>
        <w:pStyle w:val="ListParagraph"/>
        <w:numPr>
          <w:ilvl w:val="2"/>
          <w:numId w:val="29"/>
        </w:numPr>
        <w:tabs>
          <w:tab w:pos="929" w:val="left" w:leader="none"/>
        </w:tabs>
        <w:spacing w:line="240" w:lineRule="auto" w:before="264" w:after="0"/>
        <w:ind w:left="929" w:right="0" w:hanging="600"/>
        <w:jc w:val="left"/>
        <w:rPr>
          <w:sz w:val="24"/>
        </w:rPr>
      </w:pPr>
      <w:r>
        <w:rPr>
          <w:sz w:val="24"/>
        </w:rPr>
        <w:t>Cada descumprimento será considerado individualmente, não sendo admitida compensação entre indicadores </w:t>
      </w:r>
      <w:r>
        <w:rPr>
          <w:spacing w:val="-2"/>
          <w:sz w:val="24"/>
        </w:rPr>
        <w:t>distintos.</w:t>
      </w:r>
    </w:p>
    <w:p>
      <w:pPr>
        <w:pStyle w:val="ListParagraph"/>
        <w:numPr>
          <w:ilvl w:val="2"/>
          <w:numId w:val="29"/>
        </w:numPr>
        <w:tabs>
          <w:tab w:pos="915" w:val="left" w:leader="none"/>
        </w:tabs>
        <w:spacing w:line="235" w:lineRule="auto" w:before="238" w:after="0"/>
        <w:ind w:left="329" w:right="699" w:firstLine="0"/>
        <w:jc w:val="left"/>
        <w:rPr>
          <w:sz w:val="24"/>
        </w:rPr>
      </w:pPr>
      <w:r>
        <w:rPr>
          <w:sz w:val="24"/>
        </w:rPr>
        <w:t>A</w:t>
      </w:r>
      <w:r>
        <w:rPr>
          <w:spacing w:val="-15"/>
          <w:sz w:val="24"/>
        </w:rPr>
        <w:t> </w:t>
      </w:r>
      <w:r>
        <w:rPr>
          <w:sz w:val="24"/>
        </w:rPr>
        <w:t>contratada</w:t>
      </w:r>
      <w:r>
        <w:rPr>
          <w:spacing w:val="-3"/>
          <w:sz w:val="24"/>
        </w:rPr>
        <w:t> </w:t>
      </w:r>
      <w:r>
        <w:rPr>
          <w:sz w:val="24"/>
        </w:rPr>
        <w:t>deverá</w:t>
      </w:r>
      <w:r>
        <w:rPr>
          <w:spacing w:val="-3"/>
          <w:sz w:val="24"/>
        </w:rPr>
        <w:t> </w:t>
      </w:r>
      <w:r>
        <w:rPr>
          <w:sz w:val="24"/>
        </w:rPr>
        <w:t>manter</w:t>
      </w:r>
      <w:r>
        <w:rPr>
          <w:spacing w:val="-3"/>
          <w:sz w:val="24"/>
        </w:rPr>
        <w:t> </w:t>
      </w:r>
      <w:r>
        <w:rPr>
          <w:sz w:val="24"/>
        </w:rPr>
        <w:t>registros</w:t>
      </w:r>
      <w:r>
        <w:rPr>
          <w:spacing w:val="-3"/>
          <w:sz w:val="24"/>
        </w:rPr>
        <w:t> </w:t>
      </w:r>
      <w:r>
        <w:rPr>
          <w:sz w:val="24"/>
        </w:rPr>
        <w:t>atualizados</w:t>
      </w:r>
      <w:r>
        <w:rPr>
          <w:spacing w:val="-3"/>
          <w:sz w:val="24"/>
        </w:rPr>
        <w:t> </w:t>
      </w:r>
      <w:r>
        <w:rPr>
          <w:sz w:val="24"/>
        </w:rPr>
        <w:t>e</w:t>
      </w:r>
      <w:r>
        <w:rPr>
          <w:spacing w:val="-3"/>
          <w:sz w:val="24"/>
        </w:rPr>
        <w:t> </w:t>
      </w:r>
      <w:r>
        <w:rPr>
          <w:sz w:val="24"/>
        </w:rPr>
        <w:t>disponibilizar</w:t>
      </w:r>
      <w:r>
        <w:rPr>
          <w:spacing w:val="-3"/>
          <w:sz w:val="24"/>
        </w:rPr>
        <w:t> </w:t>
      </w:r>
      <w:r>
        <w:rPr>
          <w:sz w:val="24"/>
        </w:rPr>
        <w:t>todas</w:t>
      </w:r>
      <w:r>
        <w:rPr>
          <w:spacing w:val="-3"/>
          <w:sz w:val="24"/>
        </w:rPr>
        <w:t> </w:t>
      </w:r>
      <w:r>
        <w:rPr>
          <w:sz w:val="24"/>
        </w:rPr>
        <w:t>as</w:t>
      </w:r>
      <w:r>
        <w:rPr>
          <w:spacing w:val="-3"/>
          <w:sz w:val="24"/>
        </w:rPr>
        <w:t> </w:t>
      </w:r>
      <w:r>
        <w:rPr>
          <w:sz w:val="24"/>
        </w:rPr>
        <w:t>informações</w:t>
      </w:r>
      <w:r>
        <w:rPr>
          <w:spacing w:val="-3"/>
          <w:sz w:val="24"/>
        </w:rPr>
        <w:t> </w:t>
      </w:r>
      <w:r>
        <w:rPr>
          <w:sz w:val="24"/>
        </w:rPr>
        <w:t>necessárias</w:t>
      </w:r>
      <w:r>
        <w:rPr>
          <w:spacing w:val="-3"/>
          <w:sz w:val="24"/>
        </w:rPr>
        <w:t> </w:t>
      </w:r>
      <w:r>
        <w:rPr>
          <w:sz w:val="24"/>
        </w:rPr>
        <w:t>à</w:t>
      </w:r>
      <w:r>
        <w:rPr>
          <w:spacing w:val="-3"/>
          <w:sz w:val="24"/>
        </w:rPr>
        <w:t> </w:t>
      </w:r>
      <w:r>
        <w:rPr>
          <w:sz w:val="24"/>
        </w:rPr>
        <w:t>verificação</w:t>
      </w:r>
      <w:r>
        <w:rPr>
          <w:spacing w:val="-3"/>
          <w:sz w:val="24"/>
        </w:rPr>
        <w:t> </w:t>
      </w:r>
      <w:r>
        <w:rPr>
          <w:sz w:val="24"/>
        </w:rPr>
        <w:t>do</w:t>
      </w:r>
      <w:r>
        <w:rPr>
          <w:spacing w:val="-3"/>
          <w:sz w:val="24"/>
        </w:rPr>
        <w:t> </w:t>
      </w:r>
      <w:r>
        <w:rPr>
          <w:sz w:val="24"/>
        </w:rPr>
        <w:t>desempenho,</w:t>
      </w:r>
      <w:r>
        <w:rPr>
          <w:spacing w:val="-3"/>
          <w:sz w:val="24"/>
        </w:rPr>
        <w:t> </w:t>
      </w:r>
      <w:r>
        <w:rPr>
          <w:sz w:val="24"/>
        </w:rPr>
        <w:t>sempre</w:t>
      </w:r>
      <w:r>
        <w:rPr>
          <w:spacing w:val="-3"/>
          <w:sz w:val="24"/>
        </w:rPr>
        <w:t> </w:t>
      </w:r>
      <w:r>
        <w:rPr>
          <w:sz w:val="24"/>
        </w:rPr>
        <w:t>que solicitado pela fiscalização.</w:t>
      </w:r>
    </w:p>
    <w:p>
      <w:pPr>
        <w:pStyle w:val="BodyText"/>
        <w:spacing w:before="229"/>
        <w:ind w:left="0"/>
      </w:pPr>
    </w:p>
    <w:p>
      <w:pPr>
        <w:pStyle w:val="Heading3"/>
        <w:spacing w:before="0"/>
        <w:ind w:left="205" w:firstLine="0"/>
      </w:pPr>
      <w:r>
        <w:rPr>
          <w:b w:val="0"/>
        </w:rPr>
        <w:t>. </w:t>
      </w:r>
      <w:r>
        <w:rPr/>
        <w:t>Glosa vinculada à </w:t>
      </w:r>
      <w:r>
        <w:rPr>
          <w:spacing w:val="-2"/>
        </w:rPr>
        <w:t>pontuação</w:t>
      </w:r>
    </w:p>
    <w:p>
      <w:pPr>
        <w:pStyle w:val="ListParagraph"/>
        <w:numPr>
          <w:ilvl w:val="2"/>
          <w:numId w:val="30"/>
        </w:numPr>
        <w:tabs>
          <w:tab w:pos="929" w:val="left" w:leader="none"/>
        </w:tabs>
        <w:spacing w:line="235" w:lineRule="auto" w:before="238" w:after="0"/>
        <w:ind w:left="329" w:right="740" w:firstLine="0"/>
        <w:jc w:val="left"/>
        <w:rPr>
          <w:sz w:val="24"/>
        </w:rPr>
      </w:pPr>
      <w:r>
        <w:rPr>
          <w:sz w:val="24"/>
        </w:rPr>
        <w:t>O</w:t>
      </w:r>
      <w:r>
        <w:rPr>
          <w:spacing w:val="-2"/>
          <w:sz w:val="24"/>
        </w:rPr>
        <w:t> </w:t>
      </w:r>
      <w:r>
        <w:rPr>
          <w:sz w:val="24"/>
        </w:rPr>
        <w:t>acúmulo</w:t>
      </w:r>
      <w:r>
        <w:rPr>
          <w:spacing w:val="-2"/>
          <w:sz w:val="24"/>
        </w:rPr>
        <w:t> </w:t>
      </w:r>
      <w:r>
        <w:rPr>
          <w:sz w:val="24"/>
        </w:rPr>
        <w:t>de</w:t>
      </w:r>
      <w:r>
        <w:rPr>
          <w:spacing w:val="-2"/>
          <w:sz w:val="24"/>
        </w:rPr>
        <w:t> </w:t>
      </w:r>
      <w:r>
        <w:rPr>
          <w:sz w:val="24"/>
        </w:rPr>
        <w:t>pontuação</w:t>
      </w:r>
      <w:r>
        <w:rPr>
          <w:spacing w:val="-2"/>
          <w:sz w:val="24"/>
        </w:rPr>
        <w:t> </w:t>
      </w:r>
      <w:r>
        <w:rPr>
          <w:sz w:val="24"/>
        </w:rPr>
        <w:t>negativa</w:t>
      </w:r>
      <w:r>
        <w:rPr>
          <w:spacing w:val="-2"/>
          <w:sz w:val="24"/>
        </w:rPr>
        <w:t> </w:t>
      </w:r>
      <w:r>
        <w:rPr>
          <w:sz w:val="24"/>
        </w:rPr>
        <w:t>no</w:t>
      </w:r>
      <w:r>
        <w:rPr>
          <w:spacing w:val="-2"/>
          <w:sz w:val="24"/>
        </w:rPr>
        <w:t> </w:t>
      </w:r>
      <w:r>
        <w:rPr>
          <w:sz w:val="24"/>
        </w:rPr>
        <w:t>período</w:t>
      </w:r>
      <w:r>
        <w:rPr>
          <w:spacing w:val="-2"/>
          <w:sz w:val="24"/>
        </w:rPr>
        <w:t> </w:t>
      </w:r>
      <w:r>
        <w:rPr>
          <w:sz w:val="24"/>
        </w:rPr>
        <w:t>mensal</w:t>
      </w:r>
      <w:r>
        <w:rPr>
          <w:spacing w:val="-2"/>
          <w:sz w:val="24"/>
        </w:rPr>
        <w:t> </w:t>
      </w:r>
      <w:r>
        <w:rPr>
          <w:sz w:val="24"/>
        </w:rPr>
        <w:t>de</w:t>
      </w:r>
      <w:r>
        <w:rPr>
          <w:spacing w:val="-2"/>
          <w:sz w:val="24"/>
        </w:rPr>
        <w:t> </w:t>
      </w:r>
      <w:r>
        <w:rPr>
          <w:sz w:val="24"/>
        </w:rPr>
        <w:t>apuração</w:t>
      </w:r>
      <w:r>
        <w:rPr>
          <w:spacing w:val="-2"/>
          <w:sz w:val="24"/>
        </w:rPr>
        <w:t> </w:t>
      </w:r>
      <w:r>
        <w:rPr>
          <w:sz w:val="24"/>
        </w:rPr>
        <w:t>ensejará</w:t>
      </w:r>
      <w:r>
        <w:rPr>
          <w:spacing w:val="-2"/>
          <w:sz w:val="24"/>
        </w:rPr>
        <w:t> </w:t>
      </w:r>
      <w:r>
        <w:rPr>
          <w:sz w:val="24"/>
        </w:rPr>
        <w:t>a</w:t>
      </w:r>
      <w:r>
        <w:rPr>
          <w:spacing w:val="-2"/>
          <w:sz w:val="24"/>
        </w:rPr>
        <w:t> </w:t>
      </w:r>
      <w:r>
        <w:rPr>
          <w:sz w:val="24"/>
        </w:rPr>
        <w:t>aplicação</w:t>
      </w:r>
      <w:r>
        <w:rPr>
          <w:spacing w:val="-2"/>
          <w:sz w:val="24"/>
        </w:rPr>
        <w:t> </w:t>
      </w:r>
      <w:r>
        <w:rPr>
          <w:sz w:val="24"/>
        </w:rPr>
        <w:t>de</w:t>
      </w:r>
      <w:r>
        <w:rPr>
          <w:spacing w:val="-2"/>
          <w:sz w:val="24"/>
        </w:rPr>
        <w:t> </w:t>
      </w:r>
      <w:r>
        <w:rPr>
          <w:sz w:val="24"/>
        </w:rPr>
        <w:t>glosa</w:t>
      </w:r>
      <w:r>
        <w:rPr>
          <w:spacing w:val="-2"/>
          <w:sz w:val="24"/>
        </w:rPr>
        <w:t> </w:t>
      </w:r>
      <w:r>
        <w:rPr>
          <w:sz w:val="24"/>
        </w:rPr>
        <w:t>proporcional</w:t>
      </w:r>
      <w:r>
        <w:rPr>
          <w:spacing w:val="-2"/>
          <w:sz w:val="24"/>
        </w:rPr>
        <w:t> </w:t>
      </w:r>
      <w:r>
        <w:rPr>
          <w:sz w:val="24"/>
        </w:rPr>
        <w:t>sobre</w:t>
      </w:r>
      <w:r>
        <w:rPr>
          <w:spacing w:val="-2"/>
          <w:sz w:val="24"/>
        </w:rPr>
        <w:t> </w:t>
      </w:r>
      <w:r>
        <w:rPr>
          <w:sz w:val="24"/>
        </w:rPr>
        <w:t>o</w:t>
      </w:r>
      <w:r>
        <w:rPr>
          <w:spacing w:val="-2"/>
          <w:sz w:val="24"/>
        </w:rPr>
        <w:t> </w:t>
      </w:r>
      <w:r>
        <w:rPr>
          <w:sz w:val="24"/>
        </w:rPr>
        <w:t>valor</w:t>
      </w:r>
      <w:r>
        <w:rPr>
          <w:spacing w:val="-2"/>
          <w:sz w:val="24"/>
        </w:rPr>
        <w:t> </w:t>
      </w:r>
      <w:r>
        <w:rPr>
          <w:sz w:val="24"/>
        </w:rPr>
        <w:t>da</w:t>
      </w:r>
      <w:r>
        <w:rPr>
          <w:spacing w:val="-2"/>
          <w:sz w:val="24"/>
        </w:rPr>
        <w:t> </w:t>
      </w:r>
      <w:r>
        <w:rPr>
          <w:sz w:val="24"/>
        </w:rPr>
        <w:t>fatura</w:t>
      </w:r>
      <w:r>
        <w:rPr>
          <w:spacing w:val="-2"/>
          <w:sz w:val="24"/>
        </w:rPr>
        <w:t> </w:t>
      </w:r>
      <w:r>
        <w:rPr>
          <w:sz w:val="24"/>
        </w:rPr>
        <w:t>mensal, observados os seguintes parâmetros:</w:t>
      </w:r>
    </w:p>
    <w:p>
      <w:pPr>
        <w:pStyle w:val="BodyText"/>
        <w:spacing w:before="0"/>
        <w:ind w:left="0"/>
        <w:rPr>
          <w:sz w:val="20"/>
        </w:rPr>
      </w:pPr>
    </w:p>
    <w:p>
      <w:pPr>
        <w:pStyle w:val="BodyText"/>
        <w:spacing w:before="29"/>
        <w:ind w:left="0"/>
        <w:rPr>
          <w:sz w:val="20"/>
        </w:rPr>
      </w:pPr>
    </w:p>
    <w:tbl>
      <w:tblPr>
        <w:tblW w:w="0" w:type="auto"/>
        <w:jc w:val="left"/>
        <w:tblInd w:w="277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810"/>
        <w:gridCol w:w="5805"/>
      </w:tblGrid>
      <w:tr>
        <w:trPr>
          <w:trHeight w:val="524" w:hRule="atLeast"/>
        </w:trPr>
        <w:tc>
          <w:tcPr>
            <w:tcW w:w="3810" w:type="dxa"/>
          </w:tcPr>
          <w:p>
            <w:pPr>
              <w:pStyle w:val="TableParagraph"/>
              <w:spacing w:before="106"/>
              <w:ind w:left="379"/>
              <w:rPr>
                <w:b/>
                <w:sz w:val="24"/>
              </w:rPr>
            </w:pPr>
            <w:r>
              <w:rPr>
                <w:b/>
                <w:sz w:val="24"/>
              </w:rPr>
              <w:t>Pontuação acumulada no </w:t>
            </w:r>
            <w:r>
              <w:rPr>
                <w:b/>
                <w:spacing w:val="-5"/>
                <w:sz w:val="24"/>
              </w:rPr>
              <w:t>mês</w:t>
            </w:r>
          </w:p>
        </w:tc>
        <w:tc>
          <w:tcPr>
            <w:tcW w:w="5805" w:type="dxa"/>
          </w:tcPr>
          <w:p>
            <w:pPr>
              <w:pStyle w:val="TableParagraph"/>
              <w:spacing w:before="106"/>
              <w:ind w:left="26"/>
              <w:jc w:val="center"/>
              <w:rPr>
                <w:b/>
                <w:sz w:val="24"/>
              </w:rPr>
            </w:pPr>
            <w:r>
              <w:rPr>
                <w:b/>
                <w:spacing w:val="-2"/>
                <w:sz w:val="24"/>
              </w:rPr>
              <w:t>Consequência</w:t>
            </w:r>
          </w:p>
        </w:tc>
      </w:tr>
      <w:tr>
        <w:trPr>
          <w:trHeight w:val="509" w:hRule="atLeast"/>
        </w:trPr>
        <w:tc>
          <w:tcPr>
            <w:tcW w:w="3810" w:type="dxa"/>
            <w:tcBorders>
              <w:bottom w:val="single" w:sz="6" w:space="0" w:color="000000"/>
            </w:tcBorders>
          </w:tcPr>
          <w:p>
            <w:pPr>
              <w:pStyle w:val="TableParagraph"/>
              <w:spacing w:before="106"/>
              <w:ind w:left="136"/>
              <w:rPr>
                <w:sz w:val="24"/>
              </w:rPr>
            </w:pPr>
            <w:r>
              <w:rPr>
                <w:sz w:val="24"/>
              </w:rPr>
              <w:t>Até </w:t>
            </w:r>
            <w:r>
              <w:rPr>
                <w:b/>
                <w:sz w:val="24"/>
              </w:rPr>
              <w:t>10 </w:t>
            </w:r>
            <w:r>
              <w:rPr>
                <w:sz w:val="24"/>
              </w:rPr>
              <w:t>(</w:t>
            </w:r>
            <w:r>
              <w:rPr>
                <w:b/>
                <w:sz w:val="24"/>
              </w:rPr>
              <w:t>dez</w:t>
            </w:r>
            <w:r>
              <w:rPr>
                <w:sz w:val="24"/>
              </w:rPr>
              <w:t>) </w:t>
            </w:r>
            <w:r>
              <w:rPr>
                <w:spacing w:val="-2"/>
                <w:sz w:val="24"/>
              </w:rPr>
              <w:t>pontos</w:t>
            </w:r>
          </w:p>
        </w:tc>
        <w:tc>
          <w:tcPr>
            <w:tcW w:w="5805" w:type="dxa"/>
            <w:tcBorders>
              <w:bottom w:val="single" w:sz="6" w:space="0" w:color="000000"/>
            </w:tcBorders>
          </w:tcPr>
          <w:p>
            <w:pPr>
              <w:pStyle w:val="TableParagraph"/>
              <w:spacing w:before="106"/>
              <w:ind w:left="133"/>
              <w:rPr>
                <w:sz w:val="24"/>
              </w:rPr>
            </w:pPr>
            <w:r>
              <w:rPr>
                <w:sz w:val="24"/>
              </w:rPr>
              <w:t>Sem aplicação de </w:t>
            </w:r>
            <w:r>
              <w:rPr>
                <w:spacing w:val="-2"/>
                <w:sz w:val="24"/>
              </w:rPr>
              <w:t>glosa</w:t>
            </w:r>
          </w:p>
        </w:tc>
      </w:tr>
      <w:tr>
        <w:trPr>
          <w:trHeight w:val="509" w:hRule="atLeast"/>
        </w:trPr>
        <w:tc>
          <w:tcPr>
            <w:tcW w:w="3810" w:type="dxa"/>
            <w:tcBorders>
              <w:top w:val="single" w:sz="6" w:space="0" w:color="000000"/>
              <w:bottom w:val="single" w:sz="6" w:space="0" w:color="000000"/>
            </w:tcBorders>
          </w:tcPr>
          <w:p>
            <w:pPr>
              <w:pStyle w:val="TableParagraph"/>
              <w:spacing w:before="106"/>
              <w:ind w:left="136"/>
              <w:rPr>
                <w:sz w:val="24"/>
              </w:rPr>
            </w:pPr>
            <w:r>
              <w:rPr>
                <w:sz w:val="24"/>
              </w:rPr>
              <w:t>De</w:t>
            </w:r>
            <w:r>
              <w:rPr>
                <w:spacing w:val="-5"/>
                <w:sz w:val="24"/>
              </w:rPr>
              <w:t> </w:t>
            </w:r>
            <w:r>
              <w:rPr>
                <w:b/>
                <w:sz w:val="24"/>
              </w:rPr>
              <w:t>11</w:t>
            </w:r>
            <w:r>
              <w:rPr>
                <w:b/>
                <w:spacing w:val="-2"/>
                <w:sz w:val="24"/>
              </w:rPr>
              <w:t> </w:t>
            </w:r>
            <w:r>
              <w:rPr>
                <w:sz w:val="24"/>
              </w:rPr>
              <w:t>(</w:t>
            </w:r>
            <w:r>
              <w:rPr>
                <w:b/>
                <w:sz w:val="24"/>
              </w:rPr>
              <w:t>onze</w:t>
            </w:r>
            <w:r>
              <w:rPr>
                <w:sz w:val="24"/>
              </w:rPr>
              <w:t>)</w:t>
            </w:r>
            <w:r>
              <w:rPr>
                <w:spacing w:val="-2"/>
                <w:sz w:val="24"/>
              </w:rPr>
              <w:t> </w:t>
            </w:r>
            <w:r>
              <w:rPr>
                <w:sz w:val="24"/>
              </w:rPr>
              <w:t>a</w:t>
            </w:r>
            <w:r>
              <w:rPr>
                <w:spacing w:val="-3"/>
                <w:sz w:val="24"/>
              </w:rPr>
              <w:t> </w:t>
            </w:r>
            <w:r>
              <w:rPr>
                <w:b/>
                <w:sz w:val="24"/>
              </w:rPr>
              <w:t>20</w:t>
            </w:r>
            <w:r>
              <w:rPr>
                <w:b/>
                <w:spacing w:val="-2"/>
                <w:sz w:val="24"/>
              </w:rPr>
              <w:t> </w:t>
            </w:r>
            <w:r>
              <w:rPr>
                <w:sz w:val="24"/>
              </w:rPr>
              <w:t>(</w:t>
            </w:r>
            <w:r>
              <w:rPr>
                <w:b/>
                <w:sz w:val="24"/>
              </w:rPr>
              <w:t>vinte</w:t>
            </w:r>
            <w:r>
              <w:rPr>
                <w:sz w:val="24"/>
              </w:rPr>
              <w:t>)</w:t>
            </w:r>
            <w:r>
              <w:rPr>
                <w:spacing w:val="-2"/>
                <w:sz w:val="24"/>
              </w:rPr>
              <w:t> pontos</w:t>
            </w:r>
          </w:p>
        </w:tc>
        <w:tc>
          <w:tcPr>
            <w:tcW w:w="5805" w:type="dxa"/>
            <w:tcBorders>
              <w:top w:val="single" w:sz="6" w:space="0" w:color="000000"/>
              <w:bottom w:val="single" w:sz="6" w:space="0" w:color="000000"/>
            </w:tcBorders>
          </w:tcPr>
          <w:p>
            <w:pPr>
              <w:pStyle w:val="TableParagraph"/>
              <w:spacing w:before="106"/>
              <w:ind w:left="133"/>
              <w:rPr>
                <w:sz w:val="24"/>
              </w:rPr>
            </w:pPr>
            <w:r>
              <w:rPr>
                <w:sz w:val="24"/>
              </w:rPr>
              <w:t>Glosa de </w:t>
            </w:r>
            <w:r>
              <w:rPr>
                <w:b/>
                <w:sz w:val="24"/>
              </w:rPr>
              <w:t>2% </w:t>
            </w:r>
            <w:r>
              <w:rPr>
                <w:sz w:val="24"/>
              </w:rPr>
              <w:t>(</w:t>
            </w:r>
            <w:r>
              <w:rPr>
                <w:b/>
                <w:sz w:val="24"/>
              </w:rPr>
              <w:t>dois por</w:t>
            </w:r>
            <w:r>
              <w:rPr>
                <w:b/>
                <w:spacing w:val="-5"/>
                <w:sz w:val="24"/>
              </w:rPr>
              <w:t> </w:t>
            </w:r>
            <w:r>
              <w:rPr>
                <w:b/>
                <w:sz w:val="24"/>
              </w:rPr>
              <w:t>cento</w:t>
            </w:r>
            <w:r>
              <w:rPr>
                <w:sz w:val="24"/>
              </w:rPr>
              <w:t>) da fatura </w:t>
            </w:r>
            <w:r>
              <w:rPr>
                <w:spacing w:val="-2"/>
                <w:sz w:val="24"/>
              </w:rPr>
              <w:t>mensal</w:t>
            </w:r>
          </w:p>
        </w:tc>
      </w:tr>
      <w:tr>
        <w:trPr>
          <w:trHeight w:val="779" w:hRule="atLeast"/>
        </w:trPr>
        <w:tc>
          <w:tcPr>
            <w:tcW w:w="3810" w:type="dxa"/>
            <w:tcBorders>
              <w:top w:val="single" w:sz="6" w:space="0" w:color="000000"/>
              <w:bottom w:val="single" w:sz="6" w:space="0" w:color="000000"/>
            </w:tcBorders>
          </w:tcPr>
          <w:p>
            <w:pPr>
              <w:pStyle w:val="TableParagraph"/>
              <w:spacing w:line="235" w:lineRule="auto" w:before="110"/>
              <w:ind w:left="136"/>
              <w:rPr>
                <w:sz w:val="24"/>
              </w:rPr>
            </w:pPr>
            <w:r>
              <w:rPr>
                <w:sz w:val="24"/>
              </w:rPr>
              <w:t>De</w:t>
            </w:r>
            <w:r>
              <w:rPr>
                <w:spacing w:val="-6"/>
                <w:sz w:val="24"/>
              </w:rPr>
              <w:t> </w:t>
            </w:r>
            <w:r>
              <w:rPr>
                <w:b/>
                <w:sz w:val="24"/>
              </w:rPr>
              <w:t>21</w:t>
            </w:r>
            <w:r>
              <w:rPr>
                <w:b/>
                <w:spacing w:val="-6"/>
                <w:sz w:val="24"/>
              </w:rPr>
              <w:t> </w:t>
            </w:r>
            <w:r>
              <w:rPr>
                <w:sz w:val="24"/>
              </w:rPr>
              <w:t>(</w:t>
            </w:r>
            <w:r>
              <w:rPr>
                <w:b/>
                <w:sz w:val="24"/>
              </w:rPr>
              <w:t>vinte</w:t>
            </w:r>
            <w:r>
              <w:rPr>
                <w:b/>
                <w:spacing w:val="-6"/>
                <w:sz w:val="24"/>
              </w:rPr>
              <w:t> </w:t>
            </w:r>
            <w:r>
              <w:rPr>
                <w:b/>
                <w:sz w:val="24"/>
              </w:rPr>
              <w:t>e</w:t>
            </w:r>
            <w:r>
              <w:rPr>
                <w:b/>
                <w:spacing w:val="-6"/>
                <w:sz w:val="24"/>
              </w:rPr>
              <w:t> </w:t>
            </w:r>
            <w:r>
              <w:rPr>
                <w:b/>
                <w:sz w:val="24"/>
              </w:rPr>
              <w:t>um</w:t>
            </w:r>
            <w:r>
              <w:rPr>
                <w:sz w:val="24"/>
              </w:rPr>
              <w:t>)</w:t>
            </w:r>
            <w:r>
              <w:rPr>
                <w:spacing w:val="-6"/>
                <w:sz w:val="24"/>
              </w:rPr>
              <w:t> </w:t>
            </w:r>
            <w:r>
              <w:rPr>
                <w:sz w:val="24"/>
              </w:rPr>
              <w:t>a</w:t>
            </w:r>
            <w:r>
              <w:rPr>
                <w:spacing w:val="-6"/>
                <w:sz w:val="24"/>
              </w:rPr>
              <w:t> </w:t>
            </w:r>
            <w:r>
              <w:rPr>
                <w:b/>
                <w:sz w:val="24"/>
              </w:rPr>
              <w:t>30</w:t>
            </w:r>
            <w:r>
              <w:rPr>
                <w:b/>
                <w:spacing w:val="-6"/>
                <w:sz w:val="24"/>
              </w:rPr>
              <w:t> </w:t>
            </w:r>
            <w:r>
              <w:rPr>
                <w:sz w:val="24"/>
              </w:rPr>
              <w:t>(</w:t>
            </w:r>
            <w:r>
              <w:rPr>
                <w:b/>
                <w:sz w:val="24"/>
              </w:rPr>
              <w:t>trinta</w:t>
            </w:r>
            <w:r>
              <w:rPr>
                <w:sz w:val="24"/>
              </w:rPr>
              <w:t>) </w:t>
            </w:r>
            <w:r>
              <w:rPr>
                <w:spacing w:val="-2"/>
                <w:sz w:val="24"/>
              </w:rPr>
              <w:t>pontos</w:t>
            </w:r>
          </w:p>
        </w:tc>
        <w:tc>
          <w:tcPr>
            <w:tcW w:w="5805" w:type="dxa"/>
            <w:tcBorders>
              <w:top w:val="single" w:sz="6" w:space="0" w:color="000000"/>
              <w:bottom w:val="single" w:sz="6" w:space="0" w:color="000000"/>
            </w:tcBorders>
          </w:tcPr>
          <w:p>
            <w:pPr>
              <w:pStyle w:val="TableParagraph"/>
              <w:spacing w:before="241"/>
              <w:ind w:left="133"/>
              <w:rPr>
                <w:sz w:val="24"/>
              </w:rPr>
            </w:pPr>
            <w:r>
              <w:rPr>
                <w:sz w:val="24"/>
              </w:rPr>
              <w:t>Glosa de </w:t>
            </w:r>
            <w:r>
              <w:rPr>
                <w:b/>
                <w:sz w:val="24"/>
              </w:rPr>
              <w:t>5% </w:t>
            </w:r>
            <w:r>
              <w:rPr>
                <w:sz w:val="24"/>
              </w:rPr>
              <w:t>(</w:t>
            </w:r>
            <w:r>
              <w:rPr>
                <w:b/>
                <w:sz w:val="24"/>
              </w:rPr>
              <w:t>cinco por</w:t>
            </w:r>
            <w:r>
              <w:rPr>
                <w:b/>
                <w:spacing w:val="-5"/>
                <w:sz w:val="24"/>
              </w:rPr>
              <w:t> </w:t>
            </w:r>
            <w:r>
              <w:rPr>
                <w:b/>
                <w:sz w:val="24"/>
              </w:rPr>
              <w:t>cento</w:t>
            </w:r>
            <w:r>
              <w:rPr>
                <w:sz w:val="24"/>
              </w:rPr>
              <w:t>) da fatura </w:t>
            </w:r>
            <w:r>
              <w:rPr>
                <w:spacing w:val="-2"/>
                <w:sz w:val="24"/>
              </w:rPr>
              <w:t>mensal</w:t>
            </w:r>
          </w:p>
        </w:tc>
      </w:tr>
      <w:tr>
        <w:trPr>
          <w:trHeight w:val="779" w:hRule="atLeast"/>
        </w:trPr>
        <w:tc>
          <w:tcPr>
            <w:tcW w:w="3810" w:type="dxa"/>
            <w:tcBorders>
              <w:top w:val="single" w:sz="6" w:space="0" w:color="000000"/>
            </w:tcBorders>
          </w:tcPr>
          <w:p>
            <w:pPr>
              <w:pStyle w:val="TableParagraph"/>
              <w:spacing w:before="241"/>
              <w:ind w:left="136"/>
              <w:rPr>
                <w:sz w:val="24"/>
              </w:rPr>
            </w:pPr>
            <w:r>
              <w:rPr>
                <w:sz w:val="24"/>
              </w:rPr>
              <w:t>Acima de </w:t>
            </w:r>
            <w:r>
              <w:rPr>
                <w:b/>
                <w:sz w:val="24"/>
              </w:rPr>
              <w:t>30 </w:t>
            </w:r>
            <w:r>
              <w:rPr>
                <w:sz w:val="24"/>
              </w:rPr>
              <w:t>(</w:t>
            </w:r>
            <w:r>
              <w:rPr>
                <w:b/>
                <w:sz w:val="24"/>
              </w:rPr>
              <w:t>trinta</w:t>
            </w:r>
            <w:r>
              <w:rPr>
                <w:sz w:val="24"/>
              </w:rPr>
              <w:t>) </w:t>
            </w:r>
            <w:r>
              <w:rPr>
                <w:spacing w:val="-2"/>
                <w:sz w:val="24"/>
              </w:rPr>
              <w:t>pontos</w:t>
            </w:r>
          </w:p>
        </w:tc>
        <w:tc>
          <w:tcPr>
            <w:tcW w:w="5805" w:type="dxa"/>
            <w:tcBorders>
              <w:top w:val="single" w:sz="6" w:space="0" w:color="000000"/>
            </w:tcBorders>
          </w:tcPr>
          <w:p>
            <w:pPr>
              <w:pStyle w:val="TableParagraph"/>
              <w:spacing w:line="235" w:lineRule="auto" w:before="110"/>
              <w:ind w:left="133"/>
              <w:rPr>
                <w:sz w:val="24"/>
              </w:rPr>
            </w:pPr>
            <w:r>
              <w:rPr>
                <w:sz w:val="24"/>
              </w:rPr>
              <w:t>Glosa</w:t>
            </w:r>
            <w:r>
              <w:rPr>
                <w:spacing w:val="-5"/>
                <w:sz w:val="24"/>
              </w:rPr>
              <w:t> </w:t>
            </w:r>
            <w:r>
              <w:rPr>
                <w:sz w:val="24"/>
              </w:rPr>
              <w:t>de</w:t>
            </w:r>
            <w:r>
              <w:rPr>
                <w:spacing w:val="-5"/>
                <w:sz w:val="24"/>
              </w:rPr>
              <w:t> </w:t>
            </w:r>
            <w:r>
              <w:rPr>
                <w:b/>
                <w:sz w:val="24"/>
              </w:rPr>
              <w:t>10%</w:t>
            </w:r>
            <w:r>
              <w:rPr>
                <w:b/>
                <w:spacing w:val="-5"/>
                <w:sz w:val="24"/>
              </w:rPr>
              <w:t> </w:t>
            </w:r>
            <w:r>
              <w:rPr>
                <w:sz w:val="24"/>
              </w:rPr>
              <w:t>(</w:t>
            </w:r>
            <w:r>
              <w:rPr>
                <w:b/>
                <w:sz w:val="24"/>
              </w:rPr>
              <w:t>dez</w:t>
            </w:r>
            <w:r>
              <w:rPr>
                <w:b/>
                <w:spacing w:val="-5"/>
                <w:sz w:val="24"/>
              </w:rPr>
              <w:t> </w:t>
            </w:r>
            <w:r>
              <w:rPr>
                <w:b/>
                <w:sz w:val="24"/>
              </w:rPr>
              <w:t>por</w:t>
            </w:r>
            <w:r>
              <w:rPr>
                <w:b/>
                <w:spacing w:val="-9"/>
                <w:sz w:val="24"/>
              </w:rPr>
              <w:t> </w:t>
            </w:r>
            <w:r>
              <w:rPr>
                <w:b/>
                <w:sz w:val="24"/>
              </w:rPr>
              <w:t>cento</w:t>
            </w:r>
            <w:r>
              <w:rPr>
                <w:sz w:val="24"/>
              </w:rPr>
              <w:t>)</w:t>
            </w:r>
            <w:r>
              <w:rPr>
                <w:spacing w:val="-5"/>
                <w:sz w:val="24"/>
              </w:rPr>
              <w:t> </w:t>
            </w:r>
            <w:r>
              <w:rPr>
                <w:sz w:val="24"/>
              </w:rPr>
              <w:t>da</w:t>
            </w:r>
            <w:r>
              <w:rPr>
                <w:spacing w:val="-5"/>
                <w:sz w:val="24"/>
              </w:rPr>
              <w:t> </w:t>
            </w:r>
            <w:r>
              <w:rPr>
                <w:sz w:val="24"/>
              </w:rPr>
              <w:t>fatura</w:t>
            </w:r>
            <w:r>
              <w:rPr>
                <w:spacing w:val="-5"/>
                <w:sz w:val="24"/>
              </w:rPr>
              <w:t> </w:t>
            </w:r>
            <w:r>
              <w:rPr>
                <w:sz w:val="24"/>
              </w:rPr>
              <w:t>mensal,</w:t>
            </w:r>
            <w:r>
              <w:rPr>
                <w:spacing w:val="-5"/>
                <w:sz w:val="24"/>
              </w:rPr>
              <w:t> </w:t>
            </w:r>
            <w:r>
              <w:rPr>
                <w:sz w:val="24"/>
              </w:rPr>
              <w:t>sem prejuízo da aplicação de sanções</w:t>
            </w:r>
          </w:p>
        </w:tc>
      </w:tr>
    </w:tbl>
    <w:p>
      <w:pPr>
        <w:pStyle w:val="BodyText"/>
        <w:spacing w:before="214"/>
        <w:ind w:left="0"/>
      </w:pPr>
    </w:p>
    <w:p>
      <w:pPr>
        <w:pStyle w:val="ListParagraph"/>
        <w:numPr>
          <w:ilvl w:val="2"/>
          <w:numId w:val="30"/>
        </w:numPr>
        <w:tabs>
          <w:tab w:pos="915" w:val="left" w:leader="none"/>
        </w:tabs>
        <w:spacing w:line="235" w:lineRule="auto" w:before="0" w:after="0"/>
        <w:ind w:left="329" w:right="846" w:firstLine="0"/>
        <w:jc w:val="left"/>
        <w:rPr>
          <w:sz w:val="24"/>
        </w:rPr>
      </w:pPr>
      <w:r>
        <w:rPr>
          <w:sz w:val="24"/>
        </w:rPr>
        <w:t>A</w:t>
      </w:r>
      <w:r>
        <w:rPr>
          <w:spacing w:val="-15"/>
          <w:sz w:val="24"/>
        </w:rPr>
        <w:t> </w:t>
      </w:r>
      <w:r>
        <w:rPr>
          <w:sz w:val="24"/>
        </w:rPr>
        <w:t>glosa</w:t>
      </w:r>
      <w:r>
        <w:rPr>
          <w:spacing w:val="-3"/>
          <w:sz w:val="24"/>
        </w:rPr>
        <w:t> </w:t>
      </w:r>
      <w:r>
        <w:rPr>
          <w:sz w:val="24"/>
        </w:rPr>
        <w:t>será</w:t>
      </w:r>
      <w:r>
        <w:rPr>
          <w:spacing w:val="-3"/>
          <w:sz w:val="24"/>
        </w:rPr>
        <w:t> </w:t>
      </w:r>
      <w:r>
        <w:rPr>
          <w:sz w:val="24"/>
        </w:rPr>
        <w:t>aplicada</w:t>
      </w:r>
      <w:r>
        <w:rPr>
          <w:spacing w:val="-3"/>
          <w:sz w:val="24"/>
        </w:rPr>
        <w:t> </w:t>
      </w:r>
      <w:r>
        <w:rPr>
          <w:sz w:val="24"/>
        </w:rPr>
        <w:t>exclusivamente</w:t>
      </w:r>
      <w:r>
        <w:rPr>
          <w:spacing w:val="-3"/>
          <w:sz w:val="24"/>
        </w:rPr>
        <w:t> </w:t>
      </w:r>
      <w:r>
        <w:rPr>
          <w:sz w:val="24"/>
        </w:rPr>
        <w:t>sobre</w:t>
      </w:r>
      <w:r>
        <w:rPr>
          <w:spacing w:val="-3"/>
          <w:sz w:val="24"/>
        </w:rPr>
        <w:t> </w:t>
      </w:r>
      <w:r>
        <w:rPr>
          <w:sz w:val="24"/>
        </w:rPr>
        <w:t>o</w:t>
      </w:r>
      <w:r>
        <w:rPr>
          <w:spacing w:val="-3"/>
          <w:sz w:val="24"/>
        </w:rPr>
        <w:t> </w:t>
      </w:r>
      <w:r>
        <w:rPr>
          <w:sz w:val="24"/>
        </w:rPr>
        <w:t>valor</w:t>
      </w:r>
      <w:r>
        <w:rPr>
          <w:spacing w:val="-3"/>
          <w:sz w:val="24"/>
        </w:rPr>
        <w:t> </w:t>
      </w:r>
      <w:r>
        <w:rPr>
          <w:sz w:val="24"/>
        </w:rPr>
        <w:t>correspondente</w:t>
      </w:r>
      <w:r>
        <w:rPr>
          <w:spacing w:val="-3"/>
          <w:sz w:val="24"/>
        </w:rPr>
        <w:t> </w:t>
      </w:r>
      <w:r>
        <w:rPr>
          <w:sz w:val="24"/>
        </w:rPr>
        <w:t>ao</w:t>
      </w:r>
      <w:r>
        <w:rPr>
          <w:spacing w:val="-3"/>
          <w:sz w:val="24"/>
        </w:rPr>
        <w:t> </w:t>
      </w:r>
      <w:r>
        <w:rPr>
          <w:sz w:val="24"/>
        </w:rPr>
        <w:t>período</w:t>
      </w:r>
      <w:r>
        <w:rPr>
          <w:spacing w:val="-3"/>
          <w:sz w:val="24"/>
        </w:rPr>
        <w:t> </w:t>
      </w:r>
      <w:r>
        <w:rPr>
          <w:sz w:val="24"/>
        </w:rPr>
        <w:t>avaliado,</w:t>
      </w:r>
      <w:r>
        <w:rPr>
          <w:spacing w:val="-3"/>
          <w:sz w:val="24"/>
        </w:rPr>
        <w:t> </w:t>
      </w:r>
      <w:r>
        <w:rPr>
          <w:sz w:val="24"/>
        </w:rPr>
        <w:t>mediante</w:t>
      </w:r>
      <w:r>
        <w:rPr>
          <w:spacing w:val="-3"/>
          <w:sz w:val="24"/>
        </w:rPr>
        <w:t> </w:t>
      </w:r>
      <w:r>
        <w:rPr>
          <w:sz w:val="24"/>
        </w:rPr>
        <w:t>decisão</w:t>
      </w:r>
      <w:r>
        <w:rPr>
          <w:spacing w:val="-3"/>
          <w:sz w:val="24"/>
        </w:rPr>
        <w:t> </w:t>
      </w:r>
      <w:r>
        <w:rPr>
          <w:sz w:val="24"/>
        </w:rPr>
        <w:t>fundamentada</w:t>
      </w:r>
      <w:r>
        <w:rPr>
          <w:spacing w:val="-3"/>
          <w:sz w:val="24"/>
        </w:rPr>
        <w:t> </w:t>
      </w:r>
      <w:r>
        <w:rPr>
          <w:sz w:val="24"/>
        </w:rPr>
        <w:t>da</w:t>
      </w:r>
      <w:r>
        <w:rPr>
          <w:spacing w:val="-3"/>
          <w:sz w:val="24"/>
        </w:rPr>
        <w:t> </w:t>
      </w:r>
      <w:r>
        <w:rPr>
          <w:sz w:val="24"/>
        </w:rPr>
        <w:t>fiscalização</w:t>
      </w:r>
      <w:r>
        <w:rPr>
          <w:spacing w:val="-3"/>
          <w:sz w:val="24"/>
        </w:rPr>
        <w:t> </w:t>
      </w:r>
      <w:r>
        <w:rPr>
          <w:sz w:val="24"/>
        </w:rPr>
        <w:t>do </w:t>
      </w:r>
      <w:r>
        <w:rPr>
          <w:spacing w:val="-2"/>
          <w:sz w:val="24"/>
        </w:rPr>
        <w:t>contrato.</w:t>
      </w:r>
    </w:p>
    <w:p>
      <w:pPr>
        <w:pStyle w:val="ListParagraph"/>
        <w:numPr>
          <w:ilvl w:val="2"/>
          <w:numId w:val="30"/>
        </w:numPr>
        <w:tabs>
          <w:tab w:pos="915" w:val="left" w:leader="none"/>
        </w:tabs>
        <w:spacing w:line="235" w:lineRule="auto" w:before="239" w:after="0"/>
        <w:ind w:left="329" w:right="858" w:firstLine="0"/>
        <w:jc w:val="left"/>
        <w:rPr>
          <w:sz w:val="24"/>
        </w:rPr>
      </w:pPr>
      <w:r>
        <w:rPr>
          <w:sz w:val="24"/>
        </w:rPr>
        <w:t>A</w:t>
      </w:r>
      <w:r>
        <w:rPr>
          <w:spacing w:val="-15"/>
          <w:sz w:val="24"/>
        </w:rPr>
        <w:t> </w:t>
      </w:r>
      <w:r>
        <w:rPr>
          <w:sz w:val="24"/>
        </w:rPr>
        <w:t>aplicação</w:t>
      </w:r>
      <w:r>
        <w:rPr>
          <w:spacing w:val="-2"/>
          <w:sz w:val="24"/>
        </w:rPr>
        <w:t> </w:t>
      </w:r>
      <w:r>
        <w:rPr>
          <w:sz w:val="24"/>
        </w:rPr>
        <w:t>de</w:t>
      </w:r>
      <w:r>
        <w:rPr>
          <w:spacing w:val="-2"/>
          <w:sz w:val="24"/>
        </w:rPr>
        <w:t> </w:t>
      </w:r>
      <w:r>
        <w:rPr>
          <w:sz w:val="24"/>
        </w:rPr>
        <w:t>glosa</w:t>
      </w:r>
      <w:r>
        <w:rPr>
          <w:spacing w:val="-2"/>
          <w:sz w:val="24"/>
        </w:rPr>
        <w:t> </w:t>
      </w:r>
      <w:r>
        <w:rPr>
          <w:sz w:val="24"/>
        </w:rPr>
        <w:t>não</w:t>
      </w:r>
      <w:r>
        <w:rPr>
          <w:spacing w:val="-2"/>
          <w:sz w:val="24"/>
        </w:rPr>
        <w:t> </w:t>
      </w:r>
      <w:r>
        <w:rPr>
          <w:sz w:val="24"/>
        </w:rPr>
        <w:t>afasta</w:t>
      </w:r>
      <w:r>
        <w:rPr>
          <w:spacing w:val="-2"/>
          <w:sz w:val="24"/>
        </w:rPr>
        <w:t> </w:t>
      </w:r>
      <w:r>
        <w:rPr>
          <w:sz w:val="24"/>
        </w:rPr>
        <w:t>a</w:t>
      </w:r>
      <w:r>
        <w:rPr>
          <w:spacing w:val="-2"/>
          <w:sz w:val="24"/>
        </w:rPr>
        <w:t> </w:t>
      </w:r>
      <w:r>
        <w:rPr>
          <w:sz w:val="24"/>
        </w:rPr>
        <w:t>possibilidade</w:t>
      </w:r>
      <w:r>
        <w:rPr>
          <w:spacing w:val="-2"/>
          <w:sz w:val="24"/>
        </w:rPr>
        <w:t> </w:t>
      </w:r>
      <w:r>
        <w:rPr>
          <w:sz w:val="24"/>
        </w:rPr>
        <w:t>de</w:t>
      </w:r>
      <w:r>
        <w:rPr>
          <w:spacing w:val="-2"/>
          <w:sz w:val="24"/>
        </w:rPr>
        <w:t> </w:t>
      </w:r>
      <w:r>
        <w:rPr>
          <w:sz w:val="24"/>
        </w:rPr>
        <w:t>aplicação</w:t>
      </w:r>
      <w:r>
        <w:rPr>
          <w:spacing w:val="-2"/>
          <w:sz w:val="24"/>
        </w:rPr>
        <w:t> </w:t>
      </w:r>
      <w:r>
        <w:rPr>
          <w:sz w:val="24"/>
        </w:rPr>
        <w:t>cumulativa</w:t>
      </w:r>
      <w:r>
        <w:rPr>
          <w:spacing w:val="-2"/>
          <w:sz w:val="24"/>
        </w:rPr>
        <w:t> </w:t>
      </w:r>
      <w:r>
        <w:rPr>
          <w:sz w:val="24"/>
        </w:rPr>
        <w:t>de</w:t>
      </w:r>
      <w:r>
        <w:rPr>
          <w:spacing w:val="-2"/>
          <w:sz w:val="24"/>
        </w:rPr>
        <w:t> </w:t>
      </w:r>
      <w:r>
        <w:rPr>
          <w:sz w:val="24"/>
        </w:rPr>
        <w:t>outras</w:t>
      </w:r>
      <w:r>
        <w:rPr>
          <w:spacing w:val="-2"/>
          <w:sz w:val="24"/>
        </w:rPr>
        <w:t> </w:t>
      </w:r>
      <w:r>
        <w:rPr>
          <w:sz w:val="24"/>
        </w:rPr>
        <w:t>sanções</w:t>
      </w:r>
      <w:r>
        <w:rPr>
          <w:spacing w:val="-2"/>
          <w:sz w:val="24"/>
        </w:rPr>
        <w:t> </w:t>
      </w:r>
      <w:r>
        <w:rPr>
          <w:sz w:val="24"/>
        </w:rPr>
        <w:t>administrativas</w:t>
      </w:r>
      <w:r>
        <w:rPr>
          <w:spacing w:val="-2"/>
          <w:sz w:val="24"/>
        </w:rPr>
        <w:t> </w:t>
      </w:r>
      <w:r>
        <w:rPr>
          <w:sz w:val="24"/>
        </w:rPr>
        <w:t>previstas</w:t>
      </w:r>
      <w:r>
        <w:rPr>
          <w:spacing w:val="-2"/>
          <w:sz w:val="24"/>
        </w:rPr>
        <w:t> </w:t>
      </w:r>
      <w:r>
        <w:rPr>
          <w:sz w:val="24"/>
        </w:rPr>
        <w:t>em</w:t>
      </w:r>
      <w:r>
        <w:rPr>
          <w:spacing w:val="-2"/>
          <w:sz w:val="24"/>
        </w:rPr>
        <w:t> </w:t>
      </w:r>
      <w:r>
        <w:rPr>
          <w:sz w:val="24"/>
        </w:rPr>
        <w:t>contrato</w:t>
      </w:r>
      <w:r>
        <w:rPr>
          <w:spacing w:val="-2"/>
          <w:sz w:val="24"/>
        </w:rPr>
        <w:t> </w:t>
      </w:r>
      <w:r>
        <w:rPr>
          <w:sz w:val="24"/>
        </w:rPr>
        <w:t>e</w:t>
      </w:r>
      <w:r>
        <w:rPr>
          <w:spacing w:val="-2"/>
          <w:sz w:val="24"/>
        </w:rPr>
        <w:t> </w:t>
      </w:r>
      <w:r>
        <w:rPr>
          <w:sz w:val="24"/>
        </w:rPr>
        <w:t>na</w:t>
      </w:r>
      <w:r>
        <w:rPr>
          <w:spacing w:val="-2"/>
          <w:sz w:val="24"/>
        </w:rPr>
        <w:t> </w:t>
      </w:r>
      <w:r>
        <w:rPr>
          <w:sz w:val="24"/>
        </w:rPr>
        <w:t>Lei</w:t>
      </w:r>
      <w:r>
        <w:rPr>
          <w:spacing w:val="-2"/>
          <w:sz w:val="24"/>
        </w:rPr>
        <w:t> </w:t>
      </w:r>
      <w:r>
        <w:rPr>
          <w:sz w:val="24"/>
        </w:rPr>
        <w:t>nº 14.133/2021, quando caracterizada infração contratual.</w:t>
      </w:r>
    </w:p>
    <w:p>
      <w:pPr>
        <w:pStyle w:val="BodyText"/>
        <w:spacing w:before="229"/>
        <w:ind w:left="0"/>
      </w:pPr>
    </w:p>
    <w:p>
      <w:pPr>
        <w:pStyle w:val="Heading3"/>
        <w:spacing w:before="0"/>
        <w:ind w:left="204" w:firstLine="0"/>
      </w:pPr>
      <w:r>
        <w:rPr>
          <w:b w:val="0"/>
        </w:rPr>
        <w:t>. </w:t>
      </w:r>
      <w:r>
        <w:rPr/>
        <w:t>Sanções </w:t>
      </w:r>
      <w:r>
        <w:rPr>
          <w:spacing w:val="-2"/>
        </w:rPr>
        <w:t>administrativas</w:t>
      </w:r>
    </w:p>
    <w:p>
      <w:pPr>
        <w:pStyle w:val="BodyText"/>
        <w:spacing w:line="235" w:lineRule="auto" w:before="238"/>
        <w:ind w:firstLine="424"/>
      </w:pPr>
      <w:r>
        <w:rPr/>
        <w:t>O acúmulo reiterado de pontuação negativa ou o descumprimento grave dos níveis de serviço poderá caracterizar inexecução parcial ou total do contrato,</w:t>
      </w:r>
      <w:r>
        <w:rPr>
          <w:spacing w:val="-2"/>
        </w:rPr>
        <w:t> </w:t>
      </w:r>
      <w:r>
        <w:rPr/>
        <w:t>ensejando</w:t>
      </w:r>
      <w:r>
        <w:rPr>
          <w:spacing w:val="-2"/>
        </w:rPr>
        <w:t> </w:t>
      </w:r>
      <w:r>
        <w:rPr/>
        <w:t>a</w:t>
      </w:r>
      <w:r>
        <w:rPr>
          <w:spacing w:val="-2"/>
        </w:rPr>
        <w:t> </w:t>
      </w:r>
      <w:r>
        <w:rPr/>
        <w:t>aplicação</w:t>
      </w:r>
      <w:r>
        <w:rPr>
          <w:spacing w:val="-2"/>
        </w:rPr>
        <w:t> </w:t>
      </w:r>
      <w:r>
        <w:rPr/>
        <w:t>das</w:t>
      </w:r>
      <w:r>
        <w:rPr>
          <w:spacing w:val="-2"/>
        </w:rPr>
        <w:t> </w:t>
      </w:r>
      <w:r>
        <w:rPr/>
        <w:t>sanções</w:t>
      </w:r>
      <w:r>
        <w:rPr>
          <w:spacing w:val="-2"/>
        </w:rPr>
        <w:t> </w:t>
      </w:r>
      <w:r>
        <w:rPr/>
        <w:t>previstas</w:t>
      </w:r>
      <w:r>
        <w:rPr>
          <w:spacing w:val="-2"/>
        </w:rPr>
        <w:t> </w:t>
      </w:r>
      <w:r>
        <w:rPr/>
        <w:t>na</w:t>
      </w:r>
      <w:r>
        <w:rPr>
          <w:spacing w:val="-2"/>
        </w:rPr>
        <w:t> </w:t>
      </w:r>
      <w:r>
        <w:rPr/>
        <w:t>Lei</w:t>
      </w:r>
      <w:r>
        <w:rPr>
          <w:spacing w:val="-2"/>
        </w:rPr>
        <w:t> </w:t>
      </w:r>
      <w:r>
        <w:rPr/>
        <w:t>nº</w:t>
      </w:r>
      <w:r>
        <w:rPr>
          <w:spacing w:val="-2"/>
        </w:rPr>
        <w:t> </w:t>
      </w:r>
      <w:r>
        <w:rPr/>
        <w:t>14.133/2021</w:t>
      </w:r>
      <w:r>
        <w:rPr>
          <w:spacing w:val="-2"/>
        </w:rPr>
        <w:t> </w:t>
      </w:r>
      <w:r>
        <w:rPr/>
        <w:t>e</w:t>
      </w:r>
      <w:r>
        <w:rPr>
          <w:spacing w:val="-2"/>
        </w:rPr>
        <w:t> </w:t>
      </w:r>
      <w:r>
        <w:rPr/>
        <w:t>no</w:t>
      </w:r>
      <w:r>
        <w:rPr>
          <w:spacing w:val="-2"/>
        </w:rPr>
        <w:t> </w:t>
      </w:r>
      <w:r>
        <w:rPr/>
        <w:t>instrumento</w:t>
      </w:r>
      <w:r>
        <w:rPr>
          <w:spacing w:val="-2"/>
        </w:rPr>
        <w:t> </w:t>
      </w:r>
      <w:r>
        <w:rPr/>
        <w:t>contratual,</w:t>
      </w:r>
      <w:r>
        <w:rPr>
          <w:spacing w:val="-2"/>
        </w:rPr>
        <w:t> </w:t>
      </w:r>
      <w:r>
        <w:rPr/>
        <w:t>observados</w:t>
      </w:r>
      <w:r>
        <w:rPr>
          <w:spacing w:val="-2"/>
        </w:rPr>
        <w:t> </w:t>
      </w:r>
      <w:r>
        <w:rPr/>
        <w:t>o</w:t>
      </w:r>
      <w:r>
        <w:rPr>
          <w:spacing w:val="-2"/>
        </w:rPr>
        <w:t> </w:t>
      </w:r>
      <w:r>
        <w:rPr/>
        <w:t>contraditório</w:t>
      </w:r>
      <w:r>
        <w:rPr>
          <w:spacing w:val="-2"/>
        </w:rPr>
        <w:t> </w:t>
      </w:r>
      <w:r>
        <w:rPr/>
        <w:t>e</w:t>
      </w:r>
      <w:r>
        <w:rPr>
          <w:spacing w:val="-2"/>
        </w:rPr>
        <w:t> </w:t>
      </w:r>
      <w:r>
        <w:rPr/>
        <w:t>a</w:t>
      </w:r>
      <w:r>
        <w:rPr>
          <w:spacing w:val="-2"/>
        </w:rPr>
        <w:t> </w:t>
      </w:r>
      <w:r>
        <w:rPr/>
        <w:t>ampla</w:t>
      </w:r>
      <w:r>
        <w:rPr>
          <w:spacing w:val="-2"/>
        </w:rPr>
        <w:t> </w:t>
      </w:r>
      <w:r>
        <w:rPr/>
        <w:t>defesa.</w:t>
      </w:r>
    </w:p>
    <w:p>
      <w:pPr>
        <w:pStyle w:val="BodyText"/>
        <w:spacing w:before="229"/>
        <w:ind w:left="0"/>
      </w:pPr>
    </w:p>
    <w:p>
      <w:pPr>
        <w:pStyle w:val="Heading3"/>
        <w:spacing w:before="0"/>
        <w:ind w:left="204" w:firstLine="0"/>
      </w:pPr>
      <w:r>
        <w:rPr>
          <w:b w:val="0"/>
        </w:rPr>
        <w:t>. </w:t>
      </w:r>
      <w:r>
        <w:rPr>
          <w:spacing w:val="-2"/>
        </w:rPr>
        <w:t>Reincidência</w:t>
      </w:r>
    </w:p>
    <w:p>
      <w:pPr>
        <w:pStyle w:val="BodyText"/>
        <w:spacing w:line="235" w:lineRule="auto"/>
        <w:ind w:firstLine="424"/>
      </w:pPr>
      <w:r>
        <w:rPr/>
        <w:t>A</w:t>
      </w:r>
      <w:r>
        <w:rPr>
          <w:spacing w:val="-15"/>
        </w:rPr>
        <w:t> </w:t>
      </w:r>
      <w:r>
        <w:rPr/>
        <w:t>ocorrência</w:t>
      </w:r>
      <w:r>
        <w:rPr>
          <w:spacing w:val="-2"/>
        </w:rPr>
        <w:t> </w:t>
      </w:r>
      <w:r>
        <w:rPr/>
        <w:t>de</w:t>
      </w:r>
      <w:r>
        <w:rPr>
          <w:spacing w:val="-2"/>
        </w:rPr>
        <w:t> </w:t>
      </w:r>
      <w:r>
        <w:rPr/>
        <w:t>pontuação</w:t>
      </w:r>
      <w:r>
        <w:rPr>
          <w:spacing w:val="-2"/>
        </w:rPr>
        <w:t> </w:t>
      </w:r>
      <w:r>
        <w:rPr/>
        <w:t>superior</w:t>
      </w:r>
      <w:r>
        <w:rPr>
          <w:spacing w:val="-2"/>
        </w:rPr>
        <w:t> </w:t>
      </w:r>
      <w:r>
        <w:rPr/>
        <w:t>a</w:t>
      </w:r>
      <w:r>
        <w:rPr>
          <w:spacing w:val="-2"/>
        </w:rPr>
        <w:t> </w:t>
      </w:r>
      <w:r>
        <w:rPr/>
        <w:t>30</w:t>
      </w:r>
      <w:r>
        <w:rPr>
          <w:spacing w:val="-2"/>
        </w:rPr>
        <w:t> </w:t>
      </w:r>
      <w:r>
        <w:rPr/>
        <w:t>(trinta)</w:t>
      </w:r>
      <w:r>
        <w:rPr>
          <w:spacing w:val="-2"/>
        </w:rPr>
        <w:t> </w:t>
      </w:r>
      <w:r>
        <w:rPr/>
        <w:t>pontos</w:t>
      </w:r>
      <w:r>
        <w:rPr>
          <w:spacing w:val="-2"/>
        </w:rPr>
        <w:t> </w:t>
      </w:r>
      <w:r>
        <w:rPr/>
        <w:t>por</w:t>
      </w:r>
      <w:r>
        <w:rPr>
          <w:spacing w:val="-2"/>
        </w:rPr>
        <w:t> </w:t>
      </w:r>
      <w:r>
        <w:rPr/>
        <w:t>2</w:t>
      </w:r>
      <w:r>
        <w:rPr>
          <w:spacing w:val="-2"/>
        </w:rPr>
        <w:t> </w:t>
      </w:r>
      <w:r>
        <w:rPr/>
        <w:t>(dois)</w:t>
      </w:r>
      <w:r>
        <w:rPr>
          <w:spacing w:val="-2"/>
        </w:rPr>
        <w:t> </w:t>
      </w:r>
      <w:r>
        <w:rPr/>
        <w:t>meses</w:t>
      </w:r>
      <w:r>
        <w:rPr>
          <w:spacing w:val="-2"/>
        </w:rPr>
        <w:t> </w:t>
      </w:r>
      <w:r>
        <w:rPr/>
        <w:t>consecutivos</w:t>
      </w:r>
      <w:r>
        <w:rPr>
          <w:spacing w:val="-2"/>
        </w:rPr>
        <w:t> </w:t>
      </w:r>
      <w:r>
        <w:rPr/>
        <w:t>ou</w:t>
      </w:r>
      <w:r>
        <w:rPr>
          <w:spacing w:val="-2"/>
        </w:rPr>
        <w:t> </w:t>
      </w:r>
      <w:r>
        <w:rPr/>
        <w:t>por</w:t>
      </w:r>
      <w:r>
        <w:rPr>
          <w:spacing w:val="-2"/>
        </w:rPr>
        <w:t> </w:t>
      </w:r>
      <w:r>
        <w:rPr/>
        <w:t>3</w:t>
      </w:r>
      <w:r>
        <w:rPr>
          <w:spacing w:val="-2"/>
        </w:rPr>
        <w:t> </w:t>
      </w:r>
      <w:r>
        <w:rPr/>
        <w:t>(três)</w:t>
      </w:r>
      <w:r>
        <w:rPr>
          <w:spacing w:val="-2"/>
        </w:rPr>
        <w:t> </w:t>
      </w:r>
      <w:r>
        <w:rPr/>
        <w:t>meses</w:t>
      </w:r>
      <w:r>
        <w:rPr>
          <w:spacing w:val="-2"/>
        </w:rPr>
        <w:t> </w:t>
      </w:r>
      <w:r>
        <w:rPr/>
        <w:t>alternados,</w:t>
      </w:r>
      <w:r>
        <w:rPr>
          <w:spacing w:val="-2"/>
        </w:rPr>
        <w:t> </w:t>
      </w:r>
      <w:r>
        <w:rPr/>
        <w:t>durante</w:t>
      </w:r>
      <w:r>
        <w:rPr>
          <w:spacing w:val="-2"/>
        </w:rPr>
        <w:t> </w:t>
      </w:r>
      <w:r>
        <w:rPr/>
        <w:t>a</w:t>
      </w:r>
      <w:r>
        <w:rPr>
          <w:spacing w:val="-2"/>
        </w:rPr>
        <w:t> </w:t>
      </w:r>
      <w:r>
        <w:rPr/>
        <w:t>vigência</w:t>
      </w:r>
      <w:r>
        <w:rPr>
          <w:spacing w:val="-2"/>
        </w:rPr>
        <w:t> </w:t>
      </w:r>
      <w:r>
        <w:rPr/>
        <w:t>do contrato, poderá justificar a aplicação de sanções mais gravosas, a critério da</w:t>
      </w:r>
      <w:r>
        <w:rPr>
          <w:spacing w:val="-7"/>
        </w:rPr>
        <w:t> </w:t>
      </w:r>
      <w:r>
        <w:rPr/>
        <w:t>Administração, nos termos da legislação vigente.</w:t>
      </w:r>
    </w:p>
    <w:p>
      <w:pPr>
        <w:pStyle w:val="BodyText"/>
        <w:spacing w:before="0"/>
        <w:ind w:left="0"/>
      </w:pPr>
    </w:p>
    <w:p>
      <w:pPr>
        <w:pStyle w:val="BodyText"/>
        <w:spacing w:before="222"/>
        <w:ind w:left="0"/>
      </w:pPr>
    </w:p>
    <w:p>
      <w:pPr>
        <w:pStyle w:val="Heading2"/>
        <w:ind w:left="209"/>
      </w:pPr>
      <w:r>
        <w:rPr/>
        <w:t>. DISPOSIÇÕES </w:t>
      </w:r>
      <w:r>
        <w:rPr>
          <w:spacing w:val="-2"/>
        </w:rPr>
        <w:t>GERAIS:</w:t>
      </w:r>
    </w:p>
    <w:p>
      <w:pPr>
        <w:pStyle w:val="BodyText"/>
        <w:spacing w:before="233"/>
        <w:ind w:left="0"/>
        <w:rPr>
          <w:b/>
        </w:rPr>
      </w:pPr>
    </w:p>
    <w:p>
      <w:pPr>
        <w:pStyle w:val="ListParagraph"/>
        <w:numPr>
          <w:ilvl w:val="1"/>
          <w:numId w:val="31"/>
        </w:numPr>
        <w:tabs>
          <w:tab w:pos="855" w:val="left" w:leader="none"/>
        </w:tabs>
        <w:spacing w:line="235" w:lineRule="auto" w:before="0" w:after="0"/>
        <w:ind w:left="329" w:right="521" w:firstLine="0"/>
        <w:jc w:val="left"/>
        <w:rPr>
          <w:sz w:val="24"/>
        </w:rPr>
      </w:pPr>
      <w:r>
        <w:rPr>
          <w:sz w:val="24"/>
        </w:rPr>
        <w:t>Antes</w:t>
      </w:r>
      <w:r>
        <w:rPr>
          <w:spacing w:val="-1"/>
          <w:sz w:val="24"/>
        </w:rPr>
        <w:t> </w:t>
      </w:r>
      <w:r>
        <w:rPr>
          <w:sz w:val="24"/>
        </w:rPr>
        <w:t>de</w:t>
      </w:r>
      <w:r>
        <w:rPr>
          <w:spacing w:val="-1"/>
          <w:sz w:val="24"/>
        </w:rPr>
        <w:t> </w:t>
      </w:r>
      <w:r>
        <w:rPr>
          <w:sz w:val="24"/>
        </w:rPr>
        <w:t>apresentar</w:t>
      </w:r>
      <w:r>
        <w:rPr>
          <w:spacing w:val="-1"/>
          <w:sz w:val="24"/>
        </w:rPr>
        <w:t> </w:t>
      </w:r>
      <w:r>
        <w:rPr>
          <w:sz w:val="24"/>
        </w:rPr>
        <w:t>a</w:t>
      </w:r>
      <w:r>
        <w:rPr>
          <w:spacing w:val="-1"/>
          <w:sz w:val="24"/>
        </w:rPr>
        <w:t> </w:t>
      </w:r>
      <w:r>
        <w:rPr>
          <w:sz w:val="24"/>
        </w:rPr>
        <w:t>proposta,</w:t>
      </w:r>
      <w:r>
        <w:rPr>
          <w:spacing w:val="-1"/>
          <w:sz w:val="24"/>
        </w:rPr>
        <w:t> </w:t>
      </w:r>
      <w:r>
        <w:rPr>
          <w:sz w:val="24"/>
        </w:rPr>
        <w:t>a</w:t>
      </w:r>
      <w:r>
        <w:rPr>
          <w:spacing w:val="-1"/>
          <w:sz w:val="24"/>
        </w:rPr>
        <w:t> </w:t>
      </w:r>
      <w:r>
        <w:rPr>
          <w:sz w:val="24"/>
        </w:rPr>
        <w:t>CONTRATADA</w:t>
      </w:r>
      <w:r>
        <w:rPr>
          <w:spacing w:val="-15"/>
          <w:sz w:val="24"/>
        </w:rPr>
        <w:t> </w:t>
      </w:r>
      <w:r>
        <w:rPr>
          <w:sz w:val="24"/>
        </w:rPr>
        <w:t>deverá</w:t>
      </w:r>
      <w:r>
        <w:rPr>
          <w:spacing w:val="-1"/>
          <w:sz w:val="24"/>
        </w:rPr>
        <w:t> </w:t>
      </w:r>
      <w:r>
        <w:rPr>
          <w:sz w:val="24"/>
        </w:rPr>
        <w:t>realizar</w:t>
      </w:r>
      <w:r>
        <w:rPr>
          <w:spacing w:val="-1"/>
          <w:sz w:val="24"/>
        </w:rPr>
        <w:t> </w:t>
      </w:r>
      <w:r>
        <w:rPr>
          <w:sz w:val="24"/>
        </w:rPr>
        <w:t>todos</w:t>
      </w:r>
      <w:r>
        <w:rPr>
          <w:spacing w:val="-1"/>
          <w:sz w:val="24"/>
        </w:rPr>
        <w:t> </w:t>
      </w:r>
      <w:r>
        <w:rPr>
          <w:sz w:val="24"/>
        </w:rPr>
        <w:t>os</w:t>
      </w:r>
      <w:r>
        <w:rPr>
          <w:spacing w:val="-1"/>
          <w:sz w:val="24"/>
        </w:rPr>
        <w:t> </w:t>
      </w:r>
      <w:r>
        <w:rPr>
          <w:sz w:val="24"/>
        </w:rPr>
        <w:t>levantamentos</w:t>
      </w:r>
      <w:r>
        <w:rPr>
          <w:spacing w:val="-1"/>
          <w:sz w:val="24"/>
        </w:rPr>
        <w:t> </w:t>
      </w:r>
      <w:r>
        <w:rPr>
          <w:sz w:val="24"/>
        </w:rPr>
        <w:t>essenciais,</w:t>
      </w:r>
      <w:r>
        <w:rPr>
          <w:spacing w:val="-1"/>
          <w:sz w:val="24"/>
        </w:rPr>
        <w:t> </w:t>
      </w:r>
      <w:r>
        <w:rPr>
          <w:sz w:val="24"/>
        </w:rPr>
        <w:t>de</w:t>
      </w:r>
      <w:r>
        <w:rPr>
          <w:spacing w:val="-1"/>
          <w:sz w:val="24"/>
        </w:rPr>
        <w:t> </w:t>
      </w:r>
      <w:r>
        <w:rPr>
          <w:sz w:val="24"/>
        </w:rPr>
        <w:t>modo</w:t>
      </w:r>
      <w:r>
        <w:rPr>
          <w:spacing w:val="-1"/>
          <w:sz w:val="24"/>
        </w:rPr>
        <w:t> </w:t>
      </w:r>
      <w:r>
        <w:rPr>
          <w:sz w:val="24"/>
        </w:rPr>
        <w:t>a</w:t>
      </w:r>
      <w:r>
        <w:rPr>
          <w:spacing w:val="-1"/>
          <w:sz w:val="24"/>
        </w:rPr>
        <w:t> </w:t>
      </w:r>
      <w:r>
        <w:rPr>
          <w:sz w:val="24"/>
        </w:rPr>
        <w:t>não</w:t>
      </w:r>
      <w:r>
        <w:rPr>
          <w:spacing w:val="-1"/>
          <w:sz w:val="24"/>
        </w:rPr>
        <w:t> </w:t>
      </w:r>
      <w:r>
        <w:rPr>
          <w:sz w:val="24"/>
        </w:rPr>
        <w:t>incorrer</w:t>
      </w:r>
      <w:r>
        <w:rPr>
          <w:spacing w:val="-1"/>
          <w:sz w:val="24"/>
        </w:rPr>
        <w:t> </w:t>
      </w:r>
      <w:r>
        <w:rPr>
          <w:sz w:val="24"/>
        </w:rPr>
        <w:t>em</w:t>
      </w:r>
      <w:r>
        <w:rPr>
          <w:spacing w:val="-1"/>
          <w:sz w:val="24"/>
        </w:rPr>
        <w:t> </w:t>
      </w:r>
      <w:r>
        <w:rPr>
          <w:sz w:val="24"/>
        </w:rPr>
        <w:t>omissões</w:t>
      </w:r>
      <w:r>
        <w:rPr>
          <w:spacing w:val="-1"/>
          <w:sz w:val="24"/>
        </w:rPr>
        <w:t> </w:t>
      </w:r>
      <w:r>
        <w:rPr>
          <w:sz w:val="24"/>
        </w:rPr>
        <w:t>que jamais</w:t>
      </w:r>
      <w:r>
        <w:rPr>
          <w:spacing w:val="-2"/>
          <w:sz w:val="24"/>
        </w:rPr>
        <w:t> </w:t>
      </w:r>
      <w:r>
        <w:rPr>
          <w:sz w:val="24"/>
        </w:rPr>
        <w:t>poderão</w:t>
      </w:r>
      <w:r>
        <w:rPr>
          <w:spacing w:val="-2"/>
          <w:sz w:val="24"/>
        </w:rPr>
        <w:t> </w:t>
      </w:r>
      <w:r>
        <w:rPr>
          <w:sz w:val="24"/>
        </w:rPr>
        <w:t>ser</w:t>
      </w:r>
      <w:r>
        <w:rPr>
          <w:spacing w:val="-2"/>
          <w:sz w:val="24"/>
        </w:rPr>
        <w:t> </w:t>
      </w:r>
      <w:r>
        <w:rPr>
          <w:sz w:val="24"/>
        </w:rPr>
        <w:t>alegadas</w:t>
      </w:r>
      <w:r>
        <w:rPr>
          <w:spacing w:val="-2"/>
          <w:sz w:val="24"/>
        </w:rPr>
        <w:t> </w:t>
      </w:r>
      <w:r>
        <w:rPr>
          <w:sz w:val="24"/>
        </w:rPr>
        <w:t>ao</w:t>
      </w:r>
      <w:r>
        <w:rPr>
          <w:spacing w:val="-2"/>
          <w:sz w:val="24"/>
        </w:rPr>
        <w:t> </w:t>
      </w:r>
      <w:r>
        <w:rPr>
          <w:sz w:val="24"/>
        </w:rPr>
        <w:t>fornecimento</w:t>
      </w:r>
      <w:r>
        <w:rPr>
          <w:spacing w:val="-2"/>
          <w:sz w:val="24"/>
        </w:rPr>
        <w:t> </w:t>
      </w:r>
      <w:r>
        <w:rPr>
          <w:sz w:val="24"/>
        </w:rPr>
        <w:t>em</w:t>
      </w:r>
      <w:r>
        <w:rPr>
          <w:spacing w:val="-2"/>
          <w:sz w:val="24"/>
        </w:rPr>
        <w:t> </w:t>
      </w:r>
      <w:r>
        <w:rPr>
          <w:sz w:val="24"/>
        </w:rPr>
        <w:t>favor</w:t>
      </w:r>
      <w:r>
        <w:rPr>
          <w:spacing w:val="-2"/>
          <w:sz w:val="24"/>
        </w:rPr>
        <w:t> </w:t>
      </w:r>
      <w:r>
        <w:rPr>
          <w:sz w:val="24"/>
        </w:rPr>
        <w:t>de</w:t>
      </w:r>
      <w:r>
        <w:rPr>
          <w:spacing w:val="-2"/>
          <w:sz w:val="24"/>
        </w:rPr>
        <w:t> </w:t>
      </w:r>
      <w:r>
        <w:rPr>
          <w:sz w:val="24"/>
        </w:rPr>
        <w:t>eventuais</w:t>
      </w:r>
      <w:r>
        <w:rPr>
          <w:spacing w:val="-2"/>
          <w:sz w:val="24"/>
        </w:rPr>
        <w:t> </w:t>
      </w:r>
      <w:r>
        <w:rPr>
          <w:sz w:val="24"/>
        </w:rPr>
        <w:t>pretensões</w:t>
      </w:r>
      <w:r>
        <w:rPr>
          <w:spacing w:val="-2"/>
          <w:sz w:val="24"/>
        </w:rPr>
        <w:t> </w:t>
      </w:r>
      <w:r>
        <w:rPr>
          <w:sz w:val="24"/>
        </w:rPr>
        <w:t>de</w:t>
      </w:r>
      <w:r>
        <w:rPr>
          <w:spacing w:val="-2"/>
          <w:sz w:val="24"/>
        </w:rPr>
        <w:t> </w:t>
      </w:r>
      <w:r>
        <w:rPr>
          <w:sz w:val="24"/>
        </w:rPr>
        <w:t>acréscimos</w:t>
      </w:r>
      <w:r>
        <w:rPr>
          <w:spacing w:val="-2"/>
          <w:sz w:val="24"/>
        </w:rPr>
        <w:t> </w:t>
      </w:r>
      <w:r>
        <w:rPr>
          <w:sz w:val="24"/>
        </w:rPr>
        <w:t>de</w:t>
      </w:r>
      <w:r>
        <w:rPr>
          <w:spacing w:val="-2"/>
          <w:sz w:val="24"/>
        </w:rPr>
        <w:t> </w:t>
      </w:r>
      <w:r>
        <w:rPr>
          <w:sz w:val="24"/>
        </w:rPr>
        <w:t>preços,</w:t>
      </w:r>
      <w:r>
        <w:rPr>
          <w:spacing w:val="-2"/>
          <w:sz w:val="24"/>
        </w:rPr>
        <w:t> </w:t>
      </w:r>
      <w:r>
        <w:rPr>
          <w:sz w:val="24"/>
        </w:rPr>
        <w:t>alteração</w:t>
      </w:r>
      <w:r>
        <w:rPr>
          <w:spacing w:val="-2"/>
          <w:sz w:val="24"/>
        </w:rPr>
        <w:t> </w:t>
      </w:r>
      <w:r>
        <w:rPr>
          <w:sz w:val="24"/>
        </w:rPr>
        <w:t>de</w:t>
      </w:r>
      <w:r>
        <w:rPr>
          <w:spacing w:val="-2"/>
          <w:sz w:val="24"/>
        </w:rPr>
        <w:t> </w:t>
      </w:r>
      <w:r>
        <w:rPr>
          <w:sz w:val="24"/>
        </w:rPr>
        <w:t>data</w:t>
      </w:r>
      <w:r>
        <w:rPr>
          <w:spacing w:val="-2"/>
          <w:sz w:val="24"/>
        </w:rPr>
        <w:t> </w:t>
      </w:r>
      <w:r>
        <w:rPr>
          <w:sz w:val="24"/>
        </w:rPr>
        <w:t>de</w:t>
      </w:r>
      <w:r>
        <w:rPr>
          <w:spacing w:val="-2"/>
          <w:sz w:val="24"/>
        </w:rPr>
        <w:t> </w:t>
      </w:r>
      <w:r>
        <w:rPr>
          <w:sz w:val="24"/>
        </w:rPr>
        <w:t>entrega</w:t>
      </w:r>
      <w:r>
        <w:rPr>
          <w:spacing w:val="-2"/>
          <w:sz w:val="24"/>
        </w:rPr>
        <w:t> </w:t>
      </w:r>
      <w:r>
        <w:rPr>
          <w:sz w:val="24"/>
        </w:rPr>
        <w:t>e</w:t>
      </w:r>
      <w:r>
        <w:rPr>
          <w:spacing w:val="-2"/>
          <w:sz w:val="24"/>
        </w:rPr>
        <w:t> </w:t>
      </w:r>
      <w:r>
        <w:rPr>
          <w:sz w:val="24"/>
        </w:rPr>
        <w:t>montagem</w:t>
      </w:r>
      <w:r>
        <w:rPr>
          <w:spacing w:val="-2"/>
          <w:sz w:val="24"/>
        </w:rPr>
        <w:t> </w:t>
      </w:r>
      <w:r>
        <w:rPr>
          <w:sz w:val="24"/>
        </w:rPr>
        <w:t>ou alteração de qualidade.</w:t>
      </w:r>
    </w:p>
    <w:p>
      <w:pPr>
        <w:pStyle w:val="ListParagraph"/>
        <w:numPr>
          <w:ilvl w:val="1"/>
          <w:numId w:val="31"/>
        </w:numPr>
        <w:tabs>
          <w:tab w:pos="855" w:val="left" w:leader="none"/>
        </w:tabs>
        <w:spacing w:line="235" w:lineRule="auto" w:before="238" w:after="0"/>
        <w:ind w:left="329" w:right="397" w:firstLine="0"/>
        <w:jc w:val="left"/>
        <w:rPr>
          <w:sz w:val="24"/>
        </w:rPr>
      </w:pPr>
      <w:r>
        <w:rPr>
          <w:sz w:val="24"/>
        </w:rPr>
        <w:t>A</w:t>
      </w:r>
      <w:r>
        <w:rPr>
          <w:spacing w:val="-15"/>
          <w:sz w:val="24"/>
        </w:rPr>
        <w:t> </w:t>
      </w:r>
      <w:r>
        <w:rPr>
          <w:sz w:val="24"/>
        </w:rPr>
        <w:t>apresentação</w:t>
      </w:r>
      <w:r>
        <w:rPr>
          <w:spacing w:val="-3"/>
          <w:sz w:val="24"/>
        </w:rPr>
        <w:t> </w:t>
      </w:r>
      <w:r>
        <w:rPr>
          <w:sz w:val="24"/>
        </w:rPr>
        <w:t>da</w:t>
      </w:r>
      <w:r>
        <w:rPr>
          <w:spacing w:val="-3"/>
          <w:sz w:val="24"/>
        </w:rPr>
        <w:t> </w:t>
      </w:r>
      <w:r>
        <w:rPr>
          <w:sz w:val="24"/>
        </w:rPr>
        <w:t>proposta</w:t>
      </w:r>
      <w:r>
        <w:rPr>
          <w:spacing w:val="-3"/>
          <w:sz w:val="24"/>
        </w:rPr>
        <w:t> </w:t>
      </w:r>
      <w:r>
        <w:rPr>
          <w:sz w:val="24"/>
        </w:rPr>
        <w:t>implica</w:t>
      </w:r>
      <w:r>
        <w:rPr>
          <w:spacing w:val="-3"/>
          <w:sz w:val="24"/>
        </w:rPr>
        <w:t> </w:t>
      </w:r>
      <w:r>
        <w:rPr>
          <w:sz w:val="24"/>
        </w:rPr>
        <w:t>na</w:t>
      </w:r>
      <w:r>
        <w:rPr>
          <w:spacing w:val="-3"/>
          <w:sz w:val="24"/>
        </w:rPr>
        <w:t> </w:t>
      </w:r>
      <w:r>
        <w:rPr>
          <w:sz w:val="24"/>
        </w:rPr>
        <w:t>obrigatoriedade</w:t>
      </w:r>
      <w:r>
        <w:rPr>
          <w:spacing w:val="-3"/>
          <w:sz w:val="24"/>
        </w:rPr>
        <w:t> </w:t>
      </w:r>
      <w:r>
        <w:rPr>
          <w:sz w:val="24"/>
        </w:rPr>
        <w:t>do</w:t>
      </w:r>
      <w:r>
        <w:rPr>
          <w:spacing w:val="-3"/>
          <w:sz w:val="24"/>
        </w:rPr>
        <w:t> </w:t>
      </w:r>
      <w:r>
        <w:rPr>
          <w:sz w:val="24"/>
        </w:rPr>
        <w:t>cumprimento</w:t>
      </w:r>
      <w:r>
        <w:rPr>
          <w:spacing w:val="-3"/>
          <w:sz w:val="24"/>
        </w:rPr>
        <w:t> </w:t>
      </w:r>
      <w:r>
        <w:rPr>
          <w:sz w:val="24"/>
        </w:rPr>
        <w:t>das</w:t>
      </w:r>
      <w:r>
        <w:rPr>
          <w:spacing w:val="-3"/>
          <w:sz w:val="24"/>
        </w:rPr>
        <w:t> </w:t>
      </w:r>
      <w:r>
        <w:rPr>
          <w:sz w:val="24"/>
        </w:rPr>
        <w:t>disposições</w:t>
      </w:r>
      <w:r>
        <w:rPr>
          <w:spacing w:val="-3"/>
          <w:sz w:val="24"/>
        </w:rPr>
        <w:t> </w:t>
      </w:r>
      <w:r>
        <w:rPr>
          <w:sz w:val="24"/>
        </w:rPr>
        <w:t>nelas</w:t>
      </w:r>
      <w:r>
        <w:rPr>
          <w:spacing w:val="-3"/>
          <w:sz w:val="24"/>
        </w:rPr>
        <w:t> </w:t>
      </w:r>
      <w:r>
        <w:rPr>
          <w:sz w:val="24"/>
        </w:rPr>
        <w:t>contidas,</w:t>
      </w:r>
      <w:r>
        <w:rPr>
          <w:spacing w:val="-3"/>
          <w:sz w:val="24"/>
        </w:rPr>
        <w:t> </w:t>
      </w:r>
      <w:r>
        <w:rPr>
          <w:sz w:val="24"/>
        </w:rPr>
        <w:t>assumindo</w:t>
      </w:r>
      <w:r>
        <w:rPr>
          <w:spacing w:val="-3"/>
          <w:sz w:val="24"/>
        </w:rPr>
        <w:t> </w:t>
      </w:r>
      <w:r>
        <w:rPr>
          <w:sz w:val="24"/>
        </w:rPr>
        <w:t>o</w:t>
      </w:r>
      <w:r>
        <w:rPr>
          <w:spacing w:val="-3"/>
          <w:sz w:val="24"/>
        </w:rPr>
        <w:t> </w:t>
      </w:r>
      <w:r>
        <w:rPr>
          <w:sz w:val="24"/>
        </w:rPr>
        <w:t>proponente</w:t>
      </w:r>
      <w:r>
        <w:rPr>
          <w:spacing w:val="-3"/>
          <w:sz w:val="24"/>
        </w:rPr>
        <w:t> </w:t>
      </w:r>
      <w:r>
        <w:rPr>
          <w:sz w:val="24"/>
        </w:rPr>
        <w:t>o</w:t>
      </w:r>
      <w:r>
        <w:rPr>
          <w:spacing w:val="-3"/>
          <w:sz w:val="24"/>
        </w:rPr>
        <w:t> </w:t>
      </w:r>
      <w:r>
        <w:rPr>
          <w:sz w:val="24"/>
        </w:rPr>
        <w:t>compromisso de executar o objeto nos seus termos.</w:t>
      </w:r>
    </w:p>
    <w:p>
      <w:pPr>
        <w:pStyle w:val="ListParagraph"/>
        <w:numPr>
          <w:ilvl w:val="1"/>
          <w:numId w:val="31"/>
        </w:numPr>
        <w:tabs>
          <w:tab w:pos="869" w:val="left" w:leader="none"/>
        </w:tabs>
        <w:spacing w:line="235" w:lineRule="auto" w:before="239" w:after="0"/>
        <w:ind w:left="329" w:right="406" w:firstLine="0"/>
        <w:jc w:val="left"/>
        <w:rPr>
          <w:sz w:val="24"/>
        </w:rPr>
      </w:pPr>
      <w:r>
        <w:rPr>
          <w:sz w:val="24"/>
        </w:rPr>
        <w:t>O</w:t>
      </w:r>
      <w:r>
        <w:rPr>
          <w:spacing w:val="-2"/>
          <w:sz w:val="24"/>
        </w:rPr>
        <w:t> </w:t>
      </w:r>
      <w:r>
        <w:rPr>
          <w:sz w:val="24"/>
        </w:rPr>
        <w:t>preço</w:t>
      </w:r>
      <w:r>
        <w:rPr>
          <w:spacing w:val="-2"/>
          <w:sz w:val="24"/>
        </w:rPr>
        <w:t> </w:t>
      </w:r>
      <w:r>
        <w:rPr>
          <w:sz w:val="24"/>
        </w:rPr>
        <w:t>total</w:t>
      </w:r>
      <w:r>
        <w:rPr>
          <w:spacing w:val="-2"/>
          <w:sz w:val="24"/>
        </w:rPr>
        <w:t> </w:t>
      </w:r>
      <w:r>
        <w:rPr>
          <w:sz w:val="24"/>
        </w:rPr>
        <w:t>proposto</w:t>
      </w:r>
      <w:r>
        <w:rPr>
          <w:spacing w:val="-2"/>
          <w:sz w:val="24"/>
        </w:rPr>
        <w:t> </w:t>
      </w:r>
      <w:r>
        <w:rPr>
          <w:sz w:val="24"/>
        </w:rPr>
        <w:t>deverá</w:t>
      </w:r>
      <w:r>
        <w:rPr>
          <w:spacing w:val="-2"/>
          <w:sz w:val="24"/>
        </w:rPr>
        <w:t> </w:t>
      </w:r>
      <w:r>
        <w:rPr>
          <w:sz w:val="24"/>
        </w:rPr>
        <w:t>considerar</w:t>
      </w:r>
      <w:r>
        <w:rPr>
          <w:spacing w:val="-2"/>
          <w:sz w:val="24"/>
        </w:rPr>
        <w:t> </w:t>
      </w:r>
      <w:r>
        <w:rPr>
          <w:sz w:val="24"/>
        </w:rPr>
        <w:t>a</w:t>
      </w:r>
      <w:r>
        <w:rPr>
          <w:spacing w:val="-2"/>
          <w:sz w:val="24"/>
        </w:rPr>
        <w:t> </w:t>
      </w:r>
      <w:r>
        <w:rPr>
          <w:sz w:val="24"/>
        </w:rPr>
        <w:t>consecução</w:t>
      </w:r>
      <w:r>
        <w:rPr>
          <w:spacing w:val="-2"/>
          <w:sz w:val="24"/>
        </w:rPr>
        <w:t> </w:t>
      </w:r>
      <w:r>
        <w:rPr>
          <w:sz w:val="24"/>
        </w:rPr>
        <w:t>do</w:t>
      </w:r>
      <w:r>
        <w:rPr>
          <w:spacing w:val="-2"/>
          <w:sz w:val="24"/>
        </w:rPr>
        <w:t> </w:t>
      </w:r>
      <w:r>
        <w:rPr>
          <w:sz w:val="24"/>
        </w:rPr>
        <w:t>objeto</w:t>
      </w:r>
      <w:r>
        <w:rPr>
          <w:spacing w:val="-2"/>
          <w:sz w:val="24"/>
        </w:rPr>
        <w:t> </w:t>
      </w:r>
      <w:r>
        <w:rPr>
          <w:sz w:val="24"/>
        </w:rPr>
        <w:t>referente</w:t>
      </w:r>
      <w:r>
        <w:rPr>
          <w:spacing w:val="-2"/>
          <w:sz w:val="24"/>
        </w:rPr>
        <w:t> </w:t>
      </w:r>
      <w:r>
        <w:rPr>
          <w:sz w:val="24"/>
        </w:rPr>
        <w:t>a</w:t>
      </w:r>
      <w:r>
        <w:rPr>
          <w:spacing w:val="-2"/>
          <w:sz w:val="24"/>
        </w:rPr>
        <w:t> </w:t>
      </w:r>
      <w:r>
        <w:rPr>
          <w:sz w:val="24"/>
        </w:rPr>
        <w:t>presente</w:t>
      </w:r>
      <w:r>
        <w:rPr>
          <w:spacing w:val="-2"/>
          <w:sz w:val="24"/>
        </w:rPr>
        <w:t> </w:t>
      </w:r>
      <w:r>
        <w:rPr>
          <w:sz w:val="24"/>
        </w:rPr>
        <w:t>contratação,</w:t>
      </w:r>
      <w:r>
        <w:rPr>
          <w:spacing w:val="-2"/>
          <w:sz w:val="24"/>
        </w:rPr>
        <w:t> </w:t>
      </w:r>
      <w:r>
        <w:rPr>
          <w:sz w:val="24"/>
        </w:rPr>
        <w:t>englobando</w:t>
      </w:r>
      <w:r>
        <w:rPr>
          <w:spacing w:val="-2"/>
          <w:sz w:val="24"/>
        </w:rPr>
        <w:t> </w:t>
      </w:r>
      <w:r>
        <w:rPr>
          <w:sz w:val="24"/>
        </w:rPr>
        <w:t>todos</w:t>
      </w:r>
      <w:r>
        <w:rPr>
          <w:spacing w:val="-2"/>
          <w:sz w:val="24"/>
        </w:rPr>
        <w:t> </w:t>
      </w:r>
      <w:r>
        <w:rPr>
          <w:sz w:val="24"/>
        </w:rPr>
        <w:t>os</w:t>
      </w:r>
      <w:r>
        <w:rPr>
          <w:spacing w:val="-2"/>
          <w:sz w:val="24"/>
        </w:rPr>
        <w:t> </w:t>
      </w:r>
      <w:r>
        <w:rPr>
          <w:sz w:val="24"/>
        </w:rPr>
        <w:t>custos</w:t>
      </w:r>
      <w:r>
        <w:rPr>
          <w:spacing w:val="-2"/>
          <w:sz w:val="24"/>
        </w:rPr>
        <w:t> </w:t>
      </w:r>
      <w:r>
        <w:rPr>
          <w:sz w:val="24"/>
        </w:rPr>
        <w:t>diretos</w:t>
      </w:r>
      <w:r>
        <w:rPr>
          <w:spacing w:val="-2"/>
          <w:sz w:val="24"/>
        </w:rPr>
        <w:t> </w:t>
      </w:r>
      <w:r>
        <w:rPr>
          <w:sz w:val="24"/>
        </w:rPr>
        <w:t>e</w:t>
      </w:r>
      <w:r>
        <w:rPr>
          <w:spacing w:val="-2"/>
          <w:sz w:val="24"/>
        </w:rPr>
        <w:t> </w:t>
      </w:r>
      <w:r>
        <w:rPr>
          <w:sz w:val="24"/>
        </w:rPr>
        <w:t>indiretos </w:t>
      </w:r>
      <w:r>
        <w:rPr>
          <w:spacing w:val="-2"/>
          <w:sz w:val="24"/>
        </w:rPr>
        <w:t>incidentes;</w:t>
      </w:r>
    </w:p>
    <w:p>
      <w:pPr>
        <w:pStyle w:val="ListParagraph"/>
        <w:numPr>
          <w:ilvl w:val="1"/>
          <w:numId w:val="31"/>
        </w:numPr>
        <w:tabs>
          <w:tab w:pos="855" w:val="left" w:leader="none"/>
        </w:tabs>
        <w:spacing w:line="235" w:lineRule="auto" w:before="239" w:after="0"/>
        <w:ind w:left="329" w:right="505" w:firstLine="0"/>
        <w:jc w:val="left"/>
        <w:rPr>
          <w:sz w:val="24"/>
        </w:rPr>
      </w:pPr>
      <w:r>
        <w:rPr>
          <w:sz w:val="24"/>
        </w:rPr>
        <w:t>A</w:t>
      </w:r>
      <w:r>
        <w:rPr>
          <w:spacing w:val="-15"/>
          <w:sz w:val="24"/>
        </w:rPr>
        <w:t> </w:t>
      </w:r>
      <w:r>
        <w:rPr>
          <w:sz w:val="24"/>
        </w:rPr>
        <w:t>CONTRATADA</w:t>
      </w:r>
      <w:r>
        <w:rPr>
          <w:spacing w:val="-15"/>
          <w:sz w:val="24"/>
        </w:rPr>
        <w:t> </w:t>
      </w:r>
      <w:r>
        <w:rPr>
          <w:sz w:val="24"/>
        </w:rPr>
        <w:t>declara,</w:t>
      </w:r>
      <w:r>
        <w:rPr>
          <w:spacing w:val="-11"/>
          <w:sz w:val="24"/>
        </w:rPr>
        <w:t> </w:t>
      </w:r>
      <w:r>
        <w:rPr>
          <w:sz w:val="24"/>
        </w:rPr>
        <w:t>antecipadamente,</w:t>
      </w:r>
      <w:r>
        <w:rPr>
          <w:spacing w:val="-5"/>
          <w:sz w:val="24"/>
        </w:rPr>
        <w:t> </w:t>
      </w:r>
      <w:r>
        <w:rPr>
          <w:sz w:val="24"/>
        </w:rPr>
        <w:t>aceitar</w:t>
      </w:r>
      <w:r>
        <w:rPr>
          <w:spacing w:val="-5"/>
          <w:sz w:val="24"/>
        </w:rPr>
        <w:t> </w:t>
      </w:r>
      <w:r>
        <w:rPr>
          <w:sz w:val="24"/>
        </w:rPr>
        <w:t>todas</w:t>
      </w:r>
      <w:r>
        <w:rPr>
          <w:spacing w:val="-5"/>
          <w:sz w:val="24"/>
        </w:rPr>
        <w:t> </w:t>
      </w:r>
      <w:r>
        <w:rPr>
          <w:sz w:val="24"/>
        </w:rPr>
        <w:t>as</w:t>
      </w:r>
      <w:r>
        <w:rPr>
          <w:spacing w:val="-5"/>
          <w:sz w:val="24"/>
        </w:rPr>
        <w:t> </w:t>
      </w:r>
      <w:r>
        <w:rPr>
          <w:sz w:val="24"/>
        </w:rPr>
        <w:t>condições,</w:t>
      </w:r>
      <w:r>
        <w:rPr>
          <w:spacing w:val="-5"/>
          <w:sz w:val="24"/>
        </w:rPr>
        <w:t> </w:t>
      </w:r>
      <w:r>
        <w:rPr>
          <w:sz w:val="24"/>
        </w:rPr>
        <w:t>métodos</w:t>
      </w:r>
      <w:r>
        <w:rPr>
          <w:spacing w:val="-5"/>
          <w:sz w:val="24"/>
        </w:rPr>
        <w:t> </w:t>
      </w:r>
      <w:r>
        <w:rPr>
          <w:sz w:val="24"/>
        </w:rPr>
        <w:t>e</w:t>
      </w:r>
      <w:r>
        <w:rPr>
          <w:spacing w:val="-5"/>
          <w:sz w:val="24"/>
        </w:rPr>
        <w:t> </w:t>
      </w:r>
      <w:r>
        <w:rPr>
          <w:sz w:val="24"/>
        </w:rPr>
        <w:t>processos</w:t>
      </w:r>
      <w:r>
        <w:rPr>
          <w:spacing w:val="-5"/>
          <w:sz w:val="24"/>
        </w:rPr>
        <w:t> </w:t>
      </w:r>
      <w:r>
        <w:rPr>
          <w:sz w:val="24"/>
        </w:rPr>
        <w:t>de</w:t>
      </w:r>
      <w:r>
        <w:rPr>
          <w:spacing w:val="-5"/>
          <w:sz w:val="24"/>
        </w:rPr>
        <w:t> </w:t>
      </w:r>
      <w:r>
        <w:rPr>
          <w:sz w:val="24"/>
        </w:rPr>
        <w:t>inspeção,</w:t>
      </w:r>
      <w:r>
        <w:rPr>
          <w:spacing w:val="-5"/>
          <w:sz w:val="24"/>
        </w:rPr>
        <w:t> </w:t>
      </w:r>
      <w:r>
        <w:rPr>
          <w:sz w:val="24"/>
        </w:rPr>
        <w:t>verificação</w:t>
      </w:r>
      <w:r>
        <w:rPr>
          <w:spacing w:val="-5"/>
          <w:sz w:val="24"/>
        </w:rPr>
        <w:t> </w:t>
      </w:r>
      <w:r>
        <w:rPr>
          <w:sz w:val="24"/>
        </w:rPr>
        <w:t>e</w:t>
      </w:r>
      <w:r>
        <w:rPr>
          <w:spacing w:val="-5"/>
          <w:sz w:val="24"/>
        </w:rPr>
        <w:t> </w:t>
      </w:r>
      <w:r>
        <w:rPr>
          <w:sz w:val="24"/>
        </w:rPr>
        <w:t>controle</w:t>
      </w:r>
      <w:r>
        <w:rPr>
          <w:spacing w:val="-5"/>
          <w:sz w:val="24"/>
        </w:rPr>
        <w:t> </w:t>
      </w:r>
      <w:r>
        <w:rPr>
          <w:sz w:val="24"/>
        </w:rPr>
        <w:t>adotados</w:t>
      </w:r>
      <w:r>
        <w:rPr>
          <w:spacing w:val="-5"/>
          <w:sz w:val="24"/>
        </w:rPr>
        <w:t> </w:t>
      </w:r>
      <w:r>
        <w:rPr>
          <w:sz w:val="24"/>
        </w:rPr>
        <w:t>pela fiscalização, obrigando-se a fornecer todos os dados, elementos, explicações, esclarecimentos e comunicações de que esta necessitar e que forem julgados necessários ao desempenho de suas atividades;</w:t>
      </w:r>
    </w:p>
    <w:p>
      <w:pPr>
        <w:pStyle w:val="ListParagraph"/>
        <w:numPr>
          <w:ilvl w:val="1"/>
          <w:numId w:val="31"/>
        </w:numPr>
        <w:tabs>
          <w:tab w:pos="855" w:val="left" w:leader="none"/>
        </w:tabs>
        <w:spacing w:line="235" w:lineRule="auto" w:before="239" w:after="0"/>
        <w:ind w:left="329" w:right="639" w:firstLine="0"/>
        <w:jc w:val="left"/>
        <w:rPr>
          <w:sz w:val="24"/>
        </w:rPr>
      </w:pPr>
      <w:r>
        <w:rPr>
          <w:sz w:val="24"/>
        </w:rPr>
        <w:t>A</w:t>
      </w:r>
      <w:r>
        <w:rPr>
          <w:spacing w:val="-15"/>
          <w:sz w:val="24"/>
        </w:rPr>
        <w:t> </w:t>
      </w:r>
      <w:r>
        <w:rPr>
          <w:sz w:val="24"/>
        </w:rPr>
        <w:t>instituição</w:t>
      </w:r>
      <w:r>
        <w:rPr>
          <w:spacing w:val="-7"/>
          <w:sz w:val="24"/>
        </w:rPr>
        <w:t> </w:t>
      </w:r>
      <w:r>
        <w:rPr>
          <w:sz w:val="24"/>
        </w:rPr>
        <w:t>e</w:t>
      </w:r>
      <w:r>
        <w:rPr>
          <w:spacing w:val="-5"/>
          <w:sz w:val="24"/>
        </w:rPr>
        <w:t> </w:t>
      </w:r>
      <w:r>
        <w:rPr>
          <w:sz w:val="24"/>
        </w:rPr>
        <w:t>a</w:t>
      </w:r>
      <w:r>
        <w:rPr>
          <w:spacing w:val="-5"/>
          <w:sz w:val="24"/>
        </w:rPr>
        <w:t> </w:t>
      </w:r>
      <w:r>
        <w:rPr>
          <w:sz w:val="24"/>
        </w:rPr>
        <w:t>atuação</w:t>
      </w:r>
      <w:r>
        <w:rPr>
          <w:spacing w:val="-5"/>
          <w:sz w:val="24"/>
        </w:rPr>
        <w:t> </w:t>
      </w:r>
      <w:r>
        <w:rPr>
          <w:sz w:val="24"/>
        </w:rPr>
        <w:t>da</w:t>
      </w:r>
      <w:r>
        <w:rPr>
          <w:spacing w:val="-5"/>
          <w:sz w:val="24"/>
        </w:rPr>
        <w:t> </w:t>
      </w:r>
      <w:r>
        <w:rPr>
          <w:sz w:val="24"/>
        </w:rPr>
        <w:t>fiscalização</w:t>
      </w:r>
      <w:r>
        <w:rPr>
          <w:spacing w:val="-5"/>
          <w:sz w:val="24"/>
        </w:rPr>
        <w:t> </w:t>
      </w:r>
      <w:r>
        <w:rPr>
          <w:sz w:val="24"/>
        </w:rPr>
        <w:t>não</w:t>
      </w:r>
      <w:r>
        <w:rPr>
          <w:spacing w:val="-5"/>
          <w:sz w:val="24"/>
        </w:rPr>
        <w:t> </w:t>
      </w:r>
      <w:r>
        <w:rPr>
          <w:sz w:val="24"/>
        </w:rPr>
        <w:t>excluem</w:t>
      </w:r>
      <w:r>
        <w:rPr>
          <w:spacing w:val="-5"/>
          <w:sz w:val="24"/>
        </w:rPr>
        <w:t> </w:t>
      </w:r>
      <w:r>
        <w:rPr>
          <w:sz w:val="24"/>
        </w:rPr>
        <w:t>ou</w:t>
      </w:r>
      <w:r>
        <w:rPr>
          <w:spacing w:val="-5"/>
          <w:sz w:val="24"/>
        </w:rPr>
        <w:t> </w:t>
      </w:r>
      <w:r>
        <w:rPr>
          <w:sz w:val="24"/>
        </w:rPr>
        <w:t>atenuam</w:t>
      </w:r>
      <w:r>
        <w:rPr>
          <w:spacing w:val="-5"/>
          <w:sz w:val="24"/>
        </w:rPr>
        <w:t> </w:t>
      </w:r>
      <w:r>
        <w:rPr>
          <w:sz w:val="24"/>
        </w:rPr>
        <w:t>a</w:t>
      </w:r>
      <w:r>
        <w:rPr>
          <w:spacing w:val="-5"/>
          <w:sz w:val="24"/>
        </w:rPr>
        <w:t> </w:t>
      </w:r>
      <w:r>
        <w:rPr>
          <w:sz w:val="24"/>
        </w:rPr>
        <w:t>responsabilidade</w:t>
      </w:r>
      <w:r>
        <w:rPr>
          <w:spacing w:val="-5"/>
          <w:sz w:val="24"/>
        </w:rPr>
        <w:t> </w:t>
      </w:r>
      <w:r>
        <w:rPr>
          <w:sz w:val="24"/>
        </w:rPr>
        <w:t>da</w:t>
      </w:r>
      <w:r>
        <w:rPr>
          <w:spacing w:val="-5"/>
          <w:sz w:val="24"/>
        </w:rPr>
        <w:t> </w:t>
      </w:r>
      <w:r>
        <w:rPr>
          <w:sz w:val="24"/>
        </w:rPr>
        <w:t>CONTRATADA,</w:t>
      </w:r>
      <w:r>
        <w:rPr>
          <w:spacing w:val="-5"/>
          <w:sz w:val="24"/>
        </w:rPr>
        <w:t> </w:t>
      </w:r>
      <w:r>
        <w:rPr>
          <w:sz w:val="24"/>
        </w:rPr>
        <w:t>nem</w:t>
      </w:r>
      <w:r>
        <w:rPr>
          <w:spacing w:val="-5"/>
          <w:sz w:val="24"/>
        </w:rPr>
        <w:t> </w:t>
      </w:r>
      <w:r>
        <w:rPr>
          <w:sz w:val="24"/>
        </w:rPr>
        <w:t>a</w:t>
      </w:r>
      <w:r>
        <w:rPr>
          <w:spacing w:val="-5"/>
          <w:sz w:val="24"/>
        </w:rPr>
        <w:t> </w:t>
      </w:r>
      <w:r>
        <w:rPr>
          <w:sz w:val="24"/>
        </w:rPr>
        <w:t>exime</w:t>
      </w:r>
      <w:r>
        <w:rPr>
          <w:spacing w:val="-5"/>
          <w:sz w:val="24"/>
        </w:rPr>
        <w:t> </w:t>
      </w:r>
      <w:r>
        <w:rPr>
          <w:sz w:val="24"/>
        </w:rPr>
        <w:t>de</w:t>
      </w:r>
      <w:r>
        <w:rPr>
          <w:spacing w:val="-5"/>
          <w:sz w:val="24"/>
        </w:rPr>
        <w:t> </w:t>
      </w:r>
      <w:r>
        <w:rPr>
          <w:sz w:val="24"/>
        </w:rPr>
        <w:t>manter</w:t>
      </w:r>
      <w:r>
        <w:rPr>
          <w:spacing w:val="-5"/>
          <w:sz w:val="24"/>
        </w:rPr>
        <w:t> </w:t>
      </w:r>
      <w:r>
        <w:rPr>
          <w:sz w:val="24"/>
        </w:rPr>
        <w:t>fiscalização </w:t>
      </w:r>
      <w:r>
        <w:rPr>
          <w:spacing w:val="-2"/>
          <w:sz w:val="24"/>
        </w:rPr>
        <w:t>própria;</w:t>
      </w:r>
    </w:p>
    <w:p>
      <w:pPr>
        <w:pStyle w:val="ListParagraph"/>
        <w:numPr>
          <w:ilvl w:val="1"/>
          <w:numId w:val="31"/>
        </w:numPr>
        <w:tabs>
          <w:tab w:pos="869" w:val="left" w:leader="none"/>
        </w:tabs>
        <w:spacing w:line="240" w:lineRule="auto" w:before="235" w:after="0"/>
        <w:ind w:left="869" w:right="0" w:hanging="540"/>
        <w:jc w:val="left"/>
        <w:rPr>
          <w:sz w:val="24"/>
        </w:rPr>
      </w:pPr>
      <w:r>
        <w:rPr>
          <w:sz w:val="24"/>
        </w:rPr>
        <w:t>Os casos omissos serão resolvidos por acordo entre as </w:t>
      </w:r>
      <w:r>
        <w:rPr>
          <w:spacing w:val="-2"/>
          <w:sz w:val="24"/>
        </w:rPr>
        <w:t>partes.</w:t>
      </w:r>
    </w:p>
    <w:p>
      <w:pPr>
        <w:pStyle w:val="BodyText"/>
        <w:spacing w:before="0"/>
        <w:ind w:left="0"/>
      </w:pPr>
    </w:p>
    <w:p>
      <w:pPr>
        <w:pStyle w:val="BodyText"/>
        <w:spacing w:before="222"/>
        <w:ind w:left="0"/>
      </w:pPr>
    </w:p>
    <w:p>
      <w:pPr>
        <w:pStyle w:val="Heading2"/>
        <w:ind w:left="196"/>
      </w:pPr>
      <w:r>
        <w:rPr/>
        <w:t>. DISPOSIÇÕES </w:t>
      </w:r>
      <w:r>
        <w:rPr>
          <w:spacing w:val="-2"/>
        </w:rPr>
        <w:t>FINAIS</w:t>
      </w:r>
    </w:p>
    <w:p>
      <w:pPr>
        <w:pStyle w:val="BodyText"/>
        <w:spacing w:before="232"/>
        <w:ind w:left="0"/>
        <w:rPr>
          <w:b/>
        </w:rPr>
      </w:pPr>
    </w:p>
    <w:p>
      <w:pPr>
        <w:pStyle w:val="ListParagraph"/>
        <w:numPr>
          <w:ilvl w:val="1"/>
          <w:numId w:val="32"/>
        </w:numPr>
        <w:tabs>
          <w:tab w:pos="860" w:val="left" w:leader="none"/>
        </w:tabs>
        <w:spacing w:line="235" w:lineRule="auto" w:before="0" w:after="0"/>
        <w:ind w:left="329" w:right="682" w:firstLine="0"/>
        <w:jc w:val="left"/>
        <w:rPr>
          <w:sz w:val="24"/>
        </w:rPr>
      </w:pPr>
      <w:r>
        <w:rPr>
          <w:sz w:val="24"/>
        </w:rPr>
        <w:t>O</w:t>
      </w:r>
      <w:r>
        <w:rPr>
          <w:spacing w:val="-3"/>
          <w:sz w:val="24"/>
        </w:rPr>
        <w:t> </w:t>
      </w:r>
      <w:r>
        <w:rPr>
          <w:sz w:val="24"/>
        </w:rPr>
        <w:t>presente</w:t>
      </w:r>
      <w:r>
        <w:rPr>
          <w:spacing w:val="-3"/>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foi</w:t>
      </w:r>
      <w:r>
        <w:rPr>
          <w:spacing w:val="-3"/>
          <w:sz w:val="24"/>
        </w:rPr>
        <w:t> </w:t>
      </w:r>
      <w:r>
        <w:rPr>
          <w:sz w:val="24"/>
        </w:rPr>
        <w:t>concebido</w:t>
      </w:r>
      <w:r>
        <w:rPr>
          <w:spacing w:val="-3"/>
          <w:sz w:val="24"/>
        </w:rPr>
        <w:t> </w:t>
      </w:r>
      <w:r>
        <w:rPr>
          <w:sz w:val="24"/>
        </w:rPr>
        <w:t>com</w:t>
      </w:r>
      <w:r>
        <w:rPr>
          <w:spacing w:val="-3"/>
          <w:sz w:val="24"/>
        </w:rPr>
        <w:t> </w:t>
      </w:r>
      <w:r>
        <w:rPr>
          <w:sz w:val="24"/>
        </w:rPr>
        <w:t>base</w:t>
      </w:r>
      <w:r>
        <w:rPr>
          <w:spacing w:val="-3"/>
          <w:sz w:val="24"/>
        </w:rPr>
        <w:t> </w:t>
      </w:r>
      <w:r>
        <w:rPr>
          <w:sz w:val="24"/>
        </w:rPr>
        <w:t>nas</w:t>
      </w:r>
      <w:r>
        <w:rPr>
          <w:spacing w:val="-3"/>
          <w:sz w:val="24"/>
        </w:rPr>
        <w:t> </w:t>
      </w:r>
      <w:r>
        <w:rPr>
          <w:sz w:val="24"/>
        </w:rPr>
        <w:t>normas</w:t>
      </w:r>
      <w:r>
        <w:rPr>
          <w:spacing w:val="-3"/>
          <w:sz w:val="24"/>
        </w:rPr>
        <w:t> </w:t>
      </w:r>
      <w:r>
        <w:rPr>
          <w:sz w:val="24"/>
        </w:rPr>
        <w:t>legais</w:t>
      </w:r>
      <w:r>
        <w:rPr>
          <w:spacing w:val="-3"/>
          <w:sz w:val="24"/>
        </w:rPr>
        <w:t> </w:t>
      </w:r>
      <w:r>
        <w:rPr>
          <w:sz w:val="24"/>
        </w:rPr>
        <w:t>aplicadas</w:t>
      </w:r>
      <w:r>
        <w:rPr>
          <w:spacing w:val="-3"/>
          <w:sz w:val="24"/>
        </w:rPr>
        <w:t> </w:t>
      </w:r>
      <w:r>
        <w:rPr>
          <w:sz w:val="24"/>
        </w:rPr>
        <w:t>à</w:t>
      </w:r>
      <w:r>
        <w:rPr>
          <w:spacing w:val="-3"/>
          <w:sz w:val="24"/>
        </w:rPr>
        <w:t> </w:t>
      </w:r>
      <w:r>
        <w:rPr>
          <w:sz w:val="24"/>
        </w:rPr>
        <w:t>matéria</w:t>
      </w:r>
      <w:r>
        <w:rPr>
          <w:spacing w:val="-3"/>
          <w:sz w:val="24"/>
        </w:rPr>
        <w:t> </w:t>
      </w:r>
      <w:r>
        <w:rPr>
          <w:sz w:val="24"/>
        </w:rPr>
        <w:t>e</w:t>
      </w:r>
      <w:r>
        <w:rPr>
          <w:spacing w:val="-3"/>
          <w:sz w:val="24"/>
        </w:rPr>
        <w:t> </w:t>
      </w:r>
      <w:r>
        <w:rPr>
          <w:sz w:val="24"/>
        </w:rPr>
        <w:t>nas</w:t>
      </w:r>
      <w:r>
        <w:rPr>
          <w:spacing w:val="-3"/>
          <w:sz w:val="24"/>
        </w:rPr>
        <w:t> </w:t>
      </w:r>
      <w:r>
        <w:rPr>
          <w:sz w:val="24"/>
        </w:rPr>
        <w:t>premissas</w:t>
      </w:r>
      <w:r>
        <w:rPr>
          <w:spacing w:val="-3"/>
          <w:sz w:val="24"/>
        </w:rPr>
        <w:t> </w:t>
      </w:r>
      <w:r>
        <w:rPr>
          <w:sz w:val="24"/>
        </w:rPr>
        <w:t>recomendadas</w:t>
      </w:r>
      <w:r>
        <w:rPr>
          <w:spacing w:val="-3"/>
          <w:sz w:val="24"/>
        </w:rPr>
        <w:t> </w:t>
      </w:r>
      <w:r>
        <w:rPr>
          <w:sz w:val="24"/>
        </w:rPr>
        <w:t>pelo</w:t>
      </w:r>
      <w:r>
        <w:rPr>
          <w:spacing w:val="-7"/>
          <w:sz w:val="24"/>
        </w:rPr>
        <w:t> </w:t>
      </w:r>
      <w:r>
        <w:rPr>
          <w:sz w:val="24"/>
        </w:rPr>
        <w:t>Tribunal</w:t>
      </w:r>
      <w:r>
        <w:rPr>
          <w:spacing w:val="-3"/>
          <w:sz w:val="24"/>
        </w:rPr>
        <w:t> </w:t>
      </w:r>
      <w:r>
        <w:rPr>
          <w:sz w:val="24"/>
        </w:rPr>
        <w:t>de Contas do Estado do Rio de Janeiro – TCE-RJ.</w:t>
      </w:r>
    </w:p>
    <w:p>
      <w:pPr>
        <w:pStyle w:val="ListParagraph"/>
        <w:numPr>
          <w:ilvl w:val="1"/>
          <w:numId w:val="32"/>
        </w:numPr>
        <w:tabs>
          <w:tab w:pos="860" w:val="left" w:leader="none"/>
        </w:tabs>
        <w:spacing w:line="235" w:lineRule="auto" w:before="239" w:after="0"/>
        <w:ind w:left="329" w:right="463" w:firstLine="0"/>
        <w:jc w:val="left"/>
        <w:rPr>
          <w:sz w:val="24"/>
        </w:rPr>
      </w:pPr>
      <w:r>
        <w:rPr>
          <w:sz w:val="24"/>
        </w:rPr>
        <w:t>Este</w:t>
      </w:r>
      <w:r>
        <w:rPr>
          <w:spacing w:val="-2"/>
          <w:sz w:val="24"/>
        </w:rPr>
        <w:t> </w:t>
      </w:r>
      <w:r>
        <w:rPr>
          <w:sz w:val="24"/>
        </w:rPr>
        <w:t>termo</w:t>
      </w:r>
      <w:r>
        <w:rPr>
          <w:spacing w:val="-2"/>
          <w:sz w:val="24"/>
        </w:rPr>
        <w:t> </w:t>
      </w:r>
      <w:r>
        <w:rPr>
          <w:sz w:val="24"/>
        </w:rPr>
        <w:t>de</w:t>
      </w:r>
      <w:r>
        <w:rPr>
          <w:spacing w:val="-2"/>
          <w:sz w:val="24"/>
        </w:rPr>
        <w:t> </w:t>
      </w:r>
      <w:r>
        <w:rPr>
          <w:sz w:val="24"/>
        </w:rPr>
        <w:t>referência</w:t>
      </w:r>
      <w:r>
        <w:rPr>
          <w:spacing w:val="-2"/>
          <w:sz w:val="24"/>
        </w:rPr>
        <w:t> </w:t>
      </w:r>
      <w:r>
        <w:rPr>
          <w:sz w:val="24"/>
        </w:rPr>
        <w:t>constituirá</w:t>
      </w:r>
      <w:r>
        <w:rPr>
          <w:spacing w:val="-2"/>
          <w:sz w:val="24"/>
        </w:rPr>
        <w:t> </w:t>
      </w:r>
      <w:r>
        <w:rPr>
          <w:sz w:val="24"/>
        </w:rPr>
        <w:t>parte</w:t>
      </w:r>
      <w:r>
        <w:rPr>
          <w:spacing w:val="-2"/>
          <w:sz w:val="24"/>
        </w:rPr>
        <w:t> </w:t>
      </w:r>
      <w:r>
        <w:rPr>
          <w:sz w:val="24"/>
        </w:rPr>
        <w:t>integrante</w:t>
      </w:r>
      <w:r>
        <w:rPr>
          <w:spacing w:val="-2"/>
          <w:sz w:val="24"/>
        </w:rPr>
        <w:t> </w:t>
      </w:r>
      <w:r>
        <w:rPr>
          <w:sz w:val="24"/>
        </w:rPr>
        <w:t>do</w:t>
      </w:r>
      <w:r>
        <w:rPr>
          <w:spacing w:val="-2"/>
          <w:sz w:val="24"/>
        </w:rPr>
        <w:t> </w:t>
      </w:r>
      <w:r>
        <w:rPr>
          <w:sz w:val="24"/>
        </w:rPr>
        <w:t>edital</w:t>
      </w:r>
      <w:r>
        <w:rPr>
          <w:spacing w:val="-2"/>
          <w:sz w:val="24"/>
        </w:rPr>
        <w:t> </w:t>
      </w:r>
      <w:r>
        <w:rPr>
          <w:sz w:val="24"/>
        </w:rPr>
        <w:t>da</w:t>
      </w:r>
      <w:r>
        <w:rPr>
          <w:spacing w:val="-2"/>
          <w:sz w:val="24"/>
        </w:rPr>
        <w:t> </w:t>
      </w:r>
      <w:r>
        <w:rPr>
          <w:sz w:val="24"/>
        </w:rPr>
        <w:t>licitação</w:t>
      </w:r>
      <w:r>
        <w:rPr>
          <w:spacing w:val="-2"/>
          <w:sz w:val="24"/>
        </w:rPr>
        <w:t> </w:t>
      </w:r>
      <w:r>
        <w:rPr>
          <w:sz w:val="24"/>
        </w:rPr>
        <w:t>a</w:t>
      </w:r>
      <w:r>
        <w:rPr>
          <w:spacing w:val="-2"/>
          <w:sz w:val="24"/>
        </w:rPr>
        <w:t> </w:t>
      </w:r>
      <w:r>
        <w:rPr>
          <w:sz w:val="24"/>
        </w:rPr>
        <w:t>ser</w:t>
      </w:r>
      <w:r>
        <w:rPr>
          <w:spacing w:val="-2"/>
          <w:sz w:val="24"/>
        </w:rPr>
        <w:t> </w:t>
      </w:r>
      <w:r>
        <w:rPr>
          <w:sz w:val="24"/>
        </w:rPr>
        <w:t>instaurado</w:t>
      </w:r>
      <w:r>
        <w:rPr>
          <w:spacing w:val="-2"/>
          <w:sz w:val="24"/>
        </w:rPr>
        <w:t> </w:t>
      </w:r>
      <w:r>
        <w:rPr>
          <w:sz w:val="24"/>
        </w:rPr>
        <w:t>para</w:t>
      </w:r>
      <w:r>
        <w:rPr>
          <w:spacing w:val="-2"/>
          <w:sz w:val="24"/>
        </w:rPr>
        <w:t> </w:t>
      </w:r>
      <w:r>
        <w:rPr>
          <w:sz w:val="24"/>
        </w:rPr>
        <w:t>viabilizar</w:t>
      </w:r>
      <w:r>
        <w:rPr>
          <w:spacing w:val="-2"/>
          <w:sz w:val="24"/>
        </w:rPr>
        <w:t> </w:t>
      </w:r>
      <w:r>
        <w:rPr>
          <w:sz w:val="24"/>
        </w:rPr>
        <w:t>a</w:t>
      </w:r>
      <w:r>
        <w:rPr>
          <w:spacing w:val="-2"/>
          <w:sz w:val="24"/>
        </w:rPr>
        <w:t> </w:t>
      </w:r>
      <w:r>
        <w:rPr>
          <w:sz w:val="24"/>
        </w:rPr>
        <w:t>contratação</w:t>
      </w:r>
      <w:r>
        <w:rPr>
          <w:spacing w:val="-2"/>
          <w:sz w:val="24"/>
        </w:rPr>
        <w:t> </w:t>
      </w:r>
      <w:r>
        <w:rPr>
          <w:sz w:val="24"/>
        </w:rPr>
        <w:t>de</w:t>
      </w:r>
      <w:r>
        <w:rPr>
          <w:spacing w:val="-2"/>
          <w:sz w:val="24"/>
        </w:rPr>
        <w:t> </w:t>
      </w:r>
      <w:r>
        <w:rPr>
          <w:sz w:val="24"/>
        </w:rPr>
        <w:t>empresa</w:t>
      </w:r>
      <w:r>
        <w:rPr>
          <w:spacing w:val="-2"/>
          <w:sz w:val="24"/>
        </w:rPr>
        <w:t> </w:t>
      </w:r>
      <w:r>
        <w:rPr>
          <w:sz w:val="24"/>
        </w:rPr>
        <w:t>devidamente qualificada e que apresente o melhor preço para fornecimento do bem objeto desta demanda.</w:t>
      </w:r>
    </w:p>
    <w:p>
      <w:pPr>
        <w:pStyle w:val="ListParagraph"/>
        <w:numPr>
          <w:ilvl w:val="1"/>
          <w:numId w:val="32"/>
        </w:numPr>
        <w:tabs>
          <w:tab w:pos="846" w:val="left" w:leader="none"/>
        </w:tabs>
        <w:spacing w:line="235" w:lineRule="auto" w:before="240" w:after="0"/>
        <w:ind w:left="329" w:right="1055" w:firstLine="0"/>
        <w:jc w:val="left"/>
        <w:rPr>
          <w:sz w:val="24"/>
        </w:rPr>
      </w:pPr>
      <w:r>
        <w:rPr>
          <w:sz w:val="24"/>
        </w:rPr>
        <w:t>As</w:t>
      </w:r>
      <w:r>
        <w:rPr>
          <w:spacing w:val="-3"/>
          <w:sz w:val="24"/>
        </w:rPr>
        <w:t> </w:t>
      </w:r>
      <w:r>
        <w:rPr>
          <w:sz w:val="24"/>
        </w:rPr>
        <w:t>empresas</w:t>
      </w:r>
      <w:r>
        <w:rPr>
          <w:spacing w:val="-3"/>
          <w:sz w:val="24"/>
        </w:rPr>
        <w:t> </w:t>
      </w:r>
      <w:r>
        <w:rPr>
          <w:sz w:val="24"/>
        </w:rPr>
        <w:t>interessadas</w:t>
      </w:r>
      <w:r>
        <w:rPr>
          <w:spacing w:val="-3"/>
          <w:sz w:val="24"/>
        </w:rPr>
        <w:t> </w:t>
      </w:r>
      <w:r>
        <w:rPr>
          <w:sz w:val="24"/>
        </w:rPr>
        <w:t>em</w:t>
      </w:r>
      <w:r>
        <w:rPr>
          <w:spacing w:val="-3"/>
          <w:sz w:val="24"/>
        </w:rPr>
        <w:t> </w:t>
      </w:r>
      <w:r>
        <w:rPr>
          <w:sz w:val="24"/>
        </w:rPr>
        <w:t>participar</w:t>
      </w:r>
      <w:r>
        <w:rPr>
          <w:spacing w:val="-3"/>
          <w:sz w:val="24"/>
        </w:rPr>
        <w:t> </w:t>
      </w:r>
      <w:r>
        <w:rPr>
          <w:sz w:val="24"/>
        </w:rPr>
        <w:t>da</w:t>
      </w:r>
      <w:r>
        <w:rPr>
          <w:spacing w:val="-3"/>
          <w:sz w:val="24"/>
        </w:rPr>
        <w:t> </w:t>
      </w:r>
      <w:r>
        <w:rPr>
          <w:sz w:val="24"/>
        </w:rPr>
        <w:t>licitação</w:t>
      </w:r>
      <w:r>
        <w:rPr>
          <w:spacing w:val="-3"/>
          <w:sz w:val="24"/>
        </w:rPr>
        <w:t> </w:t>
      </w:r>
      <w:r>
        <w:rPr>
          <w:sz w:val="24"/>
        </w:rPr>
        <w:t>serão</w:t>
      </w:r>
      <w:r>
        <w:rPr>
          <w:spacing w:val="-3"/>
          <w:sz w:val="24"/>
        </w:rPr>
        <w:t> </w:t>
      </w:r>
      <w:r>
        <w:rPr>
          <w:sz w:val="24"/>
        </w:rPr>
        <w:t>integralmente</w:t>
      </w:r>
      <w:r>
        <w:rPr>
          <w:spacing w:val="-3"/>
          <w:sz w:val="24"/>
        </w:rPr>
        <w:t> </w:t>
      </w:r>
      <w:r>
        <w:rPr>
          <w:sz w:val="24"/>
        </w:rPr>
        <w:t>responsáveis</w:t>
      </w:r>
      <w:r>
        <w:rPr>
          <w:spacing w:val="-3"/>
          <w:sz w:val="24"/>
        </w:rPr>
        <w:t> </w:t>
      </w:r>
      <w:r>
        <w:rPr>
          <w:sz w:val="24"/>
        </w:rPr>
        <w:t>pela</w:t>
      </w:r>
      <w:r>
        <w:rPr>
          <w:spacing w:val="-3"/>
          <w:sz w:val="24"/>
        </w:rPr>
        <w:t> </w:t>
      </w:r>
      <w:r>
        <w:rPr>
          <w:sz w:val="24"/>
        </w:rPr>
        <w:t>avaliação</w:t>
      </w:r>
      <w:r>
        <w:rPr>
          <w:spacing w:val="-3"/>
          <w:sz w:val="24"/>
        </w:rPr>
        <w:t> </w:t>
      </w:r>
      <w:r>
        <w:rPr>
          <w:sz w:val="24"/>
        </w:rPr>
        <w:t>e</w:t>
      </w:r>
      <w:r>
        <w:rPr>
          <w:spacing w:val="-3"/>
          <w:sz w:val="24"/>
        </w:rPr>
        <w:t> </w:t>
      </w:r>
      <w:r>
        <w:rPr>
          <w:sz w:val="24"/>
        </w:rPr>
        <w:t>levantamento</w:t>
      </w:r>
      <w:r>
        <w:rPr>
          <w:spacing w:val="-3"/>
          <w:sz w:val="24"/>
        </w:rPr>
        <w:t> </w:t>
      </w:r>
      <w:r>
        <w:rPr>
          <w:sz w:val="24"/>
        </w:rPr>
        <w:t>dos</w:t>
      </w:r>
      <w:r>
        <w:rPr>
          <w:spacing w:val="-3"/>
          <w:sz w:val="24"/>
        </w:rPr>
        <w:t> </w:t>
      </w:r>
      <w:r>
        <w:rPr>
          <w:sz w:val="24"/>
        </w:rPr>
        <w:t>custos</w:t>
      </w:r>
      <w:r>
        <w:rPr>
          <w:spacing w:val="-3"/>
          <w:sz w:val="24"/>
        </w:rPr>
        <w:t> </w:t>
      </w:r>
      <w:r>
        <w:rPr>
          <w:sz w:val="24"/>
        </w:rPr>
        <w:t>relativos</w:t>
      </w:r>
      <w:r>
        <w:rPr>
          <w:spacing w:val="-3"/>
          <w:sz w:val="24"/>
        </w:rPr>
        <w:t> </w:t>
      </w:r>
      <w:r>
        <w:rPr>
          <w:sz w:val="24"/>
        </w:rPr>
        <w:t>à execução do objeto, sendo inteiramente responsáveis por eventuais prejuízos decorrentes de avaliação equivocada ou da ausência desta.</w:t>
      </w:r>
    </w:p>
    <w:p>
      <w:pPr>
        <w:pStyle w:val="BodyText"/>
        <w:spacing w:before="0"/>
        <w:ind w:left="0"/>
      </w:pPr>
    </w:p>
    <w:p>
      <w:pPr>
        <w:pStyle w:val="BodyText"/>
        <w:spacing w:before="222"/>
        <w:ind w:left="0"/>
      </w:pPr>
    </w:p>
    <w:p>
      <w:pPr>
        <w:pStyle w:val="Heading2"/>
        <w:ind w:left="209"/>
      </w:pPr>
      <w:r>
        <w:rPr/>
        <w:t>. RESPONSÁVEL</w:t>
      </w:r>
      <w:r>
        <w:rPr>
          <w:spacing w:val="-14"/>
        </w:rPr>
        <w:t> </w:t>
      </w:r>
      <w:r>
        <w:rPr/>
        <w:t>PELA</w:t>
      </w:r>
      <w:r>
        <w:rPr>
          <w:spacing w:val="-14"/>
        </w:rPr>
        <w:t> </w:t>
      </w:r>
      <w:r>
        <w:rPr>
          <w:spacing w:val="-2"/>
        </w:rPr>
        <w:t>DEMANDA</w:t>
      </w:r>
    </w:p>
    <w:p>
      <w:pPr>
        <w:pStyle w:val="Heading2"/>
        <w:spacing w:after="0"/>
        <w:sectPr>
          <w:pgSz w:w="15840" w:h="24480"/>
          <w:pgMar w:top="480" w:bottom="280" w:left="360" w:right="360"/>
        </w:sectPr>
      </w:pPr>
    </w:p>
    <w:p>
      <w:pPr>
        <w:pStyle w:val="BodyText"/>
        <w:spacing w:line="444" w:lineRule="auto" w:before="76"/>
        <w:ind w:right="6077"/>
      </w:pPr>
      <w:r>
        <w:rPr/>
        <w:t>Órgão/Entidade:</w:t>
      </w:r>
      <w:r>
        <w:rPr>
          <w:spacing w:val="-6"/>
        </w:rPr>
        <w:t> </w:t>
      </w:r>
      <w:r>
        <w:rPr/>
        <w:t>Universidade</w:t>
      </w:r>
      <w:r>
        <w:rPr>
          <w:spacing w:val="-6"/>
        </w:rPr>
        <w:t> </w:t>
      </w:r>
      <w:r>
        <w:rPr/>
        <w:t>Estadual</w:t>
      </w:r>
      <w:r>
        <w:rPr>
          <w:spacing w:val="-6"/>
        </w:rPr>
        <w:t> </w:t>
      </w:r>
      <w:r>
        <w:rPr/>
        <w:t>do</w:t>
      </w:r>
      <w:r>
        <w:rPr>
          <w:spacing w:val="-6"/>
        </w:rPr>
        <w:t> </w:t>
      </w:r>
      <w:r>
        <w:rPr/>
        <w:t>Rio</w:t>
      </w:r>
      <w:r>
        <w:rPr>
          <w:spacing w:val="-6"/>
        </w:rPr>
        <w:t> </w:t>
      </w:r>
      <w:r>
        <w:rPr/>
        <w:t>de</w:t>
      </w:r>
      <w:r>
        <w:rPr>
          <w:spacing w:val="-6"/>
        </w:rPr>
        <w:t> </w:t>
      </w:r>
      <w:r>
        <w:rPr/>
        <w:t>Janeiro</w:t>
      </w:r>
      <w:r>
        <w:rPr>
          <w:spacing w:val="-6"/>
        </w:rPr>
        <w:t> </w:t>
      </w:r>
      <w:r>
        <w:rPr/>
        <w:t>-</w:t>
      </w:r>
      <w:r>
        <w:rPr>
          <w:spacing w:val="-6"/>
        </w:rPr>
        <w:t> </w:t>
      </w:r>
      <w:r>
        <w:rPr/>
        <w:t>UERJ Unidade/Setor/Departamento: Gabinete da Reitoria</w:t>
      </w:r>
    </w:p>
    <w:p>
      <w:pPr>
        <w:pStyle w:val="BodyText"/>
        <w:spacing w:before="232"/>
        <w:ind w:left="0"/>
      </w:pPr>
    </w:p>
    <w:p>
      <w:pPr>
        <w:pStyle w:val="BodyText"/>
        <w:spacing w:before="1"/>
      </w:pPr>
      <w:r>
        <w:rPr/>
        <w:t>RESPONSÁVEL</w:t>
      </w:r>
      <w:r>
        <w:rPr>
          <w:spacing w:val="-9"/>
        </w:rPr>
        <w:t> </w:t>
      </w:r>
      <w:r>
        <w:rPr/>
        <w:t>PELA</w:t>
      </w:r>
      <w:r>
        <w:rPr>
          <w:spacing w:val="-14"/>
        </w:rPr>
        <w:t> </w:t>
      </w:r>
      <w:r>
        <w:rPr>
          <w:spacing w:val="-2"/>
        </w:rPr>
        <w:t>DEMANDA:</w:t>
      </w:r>
    </w:p>
    <w:p>
      <w:pPr>
        <w:pStyle w:val="BodyText"/>
        <w:spacing w:line="444" w:lineRule="auto" w:before="234"/>
        <w:ind w:right="9958"/>
      </w:pPr>
      <w:r>
        <w:rPr/>
        <w:t>Nome:</w:t>
      </w:r>
      <w:r>
        <w:rPr>
          <w:spacing w:val="-10"/>
        </w:rPr>
        <w:t> </w:t>
      </w:r>
      <w:r>
        <w:rPr/>
        <w:t>Marisa</w:t>
      </w:r>
      <w:r>
        <w:rPr>
          <w:spacing w:val="-10"/>
        </w:rPr>
        <w:t> </w:t>
      </w:r>
      <w:r>
        <w:rPr/>
        <w:t>Maria</w:t>
      </w:r>
      <w:r>
        <w:rPr>
          <w:spacing w:val="-10"/>
        </w:rPr>
        <w:t> </w:t>
      </w:r>
      <w:r>
        <w:rPr/>
        <w:t>Dreyer</w:t>
      </w:r>
      <w:r>
        <w:rPr>
          <w:spacing w:val="-10"/>
        </w:rPr>
        <w:t> </w:t>
      </w:r>
      <w:r>
        <w:rPr/>
        <w:t>Breitenbach Matrícula: 6505-2</w:t>
      </w:r>
    </w:p>
    <w:p>
      <w:pPr>
        <w:pStyle w:val="BodyText"/>
        <w:spacing w:line="444" w:lineRule="auto" w:before="0"/>
        <w:ind w:right="12325"/>
      </w:pPr>
      <w:r>
        <w:rPr/>
        <w:t>Telefone:</w:t>
      </w:r>
      <w:r>
        <w:rPr>
          <w:spacing w:val="-15"/>
        </w:rPr>
        <w:t> </w:t>
      </w:r>
      <w:r>
        <w:rPr/>
        <w:t>(21)</w:t>
      </w:r>
      <w:r>
        <w:rPr>
          <w:spacing w:val="-15"/>
        </w:rPr>
        <w:t> </w:t>
      </w:r>
      <w:r>
        <w:rPr/>
        <w:t>2334-</w:t>
      </w:r>
      <w:r>
        <w:rPr/>
        <w:t>0652 E-mail: </w:t>
      </w:r>
      <w:hyperlink r:id="rId35">
        <w:r>
          <w:rPr>
            <w:color w:val="0000ED"/>
            <w:u w:val="single" w:color="0000ED"/>
          </w:rPr>
          <w:t>reitoria@uer</w:t>
        </w:r>
        <w:r>
          <w:rPr>
            <w:color w:val="0000ED"/>
          </w:rPr>
          <w:t>j</w:t>
        </w:r>
        <w:r>
          <w:rPr>
            <w:color w:val="0000ED"/>
            <w:u w:val="single" w:color="0000ED"/>
          </w:rPr>
          <w:t>.br</w:t>
        </w:r>
      </w:hyperlink>
    </w:p>
    <w:p>
      <w:pPr>
        <w:pStyle w:val="BodyText"/>
        <w:spacing w:before="0"/>
        <w:ind w:left="0"/>
      </w:pPr>
    </w:p>
    <w:p>
      <w:pPr>
        <w:pStyle w:val="BodyText"/>
        <w:spacing w:before="225"/>
        <w:ind w:left="0"/>
      </w:pPr>
    </w:p>
    <w:p>
      <w:pPr>
        <w:pStyle w:val="Heading2"/>
        <w:ind w:left="209"/>
      </w:pPr>
      <w:r>
        <w:rPr/>
        <w:t>.</w:t>
      </w:r>
      <w:r>
        <w:rPr>
          <w:spacing w:val="-11"/>
        </w:rPr>
        <w:t> </w:t>
      </w:r>
      <w:r>
        <w:rPr/>
        <w:t>SERVIDORES</w:t>
      </w:r>
      <w:r>
        <w:rPr>
          <w:spacing w:val="-5"/>
        </w:rPr>
        <w:t> </w:t>
      </w:r>
      <w:r>
        <w:rPr/>
        <w:t>INDICADOS</w:t>
      </w:r>
      <w:r>
        <w:rPr>
          <w:spacing w:val="-4"/>
        </w:rPr>
        <w:t> </w:t>
      </w:r>
      <w:r>
        <w:rPr/>
        <w:t>PARA</w:t>
      </w:r>
      <w:r>
        <w:rPr>
          <w:spacing w:val="-27"/>
        </w:rPr>
        <w:t> </w:t>
      </w:r>
      <w:r>
        <w:rPr/>
        <w:t>A</w:t>
      </w:r>
      <w:r>
        <w:rPr>
          <w:spacing w:val="-15"/>
        </w:rPr>
        <w:t> </w:t>
      </w:r>
      <w:r>
        <w:rPr/>
        <w:t>EQUIPE</w:t>
      </w:r>
      <w:r>
        <w:rPr>
          <w:spacing w:val="-4"/>
        </w:rPr>
        <w:t> </w:t>
      </w:r>
      <w:r>
        <w:rPr/>
        <w:t>DE</w:t>
      </w:r>
      <w:r>
        <w:rPr>
          <w:spacing w:val="-4"/>
        </w:rPr>
        <w:t> </w:t>
      </w:r>
      <w:r>
        <w:rPr>
          <w:spacing w:val="-2"/>
        </w:rPr>
        <w:t>PLANEJAMENTO</w:t>
      </w:r>
    </w:p>
    <w:p>
      <w:pPr>
        <w:pStyle w:val="BodyText"/>
        <w:spacing w:before="228"/>
        <w:ind w:left="0"/>
        <w:rPr>
          <w:b/>
        </w:rPr>
      </w:pPr>
    </w:p>
    <w:p>
      <w:pPr>
        <w:pStyle w:val="BodyText"/>
        <w:spacing w:before="0"/>
      </w:pPr>
      <w:r>
        <w:rPr/>
        <w:t>Para compor a equipe de planejamento, indicamos os servidores </w:t>
      </w:r>
      <w:r>
        <w:rPr>
          <w:spacing w:val="-2"/>
        </w:rPr>
        <w:t>abaixo:</w:t>
      </w:r>
    </w:p>
    <w:p>
      <w:pPr>
        <w:pStyle w:val="BodyText"/>
        <w:spacing w:before="0"/>
        <w:ind w:left="0"/>
        <w:rPr>
          <w:sz w:val="20"/>
        </w:rPr>
      </w:pPr>
    </w:p>
    <w:p>
      <w:pPr>
        <w:pStyle w:val="BodyText"/>
        <w:spacing w:before="28" w:after="1"/>
        <w:ind w:left="0"/>
        <w:rPr>
          <w:sz w:val="20"/>
        </w:rPr>
      </w:pPr>
    </w:p>
    <w:tbl>
      <w:tblPr>
        <w:tblW w:w="0" w:type="auto"/>
        <w:jc w:val="left"/>
        <w:tblInd w:w="3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595"/>
        <w:gridCol w:w="1515"/>
        <w:gridCol w:w="1320"/>
        <w:gridCol w:w="2850"/>
      </w:tblGrid>
      <w:tr>
        <w:trPr>
          <w:trHeight w:val="509" w:hRule="atLeast"/>
        </w:trPr>
        <w:tc>
          <w:tcPr>
            <w:tcW w:w="2595" w:type="dxa"/>
          </w:tcPr>
          <w:p>
            <w:pPr>
              <w:pStyle w:val="TableParagraph"/>
              <w:spacing w:before="106"/>
              <w:ind w:left="20"/>
              <w:jc w:val="center"/>
              <w:rPr>
                <w:b/>
                <w:sz w:val="24"/>
              </w:rPr>
            </w:pPr>
            <w:r>
              <w:rPr>
                <w:b/>
                <w:spacing w:val="-4"/>
                <w:sz w:val="24"/>
              </w:rPr>
              <w:t>Nome</w:t>
            </w:r>
          </w:p>
        </w:tc>
        <w:tc>
          <w:tcPr>
            <w:tcW w:w="1515" w:type="dxa"/>
          </w:tcPr>
          <w:p>
            <w:pPr>
              <w:pStyle w:val="TableParagraph"/>
              <w:spacing w:before="106"/>
              <w:ind w:left="24" w:right="1"/>
              <w:jc w:val="center"/>
              <w:rPr>
                <w:b/>
                <w:sz w:val="24"/>
              </w:rPr>
            </w:pPr>
            <w:r>
              <w:rPr>
                <w:b/>
                <w:spacing w:val="-2"/>
                <w:sz w:val="24"/>
              </w:rPr>
              <w:t>Área/Setor</w:t>
            </w:r>
          </w:p>
        </w:tc>
        <w:tc>
          <w:tcPr>
            <w:tcW w:w="1320" w:type="dxa"/>
          </w:tcPr>
          <w:p>
            <w:pPr>
              <w:pStyle w:val="TableParagraph"/>
              <w:spacing w:before="106"/>
              <w:ind w:left="28"/>
              <w:jc w:val="center"/>
              <w:rPr>
                <w:b/>
                <w:sz w:val="24"/>
              </w:rPr>
            </w:pPr>
            <w:r>
              <w:rPr>
                <w:b/>
                <w:spacing w:val="-2"/>
                <w:sz w:val="24"/>
              </w:rPr>
              <w:t>Matrícula</w:t>
            </w:r>
          </w:p>
        </w:tc>
        <w:tc>
          <w:tcPr>
            <w:tcW w:w="2850" w:type="dxa"/>
          </w:tcPr>
          <w:p>
            <w:pPr>
              <w:pStyle w:val="TableParagraph"/>
              <w:spacing w:before="106"/>
              <w:ind w:left="25"/>
              <w:jc w:val="center"/>
              <w:rPr>
                <w:b/>
                <w:sz w:val="24"/>
              </w:rPr>
            </w:pPr>
            <w:r>
              <w:rPr>
                <w:b/>
                <w:spacing w:val="-2"/>
                <w:sz w:val="24"/>
              </w:rPr>
              <w:t>Contato</w:t>
            </w:r>
          </w:p>
        </w:tc>
      </w:tr>
      <w:tr>
        <w:trPr>
          <w:trHeight w:val="779" w:hRule="atLeast"/>
        </w:trPr>
        <w:tc>
          <w:tcPr>
            <w:tcW w:w="2595" w:type="dxa"/>
            <w:tcBorders>
              <w:bottom w:val="single" w:sz="6" w:space="0" w:color="000000"/>
            </w:tcBorders>
          </w:tcPr>
          <w:p>
            <w:pPr>
              <w:pStyle w:val="TableParagraph"/>
              <w:spacing w:line="235" w:lineRule="auto" w:before="110"/>
              <w:ind w:left="142" w:right="143"/>
              <w:rPr>
                <w:sz w:val="24"/>
              </w:rPr>
            </w:pPr>
            <w:r>
              <w:rPr>
                <w:sz w:val="24"/>
              </w:rPr>
              <w:t>Andrea</w:t>
            </w:r>
            <w:r>
              <w:rPr>
                <w:spacing w:val="-15"/>
                <w:sz w:val="24"/>
              </w:rPr>
              <w:t> </w:t>
            </w:r>
            <w:r>
              <w:rPr>
                <w:sz w:val="24"/>
              </w:rPr>
              <w:t>Figueiredo</w:t>
            </w:r>
            <w:r>
              <w:rPr>
                <w:spacing w:val="-15"/>
                <w:sz w:val="24"/>
              </w:rPr>
              <w:t> </w:t>
            </w:r>
            <w:r>
              <w:rPr>
                <w:sz w:val="24"/>
              </w:rPr>
              <w:t>da </w:t>
            </w:r>
            <w:r>
              <w:rPr>
                <w:spacing w:val="-2"/>
                <w:sz w:val="24"/>
              </w:rPr>
              <w:t>Silva</w:t>
            </w:r>
          </w:p>
        </w:tc>
        <w:tc>
          <w:tcPr>
            <w:tcW w:w="1515" w:type="dxa"/>
            <w:tcBorders>
              <w:bottom w:val="single" w:sz="6" w:space="0" w:color="000000"/>
            </w:tcBorders>
          </w:tcPr>
          <w:p>
            <w:pPr>
              <w:pStyle w:val="TableParagraph"/>
              <w:spacing w:before="241"/>
              <w:ind w:left="24" w:right="1"/>
              <w:jc w:val="center"/>
              <w:rPr>
                <w:b/>
                <w:sz w:val="24"/>
              </w:rPr>
            </w:pPr>
            <w:r>
              <w:rPr>
                <w:b/>
                <w:spacing w:val="-2"/>
                <w:sz w:val="24"/>
              </w:rPr>
              <w:t>DMATE</w:t>
            </w:r>
          </w:p>
        </w:tc>
        <w:tc>
          <w:tcPr>
            <w:tcW w:w="1320" w:type="dxa"/>
            <w:tcBorders>
              <w:bottom w:val="single" w:sz="6" w:space="0" w:color="000000"/>
            </w:tcBorders>
          </w:tcPr>
          <w:p>
            <w:pPr>
              <w:pStyle w:val="TableParagraph"/>
              <w:spacing w:before="241"/>
              <w:ind w:left="28"/>
              <w:jc w:val="center"/>
              <w:rPr>
                <w:sz w:val="24"/>
              </w:rPr>
            </w:pPr>
            <w:r>
              <w:rPr>
                <w:sz w:val="24"/>
              </w:rPr>
              <w:t>42.582-</w:t>
            </w:r>
            <w:r>
              <w:rPr>
                <w:spacing w:val="-10"/>
                <w:sz w:val="24"/>
              </w:rPr>
              <w:t>7</w:t>
            </w:r>
          </w:p>
        </w:tc>
        <w:tc>
          <w:tcPr>
            <w:tcW w:w="2850" w:type="dxa"/>
            <w:tcBorders>
              <w:bottom w:val="single" w:sz="6" w:space="0" w:color="000000"/>
            </w:tcBorders>
          </w:tcPr>
          <w:p>
            <w:pPr>
              <w:pStyle w:val="TableParagraph"/>
              <w:spacing w:before="241"/>
              <w:ind w:left="152"/>
              <w:rPr>
                <w:sz w:val="24"/>
              </w:rPr>
            </w:pPr>
            <w:hyperlink r:id="rId36">
              <w:r>
                <w:rPr>
                  <w:color w:val="0000ED"/>
                  <w:spacing w:val="-2"/>
                  <w:sz w:val="24"/>
                  <w:u w:val="single" w:color="0000ED"/>
                </w:rPr>
                <w:t>andrea.figueiredo@ue</w:t>
              </w:r>
              <w:r>
                <w:rPr>
                  <w:color w:val="0000ED"/>
                  <w:spacing w:val="-2"/>
                  <w:sz w:val="24"/>
                </w:rPr>
                <w:t>rj</w:t>
              </w:r>
              <w:r>
                <w:rPr>
                  <w:color w:val="0000ED"/>
                  <w:spacing w:val="-2"/>
                  <w:sz w:val="24"/>
                  <w:u w:val="single" w:color="0000ED"/>
                </w:rPr>
                <w:t>.br</w:t>
              </w:r>
            </w:hyperlink>
          </w:p>
        </w:tc>
      </w:tr>
      <w:tr>
        <w:trPr>
          <w:trHeight w:val="1049" w:hRule="atLeast"/>
        </w:trPr>
        <w:tc>
          <w:tcPr>
            <w:tcW w:w="2595" w:type="dxa"/>
            <w:tcBorders>
              <w:top w:val="single" w:sz="6" w:space="0" w:color="000000"/>
              <w:bottom w:val="single" w:sz="6" w:space="0" w:color="000000"/>
            </w:tcBorders>
          </w:tcPr>
          <w:p>
            <w:pPr>
              <w:pStyle w:val="TableParagraph"/>
              <w:spacing w:line="235" w:lineRule="auto" w:before="110"/>
              <w:ind w:left="142" w:right="143"/>
              <w:rPr>
                <w:sz w:val="24"/>
              </w:rPr>
            </w:pPr>
            <w:r>
              <w:rPr>
                <w:sz w:val="24"/>
              </w:rPr>
              <w:t>Carlos Gustavo Brandão</w:t>
            </w:r>
            <w:r>
              <w:rPr>
                <w:spacing w:val="-15"/>
                <w:sz w:val="24"/>
              </w:rPr>
              <w:t> </w:t>
            </w:r>
            <w:r>
              <w:rPr>
                <w:sz w:val="24"/>
              </w:rPr>
              <w:t>Corrêa</w:t>
            </w:r>
            <w:r>
              <w:rPr>
                <w:spacing w:val="-15"/>
                <w:sz w:val="24"/>
              </w:rPr>
              <w:t> </w:t>
            </w:r>
            <w:r>
              <w:rPr>
                <w:sz w:val="24"/>
              </w:rPr>
              <w:t>de </w:t>
            </w:r>
            <w:r>
              <w:rPr>
                <w:spacing w:val="-2"/>
                <w:sz w:val="24"/>
              </w:rPr>
              <w:t>Castro</w:t>
            </w:r>
          </w:p>
        </w:tc>
        <w:tc>
          <w:tcPr>
            <w:tcW w:w="1515" w:type="dxa"/>
            <w:tcBorders>
              <w:top w:val="single" w:sz="6" w:space="0" w:color="000000"/>
              <w:bottom w:val="single" w:sz="6" w:space="0" w:color="000000"/>
            </w:tcBorders>
          </w:tcPr>
          <w:p>
            <w:pPr>
              <w:pStyle w:val="TableParagraph"/>
              <w:spacing w:before="99"/>
              <w:rPr>
                <w:sz w:val="24"/>
              </w:rPr>
            </w:pPr>
          </w:p>
          <w:p>
            <w:pPr>
              <w:pStyle w:val="TableParagraph"/>
              <w:spacing w:before="1"/>
              <w:ind w:left="24" w:right="1"/>
              <w:jc w:val="center"/>
              <w:rPr>
                <w:b/>
                <w:sz w:val="24"/>
              </w:rPr>
            </w:pPr>
            <w:r>
              <w:rPr>
                <w:b/>
                <w:spacing w:val="-4"/>
                <w:sz w:val="24"/>
              </w:rPr>
              <w:t>DGTI</w:t>
            </w:r>
          </w:p>
        </w:tc>
        <w:tc>
          <w:tcPr>
            <w:tcW w:w="1320" w:type="dxa"/>
            <w:tcBorders>
              <w:top w:val="single" w:sz="6" w:space="0" w:color="000000"/>
              <w:bottom w:val="single" w:sz="6" w:space="0" w:color="000000"/>
            </w:tcBorders>
          </w:tcPr>
          <w:p>
            <w:pPr>
              <w:pStyle w:val="TableParagraph"/>
              <w:spacing w:before="99"/>
              <w:rPr>
                <w:sz w:val="24"/>
              </w:rPr>
            </w:pPr>
          </w:p>
          <w:p>
            <w:pPr>
              <w:pStyle w:val="TableParagraph"/>
              <w:spacing w:before="1"/>
              <w:ind w:left="28"/>
              <w:jc w:val="center"/>
              <w:rPr>
                <w:sz w:val="24"/>
              </w:rPr>
            </w:pPr>
            <w:r>
              <w:rPr>
                <w:sz w:val="24"/>
              </w:rPr>
              <w:t>34.605-</w:t>
            </w:r>
            <w:r>
              <w:rPr>
                <w:spacing w:val="-10"/>
                <w:sz w:val="24"/>
              </w:rPr>
              <w:t>6</w:t>
            </w:r>
          </w:p>
        </w:tc>
        <w:tc>
          <w:tcPr>
            <w:tcW w:w="2850" w:type="dxa"/>
            <w:tcBorders>
              <w:top w:val="single" w:sz="6" w:space="0" w:color="000000"/>
              <w:bottom w:val="single" w:sz="6" w:space="0" w:color="000000"/>
            </w:tcBorders>
          </w:tcPr>
          <w:p>
            <w:pPr>
              <w:pStyle w:val="TableParagraph"/>
              <w:spacing w:before="99"/>
              <w:rPr>
                <w:sz w:val="24"/>
              </w:rPr>
            </w:pPr>
          </w:p>
          <w:p>
            <w:pPr>
              <w:pStyle w:val="TableParagraph"/>
              <w:spacing w:before="1"/>
              <w:ind w:left="152"/>
              <w:rPr>
                <w:sz w:val="24"/>
              </w:rPr>
            </w:pPr>
            <w:hyperlink r:id="rId37">
              <w:r>
                <w:rPr>
                  <w:color w:val="0000ED"/>
                  <w:spacing w:val="-2"/>
                  <w:sz w:val="24"/>
                </w:rPr>
                <w:t>g</w:t>
              </w:r>
              <w:r>
                <w:rPr>
                  <w:color w:val="0000ED"/>
                  <w:spacing w:val="-2"/>
                  <w:sz w:val="24"/>
                  <w:u w:val="single" w:color="0000ED"/>
                </w:rPr>
                <w:t>ustavo@ue</w:t>
              </w:r>
              <w:r>
                <w:rPr>
                  <w:color w:val="0000ED"/>
                  <w:spacing w:val="-2"/>
                  <w:sz w:val="24"/>
                </w:rPr>
                <w:t>rj</w:t>
              </w:r>
              <w:r>
                <w:rPr>
                  <w:color w:val="0000ED"/>
                  <w:spacing w:val="-2"/>
                  <w:sz w:val="24"/>
                  <w:u w:val="single" w:color="0000ED"/>
                </w:rPr>
                <w:t>.br</w:t>
              </w:r>
            </w:hyperlink>
          </w:p>
        </w:tc>
      </w:tr>
      <w:tr>
        <w:trPr>
          <w:trHeight w:val="779" w:hRule="atLeast"/>
        </w:trPr>
        <w:tc>
          <w:tcPr>
            <w:tcW w:w="2595" w:type="dxa"/>
            <w:tcBorders>
              <w:top w:val="single" w:sz="6" w:space="0" w:color="000000"/>
              <w:bottom w:val="single" w:sz="6" w:space="0" w:color="000000"/>
            </w:tcBorders>
          </w:tcPr>
          <w:p>
            <w:pPr>
              <w:pStyle w:val="TableParagraph"/>
              <w:spacing w:line="235" w:lineRule="auto" w:before="110"/>
              <w:ind w:left="142" w:right="143"/>
              <w:rPr>
                <w:sz w:val="24"/>
              </w:rPr>
            </w:pPr>
            <w:r>
              <w:rPr>
                <w:sz w:val="24"/>
              </w:rPr>
              <w:t>Débora</w:t>
            </w:r>
            <w:r>
              <w:rPr>
                <w:spacing w:val="-15"/>
                <w:sz w:val="24"/>
              </w:rPr>
              <w:t> </w:t>
            </w:r>
            <w:r>
              <w:rPr>
                <w:sz w:val="24"/>
              </w:rPr>
              <w:t>Pontes</w:t>
            </w:r>
            <w:r>
              <w:rPr>
                <w:spacing w:val="-15"/>
                <w:sz w:val="24"/>
              </w:rPr>
              <w:t> </w:t>
            </w:r>
            <w:r>
              <w:rPr>
                <w:sz w:val="24"/>
              </w:rPr>
              <w:t>Oliveira </w:t>
            </w:r>
            <w:r>
              <w:rPr>
                <w:spacing w:val="-2"/>
                <w:sz w:val="24"/>
              </w:rPr>
              <w:t>Silva</w:t>
            </w:r>
          </w:p>
        </w:tc>
        <w:tc>
          <w:tcPr>
            <w:tcW w:w="1515" w:type="dxa"/>
            <w:tcBorders>
              <w:top w:val="single" w:sz="6" w:space="0" w:color="000000"/>
              <w:bottom w:val="single" w:sz="6" w:space="0" w:color="000000"/>
            </w:tcBorders>
          </w:tcPr>
          <w:p>
            <w:pPr>
              <w:pStyle w:val="TableParagraph"/>
              <w:spacing w:before="241"/>
              <w:ind w:left="24" w:right="1"/>
              <w:jc w:val="center"/>
              <w:rPr>
                <w:b/>
                <w:sz w:val="24"/>
              </w:rPr>
            </w:pPr>
            <w:r>
              <w:rPr>
                <w:b/>
                <w:spacing w:val="-4"/>
                <w:sz w:val="24"/>
              </w:rPr>
              <w:t>DGTI</w:t>
            </w:r>
          </w:p>
        </w:tc>
        <w:tc>
          <w:tcPr>
            <w:tcW w:w="1320" w:type="dxa"/>
            <w:tcBorders>
              <w:top w:val="single" w:sz="6" w:space="0" w:color="000000"/>
              <w:bottom w:val="single" w:sz="6" w:space="0" w:color="000000"/>
            </w:tcBorders>
          </w:tcPr>
          <w:p>
            <w:pPr>
              <w:pStyle w:val="TableParagraph"/>
              <w:spacing w:before="241"/>
              <w:ind w:left="28"/>
              <w:jc w:val="center"/>
              <w:rPr>
                <w:sz w:val="24"/>
              </w:rPr>
            </w:pPr>
            <w:r>
              <w:rPr>
                <w:sz w:val="24"/>
              </w:rPr>
              <w:t>36.600-</w:t>
            </w:r>
            <w:r>
              <w:rPr>
                <w:spacing w:val="-10"/>
                <w:sz w:val="24"/>
              </w:rPr>
              <w:t>5</w:t>
            </w:r>
          </w:p>
        </w:tc>
        <w:tc>
          <w:tcPr>
            <w:tcW w:w="2850" w:type="dxa"/>
            <w:tcBorders>
              <w:top w:val="single" w:sz="6" w:space="0" w:color="000000"/>
              <w:bottom w:val="single" w:sz="6" w:space="0" w:color="000000"/>
            </w:tcBorders>
          </w:tcPr>
          <w:p>
            <w:pPr>
              <w:pStyle w:val="TableParagraph"/>
              <w:spacing w:before="241"/>
              <w:ind w:left="152"/>
              <w:rPr>
                <w:sz w:val="24"/>
              </w:rPr>
            </w:pPr>
            <w:hyperlink r:id="rId38">
              <w:r>
                <w:rPr>
                  <w:color w:val="0000ED"/>
                  <w:spacing w:val="-2"/>
                  <w:sz w:val="24"/>
                  <w:u w:val="single" w:color="0000ED"/>
                </w:rPr>
                <w:t>debora.pontes@ue</w:t>
              </w:r>
              <w:r>
                <w:rPr>
                  <w:color w:val="0000ED"/>
                  <w:spacing w:val="-2"/>
                  <w:sz w:val="24"/>
                </w:rPr>
                <w:t>rj</w:t>
              </w:r>
              <w:r>
                <w:rPr>
                  <w:color w:val="0000ED"/>
                  <w:spacing w:val="-2"/>
                  <w:sz w:val="24"/>
                  <w:u w:val="single" w:color="0000ED"/>
                </w:rPr>
                <w:t>.br</w:t>
              </w:r>
            </w:hyperlink>
          </w:p>
        </w:tc>
      </w:tr>
      <w:tr>
        <w:trPr>
          <w:trHeight w:val="1049" w:hRule="atLeast"/>
        </w:trPr>
        <w:tc>
          <w:tcPr>
            <w:tcW w:w="2595" w:type="dxa"/>
            <w:tcBorders>
              <w:top w:val="single" w:sz="6" w:space="0" w:color="000000"/>
            </w:tcBorders>
          </w:tcPr>
          <w:p>
            <w:pPr>
              <w:pStyle w:val="TableParagraph"/>
              <w:spacing w:line="235" w:lineRule="auto" w:before="110"/>
              <w:ind w:left="142" w:right="492"/>
              <w:rPr>
                <w:sz w:val="24"/>
              </w:rPr>
            </w:pPr>
            <w:r>
              <w:rPr>
                <w:sz w:val="24"/>
              </w:rPr>
              <w:t>Eduardo Dario Martinez</w:t>
            </w:r>
            <w:r>
              <w:rPr>
                <w:spacing w:val="-15"/>
                <w:sz w:val="24"/>
              </w:rPr>
              <w:t> </w:t>
            </w:r>
            <w:r>
              <w:rPr>
                <w:sz w:val="24"/>
              </w:rPr>
              <w:t>Rodriguez </w:t>
            </w:r>
            <w:r>
              <w:rPr>
                <w:spacing w:val="-2"/>
                <w:sz w:val="24"/>
              </w:rPr>
              <w:t>Filho</w:t>
            </w:r>
          </w:p>
        </w:tc>
        <w:tc>
          <w:tcPr>
            <w:tcW w:w="1515" w:type="dxa"/>
            <w:tcBorders>
              <w:top w:val="single" w:sz="6" w:space="0" w:color="000000"/>
            </w:tcBorders>
          </w:tcPr>
          <w:p>
            <w:pPr>
              <w:pStyle w:val="TableParagraph"/>
              <w:spacing w:before="99"/>
              <w:rPr>
                <w:sz w:val="24"/>
              </w:rPr>
            </w:pPr>
          </w:p>
          <w:p>
            <w:pPr>
              <w:pStyle w:val="TableParagraph"/>
              <w:spacing w:before="1"/>
              <w:ind w:left="24"/>
              <w:jc w:val="center"/>
              <w:rPr>
                <w:b/>
                <w:sz w:val="24"/>
              </w:rPr>
            </w:pPr>
            <w:r>
              <w:rPr>
                <w:b/>
                <w:spacing w:val="-2"/>
                <w:sz w:val="24"/>
              </w:rPr>
              <w:t>COGEPRO</w:t>
            </w:r>
          </w:p>
        </w:tc>
        <w:tc>
          <w:tcPr>
            <w:tcW w:w="1320" w:type="dxa"/>
            <w:tcBorders>
              <w:top w:val="single" w:sz="6" w:space="0" w:color="000000"/>
            </w:tcBorders>
          </w:tcPr>
          <w:p>
            <w:pPr>
              <w:pStyle w:val="TableParagraph"/>
              <w:spacing w:before="99"/>
              <w:rPr>
                <w:sz w:val="24"/>
              </w:rPr>
            </w:pPr>
          </w:p>
          <w:p>
            <w:pPr>
              <w:pStyle w:val="TableParagraph"/>
              <w:spacing w:before="1"/>
              <w:ind w:left="28"/>
              <w:jc w:val="center"/>
              <w:rPr>
                <w:sz w:val="24"/>
              </w:rPr>
            </w:pPr>
            <w:r>
              <w:rPr>
                <w:sz w:val="24"/>
              </w:rPr>
              <w:t>37.227-</w:t>
            </w:r>
            <w:r>
              <w:rPr>
                <w:spacing w:val="-10"/>
                <w:sz w:val="24"/>
              </w:rPr>
              <w:t>6</w:t>
            </w:r>
          </w:p>
        </w:tc>
        <w:tc>
          <w:tcPr>
            <w:tcW w:w="2850" w:type="dxa"/>
            <w:tcBorders>
              <w:top w:val="single" w:sz="6" w:space="0" w:color="000000"/>
            </w:tcBorders>
          </w:tcPr>
          <w:p>
            <w:pPr>
              <w:pStyle w:val="TableParagraph"/>
              <w:spacing w:before="99"/>
              <w:rPr>
                <w:sz w:val="24"/>
              </w:rPr>
            </w:pPr>
          </w:p>
          <w:p>
            <w:pPr>
              <w:pStyle w:val="TableParagraph"/>
              <w:spacing w:before="1"/>
              <w:ind w:left="152"/>
              <w:rPr>
                <w:sz w:val="24"/>
              </w:rPr>
            </w:pPr>
            <w:hyperlink r:id="rId39">
              <w:r>
                <w:rPr>
                  <w:color w:val="0000ED"/>
                  <w:spacing w:val="-2"/>
                  <w:sz w:val="24"/>
                  <w:u w:val="single" w:color="0000ED"/>
                </w:rPr>
                <w:t>eduardo.filho@ue</w:t>
              </w:r>
              <w:r>
                <w:rPr>
                  <w:color w:val="0000ED"/>
                  <w:spacing w:val="-2"/>
                  <w:sz w:val="24"/>
                </w:rPr>
                <w:t>rj</w:t>
              </w:r>
              <w:r>
                <w:rPr>
                  <w:color w:val="0000ED"/>
                  <w:spacing w:val="-2"/>
                  <w:sz w:val="24"/>
                  <w:u w:val="single" w:color="0000ED"/>
                </w:rPr>
                <w:t>.br</w:t>
              </w:r>
            </w:hyperlink>
          </w:p>
        </w:tc>
      </w:tr>
    </w:tbl>
    <w:p>
      <w:pPr>
        <w:pStyle w:val="BodyText"/>
        <w:spacing w:before="0"/>
        <w:ind w:left="0"/>
      </w:pPr>
    </w:p>
    <w:p>
      <w:pPr>
        <w:pStyle w:val="BodyText"/>
        <w:spacing w:before="0"/>
        <w:ind w:left="0"/>
      </w:pPr>
    </w:p>
    <w:p>
      <w:pPr>
        <w:pStyle w:val="BodyText"/>
        <w:spacing w:before="202"/>
        <w:ind w:left="0"/>
      </w:pPr>
    </w:p>
    <w:p>
      <w:pPr>
        <w:pStyle w:val="Heading2"/>
        <w:spacing w:line="235" w:lineRule="auto"/>
        <w:ind w:left="5725" w:right="5709"/>
        <w:jc w:val="center"/>
      </w:pPr>
      <w:r>
        <w:rPr/>
        <w:t>TERMO</w:t>
      </w:r>
      <w:r>
        <w:rPr>
          <w:spacing w:val="-15"/>
        </w:rPr>
        <w:t> </w:t>
      </w:r>
      <w:r>
        <w:rPr/>
        <w:t>DE</w:t>
      </w:r>
      <w:r>
        <w:rPr>
          <w:spacing w:val="-15"/>
        </w:rPr>
        <w:t> </w:t>
      </w:r>
      <w:r>
        <w:rPr/>
        <w:t>REFERÊNCIA ANEXO I</w:t>
      </w:r>
    </w:p>
    <w:p>
      <w:pPr>
        <w:spacing w:line="271" w:lineRule="exact" w:before="0"/>
        <w:ind w:left="5725" w:right="5711" w:firstLine="0"/>
        <w:jc w:val="center"/>
        <w:rPr>
          <w:b/>
          <w:sz w:val="24"/>
        </w:rPr>
      </w:pPr>
      <w:r>
        <w:rPr>
          <w:b/>
          <w:spacing w:val="-2"/>
          <w:sz w:val="24"/>
        </w:rPr>
        <w:t>ATESTADO</w:t>
      </w:r>
      <w:r>
        <w:rPr>
          <w:b/>
          <w:spacing w:val="-9"/>
          <w:sz w:val="24"/>
        </w:rPr>
        <w:t> </w:t>
      </w:r>
      <w:r>
        <w:rPr>
          <w:b/>
          <w:spacing w:val="-2"/>
          <w:sz w:val="24"/>
        </w:rPr>
        <w:t>DE</w:t>
      </w:r>
      <w:r>
        <w:rPr>
          <w:b/>
          <w:spacing w:val="-12"/>
          <w:sz w:val="24"/>
        </w:rPr>
        <w:t> </w:t>
      </w:r>
      <w:r>
        <w:rPr>
          <w:b/>
          <w:spacing w:val="-2"/>
          <w:sz w:val="24"/>
        </w:rPr>
        <w:t>VISITA</w:t>
      </w:r>
    </w:p>
    <w:p>
      <w:pPr>
        <w:pStyle w:val="BodyText"/>
        <w:spacing w:before="0"/>
        <w:ind w:left="0"/>
        <w:rPr>
          <w:b/>
        </w:rPr>
      </w:pPr>
    </w:p>
    <w:p>
      <w:pPr>
        <w:pStyle w:val="BodyText"/>
        <w:spacing w:before="0"/>
        <w:ind w:left="0"/>
        <w:rPr>
          <w:b/>
        </w:rPr>
      </w:pPr>
    </w:p>
    <w:p>
      <w:pPr>
        <w:pStyle w:val="BodyText"/>
        <w:spacing w:before="186"/>
        <w:ind w:left="0"/>
        <w:rPr>
          <w:b/>
        </w:rPr>
      </w:pPr>
    </w:p>
    <w:p>
      <w:pPr>
        <w:pStyle w:val="BodyText"/>
        <w:tabs>
          <w:tab w:pos="7110" w:val="left" w:leader="dot"/>
        </w:tabs>
        <w:spacing w:line="273" w:lineRule="exact" w:before="0"/>
      </w:pPr>
      <w:r>
        <w:rPr/>
        <mc:AlternateContent>
          <mc:Choice Requires="wps">
            <w:drawing>
              <wp:anchor distT="0" distB="0" distL="0" distR="0" allowOverlap="1" layoutInCell="1" locked="0" behindDoc="0" simplePos="0" relativeHeight="15742976">
                <wp:simplePos x="0" y="0"/>
                <wp:positionH relativeFrom="page">
                  <wp:posOffset>7542757</wp:posOffset>
                </wp:positionH>
                <wp:positionV relativeFrom="paragraph">
                  <wp:posOffset>152174</wp:posOffset>
                </wp:positionV>
                <wp:extent cx="46355" cy="9525"/>
                <wp:effectExtent l="0" t="0" r="0" b="0"/>
                <wp:wrapNone/>
                <wp:docPr id="39" name="Graphic 39"/>
                <wp:cNvGraphicFramePr>
                  <a:graphicFrameLocks/>
                </wp:cNvGraphicFramePr>
                <a:graphic>
                  <a:graphicData uri="http://schemas.microsoft.com/office/word/2010/wordprocessingShape">
                    <wps:wsp>
                      <wps:cNvPr id="39" name="Graphic 39"/>
                      <wps:cNvSpPr/>
                      <wps:spPr>
                        <a:xfrm>
                          <a:off x="0" y="0"/>
                          <a:ext cx="46355" cy="9525"/>
                        </a:xfrm>
                        <a:custGeom>
                          <a:avLst/>
                          <a:gdLst/>
                          <a:ahLst/>
                          <a:cxnLst/>
                          <a:rect l="l" t="t" r="r" b="b"/>
                          <a:pathLst>
                            <a:path w="46355" h="9525">
                              <a:moveTo>
                                <a:pt x="45987" y="9524"/>
                              </a:moveTo>
                              <a:lnTo>
                                <a:pt x="0" y="9524"/>
                              </a:lnTo>
                              <a:lnTo>
                                <a:pt x="0" y="0"/>
                              </a:lnTo>
                              <a:lnTo>
                                <a:pt x="45987" y="0"/>
                              </a:lnTo>
                              <a:lnTo>
                                <a:pt x="45987"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93.917908pt;margin-top:11.982236pt;width:3.621093pt;height:.75pt;mso-position-horizontal-relative:page;mso-position-vertical-relative:paragraph;z-index:15742976" id="docshape35" filled="true" fillcolor="#000000" stroked="false">
                <v:fill type="solid"/>
                <w10:wrap type="none"/>
              </v:rect>
            </w:pict>
          </mc:Fallback>
        </mc:AlternateContent>
      </w:r>
      <w:r>
        <w:rPr/>
        <w:t>Atesto</w:t>
      </w:r>
      <w:r>
        <w:rPr>
          <w:spacing w:val="12"/>
        </w:rPr>
        <w:t> </w:t>
      </w:r>
      <w:r>
        <w:rPr/>
        <w:t>que</w:t>
      </w:r>
      <w:r>
        <w:rPr>
          <w:spacing w:val="12"/>
        </w:rPr>
        <w:t> </w:t>
      </w:r>
      <w:r>
        <w:rPr/>
        <w:t>o</w:t>
      </w:r>
      <w:r>
        <w:rPr>
          <w:spacing w:val="12"/>
        </w:rPr>
        <w:t> </w:t>
      </w:r>
      <w:r>
        <w:rPr>
          <w:spacing w:val="-2"/>
        </w:rPr>
        <w:t>Sr.(a)</w:t>
      </w:r>
      <w:r>
        <w:rPr/>
        <w:tab/>
        <w:t>portador(a)</w:t>
      </w:r>
      <w:r>
        <w:rPr>
          <w:spacing w:val="12"/>
        </w:rPr>
        <w:t> </w:t>
      </w:r>
      <w:r>
        <w:rPr/>
        <w:t>do</w:t>
      </w:r>
      <w:r>
        <w:rPr>
          <w:spacing w:val="12"/>
        </w:rPr>
        <w:t> </w:t>
      </w:r>
      <w:r>
        <w:rPr/>
        <w:t>documento</w:t>
      </w:r>
      <w:r>
        <w:rPr>
          <w:spacing w:val="12"/>
        </w:rPr>
        <w:t> </w:t>
      </w:r>
      <w:r>
        <w:rPr/>
        <w:t>de</w:t>
      </w:r>
      <w:r>
        <w:rPr>
          <w:spacing w:val="12"/>
        </w:rPr>
        <w:t> </w:t>
      </w:r>
      <w:r>
        <w:rPr/>
        <w:t>identificação</w:t>
      </w:r>
      <w:r>
        <w:rPr>
          <w:spacing w:val="12"/>
        </w:rPr>
        <w:t> </w:t>
      </w:r>
      <w:r>
        <w:rPr/>
        <w:t>nº</w:t>
      </w:r>
      <w:r>
        <w:rPr>
          <w:spacing w:val="12"/>
        </w:rPr>
        <w:t> </w:t>
      </w:r>
      <w:r>
        <w:rPr/>
        <w:t>,</w:t>
      </w:r>
      <w:r>
        <w:rPr>
          <w:spacing w:val="12"/>
        </w:rPr>
        <w:t> </w:t>
      </w:r>
      <w:r>
        <w:rPr/>
        <w:t>representando</w:t>
      </w:r>
      <w:r>
        <w:rPr>
          <w:spacing w:val="12"/>
        </w:rPr>
        <w:t> </w:t>
      </w:r>
      <w:r>
        <w:rPr/>
        <w:t>a</w:t>
      </w:r>
      <w:r>
        <w:rPr>
          <w:spacing w:val="12"/>
        </w:rPr>
        <w:t> </w:t>
      </w:r>
      <w:r>
        <w:rPr/>
        <w:t>empresa</w:t>
      </w:r>
      <w:r>
        <w:rPr>
          <w:spacing w:val="12"/>
        </w:rPr>
        <w:t> </w:t>
      </w:r>
      <w:r>
        <w:rPr>
          <w:spacing w:val="-2"/>
        </w:rPr>
        <w:t>(nome</w:t>
      </w:r>
    </w:p>
    <w:p>
      <w:pPr>
        <w:pStyle w:val="BodyText"/>
        <w:spacing w:line="270" w:lineRule="exact" w:before="0"/>
      </w:pPr>
      <w:r>
        <w:rPr/>
        <w:t>da</w:t>
      </w:r>
      <w:r>
        <w:rPr>
          <w:spacing w:val="51"/>
        </w:rPr>
        <w:t> </w:t>
      </w:r>
      <w:r>
        <w:rPr/>
        <w:t>pessoa</w:t>
      </w:r>
      <w:r>
        <w:rPr>
          <w:spacing w:val="51"/>
        </w:rPr>
        <w:t> </w:t>
      </w:r>
      <w:r>
        <w:rPr/>
        <w:t>jurídica),</w:t>
      </w:r>
      <w:r>
        <w:rPr>
          <w:spacing w:val="51"/>
        </w:rPr>
        <w:t> </w:t>
      </w:r>
      <w:r>
        <w:rPr/>
        <w:t>..........................................................................................................,</w:t>
      </w:r>
      <w:r>
        <w:rPr>
          <w:spacing w:val="51"/>
        </w:rPr>
        <w:t> </w:t>
      </w:r>
      <w:r>
        <w:rPr/>
        <w:t>CNPJ</w:t>
      </w:r>
      <w:r>
        <w:rPr>
          <w:spacing w:val="51"/>
        </w:rPr>
        <w:t> </w:t>
      </w:r>
      <w:r>
        <w:rPr/>
        <w:t>(MF)</w:t>
      </w:r>
      <w:r>
        <w:rPr>
          <w:spacing w:val="51"/>
        </w:rPr>
        <w:t> </w:t>
      </w:r>
      <w:r>
        <w:rPr/>
        <w:t>nº.....................................,</w:t>
      </w:r>
      <w:r>
        <w:rPr>
          <w:spacing w:val="51"/>
        </w:rPr>
        <w:t> </w:t>
      </w:r>
      <w:r>
        <w:rPr/>
        <w:t>sediada</w:t>
      </w:r>
      <w:r>
        <w:rPr>
          <w:spacing w:val="51"/>
        </w:rPr>
        <w:t> </w:t>
      </w:r>
      <w:r>
        <w:rPr/>
        <w:t>à</w:t>
      </w:r>
      <w:r>
        <w:rPr>
          <w:spacing w:val="51"/>
        </w:rPr>
        <w:t> </w:t>
      </w:r>
      <w:r>
        <w:rPr>
          <w:spacing w:val="-2"/>
        </w:rPr>
        <w:t>(endereço</w:t>
      </w:r>
    </w:p>
    <w:p>
      <w:pPr>
        <w:pStyle w:val="BodyText"/>
        <w:tabs>
          <w:tab w:pos="9875" w:val="left" w:leader="dot"/>
        </w:tabs>
        <w:spacing w:line="270" w:lineRule="exact" w:before="0"/>
      </w:pPr>
      <w:r>
        <w:rPr/>
        <w:t>completo)</w:t>
      </w:r>
      <w:r>
        <w:rPr>
          <w:spacing w:val="8"/>
        </w:rPr>
        <w:t> </w:t>
      </w:r>
      <w:r>
        <w:rPr/>
        <w:t>nos</w:t>
      </w:r>
      <w:r>
        <w:rPr>
          <w:spacing w:val="9"/>
        </w:rPr>
        <w:t> </w:t>
      </w:r>
      <w:r>
        <w:rPr/>
        <w:t>termos</w:t>
      </w:r>
      <w:r>
        <w:rPr>
          <w:spacing w:val="9"/>
        </w:rPr>
        <w:t> </w:t>
      </w:r>
      <w:r>
        <w:rPr/>
        <w:t>do</w:t>
      </w:r>
      <w:r>
        <w:rPr>
          <w:spacing w:val="9"/>
        </w:rPr>
        <w:t> </w:t>
      </w:r>
      <w:r>
        <w:rPr/>
        <w:t>Item</w:t>
      </w:r>
      <w:r>
        <w:rPr>
          <w:spacing w:val="9"/>
        </w:rPr>
        <w:t> </w:t>
      </w:r>
      <w:r>
        <w:rPr>
          <w:b/>
        </w:rPr>
        <w:t>3.5</w:t>
      </w:r>
      <w:r>
        <w:rPr>
          <w:b/>
          <w:spacing w:val="9"/>
        </w:rPr>
        <w:t> </w:t>
      </w:r>
      <w:r>
        <w:rPr/>
        <w:t>do</w:t>
      </w:r>
      <w:r>
        <w:rPr>
          <w:spacing w:val="5"/>
        </w:rPr>
        <w:t> </w:t>
      </w:r>
      <w:r>
        <w:rPr/>
        <w:t>Termo</w:t>
      </w:r>
      <w:r>
        <w:rPr>
          <w:spacing w:val="9"/>
        </w:rPr>
        <w:t> </w:t>
      </w:r>
      <w:r>
        <w:rPr/>
        <w:t>de</w:t>
      </w:r>
      <w:r>
        <w:rPr>
          <w:spacing w:val="9"/>
        </w:rPr>
        <w:t> </w:t>
      </w:r>
      <w:r>
        <w:rPr/>
        <w:t>Referência</w:t>
      </w:r>
      <w:r>
        <w:rPr>
          <w:spacing w:val="9"/>
        </w:rPr>
        <w:t> </w:t>
      </w:r>
      <w:r>
        <w:rPr/>
        <w:t>(ANEXO</w:t>
      </w:r>
      <w:r>
        <w:rPr>
          <w:spacing w:val="9"/>
        </w:rPr>
        <w:t> </w:t>
      </w:r>
      <w:r>
        <w:rPr>
          <w:b/>
        </w:rPr>
        <w:t>I</w:t>
      </w:r>
      <w:r>
        <w:rPr/>
        <w:t>)</w:t>
      </w:r>
      <w:r>
        <w:rPr>
          <w:spacing w:val="9"/>
        </w:rPr>
        <w:t> </w:t>
      </w:r>
      <w:r>
        <w:rPr/>
        <w:t>do</w:t>
      </w:r>
      <w:r>
        <w:rPr>
          <w:spacing w:val="9"/>
        </w:rPr>
        <w:t> </w:t>
      </w:r>
      <w:r>
        <w:rPr/>
        <w:t>Edital</w:t>
      </w:r>
      <w:r>
        <w:rPr>
          <w:spacing w:val="9"/>
        </w:rPr>
        <w:t> </w:t>
      </w:r>
      <w:r>
        <w:rPr/>
        <w:t>do</w:t>
      </w:r>
      <w:r>
        <w:rPr>
          <w:spacing w:val="9"/>
        </w:rPr>
        <w:t> </w:t>
      </w:r>
      <w:r>
        <w:rPr/>
        <w:t>PE</w:t>
      </w:r>
      <w:r>
        <w:rPr>
          <w:spacing w:val="9"/>
        </w:rPr>
        <w:t> </w:t>
      </w:r>
      <w:r>
        <w:rPr>
          <w:spacing w:val="-5"/>
        </w:rPr>
        <w:t>nº</w:t>
      </w:r>
      <w:r>
        <w:rPr/>
        <w:tab/>
        <w:t>/20</w:t>
      </w:r>
      <w:r>
        <w:rPr>
          <w:spacing w:val="8"/>
        </w:rPr>
        <w:t> </w:t>
      </w:r>
      <w:r>
        <w:rPr/>
        <w:t>,</w:t>
      </w:r>
      <w:r>
        <w:rPr>
          <w:spacing w:val="10"/>
        </w:rPr>
        <w:t> </w:t>
      </w:r>
      <w:r>
        <w:rPr/>
        <w:t>que</w:t>
      </w:r>
      <w:r>
        <w:rPr>
          <w:spacing w:val="10"/>
        </w:rPr>
        <w:t> </w:t>
      </w:r>
      <w:r>
        <w:rPr/>
        <w:t>tem</w:t>
      </w:r>
      <w:r>
        <w:rPr>
          <w:spacing w:val="10"/>
        </w:rPr>
        <w:t> </w:t>
      </w:r>
      <w:r>
        <w:rPr/>
        <w:t>por</w:t>
      </w:r>
      <w:r>
        <w:rPr>
          <w:spacing w:val="10"/>
        </w:rPr>
        <w:t> </w:t>
      </w:r>
      <w:r>
        <w:rPr/>
        <w:t>objetivo</w:t>
      </w:r>
      <w:r>
        <w:rPr>
          <w:spacing w:val="10"/>
        </w:rPr>
        <w:t> </w:t>
      </w:r>
      <w:r>
        <w:rPr/>
        <w:t>Contratação</w:t>
      </w:r>
      <w:r>
        <w:rPr>
          <w:spacing w:val="10"/>
        </w:rPr>
        <w:t> </w:t>
      </w:r>
      <w:r>
        <w:rPr/>
        <w:t>de</w:t>
      </w:r>
      <w:r>
        <w:rPr>
          <w:spacing w:val="10"/>
        </w:rPr>
        <w:t> </w:t>
      </w:r>
      <w:r>
        <w:rPr>
          <w:spacing w:val="-2"/>
        </w:rPr>
        <w:t>empresa</w:t>
      </w:r>
    </w:p>
    <w:p>
      <w:pPr>
        <w:spacing w:line="235" w:lineRule="auto" w:before="2"/>
        <w:ind w:left="329" w:right="312" w:firstLine="0"/>
        <w:jc w:val="both"/>
        <w:rPr>
          <w:sz w:val="24"/>
        </w:rPr>
      </w:pPr>
      <w:r>
        <w:rPr>
          <w:sz w:val="24"/>
        </w:rPr>
        <w:t>especializada em </w:t>
      </w:r>
      <w:r>
        <w:rPr>
          <w:b/>
          <w:sz w:val="24"/>
        </w:rPr>
        <w:t>prestação de serviços de licenciamento e suporte de SOFTWARE DE INTEGRAÇÃO FINANCEIRA, CONTÁBIL </w:t>
      </w:r>
      <w:r>
        <w:rPr>
          <w:b/>
          <w:sz w:val="24"/>
        </w:rPr>
        <w:t>E ADMINISTRATIVA, com transmissão automatizada de dados para o Sistema de Escrituração Digital das Obrigações Fiscais, Previdenciárias e Trabalhistas (E-Social)</w:t>
      </w:r>
      <w:r>
        <w:rPr>
          <w:sz w:val="24"/>
        </w:rPr>
        <w:t>, para atender ao Gabinete da Reitoria, DOD SEI nº. </w:t>
      </w:r>
      <w:r>
        <w:rPr>
          <w:b/>
          <w:sz w:val="24"/>
        </w:rPr>
        <w:t>119755835</w:t>
      </w:r>
      <w:r>
        <w:rPr>
          <w:sz w:val="24"/>
        </w:rPr>
        <w:t>, através de visita ao local onde se realizarão os serviços o objeto da presente licitação, tomou conhecimento e está ciente das condições locais e da logística necessária à prestação dos serviços da licitação em referência, não havendo, portanto, nenhuma dúvida que prejudique a apresentação de uma proposta completa e com todos os </w:t>
      </w:r>
      <w:r>
        <w:rPr>
          <w:spacing w:val="-2"/>
          <w:sz w:val="24"/>
        </w:rPr>
        <w:t>detalhes.</w:t>
      </w:r>
    </w:p>
    <w:p>
      <w:pPr>
        <w:pStyle w:val="BodyText"/>
        <w:spacing w:before="0"/>
        <w:ind w:left="0"/>
      </w:pPr>
    </w:p>
    <w:p>
      <w:pPr>
        <w:pStyle w:val="BodyText"/>
        <w:spacing w:before="0"/>
        <w:ind w:left="0"/>
      </w:pPr>
    </w:p>
    <w:p>
      <w:pPr>
        <w:pStyle w:val="BodyText"/>
        <w:spacing w:before="184"/>
        <w:ind w:left="0"/>
      </w:pPr>
    </w:p>
    <w:p>
      <w:pPr>
        <w:pStyle w:val="BodyText"/>
        <w:spacing w:before="1"/>
        <w:jc w:val="both"/>
      </w:pPr>
      <w:r>
        <w:rPr/>
        <w:t>Rio de Janeiro, de de </w:t>
      </w:r>
      <w:r>
        <w:rPr>
          <w:spacing w:val="-2"/>
        </w:rPr>
        <w:t>20....</w:t>
      </w:r>
    </w:p>
    <w:p>
      <w:pPr>
        <w:pStyle w:val="BodyText"/>
        <w:spacing w:before="0"/>
        <w:ind w:left="0"/>
      </w:pPr>
    </w:p>
    <w:p>
      <w:pPr>
        <w:pStyle w:val="BodyText"/>
        <w:spacing w:before="0"/>
        <w:ind w:left="0"/>
      </w:pPr>
    </w:p>
    <w:p>
      <w:pPr>
        <w:pStyle w:val="BodyText"/>
        <w:spacing w:before="186"/>
        <w:ind w:left="0"/>
      </w:pPr>
    </w:p>
    <w:p>
      <w:pPr>
        <w:spacing w:line="273" w:lineRule="exact" w:before="0"/>
        <w:ind w:left="329" w:right="0" w:firstLine="0"/>
        <w:jc w:val="left"/>
        <w:rPr>
          <w:sz w:val="24"/>
        </w:rPr>
      </w:pPr>
      <w:r>
        <w:rPr>
          <w:spacing w:val="-2"/>
          <w:sz w:val="24"/>
        </w:rPr>
        <w:t>......................................................................</w:t>
      </w:r>
    </w:p>
    <w:p>
      <w:pPr>
        <w:pStyle w:val="BodyText"/>
        <w:spacing w:line="273" w:lineRule="exact" w:before="0"/>
      </w:pPr>
      <w:r>
        <w:rPr/>
        <w:t>Assinatura e </w:t>
      </w:r>
      <w:r>
        <w:rPr>
          <w:spacing w:val="-2"/>
        </w:rPr>
        <w:t>carimbo</w:t>
      </w:r>
    </w:p>
    <w:p>
      <w:pPr>
        <w:pStyle w:val="BodyText"/>
        <w:spacing w:before="0"/>
        <w:ind w:left="0"/>
      </w:pPr>
    </w:p>
    <w:p>
      <w:pPr>
        <w:pStyle w:val="BodyText"/>
        <w:spacing w:before="0"/>
        <w:ind w:left="0"/>
      </w:pPr>
    </w:p>
    <w:p>
      <w:pPr>
        <w:pStyle w:val="BodyText"/>
        <w:spacing w:before="66"/>
        <w:ind w:left="0"/>
      </w:pPr>
    </w:p>
    <w:p>
      <w:pPr>
        <w:spacing w:line="273" w:lineRule="exact" w:before="0"/>
        <w:ind w:left="329" w:right="0" w:firstLine="0"/>
        <w:jc w:val="left"/>
        <w:rPr>
          <w:sz w:val="24"/>
        </w:rPr>
      </w:pPr>
      <w:r>
        <w:rPr>
          <w:spacing w:val="-2"/>
          <w:sz w:val="24"/>
        </w:rPr>
        <w:t>.............................................................................................</w:t>
      </w:r>
    </w:p>
    <w:p>
      <w:pPr>
        <w:pStyle w:val="BodyText"/>
        <w:spacing w:line="273" w:lineRule="exact" w:before="0"/>
      </w:pPr>
      <w:r>
        <w:rPr/>
        <w:t>Assinatura do Responsável</w:t>
      </w:r>
      <w:r>
        <w:rPr>
          <w:spacing w:val="-5"/>
        </w:rPr>
        <w:t> </w:t>
      </w:r>
      <w:r>
        <w:rPr/>
        <w:t>Técnico da </w:t>
      </w:r>
      <w:r>
        <w:rPr>
          <w:spacing w:val="-2"/>
        </w:rPr>
        <w:t>Licitante</w:t>
      </w:r>
    </w:p>
    <w:p>
      <w:pPr>
        <w:pStyle w:val="BodyText"/>
        <w:spacing w:before="0"/>
        <w:ind w:left="0"/>
      </w:pPr>
    </w:p>
    <w:p>
      <w:pPr>
        <w:pStyle w:val="BodyText"/>
        <w:spacing w:before="0"/>
        <w:ind w:left="0"/>
      </w:pPr>
    </w:p>
    <w:p>
      <w:pPr>
        <w:pStyle w:val="BodyText"/>
        <w:spacing w:before="186"/>
        <w:ind w:left="0"/>
      </w:pPr>
    </w:p>
    <w:p>
      <w:pPr>
        <w:spacing w:line="273" w:lineRule="exact" w:before="0"/>
        <w:ind w:left="5725" w:right="5711" w:firstLine="0"/>
        <w:jc w:val="center"/>
        <w:rPr>
          <w:b/>
          <w:sz w:val="24"/>
        </w:rPr>
      </w:pPr>
      <w:r>
        <w:rPr>
          <w:b/>
          <w:sz w:val="24"/>
        </w:rPr>
        <w:t>ANEXO </w:t>
      </w:r>
      <w:r>
        <w:rPr>
          <w:b/>
          <w:spacing w:val="-5"/>
          <w:sz w:val="24"/>
        </w:rPr>
        <w:t>II</w:t>
      </w:r>
    </w:p>
    <w:p>
      <w:pPr>
        <w:spacing w:line="270" w:lineRule="exact" w:before="0"/>
        <w:ind w:left="5725" w:right="5711" w:firstLine="0"/>
        <w:jc w:val="center"/>
        <w:rPr>
          <w:b/>
          <w:sz w:val="24"/>
        </w:rPr>
      </w:pPr>
      <w:r>
        <w:rPr>
          <w:b/>
          <w:spacing w:val="-4"/>
          <w:sz w:val="24"/>
        </w:rPr>
        <w:t>MINUTA</w:t>
      </w:r>
      <w:r>
        <w:rPr>
          <w:b/>
          <w:spacing w:val="-8"/>
          <w:sz w:val="24"/>
        </w:rPr>
        <w:t> </w:t>
      </w:r>
      <w:r>
        <w:rPr>
          <w:b/>
          <w:spacing w:val="-2"/>
          <w:sz w:val="24"/>
        </w:rPr>
        <w:t>CONTRATUAL</w:t>
      </w:r>
    </w:p>
    <w:p>
      <w:pPr>
        <w:spacing w:line="273" w:lineRule="exact" w:before="0"/>
        <w:ind w:left="14" w:right="0" w:firstLine="0"/>
        <w:jc w:val="center"/>
        <w:rPr>
          <w:b/>
          <w:sz w:val="24"/>
        </w:rPr>
      </w:pPr>
      <w:r>
        <w:rPr>
          <w:b/>
          <w:sz w:val="24"/>
        </w:rPr>
        <w:t>MINUTA-PADRÃO</w:t>
      </w:r>
      <w:r>
        <w:rPr>
          <w:b/>
          <w:spacing w:val="-15"/>
          <w:sz w:val="24"/>
        </w:rPr>
        <w:t> </w:t>
      </w:r>
      <w:r>
        <w:rPr>
          <w:b/>
          <w:sz w:val="24"/>
        </w:rPr>
        <w:t>DE</w:t>
      </w:r>
      <w:r>
        <w:rPr>
          <w:b/>
          <w:spacing w:val="-10"/>
          <w:sz w:val="24"/>
        </w:rPr>
        <w:t> </w:t>
      </w:r>
      <w:r>
        <w:rPr>
          <w:b/>
          <w:sz w:val="24"/>
        </w:rPr>
        <w:t>CONTRATO</w:t>
      </w:r>
      <w:r>
        <w:rPr>
          <w:b/>
          <w:spacing w:val="-9"/>
          <w:sz w:val="24"/>
        </w:rPr>
        <w:t> </w:t>
      </w:r>
      <w:r>
        <w:rPr>
          <w:b/>
          <w:sz w:val="24"/>
        </w:rPr>
        <w:t>DE</w:t>
      </w:r>
      <w:r>
        <w:rPr>
          <w:b/>
          <w:spacing w:val="-9"/>
          <w:sz w:val="24"/>
        </w:rPr>
        <w:t> </w:t>
      </w:r>
      <w:r>
        <w:rPr>
          <w:b/>
          <w:sz w:val="24"/>
        </w:rPr>
        <w:t>PRESTAÇÃO</w:t>
      </w:r>
      <w:r>
        <w:rPr>
          <w:b/>
          <w:spacing w:val="-9"/>
          <w:sz w:val="24"/>
        </w:rPr>
        <w:t> </w:t>
      </w:r>
      <w:r>
        <w:rPr>
          <w:b/>
          <w:sz w:val="24"/>
        </w:rPr>
        <w:t>DE</w:t>
      </w:r>
      <w:r>
        <w:rPr>
          <w:b/>
          <w:spacing w:val="-10"/>
          <w:sz w:val="24"/>
        </w:rPr>
        <w:t> </w:t>
      </w:r>
      <w:r>
        <w:rPr>
          <w:b/>
          <w:sz w:val="24"/>
        </w:rPr>
        <w:t>SERVIÇOS</w:t>
      </w:r>
      <w:r>
        <w:rPr>
          <w:b/>
          <w:spacing w:val="-9"/>
          <w:sz w:val="24"/>
        </w:rPr>
        <w:t> </w:t>
      </w:r>
      <w:r>
        <w:rPr>
          <w:b/>
          <w:sz w:val="24"/>
        </w:rPr>
        <w:t>SEM</w:t>
      </w:r>
      <w:r>
        <w:rPr>
          <w:b/>
          <w:spacing w:val="-9"/>
          <w:sz w:val="24"/>
        </w:rPr>
        <w:t> </w:t>
      </w:r>
      <w:r>
        <w:rPr>
          <w:b/>
          <w:sz w:val="24"/>
        </w:rPr>
        <w:t>DEDICAÇÃO</w:t>
      </w:r>
      <w:r>
        <w:rPr>
          <w:b/>
          <w:spacing w:val="-9"/>
          <w:sz w:val="24"/>
        </w:rPr>
        <w:t> </w:t>
      </w:r>
      <w:r>
        <w:rPr>
          <w:b/>
          <w:sz w:val="24"/>
        </w:rPr>
        <w:t>EXCLUSIVA</w:t>
      </w:r>
      <w:r>
        <w:rPr>
          <w:b/>
          <w:spacing w:val="-15"/>
          <w:sz w:val="24"/>
        </w:rPr>
        <w:t> </w:t>
      </w:r>
      <w:r>
        <w:rPr>
          <w:b/>
          <w:sz w:val="24"/>
        </w:rPr>
        <w:t>DE</w:t>
      </w:r>
      <w:r>
        <w:rPr>
          <w:b/>
          <w:spacing w:val="-9"/>
          <w:sz w:val="24"/>
        </w:rPr>
        <w:t> </w:t>
      </w:r>
      <w:r>
        <w:rPr>
          <w:b/>
          <w:sz w:val="24"/>
        </w:rPr>
        <w:t>MÃO</w:t>
      </w:r>
      <w:r>
        <w:rPr>
          <w:b/>
          <w:spacing w:val="-9"/>
          <w:sz w:val="24"/>
        </w:rPr>
        <w:t> </w:t>
      </w:r>
      <w:r>
        <w:rPr>
          <w:b/>
          <w:sz w:val="24"/>
        </w:rPr>
        <w:t>DE</w:t>
      </w:r>
      <w:r>
        <w:rPr>
          <w:b/>
          <w:spacing w:val="-9"/>
          <w:sz w:val="24"/>
        </w:rPr>
        <w:t> </w:t>
      </w:r>
      <w:r>
        <w:rPr>
          <w:b/>
          <w:spacing w:val="-4"/>
          <w:sz w:val="24"/>
        </w:rPr>
        <w:t>OBRA</w:t>
      </w:r>
    </w:p>
    <w:p>
      <w:pPr>
        <w:pStyle w:val="BodyText"/>
        <w:spacing w:before="228"/>
        <w:ind w:left="0"/>
        <w:rPr>
          <w:b/>
        </w:rPr>
      </w:pPr>
    </w:p>
    <w:p>
      <w:pPr>
        <w:tabs>
          <w:tab w:pos="2853" w:val="left" w:leader="dot"/>
        </w:tabs>
        <w:spacing w:line="273" w:lineRule="exact" w:before="0"/>
        <w:ind w:left="329" w:right="0" w:firstLine="0"/>
        <w:jc w:val="left"/>
        <w:rPr>
          <w:b/>
          <w:sz w:val="24"/>
        </w:rPr>
      </w:pPr>
      <w:r>
        <w:rPr>
          <w:b/>
          <w:sz w:val="24"/>
        </w:rPr>
        <w:t>CONTRATO</w:t>
      </w:r>
      <w:r>
        <w:rPr>
          <w:b/>
          <w:spacing w:val="-12"/>
          <w:sz w:val="24"/>
        </w:rPr>
        <w:t> </w:t>
      </w:r>
      <w:r>
        <w:rPr>
          <w:b/>
          <w:sz w:val="24"/>
        </w:rPr>
        <w:t>Nº</w:t>
      </w:r>
      <w:r>
        <w:rPr>
          <w:b/>
          <w:spacing w:val="-11"/>
          <w:sz w:val="24"/>
        </w:rPr>
        <w:t> </w:t>
      </w:r>
      <w:r>
        <w:rPr>
          <w:b/>
          <w:color w:val="FF0000"/>
          <w:spacing w:val="-2"/>
          <w:sz w:val="24"/>
        </w:rPr>
        <w:t>......../.</w:t>
      </w:r>
      <w:r>
        <w:rPr>
          <w:color w:val="FF0000"/>
          <w:sz w:val="24"/>
        </w:rPr>
        <w:tab/>
      </w:r>
      <w:r>
        <w:rPr>
          <w:b/>
          <w:sz w:val="24"/>
        </w:rPr>
        <w:t>,</w:t>
      </w:r>
      <w:r>
        <w:rPr>
          <w:b/>
          <w:spacing w:val="-9"/>
          <w:sz w:val="24"/>
        </w:rPr>
        <w:t> </w:t>
      </w:r>
      <w:r>
        <w:rPr>
          <w:b/>
          <w:sz w:val="24"/>
        </w:rPr>
        <w:t>DE</w:t>
      </w:r>
      <w:r>
        <w:rPr>
          <w:b/>
          <w:spacing w:val="-5"/>
          <w:sz w:val="24"/>
        </w:rPr>
        <w:t> </w:t>
      </w:r>
      <w:r>
        <w:rPr>
          <w:b/>
          <w:sz w:val="24"/>
        </w:rPr>
        <w:t>PRESTAÇÃO</w:t>
      </w:r>
      <w:r>
        <w:rPr>
          <w:b/>
          <w:spacing w:val="-4"/>
          <w:sz w:val="24"/>
        </w:rPr>
        <w:t> </w:t>
      </w:r>
      <w:r>
        <w:rPr>
          <w:b/>
          <w:sz w:val="24"/>
        </w:rPr>
        <w:t>DE</w:t>
      </w:r>
      <w:r>
        <w:rPr>
          <w:b/>
          <w:spacing w:val="-4"/>
          <w:sz w:val="24"/>
        </w:rPr>
        <w:t> </w:t>
      </w:r>
      <w:r>
        <w:rPr>
          <w:b/>
          <w:sz w:val="24"/>
        </w:rPr>
        <w:t>SERVIÇOS,</w:t>
      </w:r>
      <w:r>
        <w:rPr>
          <w:b/>
          <w:spacing w:val="-5"/>
          <w:sz w:val="24"/>
        </w:rPr>
        <w:t> </w:t>
      </w:r>
      <w:r>
        <w:rPr>
          <w:b/>
          <w:sz w:val="24"/>
        </w:rPr>
        <w:t>QUE</w:t>
      </w:r>
      <w:r>
        <w:rPr>
          <w:b/>
          <w:spacing w:val="-4"/>
          <w:sz w:val="24"/>
        </w:rPr>
        <w:t> </w:t>
      </w:r>
      <w:r>
        <w:rPr>
          <w:b/>
          <w:sz w:val="24"/>
        </w:rPr>
        <w:t>FAZEM</w:t>
      </w:r>
      <w:r>
        <w:rPr>
          <w:b/>
          <w:spacing w:val="-4"/>
          <w:sz w:val="24"/>
        </w:rPr>
        <w:t> </w:t>
      </w:r>
      <w:r>
        <w:rPr>
          <w:b/>
          <w:sz w:val="24"/>
        </w:rPr>
        <w:t>ENTRE</w:t>
      </w:r>
      <w:r>
        <w:rPr>
          <w:b/>
          <w:spacing w:val="-5"/>
          <w:sz w:val="24"/>
        </w:rPr>
        <w:t> </w:t>
      </w:r>
      <w:r>
        <w:rPr>
          <w:b/>
          <w:sz w:val="24"/>
        </w:rPr>
        <w:t>SI</w:t>
      </w:r>
      <w:r>
        <w:rPr>
          <w:b/>
          <w:spacing w:val="-15"/>
          <w:sz w:val="24"/>
        </w:rPr>
        <w:t> </w:t>
      </w:r>
      <w:r>
        <w:rPr>
          <w:b/>
          <w:sz w:val="24"/>
        </w:rPr>
        <w:t>A</w:t>
      </w:r>
      <w:r>
        <w:rPr>
          <w:b/>
          <w:spacing w:val="-15"/>
          <w:sz w:val="24"/>
        </w:rPr>
        <w:t> </w:t>
      </w:r>
      <w:r>
        <w:rPr>
          <w:b/>
          <w:sz w:val="24"/>
        </w:rPr>
        <w:t>UNIVERSIDADE</w:t>
      </w:r>
      <w:r>
        <w:rPr>
          <w:b/>
          <w:spacing w:val="-4"/>
          <w:sz w:val="24"/>
        </w:rPr>
        <w:t> </w:t>
      </w:r>
      <w:r>
        <w:rPr>
          <w:b/>
          <w:sz w:val="24"/>
        </w:rPr>
        <w:t>DO</w:t>
      </w:r>
      <w:r>
        <w:rPr>
          <w:b/>
          <w:spacing w:val="-4"/>
          <w:sz w:val="24"/>
        </w:rPr>
        <w:t> </w:t>
      </w:r>
      <w:r>
        <w:rPr>
          <w:b/>
          <w:sz w:val="24"/>
        </w:rPr>
        <w:t>ESTADO</w:t>
      </w:r>
      <w:r>
        <w:rPr>
          <w:b/>
          <w:spacing w:val="-5"/>
          <w:sz w:val="24"/>
        </w:rPr>
        <w:t> </w:t>
      </w:r>
      <w:r>
        <w:rPr>
          <w:b/>
          <w:sz w:val="24"/>
        </w:rPr>
        <w:t>DO</w:t>
      </w:r>
      <w:r>
        <w:rPr>
          <w:b/>
          <w:spacing w:val="-4"/>
          <w:sz w:val="24"/>
        </w:rPr>
        <w:t> </w:t>
      </w:r>
      <w:r>
        <w:rPr>
          <w:b/>
          <w:sz w:val="24"/>
        </w:rPr>
        <w:t>RIO</w:t>
      </w:r>
      <w:r>
        <w:rPr>
          <w:b/>
          <w:spacing w:val="-4"/>
          <w:sz w:val="24"/>
        </w:rPr>
        <w:t> </w:t>
      </w:r>
      <w:r>
        <w:rPr>
          <w:b/>
          <w:spacing w:val="-5"/>
          <w:sz w:val="24"/>
        </w:rPr>
        <w:t>DE</w:t>
      </w:r>
    </w:p>
    <w:p>
      <w:pPr>
        <w:pStyle w:val="Heading2"/>
        <w:tabs>
          <w:tab w:pos="6143" w:val="left" w:leader="none"/>
        </w:tabs>
        <w:spacing w:line="273" w:lineRule="exact"/>
      </w:pPr>
      <w:r>
        <w:rPr/>
        <w:t>JANEIRO – UERJ E</w:t>
      </w:r>
      <w:r>
        <w:rPr>
          <w:spacing w:val="-14"/>
        </w:rPr>
        <w:t> </w:t>
      </w:r>
      <w:r>
        <w:rPr/>
        <w:t>A</w:t>
      </w:r>
      <w:r>
        <w:rPr>
          <w:spacing w:val="-14"/>
        </w:rPr>
        <w:t> </w:t>
      </w:r>
      <w:r>
        <w:rPr/>
        <w:t>EMPRESA</w:t>
      </w:r>
      <w:r>
        <w:rPr>
          <w:spacing w:val="-14"/>
        </w:rPr>
        <w:t> </w:t>
      </w:r>
      <w:r>
        <w:rPr>
          <w:b w:val="0"/>
          <w:u w:val="single"/>
        </w:rPr>
        <w:tab/>
      </w:r>
      <w:r>
        <w:rPr>
          <w:spacing w:val="-10"/>
        </w:rPr>
        <w:t>.</w:t>
      </w:r>
    </w:p>
    <w:p>
      <w:pPr>
        <w:pStyle w:val="Heading2"/>
        <w:spacing w:after="0" w:line="273" w:lineRule="exact"/>
        <w:sectPr>
          <w:pgSz w:w="15840" w:h="24480"/>
          <w:pgMar w:top="480" w:bottom="280" w:left="360" w:right="360"/>
        </w:sectPr>
      </w:pPr>
    </w:p>
    <w:p>
      <w:pPr>
        <w:pStyle w:val="BodyText"/>
        <w:spacing w:line="235" w:lineRule="auto" w:before="70"/>
        <w:ind w:right="313"/>
        <w:jc w:val="both"/>
      </w:pPr>
      <w:r>
        <w:rPr>
          <w:b/>
        </w:rPr>
        <w:t>A</w:t>
      </w:r>
      <w:r>
        <w:rPr>
          <w:b/>
          <w:spacing w:val="-13"/>
        </w:rPr>
        <w:t> </w:t>
      </w:r>
      <w:r>
        <w:rPr>
          <w:b/>
        </w:rPr>
        <w:t>Universidade</w:t>
      </w:r>
      <w:r>
        <w:rPr>
          <w:b/>
          <w:spacing w:val="-1"/>
        </w:rPr>
        <w:t> </w:t>
      </w:r>
      <w:r>
        <w:rPr>
          <w:b/>
        </w:rPr>
        <w:t>do</w:t>
      </w:r>
      <w:r>
        <w:rPr>
          <w:b/>
          <w:spacing w:val="-1"/>
        </w:rPr>
        <w:t> </w:t>
      </w:r>
      <w:r>
        <w:rPr>
          <w:b/>
        </w:rPr>
        <w:t>Estado</w:t>
      </w:r>
      <w:r>
        <w:rPr>
          <w:b/>
          <w:spacing w:val="-1"/>
        </w:rPr>
        <w:t> </w:t>
      </w:r>
      <w:r>
        <w:rPr>
          <w:b/>
        </w:rPr>
        <w:t>do</w:t>
      </w:r>
      <w:r>
        <w:rPr>
          <w:b/>
          <w:spacing w:val="-1"/>
        </w:rPr>
        <w:t> </w:t>
      </w:r>
      <w:r>
        <w:rPr>
          <w:b/>
        </w:rPr>
        <w:t>Rio</w:t>
      </w:r>
      <w:r>
        <w:rPr>
          <w:b/>
          <w:spacing w:val="-1"/>
        </w:rPr>
        <w:t> </w:t>
      </w:r>
      <w:r>
        <w:rPr>
          <w:b/>
        </w:rPr>
        <w:t>de</w:t>
      </w:r>
      <w:r>
        <w:rPr>
          <w:b/>
          <w:spacing w:val="-1"/>
        </w:rPr>
        <w:t> </w:t>
      </w:r>
      <w:r>
        <w:rPr>
          <w:b/>
        </w:rPr>
        <w:t>Janeiro</w:t>
      </w:r>
      <w:r>
        <w:rPr/>
        <w:t>,</w:t>
      </w:r>
      <w:r>
        <w:rPr>
          <w:spacing w:val="-1"/>
        </w:rPr>
        <w:t> </w:t>
      </w:r>
      <w:r>
        <w:rPr/>
        <w:t>com</w:t>
      </w:r>
      <w:r>
        <w:rPr>
          <w:spacing w:val="-1"/>
        </w:rPr>
        <w:t> </w:t>
      </w:r>
      <w:r>
        <w:rPr/>
        <w:t>sede</w:t>
      </w:r>
      <w:r>
        <w:rPr>
          <w:spacing w:val="-1"/>
        </w:rPr>
        <w:t> </w:t>
      </w:r>
      <w:r>
        <w:rPr/>
        <w:t>na</w:t>
      </w:r>
      <w:r>
        <w:rPr>
          <w:spacing w:val="-1"/>
        </w:rPr>
        <w:t> </w:t>
      </w:r>
      <w:r>
        <w:rPr/>
        <w:t>Rua</w:t>
      </w:r>
      <w:r>
        <w:rPr>
          <w:spacing w:val="-1"/>
        </w:rPr>
        <w:t> </w:t>
      </w:r>
      <w:r>
        <w:rPr/>
        <w:t>São</w:t>
      </w:r>
      <w:r>
        <w:rPr>
          <w:spacing w:val="-1"/>
        </w:rPr>
        <w:t> </w:t>
      </w:r>
      <w:r>
        <w:rPr/>
        <w:t>Francisco</w:t>
      </w:r>
      <w:r>
        <w:rPr>
          <w:spacing w:val="-1"/>
        </w:rPr>
        <w:t> </w:t>
      </w:r>
      <w:r>
        <w:rPr/>
        <w:t>Xavier</w:t>
      </w:r>
      <w:r>
        <w:rPr>
          <w:spacing w:val="-1"/>
        </w:rPr>
        <w:t> </w:t>
      </w:r>
      <w:r>
        <w:rPr/>
        <w:t>nº.</w:t>
      </w:r>
      <w:r>
        <w:rPr>
          <w:spacing w:val="-1"/>
        </w:rPr>
        <w:t> </w:t>
      </w:r>
      <w:r>
        <w:rPr/>
        <w:t>524</w:t>
      </w:r>
      <w:r>
        <w:rPr>
          <w:spacing w:val="-1"/>
        </w:rPr>
        <w:t> </w:t>
      </w:r>
      <w:r>
        <w:rPr/>
        <w:t>-</w:t>
      </w:r>
      <w:r>
        <w:rPr>
          <w:spacing w:val="-1"/>
        </w:rPr>
        <w:t> </w:t>
      </w:r>
      <w:r>
        <w:rPr/>
        <w:t>Maracanã,</w:t>
      </w:r>
      <w:r>
        <w:rPr>
          <w:spacing w:val="-1"/>
        </w:rPr>
        <w:t> </w:t>
      </w:r>
      <w:r>
        <w:rPr/>
        <w:t>na</w:t>
      </w:r>
      <w:r>
        <w:rPr>
          <w:spacing w:val="-1"/>
        </w:rPr>
        <w:t> </w:t>
      </w:r>
      <w:r>
        <w:rPr/>
        <w:t>cidade</w:t>
      </w:r>
      <w:r>
        <w:rPr>
          <w:spacing w:val="-1"/>
        </w:rPr>
        <w:t> </w:t>
      </w:r>
      <w:r>
        <w:rPr/>
        <w:t>do</w:t>
      </w:r>
      <w:r>
        <w:rPr>
          <w:spacing w:val="-1"/>
        </w:rPr>
        <w:t> </w:t>
      </w:r>
      <w:r>
        <w:rPr/>
        <w:t>Rio</w:t>
      </w:r>
      <w:r>
        <w:rPr>
          <w:spacing w:val="-1"/>
        </w:rPr>
        <w:t> </w:t>
      </w:r>
      <w:r>
        <w:rPr/>
        <w:t>de</w:t>
      </w:r>
      <w:r>
        <w:rPr>
          <w:spacing w:val="-1"/>
        </w:rPr>
        <w:t> </w:t>
      </w:r>
      <w:r>
        <w:rPr/>
        <w:t>Janeiro,</w:t>
      </w:r>
      <w:r>
        <w:rPr>
          <w:spacing w:val="-1"/>
        </w:rPr>
        <w:t> </w:t>
      </w:r>
      <w:r>
        <w:rPr/>
        <w:t>no</w:t>
      </w:r>
      <w:r>
        <w:rPr>
          <w:spacing w:val="-1"/>
        </w:rPr>
        <w:t> </w:t>
      </w:r>
      <w:r>
        <w:rPr/>
        <w:t>Estado</w:t>
      </w:r>
      <w:r>
        <w:rPr>
          <w:spacing w:val="-1"/>
        </w:rPr>
        <w:t> </w:t>
      </w:r>
      <w:r>
        <w:rPr/>
        <w:t>do Rio de Janeiro, inscrita no CNPJ sob o nº. 33.540.014/0001-57, neste ato representada pelo(a) neste ato representada pela Ordenadora de Despesas, MARCIA CARVALHO DA CUNHA, portadora da Identidade Funcional nº .........., no uso de suas atribuições conferidas pela portaria nº 176/REITORIA/2024,</w:t>
      </w:r>
      <w:r>
        <w:rPr>
          <w:spacing w:val="63"/>
        </w:rPr>
        <w:t> </w:t>
      </w:r>
      <w:r>
        <w:rPr/>
        <w:t>doravante</w:t>
      </w:r>
      <w:r>
        <w:rPr>
          <w:spacing w:val="65"/>
        </w:rPr>
        <w:t> </w:t>
      </w:r>
      <w:r>
        <w:rPr/>
        <w:t>denominado</w:t>
      </w:r>
      <w:r>
        <w:rPr>
          <w:spacing w:val="65"/>
        </w:rPr>
        <w:t> </w:t>
      </w:r>
      <w:r>
        <w:rPr>
          <w:b/>
        </w:rPr>
        <w:t>CONTRATANTE</w:t>
      </w:r>
      <w:r>
        <w:rPr/>
        <w:t>,</w:t>
      </w:r>
      <w:r>
        <w:rPr>
          <w:spacing w:val="66"/>
        </w:rPr>
        <w:t> </w:t>
      </w:r>
      <w:r>
        <w:rPr/>
        <w:t>e</w:t>
      </w:r>
      <w:r>
        <w:rPr>
          <w:spacing w:val="65"/>
        </w:rPr>
        <w:t> </w:t>
      </w:r>
      <w:r>
        <w:rPr/>
        <w:t>..............................,</w:t>
      </w:r>
      <w:r>
        <w:rPr>
          <w:spacing w:val="65"/>
        </w:rPr>
        <w:t> </w:t>
      </w:r>
      <w:r>
        <w:rPr/>
        <w:t>com</w:t>
      </w:r>
      <w:r>
        <w:rPr>
          <w:spacing w:val="65"/>
        </w:rPr>
        <w:t> </w:t>
      </w:r>
      <w:r>
        <w:rPr/>
        <w:t>sede</w:t>
      </w:r>
      <w:r>
        <w:rPr>
          <w:spacing w:val="66"/>
        </w:rPr>
        <w:t> </w:t>
      </w:r>
      <w:r>
        <w:rPr/>
        <w:t>na</w:t>
      </w:r>
      <w:r>
        <w:rPr>
          <w:spacing w:val="65"/>
        </w:rPr>
        <w:t> </w:t>
      </w:r>
      <w:r>
        <w:rPr/>
        <w:t>............,</w:t>
      </w:r>
      <w:r>
        <w:rPr>
          <w:spacing w:val="65"/>
        </w:rPr>
        <w:t> </w:t>
      </w:r>
      <w:r>
        <w:rPr/>
        <w:t>inscrita</w:t>
      </w:r>
      <w:r>
        <w:rPr>
          <w:spacing w:val="65"/>
        </w:rPr>
        <w:t> </w:t>
      </w:r>
      <w:r>
        <w:rPr/>
        <w:t>no</w:t>
      </w:r>
      <w:r>
        <w:rPr>
          <w:spacing w:val="66"/>
        </w:rPr>
        <w:t> </w:t>
      </w:r>
      <w:r>
        <w:rPr/>
        <w:t>CNPJ/MF</w:t>
      </w:r>
      <w:r>
        <w:rPr>
          <w:spacing w:val="65"/>
        </w:rPr>
        <w:t> </w:t>
      </w:r>
      <w:r>
        <w:rPr/>
        <w:t>sob</w:t>
      </w:r>
      <w:r>
        <w:rPr>
          <w:spacing w:val="65"/>
        </w:rPr>
        <w:t> </w:t>
      </w:r>
      <w:r>
        <w:rPr/>
        <w:t>o</w:t>
      </w:r>
      <w:r>
        <w:rPr>
          <w:spacing w:val="66"/>
        </w:rPr>
        <w:t> </w:t>
      </w:r>
      <w:r>
        <w:rPr>
          <w:spacing w:val="-5"/>
        </w:rPr>
        <w:t>nº</w:t>
      </w:r>
    </w:p>
    <w:p>
      <w:pPr>
        <w:pStyle w:val="BodyText"/>
        <w:spacing w:line="235" w:lineRule="auto" w:before="0"/>
        <w:ind w:right="312"/>
        <w:jc w:val="both"/>
      </w:pPr>
      <w:r>
        <w:rPr/>
        <w:t>............................, neste ato representada por .................................. (nome e função), conforme atos constitutivos da empresa &lt;OU&gt; </w:t>
      </w:r>
      <w:r>
        <w:rPr/>
        <w:t>procuração apresentada nos autos, doravante denominado </w:t>
      </w:r>
      <w:r>
        <w:rPr>
          <w:b/>
        </w:rPr>
        <w:t>CONTRATADO</w:t>
      </w:r>
      <w:r>
        <w:rPr/>
        <w:t>, com fundamento no Processo </w:t>
      </w:r>
      <w:r>
        <w:rPr>
          <w:b/>
        </w:rPr>
        <w:t>SEI-260006/061243/2025</w:t>
      </w:r>
      <w:r>
        <w:rPr/>
        <w:t>, que se regerá pelas disposições da Lei nº 14.133, de 1º de abril de 2021, e pelos normativos estaduais aplicáveis, todos disponíveis no endereço eletrônico redelog.rj.gov.br/redelog/legislacao-licitacoes/, resolvem celebrar o presente instrumento de Contrato, decorrente do instrumento convocatório </w:t>
      </w:r>
      <w:r>
        <w:rPr>
          <w:b/>
        </w:rPr>
        <w:t>Edital de Licitação nº 105/2026 </w:t>
      </w:r>
      <w:r>
        <w:rPr/>
        <w:t>mediante as cláusulas e condições a seguir enunciadas.</w:t>
      </w:r>
    </w:p>
    <w:p>
      <w:pPr>
        <w:pStyle w:val="BodyText"/>
        <w:spacing w:before="255"/>
        <w:ind w:left="0"/>
      </w:pPr>
    </w:p>
    <w:p>
      <w:pPr>
        <w:pStyle w:val="Heading2"/>
        <w:spacing w:before="1"/>
        <w:jc w:val="both"/>
      </w:pPr>
      <w:r>
        <w:rPr/>
        <w:t>CLÁUSULA</w:t>
      </w:r>
      <w:r>
        <w:rPr>
          <w:spacing w:val="-14"/>
        </w:rPr>
        <w:t> </w:t>
      </w:r>
      <w:r>
        <w:rPr/>
        <w:t>PRIMEIRA</w:t>
      </w:r>
      <w:r>
        <w:rPr>
          <w:spacing w:val="-14"/>
        </w:rPr>
        <w:t> </w:t>
      </w:r>
      <w:r>
        <w:rPr/>
        <w:t>– </w:t>
      </w:r>
      <w:r>
        <w:rPr>
          <w:spacing w:val="-2"/>
        </w:rPr>
        <w:t>OBJETO</w:t>
      </w:r>
    </w:p>
    <w:p>
      <w:pPr>
        <w:pStyle w:val="ListParagraph"/>
        <w:numPr>
          <w:ilvl w:val="1"/>
          <w:numId w:val="33"/>
        </w:numPr>
        <w:tabs>
          <w:tab w:pos="710" w:val="left" w:leader="none"/>
        </w:tabs>
        <w:spacing w:line="235" w:lineRule="auto" w:before="268" w:after="0"/>
        <w:ind w:left="329" w:right="312" w:firstLine="0"/>
        <w:jc w:val="both"/>
        <w:rPr>
          <w:sz w:val="24"/>
        </w:rPr>
      </w:pPr>
      <w:r>
        <w:rPr>
          <w:sz w:val="24"/>
        </w:rPr>
        <w:t>O objeto do presente Contrato é a </w:t>
      </w:r>
      <w:r>
        <w:rPr>
          <w:b/>
          <w:sz w:val="24"/>
        </w:rPr>
        <w:t>prestação de serviços de LICENCIAMENTO E SUPORTE DE SOFTWARE de integração financeira, contábil e administrativa, com transmissão automatizada de dados para o Sistema de Escrituração Digital das Obrigações Fiscais, Previdenciárias e Trabalhistas (E-Social)</w:t>
      </w:r>
      <w:r>
        <w:rPr>
          <w:sz w:val="24"/>
        </w:rPr>
        <w:t>, para atender ao Gabinete da Reitoria, DOD SEI nº. </w:t>
      </w:r>
      <w:r>
        <w:rPr>
          <w:b/>
          <w:sz w:val="24"/>
        </w:rPr>
        <w:t>119755835</w:t>
      </w:r>
      <w:r>
        <w:rPr>
          <w:sz w:val="24"/>
        </w:rPr>
        <w:t>, a serem executados nas condições estabelecidas no Termo de Referência e nos anexos deste Contrato.</w:t>
      </w:r>
    </w:p>
    <w:p>
      <w:pPr>
        <w:pStyle w:val="ListParagraph"/>
        <w:numPr>
          <w:ilvl w:val="1"/>
          <w:numId w:val="33"/>
        </w:numPr>
        <w:tabs>
          <w:tab w:pos="689" w:val="left" w:leader="none"/>
        </w:tabs>
        <w:spacing w:line="240" w:lineRule="auto" w:before="264" w:after="0"/>
        <w:ind w:left="689" w:right="0" w:hanging="3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28"/>
        <w:ind w:left="0"/>
        <w:rPr>
          <w:sz w:val="20"/>
        </w:r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55"/>
        <w:gridCol w:w="2265"/>
        <w:gridCol w:w="1680"/>
        <w:gridCol w:w="1335"/>
        <w:gridCol w:w="1080"/>
        <w:gridCol w:w="1425"/>
        <w:gridCol w:w="1185"/>
      </w:tblGrid>
      <w:tr>
        <w:trPr>
          <w:trHeight w:val="929" w:hRule="atLeast"/>
        </w:trPr>
        <w:tc>
          <w:tcPr>
            <w:tcW w:w="855" w:type="dxa"/>
          </w:tcPr>
          <w:p>
            <w:pPr>
              <w:pStyle w:val="TableParagraph"/>
              <w:spacing w:line="273" w:lineRule="exact" w:before="181"/>
              <w:ind w:left="35"/>
              <w:jc w:val="center"/>
              <w:rPr>
                <w:sz w:val="24"/>
              </w:rPr>
            </w:pPr>
            <w:r>
              <w:rPr>
                <w:spacing w:val="-4"/>
                <w:sz w:val="24"/>
              </w:rPr>
              <w:t>LOTE</w:t>
            </w:r>
          </w:p>
          <w:p>
            <w:pPr>
              <w:pStyle w:val="TableParagraph"/>
              <w:spacing w:line="273" w:lineRule="exact"/>
              <w:ind w:left="35"/>
              <w:jc w:val="center"/>
              <w:rPr>
                <w:b/>
                <w:sz w:val="24"/>
              </w:rPr>
            </w:pPr>
            <w:r>
              <w:rPr>
                <w:b/>
                <w:spacing w:val="-10"/>
                <w:sz w:val="24"/>
              </w:rPr>
              <w:t>1</w:t>
            </w:r>
          </w:p>
        </w:tc>
        <w:tc>
          <w:tcPr>
            <w:tcW w:w="2265" w:type="dxa"/>
          </w:tcPr>
          <w:p>
            <w:pPr>
              <w:pStyle w:val="TableParagraph"/>
              <w:spacing w:line="235" w:lineRule="auto" w:before="185"/>
              <w:ind w:left="208" w:firstLine="183"/>
              <w:rPr>
                <w:sz w:val="24"/>
              </w:rPr>
            </w:pPr>
            <w:r>
              <w:rPr>
                <w:sz w:val="24"/>
              </w:rPr>
              <w:t>DESCRIÇÃO / </w:t>
            </w:r>
            <w:r>
              <w:rPr>
                <w:spacing w:val="-2"/>
                <w:sz w:val="24"/>
              </w:rPr>
              <w:t>ESPECIFICAÇÃO</w:t>
            </w:r>
          </w:p>
        </w:tc>
        <w:tc>
          <w:tcPr>
            <w:tcW w:w="1680" w:type="dxa"/>
          </w:tcPr>
          <w:p>
            <w:pPr>
              <w:pStyle w:val="TableParagraph"/>
              <w:spacing w:line="235" w:lineRule="auto" w:before="185"/>
              <w:ind w:left="560" w:right="366" w:hanging="161"/>
              <w:rPr>
                <w:sz w:val="24"/>
              </w:rPr>
            </w:pPr>
            <w:r>
              <w:rPr>
                <w:sz w:val="24"/>
              </w:rPr>
              <w:t>CÓD.</w:t>
            </w:r>
            <w:r>
              <w:rPr>
                <w:spacing w:val="-15"/>
                <w:sz w:val="24"/>
              </w:rPr>
              <w:t> </w:t>
            </w:r>
            <w:r>
              <w:rPr>
                <w:sz w:val="24"/>
              </w:rPr>
              <w:t>ID </w:t>
            </w:r>
            <w:r>
              <w:rPr>
                <w:spacing w:val="-4"/>
                <w:sz w:val="24"/>
              </w:rPr>
              <w:t>SIGA</w:t>
            </w:r>
          </w:p>
        </w:tc>
        <w:tc>
          <w:tcPr>
            <w:tcW w:w="1335" w:type="dxa"/>
          </w:tcPr>
          <w:p>
            <w:pPr>
              <w:pStyle w:val="TableParagraph"/>
              <w:spacing w:line="235" w:lineRule="auto" w:before="50"/>
              <w:ind w:left="64" w:right="32"/>
              <w:jc w:val="center"/>
              <w:rPr>
                <w:sz w:val="24"/>
              </w:rPr>
            </w:pPr>
            <w:r>
              <w:rPr>
                <w:spacing w:val="-2"/>
                <w:sz w:val="24"/>
              </w:rPr>
              <w:t>UNIDADE </w:t>
            </w:r>
            <w:r>
              <w:rPr>
                <w:spacing w:val="-6"/>
                <w:sz w:val="24"/>
              </w:rPr>
              <w:t>DE </w:t>
            </w:r>
            <w:r>
              <w:rPr>
                <w:spacing w:val="-2"/>
                <w:sz w:val="24"/>
              </w:rPr>
              <w:t>MEDIDA</w:t>
            </w:r>
          </w:p>
        </w:tc>
        <w:tc>
          <w:tcPr>
            <w:tcW w:w="1080" w:type="dxa"/>
          </w:tcPr>
          <w:p>
            <w:pPr>
              <w:pStyle w:val="TableParagraph"/>
              <w:spacing w:before="39"/>
              <w:rPr>
                <w:sz w:val="24"/>
              </w:rPr>
            </w:pPr>
          </w:p>
          <w:p>
            <w:pPr>
              <w:pStyle w:val="TableParagraph"/>
              <w:spacing w:before="1"/>
              <w:ind w:right="89"/>
              <w:jc w:val="right"/>
              <w:rPr>
                <w:sz w:val="24"/>
              </w:rPr>
            </w:pPr>
            <w:r>
              <w:rPr>
                <w:spacing w:val="-2"/>
                <w:sz w:val="24"/>
              </w:rPr>
              <w:t>QUANT</w:t>
            </w:r>
          </w:p>
        </w:tc>
        <w:tc>
          <w:tcPr>
            <w:tcW w:w="1425" w:type="dxa"/>
          </w:tcPr>
          <w:p>
            <w:pPr>
              <w:pStyle w:val="TableParagraph"/>
              <w:spacing w:line="235" w:lineRule="auto" w:before="50"/>
              <w:ind w:left="36"/>
              <w:jc w:val="center"/>
              <w:rPr>
                <w:sz w:val="24"/>
              </w:rPr>
            </w:pPr>
            <w:r>
              <w:rPr>
                <w:spacing w:val="-2"/>
                <w:sz w:val="24"/>
              </w:rPr>
              <w:t>PREÇO UNITÁRIO</w:t>
            </w:r>
          </w:p>
          <w:p>
            <w:pPr>
              <w:pStyle w:val="TableParagraph"/>
              <w:spacing w:line="271" w:lineRule="exact"/>
              <w:ind w:left="36" w:right="3"/>
              <w:jc w:val="center"/>
              <w:rPr>
                <w:sz w:val="24"/>
              </w:rPr>
            </w:pPr>
            <w:r>
              <w:rPr>
                <w:spacing w:val="-5"/>
                <w:sz w:val="24"/>
              </w:rPr>
              <w:t>R$</w:t>
            </w:r>
          </w:p>
        </w:tc>
        <w:tc>
          <w:tcPr>
            <w:tcW w:w="1185" w:type="dxa"/>
          </w:tcPr>
          <w:p>
            <w:pPr>
              <w:pStyle w:val="TableParagraph"/>
              <w:spacing w:line="235" w:lineRule="auto" w:before="50"/>
              <w:ind w:left="37"/>
              <w:jc w:val="center"/>
              <w:rPr>
                <w:sz w:val="24"/>
              </w:rPr>
            </w:pPr>
            <w:r>
              <w:rPr>
                <w:spacing w:val="-2"/>
                <w:sz w:val="24"/>
              </w:rPr>
              <w:t>PREÇO </w:t>
            </w:r>
            <w:r>
              <w:rPr>
                <w:spacing w:val="-6"/>
                <w:sz w:val="24"/>
              </w:rPr>
              <w:t>TOTAL</w:t>
            </w:r>
          </w:p>
          <w:p>
            <w:pPr>
              <w:pStyle w:val="TableParagraph"/>
              <w:spacing w:line="271" w:lineRule="exact"/>
              <w:ind w:left="37" w:right="3"/>
              <w:jc w:val="center"/>
              <w:rPr>
                <w:sz w:val="24"/>
              </w:rPr>
            </w:pPr>
            <w:r>
              <w:rPr>
                <w:spacing w:val="-5"/>
                <w:sz w:val="24"/>
              </w:rPr>
              <w:t>R$</w:t>
            </w:r>
          </w:p>
        </w:tc>
      </w:tr>
      <w:tr>
        <w:trPr>
          <w:trHeight w:val="3359" w:hRule="atLeast"/>
        </w:trPr>
        <w:tc>
          <w:tcPr>
            <w:tcW w:w="85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51"/>
              <w:rPr>
                <w:sz w:val="24"/>
              </w:rPr>
            </w:pPr>
          </w:p>
          <w:p>
            <w:pPr>
              <w:pStyle w:val="TableParagraph"/>
              <w:ind w:left="280"/>
              <w:rPr>
                <w:sz w:val="24"/>
              </w:rPr>
            </w:pPr>
            <w:r>
              <w:rPr>
                <w:spacing w:val="-5"/>
                <w:sz w:val="24"/>
              </w:rPr>
              <w:t>1.1</w:t>
            </w:r>
          </w:p>
        </w:tc>
        <w:tc>
          <w:tcPr>
            <w:tcW w:w="2265" w:type="dxa"/>
          </w:tcPr>
          <w:p>
            <w:pPr>
              <w:pStyle w:val="TableParagraph"/>
              <w:spacing w:line="235" w:lineRule="auto" w:before="50"/>
              <w:ind w:left="185" w:right="147"/>
              <w:jc w:val="both"/>
              <w:rPr>
                <w:sz w:val="24"/>
              </w:rPr>
            </w:pPr>
            <w:r>
              <w:rPr>
                <w:spacing w:val="-2"/>
                <w:sz w:val="24"/>
              </w:rPr>
              <w:t>Serviços </w:t>
            </w:r>
            <w:r>
              <w:rPr>
                <w:sz w:val="24"/>
              </w:rPr>
              <w:t>continuados</w:t>
            </w:r>
            <w:r>
              <w:rPr>
                <w:spacing w:val="68"/>
                <w:sz w:val="24"/>
              </w:rPr>
              <w:t>    </w:t>
            </w:r>
            <w:r>
              <w:rPr>
                <w:spacing w:val="-5"/>
                <w:sz w:val="24"/>
              </w:rPr>
              <w:t>de</w:t>
            </w:r>
          </w:p>
          <w:p>
            <w:pPr>
              <w:pStyle w:val="TableParagraph"/>
              <w:spacing w:line="268" w:lineRule="exact"/>
              <w:ind w:left="185"/>
              <w:jc w:val="both"/>
              <w:rPr>
                <w:sz w:val="24"/>
              </w:rPr>
            </w:pPr>
            <w:r>
              <w:rPr>
                <w:sz w:val="24"/>
              </w:rPr>
              <w:t>fornecimento</w:t>
            </w:r>
            <w:r>
              <w:rPr>
                <w:spacing w:val="71"/>
                <w:sz w:val="24"/>
              </w:rPr>
              <w:t>   </w:t>
            </w:r>
            <w:r>
              <w:rPr>
                <w:spacing w:val="-5"/>
                <w:sz w:val="24"/>
              </w:rPr>
              <w:t>de</w:t>
            </w:r>
          </w:p>
          <w:p>
            <w:pPr>
              <w:pStyle w:val="TableParagraph"/>
              <w:tabs>
                <w:tab w:pos="1859" w:val="left" w:leader="none"/>
              </w:tabs>
              <w:spacing w:line="270" w:lineRule="exact"/>
              <w:ind w:left="185"/>
              <w:jc w:val="both"/>
              <w:rPr>
                <w:sz w:val="24"/>
              </w:rPr>
            </w:pPr>
            <w:r>
              <w:rPr>
                <w:spacing w:val="-2"/>
                <w:sz w:val="24"/>
              </w:rPr>
              <w:t>licença</w:t>
            </w:r>
            <w:r>
              <w:rPr>
                <w:sz w:val="24"/>
              </w:rPr>
              <w:tab/>
            </w:r>
            <w:r>
              <w:rPr>
                <w:spacing w:val="-5"/>
                <w:sz w:val="24"/>
              </w:rPr>
              <w:t>de</w:t>
            </w:r>
          </w:p>
          <w:p>
            <w:pPr>
              <w:pStyle w:val="TableParagraph"/>
              <w:tabs>
                <w:tab w:pos="1845" w:val="left" w:leader="none"/>
              </w:tabs>
              <w:spacing w:line="235" w:lineRule="auto" w:before="2"/>
              <w:ind w:left="185" w:right="147"/>
              <w:jc w:val="both"/>
              <w:rPr>
                <w:sz w:val="24"/>
              </w:rPr>
            </w:pPr>
            <w:r>
              <w:rPr>
                <w:b/>
                <w:spacing w:val="-2"/>
                <w:sz w:val="24"/>
              </w:rPr>
              <w:t>software</w:t>
            </w:r>
            <w:r>
              <w:rPr>
                <w:b/>
                <w:sz w:val="24"/>
              </w:rPr>
              <w:tab/>
            </w:r>
            <w:r>
              <w:rPr>
                <w:b/>
                <w:spacing w:val="-6"/>
                <w:sz w:val="24"/>
              </w:rPr>
              <w:t>de </w:t>
            </w:r>
            <w:r>
              <w:rPr>
                <w:b/>
                <w:sz w:val="24"/>
              </w:rPr>
              <w:t>processamento da administração de pessoal e folha de pagamento, envio de e-Social</w:t>
            </w:r>
            <w:r>
              <w:rPr>
                <w:sz w:val="24"/>
              </w:rPr>
              <w:t>, etc.</w:t>
            </w:r>
            <w:r>
              <w:rPr>
                <w:b/>
                <w:sz w:val="24"/>
              </w:rPr>
              <w:t>, </w:t>
            </w:r>
            <w:r>
              <w:rPr>
                <w:sz w:val="24"/>
              </w:rPr>
              <w:t>em conformidade com o ANEXO </w:t>
            </w:r>
            <w:r>
              <w:rPr>
                <w:b/>
                <w:sz w:val="24"/>
              </w:rPr>
              <w:t>I</w:t>
            </w:r>
            <w:r>
              <w:rPr>
                <w:sz w:val="24"/>
              </w:rPr>
              <w:t>.</w:t>
            </w:r>
          </w:p>
        </w:tc>
        <w:tc>
          <w:tcPr>
            <w:tcW w:w="168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6"/>
              <w:rPr>
                <w:sz w:val="24"/>
              </w:rPr>
            </w:pPr>
          </w:p>
          <w:p>
            <w:pPr>
              <w:pStyle w:val="TableParagraph"/>
              <w:spacing w:line="273" w:lineRule="exact"/>
              <w:ind w:left="120"/>
              <w:rPr>
                <w:sz w:val="24"/>
              </w:rPr>
            </w:pPr>
            <w:r>
              <w:rPr>
                <w:spacing w:val="-2"/>
                <w:sz w:val="24"/>
              </w:rPr>
              <w:t>0193.001.1771</w:t>
            </w:r>
          </w:p>
          <w:p>
            <w:pPr>
              <w:pStyle w:val="TableParagraph"/>
              <w:spacing w:line="273" w:lineRule="exact"/>
              <w:ind w:left="167"/>
              <w:rPr>
                <w:b/>
                <w:sz w:val="24"/>
              </w:rPr>
            </w:pPr>
            <w:r>
              <w:rPr>
                <w:b/>
                <w:sz w:val="24"/>
              </w:rPr>
              <w:t>(ID - </w:t>
            </w:r>
            <w:r>
              <w:rPr>
                <w:b/>
                <w:spacing w:val="-2"/>
                <w:sz w:val="24"/>
              </w:rPr>
              <w:t>190074)</w:t>
            </w:r>
          </w:p>
        </w:tc>
        <w:tc>
          <w:tcPr>
            <w:tcW w:w="133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0"/>
              <w:rPr>
                <w:sz w:val="24"/>
              </w:rPr>
            </w:pPr>
          </w:p>
          <w:p>
            <w:pPr>
              <w:pStyle w:val="TableParagraph"/>
              <w:spacing w:line="235" w:lineRule="auto"/>
              <w:ind w:left="480" w:right="210" w:hanging="237"/>
              <w:rPr>
                <w:b/>
                <w:sz w:val="24"/>
              </w:rPr>
            </w:pPr>
            <w:r>
              <w:rPr>
                <w:b/>
                <w:sz w:val="24"/>
              </w:rPr>
              <w:t>serviço</w:t>
            </w:r>
            <w:r>
              <w:rPr>
                <w:b/>
                <w:spacing w:val="-15"/>
                <w:sz w:val="24"/>
              </w:rPr>
              <w:t> </w:t>
            </w:r>
            <w:r>
              <w:rPr>
                <w:b/>
                <w:sz w:val="24"/>
              </w:rPr>
              <w:t>/ </w:t>
            </w:r>
            <w:r>
              <w:rPr>
                <w:b/>
                <w:spacing w:val="-4"/>
                <w:sz w:val="24"/>
              </w:rPr>
              <w:t>ano</w:t>
            </w:r>
          </w:p>
        </w:tc>
        <w:tc>
          <w:tcPr>
            <w:tcW w:w="108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51"/>
              <w:rPr>
                <w:sz w:val="24"/>
              </w:rPr>
            </w:pPr>
          </w:p>
          <w:p>
            <w:pPr>
              <w:pStyle w:val="TableParagraph"/>
              <w:ind w:right="88"/>
              <w:jc w:val="right"/>
              <w:rPr>
                <w:b/>
                <w:sz w:val="24"/>
              </w:rPr>
            </w:pPr>
            <w:r>
              <w:rPr>
                <w:b/>
                <w:spacing w:val="-10"/>
                <w:sz w:val="24"/>
              </w:rPr>
              <w:t>1</w:t>
            </w:r>
          </w:p>
        </w:tc>
        <w:tc>
          <w:tcPr>
            <w:tcW w:w="1425" w:type="dxa"/>
          </w:tcPr>
          <w:p>
            <w:pPr>
              <w:pStyle w:val="TableParagraph"/>
              <w:rPr>
                <w:sz w:val="24"/>
              </w:rPr>
            </w:pPr>
          </w:p>
          <w:p>
            <w:pPr>
              <w:pStyle w:val="TableParagraph"/>
              <w:rPr>
                <w:sz w:val="24"/>
              </w:rPr>
            </w:pPr>
          </w:p>
          <w:p>
            <w:pPr>
              <w:pStyle w:val="TableParagraph"/>
              <w:rPr>
                <w:sz w:val="24"/>
              </w:rPr>
            </w:pPr>
          </w:p>
          <w:p>
            <w:pPr>
              <w:pStyle w:val="TableParagraph"/>
              <w:spacing w:before="187"/>
              <w:rPr>
                <w:sz w:val="24"/>
              </w:rPr>
            </w:pPr>
          </w:p>
          <w:p>
            <w:pPr>
              <w:pStyle w:val="TableParagraph"/>
              <w:spacing w:line="273" w:lineRule="exact"/>
              <w:ind w:left="119"/>
              <w:rPr>
                <w:b/>
                <w:sz w:val="24"/>
              </w:rPr>
            </w:pPr>
            <w:r>
              <w:rPr>
                <w:b/>
                <w:spacing w:val="-5"/>
                <w:sz w:val="24"/>
              </w:rPr>
              <w:t>R$</w:t>
            </w:r>
          </w:p>
          <w:p>
            <w:pPr>
              <w:pStyle w:val="TableParagraph"/>
              <w:spacing w:line="235" w:lineRule="auto" w:before="1"/>
              <w:ind w:left="119" w:right="472"/>
              <w:rPr>
                <w:sz w:val="24"/>
              </w:rPr>
            </w:pPr>
            <w:r>
              <w:rPr>
                <w:spacing w:val="-4"/>
                <w:sz w:val="24"/>
              </w:rPr>
              <w:t>Por </w:t>
            </w:r>
            <w:r>
              <w:rPr>
                <w:spacing w:val="-2"/>
                <w:sz w:val="24"/>
              </w:rPr>
              <w:t>extenso:</w:t>
            </w:r>
          </w:p>
        </w:tc>
        <w:tc>
          <w:tcPr>
            <w:tcW w:w="1185" w:type="dxa"/>
          </w:tcPr>
          <w:p>
            <w:pPr>
              <w:pStyle w:val="TableParagraph"/>
              <w:rPr>
                <w:sz w:val="24"/>
              </w:rPr>
            </w:pPr>
          </w:p>
          <w:p>
            <w:pPr>
              <w:pStyle w:val="TableParagraph"/>
              <w:rPr>
                <w:sz w:val="24"/>
              </w:rPr>
            </w:pPr>
          </w:p>
          <w:p>
            <w:pPr>
              <w:pStyle w:val="TableParagraph"/>
              <w:rPr>
                <w:sz w:val="24"/>
              </w:rPr>
            </w:pPr>
          </w:p>
          <w:p>
            <w:pPr>
              <w:pStyle w:val="TableParagraph"/>
              <w:spacing w:before="37"/>
              <w:rPr>
                <w:sz w:val="24"/>
              </w:rPr>
            </w:pPr>
          </w:p>
          <w:p>
            <w:pPr>
              <w:pStyle w:val="TableParagraph"/>
              <w:ind w:left="125"/>
              <w:rPr>
                <w:b/>
                <w:sz w:val="24"/>
              </w:rPr>
            </w:pPr>
            <w:r>
              <w:rPr>
                <w:b/>
                <w:spacing w:val="-5"/>
                <w:sz w:val="24"/>
              </w:rPr>
              <w:t>R$</w:t>
            </w:r>
          </w:p>
          <w:p>
            <w:pPr>
              <w:pStyle w:val="TableParagraph"/>
              <w:spacing w:line="235" w:lineRule="auto" w:before="118"/>
              <w:ind w:left="125" w:right="226"/>
              <w:rPr>
                <w:sz w:val="24"/>
              </w:rPr>
            </w:pPr>
            <w:r>
              <w:rPr>
                <w:spacing w:val="-4"/>
                <w:sz w:val="24"/>
              </w:rPr>
              <w:t>Por </w:t>
            </w:r>
            <w:r>
              <w:rPr>
                <w:spacing w:val="-2"/>
                <w:sz w:val="24"/>
              </w:rPr>
              <w:t>extenso:</w:t>
            </w:r>
          </w:p>
        </w:tc>
      </w:tr>
    </w:tbl>
    <w:p>
      <w:pPr>
        <w:pStyle w:val="BodyText"/>
        <w:spacing w:before="0"/>
        <w:ind w:left="0"/>
      </w:pPr>
    </w:p>
    <w:p>
      <w:pPr>
        <w:pStyle w:val="BodyText"/>
        <w:spacing w:before="0"/>
        <w:ind w:left="0"/>
      </w:pPr>
    </w:p>
    <w:p>
      <w:pPr>
        <w:pStyle w:val="BodyText"/>
        <w:spacing w:before="165"/>
        <w:ind w:left="0"/>
      </w:pPr>
    </w:p>
    <w:p>
      <w:pPr>
        <w:pStyle w:val="ListParagraph"/>
        <w:numPr>
          <w:ilvl w:val="1"/>
          <w:numId w:val="33"/>
        </w:numPr>
        <w:tabs>
          <w:tab w:pos="689" w:val="left" w:leader="none"/>
        </w:tabs>
        <w:spacing w:line="240" w:lineRule="auto" w:before="0" w:after="0"/>
        <w:ind w:left="68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3"/>
        </w:numPr>
        <w:tabs>
          <w:tab w:pos="869" w:val="left" w:leader="none"/>
        </w:tabs>
        <w:spacing w:line="240" w:lineRule="auto" w:before="234" w:after="0"/>
        <w:ind w:left="869" w:right="0" w:hanging="5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3"/>
        </w:numPr>
        <w:tabs>
          <w:tab w:pos="869" w:val="left" w:leader="none"/>
        </w:tabs>
        <w:spacing w:line="240" w:lineRule="auto" w:before="234" w:after="0"/>
        <w:ind w:left="869" w:right="0" w:hanging="5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3"/>
        </w:numPr>
        <w:tabs>
          <w:tab w:pos="864" w:val="left" w:leader="none"/>
        </w:tabs>
        <w:spacing w:line="235" w:lineRule="auto" w:before="238" w:after="0"/>
        <w:ind w:left="329" w:right="313" w:firstLine="0"/>
        <w:jc w:val="both"/>
        <w:rPr>
          <w:sz w:val="24"/>
        </w:rPr>
      </w:pPr>
      <w:r>
        <w:rPr>
          <w:sz w:val="24"/>
        </w:rPr>
        <w:t>A</w:t>
      </w:r>
      <w:r>
        <w:rPr>
          <w:spacing w:val="-9"/>
          <w:sz w:val="24"/>
        </w:rPr>
        <w:t> </w:t>
      </w:r>
      <w:r>
        <w:rPr>
          <w:sz w:val="24"/>
        </w:rPr>
        <w:t>Proposta do CONTRATADO, que, em caso de divergência com as condições estabelecidas neste Contrato e nos demais instrumentos anexos, cederá àquelas; e</w:t>
      </w:r>
    </w:p>
    <w:p>
      <w:pPr>
        <w:pStyle w:val="ListParagraph"/>
        <w:numPr>
          <w:ilvl w:val="2"/>
          <w:numId w:val="33"/>
        </w:numPr>
        <w:tabs>
          <w:tab w:pos="869" w:val="left" w:leader="none"/>
        </w:tabs>
        <w:spacing w:line="240" w:lineRule="auto" w:before="235" w:after="0"/>
        <w:ind w:left="869" w:right="0" w:hanging="540"/>
        <w:jc w:val="left"/>
        <w:rPr>
          <w:sz w:val="24"/>
        </w:rPr>
      </w:pPr>
      <w:r>
        <w:rPr>
          <w:sz w:val="24"/>
        </w:rPr>
        <w:t>Eventuais anexos dos documentos </w:t>
      </w:r>
      <w:r>
        <w:rPr>
          <w:spacing w:val="-2"/>
          <w:sz w:val="24"/>
        </w:rPr>
        <w:t>supracitados.</w:t>
      </w:r>
    </w:p>
    <w:p>
      <w:pPr>
        <w:pStyle w:val="ListParagraph"/>
        <w:numPr>
          <w:ilvl w:val="1"/>
          <w:numId w:val="33"/>
        </w:numPr>
        <w:tabs>
          <w:tab w:pos="697" w:val="left" w:leader="none"/>
        </w:tabs>
        <w:spacing w:line="235" w:lineRule="auto" w:before="238" w:after="0"/>
        <w:ind w:left="329" w:right="312" w:firstLine="0"/>
        <w:jc w:val="both"/>
        <w:rPr>
          <w:sz w:val="24"/>
        </w:rPr>
      </w:pPr>
      <w:r>
        <w:rPr>
          <w:sz w:val="24"/>
        </w:rPr>
        <w:t>Havendo qualquer divergência entre as disposições deste instrumento e dos seus</w:t>
      </w:r>
      <w:r>
        <w:rPr>
          <w:spacing w:val="-9"/>
          <w:sz w:val="24"/>
        </w:rPr>
        <w:t> </w:t>
      </w:r>
      <w:r>
        <w:rPr>
          <w:sz w:val="24"/>
        </w:rPr>
        <w:t>Anexos, como o Termo de Referência, prevalecerá o disposto </w:t>
      </w:r>
      <w:r>
        <w:rPr>
          <w:sz w:val="24"/>
        </w:rPr>
        <w:t>no presente Contrato.</w:t>
      </w:r>
    </w:p>
    <w:p>
      <w:pPr>
        <w:pStyle w:val="BodyText"/>
        <w:spacing w:before="259"/>
        <w:ind w:left="0"/>
      </w:pPr>
    </w:p>
    <w:p>
      <w:pPr>
        <w:pStyle w:val="Heading2"/>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4"/>
        </w:numPr>
        <w:tabs>
          <w:tab w:pos="695" w:val="left" w:leader="none"/>
        </w:tabs>
        <w:spacing w:line="235" w:lineRule="auto" w:before="269" w:after="0"/>
        <w:ind w:left="329" w:right="312" w:firstLine="0"/>
        <w:jc w:val="both"/>
        <w:rPr>
          <w:sz w:val="24"/>
        </w:rPr>
      </w:pPr>
      <w:r>
        <w:rPr>
          <w:sz w:val="24"/>
        </w:rPr>
        <w:t>O prazo de vigência do Contrato é de </w:t>
      </w:r>
      <w:r>
        <w:rPr>
          <w:b/>
          <w:sz w:val="24"/>
        </w:rPr>
        <w:t>12 (doze) meses</w:t>
      </w:r>
      <w:r>
        <w:rPr>
          <w:sz w:val="24"/>
        </w:rPr>
        <w:t>, contado da data da divulgação no Portal Nacional de Contratações Públicas. (ANEXO </w:t>
      </w:r>
      <w:r>
        <w:rPr>
          <w:b/>
          <w:sz w:val="24"/>
        </w:rPr>
        <w:t>I </w:t>
      </w:r>
      <w:r>
        <w:rPr>
          <w:sz w:val="24"/>
        </w:rPr>
        <w:t>– ITEM </w:t>
      </w:r>
      <w:r>
        <w:rPr>
          <w:b/>
          <w:sz w:val="24"/>
        </w:rPr>
        <w:t>3.4.</w:t>
      </w:r>
      <w:r>
        <w:rPr>
          <w:sz w:val="24"/>
        </w:rPr>
        <w:t>)</w:t>
      </w:r>
    </w:p>
    <w:p>
      <w:pPr>
        <w:pStyle w:val="ListParagraph"/>
        <w:numPr>
          <w:ilvl w:val="1"/>
          <w:numId w:val="34"/>
        </w:numPr>
        <w:tabs>
          <w:tab w:pos="701" w:val="left" w:leader="none"/>
        </w:tabs>
        <w:spacing w:line="235" w:lineRule="auto" w:before="239" w:after="0"/>
        <w:ind w:left="329" w:right="313" w:firstLine="0"/>
        <w:jc w:val="both"/>
        <w:rPr>
          <w:sz w:val="24"/>
        </w:rPr>
      </w:pPr>
      <w:r>
        <w:rPr>
          <w:sz w:val="24"/>
        </w:rPr>
        <w:t>O prazo de vigência do Contrato poderá ser prorrogado, sucessivamente, até o máximo de 10 (dez) anos, na forma dos arts. 106 e 107 da Lei n° </w:t>
      </w:r>
      <w:r>
        <w:rPr>
          <w:spacing w:val="-2"/>
          <w:sz w:val="24"/>
        </w:rPr>
        <w:t>14.133/2021.</w:t>
      </w:r>
    </w:p>
    <w:p>
      <w:pPr>
        <w:pStyle w:val="ListParagraph"/>
        <w:numPr>
          <w:ilvl w:val="2"/>
          <w:numId w:val="34"/>
        </w:numPr>
        <w:tabs>
          <w:tab w:pos="883" w:val="left" w:leader="none"/>
        </w:tabs>
        <w:spacing w:line="235" w:lineRule="auto" w:before="239" w:after="0"/>
        <w:ind w:left="329" w:right="313" w:firstLine="0"/>
        <w:jc w:val="both"/>
        <w:rPr>
          <w:sz w:val="24"/>
        </w:rPr>
      </w:pPr>
      <w:r>
        <w:rPr>
          <w:sz w:val="24"/>
        </w:rPr>
        <w:t>A prorrogação de que trata este item está condicionada ao ateste, pela autoridade competente, de que as condições e os preços </w:t>
      </w:r>
      <w:r>
        <w:rPr>
          <w:sz w:val="24"/>
        </w:rPr>
        <w:t>permanecem vantajosos para a</w:t>
      </w:r>
      <w:r>
        <w:rPr>
          <w:spacing w:val="-9"/>
          <w:sz w:val="24"/>
        </w:rPr>
        <w:t> </w:t>
      </w:r>
      <w:r>
        <w:rPr>
          <w:sz w:val="24"/>
        </w:rPr>
        <w:t>Administração, permitida a negociação com o CONTRATADO, desde que observados, ainda, os seguintes requisitos:</w:t>
      </w:r>
    </w:p>
    <w:p>
      <w:pPr>
        <w:pStyle w:val="ListParagraph"/>
        <w:numPr>
          <w:ilvl w:val="0"/>
          <w:numId w:val="35"/>
        </w:numPr>
        <w:tabs>
          <w:tab w:pos="575" w:val="left" w:leader="none"/>
        </w:tabs>
        <w:spacing w:line="240" w:lineRule="auto" w:before="264" w:after="0"/>
        <w:ind w:left="575" w:right="0" w:hanging="246"/>
        <w:jc w:val="left"/>
        <w:rPr>
          <w:sz w:val="24"/>
        </w:rPr>
      </w:pPr>
      <w:r>
        <w:rPr>
          <w:sz w:val="24"/>
        </w:rPr>
        <w:t>demonstração formal, no processo, que a forma de prestação dos serviços tem natureza </w:t>
      </w:r>
      <w:r>
        <w:rPr>
          <w:spacing w:val="-2"/>
          <w:sz w:val="24"/>
        </w:rPr>
        <w:t>continuada;</w:t>
      </w:r>
    </w:p>
    <w:p>
      <w:pPr>
        <w:pStyle w:val="ListParagraph"/>
        <w:numPr>
          <w:ilvl w:val="0"/>
          <w:numId w:val="35"/>
        </w:numPr>
        <w:tabs>
          <w:tab w:pos="588" w:val="left" w:leader="none"/>
        </w:tabs>
        <w:spacing w:line="240" w:lineRule="auto" w:before="234" w:after="0"/>
        <w:ind w:left="588" w:right="0" w:hanging="259"/>
        <w:jc w:val="left"/>
        <w:rPr>
          <w:sz w:val="24"/>
        </w:rPr>
      </w:pPr>
      <w:r>
        <w:rPr>
          <w:sz w:val="24"/>
        </w:rPr>
        <w:t>juntada de relatório sobre a execução do Contrato, com informações de que os serviços tenham sido prestados </w:t>
      </w:r>
      <w:r>
        <w:rPr>
          <w:spacing w:val="-2"/>
          <w:sz w:val="24"/>
        </w:rPr>
        <w:t>regularmente;</w:t>
      </w:r>
    </w:p>
    <w:p>
      <w:pPr>
        <w:pStyle w:val="ListParagraph"/>
        <w:numPr>
          <w:ilvl w:val="0"/>
          <w:numId w:val="35"/>
        </w:numPr>
        <w:tabs>
          <w:tab w:pos="575" w:val="left" w:leader="none"/>
        </w:tabs>
        <w:spacing w:line="240" w:lineRule="auto" w:before="234" w:after="0"/>
        <w:ind w:left="575" w:right="0" w:hanging="246"/>
        <w:jc w:val="left"/>
        <w:rPr>
          <w:sz w:val="24"/>
        </w:rPr>
      </w:pPr>
      <w:r>
        <w:rPr>
          <w:sz w:val="24"/>
        </w:rPr>
        <w:t>juntada de justificativa de que a</w:t>
      </w:r>
      <w:r>
        <w:rPr>
          <w:spacing w:val="-14"/>
          <w:sz w:val="24"/>
        </w:rPr>
        <w:t> </w:t>
      </w:r>
      <w:r>
        <w:rPr>
          <w:sz w:val="24"/>
        </w:rPr>
        <w:t>Administração mantém interesse na realização do </w:t>
      </w:r>
      <w:r>
        <w:rPr>
          <w:spacing w:val="-2"/>
          <w:sz w:val="24"/>
        </w:rPr>
        <w:t>serviço;</w:t>
      </w:r>
    </w:p>
    <w:p>
      <w:pPr>
        <w:pStyle w:val="ListParagraph"/>
        <w:numPr>
          <w:ilvl w:val="0"/>
          <w:numId w:val="35"/>
        </w:numPr>
        <w:tabs>
          <w:tab w:pos="588" w:val="left" w:leader="none"/>
        </w:tabs>
        <w:spacing w:line="240" w:lineRule="auto" w:before="234" w:after="0"/>
        <w:ind w:left="588" w:right="0" w:hanging="259"/>
        <w:jc w:val="left"/>
        <w:rPr>
          <w:sz w:val="24"/>
        </w:rPr>
      </w:pPr>
      <w:r>
        <w:rPr>
          <w:sz w:val="24"/>
        </w:rPr>
        <w:t>manifestação</w:t>
      </w:r>
      <w:r>
        <w:rPr>
          <w:spacing w:val="-6"/>
          <w:sz w:val="24"/>
        </w:rPr>
        <w:t> </w:t>
      </w:r>
      <w:r>
        <w:rPr>
          <w:sz w:val="24"/>
        </w:rPr>
        <w:t>expressa</w:t>
      </w:r>
      <w:r>
        <w:rPr>
          <w:spacing w:val="-6"/>
          <w:sz w:val="24"/>
        </w:rPr>
        <w:t> </w:t>
      </w:r>
      <w:r>
        <w:rPr>
          <w:sz w:val="24"/>
        </w:rPr>
        <w:t>do</w:t>
      </w:r>
      <w:r>
        <w:rPr>
          <w:spacing w:val="-6"/>
          <w:sz w:val="24"/>
        </w:rPr>
        <w:t> </w:t>
      </w:r>
      <w:r>
        <w:rPr>
          <w:sz w:val="24"/>
        </w:rPr>
        <w:t>CONTRATADO</w:t>
      </w:r>
      <w:r>
        <w:rPr>
          <w:spacing w:val="-6"/>
          <w:sz w:val="24"/>
        </w:rPr>
        <w:t> </w:t>
      </w:r>
      <w:r>
        <w:rPr>
          <w:sz w:val="24"/>
        </w:rPr>
        <w:t>informando</w:t>
      </w:r>
      <w:r>
        <w:rPr>
          <w:spacing w:val="-6"/>
          <w:sz w:val="24"/>
        </w:rPr>
        <w:t> </w:t>
      </w:r>
      <w:r>
        <w:rPr>
          <w:sz w:val="24"/>
        </w:rPr>
        <w:t>o</w:t>
      </w:r>
      <w:r>
        <w:rPr>
          <w:spacing w:val="-6"/>
          <w:sz w:val="24"/>
        </w:rPr>
        <w:t> </w:t>
      </w:r>
      <w:r>
        <w:rPr>
          <w:sz w:val="24"/>
        </w:rPr>
        <w:t>interesse</w:t>
      </w:r>
      <w:r>
        <w:rPr>
          <w:spacing w:val="-6"/>
          <w:sz w:val="24"/>
        </w:rPr>
        <w:t> </w:t>
      </w:r>
      <w:r>
        <w:rPr>
          <w:sz w:val="24"/>
        </w:rPr>
        <w:t>na</w:t>
      </w:r>
      <w:r>
        <w:rPr>
          <w:spacing w:val="-5"/>
          <w:sz w:val="24"/>
        </w:rPr>
        <w:t> </w:t>
      </w:r>
      <w:r>
        <w:rPr>
          <w:spacing w:val="-2"/>
          <w:sz w:val="24"/>
        </w:rPr>
        <w:t>prorrogação;</w:t>
      </w:r>
    </w:p>
    <w:p>
      <w:pPr>
        <w:pStyle w:val="ListParagraph"/>
        <w:numPr>
          <w:ilvl w:val="0"/>
          <w:numId w:val="35"/>
        </w:numPr>
        <w:tabs>
          <w:tab w:pos="575" w:val="left" w:leader="none"/>
        </w:tabs>
        <w:spacing w:line="240" w:lineRule="auto" w:before="234" w:after="0"/>
        <w:ind w:left="575" w:right="0" w:hanging="246"/>
        <w:jc w:val="left"/>
        <w:rPr>
          <w:sz w:val="24"/>
        </w:rPr>
      </w:pPr>
      <w:r>
        <w:rPr>
          <w:sz w:val="24"/>
        </w:rPr>
        <w:t>comprovação</w:t>
      </w:r>
      <w:r>
        <w:rPr>
          <w:spacing w:val="-6"/>
          <w:sz w:val="24"/>
        </w:rPr>
        <w:t> </w:t>
      </w:r>
      <w:r>
        <w:rPr>
          <w:sz w:val="24"/>
        </w:rPr>
        <w:t>de</w:t>
      </w:r>
      <w:r>
        <w:rPr>
          <w:spacing w:val="-5"/>
          <w:sz w:val="24"/>
        </w:rPr>
        <w:t> </w:t>
      </w:r>
      <w:r>
        <w:rPr>
          <w:sz w:val="24"/>
        </w:rPr>
        <w:t>que</w:t>
      </w:r>
      <w:r>
        <w:rPr>
          <w:spacing w:val="-5"/>
          <w:sz w:val="24"/>
        </w:rPr>
        <w:t> </w:t>
      </w:r>
      <w:r>
        <w:rPr>
          <w:sz w:val="24"/>
        </w:rPr>
        <w:t>o</w:t>
      </w:r>
      <w:r>
        <w:rPr>
          <w:spacing w:val="-5"/>
          <w:sz w:val="24"/>
        </w:rPr>
        <w:t> </w:t>
      </w:r>
      <w:r>
        <w:rPr>
          <w:sz w:val="24"/>
        </w:rPr>
        <w:t>CONTRATADO</w:t>
      </w:r>
      <w:r>
        <w:rPr>
          <w:spacing w:val="-6"/>
          <w:sz w:val="24"/>
        </w:rPr>
        <w:t> </w:t>
      </w:r>
      <w:r>
        <w:rPr>
          <w:sz w:val="24"/>
        </w:rPr>
        <w:t>mantém</w:t>
      </w:r>
      <w:r>
        <w:rPr>
          <w:spacing w:val="-5"/>
          <w:sz w:val="24"/>
        </w:rPr>
        <w:t> </w:t>
      </w:r>
      <w:r>
        <w:rPr>
          <w:sz w:val="24"/>
        </w:rPr>
        <w:t>as</w:t>
      </w:r>
      <w:r>
        <w:rPr>
          <w:spacing w:val="-5"/>
          <w:sz w:val="24"/>
        </w:rPr>
        <w:t> </w:t>
      </w:r>
      <w:r>
        <w:rPr>
          <w:sz w:val="24"/>
        </w:rPr>
        <w:t>condições</w:t>
      </w:r>
      <w:r>
        <w:rPr>
          <w:spacing w:val="-5"/>
          <w:sz w:val="24"/>
        </w:rPr>
        <w:t> </w:t>
      </w:r>
      <w:r>
        <w:rPr>
          <w:sz w:val="24"/>
        </w:rPr>
        <w:t>de</w:t>
      </w:r>
      <w:r>
        <w:rPr>
          <w:spacing w:val="-5"/>
          <w:sz w:val="24"/>
        </w:rPr>
        <w:t> </w:t>
      </w:r>
      <w:r>
        <w:rPr>
          <w:spacing w:val="-2"/>
          <w:sz w:val="24"/>
        </w:rPr>
        <w:t>habilitação;</w:t>
      </w:r>
    </w:p>
    <w:p>
      <w:pPr>
        <w:pStyle w:val="ListParagraph"/>
        <w:numPr>
          <w:ilvl w:val="0"/>
          <w:numId w:val="35"/>
        </w:numPr>
        <w:tabs>
          <w:tab w:pos="548" w:val="left" w:leader="none"/>
        </w:tabs>
        <w:spacing w:line="240" w:lineRule="auto" w:before="234" w:after="0"/>
        <w:ind w:left="54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3"/>
          <w:numId w:val="34"/>
        </w:numPr>
        <w:tabs>
          <w:tab w:pos="1066" w:val="left" w:leader="none"/>
        </w:tabs>
        <w:spacing w:line="235" w:lineRule="auto" w:before="269" w:after="0"/>
        <w:ind w:left="329" w:right="313" w:firstLine="0"/>
        <w:jc w:val="both"/>
        <w:rPr>
          <w:sz w:val="24"/>
        </w:rPr>
      </w:pPr>
      <w:r>
        <w:rPr>
          <w:sz w:val="24"/>
        </w:rPr>
        <w:t>É facultativa a realização de pesquisa de mercado para a verificação da vantajosidade econômica mencionada no ITEM 2.2.1, nos casos em que haja manifestação técnica motivada no sentido de que o índice de reajuste adotado no instrumento convocatório acompanha a variação dos preços do objeto contratado, na forma e condições do art. 34 do Decreto nº 48.816, de 24 de novembro de 2023.</w:t>
      </w:r>
    </w:p>
    <w:p>
      <w:pPr>
        <w:pStyle w:val="ListParagraph"/>
        <w:numPr>
          <w:ilvl w:val="1"/>
          <w:numId w:val="34"/>
        </w:numPr>
        <w:tabs>
          <w:tab w:pos="689" w:val="left" w:leader="none"/>
        </w:tabs>
        <w:spacing w:line="240" w:lineRule="auto" w:before="234" w:after="0"/>
        <w:ind w:left="689" w:right="0" w:hanging="360"/>
        <w:jc w:val="left"/>
        <w:rPr>
          <w:sz w:val="24"/>
        </w:rPr>
      </w:pPr>
      <w:r>
        <w:rPr>
          <w:sz w:val="24"/>
        </w:rPr>
        <w:t>O</w:t>
      </w:r>
      <w:r>
        <w:rPr>
          <w:spacing w:val="-6"/>
          <w:sz w:val="24"/>
        </w:rPr>
        <w:t> </w:t>
      </w:r>
      <w:r>
        <w:rPr>
          <w:sz w:val="24"/>
        </w:rPr>
        <w:t>CONTRATADO</w:t>
      </w:r>
      <w:r>
        <w:rPr>
          <w:spacing w:val="-6"/>
          <w:sz w:val="24"/>
        </w:rPr>
        <w:t> </w:t>
      </w:r>
      <w:r>
        <w:rPr>
          <w:sz w:val="24"/>
        </w:rPr>
        <w:t>não</w:t>
      </w:r>
      <w:r>
        <w:rPr>
          <w:spacing w:val="-6"/>
          <w:sz w:val="24"/>
        </w:rPr>
        <w:t> </w:t>
      </w:r>
      <w:r>
        <w:rPr>
          <w:sz w:val="24"/>
        </w:rPr>
        <w:t>tem</w:t>
      </w:r>
      <w:r>
        <w:rPr>
          <w:spacing w:val="-6"/>
          <w:sz w:val="24"/>
        </w:rPr>
        <w:t> </w:t>
      </w:r>
      <w:r>
        <w:rPr>
          <w:sz w:val="24"/>
        </w:rPr>
        <w:t>direito</w:t>
      </w:r>
      <w:r>
        <w:rPr>
          <w:spacing w:val="-6"/>
          <w:sz w:val="24"/>
        </w:rPr>
        <w:t> </w:t>
      </w:r>
      <w:r>
        <w:rPr>
          <w:sz w:val="24"/>
        </w:rPr>
        <w:t>subjetivo</w:t>
      </w:r>
      <w:r>
        <w:rPr>
          <w:spacing w:val="-6"/>
          <w:sz w:val="24"/>
        </w:rPr>
        <w:t> </w:t>
      </w:r>
      <w:r>
        <w:rPr>
          <w:sz w:val="24"/>
        </w:rPr>
        <w:t>à</w:t>
      </w:r>
      <w:r>
        <w:rPr>
          <w:spacing w:val="-6"/>
          <w:sz w:val="24"/>
        </w:rPr>
        <w:t> </w:t>
      </w:r>
      <w:r>
        <w:rPr>
          <w:sz w:val="24"/>
        </w:rPr>
        <w:t>prorrogação</w:t>
      </w:r>
      <w:r>
        <w:rPr>
          <w:spacing w:val="-5"/>
          <w:sz w:val="24"/>
        </w:rPr>
        <w:t> </w:t>
      </w:r>
      <w:r>
        <w:rPr>
          <w:spacing w:val="-2"/>
          <w:sz w:val="24"/>
        </w:rPr>
        <w:t>contratual.</w:t>
      </w:r>
    </w:p>
    <w:p>
      <w:pPr>
        <w:pStyle w:val="ListParagraph"/>
        <w:numPr>
          <w:ilvl w:val="1"/>
          <w:numId w:val="34"/>
        </w:numPr>
        <w:tabs>
          <w:tab w:pos="675" w:val="left" w:leader="none"/>
        </w:tabs>
        <w:spacing w:line="240" w:lineRule="auto" w:before="234" w:after="0"/>
        <w:ind w:left="675" w:right="0" w:hanging="346"/>
        <w:jc w:val="left"/>
        <w:rPr>
          <w:sz w:val="24"/>
        </w:rPr>
      </w:pPr>
      <w:r>
        <w:rPr>
          <w:sz w:val="24"/>
        </w:rPr>
        <w:t>A</w:t>
      </w:r>
      <w:r>
        <w:rPr>
          <w:spacing w:val="-15"/>
          <w:sz w:val="24"/>
        </w:rPr>
        <w:t> </w:t>
      </w:r>
      <w:r>
        <w:rPr>
          <w:sz w:val="24"/>
        </w:rPr>
        <w:t>prorrogação</w:t>
      </w:r>
      <w:r>
        <w:rPr>
          <w:spacing w:val="-2"/>
          <w:sz w:val="24"/>
        </w:rPr>
        <w:t> </w:t>
      </w:r>
      <w:r>
        <w:rPr>
          <w:sz w:val="24"/>
        </w:rPr>
        <w:t>do</w:t>
      </w:r>
      <w:r>
        <w:rPr>
          <w:spacing w:val="-2"/>
          <w:sz w:val="24"/>
        </w:rPr>
        <w:t> </w:t>
      </w:r>
      <w:r>
        <w:rPr>
          <w:sz w:val="24"/>
        </w:rPr>
        <w:t>Contrato</w:t>
      </w:r>
      <w:r>
        <w:rPr>
          <w:spacing w:val="-1"/>
          <w:sz w:val="24"/>
        </w:rPr>
        <w:t> </w:t>
      </w:r>
      <w:r>
        <w:rPr>
          <w:sz w:val="24"/>
        </w:rPr>
        <w:t>deverá</w:t>
      </w:r>
      <w:r>
        <w:rPr>
          <w:spacing w:val="-2"/>
          <w:sz w:val="24"/>
        </w:rPr>
        <w:t> </w:t>
      </w:r>
      <w:r>
        <w:rPr>
          <w:sz w:val="24"/>
        </w:rPr>
        <w:t>ser</w:t>
      </w:r>
      <w:r>
        <w:rPr>
          <w:spacing w:val="-1"/>
          <w:sz w:val="24"/>
        </w:rPr>
        <w:t> </w:t>
      </w:r>
      <w:r>
        <w:rPr>
          <w:sz w:val="24"/>
        </w:rPr>
        <w:t>promovida</w:t>
      </w:r>
      <w:r>
        <w:rPr>
          <w:spacing w:val="-2"/>
          <w:sz w:val="24"/>
        </w:rPr>
        <w:t> </w:t>
      </w:r>
      <w:r>
        <w:rPr>
          <w:sz w:val="24"/>
        </w:rPr>
        <w:t>mediante</w:t>
      </w:r>
      <w:r>
        <w:rPr>
          <w:spacing w:val="-1"/>
          <w:sz w:val="24"/>
        </w:rPr>
        <w:t> </w:t>
      </w:r>
      <w:r>
        <w:rPr>
          <w:sz w:val="24"/>
        </w:rPr>
        <w:t>a</w:t>
      </w:r>
      <w:r>
        <w:rPr>
          <w:spacing w:val="-2"/>
          <w:sz w:val="24"/>
        </w:rPr>
        <w:t> </w:t>
      </w:r>
      <w:r>
        <w:rPr>
          <w:sz w:val="24"/>
        </w:rPr>
        <w:t>celebração</w:t>
      </w:r>
      <w:r>
        <w:rPr>
          <w:spacing w:val="-1"/>
          <w:sz w:val="24"/>
        </w:rPr>
        <w:t> </w:t>
      </w:r>
      <w:r>
        <w:rPr>
          <w:sz w:val="24"/>
        </w:rPr>
        <w:t>de</w:t>
      </w:r>
      <w:r>
        <w:rPr>
          <w:spacing w:val="-6"/>
          <w:sz w:val="24"/>
        </w:rPr>
        <w:t> </w:t>
      </w:r>
      <w:r>
        <w:rPr>
          <w:sz w:val="24"/>
        </w:rPr>
        <w:t>Termo</w:t>
      </w:r>
      <w:r>
        <w:rPr>
          <w:spacing w:val="-15"/>
          <w:sz w:val="24"/>
        </w:rPr>
        <w:t> </w:t>
      </w:r>
      <w:r>
        <w:rPr>
          <w:spacing w:val="-2"/>
          <w:sz w:val="24"/>
        </w:rPr>
        <w:t>Aditivo.</w:t>
      </w:r>
    </w:p>
    <w:p>
      <w:pPr>
        <w:pStyle w:val="ListParagraph"/>
        <w:spacing w:after="0" w:line="240" w:lineRule="auto"/>
        <w:jc w:val="left"/>
        <w:rPr>
          <w:sz w:val="24"/>
        </w:rPr>
        <w:sectPr>
          <w:pgSz w:w="15840" w:h="24480"/>
          <w:pgMar w:top="760" w:bottom="280" w:left="360" w:right="360"/>
        </w:sectPr>
      </w:pPr>
    </w:p>
    <w:p>
      <w:pPr>
        <w:pStyle w:val="ListParagraph"/>
        <w:numPr>
          <w:ilvl w:val="1"/>
          <w:numId w:val="34"/>
        </w:numPr>
        <w:tabs>
          <w:tab w:pos="746" w:val="left" w:leader="none"/>
        </w:tabs>
        <w:spacing w:line="235" w:lineRule="auto" w:before="80" w:after="0"/>
        <w:ind w:left="329" w:right="313" w:firstLine="0"/>
        <w:jc w:val="both"/>
        <w:rPr>
          <w:sz w:val="24"/>
        </w:rPr>
      </w:pPr>
      <w:r>
        <w:rPr>
          <w:sz w:val="24"/>
        </w:rPr>
        <w:t>Nas eventuais prorrogações contratuais, os custos não renováveis já pagos ou amortizados ao longo do primeiro período de vigência </w:t>
      </w:r>
      <w:r>
        <w:rPr>
          <w:sz w:val="24"/>
        </w:rPr>
        <w:t>da contratação deverão ser reduzidos ou eliminados como condição para a prorrogação.</w:t>
      </w:r>
    </w:p>
    <w:p>
      <w:pPr>
        <w:pStyle w:val="ListParagraph"/>
        <w:numPr>
          <w:ilvl w:val="1"/>
          <w:numId w:val="34"/>
        </w:numPr>
        <w:tabs>
          <w:tab w:pos="738" w:val="left" w:leader="none"/>
        </w:tabs>
        <w:spacing w:line="235" w:lineRule="auto" w:before="239" w:after="0"/>
        <w:ind w:left="329" w:right="313" w:firstLine="0"/>
        <w:jc w:val="both"/>
        <w:rPr>
          <w:sz w:val="24"/>
        </w:rPr>
      </w:pPr>
      <w:r>
        <w:rPr>
          <w:sz w:val="24"/>
        </w:rPr>
        <w:t>O Contrato não poderá ser prorrogado quando o CONTRATADO tiver sido penalizado com as sanções de declaração de inidoneidade </w:t>
      </w:r>
      <w:r>
        <w:rPr>
          <w:sz w:val="24"/>
        </w:rPr>
        <w:t>ou impedimento de licitar e contratar com o poder público, observadas as abrangências de aplicação.</w:t>
      </w:r>
    </w:p>
    <w:p>
      <w:pPr>
        <w:pStyle w:val="BodyText"/>
        <w:spacing w:before="259"/>
        <w:ind w:left="0"/>
      </w:pPr>
    </w:p>
    <w:p>
      <w:pPr>
        <w:pStyle w:val="Heading2"/>
      </w:pPr>
      <w:r>
        <w:rPr/>
        <w:t>CLÁUSULA</w:t>
      </w:r>
      <w:r>
        <w:rPr>
          <w:spacing w:val="-18"/>
        </w:rPr>
        <w:t> </w:t>
      </w:r>
      <w:r>
        <w:rPr/>
        <w:t>TERCEIRA</w:t>
      </w:r>
      <w:r>
        <w:rPr>
          <w:spacing w:val="-14"/>
        </w:rPr>
        <w:t> </w:t>
      </w:r>
      <w:r>
        <w:rPr/>
        <w:t>– EXECUÇÃO, GESTÃO E FISCALIZAÇÃO </w:t>
      </w:r>
      <w:r>
        <w:rPr>
          <w:spacing w:val="-2"/>
        </w:rPr>
        <w:t>CONTRATUAIS</w:t>
      </w:r>
    </w:p>
    <w:p>
      <w:pPr>
        <w:pStyle w:val="Heading3"/>
        <w:numPr>
          <w:ilvl w:val="1"/>
          <w:numId w:val="36"/>
        </w:numPr>
        <w:tabs>
          <w:tab w:pos="704" w:val="left" w:leader="none"/>
        </w:tabs>
        <w:spacing w:line="235" w:lineRule="auto" w:before="268" w:after="0"/>
        <w:ind w:left="329" w:right="313" w:firstLine="0"/>
        <w:jc w:val="both"/>
      </w:pPr>
      <w:r>
        <w:rPr/>
        <w:t>O modelo de gestão e a fiscalização, assim como os prazos e condições de conclusão, entrega, observação e recebimento se submetem ao disposto no Termo de Referência anexo a este Contrato e no Decreto nº 48.817, 24 de novembro de 2023.</w:t>
      </w:r>
    </w:p>
    <w:p>
      <w:pPr>
        <w:pStyle w:val="ListParagraph"/>
        <w:numPr>
          <w:ilvl w:val="2"/>
          <w:numId w:val="36"/>
        </w:numPr>
        <w:tabs>
          <w:tab w:pos="869" w:val="left" w:leader="none"/>
        </w:tabs>
        <w:spacing w:line="240" w:lineRule="auto" w:before="235" w:after="0"/>
        <w:ind w:left="869" w:right="0" w:hanging="540"/>
        <w:jc w:val="left"/>
        <w:rPr>
          <w:sz w:val="24"/>
        </w:rPr>
      </w:pPr>
      <w:r>
        <w:rPr>
          <w:sz w:val="24"/>
        </w:rPr>
        <w:t>O</w:t>
      </w:r>
      <w:r>
        <w:rPr>
          <w:spacing w:val="-1"/>
          <w:sz w:val="24"/>
        </w:rPr>
        <w:t> </w:t>
      </w:r>
      <w:r>
        <w:rPr>
          <w:sz w:val="24"/>
        </w:rPr>
        <w:t>regime de contratação/execução</w:t>
      </w:r>
      <w:r>
        <w:rPr>
          <w:spacing w:val="-1"/>
          <w:sz w:val="24"/>
        </w:rPr>
        <w:t> </w:t>
      </w:r>
      <w:r>
        <w:rPr>
          <w:sz w:val="24"/>
        </w:rPr>
        <w:t>será de </w:t>
      </w:r>
      <w:r>
        <w:rPr>
          <w:b/>
          <w:sz w:val="24"/>
        </w:rPr>
        <w:t>prestação</w:t>
      </w:r>
      <w:r>
        <w:rPr>
          <w:b/>
          <w:spacing w:val="-1"/>
          <w:sz w:val="24"/>
        </w:rPr>
        <w:t> </w:t>
      </w:r>
      <w:r>
        <w:rPr>
          <w:b/>
          <w:sz w:val="24"/>
        </w:rPr>
        <w:t>de serviço associado</w:t>
      </w:r>
      <w:r>
        <w:rPr>
          <w:b/>
          <w:spacing w:val="-1"/>
          <w:sz w:val="24"/>
        </w:rPr>
        <w:t> </w:t>
      </w:r>
      <w:r>
        <w:rPr>
          <w:sz w:val="24"/>
        </w:rPr>
        <w:t>(art. 6º, </w:t>
      </w:r>
      <w:r>
        <w:rPr>
          <w:b/>
          <w:sz w:val="24"/>
        </w:rPr>
        <w:t>XXXIV</w:t>
      </w:r>
      <w:r>
        <w:rPr>
          <w:sz w:val="24"/>
        </w:rPr>
        <w:t>,</w:t>
      </w:r>
      <w:r>
        <w:rPr>
          <w:spacing w:val="-1"/>
          <w:sz w:val="24"/>
        </w:rPr>
        <w:t> </w:t>
      </w:r>
      <w:r>
        <w:rPr>
          <w:sz w:val="24"/>
        </w:rPr>
        <w:t>da Lei nº </w:t>
      </w:r>
      <w:r>
        <w:rPr>
          <w:spacing w:val="-2"/>
          <w:sz w:val="24"/>
        </w:rPr>
        <w:t>14.133/2021).</w:t>
      </w:r>
    </w:p>
    <w:p>
      <w:pPr>
        <w:pStyle w:val="BodyText"/>
        <w:spacing w:before="258"/>
        <w:ind w:left="0"/>
      </w:pPr>
    </w:p>
    <w:p>
      <w:pPr>
        <w:pStyle w:val="Heading2"/>
      </w:pPr>
      <w:r>
        <w:rPr>
          <w:spacing w:val="-2"/>
        </w:rPr>
        <w:t>CLÁUSULA</w:t>
      </w:r>
      <w:r>
        <w:rPr>
          <w:spacing w:val="-14"/>
        </w:rPr>
        <w:t> </w:t>
      </w:r>
      <w:r>
        <w:rPr>
          <w:spacing w:val="-2"/>
        </w:rPr>
        <w:t>QUARTA</w:t>
      </w:r>
      <w:r>
        <w:rPr>
          <w:spacing w:val="-13"/>
        </w:rPr>
        <w:t> </w:t>
      </w:r>
      <w:r>
        <w:rPr>
          <w:spacing w:val="-2"/>
        </w:rPr>
        <w:t>-</w:t>
      </w:r>
      <w:r>
        <w:rPr>
          <w:spacing w:val="2"/>
        </w:rPr>
        <w:t> </w:t>
      </w:r>
      <w:r>
        <w:rPr>
          <w:spacing w:val="-2"/>
        </w:rPr>
        <w:t>SUBCONTRATAÇÃO</w:t>
      </w:r>
    </w:p>
    <w:p>
      <w:pPr>
        <w:pStyle w:val="ListParagraph"/>
        <w:numPr>
          <w:ilvl w:val="1"/>
          <w:numId w:val="37"/>
        </w:numPr>
        <w:tabs>
          <w:tab w:pos="700" w:val="left" w:leader="none"/>
        </w:tabs>
        <w:spacing w:line="235" w:lineRule="auto" w:before="268" w:after="0"/>
        <w:ind w:left="329" w:right="313" w:firstLine="0"/>
        <w:jc w:val="both"/>
        <w:rPr>
          <w:sz w:val="24"/>
        </w:rPr>
      </w:pPr>
      <w:r>
        <w:rPr>
          <w:sz w:val="24"/>
        </w:rPr>
        <w:t>Será admitida exclusivamente a subcontratação de serviços auxiliares e complementares, tais como a contratação de provedores de infraestrutura em</w:t>
      </w:r>
      <w:r>
        <w:rPr>
          <w:spacing w:val="-3"/>
          <w:sz w:val="24"/>
        </w:rPr>
        <w:t> </w:t>
      </w:r>
      <w:r>
        <w:rPr>
          <w:sz w:val="24"/>
        </w:rPr>
        <w:t>nuvem</w:t>
      </w:r>
      <w:r>
        <w:rPr>
          <w:spacing w:val="-3"/>
          <w:sz w:val="24"/>
        </w:rPr>
        <w:t> </w:t>
      </w:r>
      <w:r>
        <w:rPr>
          <w:sz w:val="24"/>
        </w:rPr>
        <w:t>pública</w:t>
      </w:r>
      <w:r>
        <w:rPr>
          <w:spacing w:val="-3"/>
          <w:sz w:val="24"/>
        </w:rPr>
        <w:t> </w:t>
      </w:r>
      <w:r>
        <w:rPr>
          <w:sz w:val="24"/>
        </w:rPr>
        <w:t>para</w:t>
      </w:r>
      <w:r>
        <w:rPr>
          <w:spacing w:val="-3"/>
          <w:sz w:val="24"/>
        </w:rPr>
        <w:t> </w:t>
      </w:r>
      <w:r>
        <w:rPr>
          <w:sz w:val="24"/>
        </w:rPr>
        <w:t>fins</w:t>
      </w:r>
      <w:r>
        <w:rPr>
          <w:spacing w:val="-3"/>
          <w:sz w:val="24"/>
        </w:rPr>
        <w:t> </w:t>
      </w:r>
      <w:r>
        <w:rPr>
          <w:sz w:val="24"/>
        </w:rPr>
        <w:t>de</w:t>
      </w:r>
      <w:r>
        <w:rPr>
          <w:spacing w:val="-3"/>
          <w:sz w:val="24"/>
        </w:rPr>
        <w:t> </w:t>
      </w:r>
      <w:r>
        <w:rPr>
          <w:sz w:val="24"/>
        </w:rPr>
        <w:t>hospedagem.</w:t>
      </w:r>
      <w:r>
        <w:rPr>
          <w:spacing w:val="-3"/>
          <w:sz w:val="24"/>
        </w:rPr>
        <w:t> </w:t>
      </w:r>
      <w:r>
        <w:rPr>
          <w:sz w:val="24"/>
        </w:rPr>
        <w:t>Permanecerá,</w:t>
      </w:r>
      <w:r>
        <w:rPr>
          <w:spacing w:val="-3"/>
          <w:sz w:val="24"/>
        </w:rPr>
        <w:t> </w:t>
      </w:r>
      <w:r>
        <w:rPr>
          <w:sz w:val="24"/>
        </w:rPr>
        <w:t>contudo,</w:t>
      </w:r>
      <w:r>
        <w:rPr>
          <w:spacing w:val="-3"/>
          <w:sz w:val="24"/>
        </w:rPr>
        <w:t> </w:t>
      </w:r>
      <w:r>
        <w:rPr>
          <w:sz w:val="24"/>
        </w:rPr>
        <w:t>sob</w:t>
      </w:r>
      <w:r>
        <w:rPr>
          <w:spacing w:val="-3"/>
          <w:sz w:val="24"/>
        </w:rPr>
        <w:t> </w:t>
      </w:r>
      <w:r>
        <w:rPr>
          <w:sz w:val="24"/>
        </w:rPr>
        <w:t>responsabilidade</w:t>
      </w:r>
      <w:r>
        <w:rPr>
          <w:spacing w:val="-3"/>
          <w:sz w:val="24"/>
        </w:rPr>
        <w:t> </w:t>
      </w:r>
      <w:r>
        <w:rPr>
          <w:sz w:val="24"/>
        </w:rPr>
        <w:t>integral</w:t>
      </w:r>
      <w:r>
        <w:rPr>
          <w:spacing w:val="-3"/>
          <w:sz w:val="24"/>
        </w:rPr>
        <w:t> </w:t>
      </w:r>
      <w:r>
        <w:rPr>
          <w:sz w:val="24"/>
        </w:rPr>
        <w:t>da</w:t>
      </w:r>
      <w:r>
        <w:rPr>
          <w:spacing w:val="-3"/>
          <w:sz w:val="24"/>
        </w:rPr>
        <w:t> </w:t>
      </w:r>
      <w:r>
        <w:rPr>
          <w:sz w:val="24"/>
        </w:rPr>
        <w:t>CONTRATADA</w:t>
      </w:r>
      <w:r>
        <w:rPr>
          <w:spacing w:val="-15"/>
          <w:sz w:val="24"/>
        </w:rPr>
        <w:t> </w:t>
      </w:r>
      <w:r>
        <w:rPr>
          <w:sz w:val="24"/>
        </w:rPr>
        <w:t>a</w:t>
      </w:r>
      <w:r>
        <w:rPr>
          <w:spacing w:val="-3"/>
          <w:sz w:val="24"/>
        </w:rPr>
        <w:t> </w:t>
      </w:r>
      <w:r>
        <w:rPr>
          <w:sz w:val="24"/>
        </w:rPr>
        <w:t>segurança,</w:t>
      </w:r>
      <w:r>
        <w:rPr>
          <w:spacing w:val="-3"/>
          <w:sz w:val="24"/>
        </w:rPr>
        <w:t> </w:t>
      </w:r>
      <w:r>
        <w:rPr>
          <w:sz w:val="24"/>
        </w:rPr>
        <w:t>a</w:t>
      </w:r>
      <w:r>
        <w:rPr>
          <w:spacing w:val="-3"/>
          <w:sz w:val="24"/>
        </w:rPr>
        <w:t> </w:t>
      </w:r>
      <w:r>
        <w:rPr>
          <w:sz w:val="24"/>
        </w:rPr>
        <w:t>disponibilidade</w:t>
      </w:r>
      <w:r>
        <w:rPr>
          <w:spacing w:val="-3"/>
          <w:sz w:val="24"/>
        </w:rPr>
        <w:t> </w:t>
      </w:r>
      <w:r>
        <w:rPr>
          <w:sz w:val="24"/>
        </w:rPr>
        <w:t>e a conformidade legal do serviço, sendo expressamente vedada a subcontratação da atividade-fim do objeto, compreendendo o fornecimento </w:t>
      </w:r>
      <w:r>
        <w:rPr>
          <w:sz w:val="24"/>
        </w:rPr>
        <w:t>do software, sua operação, suporte e manutenção, nas seguintes condições: (ANEXO </w:t>
      </w:r>
      <w:r>
        <w:rPr>
          <w:b/>
          <w:sz w:val="24"/>
        </w:rPr>
        <w:t>I </w:t>
      </w:r>
      <w:r>
        <w:rPr>
          <w:sz w:val="24"/>
        </w:rPr>
        <w:t>– ITEM </w:t>
      </w:r>
      <w:r>
        <w:rPr>
          <w:b/>
          <w:sz w:val="24"/>
        </w:rPr>
        <w:t>2.7.</w:t>
      </w:r>
      <w:r>
        <w:rPr>
          <w:sz w:val="24"/>
        </w:rPr>
        <w:t>)</w:t>
      </w:r>
    </w:p>
    <w:p>
      <w:pPr>
        <w:pStyle w:val="ListParagraph"/>
        <w:numPr>
          <w:ilvl w:val="2"/>
          <w:numId w:val="37"/>
        </w:numPr>
        <w:tabs>
          <w:tab w:pos="869" w:val="left" w:leader="none"/>
        </w:tabs>
        <w:spacing w:line="240" w:lineRule="auto" w:before="234" w:after="0"/>
        <w:ind w:left="869" w:right="0" w:hanging="540"/>
        <w:jc w:val="left"/>
        <w:rPr>
          <w:sz w:val="24"/>
        </w:rPr>
      </w:pPr>
      <w:r>
        <w:rPr>
          <w:sz w:val="24"/>
        </w:rPr>
        <w:t>requerimento</w:t>
      </w:r>
      <w:r>
        <w:rPr>
          <w:spacing w:val="-7"/>
          <w:sz w:val="24"/>
        </w:rPr>
        <w:t> </w:t>
      </w:r>
      <w:r>
        <w:rPr>
          <w:sz w:val="24"/>
        </w:rPr>
        <w:t>prévio</w:t>
      </w:r>
      <w:r>
        <w:rPr>
          <w:spacing w:val="-4"/>
          <w:sz w:val="24"/>
        </w:rPr>
        <w:t> </w:t>
      </w:r>
      <w:r>
        <w:rPr>
          <w:sz w:val="24"/>
        </w:rPr>
        <w:t>do</w:t>
      </w:r>
      <w:r>
        <w:rPr>
          <w:spacing w:val="-4"/>
          <w:sz w:val="24"/>
        </w:rPr>
        <w:t> </w:t>
      </w:r>
      <w:r>
        <w:rPr>
          <w:sz w:val="24"/>
        </w:rPr>
        <w:t>CONTRATADO,</w:t>
      </w:r>
      <w:r>
        <w:rPr>
          <w:spacing w:val="-5"/>
          <w:sz w:val="24"/>
        </w:rPr>
        <w:t> </w:t>
      </w:r>
      <w:r>
        <w:rPr>
          <w:sz w:val="24"/>
        </w:rPr>
        <w:t>com</w:t>
      </w:r>
      <w:r>
        <w:rPr>
          <w:spacing w:val="-4"/>
          <w:sz w:val="24"/>
        </w:rPr>
        <w:t> </w:t>
      </w:r>
      <w:r>
        <w:rPr>
          <w:sz w:val="24"/>
        </w:rPr>
        <w:t>a</w:t>
      </w:r>
      <w:r>
        <w:rPr>
          <w:spacing w:val="-4"/>
          <w:sz w:val="24"/>
        </w:rPr>
        <w:t> </w:t>
      </w:r>
      <w:r>
        <w:rPr>
          <w:sz w:val="24"/>
        </w:rPr>
        <w:t>explicitação</w:t>
      </w:r>
      <w:r>
        <w:rPr>
          <w:spacing w:val="-4"/>
          <w:sz w:val="24"/>
        </w:rPr>
        <w:t> </w:t>
      </w:r>
      <w:r>
        <w:rPr>
          <w:sz w:val="24"/>
        </w:rPr>
        <w:t>de</w:t>
      </w:r>
      <w:r>
        <w:rPr>
          <w:spacing w:val="-5"/>
          <w:sz w:val="24"/>
        </w:rPr>
        <w:t> </w:t>
      </w:r>
      <w:r>
        <w:rPr>
          <w:sz w:val="24"/>
        </w:rPr>
        <w:t>seus</w:t>
      </w:r>
      <w:r>
        <w:rPr>
          <w:spacing w:val="-4"/>
          <w:sz w:val="24"/>
        </w:rPr>
        <w:t> </w:t>
      </w:r>
      <w:r>
        <w:rPr>
          <w:sz w:val="24"/>
        </w:rPr>
        <w:t>motivos</w:t>
      </w:r>
      <w:r>
        <w:rPr>
          <w:spacing w:val="-4"/>
          <w:sz w:val="24"/>
        </w:rPr>
        <w:t> </w:t>
      </w:r>
      <w:r>
        <w:rPr>
          <w:sz w:val="24"/>
        </w:rPr>
        <w:t>e</w:t>
      </w:r>
      <w:r>
        <w:rPr>
          <w:spacing w:val="-4"/>
          <w:sz w:val="24"/>
        </w:rPr>
        <w:t> </w:t>
      </w:r>
      <w:r>
        <w:rPr>
          <w:spacing w:val="-2"/>
          <w:sz w:val="24"/>
        </w:rPr>
        <w:t>necessidade;</w:t>
      </w:r>
    </w:p>
    <w:p>
      <w:pPr>
        <w:pStyle w:val="ListParagraph"/>
        <w:numPr>
          <w:ilvl w:val="2"/>
          <w:numId w:val="37"/>
        </w:numPr>
        <w:tabs>
          <w:tab w:pos="869" w:val="left" w:leader="none"/>
        </w:tabs>
        <w:spacing w:line="240" w:lineRule="auto" w:before="234" w:after="0"/>
        <w:ind w:left="869" w:right="0" w:hanging="540"/>
        <w:jc w:val="left"/>
        <w:rPr>
          <w:sz w:val="24"/>
        </w:rPr>
      </w:pPr>
      <w:r>
        <w:rPr>
          <w:sz w:val="24"/>
        </w:rPr>
        <w:t>comprovação</w:t>
      </w:r>
      <w:r>
        <w:rPr>
          <w:spacing w:val="-5"/>
          <w:sz w:val="24"/>
        </w:rPr>
        <w:t> </w:t>
      </w:r>
      <w:r>
        <w:rPr>
          <w:sz w:val="24"/>
        </w:rPr>
        <w:t>pelo</w:t>
      </w:r>
      <w:r>
        <w:rPr>
          <w:spacing w:val="-3"/>
          <w:sz w:val="24"/>
        </w:rPr>
        <w:t> </w:t>
      </w:r>
      <w:r>
        <w:rPr>
          <w:sz w:val="24"/>
        </w:rPr>
        <w:t>CONTRATADO</w:t>
      </w:r>
      <w:r>
        <w:rPr>
          <w:spacing w:val="-3"/>
          <w:sz w:val="24"/>
        </w:rPr>
        <w:t> </w:t>
      </w:r>
      <w:r>
        <w:rPr>
          <w:sz w:val="24"/>
        </w:rPr>
        <w:t>da</w:t>
      </w:r>
      <w:r>
        <w:rPr>
          <w:spacing w:val="-3"/>
          <w:sz w:val="24"/>
        </w:rPr>
        <w:t> </w:t>
      </w:r>
      <w:r>
        <w:rPr>
          <w:sz w:val="24"/>
        </w:rPr>
        <w:t>capacidade</w:t>
      </w:r>
      <w:r>
        <w:rPr>
          <w:spacing w:val="-2"/>
          <w:sz w:val="24"/>
        </w:rPr>
        <w:t> </w:t>
      </w:r>
      <w:r>
        <w:rPr>
          <w:sz w:val="24"/>
        </w:rPr>
        <w:t>técnica</w:t>
      </w:r>
      <w:r>
        <w:rPr>
          <w:spacing w:val="-3"/>
          <w:sz w:val="24"/>
        </w:rPr>
        <w:t> </w:t>
      </w:r>
      <w:r>
        <w:rPr>
          <w:sz w:val="24"/>
        </w:rPr>
        <w:t>do</w:t>
      </w:r>
      <w:r>
        <w:rPr>
          <w:spacing w:val="-3"/>
          <w:sz w:val="24"/>
        </w:rPr>
        <w:t> </w:t>
      </w:r>
      <w:r>
        <w:rPr>
          <w:sz w:val="24"/>
        </w:rPr>
        <w:t>subcontratado,</w:t>
      </w:r>
      <w:r>
        <w:rPr>
          <w:spacing w:val="-3"/>
          <w:sz w:val="24"/>
        </w:rPr>
        <w:t> </w:t>
      </w:r>
      <w:r>
        <w:rPr>
          <w:sz w:val="24"/>
        </w:rPr>
        <w:t>em</w:t>
      </w:r>
      <w:r>
        <w:rPr>
          <w:spacing w:val="-2"/>
          <w:sz w:val="24"/>
        </w:rPr>
        <w:t> </w:t>
      </w:r>
      <w:r>
        <w:rPr>
          <w:sz w:val="24"/>
        </w:rPr>
        <w:t>relação</w:t>
      </w:r>
      <w:r>
        <w:rPr>
          <w:spacing w:val="-3"/>
          <w:sz w:val="24"/>
        </w:rPr>
        <w:t> </w:t>
      </w:r>
      <w:r>
        <w:rPr>
          <w:sz w:val="24"/>
        </w:rPr>
        <w:t>à</w:t>
      </w:r>
      <w:r>
        <w:rPr>
          <w:spacing w:val="-3"/>
          <w:sz w:val="24"/>
        </w:rPr>
        <w:t> </w:t>
      </w:r>
      <w:r>
        <w:rPr>
          <w:sz w:val="24"/>
        </w:rPr>
        <w:t>parcela</w:t>
      </w:r>
      <w:r>
        <w:rPr>
          <w:spacing w:val="-3"/>
          <w:sz w:val="24"/>
        </w:rPr>
        <w:t> </w:t>
      </w:r>
      <w:r>
        <w:rPr>
          <w:sz w:val="24"/>
        </w:rPr>
        <w:t>subcontratada,</w:t>
      </w:r>
      <w:r>
        <w:rPr>
          <w:spacing w:val="-2"/>
          <w:sz w:val="24"/>
        </w:rPr>
        <w:t> </w:t>
      </w:r>
      <w:r>
        <w:rPr>
          <w:sz w:val="24"/>
        </w:rPr>
        <w:t>se</w:t>
      </w:r>
      <w:r>
        <w:rPr>
          <w:spacing w:val="-3"/>
          <w:sz w:val="24"/>
        </w:rPr>
        <w:t> </w:t>
      </w:r>
      <w:r>
        <w:rPr>
          <w:sz w:val="24"/>
        </w:rPr>
        <w:t>exigida</w:t>
      </w:r>
      <w:r>
        <w:rPr>
          <w:spacing w:val="-3"/>
          <w:sz w:val="24"/>
        </w:rPr>
        <w:t> </w:t>
      </w:r>
      <w:r>
        <w:rPr>
          <w:sz w:val="24"/>
        </w:rPr>
        <w:t>do</w:t>
      </w:r>
      <w:r>
        <w:rPr>
          <w:spacing w:val="-3"/>
          <w:sz w:val="24"/>
        </w:rPr>
        <w:t> </w:t>
      </w:r>
      <w:r>
        <w:rPr>
          <w:sz w:val="24"/>
        </w:rPr>
        <w:t>licitante;</w:t>
      </w:r>
      <w:r>
        <w:rPr>
          <w:spacing w:val="-2"/>
          <w:sz w:val="24"/>
        </w:rPr>
        <w:t> </w:t>
      </w:r>
      <w:r>
        <w:rPr>
          <w:spacing w:val="-10"/>
          <w:sz w:val="24"/>
        </w:rPr>
        <w:t>e</w:t>
      </w:r>
    </w:p>
    <w:p>
      <w:pPr>
        <w:pStyle w:val="ListParagraph"/>
        <w:numPr>
          <w:ilvl w:val="2"/>
          <w:numId w:val="37"/>
        </w:numPr>
        <w:tabs>
          <w:tab w:pos="869" w:val="left" w:leader="none"/>
        </w:tabs>
        <w:spacing w:line="240" w:lineRule="auto" w:before="234" w:after="0"/>
        <w:ind w:left="869" w:right="0" w:hanging="540"/>
        <w:jc w:val="left"/>
        <w:rPr>
          <w:sz w:val="24"/>
        </w:rPr>
      </w:pPr>
      <w:r>
        <w:rPr>
          <w:sz w:val="24"/>
        </w:rPr>
        <w:t>justificativa</w:t>
      </w:r>
      <w:r>
        <w:rPr>
          <w:spacing w:val="-1"/>
          <w:sz w:val="24"/>
        </w:rPr>
        <w:t> </w:t>
      </w:r>
      <w:r>
        <w:rPr>
          <w:sz w:val="24"/>
        </w:rPr>
        <w:t>e</w:t>
      </w:r>
      <w:r>
        <w:rPr>
          <w:spacing w:val="-1"/>
          <w:sz w:val="24"/>
        </w:rPr>
        <w:t> </w:t>
      </w:r>
      <w:r>
        <w:rPr>
          <w:sz w:val="24"/>
        </w:rPr>
        <w:t>autorização</w:t>
      </w:r>
      <w:r>
        <w:rPr>
          <w:spacing w:val="-1"/>
          <w:sz w:val="24"/>
        </w:rPr>
        <w:t> </w:t>
      </w:r>
      <w:r>
        <w:rPr>
          <w:sz w:val="24"/>
        </w:rPr>
        <w:t>pela autoridade</w:t>
      </w:r>
      <w:r>
        <w:rPr>
          <w:spacing w:val="-1"/>
          <w:sz w:val="24"/>
        </w:rPr>
        <w:t> </w:t>
      </w:r>
      <w:r>
        <w:rPr>
          <w:sz w:val="24"/>
        </w:rPr>
        <w:t>competente,</w:t>
      </w:r>
      <w:r>
        <w:rPr>
          <w:spacing w:val="-1"/>
          <w:sz w:val="24"/>
        </w:rPr>
        <w:t> </w:t>
      </w:r>
      <w:r>
        <w:rPr>
          <w:sz w:val="24"/>
        </w:rPr>
        <w:t>que deverá</w:t>
      </w:r>
      <w:r>
        <w:rPr>
          <w:spacing w:val="-1"/>
          <w:sz w:val="24"/>
        </w:rPr>
        <w:t> </w:t>
      </w:r>
      <w:r>
        <w:rPr>
          <w:sz w:val="24"/>
        </w:rPr>
        <w:t>avaliar,</w:t>
      </w:r>
      <w:r>
        <w:rPr>
          <w:spacing w:val="-1"/>
          <w:sz w:val="24"/>
        </w:rPr>
        <w:t> </w:t>
      </w:r>
      <w:r>
        <w:rPr>
          <w:sz w:val="24"/>
        </w:rPr>
        <w:t>também,</w:t>
      </w:r>
      <w:r>
        <w:rPr>
          <w:spacing w:val="-1"/>
          <w:sz w:val="24"/>
        </w:rPr>
        <w:t> </w:t>
      </w:r>
      <w:r>
        <w:rPr>
          <w:sz w:val="24"/>
        </w:rPr>
        <w:t>a qualificação</w:t>
      </w:r>
      <w:r>
        <w:rPr>
          <w:spacing w:val="-1"/>
          <w:sz w:val="24"/>
        </w:rPr>
        <w:t> </w:t>
      </w:r>
      <w:r>
        <w:rPr>
          <w:sz w:val="24"/>
        </w:rPr>
        <w:t>técnica</w:t>
      </w:r>
      <w:r>
        <w:rPr>
          <w:spacing w:val="-1"/>
          <w:sz w:val="24"/>
        </w:rPr>
        <w:t> </w:t>
      </w:r>
      <w:r>
        <w:rPr>
          <w:sz w:val="24"/>
        </w:rPr>
        <w:t>do </w:t>
      </w:r>
      <w:r>
        <w:rPr>
          <w:spacing w:val="-2"/>
          <w:sz w:val="24"/>
        </w:rPr>
        <w:t>subcontratado.</w:t>
      </w:r>
    </w:p>
    <w:p>
      <w:pPr>
        <w:pStyle w:val="ListParagraph"/>
        <w:numPr>
          <w:ilvl w:val="1"/>
          <w:numId w:val="37"/>
        </w:numPr>
        <w:tabs>
          <w:tab w:pos="689" w:val="left" w:leader="none"/>
        </w:tabs>
        <w:spacing w:line="240" w:lineRule="auto" w:before="234" w:after="0"/>
        <w:ind w:left="689" w:right="0" w:hanging="360"/>
        <w:jc w:val="left"/>
        <w:rPr>
          <w:sz w:val="24"/>
        </w:rPr>
      </w:pPr>
      <w:r>
        <w:rPr>
          <w:sz w:val="24"/>
        </w:rPr>
        <w:t>É vedada a subcontratação total ou da parcela principal do objeto, que é aquela discriminada no item 01 do </w:t>
      </w:r>
      <w:r>
        <w:rPr>
          <w:spacing w:val="-2"/>
          <w:sz w:val="24"/>
        </w:rPr>
        <w:t>Edital.</w:t>
      </w:r>
    </w:p>
    <w:p>
      <w:pPr>
        <w:pStyle w:val="ListParagraph"/>
        <w:numPr>
          <w:ilvl w:val="1"/>
          <w:numId w:val="37"/>
        </w:numPr>
        <w:tabs>
          <w:tab w:pos="704" w:val="left" w:leader="none"/>
        </w:tabs>
        <w:spacing w:line="235" w:lineRule="auto" w:before="239" w:after="0"/>
        <w:ind w:left="329" w:right="313" w:firstLine="0"/>
        <w:jc w:val="both"/>
        <w:rPr>
          <w:sz w:val="24"/>
        </w:rPr>
      </w:pPr>
      <w:r>
        <w:rPr>
          <w:sz w:val="24"/>
        </w:rPr>
        <w:t>Em qualquer hipótese de subcontratação, permanece a responsabilidade integral do CONTRATADO pela perfeita execução contratual, cabendo- lhe</w:t>
      </w:r>
      <w:r>
        <w:rPr>
          <w:spacing w:val="-2"/>
          <w:sz w:val="24"/>
        </w:rPr>
        <w:t> </w:t>
      </w:r>
      <w:r>
        <w:rPr>
          <w:sz w:val="24"/>
        </w:rPr>
        <w:t>realizar</w:t>
      </w:r>
      <w:r>
        <w:rPr>
          <w:spacing w:val="-2"/>
          <w:sz w:val="24"/>
        </w:rPr>
        <w:t> </w:t>
      </w:r>
      <w:r>
        <w:rPr>
          <w:sz w:val="24"/>
        </w:rPr>
        <w:t>a</w:t>
      </w:r>
      <w:r>
        <w:rPr>
          <w:spacing w:val="-2"/>
          <w:sz w:val="24"/>
        </w:rPr>
        <w:t> </w:t>
      </w:r>
      <w:r>
        <w:rPr>
          <w:sz w:val="24"/>
        </w:rPr>
        <w:t>supervisão</w:t>
      </w:r>
      <w:r>
        <w:rPr>
          <w:spacing w:val="-2"/>
          <w:sz w:val="24"/>
        </w:rPr>
        <w:t> </w:t>
      </w:r>
      <w:r>
        <w:rPr>
          <w:sz w:val="24"/>
        </w:rPr>
        <w:t>e</w:t>
      </w:r>
      <w:r>
        <w:rPr>
          <w:spacing w:val="-2"/>
          <w:sz w:val="24"/>
        </w:rPr>
        <w:t> </w:t>
      </w:r>
      <w:r>
        <w:rPr>
          <w:sz w:val="24"/>
        </w:rPr>
        <w:t>coordenação</w:t>
      </w:r>
      <w:r>
        <w:rPr>
          <w:spacing w:val="-2"/>
          <w:sz w:val="24"/>
        </w:rPr>
        <w:t> </w:t>
      </w:r>
      <w:r>
        <w:rPr>
          <w:sz w:val="24"/>
        </w:rPr>
        <w:t>das</w:t>
      </w:r>
      <w:r>
        <w:rPr>
          <w:spacing w:val="-2"/>
          <w:sz w:val="24"/>
        </w:rPr>
        <w:t> </w:t>
      </w:r>
      <w:r>
        <w:rPr>
          <w:sz w:val="24"/>
        </w:rPr>
        <w:t>atividades</w:t>
      </w:r>
      <w:r>
        <w:rPr>
          <w:spacing w:val="-2"/>
          <w:sz w:val="24"/>
        </w:rPr>
        <w:t> </w:t>
      </w:r>
      <w:r>
        <w:rPr>
          <w:sz w:val="24"/>
        </w:rPr>
        <w:t>do</w:t>
      </w:r>
      <w:r>
        <w:rPr>
          <w:spacing w:val="-2"/>
          <w:sz w:val="24"/>
        </w:rPr>
        <w:t> </w:t>
      </w:r>
      <w:r>
        <w:rPr>
          <w:sz w:val="24"/>
        </w:rPr>
        <w:t>subcontratado,</w:t>
      </w:r>
      <w:r>
        <w:rPr>
          <w:spacing w:val="-2"/>
          <w:sz w:val="24"/>
        </w:rPr>
        <w:t> </w:t>
      </w:r>
      <w:r>
        <w:rPr>
          <w:sz w:val="24"/>
        </w:rPr>
        <w:t>bem</w:t>
      </w:r>
      <w:r>
        <w:rPr>
          <w:spacing w:val="-2"/>
          <w:sz w:val="24"/>
        </w:rPr>
        <w:t> </w:t>
      </w:r>
      <w:r>
        <w:rPr>
          <w:sz w:val="24"/>
        </w:rPr>
        <w:t>como</w:t>
      </w:r>
      <w:r>
        <w:rPr>
          <w:spacing w:val="-2"/>
          <w:sz w:val="24"/>
        </w:rPr>
        <w:t> </w:t>
      </w:r>
      <w:r>
        <w:rPr>
          <w:sz w:val="24"/>
        </w:rPr>
        <w:t>responder</w:t>
      </w:r>
      <w:r>
        <w:rPr>
          <w:spacing w:val="-2"/>
          <w:sz w:val="24"/>
        </w:rPr>
        <w:t> </w:t>
      </w:r>
      <w:r>
        <w:rPr>
          <w:sz w:val="24"/>
        </w:rPr>
        <w:t>perante</w:t>
      </w:r>
      <w:r>
        <w:rPr>
          <w:spacing w:val="-2"/>
          <w:sz w:val="24"/>
        </w:rPr>
        <w:t> </w:t>
      </w:r>
      <w:r>
        <w:rPr>
          <w:sz w:val="24"/>
        </w:rPr>
        <w:t>o</w:t>
      </w:r>
      <w:r>
        <w:rPr>
          <w:spacing w:val="-2"/>
          <w:sz w:val="24"/>
        </w:rPr>
        <w:t> </w:t>
      </w:r>
      <w:r>
        <w:rPr>
          <w:sz w:val="24"/>
        </w:rPr>
        <w:t>CONTRATANTE</w:t>
      </w:r>
      <w:r>
        <w:rPr>
          <w:spacing w:val="-2"/>
          <w:sz w:val="24"/>
        </w:rPr>
        <w:t> </w:t>
      </w:r>
      <w:r>
        <w:rPr>
          <w:sz w:val="24"/>
        </w:rPr>
        <w:t>pelo</w:t>
      </w:r>
      <w:r>
        <w:rPr>
          <w:spacing w:val="-2"/>
          <w:sz w:val="24"/>
        </w:rPr>
        <w:t> </w:t>
      </w:r>
      <w:r>
        <w:rPr>
          <w:sz w:val="24"/>
        </w:rPr>
        <w:t>rigoroso</w:t>
      </w:r>
      <w:r>
        <w:rPr>
          <w:spacing w:val="-2"/>
          <w:sz w:val="24"/>
        </w:rPr>
        <w:t> </w:t>
      </w:r>
      <w:r>
        <w:rPr>
          <w:sz w:val="24"/>
        </w:rPr>
        <w:t>cumprimento das obrigações contratuais correspondentes ao objeto da subcontratação.</w:t>
      </w:r>
    </w:p>
    <w:p>
      <w:pPr>
        <w:pStyle w:val="ListParagraph"/>
        <w:numPr>
          <w:ilvl w:val="1"/>
          <w:numId w:val="37"/>
        </w:numPr>
        <w:tabs>
          <w:tab w:pos="724" w:val="left" w:leader="none"/>
        </w:tabs>
        <w:spacing w:line="235" w:lineRule="auto" w:before="238" w:after="0"/>
        <w:ind w:left="329" w:right="313" w:firstLine="0"/>
        <w:jc w:val="both"/>
        <w:rPr>
          <w:sz w:val="24"/>
        </w:rPr>
      </w:pPr>
      <w:r>
        <w:rPr>
          <w:sz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pPr>
        <w:pStyle w:val="BodyText"/>
        <w:spacing w:before="258"/>
        <w:ind w:left="0"/>
      </w:pPr>
    </w:p>
    <w:p>
      <w:pPr>
        <w:pStyle w:val="Heading2"/>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38"/>
        </w:numPr>
        <w:tabs>
          <w:tab w:pos="689" w:val="left" w:leader="none"/>
          <w:tab w:pos="5035" w:val="left" w:leader="dot"/>
        </w:tabs>
        <w:spacing w:line="240" w:lineRule="auto" w:before="264" w:after="0"/>
        <w:ind w:left="689" w:right="0" w:hanging="360"/>
        <w:jc w:val="left"/>
        <w:rPr>
          <w:sz w:val="24"/>
        </w:rPr>
      </w:pPr>
      <w:r>
        <w:rPr>
          <w:sz w:val="24"/>
        </w:rPr>
        <w:t>O preço total do Contrato é de R$ .......... </w:t>
      </w:r>
      <w:r>
        <w:rPr>
          <w:spacing w:val="-5"/>
          <w:sz w:val="24"/>
        </w:rPr>
        <w:t>(.</w:t>
      </w:r>
      <w:r>
        <w:rPr>
          <w:sz w:val="24"/>
        </w:rPr>
        <w:tab/>
        <w:t>),</w:t>
      </w:r>
      <w:r>
        <w:rPr>
          <w:spacing w:val="-2"/>
          <w:sz w:val="24"/>
        </w:rPr>
        <w:t> </w:t>
      </w:r>
      <w:r>
        <w:rPr>
          <w:sz w:val="24"/>
        </w:rPr>
        <w:t>considerando o prazo total da sua </w:t>
      </w:r>
      <w:r>
        <w:rPr>
          <w:spacing w:val="-2"/>
          <w:sz w:val="24"/>
        </w:rPr>
        <w:t>vigência.</w:t>
      </w:r>
    </w:p>
    <w:p>
      <w:pPr>
        <w:pStyle w:val="ListParagraph"/>
        <w:numPr>
          <w:ilvl w:val="1"/>
          <w:numId w:val="38"/>
        </w:numPr>
        <w:tabs>
          <w:tab w:pos="737" w:val="left" w:leader="none"/>
        </w:tabs>
        <w:spacing w:line="235" w:lineRule="auto" w:before="269" w:after="0"/>
        <w:ind w:left="329" w:right="313" w:firstLine="0"/>
        <w:jc w:val="both"/>
        <w:rPr>
          <w:sz w:val="24"/>
        </w:rPr>
      </w:pPr>
      <w:r>
        <w:rPr>
          <w:sz w:val="24"/>
        </w:rPr>
        <w:t>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spacing w:before="258"/>
        <w:ind w:left="0"/>
      </w:pPr>
    </w:p>
    <w:p>
      <w:pPr>
        <w:pStyle w:val="Heading2"/>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ListParagraph"/>
        <w:numPr>
          <w:ilvl w:val="1"/>
          <w:numId w:val="39"/>
        </w:numPr>
        <w:tabs>
          <w:tab w:pos="689" w:val="left" w:leader="none"/>
        </w:tabs>
        <w:spacing w:line="235" w:lineRule="auto" w:before="268" w:after="0"/>
        <w:ind w:left="329" w:right="474" w:firstLine="0"/>
        <w:jc w:val="left"/>
        <w:rPr>
          <w:sz w:val="24"/>
        </w:rPr>
      </w:pP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pagar</w:t>
      </w:r>
      <w:r>
        <w:rPr>
          <w:spacing w:val="-2"/>
          <w:sz w:val="24"/>
        </w:rPr>
        <w:t> </w:t>
      </w:r>
      <w:r>
        <w:rPr>
          <w:sz w:val="24"/>
        </w:rPr>
        <w:t>o</w:t>
      </w:r>
      <w:r>
        <w:rPr>
          <w:spacing w:val="-2"/>
          <w:sz w:val="24"/>
        </w:rPr>
        <w:t> </w:t>
      </w:r>
      <w:r>
        <w:rPr>
          <w:sz w:val="24"/>
        </w:rPr>
        <w:t>preço</w:t>
      </w:r>
      <w:r>
        <w:rPr>
          <w:spacing w:val="-2"/>
          <w:sz w:val="24"/>
        </w:rPr>
        <w:t> </w:t>
      </w:r>
      <w:r>
        <w:rPr>
          <w:sz w:val="24"/>
        </w:rPr>
        <w:t>ao</w:t>
      </w:r>
      <w:r>
        <w:rPr>
          <w:spacing w:val="-2"/>
          <w:sz w:val="24"/>
        </w:rPr>
        <w:t> </w:t>
      </w:r>
      <w:r>
        <w:rPr>
          <w:sz w:val="24"/>
        </w:rPr>
        <w:t>contratado</w:t>
      </w:r>
      <w:r>
        <w:rPr>
          <w:spacing w:val="-2"/>
          <w:sz w:val="24"/>
        </w:rPr>
        <w:t> </w:t>
      </w:r>
      <w:r>
        <w:rPr>
          <w:sz w:val="24"/>
        </w:rPr>
        <w:t>em</w:t>
      </w:r>
      <w:r>
        <w:rPr>
          <w:spacing w:val="-2"/>
          <w:sz w:val="24"/>
        </w:rPr>
        <w:t> </w:t>
      </w:r>
      <w:r>
        <w:rPr>
          <w:sz w:val="24"/>
        </w:rPr>
        <w:t>parcelas,</w:t>
      </w:r>
      <w:r>
        <w:rPr>
          <w:spacing w:val="-2"/>
          <w:sz w:val="24"/>
        </w:rPr>
        <w:t> </w:t>
      </w:r>
      <w:r>
        <w:rPr>
          <w:sz w:val="24"/>
        </w:rPr>
        <w:t>sendo</w:t>
      </w:r>
      <w:r>
        <w:rPr>
          <w:spacing w:val="-2"/>
          <w:sz w:val="24"/>
        </w:rPr>
        <w:t> </w:t>
      </w:r>
      <w:r>
        <w:rPr>
          <w:sz w:val="24"/>
        </w:rPr>
        <w:t>efetuadas</w:t>
      </w:r>
      <w:r>
        <w:rPr>
          <w:spacing w:val="-2"/>
          <w:sz w:val="24"/>
        </w:rPr>
        <w:t> </w:t>
      </w:r>
      <w:r>
        <w:rPr>
          <w:sz w:val="24"/>
        </w:rPr>
        <w:t>mensal,</w:t>
      </w:r>
      <w:r>
        <w:rPr>
          <w:spacing w:val="-2"/>
          <w:sz w:val="24"/>
        </w:rPr>
        <w:t> </w:t>
      </w:r>
      <w:r>
        <w:rPr>
          <w:sz w:val="24"/>
        </w:rPr>
        <w:t>sucessiva</w:t>
      </w:r>
      <w:r>
        <w:rPr>
          <w:spacing w:val="-2"/>
          <w:sz w:val="24"/>
        </w:rPr>
        <w:t> </w:t>
      </w:r>
      <w:r>
        <w:rPr>
          <w:sz w:val="24"/>
        </w:rPr>
        <w:t>e</w:t>
      </w:r>
      <w:r>
        <w:rPr>
          <w:spacing w:val="-2"/>
          <w:sz w:val="24"/>
        </w:rPr>
        <w:t> </w:t>
      </w:r>
      <w:r>
        <w:rPr>
          <w:sz w:val="24"/>
        </w:rPr>
        <w:t>diretamente</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de</w:t>
      </w:r>
      <w:r>
        <w:rPr>
          <w:spacing w:val="-2"/>
          <w:sz w:val="24"/>
        </w:rPr>
        <w:t> </w:t>
      </w:r>
      <w:r>
        <w:rPr>
          <w:sz w:val="24"/>
        </w:rPr>
        <w:t>titularidade do contratado a ser indicada, junto à instituição financeira contratada pelo Estado do Rio de Janeiro. (ANEXO </w:t>
      </w:r>
      <w:r>
        <w:rPr>
          <w:b/>
          <w:sz w:val="24"/>
        </w:rPr>
        <w:t>I </w:t>
      </w:r>
      <w:r>
        <w:rPr>
          <w:sz w:val="24"/>
        </w:rPr>
        <w:t>– ITEM </w:t>
      </w:r>
      <w:r>
        <w:rPr>
          <w:b/>
          <w:sz w:val="24"/>
        </w:rPr>
        <w:t>7.1</w:t>
      </w:r>
      <w:r>
        <w:rPr>
          <w:sz w:val="24"/>
        </w:rPr>
        <w:t>)</w:t>
      </w:r>
    </w:p>
    <w:p>
      <w:pPr>
        <w:pStyle w:val="ListParagraph"/>
        <w:numPr>
          <w:ilvl w:val="1"/>
          <w:numId w:val="39"/>
        </w:numPr>
        <w:tabs>
          <w:tab w:pos="694" w:val="left" w:leader="none"/>
        </w:tabs>
        <w:spacing w:line="235" w:lineRule="auto" w:before="269" w:after="0"/>
        <w:ind w:left="329" w:right="313"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w:t>
      </w:r>
      <w:r>
        <w:rPr>
          <w:sz w:val="24"/>
        </w:rPr>
        <w:t>mediante crédito em Conta Corrente de outra instituição financeira. Nesse caso, eventuais ônus financeiros e/ou contratuais adicionais serão suportados exclusivamente pelo CONTRATADO.</w:t>
      </w:r>
    </w:p>
    <w:p>
      <w:pPr>
        <w:pStyle w:val="ListParagraph"/>
        <w:numPr>
          <w:ilvl w:val="1"/>
          <w:numId w:val="39"/>
        </w:numPr>
        <w:tabs>
          <w:tab w:pos="678" w:val="left" w:leader="none"/>
        </w:tabs>
        <w:spacing w:line="235" w:lineRule="auto" w:before="238" w:after="0"/>
        <w:ind w:left="329" w:right="31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w:t>
      </w:r>
      <w:r>
        <w:rPr>
          <w:sz w:val="24"/>
        </w:rPr>
        <w:t>ser realizada pelo ordenador de despesas, conforme disposto neste instrumento e/ou no</w:t>
      </w:r>
      <w:r>
        <w:rPr>
          <w:spacing w:val="-3"/>
          <w:sz w:val="24"/>
        </w:rPr>
        <w:t> </w:t>
      </w:r>
      <w:r>
        <w:rPr>
          <w:sz w:val="24"/>
        </w:rPr>
        <w:t>Termo de Referência, bem ainda no artigo 140, II, alínea b, da Lei nº 14.133/2021 e nos arts. 20 e 22, XXIII, do Decreto nº 48.817/2023.</w:t>
      </w:r>
    </w:p>
    <w:p>
      <w:pPr>
        <w:pStyle w:val="ListParagraph"/>
        <w:numPr>
          <w:ilvl w:val="2"/>
          <w:numId w:val="39"/>
        </w:numPr>
        <w:tabs>
          <w:tab w:pos="878" w:val="left" w:leader="none"/>
        </w:tabs>
        <w:spacing w:line="235" w:lineRule="auto" w:before="239" w:after="0"/>
        <w:ind w:left="329" w:right="31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39"/>
        </w:numPr>
        <w:tabs>
          <w:tab w:pos="745" w:val="left" w:leader="none"/>
        </w:tabs>
        <w:spacing w:line="235" w:lineRule="auto" w:before="239" w:after="0"/>
        <w:ind w:left="329" w:right="312" w:firstLine="0"/>
        <w:jc w:val="both"/>
        <w:rPr>
          <w:sz w:val="24"/>
        </w:rPr>
      </w:pPr>
      <w:r>
        <w:rPr>
          <w:sz w:val="24"/>
        </w:rPr>
        <w:t>O contratado deverá </w:t>
      </w:r>
      <w:r>
        <w:rPr>
          <w:b/>
          <w:sz w:val="24"/>
        </w:rPr>
        <w:t>emitir e </w:t>
      </w:r>
      <w:r>
        <w:rPr>
          <w:sz w:val="24"/>
        </w:rPr>
        <w:t>encaminhar a Nota Fiscal ou Fatura para pagamento à Universidade do Estado do Rio de Janeiro, CNPJ: 33.540.014/0001-57</w:t>
      </w:r>
      <w:r>
        <w:rPr>
          <w:spacing w:val="-1"/>
          <w:sz w:val="24"/>
        </w:rPr>
        <w:t> </w:t>
      </w:r>
      <w:r>
        <w:rPr>
          <w:sz w:val="24"/>
        </w:rPr>
        <w:t>-</w:t>
      </w:r>
      <w:r>
        <w:rPr>
          <w:spacing w:val="-1"/>
          <w:sz w:val="24"/>
        </w:rPr>
        <w:t> </w:t>
      </w:r>
      <w:r>
        <w:rPr>
          <w:sz w:val="24"/>
        </w:rPr>
        <w:t>Inscrição</w:t>
      </w:r>
      <w:r>
        <w:rPr>
          <w:spacing w:val="-1"/>
          <w:sz w:val="24"/>
        </w:rPr>
        <w:t> </w:t>
      </w:r>
      <w:r>
        <w:rPr>
          <w:sz w:val="24"/>
        </w:rPr>
        <w:t>Estadual:</w:t>
      </w:r>
      <w:r>
        <w:rPr>
          <w:spacing w:val="-1"/>
          <w:sz w:val="24"/>
        </w:rPr>
        <w:t> </w:t>
      </w:r>
      <w:r>
        <w:rPr>
          <w:sz w:val="24"/>
        </w:rPr>
        <w:t>76.003.939,</w:t>
      </w:r>
      <w:r>
        <w:rPr>
          <w:spacing w:val="-1"/>
          <w:sz w:val="24"/>
        </w:rPr>
        <w:t> </w:t>
      </w:r>
      <w:r>
        <w:rPr>
          <w:b/>
          <w:sz w:val="24"/>
        </w:rPr>
        <w:t>Diretoria</w:t>
      </w:r>
      <w:r>
        <w:rPr>
          <w:b/>
          <w:spacing w:val="-1"/>
          <w:sz w:val="24"/>
        </w:rPr>
        <w:t> </w:t>
      </w:r>
      <w:r>
        <w:rPr>
          <w:b/>
          <w:sz w:val="24"/>
        </w:rPr>
        <w:t>de</w:t>
      </w:r>
      <w:r>
        <w:rPr>
          <w:b/>
          <w:spacing w:val="-13"/>
          <w:sz w:val="24"/>
        </w:rPr>
        <w:t> </w:t>
      </w:r>
      <w:r>
        <w:rPr>
          <w:b/>
          <w:sz w:val="24"/>
        </w:rPr>
        <w:t>Administração</w:t>
      </w:r>
      <w:r>
        <w:rPr>
          <w:b/>
          <w:spacing w:val="-1"/>
          <w:sz w:val="24"/>
        </w:rPr>
        <w:t> </w:t>
      </w:r>
      <w:r>
        <w:rPr>
          <w:b/>
          <w:sz w:val="24"/>
        </w:rPr>
        <w:t>Financeira</w:t>
      </w:r>
      <w:r>
        <w:rPr>
          <w:sz w:val="24"/>
        </w:rPr>
        <w:t>,</w:t>
      </w:r>
      <w:r>
        <w:rPr>
          <w:spacing w:val="-1"/>
          <w:sz w:val="24"/>
        </w:rPr>
        <w:t> </w:t>
      </w:r>
      <w:r>
        <w:rPr>
          <w:sz w:val="24"/>
        </w:rPr>
        <w:t>Rua</w:t>
      </w:r>
      <w:r>
        <w:rPr>
          <w:spacing w:val="-1"/>
          <w:sz w:val="24"/>
        </w:rPr>
        <w:t> </w:t>
      </w:r>
      <w:r>
        <w:rPr>
          <w:sz w:val="24"/>
        </w:rPr>
        <w:t>São</w:t>
      </w:r>
      <w:r>
        <w:rPr>
          <w:spacing w:val="-1"/>
          <w:sz w:val="24"/>
        </w:rPr>
        <w:t> </w:t>
      </w:r>
      <w:r>
        <w:rPr>
          <w:sz w:val="24"/>
        </w:rPr>
        <w:t>Francisco</w:t>
      </w:r>
      <w:r>
        <w:rPr>
          <w:spacing w:val="-1"/>
          <w:sz w:val="24"/>
        </w:rPr>
        <w:t> </w:t>
      </w:r>
      <w:r>
        <w:rPr>
          <w:sz w:val="24"/>
        </w:rPr>
        <w:t>Xavier,</w:t>
      </w:r>
      <w:r>
        <w:rPr>
          <w:spacing w:val="-1"/>
          <w:sz w:val="24"/>
        </w:rPr>
        <w:t> </w:t>
      </w:r>
      <w:r>
        <w:rPr>
          <w:sz w:val="24"/>
        </w:rPr>
        <w:t>524</w:t>
      </w:r>
      <w:r>
        <w:rPr>
          <w:spacing w:val="-1"/>
          <w:sz w:val="24"/>
        </w:rPr>
        <w:t> </w:t>
      </w:r>
      <w:r>
        <w:rPr>
          <w:sz w:val="24"/>
        </w:rPr>
        <w:t>–</w:t>
      </w:r>
      <w:r>
        <w:rPr>
          <w:spacing w:val="-1"/>
          <w:sz w:val="24"/>
        </w:rPr>
        <w:t> </w:t>
      </w:r>
      <w:r>
        <w:rPr>
          <w:sz w:val="24"/>
        </w:rPr>
        <w:t>Bloco</w:t>
      </w:r>
      <w:r>
        <w:rPr>
          <w:spacing w:val="-1"/>
          <w:sz w:val="24"/>
        </w:rPr>
        <w:t> </w:t>
      </w:r>
      <w:r>
        <w:rPr>
          <w:sz w:val="24"/>
        </w:rPr>
        <w:t>F</w:t>
      </w:r>
      <w:r>
        <w:rPr>
          <w:spacing w:val="-1"/>
          <w:sz w:val="24"/>
        </w:rPr>
        <w:t> </w:t>
      </w:r>
      <w:r>
        <w:rPr>
          <w:sz w:val="24"/>
        </w:rPr>
        <w:t>/</w:t>
      </w:r>
      <w:r>
        <w:rPr>
          <w:spacing w:val="-1"/>
          <w:sz w:val="24"/>
        </w:rPr>
        <w:t> </w:t>
      </w:r>
      <w:r>
        <w:rPr>
          <w:sz w:val="24"/>
        </w:rPr>
        <w:t>2º</w:t>
      </w:r>
      <w:r>
        <w:rPr>
          <w:spacing w:val="-1"/>
          <w:sz w:val="24"/>
        </w:rPr>
        <w:t> </w:t>
      </w:r>
      <w:r>
        <w:rPr>
          <w:sz w:val="24"/>
        </w:rPr>
        <w:t>andar</w:t>
      </w:r>
      <w:r>
        <w:rPr>
          <w:spacing w:val="-1"/>
          <w:sz w:val="24"/>
        </w:rPr>
        <w:t> </w:t>
      </w:r>
      <w:r>
        <w:rPr>
          <w:sz w:val="24"/>
        </w:rPr>
        <w:t>/ sala 2.092, Maracanã - Rio de Janeiro - RJ - CEP: 20550-900, ou para o endereço eletrônico: </w:t>
      </w:r>
      <w:hyperlink r:id="rId27">
        <w:r>
          <w:rPr>
            <w:color w:val="0000ED"/>
            <w:sz w:val="24"/>
            <w:u w:val="single" w:color="0000ED"/>
          </w:rPr>
          <w:t>daf@uer</w:t>
        </w:r>
        <w:r>
          <w:rPr>
            <w:color w:val="0000ED"/>
            <w:sz w:val="24"/>
          </w:rPr>
          <w:t>j</w:t>
        </w:r>
        <w:r>
          <w:rPr>
            <w:color w:val="0000ED"/>
            <w:sz w:val="24"/>
            <w:u w:val="single" w:color="0000ED"/>
          </w:rPr>
          <w:t>.br</w:t>
        </w:r>
      </w:hyperlink>
      <w:r>
        <w:rPr>
          <w:sz w:val="24"/>
        </w:rPr>
        <w:t>. (ANEXO </w:t>
      </w:r>
      <w:r>
        <w:rPr>
          <w:b/>
          <w:sz w:val="24"/>
        </w:rPr>
        <w:t>I – </w:t>
      </w:r>
      <w:r>
        <w:rPr>
          <w:sz w:val="24"/>
        </w:rPr>
        <w:t>ITEM </w:t>
      </w:r>
      <w:r>
        <w:rPr>
          <w:b/>
          <w:sz w:val="24"/>
        </w:rPr>
        <w:t>7.1.2</w:t>
      </w:r>
      <w:r>
        <w:rPr>
          <w:sz w:val="24"/>
        </w:rPr>
        <w:t>).</w:t>
      </w:r>
    </w:p>
    <w:p>
      <w:pPr>
        <w:pStyle w:val="ListParagraph"/>
        <w:numPr>
          <w:ilvl w:val="1"/>
          <w:numId w:val="39"/>
        </w:numPr>
        <w:tabs>
          <w:tab w:pos="689" w:val="left" w:leader="none"/>
        </w:tabs>
        <w:spacing w:line="240" w:lineRule="auto" w:before="234" w:after="0"/>
        <w:ind w:left="689" w:right="0" w:hanging="36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40"/>
        </w:numPr>
        <w:tabs>
          <w:tab w:pos="575" w:val="left" w:leader="none"/>
        </w:tabs>
        <w:spacing w:line="240" w:lineRule="auto" w:before="264" w:after="0"/>
        <w:ind w:left="575"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40"/>
        </w:numPr>
        <w:tabs>
          <w:tab w:pos="612" w:val="left" w:leader="none"/>
        </w:tabs>
        <w:spacing w:line="235" w:lineRule="auto" w:before="238" w:after="0"/>
        <w:ind w:left="329" w:right="313" w:firstLine="0"/>
        <w:jc w:val="both"/>
        <w:rPr>
          <w:sz w:val="24"/>
        </w:rPr>
      </w:pPr>
      <w:r>
        <w:rPr>
          <w:sz w:val="24"/>
        </w:rPr>
        <w:t>se o CONTRATADO foi penalizado com as sanções de declaração de inidoneidade ou impedimento de licitar e contratar com o poder </w:t>
      </w:r>
      <w:r>
        <w:rPr>
          <w:sz w:val="24"/>
        </w:rPr>
        <w:t>público, observadas as abrangências de aplicação, por consulta aos seguintes cadastros:</w:t>
      </w:r>
    </w:p>
    <w:p>
      <w:pPr>
        <w:pStyle w:val="ListParagraph"/>
        <w:numPr>
          <w:ilvl w:val="1"/>
          <w:numId w:val="40"/>
        </w:numPr>
        <w:tabs>
          <w:tab w:pos="768" w:val="left" w:leader="none"/>
        </w:tabs>
        <w:spacing w:line="240" w:lineRule="auto" w:before="235" w:after="0"/>
        <w:ind w:left="768" w:right="0" w:hanging="439"/>
        <w:jc w:val="both"/>
        <w:rPr>
          <w:sz w:val="24"/>
        </w:rPr>
      </w:pPr>
      <w:r>
        <w:rPr>
          <w:spacing w:val="-2"/>
          <w:sz w:val="24"/>
        </w:rPr>
        <w:t>SICAF;</w:t>
      </w:r>
    </w:p>
    <w:p>
      <w:pPr>
        <w:pStyle w:val="ListParagraph"/>
        <w:numPr>
          <w:ilvl w:val="1"/>
          <w:numId w:val="40"/>
        </w:numPr>
        <w:tabs>
          <w:tab w:pos="768" w:val="left" w:leader="none"/>
        </w:tabs>
        <w:spacing w:line="235" w:lineRule="auto" w:before="239" w:after="0"/>
        <w:ind w:left="329" w:right="4057" w:firstLine="0"/>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1"/>
          <w:numId w:val="40"/>
        </w:numPr>
        <w:tabs>
          <w:tab w:pos="768" w:val="left" w:leader="none"/>
        </w:tabs>
        <w:spacing w:line="235" w:lineRule="auto" w:before="239" w:after="0"/>
        <w:ind w:left="329" w:right="2057" w:firstLine="0"/>
        <w:jc w:val="left"/>
        <w:rPr>
          <w:sz w:val="24"/>
        </w:rPr>
      </w:pPr>
      <w:r>
        <w:rPr>
          <w:sz w:val="24"/>
        </w:rPr>
        <mc:AlternateContent>
          <mc:Choice Requires="wps">
            <w:drawing>
              <wp:anchor distT="0" distB="0" distL="0" distR="0" allowOverlap="1" layoutInCell="1" locked="0" behindDoc="0" simplePos="0" relativeHeight="15743488">
                <wp:simplePos x="0" y="0"/>
                <wp:positionH relativeFrom="page">
                  <wp:posOffset>4056189</wp:posOffset>
                </wp:positionH>
                <wp:positionV relativeFrom="paragraph">
                  <wp:posOffset>472169</wp:posOffset>
                </wp:positionV>
                <wp:extent cx="37465" cy="9525"/>
                <wp:effectExtent l="0" t="0" r="0" b="0"/>
                <wp:wrapNone/>
                <wp:docPr id="40" name="Graphic 40"/>
                <wp:cNvGraphicFramePr>
                  <a:graphicFrameLocks/>
                </wp:cNvGraphicFramePr>
                <a:graphic>
                  <a:graphicData uri="http://schemas.microsoft.com/office/word/2010/wordprocessingShape">
                    <wps:wsp>
                      <wps:cNvPr id="40" name="Graphic 40"/>
                      <wps:cNvSpPr/>
                      <wps:spPr>
                        <a:xfrm>
                          <a:off x="0" y="0"/>
                          <a:ext cx="37465" cy="9525"/>
                        </a:xfrm>
                        <a:custGeom>
                          <a:avLst/>
                          <a:gdLst/>
                          <a:ahLst/>
                          <a:cxnLst/>
                          <a:rect l="l" t="t" r="r" b="b"/>
                          <a:pathLst>
                            <a:path w="37465" h="9525">
                              <a:moveTo>
                                <a:pt x="37325" y="0"/>
                              </a:moveTo>
                              <a:lnTo>
                                <a:pt x="0" y="0"/>
                              </a:lnTo>
                              <a:lnTo>
                                <a:pt x="0" y="9525"/>
                              </a:lnTo>
                              <a:lnTo>
                                <a:pt x="37325" y="9525"/>
                              </a:lnTo>
                              <a:lnTo>
                                <a:pt x="37325"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19.385010pt;margin-top:37.178707pt;width:2.939pt;height:.75pt;mso-position-horizontal-relative:page;mso-position-vertical-relative:paragraph;z-index:15743488" id="docshape36" filled="true" fillcolor="#0000ed" stroked="false">
                <v:fill type="solid"/>
                <w10:wrap type="none"/>
              </v:rect>
            </w:pict>
          </mc:Fallback>
        </mc:AlternateContent>
      </w:r>
      <w:r>
        <w:rPr>
          <w:sz w:val="24"/>
        </w:rPr>
        <w:t>Cadastro</w:t>
      </w:r>
      <w:r>
        <w:rPr>
          <w:spacing w:val="-4"/>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3">
        <w:r>
          <w:rPr>
            <w:color w:val="0000ED"/>
            <w:spacing w:val="-2"/>
            <w:sz w:val="24"/>
            <w:u w:val="single" w:color="0000ED"/>
          </w:rPr>
          <w:t>www.cn</w:t>
        </w:r>
        <w:r>
          <w:rPr>
            <w:color w:val="0000ED"/>
            <w:spacing w:val="-2"/>
            <w:sz w:val="24"/>
          </w:rPr>
          <w:t>j.j</w:t>
        </w:r>
        <w:r>
          <w:rPr>
            <w:color w:val="0000ED"/>
            <w:spacing w:val="-2"/>
            <w:sz w:val="24"/>
            <w:u w:val="single" w:color="0000ED"/>
          </w:rPr>
          <w:t>us.br/improbidade_adm/consultar_re</w:t>
        </w:r>
        <w:r>
          <w:rPr>
            <w:color w:val="0000ED"/>
            <w:spacing w:val="-2"/>
            <w:sz w:val="24"/>
          </w:rPr>
          <w:t>q</w:t>
        </w:r>
        <w:r>
          <w:rPr>
            <w:color w:val="0000ED"/>
            <w:spacing w:val="-2"/>
            <w:sz w:val="24"/>
            <w:u w:val="single" w:color="0000ED"/>
          </w:rPr>
          <w:t>uerido</w:t>
        </w:r>
        <w:r>
          <w:rPr>
            <w:color w:val="0000ED"/>
            <w:spacing w:val="-2"/>
            <w:sz w:val="24"/>
          </w:rPr>
          <w:t>.p</w:t>
        </w:r>
        <w:r>
          <w:rPr>
            <w:color w:val="0000ED"/>
            <w:spacing w:val="-2"/>
            <w:sz w:val="24"/>
            <w:u w:val="single" w:color="0000ED"/>
          </w:rPr>
          <w:t>h</w:t>
        </w:r>
        <w:r>
          <w:rPr>
            <w:color w:val="0000ED"/>
            <w:spacing w:val="-2"/>
            <w:sz w:val="24"/>
          </w:rPr>
          <w:t>p</w:t>
        </w:r>
      </w:hyperlink>
      <w:r>
        <w:rPr>
          <w:spacing w:val="-2"/>
          <w:sz w:val="24"/>
        </w:rPr>
        <w:t>);</w:t>
      </w:r>
    </w:p>
    <w:p>
      <w:pPr>
        <w:pStyle w:val="ListParagraph"/>
        <w:numPr>
          <w:ilvl w:val="1"/>
          <w:numId w:val="40"/>
        </w:numPr>
        <w:tabs>
          <w:tab w:pos="768" w:val="left" w:leader="none"/>
        </w:tabs>
        <w:spacing w:line="235" w:lineRule="auto" w:before="239" w:after="0"/>
        <w:ind w:left="329" w:right="5336" w:firstLine="0"/>
        <w:jc w:val="left"/>
        <w:rPr>
          <w:sz w:val="24"/>
        </w:rPr>
      </w:pPr>
      <w:r>
        <w:rPr>
          <w:sz w:val="24"/>
        </w:rPr>
        <mc:AlternateContent>
          <mc:Choice Requires="wps">
            <w:drawing>
              <wp:anchor distT="0" distB="0" distL="0" distR="0" allowOverlap="1" layoutInCell="1" locked="0" behindDoc="0" simplePos="0" relativeHeight="15744000">
                <wp:simplePos x="0" y="0"/>
                <wp:positionH relativeFrom="page">
                  <wp:posOffset>3669385</wp:posOffset>
                </wp:positionH>
                <wp:positionV relativeFrom="paragraph">
                  <wp:posOffset>472224</wp:posOffset>
                </wp:positionV>
                <wp:extent cx="37465" cy="9525"/>
                <wp:effectExtent l="0" t="0" r="0" b="0"/>
                <wp:wrapNone/>
                <wp:docPr id="41" name="Graphic 41"/>
                <wp:cNvGraphicFramePr>
                  <a:graphicFrameLocks/>
                </wp:cNvGraphicFramePr>
                <a:graphic>
                  <a:graphicData uri="http://schemas.microsoft.com/office/word/2010/wordprocessingShape">
                    <wps:wsp>
                      <wps:cNvPr id="41" name="Graphic 41"/>
                      <wps:cNvSpPr/>
                      <wps:spPr>
                        <a:xfrm>
                          <a:off x="0" y="0"/>
                          <a:ext cx="37465" cy="9525"/>
                        </a:xfrm>
                        <a:custGeom>
                          <a:avLst/>
                          <a:gdLst/>
                          <a:ahLst/>
                          <a:cxnLst/>
                          <a:rect l="l" t="t" r="r" b="b"/>
                          <a:pathLst>
                            <a:path w="37465" h="9525">
                              <a:moveTo>
                                <a:pt x="37325" y="0"/>
                              </a:moveTo>
                              <a:lnTo>
                                <a:pt x="0" y="0"/>
                              </a:lnTo>
                              <a:lnTo>
                                <a:pt x="0" y="9525"/>
                              </a:lnTo>
                              <a:lnTo>
                                <a:pt x="37325" y="9525"/>
                              </a:lnTo>
                              <a:lnTo>
                                <a:pt x="37325"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88.928009pt;margin-top:37.183006pt;width:2.939pt;height:.75pt;mso-position-horizontal-relative:page;mso-position-vertical-relative:paragraph;z-index:15744000" id="docshape37" filled="true" fillcolor="#0000ed" stroked="false">
                <v:fill type="solid"/>
                <w10:wrap type="none"/>
              </v:rect>
            </w:pict>
          </mc:Fallback>
        </mc:AlternateContent>
      </w:r>
      <w:r>
        <w:rPr>
          <w:sz w:val="24"/>
        </w:rPr>
        <w:t>Cadastro</w:t>
      </w:r>
      <w:r>
        <w:rPr>
          <w:spacing w:val="-6"/>
          <w:sz w:val="24"/>
        </w:rPr>
        <w:t> </w:t>
      </w:r>
      <w:r>
        <w:rPr>
          <w:sz w:val="24"/>
        </w:rPr>
        <w:t>Nacional</w:t>
      </w:r>
      <w:r>
        <w:rPr>
          <w:spacing w:val="-6"/>
          <w:sz w:val="24"/>
        </w:rPr>
        <w:t> </w:t>
      </w:r>
      <w:r>
        <w:rPr>
          <w:sz w:val="24"/>
        </w:rPr>
        <w:t>de</w:t>
      </w:r>
      <w:r>
        <w:rPr>
          <w:spacing w:val="-6"/>
          <w:sz w:val="24"/>
        </w:rPr>
        <w:t> </w:t>
      </w:r>
      <w:r>
        <w:rPr>
          <w:sz w:val="24"/>
        </w:rPr>
        <w:t>Empresas</w:t>
      </w:r>
      <w:r>
        <w:rPr>
          <w:spacing w:val="-6"/>
          <w:sz w:val="24"/>
        </w:rPr>
        <w:t> </w:t>
      </w:r>
      <w:r>
        <w:rPr>
          <w:sz w:val="24"/>
        </w:rPr>
        <w:t>Punidas</w:t>
      </w:r>
      <w:r>
        <w:rPr>
          <w:spacing w:val="-6"/>
          <w:sz w:val="24"/>
        </w:rPr>
        <w:t> </w:t>
      </w:r>
      <w:r>
        <w:rPr>
          <w:sz w:val="24"/>
        </w:rPr>
        <w:t>–</w:t>
      </w:r>
      <w:r>
        <w:rPr>
          <w:spacing w:val="-6"/>
          <w:sz w:val="24"/>
        </w:rPr>
        <w:t> </w:t>
      </w:r>
      <w:r>
        <w:rPr>
          <w:sz w:val="24"/>
        </w:rPr>
        <w:t>CNEP,</w:t>
      </w:r>
      <w:r>
        <w:rPr>
          <w:spacing w:val="-6"/>
          <w:sz w:val="24"/>
        </w:rPr>
        <w:t> </w:t>
      </w:r>
      <w:r>
        <w:rPr>
          <w:sz w:val="24"/>
        </w:rPr>
        <w:t>mantido</w:t>
      </w:r>
      <w:r>
        <w:rPr>
          <w:spacing w:val="-6"/>
          <w:sz w:val="24"/>
        </w:rPr>
        <w:t> </w:t>
      </w:r>
      <w:r>
        <w:rPr>
          <w:sz w:val="24"/>
        </w:rPr>
        <w:t>pela</w:t>
      </w:r>
      <w:r>
        <w:rPr>
          <w:spacing w:val="-6"/>
          <w:sz w:val="24"/>
        </w:rPr>
        <w:t> </w:t>
      </w:r>
      <w:r>
        <w:rPr>
          <w:sz w:val="24"/>
        </w:rPr>
        <w:t>Controladoria-Geral</w:t>
      </w:r>
      <w:r>
        <w:rPr>
          <w:spacing w:val="-6"/>
          <w:sz w:val="24"/>
        </w:rPr>
        <w:t> </w:t>
      </w:r>
      <w:r>
        <w:rPr>
          <w:sz w:val="24"/>
        </w:rPr>
        <w:t>da</w:t>
      </w:r>
      <w:r>
        <w:rPr>
          <w:spacing w:val="-6"/>
          <w:sz w:val="24"/>
        </w:rPr>
        <w:t> </w:t>
      </w:r>
      <w:r>
        <w:rPr>
          <w:sz w:val="24"/>
        </w:rPr>
        <w:t>União </w:t>
      </w:r>
      <w:r>
        <w:rPr>
          <w:spacing w:val="-2"/>
          <w:sz w:val="24"/>
        </w:rPr>
        <w:t>(</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spacing w:after="0" w:line="235" w:lineRule="auto"/>
        <w:jc w:val="left"/>
        <w:rPr>
          <w:sz w:val="24"/>
        </w:rPr>
        <w:sectPr>
          <w:pgSz w:w="15840" w:h="24480"/>
          <w:pgMar w:top="480" w:bottom="280" w:left="360" w:right="360"/>
        </w:sectPr>
      </w:pPr>
    </w:p>
    <w:p>
      <w:pPr>
        <w:pStyle w:val="ListParagraph"/>
        <w:numPr>
          <w:ilvl w:val="1"/>
          <w:numId w:val="40"/>
        </w:numPr>
        <w:tabs>
          <w:tab w:pos="768" w:val="left" w:leader="none"/>
        </w:tabs>
        <w:spacing w:line="240" w:lineRule="auto" w:before="76" w:after="0"/>
        <w:ind w:left="76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1"/>
          <w:numId w:val="40"/>
        </w:numPr>
        <w:tabs>
          <w:tab w:pos="768" w:val="left" w:leader="none"/>
        </w:tabs>
        <w:spacing w:line="240" w:lineRule="auto" w:before="234" w:after="0"/>
        <w:ind w:left="768" w:right="0" w:hanging="439"/>
        <w:jc w:val="left"/>
        <w:rPr>
          <w:sz w:val="24"/>
        </w:rPr>
      </w:pPr>
      <w:r>
        <w:rPr>
          <w:sz w:val="24"/>
        </w:rPr>
        <w:t>módulo Registro de Ocorrências do </w:t>
      </w:r>
      <w:r>
        <w:rPr>
          <w:spacing w:val="-2"/>
          <w:sz w:val="24"/>
        </w:rPr>
        <w:t>SIGA;</w:t>
      </w:r>
    </w:p>
    <w:p>
      <w:pPr>
        <w:pStyle w:val="ListParagraph"/>
        <w:numPr>
          <w:ilvl w:val="0"/>
          <w:numId w:val="40"/>
        </w:numPr>
        <w:tabs>
          <w:tab w:pos="614" w:val="left" w:leader="none"/>
        </w:tabs>
        <w:spacing w:line="235" w:lineRule="auto" w:before="238" w:after="0"/>
        <w:ind w:left="329" w:right="31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39"/>
        </w:numPr>
        <w:tabs>
          <w:tab w:pos="907" w:val="left" w:leader="none"/>
        </w:tabs>
        <w:spacing w:line="235" w:lineRule="auto" w:before="269" w:after="0"/>
        <w:ind w:left="329" w:right="31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pPr>
        <w:pStyle w:val="ListParagraph"/>
        <w:numPr>
          <w:ilvl w:val="2"/>
          <w:numId w:val="39"/>
        </w:numPr>
        <w:tabs>
          <w:tab w:pos="890" w:val="left" w:leader="none"/>
        </w:tabs>
        <w:spacing w:line="235" w:lineRule="auto" w:before="239" w:after="0"/>
        <w:ind w:left="329" w:right="313" w:firstLine="0"/>
        <w:jc w:val="both"/>
        <w:rPr>
          <w:sz w:val="24"/>
        </w:rPr>
      </w:pPr>
      <w:r>
        <w:rPr>
          <w:sz w:val="24"/>
        </w:rPr>
        <w:t>Não havendo regularização ou sendo a defesa considerada improcedente, o CONTRATANTE deverá comunicar aos órgãos responsáveis </w:t>
      </w:r>
      <w:r>
        <w:rPr>
          <w:sz w:val="24"/>
        </w:rPr>
        <w:t>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39"/>
        </w:numPr>
        <w:tabs>
          <w:tab w:pos="940" w:val="left" w:leader="none"/>
        </w:tabs>
        <w:spacing w:line="235" w:lineRule="auto" w:before="239" w:after="0"/>
        <w:ind w:left="329" w:right="31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39"/>
        </w:numPr>
        <w:tabs>
          <w:tab w:pos="909" w:val="left" w:leader="none"/>
        </w:tabs>
        <w:spacing w:line="235" w:lineRule="auto" w:before="239" w:after="0"/>
        <w:ind w:left="329" w:right="313" w:firstLine="0"/>
        <w:jc w:val="both"/>
        <w:rPr>
          <w:sz w:val="24"/>
        </w:rPr>
      </w:pPr>
      <w:r>
        <w:rPr>
          <w:sz w:val="24"/>
        </w:rPr>
        <w:t>Havendo a efetiva execução do objeto, os pagamentos serão realizados normalmente, até que se decida pela rescisão do Contrato, caso </w:t>
      </w:r>
      <w:r>
        <w:rPr>
          <w:sz w:val="24"/>
        </w:rPr>
        <w:t>o CONTRATADO não regularize sua situação.</w:t>
      </w:r>
    </w:p>
    <w:p>
      <w:pPr>
        <w:pStyle w:val="ListParagraph"/>
        <w:numPr>
          <w:ilvl w:val="1"/>
          <w:numId w:val="39"/>
        </w:numPr>
        <w:tabs>
          <w:tab w:pos="701" w:val="left" w:leader="none"/>
        </w:tabs>
        <w:spacing w:line="235" w:lineRule="auto" w:before="239" w:after="0"/>
        <w:ind w:left="329" w:right="312" w:firstLine="0"/>
        <w:jc w:val="both"/>
        <w:rPr>
          <w:sz w:val="24"/>
        </w:rPr>
      </w:pPr>
      <w:r>
        <w:rPr>
          <w:b/>
          <w:sz w:val="24"/>
        </w:rPr>
        <w:t>O pagamento será efetuado após o adimplemento de cada parcela</w:t>
      </w:r>
      <w:r>
        <w:rPr>
          <w:sz w:val="24"/>
        </w:rPr>
        <w:t>, no prazo máximo de até 30 (trinta) dias, contado do recebimento da Nota Fiscal ou Fatura.</w:t>
      </w:r>
    </w:p>
    <w:p>
      <w:pPr>
        <w:pStyle w:val="ListParagraph"/>
        <w:numPr>
          <w:ilvl w:val="2"/>
          <w:numId w:val="39"/>
        </w:numPr>
        <w:tabs>
          <w:tab w:pos="905" w:val="left" w:leader="none"/>
        </w:tabs>
        <w:spacing w:line="235" w:lineRule="auto" w:before="239" w:after="0"/>
        <w:ind w:left="329" w:right="313" w:firstLine="0"/>
        <w:jc w:val="both"/>
        <w:rPr>
          <w:sz w:val="24"/>
        </w:rPr>
      </w:pPr>
      <w:r>
        <w:rPr>
          <w:sz w:val="24"/>
        </w:rPr>
        <w:t>Entende-se como adimplemento da parcela a entrega devidamente atestada por um agente competente e, quando aplicável, a instalação </w:t>
      </w:r>
      <w:r>
        <w:rPr>
          <w:sz w:val="24"/>
        </w:rPr>
        <w:t>do objeto, nos casos em que o fornecimento ocorra através de venda.</w:t>
      </w:r>
    </w:p>
    <w:p>
      <w:pPr>
        <w:pStyle w:val="ListParagraph"/>
        <w:numPr>
          <w:ilvl w:val="2"/>
          <w:numId w:val="39"/>
        </w:numPr>
        <w:tabs>
          <w:tab w:pos="872" w:val="left" w:leader="none"/>
        </w:tabs>
        <w:spacing w:line="235" w:lineRule="auto" w:before="239" w:after="0"/>
        <w:ind w:left="329" w:right="313" w:firstLine="0"/>
        <w:jc w:val="both"/>
        <w:rPr>
          <w:sz w:val="24"/>
        </w:rPr>
      </w:pPr>
      <w:r>
        <w:rPr>
          <w:sz w:val="24"/>
        </w:rPr>
        <w:t>Havendo erro na apresentação da Nota Fiscal ou Fatura, ou circunstância que impeça a liquidação da despesa, o pagamento ficará sobrestado </w:t>
      </w:r>
      <w:r>
        <w:rPr>
          <w:sz w:val="24"/>
        </w:rPr>
        <w:t>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39"/>
        </w:numPr>
        <w:tabs>
          <w:tab w:pos="689" w:val="left" w:leader="none"/>
        </w:tabs>
        <w:spacing w:line="240" w:lineRule="auto" w:before="234" w:after="0"/>
        <w:ind w:left="689" w:right="0" w:hanging="36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39"/>
        </w:numPr>
        <w:tabs>
          <w:tab w:pos="873" w:val="left" w:leader="none"/>
        </w:tabs>
        <w:spacing w:line="235" w:lineRule="auto" w:before="239" w:after="0"/>
        <w:ind w:left="329" w:right="313" w:firstLine="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39"/>
        </w:numPr>
        <w:tabs>
          <w:tab w:pos="872" w:val="left" w:leader="none"/>
        </w:tabs>
        <w:spacing w:line="235" w:lineRule="auto" w:before="239" w:after="0"/>
        <w:ind w:left="329" w:right="313" w:firstLine="0"/>
        <w:jc w:val="both"/>
        <w:rPr>
          <w:sz w:val="24"/>
        </w:rPr>
      </w:pPr>
      <w:r>
        <w:rPr>
          <w:sz w:val="24"/>
        </w:rPr>
        <w:t>O</w:t>
      </w:r>
      <w:r>
        <w:rPr>
          <w:spacing w:val="-2"/>
          <w:sz w:val="24"/>
        </w:rPr>
        <w:t> </w:t>
      </w:r>
      <w:r>
        <w:rPr>
          <w:sz w:val="24"/>
        </w:rPr>
        <w:t>CONTRATADO</w:t>
      </w:r>
      <w:r>
        <w:rPr>
          <w:spacing w:val="-2"/>
          <w:sz w:val="24"/>
        </w:rPr>
        <w:t> </w:t>
      </w:r>
      <w:r>
        <w:rPr>
          <w:sz w:val="24"/>
        </w:rPr>
        <w:t>regularmente</w:t>
      </w:r>
      <w:r>
        <w:rPr>
          <w:spacing w:val="-2"/>
          <w:sz w:val="24"/>
        </w:rPr>
        <w:t> </w:t>
      </w:r>
      <w:r>
        <w:rPr>
          <w:sz w:val="24"/>
        </w:rPr>
        <w:t>optante</w:t>
      </w:r>
      <w:r>
        <w:rPr>
          <w:spacing w:val="-2"/>
          <w:sz w:val="24"/>
        </w:rPr>
        <w:t> </w:t>
      </w:r>
      <w:r>
        <w:rPr>
          <w:sz w:val="24"/>
        </w:rPr>
        <w:t>pelo</w:t>
      </w:r>
      <w:r>
        <w:rPr>
          <w:spacing w:val="-2"/>
          <w:sz w:val="24"/>
        </w:rPr>
        <w:t> </w:t>
      </w:r>
      <w:r>
        <w:rPr>
          <w:sz w:val="24"/>
        </w:rPr>
        <w:t>Simples</w:t>
      </w:r>
      <w:r>
        <w:rPr>
          <w:spacing w:val="-2"/>
          <w:sz w:val="24"/>
        </w:rPr>
        <w:t> </w:t>
      </w:r>
      <w:r>
        <w:rPr>
          <w:sz w:val="24"/>
        </w:rPr>
        <w:t>Nacional,</w:t>
      </w:r>
      <w:r>
        <w:rPr>
          <w:spacing w:val="-2"/>
          <w:sz w:val="24"/>
        </w:rPr>
        <w:t> </w:t>
      </w:r>
      <w:r>
        <w:rPr>
          <w:sz w:val="24"/>
        </w:rPr>
        <w:t>nos</w:t>
      </w:r>
      <w:r>
        <w:rPr>
          <w:spacing w:val="-2"/>
          <w:sz w:val="24"/>
        </w:rPr>
        <w:t> </w:t>
      </w:r>
      <w:r>
        <w:rPr>
          <w:sz w:val="24"/>
        </w:rPr>
        <w:t>termos</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não</w:t>
      </w:r>
      <w:r>
        <w:rPr>
          <w:spacing w:val="-2"/>
          <w:sz w:val="24"/>
        </w:rPr>
        <w:t> </w:t>
      </w:r>
      <w:r>
        <w:rPr>
          <w:sz w:val="24"/>
        </w:rPr>
        <w:t>sofrerá</w:t>
      </w:r>
      <w:r>
        <w:rPr>
          <w:spacing w:val="-2"/>
          <w:sz w:val="24"/>
        </w:rPr>
        <w:t> </w:t>
      </w:r>
      <w:r>
        <w:rPr>
          <w:sz w:val="24"/>
        </w:rPr>
        <w:t>a</w:t>
      </w:r>
      <w:r>
        <w:rPr>
          <w:spacing w:val="-2"/>
          <w:sz w:val="24"/>
        </w:rPr>
        <w:t> </w:t>
      </w:r>
      <w:r>
        <w:rPr>
          <w:sz w:val="24"/>
        </w:rPr>
        <w:t>retenção</w:t>
      </w:r>
      <w:r>
        <w:rPr>
          <w:spacing w:val="-2"/>
          <w:sz w:val="24"/>
        </w:rPr>
        <w:t> </w:t>
      </w:r>
      <w:r>
        <w:rPr>
          <w:sz w:val="24"/>
        </w:rPr>
        <w:t>tributária quanto aos impostos e contribuições abrangidos por aquele Regime. No entanto, o pagamento ficará condicionado à apresentação de comprovação,</w:t>
      </w:r>
      <w:r>
        <w:rPr>
          <w:spacing w:val="40"/>
          <w:sz w:val="24"/>
        </w:rPr>
        <w:t> </w:t>
      </w:r>
      <w:r>
        <w:rPr>
          <w:sz w:val="24"/>
        </w:rPr>
        <w:t>por meio de documento oficial, de que faz jus ao tratamento tributário favorecido previsto na referida Lei Complementar nº 123/2006.</w:t>
      </w:r>
    </w:p>
    <w:p>
      <w:pPr>
        <w:pStyle w:val="ListParagraph"/>
        <w:numPr>
          <w:ilvl w:val="1"/>
          <w:numId w:val="39"/>
        </w:numPr>
        <w:tabs>
          <w:tab w:pos="697" w:val="left" w:leader="none"/>
        </w:tabs>
        <w:spacing w:line="235" w:lineRule="auto" w:before="238" w:after="0"/>
        <w:ind w:left="329" w:right="312"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Índice Nacional de Preços ao Consumidor</w:t>
      </w:r>
      <w:r>
        <w:rPr>
          <w:b/>
          <w:spacing w:val="-11"/>
          <w:sz w:val="24"/>
        </w:rPr>
        <w:t> </w:t>
      </w:r>
      <w:r>
        <w:rPr>
          <w:b/>
          <w:sz w:val="24"/>
        </w:rPr>
        <w:t>Amplo - IPCA</w:t>
      </w:r>
      <w:r>
        <w:rPr>
          <w:b/>
          <w:spacing w:val="-8"/>
          <w:sz w:val="24"/>
        </w:rPr>
        <w:t> </w:t>
      </w:r>
      <w:r>
        <w:rPr>
          <w:b/>
          <w:sz w:val="24"/>
        </w:rPr>
        <w:t>/ IBGE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39"/>
        </w:numPr>
        <w:tabs>
          <w:tab w:pos="731" w:val="left" w:leader="none"/>
        </w:tabs>
        <w:spacing w:line="235" w:lineRule="auto" w:before="238" w:after="0"/>
        <w:ind w:left="329" w:right="312" w:firstLine="0"/>
        <w:jc w:val="both"/>
        <w:rPr>
          <w:sz w:val="24"/>
        </w:rPr>
      </w:pPr>
      <w:r>
        <w:rPr>
          <w:sz w:val="24"/>
        </w:rPr>
        <w:t>O CONTRATADO deverá emitir a Nota Fiscal Eletrônica – NF-e, consoante o Protocolo ICMS nº 42/2009, com a redação conferida pelo Protocolo</w:t>
      </w:r>
      <w:r>
        <w:rPr>
          <w:spacing w:val="-1"/>
          <w:sz w:val="24"/>
        </w:rPr>
        <w:t> </w:t>
      </w:r>
      <w:r>
        <w:rPr>
          <w:sz w:val="24"/>
        </w:rPr>
        <w:t>ICMS</w:t>
      </w:r>
      <w:r>
        <w:rPr>
          <w:spacing w:val="-1"/>
          <w:sz w:val="24"/>
        </w:rPr>
        <w:t> </w:t>
      </w:r>
      <w:r>
        <w:rPr>
          <w:sz w:val="24"/>
        </w:rPr>
        <w:t>nº</w:t>
      </w:r>
      <w:r>
        <w:rPr>
          <w:spacing w:val="-1"/>
          <w:sz w:val="24"/>
        </w:rPr>
        <w:t> </w:t>
      </w:r>
      <w:r>
        <w:rPr>
          <w:sz w:val="24"/>
        </w:rPr>
        <w:t>85/2010,</w:t>
      </w:r>
      <w:r>
        <w:rPr>
          <w:spacing w:val="-1"/>
          <w:sz w:val="24"/>
        </w:rPr>
        <w:t> </w:t>
      </w:r>
      <w:r>
        <w:rPr>
          <w:sz w:val="24"/>
        </w:rPr>
        <w:t>e</w:t>
      </w:r>
      <w:r>
        <w:rPr>
          <w:spacing w:val="-1"/>
          <w:sz w:val="24"/>
        </w:rPr>
        <w:t> </w:t>
      </w:r>
      <w:r>
        <w:rPr>
          <w:sz w:val="24"/>
        </w:rPr>
        <w:t>caso</w:t>
      </w:r>
      <w:r>
        <w:rPr>
          <w:spacing w:val="-1"/>
          <w:sz w:val="24"/>
        </w:rPr>
        <w:t> </w:t>
      </w:r>
      <w:r>
        <w:rPr>
          <w:sz w:val="24"/>
        </w:rPr>
        <w:t>seu</w:t>
      </w:r>
      <w:r>
        <w:rPr>
          <w:spacing w:val="-1"/>
          <w:sz w:val="24"/>
        </w:rPr>
        <w:t> </w:t>
      </w:r>
      <w:r>
        <w:rPr>
          <w:sz w:val="24"/>
        </w:rPr>
        <w:t>estabelecimento</w:t>
      </w:r>
      <w:r>
        <w:rPr>
          <w:spacing w:val="-1"/>
          <w:sz w:val="24"/>
        </w:rPr>
        <w:t> </w:t>
      </w:r>
      <w:r>
        <w:rPr>
          <w:sz w:val="24"/>
        </w:rPr>
        <w:t>esteja</w:t>
      </w:r>
      <w:r>
        <w:rPr>
          <w:spacing w:val="-1"/>
          <w:sz w:val="24"/>
        </w:rPr>
        <w:t> </w:t>
      </w:r>
      <w:r>
        <w:rPr>
          <w:sz w:val="24"/>
        </w:rPr>
        <w:t>localizado</w:t>
      </w:r>
      <w:r>
        <w:rPr>
          <w:spacing w:val="-1"/>
          <w:sz w:val="24"/>
        </w:rPr>
        <w:t> </w:t>
      </w:r>
      <w:r>
        <w:rPr>
          <w:sz w:val="24"/>
        </w:rPr>
        <w:t>no</w:t>
      </w:r>
      <w:r>
        <w:rPr>
          <w:spacing w:val="-1"/>
          <w:sz w:val="24"/>
        </w:rPr>
        <w:t> </w:t>
      </w:r>
      <w:r>
        <w:rPr>
          <w:sz w:val="24"/>
        </w:rPr>
        <w:t>Estado</w:t>
      </w:r>
      <w:r>
        <w:rPr>
          <w:spacing w:val="-1"/>
          <w:sz w:val="24"/>
        </w:rPr>
        <w:t> </w:t>
      </w:r>
      <w:r>
        <w:rPr>
          <w:sz w:val="24"/>
        </w:rPr>
        <w:t>do</w:t>
      </w:r>
      <w:r>
        <w:rPr>
          <w:spacing w:val="-1"/>
          <w:sz w:val="24"/>
        </w:rPr>
        <w:t> </w:t>
      </w:r>
      <w:r>
        <w:rPr>
          <w:sz w:val="24"/>
        </w:rPr>
        <w:t>Rio</w:t>
      </w:r>
      <w:r>
        <w:rPr>
          <w:spacing w:val="-1"/>
          <w:sz w:val="24"/>
        </w:rPr>
        <w:t> </w:t>
      </w:r>
      <w:r>
        <w:rPr>
          <w:sz w:val="24"/>
        </w:rPr>
        <w:t>de</w:t>
      </w:r>
      <w:r>
        <w:rPr>
          <w:spacing w:val="-1"/>
          <w:sz w:val="24"/>
        </w:rPr>
        <w:t> </w:t>
      </w:r>
      <w:r>
        <w:rPr>
          <w:sz w:val="24"/>
        </w:rPr>
        <w:t>Janeiro,</w:t>
      </w:r>
      <w:r>
        <w:rPr>
          <w:spacing w:val="-1"/>
          <w:sz w:val="24"/>
        </w:rPr>
        <w:t> </w:t>
      </w:r>
      <w:r>
        <w:rPr>
          <w:sz w:val="24"/>
        </w:rPr>
        <w:t>deverá</w:t>
      </w:r>
      <w:r>
        <w:rPr>
          <w:spacing w:val="-1"/>
          <w:sz w:val="24"/>
        </w:rPr>
        <w:t> </w:t>
      </w:r>
      <w:r>
        <w:rPr>
          <w:sz w:val="24"/>
        </w:rPr>
        <w:t>observar</w:t>
      </w:r>
      <w:r>
        <w:rPr>
          <w:spacing w:val="-1"/>
          <w:sz w:val="24"/>
        </w:rPr>
        <w:t> </w:t>
      </w:r>
      <w:r>
        <w:rPr>
          <w:sz w:val="24"/>
        </w:rPr>
        <w:t>a</w:t>
      </w:r>
      <w:r>
        <w:rPr>
          <w:spacing w:val="-1"/>
          <w:sz w:val="24"/>
        </w:rPr>
        <w:t> </w:t>
      </w:r>
      <w:r>
        <w:rPr>
          <w:sz w:val="24"/>
        </w:rPr>
        <w:t>forma</w:t>
      </w:r>
      <w:r>
        <w:rPr>
          <w:spacing w:val="-1"/>
          <w:sz w:val="24"/>
        </w:rPr>
        <w:t> </w:t>
      </w:r>
      <w:r>
        <w:rPr>
          <w:sz w:val="24"/>
        </w:rPr>
        <w:t>prescrita</w:t>
      </w:r>
      <w:r>
        <w:rPr>
          <w:spacing w:val="-1"/>
          <w:sz w:val="24"/>
        </w:rPr>
        <w:t> </w:t>
      </w:r>
      <w:r>
        <w:rPr>
          <w:sz w:val="24"/>
        </w:rPr>
        <w:t>nas</w:t>
      </w:r>
      <w:r>
        <w:rPr>
          <w:spacing w:val="-1"/>
          <w:sz w:val="24"/>
        </w:rPr>
        <w:t> </w:t>
      </w:r>
      <w:r>
        <w:rPr>
          <w:sz w:val="24"/>
        </w:rPr>
        <w:t>alíneas</w:t>
      </w:r>
      <w:r>
        <w:rPr>
          <w:spacing w:val="-1"/>
          <w:sz w:val="24"/>
        </w:rPr>
        <w:t> </w:t>
      </w:r>
      <w:r>
        <w:rPr>
          <w:sz w:val="24"/>
        </w:rPr>
        <w:t>a, b, c, d e e, do §1º, do art. 2º da Resolução SEFAZ nº 971/2016.</w:t>
      </w:r>
    </w:p>
    <w:p>
      <w:pPr>
        <w:pStyle w:val="ListParagraph"/>
        <w:numPr>
          <w:ilvl w:val="1"/>
          <w:numId w:val="39"/>
        </w:numPr>
        <w:tabs>
          <w:tab w:pos="821" w:val="left" w:leader="none"/>
        </w:tabs>
        <w:spacing w:line="235" w:lineRule="auto" w:before="239" w:after="0"/>
        <w:ind w:left="329" w:right="31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w:t>
      </w:r>
    </w:p>
    <w:p>
      <w:pPr>
        <w:pStyle w:val="ListParagraph"/>
        <w:numPr>
          <w:ilvl w:val="2"/>
          <w:numId w:val="39"/>
        </w:numPr>
        <w:tabs>
          <w:tab w:pos="975" w:val="left" w:leader="none"/>
        </w:tabs>
        <w:spacing w:line="240" w:lineRule="auto" w:before="235" w:after="0"/>
        <w:ind w:left="975" w:right="0" w:hanging="646"/>
        <w:jc w:val="left"/>
        <w:rPr>
          <w:sz w:val="24"/>
        </w:rPr>
      </w:pPr>
      <w:r>
        <w:rPr>
          <w:sz w:val="24"/>
        </w:rPr>
        <w:t>A</w:t>
      </w:r>
      <w:r>
        <w:rPr>
          <w:spacing w:val="-16"/>
          <w:sz w:val="24"/>
        </w:rPr>
        <w:t> </w:t>
      </w:r>
      <w:r>
        <w:rPr>
          <w:sz w:val="24"/>
        </w:rPr>
        <w:t>subcontratação porventura realizada será integralmente custeada pelo </w:t>
      </w:r>
      <w:r>
        <w:rPr>
          <w:spacing w:val="-2"/>
          <w:sz w:val="24"/>
        </w:rPr>
        <w:t>CONTRATADO.</w:t>
      </w:r>
    </w:p>
    <w:p>
      <w:pPr>
        <w:pStyle w:val="BodyText"/>
        <w:spacing w:before="257"/>
        <w:ind w:left="0"/>
      </w:pPr>
    </w:p>
    <w:p>
      <w:pPr>
        <w:pStyle w:val="Heading2"/>
        <w:spacing w:before="1"/>
      </w:pPr>
      <w:r>
        <w:rPr/>
        <w:t>CLÁUSULA</w:t>
      </w:r>
      <w:r>
        <w:rPr>
          <w:spacing w:val="-14"/>
        </w:rPr>
        <w:t> </w:t>
      </w:r>
      <w:r>
        <w:rPr/>
        <w:t>SÉTIMA</w:t>
      </w:r>
      <w:r>
        <w:rPr>
          <w:spacing w:val="-14"/>
        </w:rPr>
        <w:t> </w:t>
      </w:r>
      <w:r>
        <w:rPr/>
        <w:t>- </w:t>
      </w:r>
      <w:r>
        <w:rPr>
          <w:spacing w:val="-2"/>
        </w:rPr>
        <w:t>REAJUSTE</w:t>
      </w:r>
    </w:p>
    <w:p>
      <w:pPr>
        <w:pStyle w:val="Heading3"/>
        <w:numPr>
          <w:ilvl w:val="1"/>
          <w:numId w:val="41"/>
        </w:numPr>
        <w:tabs>
          <w:tab w:pos="689" w:val="left" w:leader="none"/>
        </w:tabs>
        <w:spacing w:line="240" w:lineRule="auto" w:before="264" w:after="0"/>
        <w:ind w:left="689" w:right="0" w:hanging="360"/>
        <w:jc w:val="left"/>
      </w:pPr>
      <w:r>
        <w:rPr/>
        <w:t>Os</w:t>
      </w:r>
      <w:r>
        <w:rPr>
          <w:spacing w:val="-1"/>
        </w:rPr>
        <w:t> </w:t>
      </w:r>
      <w:r>
        <w:rPr/>
        <w:t>preços</w:t>
      </w:r>
      <w:r>
        <w:rPr>
          <w:spacing w:val="-1"/>
        </w:rPr>
        <w:t> </w:t>
      </w:r>
      <w:r>
        <w:rPr/>
        <w:t>contratados</w:t>
      </w:r>
      <w:r>
        <w:rPr>
          <w:spacing w:val="-1"/>
        </w:rPr>
        <w:t> </w:t>
      </w:r>
      <w:r>
        <w:rPr/>
        <w:t>serão</w:t>
      </w:r>
      <w:r>
        <w:rPr>
          <w:spacing w:val="-1"/>
        </w:rPr>
        <w:t> </w:t>
      </w:r>
      <w:r>
        <w:rPr/>
        <w:t>reajustados,</w:t>
      </w:r>
      <w:r>
        <w:rPr>
          <w:spacing w:val="-1"/>
        </w:rPr>
        <w:t> </w:t>
      </w:r>
      <w:r>
        <w:rPr/>
        <w:t>após</w:t>
      </w:r>
      <w:r>
        <w:rPr>
          <w:spacing w:val="-1"/>
        </w:rPr>
        <w:t> </w:t>
      </w:r>
      <w:r>
        <w:rPr/>
        <w:t>o</w:t>
      </w:r>
      <w:r>
        <w:rPr>
          <w:spacing w:val="-1"/>
        </w:rPr>
        <w:t> </w:t>
      </w:r>
      <w:r>
        <w:rPr/>
        <w:t>interregno</w:t>
      </w:r>
      <w:r>
        <w:rPr>
          <w:spacing w:val="-1"/>
        </w:rPr>
        <w:t> </w:t>
      </w:r>
      <w:r>
        <w:rPr/>
        <w:t>de</w:t>
      </w:r>
      <w:r>
        <w:rPr>
          <w:spacing w:val="-1"/>
        </w:rPr>
        <w:t> </w:t>
      </w:r>
      <w:r>
        <w:rPr/>
        <w:t>1</w:t>
      </w:r>
      <w:r>
        <w:rPr>
          <w:spacing w:val="-1"/>
        </w:rPr>
        <w:t> </w:t>
      </w:r>
      <w:r>
        <w:rPr/>
        <w:t>(um)</w:t>
      </w:r>
      <w:r>
        <w:rPr>
          <w:spacing w:val="-1"/>
        </w:rPr>
        <w:t> </w:t>
      </w:r>
      <w:r>
        <w:rPr/>
        <w:t>ano,</w:t>
      </w:r>
      <w:r>
        <w:rPr>
          <w:spacing w:val="-1"/>
        </w:rPr>
        <w:t> </w:t>
      </w:r>
      <w:r>
        <w:rPr/>
        <w:t>mediante</w:t>
      </w:r>
      <w:r>
        <w:rPr>
          <w:spacing w:val="-1"/>
        </w:rPr>
        <w:t> </w:t>
      </w:r>
      <w:r>
        <w:rPr/>
        <w:t>solicitação</w:t>
      </w:r>
      <w:r>
        <w:rPr>
          <w:spacing w:val="-1"/>
        </w:rPr>
        <w:t> </w:t>
      </w:r>
      <w:r>
        <w:rPr/>
        <w:t>do</w:t>
      </w:r>
      <w:r>
        <w:rPr>
          <w:spacing w:val="-1"/>
        </w:rPr>
        <w:t> </w:t>
      </w:r>
      <w:r>
        <w:rPr>
          <w:spacing w:val="-2"/>
        </w:rPr>
        <w:t>CONTRATADO.</w:t>
      </w:r>
    </w:p>
    <w:p>
      <w:pPr>
        <w:pStyle w:val="ListParagraph"/>
        <w:numPr>
          <w:ilvl w:val="1"/>
          <w:numId w:val="41"/>
        </w:numPr>
        <w:tabs>
          <w:tab w:pos="689" w:val="left" w:leader="none"/>
        </w:tabs>
        <w:spacing w:line="240" w:lineRule="auto" w:before="234" w:after="0"/>
        <w:ind w:left="68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1"/>
        </w:numPr>
        <w:tabs>
          <w:tab w:pos="692" w:val="left" w:leader="none"/>
        </w:tabs>
        <w:spacing w:line="235" w:lineRule="auto" w:before="238" w:after="0"/>
        <w:ind w:left="329" w:right="313" w:firstLine="0"/>
        <w:jc w:val="both"/>
        <w:rPr>
          <w:sz w:val="24"/>
        </w:rPr>
      </w:pPr>
      <w:r>
        <w:rPr>
          <w:sz w:val="24"/>
        </w:rPr>
        <w:t>Nos reajustes subsequentes ao primeiro, o interregno mínimo de 1 (um) ano será contado a partir da data do fato gerador que deu ensejo ao último </w:t>
      </w:r>
      <w:r>
        <w:rPr>
          <w:spacing w:val="-2"/>
          <w:sz w:val="24"/>
        </w:rPr>
        <w:t>reajuste.</w:t>
      </w:r>
    </w:p>
    <w:p>
      <w:pPr>
        <w:pStyle w:val="ListParagraph"/>
        <w:numPr>
          <w:ilvl w:val="1"/>
          <w:numId w:val="41"/>
        </w:numPr>
        <w:tabs>
          <w:tab w:pos="690" w:val="left" w:leader="none"/>
        </w:tabs>
        <w:spacing w:line="273" w:lineRule="exact" w:before="235" w:after="0"/>
        <w:ind w:left="690" w:right="0" w:hanging="361"/>
        <w:jc w:val="both"/>
        <w:rPr>
          <w:sz w:val="24"/>
        </w:rPr>
      </w:pPr>
      <w:r>
        <w:rPr>
          <w:sz w:val="24"/>
        </w:rPr>
        <w:t>Os</w:t>
      </w:r>
      <w:r>
        <w:rPr>
          <w:spacing w:val="-4"/>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1"/>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1"/>
          <w:sz w:val="24"/>
        </w:rPr>
        <w:t> </w:t>
      </w:r>
      <w:r>
        <w:rPr>
          <w:sz w:val="24"/>
        </w:rPr>
        <w:t>CONTRATANTE,</w:t>
      </w:r>
      <w:r>
        <w:rPr>
          <w:spacing w:val="-2"/>
          <w:sz w:val="24"/>
        </w:rPr>
        <w:t> </w:t>
      </w:r>
      <w:r>
        <w:rPr>
          <w:sz w:val="24"/>
        </w:rPr>
        <w:t>do</w:t>
      </w:r>
      <w:r>
        <w:rPr>
          <w:spacing w:val="-2"/>
          <w:sz w:val="24"/>
        </w:rPr>
        <w:t> </w:t>
      </w:r>
      <w:r>
        <w:rPr>
          <w:b/>
          <w:sz w:val="24"/>
        </w:rPr>
        <w:t>Índice</w:t>
      </w:r>
      <w:r>
        <w:rPr>
          <w:b/>
          <w:spacing w:val="-2"/>
          <w:sz w:val="24"/>
        </w:rPr>
        <w:t> </w:t>
      </w:r>
      <w:r>
        <w:rPr>
          <w:b/>
          <w:sz w:val="24"/>
        </w:rPr>
        <w:t>Nacional</w:t>
      </w:r>
      <w:r>
        <w:rPr>
          <w:b/>
          <w:spacing w:val="-2"/>
          <w:sz w:val="24"/>
        </w:rPr>
        <w:t> </w:t>
      </w:r>
      <w:r>
        <w:rPr>
          <w:b/>
          <w:sz w:val="24"/>
        </w:rPr>
        <w:t>de</w:t>
      </w:r>
      <w:r>
        <w:rPr>
          <w:b/>
          <w:spacing w:val="-1"/>
          <w:sz w:val="24"/>
        </w:rPr>
        <w:t> </w:t>
      </w:r>
      <w:r>
        <w:rPr>
          <w:b/>
          <w:sz w:val="24"/>
        </w:rPr>
        <w:t>Preços</w:t>
      </w:r>
      <w:r>
        <w:rPr>
          <w:b/>
          <w:spacing w:val="-2"/>
          <w:sz w:val="24"/>
        </w:rPr>
        <w:t> </w:t>
      </w:r>
      <w:r>
        <w:rPr>
          <w:b/>
          <w:sz w:val="24"/>
        </w:rPr>
        <w:t>ao</w:t>
      </w:r>
      <w:r>
        <w:rPr>
          <w:b/>
          <w:spacing w:val="-2"/>
          <w:sz w:val="24"/>
        </w:rPr>
        <w:t> </w:t>
      </w:r>
      <w:r>
        <w:rPr>
          <w:b/>
          <w:sz w:val="24"/>
        </w:rPr>
        <w:t>Consumidor</w:t>
      </w:r>
      <w:r>
        <w:rPr>
          <w:b/>
          <w:spacing w:val="-17"/>
          <w:sz w:val="24"/>
        </w:rPr>
        <w:t> </w:t>
      </w:r>
      <w:r>
        <w:rPr>
          <w:b/>
          <w:sz w:val="24"/>
        </w:rPr>
        <w:t>Amplo</w:t>
      </w:r>
      <w:r>
        <w:rPr>
          <w:b/>
          <w:spacing w:val="-2"/>
          <w:sz w:val="24"/>
        </w:rPr>
        <w:t> </w:t>
      </w:r>
      <w:r>
        <w:rPr>
          <w:b/>
          <w:sz w:val="24"/>
        </w:rPr>
        <w:t>-</w:t>
      </w:r>
      <w:r>
        <w:rPr>
          <w:b/>
          <w:spacing w:val="-1"/>
          <w:sz w:val="24"/>
        </w:rPr>
        <w:t> </w:t>
      </w:r>
      <w:r>
        <w:rPr>
          <w:b/>
          <w:spacing w:val="-4"/>
          <w:sz w:val="24"/>
        </w:rPr>
        <w:t>IPCA</w:t>
      </w:r>
    </w:p>
    <w:p>
      <w:pPr>
        <w:pStyle w:val="BodyText"/>
        <w:spacing w:line="273" w:lineRule="exact" w:before="0"/>
      </w:pPr>
      <w:r>
        <w:rPr>
          <w:b/>
        </w:rPr>
        <w:t>/ IBGE</w:t>
      </w:r>
      <w:r>
        <w:rPr/>
        <w:t>, exclusivamente para as obrigações que se iniciem após a anualidade. (ANEXO </w:t>
      </w:r>
      <w:r>
        <w:rPr>
          <w:b/>
        </w:rPr>
        <w:t>I </w:t>
      </w:r>
      <w:r>
        <w:rPr/>
        <w:t>- ITEM </w:t>
      </w:r>
      <w:r>
        <w:rPr>
          <w:b/>
          <w:spacing w:val="-2"/>
        </w:rPr>
        <w:t>3.2.</w:t>
      </w:r>
      <w:r>
        <w:rPr>
          <w:spacing w:val="-2"/>
        </w:rPr>
        <w:t>)</w:t>
      </w:r>
    </w:p>
    <w:p>
      <w:pPr>
        <w:pStyle w:val="ListParagraph"/>
        <w:numPr>
          <w:ilvl w:val="1"/>
          <w:numId w:val="41"/>
        </w:numPr>
        <w:tabs>
          <w:tab w:pos="711" w:val="left" w:leader="none"/>
        </w:tabs>
        <w:spacing w:line="235" w:lineRule="auto" w:before="238" w:after="0"/>
        <w:ind w:left="329" w:right="313" w:firstLine="0"/>
        <w:jc w:val="both"/>
        <w:rPr>
          <w:sz w:val="24"/>
        </w:rPr>
      </w:pPr>
      <w:r>
        <w:rPr>
          <w:sz w:val="24"/>
        </w:rPr>
        <w:t>No caso de atraso ou não divulgação do(s) índice(s) de reajustamento, o CONTRATANTE pagará ao CONTRATADO a importância calculada pela última variação conhecida, liquidando a diferença correspondente tão logo seja(m) divulgado(s) o(s) índice(s) definitivo(s).</w:t>
      </w:r>
    </w:p>
    <w:p>
      <w:pPr>
        <w:pStyle w:val="ListParagraph"/>
        <w:numPr>
          <w:ilvl w:val="2"/>
          <w:numId w:val="41"/>
        </w:numPr>
        <w:tabs>
          <w:tab w:pos="876" w:val="left" w:leader="none"/>
        </w:tabs>
        <w:spacing w:line="235" w:lineRule="auto" w:before="239" w:after="0"/>
        <w:ind w:left="329" w:right="313" w:firstLine="0"/>
        <w:jc w:val="both"/>
        <w:rPr>
          <w:sz w:val="24"/>
        </w:rPr>
      </w:pPr>
      <w:r>
        <w:rPr>
          <w:sz w:val="24"/>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41"/>
        </w:numPr>
        <w:tabs>
          <w:tab w:pos="693" w:val="left" w:leader="none"/>
        </w:tabs>
        <w:spacing w:line="235" w:lineRule="auto" w:before="240" w:after="0"/>
        <w:ind w:left="329" w:right="313"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1"/>
        </w:numPr>
        <w:tabs>
          <w:tab w:pos="748" w:val="left" w:leader="none"/>
        </w:tabs>
        <w:spacing w:line="235" w:lineRule="auto" w:before="239" w:after="0"/>
        <w:ind w:left="329" w:right="313" w:firstLine="0"/>
        <w:jc w:val="both"/>
        <w:rPr>
          <w:sz w:val="24"/>
        </w:rPr>
      </w:pPr>
      <w:r>
        <w:rPr>
          <w:sz w:val="24"/>
        </w:rPr>
        <w:t>Na ausência de previsão legal quanto ao índice substituto, as partes elegerão novo índice oficial, para reajustamento do preço do valor remanescente dos custos decorrentes do mercado, por meio de Termo</w:t>
      </w:r>
      <w:r>
        <w:rPr>
          <w:spacing w:val="-3"/>
          <w:sz w:val="24"/>
        </w:rPr>
        <w:t> </w:t>
      </w:r>
      <w:r>
        <w:rPr>
          <w:sz w:val="24"/>
        </w:rPr>
        <w:t>Aditivo.</w:t>
      </w:r>
    </w:p>
    <w:p>
      <w:pPr>
        <w:pStyle w:val="ListParagraph"/>
        <w:numPr>
          <w:ilvl w:val="1"/>
          <w:numId w:val="41"/>
        </w:numPr>
        <w:tabs>
          <w:tab w:pos="689" w:val="left" w:leader="none"/>
        </w:tabs>
        <w:spacing w:line="240" w:lineRule="auto" w:before="234" w:after="0"/>
        <w:ind w:left="68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41"/>
        </w:numPr>
        <w:tabs>
          <w:tab w:pos="869" w:val="left" w:leader="none"/>
        </w:tabs>
        <w:spacing w:line="240" w:lineRule="auto" w:before="234" w:after="0"/>
        <w:ind w:left="869" w:right="0" w:hanging="540"/>
        <w:jc w:val="left"/>
        <w:rPr>
          <w:sz w:val="24"/>
        </w:rPr>
      </w:pPr>
      <w:r>
        <w:rPr>
          <w:sz w:val="24"/>
        </w:rPr>
        <w:t>Os efeitos financeiros do pedido de reajuste serão </w:t>
      </w:r>
      <w:r>
        <w:rPr>
          <w:spacing w:val="-2"/>
          <w:sz w:val="24"/>
        </w:rPr>
        <w:t>contados:</w:t>
      </w:r>
    </w:p>
    <w:p>
      <w:pPr>
        <w:pStyle w:val="ListParagraph"/>
        <w:numPr>
          <w:ilvl w:val="0"/>
          <w:numId w:val="42"/>
        </w:numPr>
        <w:tabs>
          <w:tab w:pos="575" w:val="left" w:leader="none"/>
        </w:tabs>
        <w:spacing w:line="240" w:lineRule="auto" w:before="264" w:after="0"/>
        <w:ind w:left="575" w:right="0" w:hanging="246"/>
        <w:jc w:val="left"/>
        <w:rPr>
          <w:sz w:val="24"/>
        </w:rPr>
      </w:pPr>
      <w:r>
        <w:rPr>
          <w:sz w:val="24"/>
        </w:rPr>
        <w:t>da data-base prevista no Contrato, desde que requerido no prazo de 60 (sessenta) dias da data de publicação do índice ajustado </w:t>
      </w:r>
      <w:r>
        <w:rPr>
          <w:spacing w:val="-2"/>
          <w:sz w:val="24"/>
        </w:rPr>
        <w:t>contratualmente;</w:t>
      </w:r>
    </w:p>
    <w:p>
      <w:pPr>
        <w:pStyle w:val="ListParagraph"/>
        <w:numPr>
          <w:ilvl w:val="0"/>
          <w:numId w:val="42"/>
        </w:numPr>
        <w:tabs>
          <w:tab w:pos="599" w:val="left" w:leader="none"/>
        </w:tabs>
        <w:spacing w:line="235" w:lineRule="auto" w:before="239" w:after="0"/>
        <w:ind w:left="329" w:right="313" w:firstLine="0"/>
        <w:jc w:val="both"/>
        <w:rPr>
          <w:sz w:val="24"/>
        </w:rPr>
      </w:pPr>
      <w:r>
        <w:rPr>
          <w:sz w:val="24"/>
        </w:rPr>
        <w:t>a partir da data do requerimento do CONTRATADO,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spacing w:after="0" w:line="235" w:lineRule="auto"/>
        <w:jc w:val="both"/>
        <w:rPr>
          <w:sz w:val="24"/>
        </w:rPr>
        <w:sectPr>
          <w:pgSz w:w="15840" w:h="24480"/>
          <w:pgMar w:top="480" w:bottom="280" w:left="360" w:right="360"/>
        </w:sectPr>
      </w:pPr>
    </w:p>
    <w:p>
      <w:pPr>
        <w:pStyle w:val="ListParagraph"/>
        <w:numPr>
          <w:ilvl w:val="1"/>
          <w:numId w:val="41"/>
        </w:numPr>
        <w:tabs>
          <w:tab w:pos="716" w:val="left" w:leader="none"/>
        </w:tabs>
        <w:spacing w:line="235" w:lineRule="auto" w:before="80" w:after="0"/>
        <w:ind w:left="329" w:right="313" w:firstLine="0"/>
        <w:jc w:val="both"/>
        <w:rPr>
          <w:sz w:val="24"/>
        </w:rPr>
      </w:pPr>
      <w:r>
        <w:rPr>
          <w:sz w:val="24"/>
        </w:rPr>
        <w:t>Caso, na data da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41"/>
        </w:numPr>
        <w:tabs>
          <w:tab w:pos="816" w:val="left" w:leader="none"/>
        </w:tabs>
        <w:spacing w:line="235" w:lineRule="auto" w:before="239" w:after="0"/>
        <w:ind w:left="329" w:right="313" w:firstLine="0"/>
        <w:jc w:val="both"/>
        <w:rPr>
          <w:sz w:val="24"/>
        </w:rPr>
      </w:pPr>
      <w:r>
        <w:rPr>
          <w:sz w:val="24"/>
        </w:rPr>
        <w:t>A extinção do Contrato não configurará óbice para o deferimento do reajuste solicitado tempestivamente, hipótese em que será concedido por meio de termo indenizatório.</w:t>
      </w:r>
    </w:p>
    <w:p>
      <w:pPr>
        <w:pStyle w:val="ListParagraph"/>
        <w:numPr>
          <w:ilvl w:val="1"/>
          <w:numId w:val="41"/>
        </w:numPr>
        <w:tabs>
          <w:tab w:pos="800" w:val="left" w:leader="none"/>
        </w:tabs>
        <w:spacing w:line="240" w:lineRule="auto" w:before="234" w:after="0"/>
        <w:ind w:left="800" w:right="0" w:hanging="47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41"/>
        </w:numPr>
        <w:tabs>
          <w:tab w:pos="821" w:val="left" w:leader="none"/>
        </w:tabs>
        <w:spacing w:line="235" w:lineRule="auto" w:before="239" w:after="0"/>
        <w:ind w:left="329" w:right="313" w:firstLine="0"/>
        <w:jc w:val="both"/>
        <w:rPr>
          <w:sz w:val="24"/>
        </w:rPr>
      </w:pPr>
      <w:r>
        <w:rPr>
          <w:sz w:val="24"/>
        </w:rPr>
        <w:t>O reajuste dos preços não interfere no direito das partes de solicitar, a qualquer momento, a manutenção do equilíbrio econômico dos </w:t>
      </w:r>
      <w:r>
        <w:rPr>
          <w:sz w:val="24"/>
        </w:rPr>
        <w:t>contratos com base no disposto no art. 124, inciso II, alínea d, da Lei nº 14.133/2021.</w:t>
      </w:r>
    </w:p>
    <w:p>
      <w:pPr>
        <w:pStyle w:val="BodyText"/>
        <w:spacing w:before="258"/>
        <w:ind w:left="0"/>
      </w:pPr>
    </w:p>
    <w:p>
      <w:pPr>
        <w:pStyle w:val="Heading2"/>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pStyle w:val="ListParagraph"/>
        <w:numPr>
          <w:ilvl w:val="1"/>
          <w:numId w:val="43"/>
        </w:numPr>
        <w:tabs>
          <w:tab w:pos="689" w:val="left" w:leader="none"/>
        </w:tabs>
        <w:spacing w:line="240" w:lineRule="auto" w:before="265" w:after="0"/>
        <w:ind w:left="689" w:right="0" w:hanging="360"/>
        <w:jc w:val="left"/>
        <w:rPr>
          <w:sz w:val="24"/>
        </w:rPr>
      </w:pPr>
      <w:r>
        <w:rPr>
          <w:sz w:val="24"/>
        </w:rPr>
        <w:t>São obrigações do </w:t>
      </w:r>
      <w:r>
        <w:rPr>
          <w:spacing w:val="-2"/>
          <w:sz w:val="24"/>
        </w:rPr>
        <w:t>CONTRATANTE:</w:t>
      </w:r>
    </w:p>
    <w:p>
      <w:pPr>
        <w:pStyle w:val="ListParagraph"/>
        <w:numPr>
          <w:ilvl w:val="2"/>
          <w:numId w:val="43"/>
        </w:numPr>
        <w:tabs>
          <w:tab w:pos="869" w:val="left" w:leader="none"/>
        </w:tabs>
        <w:spacing w:line="240" w:lineRule="auto" w:before="234" w:after="0"/>
        <w:ind w:left="869" w:right="0" w:hanging="540"/>
        <w:jc w:val="left"/>
        <w:rPr>
          <w:sz w:val="24"/>
        </w:rPr>
      </w:pPr>
      <w:r>
        <w:rPr>
          <w:sz w:val="24"/>
        </w:rPr>
        <w:t>Exigir</w:t>
      </w:r>
      <w:r>
        <w:rPr>
          <w:spacing w:val="-5"/>
          <w:sz w:val="24"/>
        </w:rPr>
        <w:t> </w:t>
      </w:r>
      <w:r>
        <w:rPr>
          <w:sz w:val="24"/>
        </w:rPr>
        <w:t>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2"/>
          <w:sz w:val="24"/>
        </w:rPr>
        <w:t> </w:t>
      </w:r>
      <w:r>
        <w:rPr>
          <w:sz w:val="24"/>
        </w:rPr>
        <w:t>as</w:t>
      </w:r>
      <w:r>
        <w:rPr>
          <w:spacing w:val="-3"/>
          <w:sz w:val="24"/>
        </w:rPr>
        <w:t> </w:t>
      </w:r>
      <w:r>
        <w:rPr>
          <w:sz w:val="24"/>
        </w:rPr>
        <w:t>obrigações</w:t>
      </w:r>
      <w:r>
        <w:rPr>
          <w:spacing w:val="-3"/>
          <w:sz w:val="24"/>
        </w:rPr>
        <w:t> </w:t>
      </w:r>
      <w:r>
        <w:rPr>
          <w:sz w:val="24"/>
        </w:rPr>
        <w:t>assumidas</w:t>
      </w:r>
      <w:r>
        <w:rPr>
          <w:spacing w:val="-3"/>
          <w:sz w:val="24"/>
        </w:rPr>
        <w:t> </w:t>
      </w:r>
      <w:r>
        <w:rPr>
          <w:sz w:val="24"/>
        </w:rPr>
        <w:t>pelo</w:t>
      </w:r>
      <w:r>
        <w:rPr>
          <w:spacing w:val="-2"/>
          <w:sz w:val="24"/>
        </w:rPr>
        <w:t> </w:t>
      </w:r>
      <w:r>
        <w:rPr>
          <w:sz w:val="24"/>
        </w:rPr>
        <w:t>CONTRATADO,</w:t>
      </w:r>
      <w:r>
        <w:rPr>
          <w:spacing w:val="-3"/>
          <w:sz w:val="24"/>
        </w:rPr>
        <w:t> </w:t>
      </w:r>
      <w:r>
        <w:rPr>
          <w:sz w:val="24"/>
        </w:rPr>
        <w:t>de</w:t>
      </w:r>
      <w:r>
        <w:rPr>
          <w:spacing w:val="-3"/>
          <w:sz w:val="24"/>
        </w:rPr>
        <w:t> </w:t>
      </w:r>
      <w:r>
        <w:rPr>
          <w:sz w:val="24"/>
        </w:rPr>
        <w:t>acordo</w:t>
      </w:r>
      <w:r>
        <w:rPr>
          <w:spacing w:val="-3"/>
          <w:sz w:val="24"/>
        </w:rPr>
        <w:t> </w:t>
      </w:r>
      <w:r>
        <w:rPr>
          <w:sz w:val="24"/>
        </w:rPr>
        <w:t>com</w:t>
      </w:r>
      <w:r>
        <w:rPr>
          <w:spacing w:val="-2"/>
          <w:sz w:val="24"/>
        </w:rPr>
        <w:t> </w:t>
      </w:r>
      <w:r>
        <w:rPr>
          <w:sz w:val="24"/>
        </w:rPr>
        <w:t>o</w:t>
      </w:r>
      <w:r>
        <w:rPr>
          <w:spacing w:val="-3"/>
          <w:sz w:val="24"/>
        </w:rPr>
        <w:t> </w:t>
      </w:r>
      <w:r>
        <w:rPr>
          <w:sz w:val="24"/>
        </w:rPr>
        <w:t>Contrato</w:t>
      </w:r>
      <w:r>
        <w:rPr>
          <w:spacing w:val="-3"/>
          <w:sz w:val="24"/>
        </w:rPr>
        <w:t> </w:t>
      </w:r>
      <w:r>
        <w:rPr>
          <w:sz w:val="24"/>
        </w:rPr>
        <w:t>e</w:t>
      </w:r>
      <w:r>
        <w:rPr>
          <w:spacing w:val="-3"/>
          <w:sz w:val="24"/>
        </w:rPr>
        <w:t> </w:t>
      </w:r>
      <w:r>
        <w:rPr>
          <w:sz w:val="24"/>
        </w:rPr>
        <w:t>seus</w:t>
      </w:r>
      <w:r>
        <w:rPr>
          <w:spacing w:val="-2"/>
          <w:sz w:val="24"/>
        </w:rPr>
        <w:t> anexos.</w:t>
      </w:r>
    </w:p>
    <w:p>
      <w:pPr>
        <w:pStyle w:val="ListParagraph"/>
        <w:numPr>
          <w:ilvl w:val="2"/>
          <w:numId w:val="43"/>
        </w:numPr>
        <w:tabs>
          <w:tab w:pos="869" w:val="left" w:leader="none"/>
        </w:tabs>
        <w:spacing w:line="240" w:lineRule="auto" w:before="234" w:after="0"/>
        <w:ind w:left="869" w:right="0" w:hanging="540"/>
        <w:jc w:val="left"/>
        <w:rPr>
          <w:sz w:val="24"/>
        </w:rPr>
      </w:pPr>
      <w:r>
        <w:rPr>
          <w:sz w:val="24"/>
        </w:rPr>
        <w:t>Receber</w:t>
      </w:r>
      <w:r>
        <w:rPr>
          <w:spacing w:val="-2"/>
          <w:sz w:val="24"/>
        </w:rPr>
        <w:t> </w:t>
      </w:r>
      <w:r>
        <w:rPr>
          <w:sz w:val="24"/>
        </w:rPr>
        <w:t>o</w:t>
      </w:r>
      <w:r>
        <w:rPr>
          <w:spacing w:val="-1"/>
          <w:sz w:val="24"/>
        </w:rPr>
        <w:t> </w:t>
      </w:r>
      <w:r>
        <w:rPr>
          <w:sz w:val="24"/>
        </w:rPr>
        <w:t>objeto</w:t>
      </w:r>
      <w:r>
        <w:rPr>
          <w:spacing w:val="-1"/>
          <w:sz w:val="24"/>
        </w:rPr>
        <w:t> </w:t>
      </w:r>
      <w:r>
        <w:rPr>
          <w:sz w:val="24"/>
        </w:rPr>
        <w:t>no</w:t>
      </w:r>
      <w:r>
        <w:rPr>
          <w:spacing w:val="-1"/>
          <w:sz w:val="24"/>
        </w:rPr>
        <w:t> </w:t>
      </w:r>
      <w:r>
        <w:rPr>
          <w:sz w:val="24"/>
        </w:rPr>
        <w:t>prazo</w:t>
      </w:r>
      <w:r>
        <w:rPr>
          <w:spacing w:val="-2"/>
          <w:sz w:val="24"/>
        </w:rPr>
        <w:t> </w:t>
      </w:r>
      <w:r>
        <w:rPr>
          <w:sz w:val="24"/>
        </w:rPr>
        <w:t>e</w:t>
      </w:r>
      <w:r>
        <w:rPr>
          <w:spacing w:val="-1"/>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ou</w:t>
      </w:r>
      <w:r>
        <w:rPr>
          <w:spacing w:val="-1"/>
          <w:sz w:val="24"/>
        </w:rPr>
        <w:t> </w:t>
      </w:r>
      <w:r>
        <w:rPr>
          <w:sz w:val="24"/>
        </w:rPr>
        <w:t>Projeto</w:t>
      </w:r>
      <w:r>
        <w:rPr>
          <w:spacing w:val="-1"/>
          <w:sz w:val="24"/>
        </w:rPr>
        <w:t> </w:t>
      </w:r>
      <w:r>
        <w:rPr>
          <w:spacing w:val="-2"/>
          <w:sz w:val="24"/>
        </w:rPr>
        <w:t>Básico.</w:t>
      </w:r>
    </w:p>
    <w:p>
      <w:pPr>
        <w:pStyle w:val="ListParagraph"/>
        <w:numPr>
          <w:ilvl w:val="2"/>
          <w:numId w:val="43"/>
        </w:numPr>
        <w:tabs>
          <w:tab w:pos="876" w:val="left" w:leader="none"/>
        </w:tabs>
        <w:spacing w:line="235" w:lineRule="auto" w:before="238" w:after="0"/>
        <w:ind w:left="329" w:right="313" w:firstLine="0"/>
        <w:jc w:val="both"/>
        <w:rPr>
          <w:sz w:val="24"/>
        </w:rPr>
      </w:pPr>
      <w:r>
        <w:rPr>
          <w:sz w:val="24"/>
        </w:rPr>
        <w:t>Notificar o CONTRATADO, por escrito, sobre vícios, defeitos ou incorreções verificadas no objeto fornecido, para que seja por ele </w:t>
      </w:r>
      <w:r>
        <w:rPr>
          <w:sz w:val="24"/>
        </w:rPr>
        <w:t>substituído, reparado ou corrigido, no todo ou em parte, às suas expensas.</w:t>
      </w:r>
    </w:p>
    <w:p>
      <w:pPr>
        <w:pStyle w:val="ListParagraph"/>
        <w:numPr>
          <w:ilvl w:val="2"/>
          <w:numId w:val="43"/>
        </w:numPr>
        <w:tabs>
          <w:tab w:pos="855" w:val="left" w:leader="none"/>
        </w:tabs>
        <w:spacing w:line="240" w:lineRule="auto" w:before="235" w:after="0"/>
        <w:ind w:left="855" w:right="0" w:hanging="526"/>
        <w:jc w:val="left"/>
        <w:rPr>
          <w:sz w:val="24"/>
        </w:rPr>
      </w:pPr>
      <w:r>
        <w:rPr>
          <w:sz w:val="24"/>
        </w:rPr>
        <w:t>Acompanhar e fiscalizar a execução do Contrato e o cumprimento das obrigações pelo </w:t>
      </w:r>
      <w:r>
        <w:rPr>
          <w:spacing w:val="-2"/>
          <w:sz w:val="24"/>
        </w:rPr>
        <w:t>CONTRATADO.</w:t>
      </w:r>
    </w:p>
    <w:p>
      <w:pPr>
        <w:pStyle w:val="ListParagraph"/>
        <w:numPr>
          <w:ilvl w:val="2"/>
          <w:numId w:val="43"/>
        </w:numPr>
        <w:tabs>
          <w:tab w:pos="892" w:val="left" w:leader="none"/>
        </w:tabs>
        <w:spacing w:line="235" w:lineRule="auto" w:before="238" w:after="0"/>
        <w:ind w:left="329" w:right="313" w:firstLine="0"/>
        <w:jc w:val="both"/>
        <w:rPr>
          <w:sz w:val="24"/>
        </w:rPr>
      </w:pPr>
      <w:r>
        <w:rPr>
          <w:sz w:val="24"/>
        </w:rPr>
        <w:t>Comunicar ao CONTRATADO para que emita Nota Fiscal relativa à parcela incontroversa da execução do objeto, com vistas à liquidação </w:t>
      </w:r>
      <w:r>
        <w:rPr>
          <w:sz w:val="24"/>
        </w:rPr>
        <w:t>e pagamento,</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divergência</w:t>
      </w:r>
      <w:r>
        <w:rPr>
          <w:spacing w:val="-2"/>
          <w:sz w:val="24"/>
        </w:rPr>
        <w:t> </w:t>
      </w:r>
      <w:r>
        <w:rPr>
          <w:sz w:val="24"/>
        </w:rPr>
        <w:t>acerca</w:t>
      </w:r>
      <w:r>
        <w:rPr>
          <w:spacing w:val="-2"/>
          <w:sz w:val="24"/>
        </w:rPr>
        <w:t> </w:t>
      </w:r>
      <w:r>
        <w:rPr>
          <w:sz w:val="24"/>
        </w:rPr>
        <w:t>do</w:t>
      </w:r>
      <w:r>
        <w:rPr>
          <w:spacing w:val="-2"/>
          <w:sz w:val="24"/>
        </w:rPr>
        <w:t> </w:t>
      </w:r>
      <w:r>
        <w:rPr>
          <w:sz w:val="24"/>
        </w:rPr>
        <w:t>cumprimento</w:t>
      </w:r>
      <w:r>
        <w:rPr>
          <w:spacing w:val="-2"/>
          <w:sz w:val="24"/>
        </w:rPr>
        <w:t> </w:t>
      </w:r>
      <w:r>
        <w:rPr>
          <w:sz w:val="24"/>
        </w:rPr>
        <w:t>das</w:t>
      </w:r>
      <w:r>
        <w:rPr>
          <w:spacing w:val="-2"/>
          <w:sz w:val="24"/>
        </w:rPr>
        <w:t> </w:t>
      </w:r>
      <w:r>
        <w:rPr>
          <w:sz w:val="24"/>
        </w:rPr>
        <w:t>obrigações</w:t>
      </w:r>
      <w:r>
        <w:rPr>
          <w:spacing w:val="-2"/>
          <w:sz w:val="24"/>
        </w:rPr>
        <w:t> </w:t>
      </w:r>
      <w:r>
        <w:rPr>
          <w:sz w:val="24"/>
        </w:rPr>
        <w:t>assumidas,</w:t>
      </w:r>
      <w:r>
        <w:rPr>
          <w:spacing w:val="-2"/>
          <w:sz w:val="24"/>
        </w:rPr>
        <w:t> </w:t>
      </w:r>
      <w:r>
        <w:rPr>
          <w:sz w:val="24"/>
        </w:rPr>
        <w:t>quanto</w:t>
      </w:r>
      <w:r>
        <w:rPr>
          <w:spacing w:val="-2"/>
          <w:sz w:val="24"/>
        </w:rPr>
        <w:t> </w:t>
      </w:r>
      <w:r>
        <w:rPr>
          <w:sz w:val="24"/>
        </w:rPr>
        <w:t>à</w:t>
      </w:r>
      <w:r>
        <w:rPr>
          <w:spacing w:val="-2"/>
          <w:sz w:val="24"/>
        </w:rPr>
        <w:t> </w:t>
      </w:r>
      <w:r>
        <w:rPr>
          <w:sz w:val="24"/>
        </w:rPr>
        <w:t>dimensão,</w:t>
      </w:r>
      <w:r>
        <w:rPr>
          <w:spacing w:val="-2"/>
          <w:sz w:val="24"/>
        </w:rPr>
        <w:t> </w:t>
      </w:r>
      <w:r>
        <w:rPr>
          <w:sz w:val="24"/>
        </w:rPr>
        <w:t>qualidade</w:t>
      </w:r>
      <w:r>
        <w:rPr>
          <w:spacing w:val="-2"/>
          <w:sz w:val="24"/>
        </w:rPr>
        <w:t> </w:t>
      </w:r>
      <w:r>
        <w:rPr>
          <w:sz w:val="24"/>
        </w:rPr>
        <w:t>e</w:t>
      </w:r>
      <w:r>
        <w:rPr>
          <w:spacing w:val="-2"/>
          <w:sz w:val="24"/>
        </w:rPr>
        <w:t> </w:t>
      </w:r>
      <w:r>
        <w:rPr>
          <w:sz w:val="24"/>
        </w:rPr>
        <w:t>quantidade,</w:t>
      </w:r>
      <w:r>
        <w:rPr>
          <w:spacing w:val="-2"/>
          <w:sz w:val="24"/>
        </w:rPr>
        <w:t> </w:t>
      </w:r>
      <w:r>
        <w:rPr>
          <w:sz w:val="24"/>
        </w:rPr>
        <w:t>conforme</w:t>
      </w:r>
      <w:r>
        <w:rPr>
          <w:spacing w:val="-2"/>
          <w:sz w:val="24"/>
        </w:rPr>
        <w:t> </w:t>
      </w:r>
      <w:r>
        <w:rPr>
          <w:sz w:val="24"/>
        </w:rPr>
        <w:t>o</w:t>
      </w:r>
      <w:r>
        <w:rPr>
          <w:spacing w:val="-2"/>
          <w:sz w:val="24"/>
        </w:rPr>
        <w:t> </w:t>
      </w:r>
      <w:r>
        <w:rPr>
          <w:sz w:val="24"/>
        </w:rPr>
        <w:t>art.</w:t>
      </w:r>
      <w:r>
        <w:rPr>
          <w:spacing w:val="-2"/>
          <w:sz w:val="24"/>
        </w:rPr>
        <w:t> </w:t>
      </w:r>
      <w:r>
        <w:rPr>
          <w:sz w:val="24"/>
        </w:rPr>
        <w:t>143 da Lei nº 14.133/2021.</w:t>
      </w:r>
    </w:p>
    <w:p>
      <w:pPr>
        <w:pStyle w:val="ListParagraph"/>
        <w:numPr>
          <w:ilvl w:val="2"/>
          <w:numId w:val="43"/>
        </w:numPr>
        <w:tabs>
          <w:tab w:pos="878" w:val="left" w:leader="none"/>
        </w:tabs>
        <w:spacing w:line="235" w:lineRule="auto" w:before="239" w:after="0"/>
        <w:ind w:left="329" w:right="313" w:firstLine="0"/>
        <w:jc w:val="both"/>
        <w:rPr>
          <w:sz w:val="24"/>
        </w:rPr>
      </w:pPr>
      <w:r>
        <w:rPr>
          <w:sz w:val="24"/>
        </w:rPr>
        <w:t>Efetuar o pagamento ao CONTRATADO do valor correspondente à execução do objeto, no prazo, forma e condições estabelecidos no presente </w:t>
      </w:r>
      <w:r>
        <w:rPr>
          <w:spacing w:val="-2"/>
          <w:sz w:val="24"/>
        </w:rPr>
        <w:t>Contrato.</w:t>
      </w:r>
    </w:p>
    <w:p>
      <w:pPr>
        <w:pStyle w:val="ListParagraph"/>
        <w:numPr>
          <w:ilvl w:val="2"/>
          <w:numId w:val="43"/>
        </w:numPr>
        <w:tabs>
          <w:tab w:pos="887" w:val="left" w:leader="none"/>
        </w:tabs>
        <w:spacing w:line="235" w:lineRule="auto" w:before="239" w:after="0"/>
        <w:ind w:left="329" w:right="313" w:firstLine="0"/>
        <w:jc w:val="both"/>
        <w:rPr>
          <w:sz w:val="24"/>
        </w:rPr>
      </w:pPr>
      <w:r>
        <w:rPr>
          <w:sz w:val="24"/>
        </w:rPr>
        <w:t>Aplicar ao CONTRATADO sanções motivadas pela inexecução total ou parcial das obrigações contratuais, na forma prevista na lei e </w:t>
      </w:r>
      <w:r>
        <w:rPr>
          <w:sz w:val="24"/>
        </w:rPr>
        <w:t>neste </w:t>
      </w:r>
      <w:r>
        <w:rPr>
          <w:spacing w:val="-2"/>
          <w:sz w:val="24"/>
        </w:rPr>
        <w:t>Contrato.</w:t>
      </w:r>
    </w:p>
    <w:p>
      <w:pPr>
        <w:pStyle w:val="ListParagraph"/>
        <w:numPr>
          <w:ilvl w:val="2"/>
          <w:numId w:val="43"/>
        </w:numPr>
        <w:tabs>
          <w:tab w:pos="900" w:val="left" w:leader="none"/>
        </w:tabs>
        <w:spacing w:line="235" w:lineRule="auto" w:before="239" w:after="0"/>
        <w:ind w:left="329" w:right="313" w:firstLine="0"/>
        <w:jc w:val="both"/>
        <w:rPr>
          <w:sz w:val="24"/>
        </w:rPr>
      </w:pPr>
      <w:r>
        <w:rPr>
          <w:sz w:val="24"/>
        </w:rPr>
        <w:t>Dar ciência à Assessoria Jurídica do órgão ou entidade para as providências junto à Procuradoria Geral do Estado, com vistas a adoção de eventuais medidas judiciais, em caso de descumprimento de obrigações pelo CONTRATADO.</w:t>
      </w:r>
    </w:p>
    <w:p>
      <w:pPr>
        <w:pStyle w:val="ListParagraph"/>
        <w:numPr>
          <w:ilvl w:val="2"/>
          <w:numId w:val="43"/>
        </w:numPr>
        <w:tabs>
          <w:tab w:pos="938" w:val="left" w:leader="none"/>
        </w:tabs>
        <w:spacing w:line="235" w:lineRule="auto" w:before="239" w:after="0"/>
        <w:ind w:left="329" w:right="31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3"/>
        </w:numPr>
        <w:tabs>
          <w:tab w:pos="1054" w:val="left" w:leader="none"/>
        </w:tabs>
        <w:spacing w:line="235" w:lineRule="auto" w:before="239" w:after="0"/>
        <w:ind w:left="329" w:right="313" w:firstLine="0"/>
        <w:jc w:val="both"/>
        <w:rPr>
          <w:sz w:val="24"/>
        </w:rPr>
      </w:pPr>
      <w:r>
        <w:rPr>
          <w:sz w:val="24"/>
        </w:rPr>
        <w:t>O CONTRATANTE terá o prazo de 1 (um) mês, a contar da data do protocolo do requerimento para decidir, admitida a prorrogação motivada por igual período.</w:t>
      </w:r>
    </w:p>
    <w:p>
      <w:pPr>
        <w:pStyle w:val="ListParagraph"/>
        <w:numPr>
          <w:ilvl w:val="2"/>
          <w:numId w:val="43"/>
        </w:numPr>
        <w:tabs>
          <w:tab w:pos="992" w:val="left" w:leader="none"/>
        </w:tabs>
        <w:spacing w:line="235" w:lineRule="auto" w:before="239" w:after="0"/>
        <w:ind w:left="329" w:right="313" w:firstLine="0"/>
        <w:jc w:val="both"/>
        <w:rPr>
          <w:sz w:val="24"/>
        </w:rPr>
      </w:pPr>
      <w:r>
        <w:rPr>
          <w:sz w:val="24"/>
        </w:rPr>
        <w:t>Responder</w:t>
      </w:r>
      <w:r>
        <w:rPr>
          <w:spacing w:val="-2"/>
          <w:sz w:val="24"/>
        </w:rPr>
        <w:t> </w:t>
      </w:r>
      <w:r>
        <w:rPr>
          <w:sz w:val="24"/>
        </w:rPr>
        <w:t>aos</w:t>
      </w:r>
      <w:r>
        <w:rPr>
          <w:spacing w:val="-2"/>
          <w:sz w:val="24"/>
        </w:rPr>
        <w:t> </w:t>
      </w:r>
      <w:r>
        <w:rPr>
          <w:sz w:val="24"/>
        </w:rPr>
        <w:t>eventuais</w:t>
      </w:r>
      <w:r>
        <w:rPr>
          <w:spacing w:val="-2"/>
          <w:sz w:val="24"/>
        </w:rPr>
        <w:t> </w:t>
      </w:r>
      <w:r>
        <w:rPr>
          <w:sz w:val="24"/>
        </w:rPr>
        <w:t>pedidos</w:t>
      </w:r>
      <w:r>
        <w:rPr>
          <w:spacing w:val="-2"/>
          <w:sz w:val="24"/>
        </w:rPr>
        <w:t> </w:t>
      </w:r>
      <w:r>
        <w:rPr>
          <w:sz w:val="24"/>
        </w:rPr>
        <w:t>de</w:t>
      </w:r>
      <w:r>
        <w:rPr>
          <w:spacing w:val="-2"/>
          <w:sz w:val="24"/>
        </w:rPr>
        <w:t> </w:t>
      </w:r>
      <w:r>
        <w:rPr>
          <w:sz w:val="24"/>
        </w:rPr>
        <w:t>restabelecimento</w:t>
      </w:r>
      <w:r>
        <w:rPr>
          <w:spacing w:val="-2"/>
          <w:sz w:val="24"/>
        </w:rPr>
        <w:t> </w:t>
      </w:r>
      <w:r>
        <w:rPr>
          <w:sz w:val="24"/>
        </w:rPr>
        <w:t>do</w:t>
      </w:r>
      <w:r>
        <w:rPr>
          <w:spacing w:val="-2"/>
          <w:sz w:val="24"/>
        </w:rPr>
        <w:t> </w:t>
      </w:r>
      <w:r>
        <w:rPr>
          <w:sz w:val="24"/>
        </w:rPr>
        <w:t>equilíbrio</w:t>
      </w:r>
      <w:r>
        <w:rPr>
          <w:spacing w:val="-2"/>
          <w:sz w:val="24"/>
        </w:rPr>
        <w:t> </w:t>
      </w:r>
      <w:r>
        <w:rPr>
          <w:sz w:val="24"/>
        </w:rPr>
        <w:t>econômico-financeiro</w:t>
      </w:r>
      <w:r>
        <w:rPr>
          <w:spacing w:val="-2"/>
          <w:sz w:val="24"/>
        </w:rPr>
        <w:t> </w:t>
      </w:r>
      <w:r>
        <w:rPr>
          <w:sz w:val="24"/>
        </w:rPr>
        <w:t>efetuados</w:t>
      </w:r>
      <w:r>
        <w:rPr>
          <w:spacing w:val="-2"/>
          <w:sz w:val="24"/>
        </w:rPr>
        <w:t> </w:t>
      </w:r>
      <w:r>
        <w:rPr>
          <w:sz w:val="24"/>
        </w:rPr>
        <w:t>pelo</w:t>
      </w:r>
      <w:r>
        <w:rPr>
          <w:spacing w:val="-2"/>
          <w:sz w:val="24"/>
        </w:rPr>
        <w:t> </w:t>
      </w:r>
      <w:r>
        <w:rPr>
          <w:sz w:val="24"/>
        </w:rPr>
        <w:t>CONTRATADO</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 </w:t>
      </w:r>
      <w:r>
        <w:rPr>
          <w:color w:val="FF0000"/>
          <w:sz w:val="24"/>
        </w:rPr>
        <w:t>45 </w:t>
      </w:r>
      <w:r>
        <w:rPr>
          <w:sz w:val="24"/>
        </w:rPr>
        <w:t>(</w:t>
      </w:r>
      <w:r>
        <w:rPr>
          <w:color w:val="FF0000"/>
          <w:sz w:val="24"/>
        </w:rPr>
        <w:t>quarenta e cinco</w:t>
      </w:r>
      <w:r>
        <w:rPr>
          <w:sz w:val="24"/>
        </w:rPr>
        <w:t>) dias, admitida a prorrogação motivada, uma única vez, por igual período.</w:t>
      </w:r>
    </w:p>
    <w:p>
      <w:pPr>
        <w:pStyle w:val="ListParagraph"/>
        <w:numPr>
          <w:ilvl w:val="2"/>
          <w:numId w:val="43"/>
        </w:numPr>
        <w:tabs>
          <w:tab w:pos="986" w:val="left" w:leader="none"/>
        </w:tabs>
        <w:spacing w:line="235" w:lineRule="auto" w:before="239" w:after="0"/>
        <w:ind w:left="329" w:right="313" w:firstLine="0"/>
        <w:jc w:val="both"/>
        <w:rPr>
          <w:sz w:val="24"/>
        </w:rPr>
      </w:pPr>
      <w:r>
        <w:rPr>
          <w:sz w:val="24"/>
        </w:rPr>
        <w:t>Notificar os emitentes das garantias quanto ao início de processo administrativo para apuração de descumprimento de cláusulas contratuais, na forma do art. 137, § 4º, da Lei nº 14.133/2021.</w:t>
      </w:r>
    </w:p>
    <w:p>
      <w:pPr>
        <w:pStyle w:val="ListParagraph"/>
        <w:numPr>
          <w:ilvl w:val="2"/>
          <w:numId w:val="43"/>
        </w:numPr>
        <w:tabs>
          <w:tab w:pos="978" w:val="left" w:leader="none"/>
        </w:tabs>
        <w:spacing w:line="235" w:lineRule="auto" w:before="239" w:after="0"/>
        <w:ind w:left="329" w:right="313" w:firstLine="0"/>
        <w:jc w:val="both"/>
        <w:rPr>
          <w:sz w:val="24"/>
        </w:rPr>
      </w:pPr>
      <w:r>
        <w:rPr>
          <w:sz w:val="24"/>
        </w:rPr>
        <w:t>A</w:t>
      </w:r>
      <w:r>
        <w:rPr>
          <w:spacing w:val="-15"/>
          <w:sz w:val="24"/>
        </w:rPr>
        <w:t> </w:t>
      </w:r>
      <w:r>
        <w:rPr>
          <w:sz w:val="24"/>
        </w:rPr>
        <w:t>Administração</w:t>
      </w:r>
      <w:r>
        <w:rPr>
          <w:spacing w:val="-15"/>
          <w:sz w:val="24"/>
        </w:rPr>
        <w:t> </w:t>
      </w:r>
      <w:r>
        <w:rPr>
          <w:sz w:val="24"/>
        </w:rPr>
        <w:t>não</w:t>
      </w:r>
      <w:r>
        <w:rPr>
          <w:spacing w:val="-3"/>
          <w:sz w:val="24"/>
        </w:rPr>
        <w:t> </w:t>
      </w:r>
      <w:r>
        <w:rPr>
          <w:sz w:val="24"/>
        </w:rPr>
        <w:t>responderá</w:t>
      </w:r>
      <w:r>
        <w:rPr>
          <w:spacing w:val="-3"/>
          <w:sz w:val="24"/>
        </w:rPr>
        <w:t> </w:t>
      </w:r>
      <w:r>
        <w:rPr>
          <w:sz w:val="24"/>
        </w:rPr>
        <w:t>por</w:t>
      </w:r>
      <w:r>
        <w:rPr>
          <w:spacing w:val="-3"/>
          <w:sz w:val="24"/>
        </w:rPr>
        <w:t> </w:t>
      </w:r>
      <w:r>
        <w:rPr>
          <w:sz w:val="24"/>
        </w:rPr>
        <w:t>quaisquer</w:t>
      </w:r>
      <w:r>
        <w:rPr>
          <w:spacing w:val="-3"/>
          <w:sz w:val="24"/>
        </w:rPr>
        <w:t> </w:t>
      </w:r>
      <w:r>
        <w:rPr>
          <w:sz w:val="24"/>
        </w:rPr>
        <w:t>compromissos</w:t>
      </w:r>
      <w:r>
        <w:rPr>
          <w:spacing w:val="-3"/>
          <w:sz w:val="24"/>
        </w:rPr>
        <w:t> </w:t>
      </w:r>
      <w:r>
        <w:rPr>
          <w:sz w:val="24"/>
        </w:rPr>
        <w:t>assumidos</w:t>
      </w:r>
      <w:r>
        <w:rPr>
          <w:spacing w:val="-3"/>
          <w:sz w:val="24"/>
        </w:rPr>
        <w:t> </w:t>
      </w:r>
      <w:r>
        <w:rPr>
          <w:sz w:val="24"/>
        </w:rPr>
        <w:t>pelo</w:t>
      </w:r>
      <w:r>
        <w:rPr>
          <w:spacing w:val="-3"/>
          <w:sz w:val="24"/>
        </w:rPr>
        <w:t> </w:t>
      </w:r>
      <w:r>
        <w:rPr>
          <w:sz w:val="24"/>
        </w:rPr>
        <w:t>CONTRATADO</w:t>
      </w:r>
      <w:r>
        <w:rPr>
          <w:spacing w:val="-3"/>
          <w:sz w:val="24"/>
        </w:rPr>
        <w:t> </w:t>
      </w:r>
      <w:r>
        <w:rPr>
          <w:sz w:val="24"/>
        </w:rPr>
        <w:t>com</w:t>
      </w:r>
      <w:r>
        <w:rPr>
          <w:spacing w:val="-3"/>
          <w:sz w:val="24"/>
        </w:rPr>
        <w:t> </w:t>
      </w:r>
      <w:r>
        <w:rPr>
          <w:sz w:val="24"/>
        </w:rPr>
        <w:t>terceiros,</w:t>
      </w:r>
      <w:r>
        <w:rPr>
          <w:spacing w:val="-3"/>
          <w:sz w:val="24"/>
        </w:rPr>
        <w:t> </w:t>
      </w:r>
      <w:r>
        <w:rPr>
          <w:sz w:val="24"/>
        </w:rPr>
        <w:t>ainda</w:t>
      </w:r>
      <w:r>
        <w:rPr>
          <w:spacing w:val="-3"/>
          <w:sz w:val="24"/>
        </w:rPr>
        <w:t> </w:t>
      </w:r>
      <w:r>
        <w:rPr>
          <w:sz w:val="24"/>
        </w:rPr>
        <w:t>que</w:t>
      </w:r>
      <w:r>
        <w:rPr>
          <w:spacing w:val="-3"/>
          <w:sz w:val="24"/>
        </w:rPr>
        <w:t> </w:t>
      </w:r>
      <w:r>
        <w:rPr>
          <w:sz w:val="24"/>
        </w:rPr>
        <w:t>vinculados</w:t>
      </w:r>
      <w:r>
        <w:rPr>
          <w:spacing w:val="-3"/>
          <w:sz w:val="24"/>
        </w:rPr>
        <w:t> </w:t>
      </w:r>
      <w:r>
        <w:rPr>
          <w:sz w:val="24"/>
        </w:rPr>
        <w:t>à</w:t>
      </w:r>
      <w:r>
        <w:rPr>
          <w:spacing w:val="-3"/>
          <w:sz w:val="24"/>
        </w:rPr>
        <w:t> </w:t>
      </w:r>
      <w:r>
        <w:rPr>
          <w:sz w:val="24"/>
        </w:rPr>
        <w:t>execução do Contrato, bem como por qualquer dano causado a terceiros em decorrência de ato do CONTRATADO, de seus empregados, prepostos ou </w:t>
      </w:r>
      <w:r>
        <w:rPr>
          <w:spacing w:val="-2"/>
          <w:sz w:val="24"/>
        </w:rPr>
        <w:t>subordinados.</w:t>
      </w:r>
    </w:p>
    <w:p>
      <w:pPr>
        <w:pStyle w:val="ListParagraph"/>
        <w:numPr>
          <w:ilvl w:val="2"/>
          <w:numId w:val="43"/>
        </w:numPr>
        <w:tabs>
          <w:tab w:pos="989" w:val="left" w:leader="none"/>
        </w:tabs>
        <w:spacing w:line="240" w:lineRule="auto" w:before="235" w:after="0"/>
        <w:ind w:left="989" w:right="0" w:hanging="660"/>
        <w:jc w:val="left"/>
        <w:rPr>
          <w:sz w:val="24"/>
        </w:rPr>
      </w:pPr>
      <w:r>
        <w:rPr>
          <w:sz w:val="24"/>
        </w:rPr>
        <w:t>O</w:t>
      </w:r>
      <w:r>
        <w:rPr>
          <w:spacing w:val="-5"/>
          <w:sz w:val="24"/>
        </w:rPr>
        <w:t> </w:t>
      </w:r>
      <w:r>
        <w:rPr>
          <w:sz w:val="24"/>
        </w:rPr>
        <w:t>presente</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vínculo</w:t>
      </w:r>
      <w:r>
        <w:rPr>
          <w:spacing w:val="-3"/>
          <w:sz w:val="24"/>
        </w:rPr>
        <w:t> </w:t>
      </w:r>
      <w:r>
        <w:rPr>
          <w:sz w:val="24"/>
        </w:rPr>
        <w:t>empregatício</w:t>
      </w:r>
      <w:r>
        <w:rPr>
          <w:spacing w:val="-3"/>
          <w:sz w:val="24"/>
        </w:rPr>
        <w:t> </w:t>
      </w:r>
      <w:r>
        <w:rPr>
          <w:sz w:val="24"/>
        </w:rPr>
        <w:t>entre</w:t>
      </w:r>
      <w:r>
        <w:rPr>
          <w:spacing w:val="-3"/>
          <w:sz w:val="24"/>
        </w:rPr>
        <w:t> </w:t>
      </w:r>
      <w:r>
        <w:rPr>
          <w:sz w:val="24"/>
        </w:rPr>
        <w:t>os</w:t>
      </w:r>
      <w:r>
        <w:rPr>
          <w:spacing w:val="-3"/>
          <w:sz w:val="24"/>
        </w:rPr>
        <w:t> </w:t>
      </w:r>
      <w:r>
        <w:rPr>
          <w:sz w:val="24"/>
        </w:rPr>
        <w:t>trabalhadores,</w:t>
      </w:r>
      <w:r>
        <w:rPr>
          <w:spacing w:val="-3"/>
          <w:sz w:val="24"/>
        </w:rPr>
        <w:t> </w:t>
      </w:r>
      <w:r>
        <w:rPr>
          <w:sz w:val="24"/>
        </w:rPr>
        <w:t>ou</w:t>
      </w:r>
      <w:r>
        <w:rPr>
          <w:spacing w:val="-3"/>
          <w:sz w:val="24"/>
        </w:rPr>
        <w:t> </w:t>
      </w:r>
      <w:r>
        <w:rPr>
          <w:sz w:val="24"/>
        </w:rPr>
        <w:t>sócios</w:t>
      </w:r>
      <w:r>
        <w:rPr>
          <w:spacing w:val="-3"/>
          <w:sz w:val="24"/>
        </w:rPr>
        <w:t> </w:t>
      </w:r>
      <w:r>
        <w:rPr>
          <w:sz w:val="24"/>
        </w:rPr>
        <w:t>do</w:t>
      </w:r>
      <w:r>
        <w:rPr>
          <w:spacing w:val="-3"/>
          <w:sz w:val="24"/>
        </w:rPr>
        <w:t> </w:t>
      </w:r>
      <w:r>
        <w:rPr>
          <w:sz w:val="24"/>
        </w:rPr>
        <w:t>CONTRATADO</w:t>
      </w:r>
      <w:r>
        <w:rPr>
          <w:spacing w:val="-3"/>
          <w:sz w:val="24"/>
        </w:rPr>
        <w:t> </w:t>
      </w:r>
      <w:r>
        <w:rPr>
          <w:sz w:val="24"/>
        </w:rPr>
        <w:t>e</w:t>
      </w:r>
      <w:r>
        <w:rPr>
          <w:spacing w:val="-3"/>
          <w:sz w:val="24"/>
        </w:rPr>
        <w:t> </w:t>
      </w:r>
      <w:r>
        <w:rPr>
          <w:sz w:val="24"/>
        </w:rPr>
        <w:t>o</w:t>
      </w:r>
      <w:r>
        <w:rPr>
          <w:spacing w:val="-2"/>
          <w:sz w:val="24"/>
        </w:rPr>
        <w:t> CONTRATANTE.</w:t>
      </w:r>
    </w:p>
    <w:p>
      <w:pPr>
        <w:pStyle w:val="BodyText"/>
        <w:spacing w:before="257"/>
        <w:ind w:left="0"/>
      </w:pPr>
    </w:p>
    <w:p>
      <w:pPr>
        <w:pStyle w:val="Heading2"/>
        <w:spacing w:before="1"/>
      </w:pPr>
      <w:r>
        <w:rPr/>
        <w:t>CLÁUSULA</w:t>
      </w:r>
      <w:r>
        <w:rPr>
          <w:spacing w:val="-14"/>
        </w:rPr>
        <w:t> </w:t>
      </w:r>
      <w:r>
        <w:rPr/>
        <w:t>NONA</w:t>
      </w:r>
      <w:r>
        <w:rPr>
          <w:spacing w:val="-14"/>
        </w:rPr>
        <w:t> </w:t>
      </w:r>
      <w:r>
        <w:rPr/>
        <w:t>- OBRIGAÇÕES DO </w:t>
      </w:r>
      <w:r>
        <w:rPr>
          <w:spacing w:val="-2"/>
        </w:rPr>
        <w:t>CONTRATADO</w:t>
      </w:r>
    </w:p>
    <w:p>
      <w:pPr>
        <w:pStyle w:val="ListParagraph"/>
        <w:numPr>
          <w:ilvl w:val="1"/>
          <w:numId w:val="44"/>
        </w:numPr>
        <w:tabs>
          <w:tab w:pos="718" w:val="left" w:leader="none"/>
        </w:tabs>
        <w:spacing w:line="235" w:lineRule="auto" w:before="268" w:after="0"/>
        <w:ind w:left="329" w:right="313" w:firstLine="0"/>
        <w:jc w:val="both"/>
        <w:rPr>
          <w:sz w:val="24"/>
        </w:rPr>
      </w:pPr>
      <w:r>
        <w:rPr>
          <w:sz w:val="24"/>
        </w:rPr>
        <w:t>O CONTRATADO deverá cumprir todas as obrigações constantes deste Contrato e em seus anexos, assumindo como exclusivamente seus os riscos e as despesas decorrentes da boa e perfeita execução do objeto e observando, ainda, as obrigações a seguir dispostas:</w:t>
      </w:r>
    </w:p>
    <w:p>
      <w:pPr>
        <w:pStyle w:val="ListParagraph"/>
        <w:numPr>
          <w:ilvl w:val="2"/>
          <w:numId w:val="44"/>
        </w:numPr>
        <w:tabs>
          <w:tab w:pos="869" w:val="left" w:leader="none"/>
        </w:tabs>
        <w:spacing w:line="240" w:lineRule="auto" w:before="235" w:after="0"/>
        <w:ind w:left="869" w:right="0" w:hanging="540"/>
        <w:jc w:val="left"/>
        <w:rPr>
          <w:sz w:val="24"/>
        </w:rPr>
      </w:pPr>
      <w:r>
        <w:rPr>
          <w:sz w:val="24"/>
        </w:rPr>
        <w:t>Manter preposto aceito pela</w:t>
      </w:r>
      <w:r>
        <w:rPr>
          <w:spacing w:val="-14"/>
          <w:sz w:val="24"/>
        </w:rPr>
        <w:t> </w:t>
      </w:r>
      <w:r>
        <w:rPr>
          <w:sz w:val="24"/>
        </w:rPr>
        <w:t>Administração no local do serviço para representá-lo na execução do </w:t>
      </w:r>
      <w:r>
        <w:rPr>
          <w:spacing w:val="-2"/>
          <w:sz w:val="24"/>
        </w:rPr>
        <w:t>Contrato.</w:t>
      </w:r>
    </w:p>
    <w:p>
      <w:pPr>
        <w:pStyle w:val="ListParagraph"/>
        <w:numPr>
          <w:ilvl w:val="3"/>
          <w:numId w:val="44"/>
        </w:numPr>
        <w:tabs>
          <w:tab w:pos="1038" w:val="left" w:leader="none"/>
        </w:tabs>
        <w:spacing w:line="235" w:lineRule="auto" w:before="238" w:after="0"/>
        <w:ind w:left="329" w:right="313" w:firstLine="0"/>
        <w:jc w:val="both"/>
        <w:rPr>
          <w:sz w:val="24"/>
        </w:rPr>
      </w:pPr>
      <w:r>
        <w:rPr>
          <w:sz w:val="24"/>
        </w:rPr>
        <w:t>A</w:t>
      </w:r>
      <w:r>
        <w:rPr>
          <w:spacing w:val="-13"/>
          <w:sz w:val="24"/>
        </w:rPr>
        <w:t> </w:t>
      </w:r>
      <w:r>
        <w:rPr>
          <w:sz w:val="24"/>
        </w:rPr>
        <w:t>indicação ou a manutenção do preposto da empresa poderá ser recusada pelo órgão ou entidade, desde que devidamente justificada, devendo a empresa designar outro para o exercício da atividade.</w:t>
      </w:r>
    </w:p>
    <w:p>
      <w:pPr>
        <w:pStyle w:val="ListParagraph"/>
        <w:numPr>
          <w:ilvl w:val="2"/>
          <w:numId w:val="44"/>
        </w:numPr>
        <w:tabs>
          <w:tab w:pos="871" w:val="left" w:leader="none"/>
        </w:tabs>
        <w:spacing w:line="235" w:lineRule="auto" w:before="239" w:after="0"/>
        <w:ind w:left="329" w:right="313" w:firstLine="0"/>
        <w:jc w:val="both"/>
        <w:rPr>
          <w:sz w:val="24"/>
        </w:rPr>
      </w:pPr>
      <w:r>
        <w:rPr>
          <w:sz w:val="24"/>
        </w:rPr>
        <w:t>Atender às determinações regulares emitidas pelo fiscal do Contrato ou autoridade superior (art. 137, II, da Lei nº 14.133/2021) e prestar todo esclarecimento ou informação por eles solicitados.</w:t>
      </w:r>
    </w:p>
    <w:p>
      <w:pPr>
        <w:pStyle w:val="ListParagraph"/>
        <w:numPr>
          <w:ilvl w:val="2"/>
          <w:numId w:val="44"/>
        </w:numPr>
        <w:tabs>
          <w:tab w:pos="920" w:val="left" w:leader="none"/>
        </w:tabs>
        <w:spacing w:line="235" w:lineRule="auto" w:before="239" w:after="0"/>
        <w:ind w:left="329" w:right="31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4"/>
        </w:numPr>
        <w:tabs>
          <w:tab w:pos="883" w:val="left" w:leader="none"/>
        </w:tabs>
        <w:spacing w:line="235" w:lineRule="auto" w:before="239" w:after="0"/>
        <w:ind w:left="329" w:right="313" w:firstLine="0"/>
        <w:jc w:val="both"/>
        <w:rPr>
          <w:sz w:val="24"/>
        </w:rPr>
      </w:pPr>
      <w:r>
        <w:rPr>
          <w:sz w:val="24"/>
        </w:rPr>
        <w:t>Reparar, corrigir, remover, reconstruir ou substituir, às suas expensas, no total ou em parte, no prazo fixado pelo fiscal do Contrato, de acordo com as peculiaridades do caso concreto, os serviços nos quais se verificarem vícios, defeitos ou incorreções resultantes da execução ou dos materiais </w:t>
      </w:r>
      <w:r>
        <w:rPr>
          <w:spacing w:val="-2"/>
          <w:sz w:val="24"/>
        </w:rPr>
        <w:t>empregados.</w:t>
      </w:r>
    </w:p>
    <w:p>
      <w:pPr>
        <w:pStyle w:val="ListParagraph"/>
        <w:numPr>
          <w:ilvl w:val="2"/>
          <w:numId w:val="44"/>
        </w:numPr>
        <w:tabs>
          <w:tab w:pos="872" w:val="left" w:leader="none"/>
        </w:tabs>
        <w:spacing w:line="235" w:lineRule="auto" w:before="239" w:after="0"/>
        <w:ind w:left="329" w:right="312" w:firstLine="0"/>
        <w:jc w:val="both"/>
        <w:rPr>
          <w:sz w:val="24"/>
        </w:rPr>
      </w:pPr>
      <w:r>
        <w:rPr>
          <w:sz w:val="24"/>
        </w:rPr>
        <w:t>Responsabilizar-se pelos vícios e danos decorrentes da execução do objeto, de acordo com o </w:t>
      </w:r>
      <w:hyperlink r:id="rId40">
        <w:r>
          <w:rPr>
            <w:color w:val="0000ED"/>
            <w:sz w:val="24"/>
            <w:u w:val="single" w:color="0000ED"/>
          </w:rPr>
          <w:t>Cód</w:t>
        </w:r>
        <w:r>
          <w:rPr>
            <w:color w:val="0000ED"/>
            <w:sz w:val="24"/>
          </w:rPr>
          <w:t>i</w:t>
        </w:r>
        <w:r>
          <w:rPr>
            <w:color w:val="0000ED"/>
            <w:sz w:val="24"/>
            <w:u w:val="single" w:color="0000ED"/>
          </w:rPr>
          <w:t>go de Defesa do Consumidor</w:t>
        </w:r>
        <w:r>
          <w:rPr>
            <w:color w:val="0000ED"/>
            <w:sz w:val="24"/>
          </w:rPr>
          <w:t> (</w:t>
        </w:r>
        <w:r>
          <w:rPr>
            <w:color w:val="0000ED"/>
            <w:sz w:val="24"/>
            <w:u w:val="single" w:color="0000ED"/>
          </w:rPr>
          <w:t>Lei nº 8.078</w:t>
        </w:r>
        <w:r>
          <w:rPr>
            <w:color w:val="0000ED"/>
            <w:sz w:val="24"/>
          </w:rPr>
          <w:t>,</w:t>
        </w:r>
        <w:r>
          <w:rPr>
            <w:color w:val="0000ED"/>
            <w:spacing w:val="-4"/>
            <w:sz w:val="24"/>
            <w:u w:val="single" w:color="0000ED"/>
          </w:rPr>
          <w:t> </w:t>
        </w:r>
        <w:r>
          <w:rPr>
            <w:color w:val="0000ED"/>
            <w:sz w:val="24"/>
            <w:u w:val="single" w:color="0000ED"/>
          </w:rPr>
          <w:t>de</w:t>
        </w:r>
      </w:hyperlink>
      <w:r>
        <w:rPr>
          <w:color w:val="0000ED"/>
          <w:sz w:val="24"/>
        </w:rPr>
        <w:t> </w:t>
      </w:r>
      <w:hyperlink r:id="rId40">
        <w:r>
          <w:rPr>
            <w:color w:val="0000ED"/>
            <w:sz w:val="24"/>
            <w:u w:val="single" w:color="0000ED"/>
          </w:rPr>
          <w:t>11 de setembro de 1990</w:t>
        </w:r>
      </w:hyperlink>
      <w:r>
        <w:rPr>
          <w:sz w:val="24"/>
        </w:rPr>
        <w:t>), bem como por todo e qualquer dano causado à Administração ou terceiros, não reduzindo essa responsabilidade </w:t>
      </w:r>
      <w:r>
        <w:rPr>
          <w:sz w:val="24"/>
        </w:rPr>
        <w:t>a fiscalização ou o acompanhamento da execução contratual pelo CONTRATANTE, que ficará autorizado a descontar dos pagamentos devidos ou da garantia o valor correspondente aos danos sofridos.</w:t>
      </w:r>
    </w:p>
    <w:p>
      <w:pPr>
        <w:pStyle w:val="ListParagraph"/>
        <w:numPr>
          <w:ilvl w:val="2"/>
          <w:numId w:val="44"/>
        </w:numPr>
        <w:tabs>
          <w:tab w:pos="874" w:val="left" w:leader="none"/>
        </w:tabs>
        <w:spacing w:line="235" w:lineRule="auto" w:before="238" w:after="0"/>
        <w:ind w:left="329" w:right="313" w:firstLine="0"/>
        <w:jc w:val="both"/>
        <w:rPr>
          <w:sz w:val="24"/>
        </w:rPr>
      </w:pPr>
      <w:r>
        <w:rPr>
          <w:sz w:val="24"/>
        </w:rPr>
        <w:t>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pPr>
        <w:pStyle w:val="ListParagraph"/>
        <w:spacing w:after="0" w:line="235" w:lineRule="auto"/>
        <w:jc w:val="both"/>
        <w:rPr>
          <w:sz w:val="24"/>
        </w:rPr>
        <w:sectPr>
          <w:pgSz w:w="15840" w:h="24480"/>
          <w:pgMar w:top="480" w:bottom="280" w:left="360" w:right="360"/>
        </w:sectPr>
      </w:pPr>
    </w:p>
    <w:p>
      <w:pPr>
        <w:pStyle w:val="ListParagraph"/>
        <w:numPr>
          <w:ilvl w:val="2"/>
          <w:numId w:val="44"/>
        </w:numPr>
        <w:tabs>
          <w:tab w:pos="875" w:val="left" w:leader="none"/>
        </w:tabs>
        <w:spacing w:line="235" w:lineRule="auto" w:before="80" w:after="0"/>
        <w:ind w:left="329" w:right="313" w:firstLine="0"/>
        <w:jc w:val="both"/>
        <w:rPr>
          <w:sz w:val="24"/>
        </w:rPr>
      </w:pPr>
      <w:r>
        <w:rPr>
          <w:sz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pPr>
        <w:pStyle w:val="ListParagraph"/>
        <w:numPr>
          <w:ilvl w:val="0"/>
          <w:numId w:val="45"/>
        </w:numPr>
        <w:tabs>
          <w:tab w:pos="575" w:val="left" w:leader="none"/>
        </w:tabs>
        <w:spacing w:line="240" w:lineRule="auto" w:before="265" w:after="0"/>
        <w:ind w:left="575" w:right="0" w:hanging="246"/>
        <w:jc w:val="left"/>
        <w:rPr>
          <w:sz w:val="24"/>
        </w:rPr>
      </w:pPr>
      <w:r>
        <w:rPr>
          <w:sz w:val="24"/>
        </w:rPr>
        <w:t>prova de regularidade relativa à Seguridade </w:t>
      </w:r>
      <w:r>
        <w:rPr>
          <w:spacing w:val="-2"/>
          <w:sz w:val="24"/>
        </w:rPr>
        <w:t>Social;</w:t>
      </w:r>
    </w:p>
    <w:p>
      <w:pPr>
        <w:pStyle w:val="ListParagraph"/>
        <w:numPr>
          <w:ilvl w:val="0"/>
          <w:numId w:val="45"/>
        </w:numPr>
        <w:tabs>
          <w:tab w:pos="588" w:val="left" w:leader="none"/>
        </w:tabs>
        <w:spacing w:line="240" w:lineRule="auto" w:before="234" w:after="0"/>
        <w:ind w:left="58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5"/>
        </w:numPr>
        <w:tabs>
          <w:tab w:pos="603" w:val="left" w:leader="none"/>
        </w:tabs>
        <w:spacing w:line="235" w:lineRule="auto" w:before="238" w:after="0"/>
        <w:ind w:left="329" w:right="313" w:firstLine="0"/>
        <w:jc w:val="both"/>
        <w:rPr>
          <w:sz w:val="24"/>
        </w:rPr>
      </w:pPr>
      <w:r>
        <w:rPr>
          <w:sz w:val="24"/>
        </w:rPr>
        <w:t>certidões que comprovem a regularidade perante as Fazendas do domicílio ou sede do CONTRATADO, na mesma forma exigida no Edital </w:t>
      </w:r>
      <w:r>
        <w:rPr>
          <w:sz w:val="24"/>
        </w:rPr>
        <w:t>ou Aviso de Contratação Direta;</w:t>
      </w:r>
    </w:p>
    <w:p>
      <w:pPr>
        <w:pStyle w:val="ListParagraph"/>
        <w:numPr>
          <w:ilvl w:val="0"/>
          <w:numId w:val="45"/>
        </w:numPr>
        <w:tabs>
          <w:tab w:pos="588" w:val="left" w:leader="none"/>
        </w:tabs>
        <w:spacing w:line="240" w:lineRule="auto" w:before="235" w:after="0"/>
        <w:ind w:left="588" w:right="0" w:hanging="259"/>
        <w:jc w:val="left"/>
        <w:rPr>
          <w:sz w:val="24"/>
        </w:rPr>
      </w:pPr>
      <w:r>
        <w:rPr>
          <w:sz w:val="24"/>
        </w:rPr>
        <w:t>Certidão de Regularidade do FGTS – CRF; </w:t>
      </w:r>
      <w:r>
        <w:rPr>
          <w:spacing w:val="-10"/>
          <w:sz w:val="24"/>
        </w:rPr>
        <w:t>e</w:t>
      </w:r>
    </w:p>
    <w:p>
      <w:pPr>
        <w:pStyle w:val="ListParagraph"/>
        <w:numPr>
          <w:ilvl w:val="0"/>
          <w:numId w:val="45"/>
        </w:numPr>
        <w:tabs>
          <w:tab w:pos="575" w:val="left" w:leader="none"/>
        </w:tabs>
        <w:spacing w:line="240" w:lineRule="auto" w:before="234" w:after="0"/>
        <w:ind w:left="57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4"/>
        </w:numPr>
        <w:tabs>
          <w:tab w:pos="909" w:val="left" w:leader="none"/>
        </w:tabs>
        <w:spacing w:line="235" w:lineRule="auto" w:before="268" w:after="0"/>
        <w:ind w:left="329" w:right="313" w:firstLine="0"/>
        <w:jc w:val="both"/>
        <w:rPr>
          <w:sz w:val="24"/>
        </w:rPr>
      </w:pPr>
      <w:r>
        <w:rPr>
          <w:sz w:val="24"/>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e não poderá onerar o objeto do Contrato.</w:t>
      </w:r>
    </w:p>
    <w:p>
      <w:pPr>
        <w:pStyle w:val="ListParagraph"/>
        <w:numPr>
          <w:ilvl w:val="2"/>
          <w:numId w:val="44"/>
        </w:numPr>
        <w:tabs>
          <w:tab w:pos="883" w:val="left" w:leader="none"/>
        </w:tabs>
        <w:spacing w:line="235" w:lineRule="auto" w:before="239" w:after="0"/>
        <w:ind w:left="329" w:right="313" w:firstLine="0"/>
        <w:jc w:val="both"/>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2"/>
          <w:numId w:val="44"/>
        </w:numPr>
        <w:tabs>
          <w:tab w:pos="1001" w:val="left" w:leader="none"/>
        </w:tabs>
        <w:spacing w:line="235" w:lineRule="auto" w:before="239" w:after="0"/>
        <w:ind w:left="329" w:right="313" w:firstLine="0"/>
        <w:jc w:val="both"/>
        <w:rPr>
          <w:sz w:val="24"/>
        </w:rPr>
      </w:pPr>
      <w:r>
        <w:rPr>
          <w:sz w:val="24"/>
        </w:rPr>
        <w:t>Prestar esclarecimentos ou informações solicitados pelo CONTRATANTE ou por seus prepostos, garantindo-lhes o acesso, a qualquer </w:t>
      </w:r>
      <w:r>
        <w:rPr>
          <w:sz w:val="24"/>
        </w:rPr>
        <w:t>tempo, ao local dos trabalhos, bem como aos documentos relativos à execução do empreendimento.</w:t>
      </w:r>
    </w:p>
    <w:p>
      <w:pPr>
        <w:pStyle w:val="ListParagraph"/>
        <w:numPr>
          <w:ilvl w:val="2"/>
          <w:numId w:val="44"/>
        </w:numPr>
        <w:tabs>
          <w:tab w:pos="980" w:val="left" w:leader="none"/>
        </w:tabs>
        <w:spacing w:line="235" w:lineRule="auto" w:before="239" w:after="0"/>
        <w:ind w:left="329" w:right="313" w:firstLine="0"/>
        <w:jc w:val="both"/>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sz w:val="24"/>
        </w:rPr>
        <w:t>CONTRATANTE,</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 em risco a segurança de pessoas ou bens de terceiros.</w:t>
      </w:r>
    </w:p>
    <w:p>
      <w:pPr>
        <w:pStyle w:val="ListParagraph"/>
        <w:numPr>
          <w:ilvl w:val="2"/>
          <w:numId w:val="44"/>
        </w:numPr>
        <w:tabs>
          <w:tab w:pos="993" w:val="left" w:leader="none"/>
        </w:tabs>
        <w:spacing w:line="235" w:lineRule="auto" w:before="239" w:after="0"/>
        <w:ind w:left="329" w:right="313" w:firstLine="0"/>
        <w:jc w:val="both"/>
        <w:rPr>
          <w:sz w:val="24"/>
        </w:rPr>
      </w:pPr>
      <w:r>
        <w:rPr>
          <w:sz w:val="24"/>
        </w:rPr>
        <w:t>Promover a guarda, manutenção e vigilância de materiais, ferramentas, e tudo o que for necessário à execução do objeto, durante a vigência do </w:t>
      </w:r>
      <w:r>
        <w:rPr>
          <w:spacing w:val="-2"/>
          <w:sz w:val="24"/>
        </w:rPr>
        <w:t>Contrato.</w:t>
      </w:r>
    </w:p>
    <w:p>
      <w:pPr>
        <w:pStyle w:val="ListParagraph"/>
        <w:numPr>
          <w:ilvl w:val="2"/>
          <w:numId w:val="44"/>
        </w:numPr>
        <w:tabs>
          <w:tab w:pos="1048" w:val="left" w:leader="none"/>
        </w:tabs>
        <w:spacing w:line="235" w:lineRule="auto" w:before="239" w:after="0"/>
        <w:ind w:left="329" w:right="313" w:firstLine="0"/>
        <w:jc w:val="both"/>
        <w:rPr>
          <w:sz w:val="24"/>
        </w:rPr>
      </w:pPr>
      <w:r>
        <w:rPr>
          <w:sz w:val="24"/>
        </w:rPr>
        <w:t>Conduzir os trabalhos com estrita observância às normas da legislação pertinente, cumprindo as determinações dos Poderes </w:t>
      </w:r>
      <w:r>
        <w:rPr>
          <w:sz w:val="24"/>
        </w:rPr>
        <w:t>Públicos, mantendo sempre limpo o local dos serviços e nas melhores condições de segurança, higiene e disciplina.</w:t>
      </w:r>
    </w:p>
    <w:p>
      <w:pPr>
        <w:pStyle w:val="ListParagraph"/>
        <w:numPr>
          <w:ilvl w:val="2"/>
          <w:numId w:val="44"/>
        </w:numPr>
        <w:tabs>
          <w:tab w:pos="999" w:val="left" w:leader="none"/>
        </w:tabs>
        <w:spacing w:line="235" w:lineRule="auto" w:before="239" w:after="0"/>
        <w:ind w:left="329" w:right="313" w:firstLine="0"/>
        <w:jc w:val="both"/>
        <w:rPr>
          <w:sz w:val="24"/>
        </w:rPr>
      </w:pPr>
      <w:r>
        <w:rPr>
          <w:sz w:val="24"/>
        </w:rPr>
        <w:t>Submeter previamente, por escrito, ao CONTRATANTE, para análise e aprovação, quaisquer mudanças nos métodos executivos que fujam às especificações do serviço, de acordo com os documentos anexos a este instrumento.</w:t>
      </w:r>
    </w:p>
    <w:p>
      <w:pPr>
        <w:pStyle w:val="ListParagraph"/>
        <w:numPr>
          <w:ilvl w:val="2"/>
          <w:numId w:val="44"/>
        </w:numPr>
        <w:tabs>
          <w:tab w:pos="999" w:val="left" w:leader="none"/>
        </w:tabs>
        <w:spacing w:line="235" w:lineRule="auto" w:before="240" w:after="0"/>
        <w:ind w:left="329" w:right="313" w:firstLine="0"/>
        <w:jc w:val="both"/>
        <w:rPr>
          <w:sz w:val="24"/>
        </w:rPr>
      </w:pPr>
      <w:r>
        <w:rPr>
          <w:sz w:val="24"/>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44"/>
        </w:numPr>
        <w:tabs>
          <w:tab w:pos="989" w:val="left" w:leader="none"/>
        </w:tabs>
        <w:spacing w:line="240" w:lineRule="auto" w:before="234" w:after="0"/>
        <w:ind w:left="989" w:right="0" w:hanging="660"/>
        <w:jc w:val="left"/>
        <w:rPr>
          <w:sz w:val="24"/>
        </w:rPr>
      </w:pPr>
      <w:r>
        <w:rPr>
          <w:sz w:val="24"/>
        </w:rPr>
        <w:t>Manter durante toda a vigência do Contrato, em compatibilidade com as obrigações assumidas, todas as condições exigidas para a </w:t>
      </w:r>
      <w:r>
        <w:rPr>
          <w:spacing w:val="-2"/>
          <w:sz w:val="24"/>
        </w:rPr>
        <w:t>habilitação.</w:t>
      </w:r>
    </w:p>
    <w:p>
      <w:pPr>
        <w:pStyle w:val="ListParagraph"/>
        <w:numPr>
          <w:ilvl w:val="2"/>
          <w:numId w:val="44"/>
        </w:numPr>
        <w:tabs>
          <w:tab w:pos="997" w:val="left" w:leader="none"/>
        </w:tabs>
        <w:spacing w:line="235" w:lineRule="auto" w:before="238" w:after="0"/>
        <w:ind w:left="329" w:right="313" w:firstLine="0"/>
        <w:jc w:val="both"/>
        <w:rPr>
          <w:sz w:val="24"/>
        </w:rPr>
      </w:pPr>
      <w:r>
        <w:rPr>
          <w:sz w:val="24"/>
        </w:rPr>
        <w:t>Cumprir, durante todo o período de execução do Contrato, a reserva de cargos prevista em lei para pessoa com deficiência, para reabilitado </w:t>
      </w:r>
      <w:r>
        <w:rPr>
          <w:sz w:val="24"/>
        </w:rPr>
        <w:t>da Previdência Social ou para aprendiz, bem como as reservas de cargos previstas na legislação (art. 116 da Lei nº 14.133/2021).</w:t>
      </w:r>
    </w:p>
    <w:p>
      <w:pPr>
        <w:pStyle w:val="ListParagraph"/>
        <w:numPr>
          <w:ilvl w:val="3"/>
          <w:numId w:val="44"/>
        </w:numPr>
        <w:tabs>
          <w:tab w:pos="1181" w:val="left" w:leader="none"/>
        </w:tabs>
        <w:spacing w:line="235" w:lineRule="auto" w:before="239" w:after="0"/>
        <w:ind w:left="329" w:right="313" w:firstLine="0"/>
        <w:jc w:val="both"/>
        <w:rPr>
          <w:sz w:val="24"/>
        </w:rPr>
      </w:pPr>
      <w:r>
        <w:rPr>
          <w:sz w:val="24"/>
        </w:rPr>
        <w:t>Comprovar a reserva de cargos a que se refere o item acima, no prazo fixado pelo fiscal do Contrato, com a indicação dos empregados que preencheram as referidas vagas (art. 116, parágrafo único, da Lei nº 14.133/2021).</w:t>
      </w:r>
    </w:p>
    <w:p>
      <w:pPr>
        <w:pStyle w:val="ListParagraph"/>
        <w:numPr>
          <w:ilvl w:val="3"/>
          <w:numId w:val="44"/>
        </w:numPr>
        <w:tabs>
          <w:tab w:pos="1170" w:val="left" w:leader="none"/>
        </w:tabs>
        <w:spacing w:line="235" w:lineRule="auto" w:before="239"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aprendiz,</w:t>
      </w:r>
      <w:r>
        <w:rPr>
          <w:spacing w:val="-1"/>
          <w:sz w:val="24"/>
        </w:rPr>
        <w:t> </w:t>
      </w:r>
      <w:r>
        <w:rPr>
          <w:sz w:val="24"/>
        </w:rPr>
        <w:t>a</w:t>
      </w:r>
      <w:r>
        <w:rPr>
          <w:spacing w:val="-1"/>
          <w:sz w:val="24"/>
        </w:rPr>
        <w:t> </w:t>
      </w:r>
      <w:r>
        <w:rPr>
          <w:sz w:val="24"/>
        </w:rPr>
        <w:t>comprovação</w:t>
      </w:r>
      <w:r>
        <w:rPr>
          <w:spacing w:val="-1"/>
          <w:sz w:val="24"/>
        </w:rPr>
        <w:t> </w:t>
      </w:r>
      <w:r>
        <w:rPr>
          <w:sz w:val="24"/>
        </w:rPr>
        <w:t>do</w:t>
      </w:r>
      <w:r>
        <w:rPr>
          <w:spacing w:val="-1"/>
          <w:sz w:val="24"/>
        </w:rPr>
        <w:t> </w:t>
      </w:r>
      <w:r>
        <w:rPr>
          <w:sz w:val="24"/>
        </w:rPr>
        <w:t>cumprimento</w:t>
      </w:r>
      <w:r>
        <w:rPr>
          <w:spacing w:val="-1"/>
          <w:sz w:val="24"/>
        </w:rPr>
        <w:t> </w:t>
      </w:r>
      <w:r>
        <w:rPr>
          <w:sz w:val="24"/>
        </w:rPr>
        <w:t>do</w:t>
      </w:r>
      <w:r>
        <w:rPr>
          <w:spacing w:val="-1"/>
          <w:sz w:val="24"/>
        </w:rPr>
        <w:t> </w:t>
      </w:r>
      <w:r>
        <w:rPr>
          <w:sz w:val="24"/>
        </w:rPr>
        <w:t>art.</w:t>
      </w:r>
      <w:r>
        <w:rPr>
          <w:spacing w:val="-1"/>
          <w:sz w:val="24"/>
        </w:rPr>
        <w:t> </w:t>
      </w:r>
      <w:r>
        <w:rPr>
          <w:sz w:val="24"/>
        </w:rPr>
        <w:t>429</w:t>
      </w:r>
      <w:r>
        <w:rPr>
          <w:spacing w:val="-1"/>
          <w:sz w:val="24"/>
        </w:rPr>
        <w:t> </w:t>
      </w:r>
      <w:r>
        <w:rPr>
          <w:sz w:val="24"/>
        </w:rPr>
        <w:t>e</w:t>
      </w:r>
      <w:r>
        <w:rPr>
          <w:spacing w:val="-1"/>
          <w:sz w:val="24"/>
        </w:rPr>
        <w:t> </w:t>
      </w:r>
      <w:r>
        <w:rPr>
          <w:sz w:val="24"/>
        </w:rPr>
        <w:t>seguintes</w:t>
      </w:r>
      <w:r>
        <w:rPr>
          <w:spacing w:val="-1"/>
          <w:sz w:val="24"/>
        </w:rPr>
        <w:t> </w:t>
      </w:r>
      <w:r>
        <w:rPr>
          <w:sz w:val="24"/>
        </w:rPr>
        <w:t>da</w:t>
      </w:r>
      <w:r>
        <w:rPr>
          <w:spacing w:val="-1"/>
          <w:sz w:val="24"/>
        </w:rPr>
        <w:t> </w:t>
      </w:r>
      <w:r>
        <w:rPr>
          <w:sz w:val="24"/>
        </w:rPr>
        <w:t>Consolidação</w:t>
      </w:r>
      <w:r>
        <w:rPr>
          <w:spacing w:val="-1"/>
          <w:sz w:val="24"/>
        </w:rPr>
        <w:t> </w:t>
      </w:r>
      <w:r>
        <w:rPr>
          <w:sz w:val="24"/>
        </w:rPr>
        <w:t>das</w:t>
      </w:r>
      <w:r>
        <w:rPr>
          <w:spacing w:val="-1"/>
          <w:sz w:val="24"/>
        </w:rPr>
        <w:t> </w:t>
      </w:r>
      <w:r>
        <w:rPr>
          <w:sz w:val="24"/>
        </w:rPr>
        <w:t>Leis</w:t>
      </w:r>
      <w:r>
        <w:rPr>
          <w:spacing w:val="-1"/>
          <w:sz w:val="24"/>
        </w:rPr>
        <w:t> </w:t>
      </w:r>
      <w:r>
        <w:rPr>
          <w:sz w:val="24"/>
        </w:rPr>
        <w:t>do</w:t>
      </w:r>
      <w:r>
        <w:rPr>
          <w:spacing w:val="-5"/>
          <w:sz w:val="24"/>
        </w:rPr>
        <w:t> </w:t>
      </w:r>
      <w:r>
        <w:rPr>
          <w:sz w:val="24"/>
        </w:rPr>
        <w:t>Trabalho</w:t>
      </w:r>
      <w:r>
        <w:rPr>
          <w:spacing w:val="-1"/>
          <w:sz w:val="24"/>
        </w:rPr>
        <w:t> </w:t>
      </w:r>
      <w:r>
        <w:rPr>
          <w:sz w:val="24"/>
        </w:rPr>
        <w:t>se</w:t>
      </w:r>
      <w:r>
        <w:rPr>
          <w:spacing w:val="-1"/>
          <w:sz w:val="24"/>
        </w:rPr>
        <w:t> </w:t>
      </w:r>
      <w:r>
        <w:rPr>
          <w:sz w:val="24"/>
        </w:rPr>
        <w:t>dará</w:t>
      </w:r>
      <w:r>
        <w:rPr>
          <w:spacing w:val="-1"/>
          <w:sz w:val="24"/>
        </w:rPr>
        <w:t> </w:t>
      </w:r>
      <w:r>
        <w:rPr>
          <w:sz w:val="24"/>
        </w:rPr>
        <w:t>pela</w:t>
      </w:r>
      <w:r>
        <w:rPr>
          <w:spacing w:val="-1"/>
          <w:sz w:val="24"/>
        </w:rPr>
        <w:t> </w:t>
      </w:r>
      <w:r>
        <w:rPr>
          <w:sz w:val="24"/>
        </w:rPr>
        <w:t>apresentação da certidão, expedida pelo Ministério do Trabalho e Emprego, sem prejuízo do ITEM 9.1.17.1.</w:t>
      </w:r>
    </w:p>
    <w:p>
      <w:pPr>
        <w:pStyle w:val="ListParagraph"/>
        <w:numPr>
          <w:ilvl w:val="2"/>
          <w:numId w:val="44"/>
        </w:numPr>
        <w:tabs>
          <w:tab w:pos="989" w:val="left" w:leader="none"/>
        </w:tabs>
        <w:spacing w:line="240" w:lineRule="auto" w:before="235" w:after="0"/>
        <w:ind w:left="98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44"/>
        </w:numPr>
        <w:tabs>
          <w:tab w:pos="1022" w:val="left" w:leader="none"/>
        </w:tabs>
        <w:spacing w:line="235" w:lineRule="auto" w:before="238" w:after="0"/>
        <w:ind w:left="329" w:right="313" w:firstLine="0"/>
        <w:jc w:val="both"/>
        <w:rPr>
          <w:sz w:val="24"/>
        </w:rPr>
      </w:pPr>
      <w:r>
        <w:rPr>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suficiente para </w:t>
      </w:r>
      <w:r>
        <w:rPr>
          <w:sz w:val="24"/>
        </w:rPr>
        <w:t>o atendimento do objeto da contratação, exceto quando ocorrer algum dos eventos arrolados no art. 124, II, d, da Lei nº 14.133/2021.</w:t>
      </w:r>
    </w:p>
    <w:p>
      <w:pPr>
        <w:pStyle w:val="ListParagraph"/>
        <w:numPr>
          <w:ilvl w:val="2"/>
          <w:numId w:val="44"/>
        </w:numPr>
        <w:tabs>
          <w:tab w:pos="989" w:val="left" w:leader="none"/>
        </w:tabs>
        <w:spacing w:line="240" w:lineRule="auto" w:before="235" w:after="0"/>
        <w:ind w:left="98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spacing w:val="-2"/>
          <w:sz w:val="24"/>
        </w:rPr>
        <w:t>CONTRATANTE.</w:t>
      </w:r>
    </w:p>
    <w:p>
      <w:pPr>
        <w:pStyle w:val="ListParagraph"/>
        <w:numPr>
          <w:ilvl w:val="2"/>
          <w:numId w:val="44"/>
        </w:numPr>
        <w:tabs>
          <w:tab w:pos="1006" w:val="left" w:leader="none"/>
        </w:tabs>
        <w:spacing w:line="235" w:lineRule="auto" w:before="238" w:after="0"/>
        <w:ind w:left="329" w:right="313" w:firstLine="0"/>
        <w:jc w:val="both"/>
        <w:rPr>
          <w:sz w:val="24"/>
        </w:rPr>
      </w:pPr>
      <w:r>
        <w:rPr>
          <w:sz w:val="24"/>
        </w:rPr>
        <w:t>Caso o valor do Contrato se enquadre no limite previsto na legislação vigente, manter Programa de Integridade, consistindo tal programa no conjunto</w:t>
      </w:r>
      <w:r>
        <w:rPr>
          <w:spacing w:val="-2"/>
          <w:sz w:val="24"/>
        </w:rPr>
        <w:t> </w:t>
      </w:r>
      <w:r>
        <w:rPr>
          <w:sz w:val="24"/>
        </w:rPr>
        <w:t>de</w:t>
      </w:r>
      <w:r>
        <w:rPr>
          <w:spacing w:val="-2"/>
          <w:sz w:val="24"/>
        </w:rPr>
        <w:t> </w:t>
      </w:r>
      <w:r>
        <w:rPr>
          <w:sz w:val="24"/>
        </w:rPr>
        <w:t>mecanismos</w:t>
      </w:r>
      <w:r>
        <w:rPr>
          <w:spacing w:val="-2"/>
          <w:sz w:val="24"/>
        </w:rPr>
        <w:t> </w:t>
      </w:r>
      <w:r>
        <w:rPr>
          <w:sz w:val="24"/>
        </w:rPr>
        <w:t>e</w:t>
      </w:r>
      <w:r>
        <w:rPr>
          <w:spacing w:val="-2"/>
          <w:sz w:val="24"/>
        </w:rPr>
        <w:t> </w:t>
      </w:r>
      <w:r>
        <w:rPr>
          <w:sz w:val="24"/>
        </w:rPr>
        <w:t>procedimentos</w:t>
      </w:r>
      <w:r>
        <w:rPr>
          <w:spacing w:val="-2"/>
          <w:sz w:val="24"/>
        </w:rPr>
        <w:t> </w:t>
      </w:r>
      <w:r>
        <w:rPr>
          <w:sz w:val="24"/>
        </w:rPr>
        <w:t>internos</w:t>
      </w:r>
      <w:r>
        <w:rPr>
          <w:spacing w:val="-2"/>
          <w:sz w:val="24"/>
        </w:rPr>
        <w:t> </w:t>
      </w:r>
      <w:r>
        <w:rPr>
          <w:sz w:val="24"/>
        </w:rPr>
        <w:t>de</w:t>
      </w:r>
      <w:r>
        <w:rPr>
          <w:spacing w:val="-2"/>
          <w:sz w:val="24"/>
        </w:rPr>
        <w:t> </w:t>
      </w:r>
      <w:r>
        <w:rPr>
          <w:sz w:val="24"/>
        </w:rPr>
        <w:t>integridade,</w:t>
      </w:r>
      <w:r>
        <w:rPr>
          <w:spacing w:val="-2"/>
          <w:sz w:val="24"/>
        </w:rPr>
        <w:t> </w:t>
      </w:r>
      <w:r>
        <w:rPr>
          <w:sz w:val="24"/>
        </w:rPr>
        <w:t>auditoria</w:t>
      </w:r>
      <w:r>
        <w:rPr>
          <w:spacing w:val="-2"/>
          <w:sz w:val="24"/>
        </w:rPr>
        <w:t> </w:t>
      </w:r>
      <w:r>
        <w:rPr>
          <w:sz w:val="24"/>
        </w:rPr>
        <w:t>e</w:t>
      </w:r>
      <w:r>
        <w:rPr>
          <w:spacing w:val="-2"/>
          <w:sz w:val="24"/>
        </w:rPr>
        <w:t> </w:t>
      </w:r>
      <w:r>
        <w:rPr>
          <w:sz w:val="24"/>
        </w:rPr>
        <w:t>incentivo</w:t>
      </w:r>
      <w:r>
        <w:rPr>
          <w:spacing w:val="-2"/>
          <w:sz w:val="24"/>
        </w:rPr>
        <w:t> </w:t>
      </w:r>
      <w:r>
        <w:rPr>
          <w:sz w:val="24"/>
        </w:rPr>
        <w:t>à</w:t>
      </w:r>
      <w:r>
        <w:rPr>
          <w:spacing w:val="-2"/>
          <w:sz w:val="24"/>
        </w:rPr>
        <w:t> </w:t>
      </w:r>
      <w:r>
        <w:rPr>
          <w:sz w:val="24"/>
        </w:rPr>
        <w:t>denúncia</w:t>
      </w:r>
      <w:r>
        <w:rPr>
          <w:spacing w:val="-2"/>
          <w:sz w:val="24"/>
        </w:rPr>
        <w:t> </w:t>
      </w:r>
      <w:r>
        <w:rPr>
          <w:sz w:val="24"/>
        </w:rPr>
        <w:t>de</w:t>
      </w:r>
      <w:r>
        <w:rPr>
          <w:spacing w:val="-2"/>
          <w:sz w:val="24"/>
        </w:rPr>
        <w:t> </w:t>
      </w:r>
      <w:r>
        <w:rPr>
          <w:sz w:val="24"/>
        </w:rPr>
        <w:t>irregularidades</w:t>
      </w:r>
      <w:r>
        <w:rPr>
          <w:spacing w:val="-2"/>
          <w:sz w:val="24"/>
        </w:rPr>
        <w:t> </w:t>
      </w:r>
      <w:r>
        <w:rPr>
          <w:sz w:val="24"/>
        </w:rPr>
        <w:t>e</w:t>
      </w:r>
      <w:r>
        <w:rPr>
          <w:spacing w:val="-2"/>
          <w:sz w:val="24"/>
        </w:rPr>
        <w:t> </w:t>
      </w:r>
      <w:r>
        <w:rPr>
          <w:sz w:val="24"/>
        </w:rPr>
        <w:t>na</w:t>
      </w:r>
      <w:r>
        <w:rPr>
          <w:spacing w:val="-2"/>
          <w:sz w:val="24"/>
        </w:rPr>
        <w:t> </w:t>
      </w:r>
      <w:r>
        <w:rPr>
          <w:sz w:val="24"/>
        </w:rPr>
        <w:t>aplicação</w:t>
      </w:r>
      <w:r>
        <w:rPr>
          <w:spacing w:val="-2"/>
          <w:sz w:val="24"/>
        </w:rPr>
        <w:t> </w:t>
      </w:r>
      <w:r>
        <w:rPr>
          <w:sz w:val="24"/>
        </w:rPr>
        <w:t>efetiva</w:t>
      </w:r>
      <w:r>
        <w:rPr>
          <w:spacing w:val="-2"/>
          <w:sz w:val="24"/>
        </w:rPr>
        <w:t> </w:t>
      </w:r>
      <w:r>
        <w:rPr>
          <w:sz w:val="24"/>
        </w:rPr>
        <w:t>de</w:t>
      </w:r>
      <w:r>
        <w:rPr>
          <w:spacing w:val="-2"/>
          <w:sz w:val="24"/>
        </w:rPr>
        <w:t> </w:t>
      </w:r>
      <w:r>
        <w:rPr>
          <w:sz w:val="24"/>
        </w:rPr>
        <w:t>códigos de ética e de conduta, políticas e diretrizes com o objetivo de detectar e sanar desvios, fraudes, irregularidades e atos ilícitos praticados contra a Administração Pública.</w:t>
      </w:r>
    </w:p>
    <w:p>
      <w:pPr>
        <w:pStyle w:val="ListParagraph"/>
        <w:numPr>
          <w:ilvl w:val="3"/>
          <w:numId w:val="44"/>
        </w:numPr>
        <w:tabs>
          <w:tab w:pos="1173" w:val="left" w:leader="none"/>
        </w:tabs>
        <w:spacing w:line="235" w:lineRule="auto" w:before="238" w:after="0"/>
        <w:ind w:left="329" w:right="313" w:firstLine="0"/>
        <w:jc w:val="both"/>
        <w:rPr>
          <w:sz w:val="24"/>
        </w:rPr>
      </w:pPr>
      <w:r>
        <w:rPr>
          <w:sz w:val="24"/>
        </w:rPr>
        <w:t>Caso o CONTRATADO ainda não tenha Programa de Integridade instituído, compromete-se a implantar o Programa de Integridade no prazo de até 180 (cento e oitenta) dias corridos, a partir da data de celebração do presente Contrato, na forma da legislação vigente.</w:t>
      </w:r>
    </w:p>
    <w:p>
      <w:pPr>
        <w:pStyle w:val="BodyText"/>
        <w:spacing w:before="259"/>
        <w:ind w:left="0"/>
      </w:pPr>
    </w:p>
    <w:p>
      <w:pPr>
        <w:pStyle w:val="Heading2"/>
      </w:pPr>
      <w:r>
        <w:rPr/>
        <w:t>CLÁUSULA</w:t>
      </w:r>
      <w:r>
        <w:rPr>
          <w:spacing w:val="-15"/>
        </w:rPr>
        <w:t> </w:t>
      </w:r>
      <w:r>
        <w:rPr/>
        <w:t>DÉCIMA</w:t>
      </w:r>
      <w:r>
        <w:rPr>
          <w:spacing w:val="-15"/>
        </w:rPr>
        <w:t> </w:t>
      </w:r>
      <w:r>
        <w:rPr/>
        <w:t>-</w:t>
      </w:r>
      <w:r>
        <w:rPr>
          <w:spacing w:val="-3"/>
        </w:rPr>
        <w:t> </w:t>
      </w:r>
      <w:r>
        <w:rPr/>
        <w:t>OBRIGAÇÕES</w:t>
      </w:r>
      <w:r>
        <w:rPr>
          <w:spacing w:val="-1"/>
        </w:rPr>
        <w:t> </w:t>
      </w:r>
      <w:r>
        <w:rPr/>
        <w:t>PERTINENTES</w:t>
      </w:r>
      <w:r>
        <w:rPr>
          <w:spacing w:val="-2"/>
        </w:rPr>
        <w:t> </w:t>
      </w:r>
      <w:r>
        <w:rPr/>
        <w:t>À</w:t>
      </w:r>
      <w:r>
        <w:rPr>
          <w:spacing w:val="-1"/>
        </w:rPr>
        <w:t> </w:t>
      </w:r>
      <w:r>
        <w:rPr>
          <w:spacing w:val="-4"/>
        </w:rPr>
        <w:t>LGPD</w:t>
      </w:r>
    </w:p>
    <w:p>
      <w:pPr>
        <w:pStyle w:val="ListParagraph"/>
        <w:numPr>
          <w:ilvl w:val="1"/>
          <w:numId w:val="46"/>
        </w:numPr>
        <w:tabs>
          <w:tab w:pos="802" w:val="left" w:leader="none"/>
        </w:tabs>
        <w:spacing w:line="235" w:lineRule="auto" w:before="268" w:after="0"/>
        <w:ind w:left="329" w:right="313" w:firstLine="0"/>
        <w:jc w:val="both"/>
        <w:rPr>
          <w:sz w:val="24"/>
        </w:rPr>
      </w:pPr>
      <w:r>
        <w:rPr>
          <w:sz w:val="24"/>
        </w:rPr>
        <w:t>As partes deverão cumprir a Lei nº 13.709, de 14 de agosto de 2018 (LGPD), e o Decreto estadual nº 48.891, de 10 de janeiro de 2024, quanto a todos os dados pessoais a que tenham acesso em razão do certame ou do contrato administrativo que eventualmente venha a ser firmado, a partir </w:t>
      </w:r>
      <w:r>
        <w:rPr>
          <w:sz w:val="24"/>
        </w:rPr>
        <w:t>da apresentação da proposta no procedimento de contratação, independentemente de declaração ou de aceitação expressa.</w:t>
      </w:r>
    </w:p>
    <w:p>
      <w:pPr>
        <w:pStyle w:val="ListParagraph"/>
        <w:numPr>
          <w:ilvl w:val="1"/>
          <w:numId w:val="46"/>
        </w:numPr>
        <w:tabs>
          <w:tab w:pos="812" w:val="left" w:leader="none"/>
        </w:tabs>
        <w:spacing w:line="235" w:lineRule="auto" w:before="239" w:after="0"/>
        <w:ind w:left="329" w:right="313" w:firstLine="0"/>
        <w:jc w:val="both"/>
        <w:rPr>
          <w:sz w:val="24"/>
        </w:rPr>
      </w:pPr>
      <w:r>
        <w:rPr>
          <w:sz w:val="24"/>
        </w:rPr>
        <w:t>Os dados obtidos somente poderão ser utilizados para as finalidades que justificaram seu acesso e de acordo com a boa-fé e com os princípios </w:t>
      </w:r>
      <w:r>
        <w:rPr>
          <w:sz w:val="24"/>
        </w:rPr>
        <w:t>do art. 6º da LGPD.</w:t>
      </w:r>
    </w:p>
    <w:p>
      <w:pPr>
        <w:pStyle w:val="ListParagraph"/>
        <w:numPr>
          <w:ilvl w:val="1"/>
          <w:numId w:val="46"/>
        </w:numPr>
        <w:tabs>
          <w:tab w:pos="809" w:val="left" w:leader="none"/>
        </w:tabs>
        <w:spacing w:line="240" w:lineRule="auto" w:before="235" w:after="0"/>
        <w:ind w:left="809" w:right="0" w:hanging="480"/>
        <w:jc w:val="left"/>
        <w:rPr>
          <w:sz w:val="24"/>
        </w:rPr>
      </w:pPr>
      <w:r>
        <w:rPr>
          <w:sz w:val="24"/>
        </w:rPr>
        <w:t>É vedado o compartilhamento com terceiros dos dados obtidos fora das hipóteses permitidas em </w:t>
      </w:r>
      <w:r>
        <w:rPr>
          <w:spacing w:val="-4"/>
          <w:sz w:val="24"/>
        </w:rPr>
        <w:t>Lei.</w:t>
      </w:r>
    </w:p>
    <w:p>
      <w:pPr>
        <w:pStyle w:val="ListParagraph"/>
        <w:numPr>
          <w:ilvl w:val="1"/>
          <w:numId w:val="46"/>
        </w:numPr>
        <w:tabs>
          <w:tab w:pos="811" w:val="left" w:leader="none"/>
        </w:tabs>
        <w:spacing w:line="235" w:lineRule="auto" w:before="238" w:after="0"/>
        <w:ind w:left="329" w:right="313" w:firstLine="0"/>
        <w:jc w:val="left"/>
        <w:rPr>
          <w:sz w:val="24"/>
        </w:rPr>
      </w:pPr>
      <w:r>
        <w:rPr>
          <w:sz w:val="24"/>
        </w:rPr>
        <w:t>A</w:t>
      </w:r>
      <w:r>
        <w:rPr>
          <w:spacing w:val="-12"/>
          <w:sz w:val="24"/>
        </w:rPr>
        <w:t> </w:t>
      </w:r>
      <w:r>
        <w:rPr>
          <w:sz w:val="24"/>
        </w:rPr>
        <w:t>Administração</w:t>
      </w:r>
      <w:r>
        <w:rPr>
          <w:spacing w:val="14"/>
          <w:sz w:val="24"/>
        </w:rPr>
        <w:t> </w:t>
      </w:r>
      <w:r>
        <w:rPr>
          <w:sz w:val="24"/>
        </w:rPr>
        <w:t>deverá</w:t>
      </w:r>
      <w:r>
        <w:rPr>
          <w:spacing w:val="14"/>
          <w:sz w:val="24"/>
        </w:rPr>
        <w:t> </w:t>
      </w:r>
      <w:r>
        <w:rPr>
          <w:sz w:val="24"/>
        </w:rPr>
        <w:t>ser</w:t>
      </w:r>
      <w:r>
        <w:rPr>
          <w:spacing w:val="14"/>
          <w:sz w:val="24"/>
        </w:rPr>
        <w:t> </w:t>
      </w:r>
      <w:r>
        <w:rPr>
          <w:sz w:val="24"/>
        </w:rPr>
        <w:t>informada</w:t>
      </w:r>
      <w:r>
        <w:rPr>
          <w:spacing w:val="14"/>
          <w:sz w:val="24"/>
        </w:rPr>
        <w:t> </w:t>
      </w:r>
      <w:r>
        <w:rPr>
          <w:sz w:val="24"/>
        </w:rPr>
        <w:t>no</w:t>
      </w:r>
      <w:r>
        <w:rPr>
          <w:spacing w:val="14"/>
          <w:sz w:val="24"/>
        </w:rPr>
        <w:t> </w:t>
      </w:r>
      <w:r>
        <w:rPr>
          <w:sz w:val="24"/>
        </w:rPr>
        <w:t>prazo</w:t>
      </w:r>
      <w:r>
        <w:rPr>
          <w:spacing w:val="14"/>
          <w:sz w:val="24"/>
        </w:rPr>
        <w:t> </w:t>
      </w:r>
      <w:r>
        <w:rPr>
          <w:sz w:val="24"/>
        </w:rPr>
        <w:t>de</w:t>
      </w:r>
      <w:r>
        <w:rPr>
          <w:spacing w:val="14"/>
          <w:sz w:val="24"/>
        </w:rPr>
        <w:t> </w:t>
      </w:r>
      <w:r>
        <w:rPr>
          <w:sz w:val="24"/>
        </w:rPr>
        <w:t>5</w:t>
      </w:r>
      <w:r>
        <w:rPr>
          <w:spacing w:val="14"/>
          <w:sz w:val="24"/>
        </w:rPr>
        <w:t> </w:t>
      </w:r>
      <w:r>
        <w:rPr>
          <w:sz w:val="24"/>
        </w:rPr>
        <w:t>(cinco)</w:t>
      </w:r>
      <w:r>
        <w:rPr>
          <w:spacing w:val="14"/>
          <w:sz w:val="24"/>
        </w:rPr>
        <w:t> </w:t>
      </w:r>
      <w:r>
        <w:rPr>
          <w:sz w:val="24"/>
        </w:rPr>
        <w:t>dias</w:t>
      </w:r>
      <w:r>
        <w:rPr>
          <w:spacing w:val="14"/>
          <w:sz w:val="24"/>
        </w:rPr>
        <w:t> </w:t>
      </w:r>
      <w:r>
        <w:rPr>
          <w:sz w:val="24"/>
        </w:rPr>
        <w:t>úteis</w:t>
      </w:r>
      <w:r>
        <w:rPr>
          <w:spacing w:val="14"/>
          <w:sz w:val="24"/>
        </w:rPr>
        <w:t> </w:t>
      </w:r>
      <w:r>
        <w:rPr>
          <w:sz w:val="24"/>
        </w:rPr>
        <w:t>sobre</w:t>
      </w:r>
      <w:r>
        <w:rPr>
          <w:spacing w:val="14"/>
          <w:sz w:val="24"/>
        </w:rPr>
        <w:t> </w:t>
      </w:r>
      <w:r>
        <w:rPr>
          <w:sz w:val="24"/>
        </w:rPr>
        <w:t>todos</w:t>
      </w:r>
      <w:r>
        <w:rPr>
          <w:spacing w:val="14"/>
          <w:sz w:val="24"/>
        </w:rPr>
        <w:t> </w:t>
      </w:r>
      <w:r>
        <w:rPr>
          <w:sz w:val="24"/>
        </w:rPr>
        <w:t>os</w:t>
      </w:r>
      <w:r>
        <w:rPr>
          <w:spacing w:val="14"/>
          <w:sz w:val="24"/>
        </w:rPr>
        <w:t> </w:t>
      </w:r>
      <w:r>
        <w:rPr>
          <w:sz w:val="24"/>
        </w:rPr>
        <w:t>contratos</w:t>
      </w:r>
      <w:r>
        <w:rPr>
          <w:spacing w:val="14"/>
          <w:sz w:val="24"/>
        </w:rPr>
        <w:t> </w:t>
      </w:r>
      <w:r>
        <w:rPr>
          <w:sz w:val="24"/>
        </w:rPr>
        <w:t>de</w:t>
      </w:r>
      <w:r>
        <w:rPr>
          <w:spacing w:val="14"/>
          <w:sz w:val="24"/>
        </w:rPr>
        <w:t> </w:t>
      </w:r>
      <w:r>
        <w:rPr>
          <w:sz w:val="24"/>
        </w:rPr>
        <w:t>suboperação</w:t>
      </w:r>
      <w:r>
        <w:rPr>
          <w:spacing w:val="14"/>
          <w:sz w:val="24"/>
        </w:rPr>
        <w:t> </w:t>
      </w:r>
      <w:r>
        <w:rPr>
          <w:sz w:val="24"/>
        </w:rPr>
        <w:t>firmados</w:t>
      </w:r>
      <w:r>
        <w:rPr>
          <w:spacing w:val="14"/>
          <w:sz w:val="24"/>
        </w:rPr>
        <w:t> </w:t>
      </w:r>
      <w:r>
        <w:rPr>
          <w:sz w:val="24"/>
        </w:rPr>
        <w:t>ou</w:t>
      </w:r>
      <w:r>
        <w:rPr>
          <w:spacing w:val="14"/>
          <w:sz w:val="24"/>
        </w:rPr>
        <w:t> </w:t>
      </w:r>
      <w:r>
        <w:rPr>
          <w:sz w:val="24"/>
        </w:rPr>
        <w:t>que</w:t>
      </w:r>
      <w:r>
        <w:rPr>
          <w:spacing w:val="14"/>
          <w:sz w:val="24"/>
        </w:rPr>
        <w:t> </w:t>
      </w:r>
      <w:r>
        <w:rPr>
          <w:sz w:val="24"/>
        </w:rPr>
        <w:t>venham</w:t>
      </w:r>
      <w:r>
        <w:rPr>
          <w:spacing w:val="14"/>
          <w:sz w:val="24"/>
        </w:rPr>
        <w:t> </w:t>
      </w:r>
      <w:r>
        <w:rPr>
          <w:sz w:val="24"/>
        </w:rPr>
        <w:t>a</w:t>
      </w:r>
      <w:r>
        <w:rPr>
          <w:spacing w:val="14"/>
          <w:sz w:val="24"/>
        </w:rPr>
        <w:t> </w:t>
      </w:r>
      <w:r>
        <w:rPr>
          <w:sz w:val="24"/>
        </w:rPr>
        <w:t>ser celebrados pelo CONTRATADO.</w:t>
      </w:r>
    </w:p>
    <w:p>
      <w:pPr>
        <w:pStyle w:val="ListParagraph"/>
        <w:numPr>
          <w:ilvl w:val="1"/>
          <w:numId w:val="46"/>
        </w:numPr>
        <w:tabs>
          <w:tab w:pos="806" w:val="left" w:leader="none"/>
        </w:tabs>
        <w:spacing w:line="235" w:lineRule="auto" w:before="239" w:after="0"/>
        <w:ind w:left="329" w:right="313" w:firstLine="0"/>
        <w:jc w:val="both"/>
        <w:rPr>
          <w:sz w:val="24"/>
        </w:rPr>
      </w:pPr>
      <w:r>
        <w:rPr>
          <w:sz w:val="24"/>
        </w:rPr>
        <w:t>Terminado</w:t>
      </w:r>
      <w:r>
        <w:rPr>
          <w:spacing w:val="-4"/>
          <w:sz w:val="24"/>
        </w:rPr>
        <w:t> </w:t>
      </w:r>
      <w:r>
        <w:rPr>
          <w:sz w:val="24"/>
        </w:rPr>
        <w:t>o</w:t>
      </w:r>
      <w:r>
        <w:rPr>
          <w:spacing w:val="-4"/>
          <w:sz w:val="24"/>
        </w:rPr>
        <w:t> </w:t>
      </w:r>
      <w:r>
        <w:rPr>
          <w:sz w:val="24"/>
        </w:rPr>
        <w:t>tratamento</w:t>
      </w:r>
      <w:r>
        <w:rPr>
          <w:spacing w:val="-4"/>
          <w:sz w:val="24"/>
        </w:rPr>
        <w:t> </w:t>
      </w:r>
      <w:r>
        <w:rPr>
          <w:sz w:val="24"/>
        </w:rPr>
        <w:t>dos</w:t>
      </w:r>
      <w:r>
        <w:rPr>
          <w:spacing w:val="-4"/>
          <w:sz w:val="24"/>
        </w:rPr>
        <w:t> </w:t>
      </w:r>
      <w:r>
        <w:rPr>
          <w:sz w:val="24"/>
        </w:rPr>
        <w:t>dados</w:t>
      </w:r>
      <w:r>
        <w:rPr>
          <w:spacing w:val="-4"/>
          <w:sz w:val="24"/>
        </w:rPr>
        <w:t> </w:t>
      </w:r>
      <w:r>
        <w:rPr>
          <w:sz w:val="24"/>
        </w:rPr>
        <w:t>nos</w:t>
      </w:r>
      <w:r>
        <w:rPr>
          <w:spacing w:val="-4"/>
          <w:sz w:val="24"/>
        </w:rPr>
        <w:t> </w:t>
      </w:r>
      <w:r>
        <w:rPr>
          <w:sz w:val="24"/>
        </w:rPr>
        <w:t>termos</w:t>
      </w:r>
      <w:r>
        <w:rPr>
          <w:spacing w:val="-4"/>
          <w:sz w:val="24"/>
        </w:rPr>
        <w:t> </w:t>
      </w:r>
      <w:r>
        <w:rPr>
          <w:sz w:val="24"/>
        </w:rPr>
        <w:t>do</w:t>
      </w:r>
      <w:r>
        <w:rPr>
          <w:spacing w:val="-4"/>
          <w:sz w:val="24"/>
        </w:rPr>
        <w:t> </w:t>
      </w:r>
      <w:r>
        <w:rPr>
          <w:sz w:val="24"/>
        </w:rPr>
        <w:t>art.</w:t>
      </w:r>
      <w:r>
        <w:rPr>
          <w:spacing w:val="-4"/>
          <w:sz w:val="24"/>
        </w:rPr>
        <w:t> </w:t>
      </w:r>
      <w:r>
        <w:rPr>
          <w:sz w:val="24"/>
        </w:rPr>
        <w:t>15</w:t>
      </w:r>
      <w:r>
        <w:rPr>
          <w:spacing w:val="-4"/>
          <w:sz w:val="24"/>
        </w:rPr>
        <w:t> </w:t>
      </w:r>
      <w:r>
        <w:rPr>
          <w:sz w:val="24"/>
        </w:rPr>
        <w:t>da</w:t>
      </w:r>
      <w:r>
        <w:rPr>
          <w:spacing w:val="-4"/>
          <w:sz w:val="24"/>
        </w:rPr>
        <w:t> </w:t>
      </w:r>
      <w:r>
        <w:rPr>
          <w:sz w:val="24"/>
        </w:rPr>
        <w:t>LGPD,</w:t>
      </w:r>
      <w:r>
        <w:rPr>
          <w:spacing w:val="-4"/>
          <w:sz w:val="24"/>
        </w:rPr>
        <w:t> </w:t>
      </w:r>
      <w:r>
        <w:rPr>
          <w:sz w:val="24"/>
        </w:rPr>
        <w:t>é</w:t>
      </w:r>
      <w:r>
        <w:rPr>
          <w:spacing w:val="-4"/>
          <w:sz w:val="24"/>
        </w:rPr>
        <w:t> </w:t>
      </w:r>
      <w:r>
        <w:rPr>
          <w:sz w:val="24"/>
        </w:rPr>
        <w:t>dever</w:t>
      </w:r>
      <w:r>
        <w:rPr>
          <w:spacing w:val="-4"/>
          <w:sz w:val="24"/>
        </w:rPr>
        <w:t> </w:t>
      </w:r>
      <w:r>
        <w:rPr>
          <w:sz w:val="24"/>
        </w:rPr>
        <w:t>do</w:t>
      </w:r>
      <w:r>
        <w:rPr>
          <w:spacing w:val="-4"/>
          <w:sz w:val="24"/>
        </w:rPr>
        <w:t> </w:t>
      </w:r>
      <w:r>
        <w:rPr>
          <w:sz w:val="24"/>
        </w:rPr>
        <w:t>CONTRATADO</w:t>
      </w:r>
      <w:r>
        <w:rPr>
          <w:spacing w:val="-4"/>
          <w:sz w:val="24"/>
        </w:rPr>
        <w:t> </w:t>
      </w:r>
      <w:r>
        <w:rPr>
          <w:sz w:val="24"/>
        </w:rPr>
        <w:t>eliminá-los,</w:t>
      </w:r>
      <w:r>
        <w:rPr>
          <w:spacing w:val="-4"/>
          <w:sz w:val="24"/>
        </w:rPr>
        <w:t> </w:t>
      </w:r>
      <w:r>
        <w:rPr>
          <w:sz w:val="24"/>
        </w:rPr>
        <w:t>com</w:t>
      </w:r>
      <w:r>
        <w:rPr>
          <w:spacing w:val="-4"/>
          <w:sz w:val="24"/>
        </w:rPr>
        <w:t> </w:t>
      </w:r>
      <w:r>
        <w:rPr>
          <w:sz w:val="24"/>
        </w:rPr>
        <w:t>exceção</w:t>
      </w:r>
      <w:r>
        <w:rPr>
          <w:spacing w:val="-4"/>
          <w:sz w:val="24"/>
        </w:rPr>
        <w:t> </w:t>
      </w:r>
      <w:r>
        <w:rPr>
          <w:sz w:val="24"/>
        </w:rPr>
        <w:t>das</w:t>
      </w:r>
      <w:r>
        <w:rPr>
          <w:spacing w:val="-4"/>
          <w:sz w:val="24"/>
        </w:rPr>
        <w:t> </w:t>
      </w:r>
      <w:r>
        <w:rPr>
          <w:sz w:val="24"/>
        </w:rPr>
        <w:t>hipóteses</w:t>
      </w:r>
      <w:r>
        <w:rPr>
          <w:spacing w:val="-4"/>
          <w:sz w:val="24"/>
        </w:rPr>
        <w:t> </w:t>
      </w:r>
      <w:r>
        <w:rPr>
          <w:sz w:val="24"/>
        </w:rPr>
        <w:t>do</w:t>
      </w:r>
      <w:r>
        <w:rPr>
          <w:spacing w:val="-4"/>
          <w:sz w:val="24"/>
        </w:rPr>
        <w:t> </w:t>
      </w:r>
      <w:r>
        <w:rPr>
          <w:sz w:val="24"/>
        </w:rPr>
        <w:t>art.</w:t>
      </w:r>
      <w:r>
        <w:rPr>
          <w:spacing w:val="-4"/>
          <w:sz w:val="24"/>
        </w:rPr>
        <w:t> </w:t>
      </w:r>
      <w:r>
        <w:rPr>
          <w:sz w:val="24"/>
        </w:rPr>
        <w:t>16 da LGPD, incluindo aquelas em que houver necessidade de guarda de documentação para fins de comprovação do cumprimento de obrigações legais ou contratuais e somente enquanto não prescritas essas obrigações.</w:t>
      </w:r>
    </w:p>
    <w:p>
      <w:pPr>
        <w:pStyle w:val="ListParagraph"/>
        <w:numPr>
          <w:ilvl w:val="1"/>
          <w:numId w:val="46"/>
        </w:numPr>
        <w:tabs>
          <w:tab w:pos="809" w:val="left" w:leader="none"/>
        </w:tabs>
        <w:spacing w:line="240" w:lineRule="auto" w:before="234" w:after="0"/>
        <w:ind w:left="809" w:right="0" w:hanging="480"/>
        <w:jc w:val="left"/>
        <w:rPr>
          <w:sz w:val="24"/>
        </w:rPr>
      </w:pPr>
      <w:r>
        <w:rPr>
          <w:sz w:val="24"/>
        </w:rPr>
        <w:t>É</w:t>
      </w:r>
      <w:r>
        <w:rPr>
          <w:spacing w:val="-5"/>
          <w:sz w:val="24"/>
        </w:rPr>
        <w:t> </w:t>
      </w:r>
      <w:r>
        <w:rPr>
          <w:sz w:val="24"/>
        </w:rPr>
        <w:t>dever</w:t>
      </w:r>
      <w:r>
        <w:rPr>
          <w:spacing w:val="-3"/>
          <w:sz w:val="24"/>
        </w:rPr>
        <w:t> </w:t>
      </w:r>
      <w:r>
        <w:rPr>
          <w:sz w:val="24"/>
        </w:rPr>
        <w:t>do</w:t>
      </w:r>
      <w:r>
        <w:rPr>
          <w:spacing w:val="-3"/>
          <w:sz w:val="24"/>
        </w:rPr>
        <w:t> </w:t>
      </w:r>
      <w:r>
        <w:rPr>
          <w:sz w:val="24"/>
        </w:rPr>
        <w:t>CONTRATADO</w:t>
      </w:r>
      <w:r>
        <w:rPr>
          <w:spacing w:val="-3"/>
          <w:sz w:val="24"/>
        </w:rPr>
        <w:t> </w:t>
      </w:r>
      <w:r>
        <w:rPr>
          <w:sz w:val="24"/>
        </w:rPr>
        <w:t>orientar</w:t>
      </w:r>
      <w:r>
        <w:rPr>
          <w:spacing w:val="-2"/>
          <w:sz w:val="24"/>
        </w:rPr>
        <w:t> </w:t>
      </w:r>
      <w:r>
        <w:rPr>
          <w:sz w:val="24"/>
        </w:rPr>
        <w:t>e</w:t>
      </w:r>
      <w:r>
        <w:rPr>
          <w:spacing w:val="-3"/>
          <w:sz w:val="24"/>
        </w:rPr>
        <w:t> </w:t>
      </w:r>
      <w:r>
        <w:rPr>
          <w:sz w:val="24"/>
        </w:rPr>
        <w:t>treinar</w:t>
      </w:r>
      <w:r>
        <w:rPr>
          <w:spacing w:val="-3"/>
          <w:sz w:val="24"/>
        </w:rPr>
        <w:t> </w:t>
      </w:r>
      <w:r>
        <w:rPr>
          <w:sz w:val="24"/>
        </w:rPr>
        <w:t>seus</w:t>
      </w:r>
      <w:r>
        <w:rPr>
          <w:spacing w:val="-3"/>
          <w:sz w:val="24"/>
        </w:rPr>
        <w:t> </w:t>
      </w:r>
      <w:r>
        <w:rPr>
          <w:sz w:val="24"/>
        </w:rPr>
        <w:t>empregados</w:t>
      </w:r>
      <w:r>
        <w:rPr>
          <w:spacing w:val="-2"/>
          <w:sz w:val="24"/>
        </w:rPr>
        <w:t> </w:t>
      </w:r>
      <w:r>
        <w:rPr>
          <w:sz w:val="24"/>
        </w:rPr>
        <w:t>sobre</w:t>
      </w:r>
      <w:r>
        <w:rPr>
          <w:spacing w:val="-3"/>
          <w:sz w:val="24"/>
        </w:rPr>
        <w:t> </w:t>
      </w:r>
      <w:r>
        <w:rPr>
          <w:sz w:val="24"/>
        </w:rPr>
        <w:t>os</w:t>
      </w:r>
      <w:r>
        <w:rPr>
          <w:spacing w:val="-3"/>
          <w:sz w:val="24"/>
        </w:rPr>
        <w:t> </w:t>
      </w:r>
      <w:r>
        <w:rPr>
          <w:sz w:val="24"/>
        </w:rPr>
        <w:t>deveres,</w:t>
      </w:r>
      <w:r>
        <w:rPr>
          <w:spacing w:val="-3"/>
          <w:sz w:val="24"/>
        </w:rPr>
        <w:t> </w:t>
      </w:r>
      <w:r>
        <w:rPr>
          <w:sz w:val="24"/>
        </w:rPr>
        <w:t>requisitos</w:t>
      </w:r>
      <w:r>
        <w:rPr>
          <w:spacing w:val="-2"/>
          <w:sz w:val="24"/>
        </w:rPr>
        <w:t> </w:t>
      </w:r>
      <w:r>
        <w:rPr>
          <w:sz w:val="24"/>
        </w:rPr>
        <w:t>e</w:t>
      </w:r>
      <w:r>
        <w:rPr>
          <w:spacing w:val="-3"/>
          <w:sz w:val="24"/>
        </w:rPr>
        <w:t> </w:t>
      </w:r>
      <w:r>
        <w:rPr>
          <w:sz w:val="24"/>
        </w:rPr>
        <w:t>responsabilidades</w:t>
      </w:r>
      <w:r>
        <w:rPr>
          <w:spacing w:val="-3"/>
          <w:sz w:val="24"/>
        </w:rPr>
        <w:t> </w:t>
      </w:r>
      <w:r>
        <w:rPr>
          <w:sz w:val="24"/>
        </w:rPr>
        <w:t>decorrentes</w:t>
      </w:r>
      <w:r>
        <w:rPr>
          <w:spacing w:val="-3"/>
          <w:sz w:val="24"/>
        </w:rPr>
        <w:t> </w:t>
      </w:r>
      <w:r>
        <w:rPr>
          <w:sz w:val="24"/>
        </w:rPr>
        <w:t>da</w:t>
      </w:r>
      <w:r>
        <w:rPr>
          <w:spacing w:val="-2"/>
          <w:sz w:val="24"/>
        </w:rPr>
        <w:t> LGPD.</w:t>
      </w:r>
    </w:p>
    <w:p>
      <w:pPr>
        <w:pStyle w:val="ListParagraph"/>
        <w:spacing w:after="0" w:line="240" w:lineRule="auto"/>
        <w:jc w:val="left"/>
        <w:rPr>
          <w:sz w:val="24"/>
        </w:rPr>
        <w:sectPr>
          <w:pgSz w:w="15840" w:h="24480"/>
          <w:pgMar w:top="480" w:bottom="280" w:left="360" w:right="360"/>
        </w:sectPr>
      </w:pPr>
    </w:p>
    <w:p>
      <w:pPr>
        <w:pStyle w:val="ListParagraph"/>
        <w:numPr>
          <w:ilvl w:val="1"/>
          <w:numId w:val="46"/>
        </w:numPr>
        <w:tabs>
          <w:tab w:pos="885" w:val="left" w:leader="none"/>
        </w:tabs>
        <w:spacing w:line="235" w:lineRule="auto" w:before="80" w:after="0"/>
        <w:ind w:left="329" w:right="313" w:firstLine="0"/>
        <w:jc w:val="both"/>
        <w:rPr>
          <w:sz w:val="24"/>
        </w:rPr>
      </w:pPr>
      <w:r>
        <w:rPr>
          <w:sz w:val="24"/>
        </w:rPr>
        <w:t>O CONTRATADO deverá exigir de suboperadores e subcontratados o cumprimento dos deveres da presente cláusula, </w:t>
      </w:r>
      <w:r>
        <w:rPr>
          <w:sz w:val="24"/>
        </w:rPr>
        <w:t>permanecendo integralmente responsável por garantir sua observância.</w:t>
      </w:r>
    </w:p>
    <w:p>
      <w:pPr>
        <w:pStyle w:val="ListParagraph"/>
        <w:numPr>
          <w:ilvl w:val="1"/>
          <w:numId w:val="46"/>
        </w:numPr>
        <w:tabs>
          <w:tab w:pos="854" w:val="left" w:leader="none"/>
        </w:tabs>
        <w:spacing w:line="235" w:lineRule="auto" w:before="239" w:after="0"/>
        <w:ind w:left="329" w:right="313" w:firstLine="0"/>
        <w:jc w:val="both"/>
        <w:rPr>
          <w:sz w:val="24"/>
        </w:rPr>
      </w:pPr>
      <w:r>
        <w:rPr>
          <w:sz w:val="24"/>
        </w:rPr>
        <w:t>O CONTRATANTE poderá realizar diligência para aferir o cumprimento dessa cláusula, devendo o CONTRATADO atender prontamente eventuais pedidos de comprovação formulados.</w:t>
      </w:r>
    </w:p>
    <w:p>
      <w:pPr>
        <w:pStyle w:val="ListParagraph"/>
        <w:numPr>
          <w:ilvl w:val="1"/>
          <w:numId w:val="46"/>
        </w:numPr>
        <w:tabs>
          <w:tab w:pos="849" w:val="left" w:leader="none"/>
        </w:tabs>
        <w:spacing w:line="235" w:lineRule="auto" w:before="239" w:after="0"/>
        <w:ind w:left="329" w:right="313" w:firstLine="0"/>
        <w:jc w:val="both"/>
        <w:rPr>
          <w:sz w:val="24"/>
        </w:rPr>
      </w:pPr>
      <w:r>
        <w:rPr>
          <w:sz w:val="24"/>
        </w:rPr>
        <w:t>O CONTRATADO deverá prestar, no prazo fixado pelo CONTRATANTE, prorrogável justificadamente, quaisquer informações acerca dos dados pessoais para cumprimento da LGPD, inclusive quanto a eventual descarte realizado.</w:t>
      </w:r>
    </w:p>
    <w:p>
      <w:pPr>
        <w:pStyle w:val="ListParagraph"/>
        <w:numPr>
          <w:ilvl w:val="1"/>
          <w:numId w:val="46"/>
        </w:numPr>
        <w:tabs>
          <w:tab w:pos="930" w:val="left" w:leader="none"/>
        </w:tabs>
        <w:spacing w:line="235" w:lineRule="auto" w:before="239" w:after="0"/>
        <w:ind w:left="329" w:right="313" w:firstLine="0"/>
        <w:jc w:val="both"/>
        <w:rPr>
          <w:sz w:val="24"/>
        </w:rPr>
      </w:pPr>
      <w:r>
        <w:rPr>
          <w:sz w:val="24"/>
        </w:rPr>
        <w:t>Bancos</w:t>
      </w:r>
      <w:r>
        <w:rPr>
          <w:spacing w:val="-1"/>
          <w:sz w:val="24"/>
        </w:rPr>
        <w:t> </w:t>
      </w:r>
      <w:r>
        <w:rPr>
          <w:sz w:val="24"/>
        </w:rPr>
        <w:t>de</w:t>
      </w:r>
      <w:r>
        <w:rPr>
          <w:spacing w:val="-1"/>
          <w:sz w:val="24"/>
        </w:rPr>
        <w:t> </w:t>
      </w:r>
      <w:r>
        <w:rPr>
          <w:sz w:val="24"/>
        </w:rPr>
        <w:t>dados</w:t>
      </w:r>
      <w:r>
        <w:rPr>
          <w:spacing w:val="-1"/>
          <w:sz w:val="24"/>
        </w:rPr>
        <w:t> </w:t>
      </w:r>
      <w:r>
        <w:rPr>
          <w:sz w:val="24"/>
        </w:rPr>
        <w:t>formados</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contratos</w:t>
      </w:r>
      <w:r>
        <w:rPr>
          <w:spacing w:val="-1"/>
          <w:sz w:val="24"/>
        </w:rPr>
        <w:t> </w:t>
      </w:r>
      <w:r>
        <w:rPr>
          <w:sz w:val="24"/>
        </w:rPr>
        <w:t>administrativos,</w:t>
      </w:r>
      <w:r>
        <w:rPr>
          <w:spacing w:val="-1"/>
          <w:sz w:val="24"/>
        </w:rPr>
        <w:t> </w:t>
      </w:r>
      <w:r>
        <w:rPr>
          <w:sz w:val="24"/>
        </w:rPr>
        <w:t>notadamente</w:t>
      </w:r>
      <w:r>
        <w:rPr>
          <w:spacing w:val="-1"/>
          <w:sz w:val="24"/>
        </w:rPr>
        <w:t> </w:t>
      </w:r>
      <w:r>
        <w:rPr>
          <w:sz w:val="24"/>
        </w:rPr>
        <w:t>aqueles</w:t>
      </w:r>
      <w:r>
        <w:rPr>
          <w:spacing w:val="-1"/>
          <w:sz w:val="24"/>
        </w:rPr>
        <w:t> </w:t>
      </w:r>
      <w:r>
        <w:rPr>
          <w:sz w:val="24"/>
        </w:rPr>
        <w:t>que</w:t>
      </w:r>
      <w:r>
        <w:rPr>
          <w:spacing w:val="-1"/>
          <w:sz w:val="24"/>
        </w:rPr>
        <w:t> </w:t>
      </w:r>
      <w:r>
        <w:rPr>
          <w:sz w:val="24"/>
        </w:rPr>
        <w:t>se</w:t>
      </w:r>
      <w:r>
        <w:rPr>
          <w:spacing w:val="-1"/>
          <w:sz w:val="24"/>
        </w:rPr>
        <w:t> </w:t>
      </w:r>
      <w:r>
        <w:rPr>
          <w:sz w:val="24"/>
        </w:rPr>
        <w:t>proponham</w:t>
      </w:r>
      <w:r>
        <w:rPr>
          <w:spacing w:val="-1"/>
          <w:sz w:val="24"/>
        </w:rPr>
        <w:t> </w:t>
      </w:r>
      <w:r>
        <w:rPr>
          <w:sz w:val="24"/>
        </w:rPr>
        <w:t>a</w:t>
      </w:r>
      <w:r>
        <w:rPr>
          <w:spacing w:val="-1"/>
          <w:sz w:val="24"/>
        </w:rPr>
        <w:t> </w:t>
      </w:r>
      <w:r>
        <w:rPr>
          <w:sz w:val="24"/>
        </w:rPr>
        <w:t>armazenar</w:t>
      </w:r>
      <w:r>
        <w:rPr>
          <w:spacing w:val="-1"/>
          <w:sz w:val="24"/>
        </w:rPr>
        <w:t> </w:t>
      </w:r>
      <w:r>
        <w:rPr>
          <w:sz w:val="24"/>
        </w:rPr>
        <w:t>dados</w:t>
      </w:r>
      <w:r>
        <w:rPr>
          <w:spacing w:val="-1"/>
          <w:sz w:val="24"/>
        </w:rPr>
        <w:t> </w:t>
      </w:r>
      <w:r>
        <w:rPr>
          <w:sz w:val="24"/>
        </w:rPr>
        <w:t>pessoais,</w:t>
      </w:r>
      <w:r>
        <w:rPr>
          <w:spacing w:val="-1"/>
          <w:sz w:val="24"/>
        </w:rPr>
        <w:t> </w:t>
      </w:r>
      <w:r>
        <w:rPr>
          <w:sz w:val="24"/>
        </w:rPr>
        <w:t>devem</w:t>
      </w:r>
      <w:r>
        <w:rPr>
          <w:spacing w:val="-1"/>
          <w:sz w:val="24"/>
        </w:rPr>
        <w:t> </w:t>
      </w:r>
      <w:r>
        <w:rPr>
          <w:sz w:val="24"/>
        </w:rPr>
        <w:t>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ListParagraph"/>
        <w:numPr>
          <w:ilvl w:val="2"/>
          <w:numId w:val="46"/>
        </w:numPr>
        <w:tabs>
          <w:tab w:pos="1163" w:val="left" w:leader="none"/>
        </w:tabs>
        <w:spacing w:line="235" w:lineRule="auto" w:before="239" w:after="0"/>
        <w:ind w:left="329" w:right="313" w:firstLine="0"/>
        <w:jc w:val="both"/>
        <w:rPr>
          <w:sz w:val="24"/>
        </w:rPr>
      </w:pPr>
      <w:r>
        <w:rPr>
          <w:sz w:val="24"/>
        </w:rPr>
        <w:t>Os referidos bancos de dados devem ser desenvolvidos em formato interoperável, a fim de garantir a reutilização desses dados pela Administração nas hipóteses previstas na LGPD.</w:t>
      </w:r>
    </w:p>
    <w:p>
      <w:pPr>
        <w:pStyle w:val="ListParagraph"/>
        <w:numPr>
          <w:ilvl w:val="1"/>
          <w:numId w:val="46"/>
        </w:numPr>
        <w:tabs>
          <w:tab w:pos="971" w:val="left" w:leader="none"/>
        </w:tabs>
        <w:spacing w:line="235" w:lineRule="auto" w:before="239" w:after="0"/>
        <w:ind w:left="329" w:right="313" w:firstLine="0"/>
        <w:jc w:val="both"/>
        <w:rPr>
          <w:sz w:val="24"/>
        </w:rPr>
      </w:pPr>
      <w:r>
        <w:rPr>
          <w:sz w:val="24"/>
        </w:rPr>
        <w:t>O Contrato está sujeito a ser alterado nos procedimentos pertinentes ao tratamento de dados pessoais, quando indicado pela </w:t>
      </w:r>
      <w:r>
        <w:rPr>
          <w:sz w:val="24"/>
        </w:rPr>
        <w:t>autoridade competente, em especial a</w:t>
      </w:r>
      <w:r>
        <w:rPr>
          <w:spacing w:val="-7"/>
          <w:sz w:val="24"/>
        </w:rPr>
        <w:t> </w:t>
      </w:r>
      <w:r>
        <w:rPr>
          <w:sz w:val="24"/>
        </w:rPr>
        <w:t>ANPD por meio de opiniões técnicas ou recomendações, editadas na forma da LGPD.</w:t>
      </w:r>
    </w:p>
    <w:p>
      <w:pPr>
        <w:pStyle w:val="ListParagraph"/>
        <w:numPr>
          <w:ilvl w:val="1"/>
          <w:numId w:val="46"/>
        </w:numPr>
        <w:tabs>
          <w:tab w:pos="929" w:val="left" w:leader="none"/>
        </w:tabs>
        <w:spacing w:line="240" w:lineRule="auto" w:before="235" w:after="0"/>
        <w:ind w:left="929" w:right="0" w:hanging="600"/>
        <w:jc w:val="left"/>
        <w:rPr>
          <w:sz w:val="24"/>
        </w:rPr>
      </w:pPr>
      <w:r>
        <w:rPr>
          <w:sz w:val="24"/>
        </w:rPr>
        <w:t>Os contratos e convênios de que trata o § 1º do art. 26 da LGPD deverão ser comunicados à autoridade </w:t>
      </w:r>
      <w:r>
        <w:rPr>
          <w:spacing w:val="-2"/>
          <w:sz w:val="24"/>
        </w:rPr>
        <w:t>nacional.</w:t>
      </w:r>
    </w:p>
    <w:p>
      <w:pPr>
        <w:pStyle w:val="BodyText"/>
        <w:spacing w:before="258"/>
        <w:ind w:left="0"/>
      </w:pPr>
    </w:p>
    <w:p>
      <w:pPr>
        <w:pStyle w:val="Heading2"/>
      </w:pPr>
      <w:r>
        <w:rPr/>
        <w:t>CLÁUSULA</w:t>
      </w:r>
      <w:r>
        <w:rPr>
          <w:spacing w:val="-14"/>
        </w:rPr>
        <w:t> </w:t>
      </w:r>
      <w:r>
        <w:rPr/>
        <w:t>DÉCIMA</w:t>
      </w:r>
      <w:r>
        <w:rPr>
          <w:spacing w:val="-14"/>
        </w:rPr>
        <w:t> </w:t>
      </w:r>
      <w:r>
        <w:rPr/>
        <w:t>PRIMEIRA</w:t>
      </w:r>
      <w:r>
        <w:rPr>
          <w:spacing w:val="-14"/>
        </w:rPr>
        <w:t> </w:t>
      </w:r>
      <w:r>
        <w:rPr/>
        <w:t>– GARANTIA</w:t>
      </w:r>
      <w:r>
        <w:rPr>
          <w:spacing w:val="-14"/>
        </w:rPr>
        <w:t> </w:t>
      </w:r>
      <w:r>
        <w:rPr/>
        <w:t>DE </w:t>
      </w:r>
      <w:r>
        <w:rPr>
          <w:spacing w:val="-2"/>
        </w:rPr>
        <w:t>EXECUÇÃO</w:t>
      </w:r>
    </w:p>
    <w:p>
      <w:pPr>
        <w:pStyle w:val="ListParagraph"/>
        <w:numPr>
          <w:ilvl w:val="1"/>
          <w:numId w:val="47"/>
        </w:numPr>
        <w:tabs>
          <w:tab w:pos="814" w:val="left" w:leader="none"/>
        </w:tabs>
        <w:spacing w:line="273" w:lineRule="exact" w:before="264" w:after="0"/>
        <w:ind w:left="814" w:right="0" w:hanging="485"/>
        <w:jc w:val="left"/>
        <w:rPr>
          <w:b/>
          <w:sz w:val="24"/>
        </w:rPr>
      </w:pPr>
      <w:r>
        <w:rPr>
          <w:sz w:val="24"/>
        </w:rPr>
        <w:t>O</w:t>
      </w:r>
      <w:r>
        <w:rPr>
          <w:spacing w:val="14"/>
          <w:sz w:val="24"/>
        </w:rPr>
        <w:t> </w:t>
      </w:r>
      <w:r>
        <w:rPr>
          <w:sz w:val="24"/>
        </w:rPr>
        <w:t>Contrato</w:t>
      </w:r>
      <w:r>
        <w:rPr>
          <w:spacing w:val="14"/>
          <w:sz w:val="24"/>
        </w:rPr>
        <w:t> </w:t>
      </w:r>
      <w:r>
        <w:rPr>
          <w:sz w:val="24"/>
        </w:rPr>
        <w:t>conta</w:t>
      </w:r>
      <w:r>
        <w:rPr>
          <w:spacing w:val="14"/>
          <w:sz w:val="24"/>
        </w:rPr>
        <w:t> </w:t>
      </w:r>
      <w:r>
        <w:rPr>
          <w:sz w:val="24"/>
        </w:rPr>
        <w:t>com</w:t>
      </w:r>
      <w:r>
        <w:rPr>
          <w:spacing w:val="14"/>
          <w:sz w:val="24"/>
        </w:rPr>
        <w:t> </w:t>
      </w:r>
      <w:r>
        <w:rPr>
          <w:sz w:val="24"/>
        </w:rPr>
        <w:t>garantia</w:t>
      </w:r>
      <w:r>
        <w:rPr>
          <w:spacing w:val="14"/>
          <w:sz w:val="24"/>
        </w:rPr>
        <w:t> </w:t>
      </w:r>
      <w:r>
        <w:rPr>
          <w:sz w:val="24"/>
        </w:rPr>
        <w:t>de</w:t>
      </w:r>
      <w:r>
        <w:rPr>
          <w:spacing w:val="14"/>
          <w:sz w:val="24"/>
        </w:rPr>
        <w:t> </w:t>
      </w:r>
      <w:r>
        <w:rPr>
          <w:sz w:val="24"/>
        </w:rPr>
        <w:t>execução,</w:t>
      </w:r>
      <w:r>
        <w:rPr>
          <w:spacing w:val="14"/>
          <w:sz w:val="24"/>
        </w:rPr>
        <w:t> </w:t>
      </w:r>
      <w:r>
        <w:rPr>
          <w:sz w:val="24"/>
        </w:rPr>
        <w:t>nos</w:t>
      </w:r>
      <w:r>
        <w:rPr>
          <w:spacing w:val="14"/>
          <w:sz w:val="24"/>
        </w:rPr>
        <w:t> </w:t>
      </w:r>
      <w:r>
        <w:rPr>
          <w:sz w:val="24"/>
        </w:rPr>
        <w:t>moldes</w:t>
      </w:r>
      <w:r>
        <w:rPr>
          <w:spacing w:val="14"/>
          <w:sz w:val="24"/>
        </w:rPr>
        <w:t> </w:t>
      </w:r>
      <w:r>
        <w:rPr>
          <w:sz w:val="24"/>
        </w:rPr>
        <w:t>do</w:t>
      </w:r>
      <w:r>
        <w:rPr>
          <w:spacing w:val="14"/>
          <w:sz w:val="24"/>
        </w:rPr>
        <w:t> </w:t>
      </w:r>
      <w:r>
        <w:rPr>
          <w:sz w:val="24"/>
        </w:rPr>
        <w:t>art.</w:t>
      </w:r>
      <w:r>
        <w:rPr>
          <w:spacing w:val="14"/>
          <w:sz w:val="24"/>
        </w:rPr>
        <w:t> </w:t>
      </w:r>
      <w:r>
        <w:rPr>
          <w:sz w:val="24"/>
        </w:rPr>
        <w:t>96</w:t>
      </w:r>
      <w:r>
        <w:rPr>
          <w:spacing w:val="14"/>
          <w:sz w:val="24"/>
        </w:rPr>
        <w:t> </w:t>
      </w:r>
      <w:r>
        <w:rPr>
          <w:sz w:val="24"/>
        </w:rPr>
        <w:t>e</w:t>
      </w:r>
      <w:r>
        <w:rPr>
          <w:spacing w:val="14"/>
          <w:sz w:val="24"/>
        </w:rPr>
        <w:t> </w:t>
      </w:r>
      <w:r>
        <w:rPr>
          <w:sz w:val="24"/>
        </w:rPr>
        <w:t>do</w:t>
      </w:r>
      <w:r>
        <w:rPr>
          <w:spacing w:val="14"/>
          <w:sz w:val="24"/>
        </w:rPr>
        <w:t> </w:t>
      </w:r>
      <w:r>
        <w:rPr>
          <w:sz w:val="24"/>
        </w:rPr>
        <w:t>art.</w:t>
      </w:r>
      <w:r>
        <w:rPr>
          <w:spacing w:val="14"/>
          <w:sz w:val="24"/>
        </w:rPr>
        <w:t> </w:t>
      </w:r>
      <w:r>
        <w:rPr>
          <w:sz w:val="24"/>
        </w:rPr>
        <w:t>98,</w:t>
      </w:r>
      <w:r>
        <w:rPr>
          <w:spacing w:val="14"/>
          <w:sz w:val="24"/>
        </w:rPr>
        <w:t> </w:t>
      </w:r>
      <w:r>
        <w:rPr>
          <w:sz w:val="24"/>
        </w:rPr>
        <w:t>parágrafo</w:t>
      </w:r>
      <w:r>
        <w:rPr>
          <w:spacing w:val="14"/>
          <w:sz w:val="24"/>
        </w:rPr>
        <w:t> </w:t>
      </w:r>
      <w:r>
        <w:rPr>
          <w:sz w:val="24"/>
        </w:rPr>
        <w:t>único</w:t>
      </w:r>
      <w:r>
        <w:rPr>
          <w:spacing w:val="14"/>
          <w:sz w:val="24"/>
        </w:rPr>
        <w:t> </w:t>
      </w:r>
      <w:r>
        <w:rPr>
          <w:sz w:val="24"/>
        </w:rPr>
        <w:t>da</w:t>
      </w:r>
      <w:r>
        <w:rPr>
          <w:spacing w:val="14"/>
          <w:sz w:val="24"/>
        </w:rPr>
        <w:t> </w:t>
      </w:r>
      <w:r>
        <w:rPr>
          <w:sz w:val="24"/>
        </w:rPr>
        <w:t>Lei</w:t>
      </w:r>
      <w:r>
        <w:rPr>
          <w:spacing w:val="14"/>
          <w:sz w:val="24"/>
        </w:rPr>
        <w:t> </w:t>
      </w:r>
      <w:r>
        <w:rPr>
          <w:sz w:val="24"/>
        </w:rPr>
        <w:t>nº</w:t>
      </w:r>
      <w:r>
        <w:rPr>
          <w:spacing w:val="14"/>
          <w:sz w:val="24"/>
        </w:rPr>
        <w:t> </w:t>
      </w:r>
      <w:r>
        <w:rPr>
          <w:sz w:val="24"/>
        </w:rPr>
        <w:t>14.133/2021,</w:t>
      </w:r>
      <w:r>
        <w:rPr>
          <w:spacing w:val="14"/>
          <w:sz w:val="24"/>
        </w:rPr>
        <w:t> </w:t>
      </w:r>
      <w:r>
        <w:rPr>
          <w:sz w:val="24"/>
        </w:rPr>
        <w:t>correspondente</w:t>
      </w:r>
      <w:r>
        <w:rPr>
          <w:spacing w:val="14"/>
          <w:sz w:val="24"/>
        </w:rPr>
        <w:t> </w:t>
      </w:r>
      <w:r>
        <w:rPr>
          <w:sz w:val="24"/>
        </w:rPr>
        <w:t>a</w:t>
      </w:r>
      <w:r>
        <w:rPr>
          <w:spacing w:val="14"/>
          <w:sz w:val="24"/>
        </w:rPr>
        <w:t> </w:t>
      </w:r>
      <w:r>
        <w:rPr>
          <w:b/>
          <w:spacing w:val="-5"/>
          <w:sz w:val="24"/>
        </w:rPr>
        <w:t>10%</w:t>
      </w:r>
    </w:p>
    <w:p>
      <w:pPr>
        <w:spacing w:line="273" w:lineRule="exact" w:before="0"/>
        <w:ind w:left="329" w:right="0" w:firstLine="0"/>
        <w:jc w:val="left"/>
        <w:rPr>
          <w:sz w:val="24"/>
        </w:rPr>
      </w:pPr>
      <w:r>
        <w:rPr>
          <w:sz w:val="24"/>
        </w:rPr>
        <w:t>(</w:t>
      </w:r>
      <w:r>
        <w:rPr>
          <w:b/>
          <w:sz w:val="24"/>
        </w:rPr>
        <w:t>dez por</w:t>
      </w:r>
      <w:r>
        <w:rPr>
          <w:b/>
          <w:spacing w:val="-5"/>
          <w:sz w:val="24"/>
        </w:rPr>
        <w:t> </w:t>
      </w:r>
      <w:r>
        <w:rPr>
          <w:b/>
          <w:sz w:val="24"/>
        </w:rPr>
        <w:t>cento</w:t>
      </w:r>
      <w:r>
        <w:rPr>
          <w:sz w:val="24"/>
        </w:rPr>
        <w:t>) de seu valor anual. (ANEXO </w:t>
      </w:r>
      <w:r>
        <w:rPr>
          <w:b/>
          <w:sz w:val="24"/>
        </w:rPr>
        <w:t>I </w:t>
      </w:r>
      <w:r>
        <w:rPr>
          <w:sz w:val="24"/>
        </w:rPr>
        <w:t>– ITEM </w:t>
      </w:r>
      <w:r>
        <w:rPr>
          <w:b/>
          <w:spacing w:val="-2"/>
          <w:sz w:val="24"/>
        </w:rPr>
        <w:t>3.3.</w:t>
      </w:r>
      <w:r>
        <w:rPr>
          <w:spacing w:val="-2"/>
          <w:sz w:val="24"/>
        </w:rPr>
        <w:t>)</w:t>
      </w:r>
    </w:p>
    <w:p>
      <w:pPr>
        <w:pStyle w:val="ListParagraph"/>
        <w:numPr>
          <w:ilvl w:val="1"/>
          <w:numId w:val="47"/>
        </w:numPr>
        <w:tabs>
          <w:tab w:pos="800" w:val="left" w:leader="none"/>
        </w:tabs>
        <w:spacing w:line="240" w:lineRule="auto" w:before="234" w:after="0"/>
        <w:ind w:left="800" w:right="0" w:hanging="471"/>
        <w:jc w:val="left"/>
        <w:rPr>
          <w:sz w:val="24"/>
        </w:rPr>
      </w:pPr>
      <w:r>
        <w:rPr>
          <w:sz w:val="24"/>
        </w:rPr>
        <w:t>O</w:t>
      </w:r>
      <w:r>
        <w:rPr>
          <w:spacing w:val="-6"/>
          <w:sz w:val="24"/>
        </w:rPr>
        <w:t> </w:t>
      </w:r>
      <w:r>
        <w:rPr>
          <w:sz w:val="24"/>
        </w:rPr>
        <w:t>CONTRATADO</w:t>
      </w:r>
      <w:r>
        <w:rPr>
          <w:spacing w:val="-6"/>
          <w:sz w:val="24"/>
        </w:rPr>
        <w:t> </w:t>
      </w:r>
      <w:r>
        <w:rPr>
          <w:sz w:val="24"/>
        </w:rPr>
        <w:t>poderá</w:t>
      </w:r>
      <w:r>
        <w:rPr>
          <w:spacing w:val="-6"/>
          <w:sz w:val="24"/>
        </w:rPr>
        <w:t> </w:t>
      </w:r>
      <w:r>
        <w:rPr>
          <w:sz w:val="24"/>
        </w:rPr>
        <w:t>optar</w:t>
      </w:r>
      <w:r>
        <w:rPr>
          <w:spacing w:val="-6"/>
          <w:sz w:val="24"/>
        </w:rPr>
        <w:t> </w:t>
      </w:r>
      <w:r>
        <w:rPr>
          <w:sz w:val="24"/>
        </w:rPr>
        <w:t>pelas</w:t>
      </w:r>
      <w:r>
        <w:rPr>
          <w:spacing w:val="-6"/>
          <w:sz w:val="24"/>
        </w:rPr>
        <w:t> </w:t>
      </w:r>
      <w:r>
        <w:rPr>
          <w:sz w:val="24"/>
        </w:rPr>
        <w:t>seguintes</w:t>
      </w:r>
      <w:r>
        <w:rPr>
          <w:spacing w:val="-6"/>
          <w:sz w:val="24"/>
        </w:rPr>
        <w:t> </w:t>
      </w:r>
      <w:r>
        <w:rPr>
          <w:sz w:val="24"/>
        </w:rPr>
        <w:t>modalidades</w:t>
      </w:r>
      <w:r>
        <w:rPr>
          <w:spacing w:val="-6"/>
          <w:sz w:val="24"/>
        </w:rPr>
        <w:t> </w:t>
      </w:r>
      <w:r>
        <w:rPr>
          <w:sz w:val="24"/>
        </w:rPr>
        <w:t>de</w:t>
      </w:r>
      <w:r>
        <w:rPr>
          <w:spacing w:val="-5"/>
          <w:sz w:val="24"/>
        </w:rPr>
        <w:t> </w:t>
      </w:r>
      <w:r>
        <w:rPr>
          <w:spacing w:val="-2"/>
          <w:sz w:val="24"/>
        </w:rPr>
        <w:t>garantia:</w:t>
      </w:r>
    </w:p>
    <w:p>
      <w:pPr>
        <w:pStyle w:val="ListParagraph"/>
        <w:numPr>
          <w:ilvl w:val="0"/>
          <w:numId w:val="48"/>
        </w:numPr>
        <w:tabs>
          <w:tab w:pos="468" w:val="left" w:leader="none"/>
        </w:tabs>
        <w:spacing w:line="240" w:lineRule="auto" w:before="264" w:after="0"/>
        <w:ind w:left="468" w:right="0" w:hanging="139"/>
        <w:jc w:val="left"/>
        <w:rPr>
          <w:sz w:val="24"/>
        </w:rPr>
      </w:pPr>
      <w:r>
        <w:rPr>
          <w:sz w:val="24"/>
        </w:rPr>
        <w:t>- caução em dinheiro ou em títulos da dívida </w:t>
      </w:r>
      <w:r>
        <w:rPr>
          <w:spacing w:val="-2"/>
          <w:sz w:val="24"/>
        </w:rPr>
        <w:t>pública;</w:t>
      </w:r>
    </w:p>
    <w:p>
      <w:pPr>
        <w:pStyle w:val="ListParagraph"/>
        <w:numPr>
          <w:ilvl w:val="0"/>
          <w:numId w:val="48"/>
        </w:numPr>
        <w:tabs>
          <w:tab w:pos="548" w:val="left" w:leader="none"/>
        </w:tabs>
        <w:spacing w:line="240" w:lineRule="auto" w:before="234" w:after="0"/>
        <w:ind w:left="548" w:right="0" w:hanging="219"/>
        <w:jc w:val="left"/>
        <w:rPr>
          <w:sz w:val="24"/>
        </w:rPr>
      </w:pPr>
      <w:r>
        <w:rPr>
          <w:sz w:val="24"/>
        </w:rPr>
        <w:t>- seguro-</w:t>
      </w:r>
      <w:r>
        <w:rPr>
          <w:spacing w:val="-2"/>
          <w:sz w:val="24"/>
        </w:rPr>
        <w:t>garantia;</w:t>
      </w:r>
    </w:p>
    <w:p>
      <w:pPr>
        <w:pStyle w:val="ListParagraph"/>
        <w:numPr>
          <w:ilvl w:val="0"/>
          <w:numId w:val="48"/>
        </w:numPr>
        <w:tabs>
          <w:tab w:pos="628" w:val="left" w:leader="none"/>
        </w:tabs>
        <w:spacing w:line="240" w:lineRule="auto" w:before="234" w:after="0"/>
        <w:ind w:left="628" w:right="0" w:hanging="299"/>
        <w:jc w:val="left"/>
        <w:rPr>
          <w:sz w:val="24"/>
        </w:rPr>
      </w:pPr>
      <w:r>
        <w:rPr>
          <w:sz w:val="24"/>
        </w:rPr>
        <w:t>- fiança bancária; </w:t>
      </w:r>
      <w:r>
        <w:rPr>
          <w:spacing w:val="-10"/>
          <w:sz w:val="24"/>
        </w:rPr>
        <w:t>e</w:t>
      </w:r>
    </w:p>
    <w:p>
      <w:pPr>
        <w:pStyle w:val="ListParagraph"/>
        <w:numPr>
          <w:ilvl w:val="0"/>
          <w:numId w:val="48"/>
        </w:numPr>
        <w:tabs>
          <w:tab w:pos="637" w:val="left" w:leader="none"/>
        </w:tabs>
        <w:spacing w:line="240" w:lineRule="auto" w:before="234" w:after="0"/>
        <w:ind w:left="637" w:right="0" w:hanging="308"/>
        <w:jc w:val="left"/>
        <w:rPr>
          <w:sz w:val="24"/>
        </w:rPr>
      </w:pPr>
      <w:r>
        <w:rPr>
          <w:sz w:val="24"/>
        </w:rPr>
        <w:t>- título de capitalização custeado por pagamento único, com resgate pelo valor </w:t>
      </w:r>
      <w:r>
        <w:rPr>
          <w:spacing w:val="-2"/>
          <w:sz w:val="24"/>
        </w:rPr>
        <w:t>total.</w:t>
      </w:r>
    </w:p>
    <w:p>
      <w:pPr>
        <w:pStyle w:val="ListParagraph"/>
        <w:numPr>
          <w:ilvl w:val="1"/>
          <w:numId w:val="47"/>
        </w:numPr>
        <w:tabs>
          <w:tab w:pos="800" w:val="left" w:leader="none"/>
        </w:tabs>
        <w:spacing w:line="240" w:lineRule="auto" w:before="264" w:after="0"/>
        <w:ind w:left="800" w:right="0" w:hanging="471"/>
        <w:jc w:val="left"/>
        <w:rPr>
          <w:sz w:val="24"/>
        </w:rPr>
      </w:pPr>
      <w:r>
        <w:rPr>
          <w:sz w:val="24"/>
        </w:rPr>
        <w:t>Qualquer</w:t>
      </w:r>
      <w:r>
        <w:rPr>
          <w:spacing w:val="-6"/>
          <w:sz w:val="24"/>
        </w:rPr>
        <w:t> </w:t>
      </w:r>
      <w:r>
        <w:rPr>
          <w:sz w:val="24"/>
        </w:rPr>
        <w:t>que</w:t>
      </w:r>
      <w:r>
        <w:rPr>
          <w:spacing w:val="-4"/>
          <w:sz w:val="24"/>
        </w:rPr>
        <w:t> </w:t>
      </w:r>
      <w:r>
        <w:rPr>
          <w:sz w:val="24"/>
        </w:rPr>
        <w:t>seja</w:t>
      </w:r>
      <w:r>
        <w:rPr>
          <w:spacing w:val="-3"/>
          <w:sz w:val="24"/>
        </w:rPr>
        <w:t> </w:t>
      </w:r>
      <w:r>
        <w:rPr>
          <w:sz w:val="24"/>
        </w:rPr>
        <w:t>a</w:t>
      </w:r>
      <w:r>
        <w:rPr>
          <w:spacing w:val="-4"/>
          <w:sz w:val="24"/>
        </w:rPr>
        <w:t> </w:t>
      </w:r>
      <w:r>
        <w:rPr>
          <w:sz w:val="24"/>
        </w:rPr>
        <w:t>modalidade</w:t>
      </w:r>
      <w:r>
        <w:rPr>
          <w:spacing w:val="-4"/>
          <w:sz w:val="24"/>
        </w:rPr>
        <w:t> </w:t>
      </w:r>
      <w:r>
        <w:rPr>
          <w:sz w:val="24"/>
        </w:rPr>
        <w:t>escolhida</w:t>
      </w:r>
      <w:r>
        <w:rPr>
          <w:spacing w:val="-3"/>
          <w:sz w:val="24"/>
        </w:rPr>
        <w:t> </w:t>
      </w:r>
      <w:r>
        <w:rPr>
          <w:sz w:val="24"/>
        </w:rPr>
        <w:t>pelo</w:t>
      </w:r>
      <w:r>
        <w:rPr>
          <w:spacing w:val="-4"/>
          <w:sz w:val="24"/>
        </w:rPr>
        <w:t> </w:t>
      </w:r>
      <w:r>
        <w:rPr>
          <w:sz w:val="24"/>
        </w:rPr>
        <w:t>CONTRATADO,</w:t>
      </w:r>
      <w:r>
        <w:rPr>
          <w:spacing w:val="-3"/>
          <w:sz w:val="24"/>
        </w:rPr>
        <w:t> </w:t>
      </w:r>
      <w:r>
        <w:rPr>
          <w:sz w:val="24"/>
        </w:rPr>
        <w:t>a</w:t>
      </w:r>
      <w:r>
        <w:rPr>
          <w:spacing w:val="-4"/>
          <w:sz w:val="24"/>
        </w:rPr>
        <w:t> </w:t>
      </w:r>
      <w:r>
        <w:rPr>
          <w:sz w:val="24"/>
        </w:rPr>
        <w:t>garantia</w:t>
      </w:r>
      <w:r>
        <w:rPr>
          <w:spacing w:val="-4"/>
          <w:sz w:val="24"/>
        </w:rPr>
        <w:t> </w:t>
      </w:r>
      <w:r>
        <w:rPr>
          <w:sz w:val="24"/>
        </w:rPr>
        <w:t>assegurará</w:t>
      </w:r>
      <w:r>
        <w:rPr>
          <w:spacing w:val="-3"/>
          <w:sz w:val="24"/>
        </w:rPr>
        <w:t> </w:t>
      </w:r>
      <w:r>
        <w:rPr>
          <w:sz w:val="24"/>
        </w:rPr>
        <w:t>o</w:t>
      </w:r>
      <w:r>
        <w:rPr>
          <w:spacing w:val="-4"/>
          <w:sz w:val="24"/>
        </w:rPr>
        <w:t> </w:t>
      </w:r>
      <w:r>
        <w:rPr>
          <w:sz w:val="24"/>
        </w:rPr>
        <w:t>pagamento</w:t>
      </w:r>
      <w:r>
        <w:rPr>
          <w:spacing w:val="-3"/>
          <w:sz w:val="24"/>
        </w:rPr>
        <w:t> </w:t>
      </w:r>
      <w:r>
        <w:rPr>
          <w:spacing w:val="-5"/>
          <w:sz w:val="24"/>
        </w:rPr>
        <w:t>de:</w:t>
      </w:r>
    </w:p>
    <w:p>
      <w:pPr>
        <w:pStyle w:val="ListParagraph"/>
        <w:numPr>
          <w:ilvl w:val="2"/>
          <w:numId w:val="47"/>
        </w:numPr>
        <w:tabs>
          <w:tab w:pos="980" w:val="left" w:leader="none"/>
        </w:tabs>
        <w:spacing w:line="240" w:lineRule="auto" w:before="234" w:after="0"/>
        <w:ind w:left="980" w:right="0" w:hanging="651"/>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47"/>
        </w:numPr>
        <w:tabs>
          <w:tab w:pos="980" w:val="left" w:leader="none"/>
        </w:tabs>
        <w:spacing w:line="240" w:lineRule="auto" w:before="234" w:after="0"/>
        <w:ind w:left="980" w:right="0" w:hanging="651"/>
        <w:jc w:val="left"/>
        <w:rPr>
          <w:sz w:val="24"/>
        </w:rPr>
      </w:pPr>
      <w:r>
        <w:rPr>
          <w:sz w:val="24"/>
        </w:rPr>
        <w:t>multas</w:t>
      </w:r>
      <w:r>
        <w:rPr>
          <w:spacing w:val="-8"/>
          <w:sz w:val="24"/>
        </w:rPr>
        <w:t> </w:t>
      </w:r>
      <w:r>
        <w:rPr>
          <w:sz w:val="24"/>
        </w:rPr>
        <w:t>moratórias,</w:t>
      </w:r>
      <w:r>
        <w:rPr>
          <w:spacing w:val="-5"/>
          <w:sz w:val="24"/>
        </w:rPr>
        <w:t> </w:t>
      </w:r>
      <w:r>
        <w:rPr>
          <w:sz w:val="24"/>
        </w:rPr>
        <w:t>compensatórias</w:t>
      </w:r>
      <w:r>
        <w:rPr>
          <w:spacing w:val="-5"/>
          <w:sz w:val="24"/>
        </w:rPr>
        <w:t> </w:t>
      </w:r>
      <w:r>
        <w:rPr>
          <w:sz w:val="24"/>
        </w:rPr>
        <w:t>e</w:t>
      </w:r>
      <w:r>
        <w:rPr>
          <w:spacing w:val="-4"/>
          <w:sz w:val="24"/>
        </w:rPr>
        <w:t> </w:t>
      </w:r>
      <w:r>
        <w:rPr>
          <w:sz w:val="24"/>
        </w:rPr>
        <w:t>administrativas</w:t>
      </w:r>
      <w:r>
        <w:rPr>
          <w:spacing w:val="-5"/>
          <w:sz w:val="24"/>
        </w:rPr>
        <w:t> </w:t>
      </w:r>
      <w:r>
        <w:rPr>
          <w:sz w:val="24"/>
        </w:rPr>
        <w:t>aplicadas</w:t>
      </w:r>
      <w:r>
        <w:rPr>
          <w:spacing w:val="-5"/>
          <w:sz w:val="24"/>
        </w:rPr>
        <w:t> </w:t>
      </w:r>
      <w:r>
        <w:rPr>
          <w:sz w:val="24"/>
        </w:rPr>
        <w:t>pela</w:t>
      </w:r>
      <w:r>
        <w:rPr>
          <w:spacing w:val="-15"/>
          <w:sz w:val="24"/>
        </w:rPr>
        <w:t> </w:t>
      </w:r>
      <w:r>
        <w:rPr>
          <w:sz w:val="24"/>
        </w:rPr>
        <w:t>Administração</w:t>
      </w:r>
      <w:r>
        <w:rPr>
          <w:spacing w:val="-5"/>
          <w:sz w:val="24"/>
        </w:rPr>
        <w:t> </w:t>
      </w:r>
      <w:r>
        <w:rPr>
          <w:sz w:val="24"/>
        </w:rPr>
        <w:t>ao</w:t>
      </w:r>
      <w:r>
        <w:rPr>
          <w:spacing w:val="-5"/>
          <w:sz w:val="24"/>
        </w:rPr>
        <w:t> </w:t>
      </w:r>
      <w:r>
        <w:rPr>
          <w:sz w:val="24"/>
        </w:rPr>
        <w:t>CONTRATADO;</w:t>
      </w:r>
      <w:r>
        <w:rPr>
          <w:spacing w:val="-4"/>
          <w:sz w:val="24"/>
        </w:rPr>
        <w:t> </w:t>
      </w:r>
      <w:r>
        <w:rPr>
          <w:spacing w:val="-10"/>
          <w:sz w:val="24"/>
        </w:rPr>
        <w:t>e</w:t>
      </w:r>
    </w:p>
    <w:p>
      <w:pPr>
        <w:pStyle w:val="ListParagraph"/>
        <w:numPr>
          <w:ilvl w:val="2"/>
          <w:numId w:val="47"/>
        </w:numPr>
        <w:tabs>
          <w:tab w:pos="983" w:val="left" w:leader="none"/>
        </w:tabs>
        <w:spacing w:line="235" w:lineRule="auto" w:before="238" w:after="0"/>
        <w:ind w:left="329" w:right="313" w:firstLine="0"/>
        <w:jc w:val="both"/>
        <w:rPr>
          <w:sz w:val="24"/>
        </w:rPr>
      </w:pPr>
      <w:r>
        <w:rPr>
          <w:sz w:val="24"/>
        </w:rPr>
        <w:t>obrigações trabalhistas e previdenciárias de qualquer natureza, assim como as obrigações de regularidade perante o FGTS, não adimplidas pelo CONTRATADO, quando couber.</w:t>
      </w:r>
    </w:p>
    <w:p>
      <w:pPr>
        <w:pStyle w:val="ListParagraph"/>
        <w:numPr>
          <w:ilvl w:val="1"/>
          <w:numId w:val="47"/>
        </w:numPr>
        <w:tabs>
          <w:tab w:pos="797" w:val="left" w:leader="none"/>
        </w:tabs>
        <w:spacing w:line="235" w:lineRule="auto" w:before="240" w:after="0"/>
        <w:ind w:left="329" w:right="313" w:firstLine="0"/>
        <w:jc w:val="both"/>
        <w:rPr>
          <w:sz w:val="24"/>
        </w:rPr>
      </w:pPr>
      <w:r>
        <w:rPr>
          <w:sz w:val="24"/>
        </w:rPr>
        <w:t>A</w:t>
      </w:r>
      <w:r>
        <w:rPr>
          <w:spacing w:val="-5"/>
          <w:sz w:val="24"/>
        </w:rPr>
        <w:t> </w:t>
      </w:r>
      <w:r>
        <w:rPr>
          <w:sz w:val="24"/>
        </w:rPr>
        <w:t>garantia, qualquer que seja a modalidade escolhida, terá validade durante a vigência do Contrato e por mais 90 (noventa) dias após o </w:t>
      </w:r>
      <w:r>
        <w:rPr>
          <w:sz w:val="24"/>
        </w:rPr>
        <w:t>término deste prazo de vigência.</w:t>
      </w:r>
    </w:p>
    <w:p>
      <w:pPr>
        <w:pStyle w:val="ListParagraph"/>
        <w:numPr>
          <w:ilvl w:val="1"/>
          <w:numId w:val="47"/>
        </w:numPr>
        <w:tabs>
          <w:tab w:pos="833" w:val="left" w:leader="none"/>
        </w:tabs>
        <w:spacing w:line="235" w:lineRule="auto" w:before="239" w:after="0"/>
        <w:ind w:left="329" w:right="313" w:firstLine="0"/>
        <w:jc w:val="both"/>
        <w:rPr>
          <w:sz w:val="24"/>
        </w:rPr>
      </w:pPr>
      <w:r>
        <w:rPr>
          <w:sz w:val="24"/>
        </w:rPr>
        <w:t>Na hipótese de suspensão do Contrato por ordem ou inadimplemento da Administração, o CONTRATADO ficará desobrigado de renovar a garantia ou de endossar a apólice de seguro até a ordem de reinício da execução ou o adimplemento pela</w:t>
      </w:r>
      <w:r>
        <w:rPr>
          <w:spacing w:val="-8"/>
          <w:sz w:val="24"/>
        </w:rPr>
        <w:t> </w:t>
      </w:r>
      <w:r>
        <w:rPr>
          <w:sz w:val="24"/>
        </w:rPr>
        <w:t>Administração.</w:t>
      </w:r>
    </w:p>
    <w:p>
      <w:pPr>
        <w:pStyle w:val="ListParagraph"/>
        <w:numPr>
          <w:ilvl w:val="1"/>
          <w:numId w:val="47"/>
        </w:numPr>
        <w:tabs>
          <w:tab w:pos="809" w:val="left" w:leader="none"/>
        </w:tabs>
        <w:spacing w:line="235" w:lineRule="auto" w:before="239" w:after="0"/>
        <w:ind w:left="329" w:right="313" w:firstLine="0"/>
        <w:jc w:val="both"/>
        <w:rPr>
          <w:sz w:val="24"/>
        </w:rPr>
      </w:pPr>
      <w:r>
        <w:rPr>
          <w:sz w:val="24"/>
        </w:rPr>
        <w:t>Ressalvada a hipótese de seguro-garantia, cuja apresentação deve ser anterior à assinatura do Contrato, o CONTRATADO apresentará, no prazo máximo de 10 (dez) dias úteis, prorrogáveis por igual período, a critério do CONTRATANTE, contado da assinatura do Contrato, o comprovante de prestação de garantia, na forma do ITEM 11.2.</w:t>
      </w:r>
    </w:p>
    <w:p>
      <w:pPr>
        <w:pStyle w:val="ListParagraph"/>
        <w:numPr>
          <w:ilvl w:val="1"/>
          <w:numId w:val="47"/>
        </w:numPr>
        <w:tabs>
          <w:tab w:pos="800" w:val="left" w:leader="none"/>
        </w:tabs>
        <w:spacing w:line="240" w:lineRule="auto" w:before="234" w:after="0"/>
        <w:ind w:left="800" w:right="0" w:hanging="471"/>
        <w:jc w:val="left"/>
        <w:rPr>
          <w:sz w:val="24"/>
        </w:rPr>
      </w:pPr>
      <w:r>
        <w:rPr>
          <w:sz w:val="24"/>
        </w:rPr>
        <w:t>Caso</w:t>
      </w:r>
      <w:r>
        <w:rPr>
          <w:spacing w:val="-1"/>
          <w:sz w:val="24"/>
        </w:rPr>
        <w:t> </w:t>
      </w:r>
      <w:r>
        <w:rPr>
          <w:sz w:val="24"/>
        </w:rPr>
        <w:t>oferecida</w:t>
      </w:r>
      <w:r>
        <w:rPr>
          <w:spacing w:val="-1"/>
          <w:sz w:val="24"/>
        </w:rPr>
        <w:t> </w:t>
      </w:r>
      <w:r>
        <w:rPr>
          <w:sz w:val="24"/>
        </w:rPr>
        <w:t>a modalidade</w:t>
      </w:r>
      <w:r>
        <w:rPr>
          <w:spacing w:val="-1"/>
          <w:sz w:val="24"/>
        </w:rPr>
        <w:t> </w:t>
      </w:r>
      <w:r>
        <w:rPr>
          <w:sz w:val="24"/>
        </w:rPr>
        <w:t>de seguro-garantia,</w:t>
      </w:r>
      <w:r>
        <w:rPr>
          <w:spacing w:val="-1"/>
          <w:sz w:val="24"/>
        </w:rPr>
        <w:t> </w:t>
      </w:r>
      <w:r>
        <w:rPr>
          <w:sz w:val="24"/>
        </w:rPr>
        <w:t>observar-se-ão as</w:t>
      </w:r>
      <w:r>
        <w:rPr>
          <w:spacing w:val="-1"/>
          <w:sz w:val="24"/>
        </w:rPr>
        <w:t> </w:t>
      </w:r>
      <w:r>
        <w:rPr>
          <w:sz w:val="24"/>
        </w:rPr>
        <w:t>seguintes </w:t>
      </w:r>
      <w:r>
        <w:rPr>
          <w:spacing w:val="-2"/>
          <w:sz w:val="24"/>
        </w:rPr>
        <w:t>condições:</w:t>
      </w:r>
    </w:p>
    <w:p>
      <w:pPr>
        <w:pStyle w:val="ListParagraph"/>
        <w:numPr>
          <w:ilvl w:val="2"/>
          <w:numId w:val="47"/>
        </w:numPr>
        <w:tabs>
          <w:tab w:pos="980" w:val="left" w:leader="none"/>
        </w:tabs>
        <w:spacing w:line="240" w:lineRule="auto" w:before="234" w:after="0"/>
        <w:ind w:left="980" w:right="0" w:hanging="651"/>
        <w:jc w:val="left"/>
        <w:rPr>
          <w:sz w:val="24"/>
        </w:rPr>
      </w:pPr>
      <w:r>
        <w:rPr>
          <w:sz w:val="24"/>
        </w:rPr>
        <w:t>a</w:t>
      </w:r>
      <w:r>
        <w:rPr>
          <w:spacing w:val="-6"/>
          <w:sz w:val="24"/>
        </w:rPr>
        <w:t> </w:t>
      </w:r>
      <w:r>
        <w:rPr>
          <w:sz w:val="24"/>
        </w:rPr>
        <w:t>apólice</w:t>
      </w:r>
      <w:r>
        <w:rPr>
          <w:spacing w:val="-3"/>
          <w:sz w:val="24"/>
        </w:rPr>
        <w:t> </w:t>
      </w:r>
      <w:r>
        <w:rPr>
          <w:sz w:val="24"/>
        </w:rPr>
        <w:t>permanecerá</w:t>
      </w:r>
      <w:r>
        <w:rPr>
          <w:spacing w:val="-3"/>
          <w:sz w:val="24"/>
        </w:rPr>
        <w:t> </w:t>
      </w:r>
      <w:r>
        <w:rPr>
          <w:sz w:val="24"/>
        </w:rPr>
        <w:t>em</w:t>
      </w:r>
      <w:r>
        <w:rPr>
          <w:spacing w:val="-3"/>
          <w:sz w:val="24"/>
        </w:rPr>
        <w:t> </w:t>
      </w:r>
      <w:r>
        <w:rPr>
          <w:sz w:val="24"/>
        </w:rPr>
        <w:t>vigor</w:t>
      </w:r>
      <w:r>
        <w:rPr>
          <w:spacing w:val="-3"/>
          <w:sz w:val="24"/>
        </w:rPr>
        <w:t> </w:t>
      </w:r>
      <w:r>
        <w:rPr>
          <w:sz w:val="24"/>
        </w:rPr>
        <w:t>mesmo</w:t>
      </w:r>
      <w:r>
        <w:rPr>
          <w:spacing w:val="-3"/>
          <w:sz w:val="24"/>
        </w:rPr>
        <w:t> </w:t>
      </w:r>
      <w:r>
        <w:rPr>
          <w:sz w:val="24"/>
        </w:rPr>
        <w:t>que</w:t>
      </w:r>
      <w:r>
        <w:rPr>
          <w:spacing w:val="-3"/>
          <w:sz w:val="24"/>
        </w:rPr>
        <w:t> </w:t>
      </w:r>
      <w:r>
        <w:rPr>
          <w:sz w:val="24"/>
        </w:rPr>
        <w:t>o</w:t>
      </w:r>
      <w:r>
        <w:rPr>
          <w:spacing w:val="-4"/>
          <w:sz w:val="24"/>
        </w:rPr>
        <w:t> </w:t>
      </w:r>
      <w:r>
        <w:rPr>
          <w:sz w:val="24"/>
        </w:rPr>
        <w:t>CONTRATADO</w:t>
      </w:r>
      <w:r>
        <w:rPr>
          <w:spacing w:val="-3"/>
          <w:sz w:val="24"/>
        </w:rPr>
        <w:t> </w:t>
      </w:r>
      <w:r>
        <w:rPr>
          <w:sz w:val="24"/>
        </w:rPr>
        <w:t>não</w:t>
      </w:r>
      <w:r>
        <w:rPr>
          <w:spacing w:val="-3"/>
          <w:sz w:val="24"/>
        </w:rPr>
        <w:t> </w:t>
      </w:r>
      <w:r>
        <w:rPr>
          <w:sz w:val="24"/>
        </w:rPr>
        <w:t>pague</w:t>
      </w:r>
      <w:r>
        <w:rPr>
          <w:spacing w:val="-3"/>
          <w:sz w:val="24"/>
        </w:rPr>
        <w:t> </w:t>
      </w:r>
      <w:r>
        <w:rPr>
          <w:sz w:val="24"/>
        </w:rPr>
        <w:t>o</w:t>
      </w:r>
      <w:r>
        <w:rPr>
          <w:spacing w:val="-3"/>
          <w:sz w:val="24"/>
        </w:rPr>
        <w:t> </w:t>
      </w:r>
      <w:r>
        <w:rPr>
          <w:sz w:val="24"/>
        </w:rPr>
        <w:t>prêmio</w:t>
      </w:r>
      <w:r>
        <w:rPr>
          <w:spacing w:val="-3"/>
          <w:sz w:val="24"/>
        </w:rPr>
        <w:t> </w:t>
      </w:r>
      <w:r>
        <w:rPr>
          <w:sz w:val="24"/>
        </w:rPr>
        <w:t>nas</w:t>
      </w:r>
      <w:r>
        <w:rPr>
          <w:spacing w:val="-3"/>
          <w:sz w:val="24"/>
        </w:rPr>
        <w:t> </w:t>
      </w:r>
      <w:r>
        <w:rPr>
          <w:sz w:val="24"/>
        </w:rPr>
        <w:t>datas</w:t>
      </w:r>
      <w:r>
        <w:rPr>
          <w:spacing w:val="-3"/>
          <w:sz w:val="24"/>
        </w:rPr>
        <w:t> </w:t>
      </w:r>
      <w:r>
        <w:rPr>
          <w:spacing w:val="-2"/>
          <w:sz w:val="24"/>
        </w:rPr>
        <w:t>convencionadas;</w:t>
      </w:r>
    </w:p>
    <w:p>
      <w:pPr>
        <w:pStyle w:val="ListParagraph"/>
        <w:numPr>
          <w:ilvl w:val="2"/>
          <w:numId w:val="47"/>
        </w:numPr>
        <w:tabs>
          <w:tab w:pos="1013" w:val="left" w:leader="none"/>
        </w:tabs>
        <w:spacing w:line="235" w:lineRule="auto" w:before="238" w:after="0"/>
        <w:ind w:left="329" w:right="313" w:firstLine="0"/>
        <w:jc w:val="both"/>
        <w:rPr>
          <w:sz w:val="24"/>
        </w:rPr>
      </w:pPr>
      <w:r>
        <w:rPr>
          <w:sz w:val="24"/>
        </w:rPr>
        <w:t>a apólice deverá acompanhar as modificações referentes à vigência do Contrato principal, mediante a emissão do respectivo endosso pela </w:t>
      </w:r>
      <w:r>
        <w:rPr>
          <w:spacing w:val="-2"/>
          <w:sz w:val="24"/>
        </w:rPr>
        <w:t>seguradora;</w:t>
      </w:r>
    </w:p>
    <w:p>
      <w:pPr>
        <w:pStyle w:val="ListParagraph"/>
        <w:numPr>
          <w:ilvl w:val="2"/>
          <w:numId w:val="47"/>
        </w:numPr>
        <w:tabs>
          <w:tab w:pos="1012" w:val="left" w:leader="none"/>
        </w:tabs>
        <w:spacing w:line="235" w:lineRule="auto" w:before="239" w:after="0"/>
        <w:ind w:left="329" w:right="313" w:firstLine="0"/>
        <w:jc w:val="both"/>
        <w:rPr>
          <w:sz w:val="24"/>
        </w:rPr>
      </w:pPr>
      <w:r>
        <w:rPr>
          <w:sz w:val="24"/>
        </w:rPr>
        <w:t>será permitida a substituição da apólice na data de renovação ou de aniversário, desde que mantidas as condições e coberturas da </w:t>
      </w:r>
      <w:r>
        <w:rPr>
          <w:sz w:val="24"/>
        </w:rPr>
        <w:t>apólice vigente e nenhum período fique descoberto, ressalvado o disposto no ITEM 11.5 deste Contrato; e</w:t>
      </w:r>
    </w:p>
    <w:p>
      <w:pPr>
        <w:pStyle w:val="ListParagraph"/>
        <w:numPr>
          <w:ilvl w:val="2"/>
          <w:numId w:val="47"/>
        </w:numPr>
        <w:tabs>
          <w:tab w:pos="980" w:val="left" w:leader="none"/>
        </w:tabs>
        <w:spacing w:line="240" w:lineRule="auto" w:before="235" w:after="0"/>
        <w:ind w:left="980" w:right="0" w:hanging="651"/>
        <w:jc w:val="left"/>
        <w:rPr>
          <w:sz w:val="24"/>
        </w:rPr>
      </w:pPr>
      <w:r>
        <w:rPr>
          <w:sz w:val="24"/>
        </w:rPr>
        <w:t>a</w:t>
      </w:r>
      <w:r>
        <w:rPr>
          <w:spacing w:val="-1"/>
          <w:sz w:val="24"/>
        </w:rPr>
        <w:t> </w:t>
      </w:r>
      <w:r>
        <w:rPr>
          <w:sz w:val="24"/>
        </w:rPr>
        <w:t>apólice somente</w:t>
      </w:r>
      <w:r>
        <w:rPr>
          <w:spacing w:val="-1"/>
          <w:sz w:val="24"/>
        </w:rPr>
        <w:t> </w:t>
      </w:r>
      <w:r>
        <w:rPr>
          <w:sz w:val="24"/>
        </w:rPr>
        <w:t>será aceita</w:t>
      </w:r>
      <w:r>
        <w:rPr>
          <w:spacing w:val="-1"/>
          <w:sz w:val="24"/>
        </w:rPr>
        <w:t> </w:t>
      </w:r>
      <w:r>
        <w:rPr>
          <w:sz w:val="24"/>
        </w:rPr>
        <w:t>se contemplar</w:t>
      </w:r>
      <w:r>
        <w:rPr>
          <w:spacing w:val="-1"/>
          <w:sz w:val="24"/>
        </w:rPr>
        <w:t> </w:t>
      </w:r>
      <w:r>
        <w:rPr>
          <w:sz w:val="24"/>
        </w:rPr>
        <w:t>todos os</w:t>
      </w:r>
      <w:r>
        <w:rPr>
          <w:spacing w:val="-1"/>
          <w:sz w:val="24"/>
        </w:rPr>
        <w:t> </w:t>
      </w:r>
      <w:r>
        <w:rPr>
          <w:sz w:val="24"/>
        </w:rPr>
        <w:t>eventos indicados no</w:t>
      </w:r>
      <w:r>
        <w:rPr>
          <w:spacing w:val="-1"/>
          <w:sz w:val="24"/>
        </w:rPr>
        <w:t> </w:t>
      </w:r>
      <w:r>
        <w:rPr>
          <w:sz w:val="24"/>
        </w:rPr>
        <w:t>ITEM 11.3,</w:t>
      </w:r>
      <w:r>
        <w:rPr>
          <w:spacing w:val="-1"/>
          <w:sz w:val="24"/>
        </w:rPr>
        <w:t> </w:t>
      </w:r>
      <w:r>
        <w:rPr>
          <w:sz w:val="24"/>
        </w:rPr>
        <w:t>observada a</w:t>
      </w:r>
      <w:r>
        <w:rPr>
          <w:spacing w:val="-1"/>
          <w:sz w:val="24"/>
        </w:rPr>
        <w:t> </w:t>
      </w:r>
      <w:r>
        <w:rPr>
          <w:sz w:val="24"/>
        </w:rPr>
        <w:t>legislação que</w:t>
      </w:r>
      <w:r>
        <w:rPr>
          <w:spacing w:val="-1"/>
          <w:sz w:val="24"/>
        </w:rPr>
        <w:t> </w:t>
      </w:r>
      <w:r>
        <w:rPr>
          <w:sz w:val="24"/>
        </w:rPr>
        <w:t>rege a </w:t>
      </w:r>
      <w:r>
        <w:rPr>
          <w:spacing w:val="-2"/>
          <w:sz w:val="24"/>
        </w:rPr>
        <w:t>matéria.</w:t>
      </w:r>
    </w:p>
    <w:p>
      <w:pPr>
        <w:pStyle w:val="ListParagraph"/>
        <w:numPr>
          <w:ilvl w:val="1"/>
          <w:numId w:val="47"/>
        </w:numPr>
        <w:tabs>
          <w:tab w:pos="804" w:val="left" w:leader="none"/>
        </w:tabs>
        <w:spacing w:line="235" w:lineRule="auto" w:before="239" w:after="0"/>
        <w:ind w:left="329" w:right="313" w:firstLine="0"/>
        <w:jc w:val="both"/>
        <w:rPr>
          <w:sz w:val="24"/>
        </w:rPr>
      </w:pPr>
      <w:r>
        <w:rPr>
          <w:sz w:val="24"/>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w:t>
      </w:r>
      <w:r>
        <w:rPr>
          <w:sz w:val="24"/>
        </w:rPr>
        <w:t>da </w:t>
      </w:r>
      <w:r>
        <w:rPr>
          <w:spacing w:val="-2"/>
          <w:sz w:val="24"/>
        </w:rPr>
        <w:t>Fazenda.</w:t>
      </w:r>
    </w:p>
    <w:p>
      <w:pPr>
        <w:pStyle w:val="ListParagraph"/>
        <w:numPr>
          <w:ilvl w:val="1"/>
          <w:numId w:val="47"/>
        </w:numPr>
        <w:tabs>
          <w:tab w:pos="811" w:val="left" w:leader="none"/>
        </w:tabs>
        <w:spacing w:line="235" w:lineRule="auto" w:before="238" w:after="0"/>
        <w:ind w:left="329" w:right="313" w:firstLine="0"/>
        <w:jc w:val="both"/>
        <w:rPr>
          <w:sz w:val="24"/>
        </w:rPr>
      </w:pPr>
      <w:r>
        <w:rPr>
          <w:sz w:val="24"/>
        </w:rPr>
        <w:t>Caso a opção seja por fiança bancária, esta deverá ser emitida por banco ou instituição financeira devidamente autorizada a operar no País pelo Banco Central do Brasil, e deverá constar expressa renúncia do fiador aos benefícios do </w:t>
      </w:r>
      <w:hyperlink r:id="rId41">
        <w:r>
          <w:rPr>
            <w:color w:val="0000ED"/>
            <w:sz w:val="24"/>
            <w:u w:val="single" w:color="0000ED"/>
          </w:rPr>
          <w:t>art</w:t>
        </w:r>
        <w:r>
          <w:rPr>
            <w:color w:val="0000ED"/>
            <w:sz w:val="24"/>
          </w:rPr>
          <w:t>i</w:t>
        </w:r>
        <w:r>
          <w:rPr>
            <w:color w:val="0000ED"/>
            <w:sz w:val="24"/>
            <w:u w:val="single" w:color="0000ED"/>
          </w:rPr>
          <w:t>go 827 do Cód</w:t>
        </w:r>
        <w:r>
          <w:rPr>
            <w:color w:val="0000ED"/>
            <w:sz w:val="24"/>
          </w:rPr>
          <w:t>i</w:t>
        </w:r>
        <w:r>
          <w:rPr>
            <w:color w:val="0000ED"/>
            <w:sz w:val="24"/>
            <w:u w:val="single" w:color="0000ED"/>
          </w:rPr>
          <w:t>go Civil.</w:t>
        </w:r>
      </w:hyperlink>
    </w:p>
    <w:p>
      <w:pPr>
        <w:pStyle w:val="ListParagraph"/>
        <w:numPr>
          <w:ilvl w:val="1"/>
          <w:numId w:val="47"/>
        </w:numPr>
        <w:tabs>
          <w:tab w:pos="930" w:val="left" w:leader="none"/>
        </w:tabs>
        <w:spacing w:line="235" w:lineRule="auto" w:before="239" w:after="0"/>
        <w:ind w:left="329" w:right="313" w:firstLine="0"/>
        <w:jc w:val="both"/>
        <w:rPr>
          <w:sz w:val="24"/>
        </w:rPr>
      </w:pPr>
      <w:r>
        <w:rPr>
          <w:sz w:val="24"/>
        </w:rPr>
        <w:t>Caso a opção seja por garantia em dinheiro, deverá ser efetuada em favor do CONTRATANTE, na Conta Corrente nº .........., da agência </w:t>
      </w:r>
      <w:r>
        <w:rPr>
          <w:sz w:val="24"/>
        </w:rPr>
        <w:t>......... da instituição financeira contratada pelo Estado, cujo valor será corrigido monetariamente e restituído ao CONTRATADO, na forma do ITEM 11.16 deste Contrato.</w:t>
      </w:r>
    </w:p>
    <w:p>
      <w:pPr>
        <w:pStyle w:val="ListParagraph"/>
        <w:numPr>
          <w:ilvl w:val="1"/>
          <w:numId w:val="47"/>
        </w:numPr>
        <w:tabs>
          <w:tab w:pos="912" w:val="left" w:leader="none"/>
        </w:tabs>
        <w:spacing w:line="235" w:lineRule="auto" w:before="239" w:after="0"/>
        <w:ind w:left="329" w:right="313" w:firstLine="0"/>
        <w:jc w:val="both"/>
        <w:rPr>
          <w:sz w:val="24"/>
        </w:rPr>
      </w:pPr>
      <w:r>
        <w:rPr>
          <w:sz w:val="24"/>
        </w:rPr>
        <w:t>O</w:t>
      </w:r>
      <w:r>
        <w:rPr>
          <w:spacing w:val="-3"/>
          <w:sz w:val="24"/>
        </w:rPr>
        <w:t> </w:t>
      </w:r>
      <w:r>
        <w:rPr>
          <w:sz w:val="24"/>
        </w:rPr>
        <w:t>CONTRATADO</w:t>
      </w:r>
      <w:r>
        <w:rPr>
          <w:spacing w:val="-3"/>
          <w:sz w:val="24"/>
        </w:rPr>
        <w:t> </w:t>
      </w:r>
      <w:r>
        <w:rPr>
          <w:sz w:val="24"/>
        </w:rPr>
        <w:t>obriga-se</w:t>
      </w:r>
      <w:r>
        <w:rPr>
          <w:spacing w:val="-3"/>
          <w:sz w:val="24"/>
        </w:rPr>
        <w:t> </w:t>
      </w:r>
      <w:r>
        <w:rPr>
          <w:sz w:val="24"/>
        </w:rPr>
        <w:t>a</w:t>
      </w:r>
      <w:r>
        <w:rPr>
          <w:spacing w:val="-3"/>
          <w:sz w:val="24"/>
        </w:rPr>
        <w:t> </w:t>
      </w:r>
      <w:r>
        <w:rPr>
          <w:sz w:val="24"/>
        </w:rPr>
        <w:t>fazer</w:t>
      </w:r>
      <w:r>
        <w:rPr>
          <w:spacing w:val="-3"/>
          <w:sz w:val="24"/>
        </w:rPr>
        <w:t> </w:t>
      </w:r>
      <w:r>
        <w:rPr>
          <w:sz w:val="24"/>
        </w:rPr>
        <w:t>a</w:t>
      </w:r>
      <w:r>
        <w:rPr>
          <w:spacing w:val="-3"/>
          <w:sz w:val="24"/>
        </w:rPr>
        <w:t> </w:t>
      </w:r>
      <w:r>
        <w:rPr>
          <w:sz w:val="24"/>
        </w:rPr>
        <w:t>reposição,</w:t>
      </w:r>
      <w:r>
        <w:rPr>
          <w:spacing w:val="-3"/>
          <w:sz w:val="24"/>
        </w:rPr>
        <w:t> </w:t>
      </w:r>
      <w:r>
        <w:rPr>
          <w:sz w:val="24"/>
        </w:rPr>
        <w:t>a</w:t>
      </w:r>
      <w:r>
        <w:rPr>
          <w:spacing w:val="-3"/>
          <w:sz w:val="24"/>
        </w:rPr>
        <w:t> </w:t>
      </w:r>
      <w:r>
        <w:rPr>
          <w:sz w:val="24"/>
        </w:rPr>
        <w:t>suplementação</w:t>
      </w:r>
      <w:r>
        <w:rPr>
          <w:spacing w:val="-3"/>
          <w:sz w:val="24"/>
        </w:rPr>
        <w:t> </w:t>
      </w:r>
      <w:r>
        <w:rPr>
          <w:sz w:val="24"/>
        </w:rPr>
        <w:t>ou</w:t>
      </w:r>
      <w:r>
        <w:rPr>
          <w:spacing w:val="-3"/>
          <w:sz w:val="24"/>
        </w:rPr>
        <w:t> </w:t>
      </w:r>
      <w:r>
        <w:rPr>
          <w:sz w:val="24"/>
        </w:rPr>
        <w:t>a</w:t>
      </w:r>
      <w:r>
        <w:rPr>
          <w:spacing w:val="-3"/>
          <w:sz w:val="24"/>
        </w:rPr>
        <w:t> </w:t>
      </w:r>
      <w:r>
        <w:rPr>
          <w:sz w:val="24"/>
        </w:rPr>
        <w:t>renovação</w:t>
      </w:r>
      <w:r>
        <w:rPr>
          <w:spacing w:val="-3"/>
          <w:sz w:val="24"/>
        </w:rPr>
        <w:t> </w:t>
      </w:r>
      <w:r>
        <w:rPr>
          <w:sz w:val="24"/>
        </w:rPr>
        <w:t>da</w:t>
      </w:r>
      <w:r>
        <w:rPr>
          <w:spacing w:val="-3"/>
          <w:sz w:val="24"/>
        </w:rPr>
        <w:t> </w:t>
      </w:r>
      <w:r>
        <w:rPr>
          <w:sz w:val="24"/>
        </w:rPr>
        <w:t>garantia,</w:t>
      </w:r>
      <w:r>
        <w:rPr>
          <w:spacing w:val="-3"/>
          <w:sz w:val="24"/>
        </w:rPr>
        <w:t> </w:t>
      </w:r>
      <w:r>
        <w:rPr>
          <w:sz w:val="24"/>
        </w:rPr>
        <w:t>no</w:t>
      </w:r>
      <w:r>
        <w:rPr>
          <w:spacing w:val="-3"/>
          <w:sz w:val="24"/>
        </w:rPr>
        <w:t> </w:t>
      </w:r>
      <w:r>
        <w:rPr>
          <w:sz w:val="24"/>
        </w:rPr>
        <w:t>prazo</w:t>
      </w:r>
      <w:r>
        <w:rPr>
          <w:spacing w:val="-3"/>
          <w:sz w:val="24"/>
        </w:rPr>
        <w:t> </w:t>
      </w:r>
      <w:r>
        <w:rPr>
          <w:sz w:val="24"/>
        </w:rPr>
        <w:t>máximo</w:t>
      </w:r>
      <w:r>
        <w:rPr>
          <w:spacing w:val="-3"/>
          <w:sz w:val="24"/>
        </w:rPr>
        <w:t> </w:t>
      </w:r>
      <w:r>
        <w:rPr>
          <w:sz w:val="24"/>
        </w:rPr>
        <w:t>de</w:t>
      </w:r>
      <w:r>
        <w:rPr>
          <w:spacing w:val="-3"/>
          <w:sz w:val="24"/>
        </w:rPr>
        <w:t> </w:t>
      </w:r>
      <w:r>
        <w:rPr>
          <w:sz w:val="24"/>
        </w:rPr>
        <w:t>10</w:t>
      </w:r>
      <w:r>
        <w:rPr>
          <w:spacing w:val="-3"/>
          <w:sz w:val="24"/>
        </w:rPr>
        <w:t> </w:t>
      </w:r>
      <w:r>
        <w:rPr>
          <w:sz w:val="24"/>
        </w:rPr>
        <w:t>(dez)</w:t>
      </w:r>
      <w:r>
        <w:rPr>
          <w:spacing w:val="-3"/>
          <w:sz w:val="24"/>
        </w:rPr>
        <w:t> </w:t>
      </w:r>
      <w:r>
        <w:rPr>
          <w:sz w:val="24"/>
        </w:rPr>
        <w:t>dias</w:t>
      </w:r>
      <w:r>
        <w:rPr>
          <w:spacing w:val="-3"/>
          <w:sz w:val="24"/>
        </w:rPr>
        <w:t> </w:t>
      </w:r>
      <w:r>
        <w:rPr>
          <w:sz w:val="24"/>
        </w:rPr>
        <w:t>úteis,</w:t>
      </w:r>
      <w:r>
        <w:rPr>
          <w:spacing w:val="-3"/>
          <w:sz w:val="24"/>
        </w:rPr>
        <w:t> </w:t>
      </w:r>
      <w:r>
        <w:rPr>
          <w:sz w:val="24"/>
        </w:rPr>
        <w:t>contados da data em que for notificado, no caso desta ser executada, total ou parcialmente, ou o Contrato for prorrogado ou tiver o seu valor alterado, assim como em qualquer outra situação que exija a manutenção da condição disposta no ITEM 11.1 desta cláusula.</w:t>
      </w:r>
    </w:p>
    <w:p>
      <w:pPr>
        <w:pStyle w:val="ListParagraph"/>
        <w:numPr>
          <w:ilvl w:val="1"/>
          <w:numId w:val="47"/>
        </w:numPr>
        <w:tabs>
          <w:tab w:pos="930" w:val="left" w:leader="none"/>
        </w:tabs>
        <w:spacing w:line="235" w:lineRule="auto" w:before="239" w:after="0"/>
        <w:ind w:left="329" w:right="313" w:firstLine="0"/>
        <w:jc w:val="both"/>
        <w:rPr>
          <w:sz w:val="24"/>
        </w:rPr>
      </w:pPr>
      <w:r>
        <w:rPr>
          <w:sz w:val="24"/>
        </w:rPr>
        <w:t>A inobservância do prazo fixado para apresentação, reposição, suplementação ou renovação da garantia acarretará a aplicação de multa e/ou outras penalidades, na forma disposta na cláusula décima segunda.</w:t>
      </w:r>
    </w:p>
    <w:p>
      <w:pPr>
        <w:pStyle w:val="ListParagraph"/>
        <w:numPr>
          <w:ilvl w:val="2"/>
          <w:numId w:val="47"/>
        </w:numPr>
        <w:tabs>
          <w:tab w:pos="1156" w:val="left" w:leader="none"/>
        </w:tabs>
        <w:spacing w:line="235" w:lineRule="auto" w:before="239" w:after="0"/>
        <w:ind w:left="329" w:right="313" w:firstLine="0"/>
        <w:jc w:val="both"/>
        <w:rPr>
          <w:sz w:val="24"/>
        </w:rPr>
      </w:pPr>
      <w:r>
        <w:rPr>
          <w:sz w:val="24"/>
        </w:rPr>
        <w:t>O atraso superior a 25 (vinte e cinco) dias autoriza o CONTRATANTE a promover a rescisão do Contrato por descumprimento ou cumprimento irregular de suas cláusulas, com a aplicação das sanções cabíveis.</w:t>
      </w:r>
    </w:p>
    <w:p>
      <w:pPr>
        <w:pStyle w:val="ListParagraph"/>
        <w:spacing w:after="0" w:line="235" w:lineRule="auto"/>
        <w:jc w:val="both"/>
        <w:rPr>
          <w:sz w:val="24"/>
        </w:rPr>
        <w:sectPr>
          <w:pgSz w:w="15840" w:h="24480"/>
          <w:pgMar w:top="480" w:bottom="280" w:left="360" w:right="360"/>
        </w:sectPr>
      </w:pPr>
    </w:p>
    <w:p>
      <w:pPr>
        <w:pStyle w:val="ListParagraph"/>
        <w:numPr>
          <w:ilvl w:val="1"/>
          <w:numId w:val="47"/>
        </w:numPr>
        <w:tabs>
          <w:tab w:pos="920" w:val="left" w:leader="none"/>
        </w:tabs>
        <w:spacing w:line="240" w:lineRule="auto" w:before="76" w:after="0"/>
        <w:ind w:left="920" w:right="0" w:hanging="591"/>
        <w:jc w:val="left"/>
        <w:rPr>
          <w:sz w:val="24"/>
        </w:rPr>
      </w:pPr>
      <w:r>
        <w:rPr>
          <w:sz w:val="24"/>
        </w:rPr>
        <w:t>O</w:t>
      </w:r>
      <w:r>
        <w:rPr>
          <w:spacing w:val="-6"/>
          <w:sz w:val="24"/>
        </w:rPr>
        <w:t> </w:t>
      </w:r>
      <w:r>
        <w:rPr>
          <w:sz w:val="24"/>
        </w:rPr>
        <w:t>CONTRATANTE</w:t>
      </w:r>
      <w:r>
        <w:rPr>
          <w:spacing w:val="-4"/>
          <w:sz w:val="24"/>
        </w:rPr>
        <w:t> </w:t>
      </w:r>
      <w:r>
        <w:rPr>
          <w:sz w:val="24"/>
        </w:rPr>
        <w:t>executará</w:t>
      </w:r>
      <w:r>
        <w:rPr>
          <w:spacing w:val="-3"/>
          <w:sz w:val="24"/>
        </w:rPr>
        <w:t> </w:t>
      </w:r>
      <w:r>
        <w:rPr>
          <w:sz w:val="24"/>
        </w:rPr>
        <w:t>a</w:t>
      </w:r>
      <w:r>
        <w:rPr>
          <w:spacing w:val="-4"/>
          <w:sz w:val="24"/>
        </w:rPr>
        <w:t> </w:t>
      </w:r>
      <w:r>
        <w:rPr>
          <w:sz w:val="24"/>
        </w:rPr>
        <w:t>garantia</w:t>
      </w:r>
      <w:r>
        <w:rPr>
          <w:spacing w:val="-4"/>
          <w:sz w:val="24"/>
        </w:rPr>
        <w:t> </w:t>
      </w:r>
      <w:r>
        <w:rPr>
          <w:sz w:val="24"/>
        </w:rPr>
        <w:t>na</w:t>
      </w:r>
      <w:r>
        <w:rPr>
          <w:spacing w:val="-3"/>
          <w:sz w:val="24"/>
        </w:rPr>
        <w:t> </w:t>
      </w:r>
      <w:r>
        <w:rPr>
          <w:sz w:val="24"/>
        </w:rPr>
        <w:t>forma</w:t>
      </w:r>
      <w:r>
        <w:rPr>
          <w:spacing w:val="-4"/>
          <w:sz w:val="24"/>
        </w:rPr>
        <w:t> </w:t>
      </w:r>
      <w:r>
        <w:rPr>
          <w:sz w:val="24"/>
        </w:rPr>
        <w:t>prevista</w:t>
      </w:r>
      <w:r>
        <w:rPr>
          <w:spacing w:val="-3"/>
          <w:sz w:val="24"/>
        </w:rPr>
        <w:t> </w:t>
      </w:r>
      <w:r>
        <w:rPr>
          <w:sz w:val="24"/>
        </w:rPr>
        <w:t>na</w:t>
      </w:r>
      <w:r>
        <w:rPr>
          <w:spacing w:val="-4"/>
          <w:sz w:val="24"/>
        </w:rPr>
        <w:t> </w:t>
      </w:r>
      <w:r>
        <w:rPr>
          <w:sz w:val="24"/>
        </w:rPr>
        <w:t>legislação</w:t>
      </w:r>
      <w:r>
        <w:rPr>
          <w:spacing w:val="-4"/>
          <w:sz w:val="24"/>
        </w:rPr>
        <w:t> </w:t>
      </w:r>
      <w:r>
        <w:rPr>
          <w:sz w:val="24"/>
        </w:rPr>
        <w:t>que</w:t>
      </w:r>
      <w:r>
        <w:rPr>
          <w:spacing w:val="-3"/>
          <w:sz w:val="24"/>
        </w:rPr>
        <w:t> </w:t>
      </w:r>
      <w:r>
        <w:rPr>
          <w:sz w:val="24"/>
        </w:rPr>
        <w:t>rege</w:t>
      </w:r>
      <w:r>
        <w:rPr>
          <w:spacing w:val="-4"/>
          <w:sz w:val="24"/>
        </w:rPr>
        <w:t> </w:t>
      </w:r>
      <w:r>
        <w:rPr>
          <w:sz w:val="24"/>
        </w:rPr>
        <w:t>a</w:t>
      </w:r>
      <w:r>
        <w:rPr>
          <w:spacing w:val="-3"/>
          <w:sz w:val="24"/>
        </w:rPr>
        <w:t> </w:t>
      </w:r>
      <w:r>
        <w:rPr>
          <w:spacing w:val="-2"/>
          <w:sz w:val="24"/>
        </w:rPr>
        <w:t>matéria.</w:t>
      </w:r>
    </w:p>
    <w:p>
      <w:pPr>
        <w:pStyle w:val="ListParagraph"/>
        <w:numPr>
          <w:ilvl w:val="1"/>
          <w:numId w:val="47"/>
        </w:numPr>
        <w:tabs>
          <w:tab w:pos="928" w:val="left" w:leader="none"/>
        </w:tabs>
        <w:spacing w:line="235" w:lineRule="auto" w:before="238" w:after="0"/>
        <w:ind w:left="329" w:right="313" w:firstLine="0"/>
        <w:jc w:val="left"/>
        <w:rPr>
          <w:sz w:val="24"/>
        </w:rPr>
      </w:pPr>
      <w:r>
        <w:rPr>
          <w:sz w:val="24"/>
        </w:rPr>
        <w:t>O emitente da garantia ofertada pelo CONTRATADO deverá ser notificado pelo CONTRATANTE quanto ao início de processo </w:t>
      </w:r>
      <w:r>
        <w:rPr>
          <w:sz w:val="24"/>
        </w:rPr>
        <w:t>administrativo para apuração de descumprimento de cláusulas contratuais.</w:t>
      </w:r>
    </w:p>
    <w:p>
      <w:pPr>
        <w:pStyle w:val="ListParagraph"/>
        <w:numPr>
          <w:ilvl w:val="2"/>
          <w:numId w:val="47"/>
        </w:numPr>
        <w:tabs>
          <w:tab w:pos="1114" w:val="left" w:leader="none"/>
        </w:tabs>
        <w:spacing w:line="235" w:lineRule="auto" w:before="239" w:after="0"/>
        <w:ind w:left="329" w:right="313" w:firstLine="0"/>
        <w:jc w:val="left"/>
        <w:rPr>
          <w:sz w:val="24"/>
        </w:rPr>
      </w:pPr>
      <w:r>
        <w:rPr>
          <w:sz w:val="24"/>
        </w:rPr>
        <w:t>O garantidor não é parte para figurar em processo administrativo instaurado pelo CONTRATANTE com o objetivo de apurar prejuízos e/ou aplicar sanções ao CONTRATADO.</w:t>
      </w:r>
    </w:p>
    <w:p>
      <w:pPr>
        <w:pStyle w:val="ListParagraph"/>
        <w:numPr>
          <w:ilvl w:val="1"/>
          <w:numId w:val="47"/>
        </w:numPr>
        <w:tabs>
          <w:tab w:pos="957" w:val="left" w:leader="none"/>
        </w:tabs>
        <w:spacing w:line="235" w:lineRule="auto" w:before="239" w:after="0"/>
        <w:ind w:left="329" w:right="313" w:firstLine="0"/>
        <w:jc w:val="both"/>
        <w:rPr>
          <w:sz w:val="24"/>
        </w:rPr>
      </w:pPr>
      <w:r>
        <w:rPr>
          <w:sz w:val="24"/>
        </w:rPr>
        <w:t>Caso se trate da modalidade seguro-garantia, ocorrido o sinistro durante a vigência da apólice, sua caracterização e comunicação </w:t>
      </w:r>
      <w:r>
        <w:rPr>
          <w:sz w:val="24"/>
        </w:rPr>
        <w:t>poderão ocorrer fora 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47"/>
        </w:numPr>
        <w:tabs>
          <w:tab w:pos="956" w:val="left" w:leader="none"/>
        </w:tabs>
        <w:spacing w:line="235" w:lineRule="auto" w:before="239" w:after="0"/>
        <w:ind w:left="329" w:right="313" w:firstLine="0"/>
        <w:jc w:val="both"/>
        <w:rPr>
          <w:sz w:val="24"/>
        </w:rPr>
      </w:pPr>
      <w:r>
        <w:rPr>
          <w:sz w:val="24"/>
        </w:rPr>
        <w:t>Extinguir-se-á a garantia com a restituição da apólice, carta fiança, título da dívida pública ou autorização para a liberação da caução </w:t>
      </w:r>
      <w:r>
        <w:rPr>
          <w:sz w:val="24"/>
        </w:rPr>
        <w:t>em dinheiro, atualizada monetariamente, acompanhada de declaração do CONTRATANTE, mediante termo circunstanciado, de que o CONTRATADO cumpriu todas as cláusulas do Contrato.</w:t>
      </w:r>
    </w:p>
    <w:p>
      <w:pPr>
        <w:pStyle w:val="ListParagraph"/>
        <w:numPr>
          <w:ilvl w:val="2"/>
          <w:numId w:val="47"/>
        </w:numPr>
        <w:tabs>
          <w:tab w:pos="1098" w:val="left" w:leader="none"/>
        </w:tabs>
        <w:spacing w:line="235" w:lineRule="auto" w:before="239" w:after="0"/>
        <w:ind w:left="329" w:right="313" w:firstLine="0"/>
        <w:jc w:val="both"/>
        <w:rPr>
          <w:sz w:val="24"/>
        </w:rPr>
      </w:pPr>
      <w:r>
        <w:rPr>
          <w:sz w:val="24"/>
        </w:rPr>
        <w:t>A</w:t>
      </w:r>
      <w:r>
        <w:rPr>
          <w:spacing w:val="-4"/>
          <w:sz w:val="24"/>
        </w:rPr>
        <w:t> </w:t>
      </w:r>
      <w:r>
        <w:rPr>
          <w:sz w:val="24"/>
        </w:rPr>
        <w:t>garantia somente será liberada ou restituída, após a fiel execução do Contrato ou pela sua extinção, por culpa exclusiva da</w:t>
      </w:r>
      <w:r>
        <w:rPr>
          <w:spacing w:val="-4"/>
          <w:sz w:val="24"/>
        </w:rPr>
        <w:t> </w:t>
      </w:r>
      <w:r>
        <w:rPr>
          <w:sz w:val="24"/>
        </w:rPr>
        <w:t>Administração, ou quando assim convencionado, em se tratando de extinção consensual da contratação.</w:t>
      </w:r>
    </w:p>
    <w:p>
      <w:pPr>
        <w:pStyle w:val="ListParagraph"/>
        <w:numPr>
          <w:ilvl w:val="1"/>
          <w:numId w:val="47"/>
        </w:numPr>
        <w:tabs>
          <w:tab w:pos="920" w:val="left" w:leader="none"/>
        </w:tabs>
        <w:spacing w:line="240" w:lineRule="auto" w:before="234" w:after="0"/>
        <w:ind w:left="920" w:right="0" w:hanging="591"/>
        <w:jc w:val="left"/>
        <w:rPr>
          <w:sz w:val="24"/>
        </w:rPr>
      </w:pPr>
      <w:r>
        <w:rPr>
          <w:sz w:val="24"/>
        </w:rPr>
        <w:t>O</w:t>
      </w:r>
      <w:r>
        <w:rPr>
          <w:spacing w:val="-6"/>
          <w:sz w:val="24"/>
        </w:rPr>
        <w:t> </w:t>
      </w:r>
      <w:r>
        <w:rPr>
          <w:sz w:val="24"/>
        </w:rPr>
        <w:t>CONTRATADO</w:t>
      </w:r>
      <w:r>
        <w:rPr>
          <w:spacing w:val="-5"/>
          <w:sz w:val="24"/>
        </w:rPr>
        <w:t> </w:t>
      </w:r>
      <w:r>
        <w:rPr>
          <w:sz w:val="24"/>
        </w:rPr>
        <w:t>autoriza</w:t>
      </w:r>
      <w:r>
        <w:rPr>
          <w:spacing w:val="-6"/>
          <w:sz w:val="24"/>
        </w:rPr>
        <w:t> </w:t>
      </w:r>
      <w:r>
        <w:rPr>
          <w:sz w:val="24"/>
        </w:rPr>
        <w:t>o</w:t>
      </w:r>
      <w:r>
        <w:rPr>
          <w:spacing w:val="-5"/>
          <w:sz w:val="24"/>
        </w:rPr>
        <w:t> </w:t>
      </w:r>
      <w:r>
        <w:rPr>
          <w:sz w:val="24"/>
        </w:rPr>
        <w:t>CONTRATANTE</w:t>
      </w:r>
      <w:r>
        <w:rPr>
          <w:spacing w:val="-6"/>
          <w:sz w:val="24"/>
        </w:rPr>
        <w:t> </w:t>
      </w:r>
      <w:r>
        <w:rPr>
          <w:sz w:val="24"/>
        </w:rPr>
        <w:t>a</w:t>
      </w:r>
      <w:r>
        <w:rPr>
          <w:spacing w:val="-5"/>
          <w:sz w:val="24"/>
        </w:rPr>
        <w:t> </w:t>
      </w:r>
      <w:r>
        <w:rPr>
          <w:sz w:val="24"/>
        </w:rPr>
        <w:t>reter,</w:t>
      </w:r>
      <w:r>
        <w:rPr>
          <w:spacing w:val="-6"/>
          <w:sz w:val="24"/>
        </w:rPr>
        <w:t> </w:t>
      </w:r>
      <w:r>
        <w:rPr>
          <w:sz w:val="24"/>
        </w:rPr>
        <w:t>a</w:t>
      </w:r>
      <w:r>
        <w:rPr>
          <w:spacing w:val="-5"/>
          <w:sz w:val="24"/>
        </w:rPr>
        <w:t> </w:t>
      </w:r>
      <w:r>
        <w:rPr>
          <w:sz w:val="24"/>
        </w:rPr>
        <w:t>qualquer</w:t>
      </w:r>
      <w:r>
        <w:rPr>
          <w:spacing w:val="-6"/>
          <w:sz w:val="24"/>
        </w:rPr>
        <w:t> </w:t>
      </w:r>
      <w:r>
        <w:rPr>
          <w:sz w:val="24"/>
        </w:rPr>
        <w:t>tempo,</w:t>
      </w:r>
      <w:r>
        <w:rPr>
          <w:spacing w:val="-5"/>
          <w:sz w:val="24"/>
        </w:rPr>
        <w:t> </w:t>
      </w:r>
      <w:r>
        <w:rPr>
          <w:sz w:val="24"/>
        </w:rPr>
        <w:t>a</w:t>
      </w:r>
      <w:r>
        <w:rPr>
          <w:spacing w:val="-6"/>
          <w:sz w:val="24"/>
        </w:rPr>
        <w:t> </w:t>
      </w:r>
      <w:r>
        <w:rPr>
          <w:sz w:val="24"/>
        </w:rPr>
        <w:t>garantia,</w:t>
      </w:r>
      <w:r>
        <w:rPr>
          <w:spacing w:val="-5"/>
          <w:sz w:val="24"/>
        </w:rPr>
        <w:t> </w:t>
      </w:r>
      <w:r>
        <w:rPr>
          <w:sz w:val="24"/>
        </w:rPr>
        <w:t>na</w:t>
      </w:r>
      <w:r>
        <w:rPr>
          <w:spacing w:val="-6"/>
          <w:sz w:val="24"/>
        </w:rPr>
        <w:t> </w:t>
      </w:r>
      <w:r>
        <w:rPr>
          <w:sz w:val="24"/>
        </w:rPr>
        <w:t>forma</w:t>
      </w:r>
      <w:r>
        <w:rPr>
          <w:spacing w:val="-5"/>
          <w:sz w:val="24"/>
        </w:rPr>
        <w:t> </w:t>
      </w:r>
      <w:r>
        <w:rPr>
          <w:sz w:val="24"/>
        </w:rPr>
        <w:t>prevista</w:t>
      </w:r>
      <w:r>
        <w:rPr>
          <w:spacing w:val="-6"/>
          <w:sz w:val="24"/>
        </w:rPr>
        <w:t> </w:t>
      </w:r>
      <w:r>
        <w:rPr>
          <w:sz w:val="24"/>
        </w:rPr>
        <w:t>no</w:t>
      </w:r>
      <w:r>
        <w:rPr>
          <w:spacing w:val="-5"/>
          <w:sz w:val="24"/>
        </w:rPr>
        <w:t> </w:t>
      </w:r>
      <w:r>
        <w:rPr>
          <w:sz w:val="24"/>
        </w:rPr>
        <w:t>Edital</w:t>
      </w:r>
      <w:r>
        <w:rPr>
          <w:spacing w:val="-6"/>
          <w:sz w:val="24"/>
        </w:rPr>
        <w:t> </w:t>
      </w:r>
      <w:r>
        <w:rPr>
          <w:sz w:val="24"/>
        </w:rPr>
        <w:t>e</w:t>
      </w:r>
      <w:r>
        <w:rPr>
          <w:spacing w:val="-5"/>
          <w:sz w:val="24"/>
        </w:rPr>
        <w:t> </w:t>
      </w:r>
      <w:r>
        <w:rPr>
          <w:sz w:val="24"/>
        </w:rPr>
        <w:t>neste</w:t>
      </w:r>
      <w:r>
        <w:rPr>
          <w:spacing w:val="-5"/>
          <w:sz w:val="24"/>
        </w:rPr>
        <w:t> </w:t>
      </w:r>
      <w:r>
        <w:rPr>
          <w:spacing w:val="-2"/>
          <w:sz w:val="24"/>
        </w:rPr>
        <w:t>Contrato.</w:t>
      </w:r>
    </w:p>
    <w:p>
      <w:pPr>
        <w:pStyle w:val="BodyText"/>
        <w:spacing w:before="258"/>
        <w:ind w:left="0"/>
      </w:pPr>
    </w:p>
    <w:p>
      <w:pPr>
        <w:pStyle w:val="Heading2"/>
      </w:pPr>
      <w:r>
        <w:rPr/>
        <w:t>CLÁUSULA</w:t>
      </w:r>
      <w:r>
        <w:rPr>
          <w:spacing w:val="-15"/>
        </w:rPr>
        <w:t> </w:t>
      </w:r>
      <w:r>
        <w:rPr/>
        <w:t>DÉCIMA</w:t>
      </w:r>
      <w:r>
        <w:rPr>
          <w:spacing w:val="-15"/>
        </w:rPr>
        <w:t> </w:t>
      </w:r>
      <w:r>
        <w:rPr/>
        <w:t>SEGUNDA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ListParagraph"/>
        <w:numPr>
          <w:ilvl w:val="1"/>
          <w:numId w:val="49"/>
        </w:numPr>
        <w:tabs>
          <w:tab w:pos="809" w:val="left" w:leader="none"/>
        </w:tabs>
        <w:spacing w:line="240" w:lineRule="auto" w:before="264" w:after="0"/>
        <w:ind w:left="809" w:right="0" w:hanging="480"/>
        <w:jc w:val="left"/>
        <w:rPr>
          <w:sz w:val="24"/>
        </w:rPr>
      </w:pPr>
      <w:r>
        <w:rPr>
          <w:sz w:val="24"/>
        </w:rPr>
        <w:t>Constitui</w:t>
      </w:r>
      <w:r>
        <w:rPr>
          <w:spacing w:val="-5"/>
          <w:sz w:val="24"/>
        </w:rPr>
        <w:t> </w:t>
      </w:r>
      <w:r>
        <w:rPr>
          <w:sz w:val="24"/>
        </w:rPr>
        <w:t>infração</w:t>
      </w:r>
      <w:r>
        <w:rPr>
          <w:spacing w:val="-3"/>
          <w:sz w:val="24"/>
        </w:rPr>
        <w:t> </w:t>
      </w:r>
      <w:r>
        <w:rPr>
          <w:sz w:val="24"/>
        </w:rPr>
        <w:t>administrativa,</w:t>
      </w:r>
      <w:r>
        <w:rPr>
          <w:spacing w:val="-3"/>
          <w:sz w:val="24"/>
        </w:rPr>
        <w:t> </w:t>
      </w:r>
      <w:r>
        <w:rPr>
          <w:sz w:val="24"/>
        </w:rPr>
        <w:t>a</w:t>
      </w:r>
      <w:r>
        <w:rPr>
          <w:spacing w:val="-3"/>
          <w:sz w:val="24"/>
        </w:rPr>
        <w:t> </w:t>
      </w:r>
      <w:r>
        <w:rPr>
          <w:sz w:val="24"/>
        </w:rPr>
        <w:t>prática,</w:t>
      </w:r>
      <w:r>
        <w:rPr>
          <w:spacing w:val="-2"/>
          <w:sz w:val="24"/>
        </w:rPr>
        <w:t> </w:t>
      </w:r>
      <w:r>
        <w:rPr>
          <w:sz w:val="24"/>
        </w:rPr>
        <w:t>pelo</w:t>
      </w:r>
      <w:r>
        <w:rPr>
          <w:spacing w:val="-3"/>
          <w:sz w:val="24"/>
        </w:rPr>
        <w:t> </w:t>
      </w:r>
      <w:r>
        <w:rPr>
          <w:sz w:val="24"/>
        </w:rPr>
        <w:t>CONTRATADO,</w:t>
      </w:r>
      <w:r>
        <w:rPr>
          <w:spacing w:val="-3"/>
          <w:sz w:val="24"/>
        </w:rPr>
        <w:t> </w:t>
      </w:r>
      <w:r>
        <w:rPr>
          <w:sz w:val="24"/>
        </w:rPr>
        <w:t>das</w:t>
      </w:r>
      <w:r>
        <w:rPr>
          <w:spacing w:val="-3"/>
          <w:sz w:val="24"/>
        </w:rPr>
        <w:t> </w:t>
      </w:r>
      <w:r>
        <w:rPr>
          <w:sz w:val="24"/>
        </w:rPr>
        <w:t>seguintes</w:t>
      </w:r>
      <w:r>
        <w:rPr>
          <w:spacing w:val="-2"/>
          <w:sz w:val="24"/>
        </w:rPr>
        <w:t> </w:t>
      </w:r>
      <w:r>
        <w:rPr>
          <w:sz w:val="24"/>
        </w:rPr>
        <w:t>condutas</w:t>
      </w:r>
      <w:r>
        <w:rPr>
          <w:spacing w:val="-3"/>
          <w:sz w:val="24"/>
        </w:rPr>
        <w:t> </w:t>
      </w:r>
      <w:r>
        <w:rPr>
          <w:sz w:val="24"/>
        </w:rPr>
        <w:t>previstas</w:t>
      </w:r>
      <w:r>
        <w:rPr>
          <w:spacing w:val="-3"/>
          <w:sz w:val="24"/>
        </w:rPr>
        <w:t> </w:t>
      </w:r>
      <w:r>
        <w:rPr>
          <w:sz w:val="24"/>
        </w:rPr>
        <w:t>no</w:t>
      </w:r>
      <w:r>
        <w:rPr>
          <w:spacing w:val="-3"/>
          <w:sz w:val="24"/>
        </w:rPr>
        <w:t> </w:t>
      </w:r>
      <w:r>
        <w:rPr>
          <w:sz w:val="24"/>
        </w:rPr>
        <w:t>art.</w:t>
      </w:r>
      <w:r>
        <w:rPr>
          <w:spacing w:val="-2"/>
          <w:sz w:val="24"/>
        </w:rPr>
        <w:t> </w:t>
      </w:r>
      <w:r>
        <w:rPr>
          <w:sz w:val="24"/>
        </w:rPr>
        <w:t>155</w:t>
      </w:r>
      <w:r>
        <w:rPr>
          <w:spacing w:val="-3"/>
          <w:sz w:val="24"/>
        </w:rPr>
        <w:t> </w:t>
      </w:r>
      <w:r>
        <w:rPr>
          <w:sz w:val="24"/>
        </w:rPr>
        <w:t>da</w:t>
      </w:r>
      <w:r>
        <w:rPr>
          <w:spacing w:val="-3"/>
          <w:sz w:val="24"/>
        </w:rPr>
        <w:t> </w:t>
      </w:r>
      <w:r>
        <w:rPr>
          <w:sz w:val="24"/>
        </w:rPr>
        <w:t>Lei</w:t>
      </w:r>
      <w:r>
        <w:rPr>
          <w:spacing w:val="-3"/>
          <w:sz w:val="24"/>
        </w:rPr>
        <w:t> </w:t>
      </w:r>
      <w:r>
        <w:rPr>
          <w:sz w:val="24"/>
        </w:rPr>
        <w:t>nº</w:t>
      </w:r>
      <w:r>
        <w:rPr>
          <w:spacing w:val="-2"/>
          <w:sz w:val="24"/>
        </w:rPr>
        <w:t> 14.133/2021:</w:t>
      </w:r>
    </w:p>
    <w:p>
      <w:pPr>
        <w:pStyle w:val="ListParagraph"/>
        <w:numPr>
          <w:ilvl w:val="2"/>
          <w:numId w:val="49"/>
        </w:numPr>
        <w:tabs>
          <w:tab w:pos="989" w:val="left" w:leader="none"/>
        </w:tabs>
        <w:spacing w:line="240" w:lineRule="auto" w:before="234" w:after="0"/>
        <w:ind w:left="989" w:right="0" w:hanging="660"/>
        <w:jc w:val="left"/>
        <w:rPr>
          <w:sz w:val="24"/>
        </w:rPr>
      </w:pPr>
      <w:r>
        <w:rPr>
          <w:sz w:val="24"/>
        </w:rPr>
        <w:t>dar causa à inexecução parcial do </w:t>
      </w:r>
      <w:r>
        <w:rPr>
          <w:spacing w:val="-2"/>
          <w:sz w:val="24"/>
        </w:rPr>
        <w:t>contrato;</w:t>
      </w:r>
    </w:p>
    <w:p>
      <w:pPr>
        <w:pStyle w:val="ListParagraph"/>
        <w:numPr>
          <w:ilvl w:val="2"/>
          <w:numId w:val="49"/>
        </w:numPr>
        <w:tabs>
          <w:tab w:pos="1015" w:val="left" w:leader="none"/>
        </w:tabs>
        <w:spacing w:line="235" w:lineRule="auto" w:before="239" w:after="0"/>
        <w:ind w:left="329" w:right="313" w:firstLine="0"/>
        <w:jc w:val="both"/>
        <w:rPr>
          <w:sz w:val="24"/>
        </w:rPr>
      </w:pPr>
      <w:r>
        <w:rPr>
          <w:sz w:val="24"/>
        </w:rPr>
        <w:t>dar causa à inexecução parcial do contrato que cause grave dano à Administração, ao funcionamento dos serviços públicos ou ao interesse </w:t>
      </w:r>
      <w:r>
        <w:rPr>
          <w:spacing w:val="-2"/>
          <w:sz w:val="24"/>
        </w:rPr>
        <w:t>coletivo;</w:t>
      </w:r>
    </w:p>
    <w:p>
      <w:pPr>
        <w:pStyle w:val="ListParagraph"/>
        <w:numPr>
          <w:ilvl w:val="2"/>
          <w:numId w:val="49"/>
        </w:numPr>
        <w:tabs>
          <w:tab w:pos="989" w:val="left" w:leader="none"/>
        </w:tabs>
        <w:spacing w:line="240" w:lineRule="auto" w:before="234" w:after="0"/>
        <w:ind w:left="989" w:right="0" w:hanging="660"/>
        <w:jc w:val="left"/>
        <w:rPr>
          <w:sz w:val="24"/>
        </w:rPr>
      </w:pPr>
      <w:r>
        <w:rPr>
          <w:sz w:val="24"/>
        </w:rPr>
        <w:t>dar causa à inexecução total do </w:t>
      </w:r>
      <w:r>
        <w:rPr>
          <w:spacing w:val="-2"/>
          <w:sz w:val="24"/>
        </w:rPr>
        <w:t>contrato;</w:t>
      </w:r>
    </w:p>
    <w:p>
      <w:pPr>
        <w:pStyle w:val="ListParagraph"/>
        <w:numPr>
          <w:ilvl w:val="2"/>
          <w:numId w:val="49"/>
        </w:numPr>
        <w:tabs>
          <w:tab w:pos="1027" w:val="left" w:leader="none"/>
        </w:tabs>
        <w:spacing w:line="235" w:lineRule="auto" w:before="239" w:after="0"/>
        <w:ind w:left="329" w:right="313" w:firstLine="0"/>
        <w:jc w:val="both"/>
        <w:rPr>
          <w:sz w:val="24"/>
        </w:rPr>
      </w:pPr>
      <w:r>
        <w:rPr>
          <w:sz w:val="24"/>
        </w:rPr>
        <w:t>deixar de entregar a documentação exigida para o certame ou não entregar qualquer documento que tenha sido solicitado pelo </w:t>
      </w:r>
      <w:r>
        <w:rPr>
          <w:sz w:val="24"/>
        </w:rPr>
        <w:t>pregoeiro durante o certame;</w:t>
      </w:r>
    </w:p>
    <w:p>
      <w:pPr>
        <w:pStyle w:val="ListParagraph"/>
        <w:numPr>
          <w:ilvl w:val="2"/>
          <w:numId w:val="49"/>
        </w:numPr>
        <w:tabs>
          <w:tab w:pos="989" w:val="left" w:leader="none"/>
        </w:tabs>
        <w:spacing w:line="240" w:lineRule="auto" w:before="234" w:after="0"/>
        <w:ind w:left="98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49"/>
        </w:numPr>
        <w:tabs>
          <w:tab w:pos="1169" w:val="left" w:leader="none"/>
        </w:tabs>
        <w:spacing w:line="240" w:lineRule="auto" w:before="235" w:after="0"/>
        <w:ind w:left="116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49"/>
        </w:numPr>
        <w:tabs>
          <w:tab w:pos="1169" w:val="left" w:leader="none"/>
        </w:tabs>
        <w:spacing w:line="240" w:lineRule="auto" w:before="234" w:after="0"/>
        <w:ind w:left="116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49"/>
        </w:numPr>
        <w:tabs>
          <w:tab w:pos="1169" w:val="left" w:leader="none"/>
        </w:tabs>
        <w:spacing w:line="240" w:lineRule="auto" w:before="234" w:after="0"/>
        <w:ind w:left="1169" w:right="0" w:hanging="840"/>
        <w:jc w:val="left"/>
        <w:rPr>
          <w:sz w:val="24"/>
        </w:rPr>
      </w:pPr>
      <w:r>
        <w:rPr>
          <w:sz w:val="24"/>
        </w:rPr>
        <w:t>pedir para ser desclassificado quando encerrada a etapa competitiva; </w:t>
      </w:r>
      <w:r>
        <w:rPr>
          <w:spacing w:val="-5"/>
          <w:sz w:val="24"/>
        </w:rPr>
        <w:t>ou</w:t>
      </w:r>
    </w:p>
    <w:p>
      <w:pPr>
        <w:pStyle w:val="ListParagraph"/>
        <w:numPr>
          <w:ilvl w:val="3"/>
          <w:numId w:val="49"/>
        </w:numPr>
        <w:tabs>
          <w:tab w:pos="1169" w:val="left" w:leader="none"/>
        </w:tabs>
        <w:spacing w:line="240" w:lineRule="auto" w:before="234" w:after="0"/>
        <w:ind w:left="1169" w:right="0" w:hanging="840"/>
        <w:jc w:val="left"/>
        <w:rPr>
          <w:sz w:val="24"/>
        </w:rPr>
      </w:pPr>
      <w:r>
        <w:rPr>
          <w:sz w:val="24"/>
        </w:rPr>
        <w:t>deixar de apresentar </w:t>
      </w:r>
      <w:r>
        <w:rPr>
          <w:spacing w:val="-2"/>
          <w:sz w:val="24"/>
        </w:rPr>
        <w:t>amostra;</w:t>
      </w:r>
    </w:p>
    <w:p>
      <w:pPr>
        <w:pStyle w:val="ListParagraph"/>
        <w:numPr>
          <w:ilvl w:val="3"/>
          <w:numId w:val="49"/>
        </w:numPr>
        <w:tabs>
          <w:tab w:pos="1169" w:val="left" w:leader="none"/>
        </w:tabs>
        <w:spacing w:line="240" w:lineRule="auto" w:before="234" w:after="0"/>
        <w:ind w:left="116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49"/>
        </w:numPr>
        <w:tabs>
          <w:tab w:pos="1014" w:val="left" w:leader="none"/>
        </w:tabs>
        <w:spacing w:line="235" w:lineRule="auto" w:before="238" w:after="0"/>
        <w:ind w:left="329" w:right="313" w:firstLine="0"/>
        <w:jc w:val="both"/>
        <w:rPr>
          <w:sz w:val="24"/>
        </w:rPr>
      </w:pPr>
      <w:r>
        <w:rPr>
          <w:sz w:val="24"/>
        </w:rPr>
        <w:t>não celebrar o contrato ou não entregar a documentação exigida para a contratação, quando convocado dentro do prazo de validade de </w:t>
      </w:r>
      <w:r>
        <w:rPr>
          <w:sz w:val="24"/>
        </w:rPr>
        <w:t>sua </w:t>
      </w:r>
      <w:r>
        <w:rPr>
          <w:spacing w:val="-2"/>
          <w:sz w:val="24"/>
        </w:rPr>
        <w:t>proposta;</w:t>
      </w:r>
    </w:p>
    <w:p>
      <w:pPr>
        <w:pStyle w:val="ListParagraph"/>
        <w:numPr>
          <w:ilvl w:val="3"/>
          <w:numId w:val="49"/>
        </w:numPr>
        <w:tabs>
          <w:tab w:pos="1194" w:val="left" w:leader="none"/>
        </w:tabs>
        <w:spacing w:line="235" w:lineRule="auto" w:before="239" w:after="0"/>
        <w:ind w:left="329" w:right="313" w:firstLine="0"/>
        <w:jc w:val="both"/>
        <w:rPr>
          <w:sz w:val="24"/>
        </w:rPr>
      </w:pPr>
      <w:r>
        <w:rPr>
          <w:sz w:val="24"/>
        </w:rPr>
        <w:t>recusar-se, sem justificativa, a assinar o contrato ou a ata de registro de preço, ou a aceitar ou retirar o instrumento equivalente no </w:t>
      </w:r>
      <w:r>
        <w:rPr>
          <w:sz w:val="24"/>
        </w:rPr>
        <w:t>prazo estabelecido pela Administração;</w:t>
      </w:r>
    </w:p>
    <w:p>
      <w:pPr>
        <w:pStyle w:val="ListParagraph"/>
        <w:numPr>
          <w:ilvl w:val="2"/>
          <w:numId w:val="49"/>
        </w:numPr>
        <w:tabs>
          <w:tab w:pos="989" w:val="left" w:leader="none"/>
        </w:tabs>
        <w:spacing w:line="240" w:lineRule="auto" w:before="235" w:after="0"/>
        <w:ind w:left="98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49"/>
        </w:numPr>
        <w:tabs>
          <w:tab w:pos="989" w:val="left" w:leader="none"/>
        </w:tabs>
        <w:spacing w:line="240" w:lineRule="auto" w:before="234" w:after="0"/>
        <w:ind w:left="98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49"/>
        </w:numPr>
        <w:tabs>
          <w:tab w:pos="989" w:val="left" w:leader="none"/>
        </w:tabs>
        <w:spacing w:line="240" w:lineRule="auto" w:before="234" w:after="0"/>
        <w:ind w:left="989" w:right="0" w:hanging="660"/>
        <w:jc w:val="left"/>
        <w:rPr>
          <w:sz w:val="24"/>
        </w:rPr>
      </w:pPr>
      <w:r>
        <w:rPr>
          <w:sz w:val="24"/>
        </w:rPr>
        <w:t>fraudar o certame ou praticar ato fraudulento na execução do </w:t>
      </w:r>
      <w:r>
        <w:rPr>
          <w:spacing w:val="-2"/>
          <w:sz w:val="24"/>
        </w:rPr>
        <w:t>contrato;</w:t>
      </w:r>
    </w:p>
    <w:p>
      <w:pPr>
        <w:pStyle w:val="ListParagraph"/>
        <w:numPr>
          <w:ilvl w:val="2"/>
          <w:numId w:val="49"/>
        </w:numPr>
        <w:tabs>
          <w:tab w:pos="1109" w:val="left" w:leader="none"/>
        </w:tabs>
        <w:spacing w:line="240" w:lineRule="auto" w:before="234" w:after="0"/>
        <w:ind w:left="110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49"/>
        </w:numPr>
        <w:tabs>
          <w:tab w:pos="1289" w:val="left" w:leader="none"/>
        </w:tabs>
        <w:spacing w:line="240" w:lineRule="auto" w:before="234" w:after="0"/>
        <w:ind w:left="1289" w:right="0" w:hanging="960"/>
        <w:jc w:val="left"/>
        <w:rPr>
          <w:sz w:val="24"/>
        </w:rPr>
      </w:pPr>
      <w:r>
        <w:rPr>
          <w:sz w:val="24"/>
        </w:rPr>
        <w:t>agir em conluio ou em desconformidade com a </w:t>
      </w:r>
      <w:r>
        <w:rPr>
          <w:spacing w:val="-4"/>
          <w:sz w:val="24"/>
        </w:rPr>
        <w:t>lei;</w:t>
      </w:r>
    </w:p>
    <w:p>
      <w:pPr>
        <w:pStyle w:val="ListParagraph"/>
        <w:numPr>
          <w:ilvl w:val="3"/>
          <w:numId w:val="49"/>
        </w:numPr>
        <w:tabs>
          <w:tab w:pos="1289" w:val="left" w:leader="none"/>
        </w:tabs>
        <w:spacing w:line="240" w:lineRule="auto" w:before="234" w:after="0"/>
        <w:ind w:left="1289" w:right="0" w:hanging="960"/>
        <w:jc w:val="left"/>
        <w:rPr>
          <w:sz w:val="24"/>
        </w:rPr>
      </w:pPr>
      <w:r>
        <w:rPr>
          <w:sz w:val="24"/>
        </w:rPr>
        <w:t>induzir deliberadamente a erro no </w:t>
      </w:r>
      <w:r>
        <w:rPr>
          <w:spacing w:val="-2"/>
          <w:sz w:val="24"/>
        </w:rPr>
        <w:t>julgamento;</w:t>
      </w:r>
    </w:p>
    <w:p>
      <w:pPr>
        <w:pStyle w:val="ListParagraph"/>
        <w:numPr>
          <w:ilvl w:val="3"/>
          <w:numId w:val="49"/>
        </w:numPr>
        <w:tabs>
          <w:tab w:pos="1289" w:val="left" w:leader="none"/>
        </w:tabs>
        <w:spacing w:line="240" w:lineRule="auto" w:before="234" w:after="0"/>
        <w:ind w:left="1289" w:right="0" w:hanging="960"/>
        <w:jc w:val="left"/>
        <w:rPr>
          <w:sz w:val="24"/>
        </w:rPr>
      </w:pPr>
      <w:r>
        <w:rPr>
          <w:sz w:val="24"/>
        </w:rPr>
        <w:t>apresentar amostra falsificada ou </w:t>
      </w:r>
      <w:r>
        <w:rPr>
          <w:spacing w:val="-2"/>
          <w:sz w:val="24"/>
        </w:rPr>
        <w:t>deteriorada;</w:t>
      </w:r>
    </w:p>
    <w:p>
      <w:pPr>
        <w:pStyle w:val="ListParagraph"/>
        <w:numPr>
          <w:ilvl w:val="3"/>
          <w:numId w:val="49"/>
        </w:numPr>
        <w:tabs>
          <w:tab w:pos="1289" w:val="left" w:leader="none"/>
        </w:tabs>
        <w:spacing w:line="240" w:lineRule="auto" w:before="234" w:after="0"/>
        <w:ind w:left="128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49"/>
        </w:numPr>
        <w:tabs>
          <w:tab w:pos="1100" w:val="left" w:leader="none"/>
        </w:tabs>
        <w:spacing w:line="240" w:lineRule="auto" w:before="234" w:after="0"/>
        <w:ind w:left="1100" w:right="0" w:hanging="771"/>
        <w:jc w:val="left"/>
        <w:rPr>
          <w:sz w:val="24"/>
        </w:rPr>
      </w:pPr>
      <w:r>
        <w:rPr>
          <w:sz w:val="24"/>
        </w:rPr>
        <w:t>praticar atos ilícitos com vistas a frustrar os objetivos do </w:t>
      </w:r>
      <w:r>
        <w:rPr>
          <w:spacing w:val="-2"/>
          <w:sz w:val="24"/>
        </w:rPr>
        <w:t>certame;</w:t>
      </w:r>
    </w:p>
    <w:p>
      <w:pPr>
        <w:pStyle w:val="ListParagraph"/>
        <w:numPr>
          <w:ilvl w:val="2"/>
          <w:numId w:val="49"/>
        </w:numPr>
        <w:tabs>
          <w:tab w:pos="1109" w:val="left" w:leader="none"/>
        </w:tabs>
        <w:spacing w:line="240" w:lineRule="auto" w:before="234" w:after="0"/>
        <w:ind w:left="1109" w:right="0" w:hanging="780"/>
        <w:jc w:val="left"/>
        <w:rPr>
          <w:sz w:val="24"/>
        </w:rPr>
      </w:pPr>
      <w:r>
        <w:rPr>
          <w:sz w:val="24"/>
        </w:rPr>
        <mc:AlternateContent>
          <mc:Choice Requires="wps">
            <w:drawing>
              <wp:anchor distT="0" distB="0" distL="0" distR="0" allowOverlap="1" layoutInCell="1" locked="0" behindDoc="0" simplePos="0" relativeHeight="15744512">
                <wp:simplePos x="0" y="0"/>
                <wp:positionH relativeFrom="page">
                  <wp:posOffset>2782925</wp:posOffset>
                </wp:positionH>
                <wp:positionV relativeFrom="paragraph">
                  <wp:posOffset>300605</wp:posOffset>
                </wp:positionV>
                <wp:extent cx="2061210" cy="9525"/>
                <wp:effectExtent l="0" t="0" r="0" b="0"/>
                <wp:wrapNone/>
                <wp:docPr id="42" name="Graphic 42"/>
                <wp:cNvGraphicFramePr>
                  <a:graphicFrameLocks/>
                </wp:cNvGraphicFramePr>
                <a:graphic>
                  <a:graphicData uri="http://schemas.microsoft.com/office/word/2010/wordprocessingShape">
                    <wps:wsp>
                      <wps:cNvPr id="42" name="Graphic 42"/>
                      <wps:cNvSpPr/>
                      <wps:spPr>
                        <a:xfrm>
                          <a:off x="0" y="0"/>
                          <a:ext cx="2061210" cy="9525"/>
                        </a:xfrm>
                        <a:custGeom>
                          <a:avLst/>
                          <a:gdLst/>
                          <a:ahLst/>
                          <a:cxnLst/>
                          <a:rect l="l" t="t" r="r" b="b"/>
                          <a:pathLst>
                            <a:path w="2061210" h="9525">
                              <a:moveTo>
                                <a:pt x="1400124" y="0"/>
                              </a:moveTo>
                              <a:lnTo>
                                <a:pt x="0" y="0"/>
                              </a:lnTo>
                              <a:lnTo>
                                <a:pt x="0" y="9525"/>
                              </a:lnTo>
                              <a:lnTo>
                                <a:pt x="1400124" y="9525"/>
                              </a:lnTo>
                              <a:lnTo>
                                <a:pt x="1400124" y="0"/>
                              </a:lnTo>
                              <a:close/>
                            </a:path>
                            <a:path w="2061210" h="9525">
                              <a:moveTo>
                                <a:pt x="2060841" y="0"/>
                              </a:moveTo>
                              <a:lnTo>
                                <a:pt x="1443101" y="0"/>
                              </a:lnTo>
                              <a:lnTo>
                                <a:pt x="1443101" y="9525"/>
                              </a:lnTo>
                              <a:lnTo>
                                <a:pt x="2060841" y="9525"/>
                              </a:lnTo>
                              <a:lnTo>
                                <a:pt x="206084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19.128006pt;margin-top:23.669739pt;width:162.3pt;height:.75pt;mso-position-horizontal-relative:page;mso-position-vertical-relative:paragraph;z-index:15744512" id="docshape38" coordorigin="4383,473" coordsize="3246,15" path="m6587,473l4383,473,4383,488,6587,488,6587,473xm7628,473l6655,473,6655,488,7628,488,7628,473xe" filled="true" fillcolor="#000000" stroked="false">
                <v:path arrowok="t"/>
                <v:fill type="solid"/>
                <w10:wrap type="none"/>
              </v:shape>
            </w:pict>
          </mc:Fallback>
        </mc:AlternateContent>
      </w:r>
      <w:r>
        <w:rPr>
          <w:sz w:val="24"/>
        </w:rPr>
        <mc:AlternateContent>
          <mc:Choice Requires="wps">
            <w:drawing>
              <wp:anchor distT="0" distB="0" distL="0" distR="0" allowOverlap="1" layoutInCell="1" locked="0" behindDoc="0" simplePos="0" relativeHeight="15745024">
                <wp:simplePos x="0" y="0"/>
                <wp:positionH relativeFrom="page">
                  <wp:posOffset>4942269</wp:posOffset>
                </wp:positionH>
                <wp:positionV relativeFrom="paragraph">
                  <wp:posOffset>300597</wp:posOffset>
                </wp:positionV>
                <wp:extent cx="805815" cy="9525"/>
                <wp:effectExtent l="0" t="0" r="0" b="0"/>
                <wp:wrapNone/>
                <wp:docPr id="43" name="Graphic 43"/>
                <wp:cNvGraphicFramePr>
                  <a:graphicFrameLocks/>
                </wp:cNvGraphicFramePr>
                <a:graphic>
                  <a:graphicData uri="http://schemas.microsoft.com/office/word/2010/wordprocessingShape">
                    <wps:wsp>
                      <wps:cNvPr id="43" name="Graphic 43"/>
                      <wps:cNvSpPr/>
                      <wps:spPr>
                        <a:xfrm>
                          <a:off x="0" y="0"/>
                          <a:ext cx="805815" cy="9525"/>
                        </a:xfrm>
                        <a:custGeom>
                          <a:avLst/>
                          <a:gdLst/>
                          <a:ahLst/>
                          <a:cxnLst/>
                          <a:rect l="l" t="t" r="r" b="b"/>
                          <a:pathLst>
                            <a:path w="805815" h="9525">
                              <a:moveTo>
                                <a:pt x="805472" y="9524"/>
                              </a:moveTo>
                              <a:lnTo>
                                <a:pt x="0" y="9524"/>
                              </a:lnTo>
                              <a:lnTo>
                                <a:pt x="0" y="0"/>
                              </a:lnTo>
                              <a:lnTo>
                                <a:pt x="805472" y="0"/>
                              </a:lnTo>
                              <a:lnTo>
                                <a:pt x="805472"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89.15506pt;margin-top:23.669096pt;width:63.423028pt;height:.75pt;mso-position-horizontal-relative:page;mso-position-vertical-relative:paragraph;z-index:15745024" id="docshape39" filled="true" fillcolor="#000000" stroked="false">
                <v:fill type="solid"/>
                <w10:wrap type="none"/>
              </v:rect>
            </w:pict>
          </mc:Fallback>
        </mc:AlternateContent>
      </w:r>
      <w:r>
        <w:rPr>
          <w:sz w:val="24"/>
        </w:rPr>
        <w:t>praticar</w:t>
      </w:r>
      <w:r>
        <w:rPr>
          <w:spacing w:val="-2"/>
          <w:sz w:val="24"/>
        </w:rPr>
        <w:t> </w:t>
      </w:r>
      <w:r>
        <w:rPr>
          <w:sz w:val="24"/>
        </w:rPr>
        <w:t>ato lesivo previsto</w:t>
      </w:r>
      <w:r>
        <w:rPr>
          <w:spacing w:val="1"/>
          <w:sz w:val="24"/>
        </w:rPr>
        <w:t> </w:t>
      </w:r>
      <w:r>
        <w:rPr>
          <w:sz w:val="24"/>
        </w:rPr>
        <w:t>no </w:t>
      </w:r>
      <w:hyperlink r:id="rId28">
        <w:r>
          <w:rPr>
            <w:sz w:val="24"/>
            <w:u w:val="single" w:color="0000ED"/>
          </w:rPr>
          <w:t>art. 5º da</w:t>
        </w:r>
        <w:r>
          <w:rPr>
            <w:spacing w:val="1"/>
            <w:sz w:val="24"/>
            <w:u w:val="single" w:color="0000ED"/>
          </w:rPr>
          <w:t> </w:t>
        </w:r>
        <w:r>
          <w:rPr>
            <w:sz w:val="24"/>
            <w:u w:val="single" w:color="0000ED"/>
          </w:rPr>
          <w:t>Lei nº 12.846</w:t>
        </w:r>
        <w:r>
          <w:rPr>
            <w:sz w:val="24"/>
          </w:rPr>
          <w:t>,</w:t>
        </w:r>
        <w:r>
          <w:rPr>
            <w:spacing w:val="-5"/>
            <w:sz w:val="24"/>
            <w:u w:val="single" w:color="0000ED"/>
          </w:rPr>
          <w:t> </w:t>
        </w:r>
        <w:r>
          <w:rPr>
            <w:sz w:val="24"/>
            <w:u w:val="single" w:color="0000ED"/>
          </w:rPr>
          <w:t>de</w:t>
        </w:r>
        <w:r>
          <w:rPr>
            <w:spacing w:val="1"/>
            <w:sz w:val="24"/>
            <w:u w:val="single" w:color="0000ED"/>
          </w:rPr>
          <w:t> </w:t>
        </w:r>
        <w:r>
          <w:rPr>
            <w:sz w:val="24"/>
            <w:u w:val="single" w:color="0000ED"/>
          </w:rPr>
          <w:t>1º de agosto de</w:t>
        </w:r>
        <w:r>
          <w:rPr>
            <w:spacing w:val="1"/>
            <w:sz w:val="24"/>
            <w:u w:val="single" w:color="0000ED"/>
          </w:rPr>
          <w:t> </w:t>
        </w:r>
        <w:r>
          <w:rPr>
            <w:spacing w:val="-2"/>
            <w:sz w:val="24"/>
            <w:u w:val="single" w:color="0000ED"/>
          </w:rPr>
          <w:t>2013.</w:t>
        </w:r>
      </w:hyperlink>
    </w:p>
    <w:p>
      <w:pPr>
        <w:pStyle w:val="ListParagraph"/>
        <w:numPr>
          <w:ilvl w:val="1"/>
          <w:numId w:val="49"/>
        </w:numPr>
        <w:tabs>
          <w:tab w:pos="836" w:val="left" w:leader="none"/>
        </w:tabs>
        <w:spacing w:line="235" w:lineRule="auto" w:before="239" w:after="0"/>
        <w:ind w:left="329" w:right="313" w:firstLine="0"/>
        <w:jc w:val="both"/>
        <w:rPr>
          <w:sz w:val="24"/>
        </w:rPr>
      </w:pPr>
      <w:r>
        <w:rPr>
          <w:sz w:val="24"/>
        </w:rPr>
        <w:t>O CONTRATADO que cometer qualquer das condutas discriminadas nos subitens anteriores ficará sujeito, sem prejuízo da </w:t>
      </w:r>
      <w:r>
        <w:rPr>
          <w:sz w:val="24"/>
        </w:rPr>
        <w:t>responsabilidade civil e criminal, às seguintes sanções:</w:t>
      </w:r>
    </w:p>
    <w:p>
      <w:pPr>
        <w:pStyle w:val="ListParagraph"/>
        <w:numPr>
          <w:ilvl w:val="2"/>
          <w:numId w:val="49"/>
        </w:numPr>
        <w:tabs>
          <w:tab w:pos="988" w:val="left" w:leader="none"/>
        </w:tabs>
        <w:spacing w:line="235" w:lineRule="auto" w:before="239" w:after="0"/>
        <w:ind w:left="329" w:right="313" w:firstLine="0"/>
        <w:jc w:val="both"/>
        <w:rPr>
          <w:sz w:val="24"/>
        </w:rPr>
      </w:pPr>
      <w:r>
        <w:rPr>
          <w:sz w:val="24"/>
        </w:rPr>
        <w:t>Advertência, prevista no art. 156, I, § 2º, da Lei nº 14.133/2021, pela infração descrita no ITEM 12.1.1, de menor potencial ofensivo, quando não se justificar a imposição de penalidade mais grave.</w:t>
      </w:r>
    </w:p>
    <w:p>
      <w:pPr>
        <w:pStyle w:val="ListParagraph"/>
        <w:numPr>
          <w:ilvl w:val="2"/>
          <w:numId w:val="49"/>
        </w:numPr>
        <w:tabs>
          <w:tab w:pos="1002" w:val="left" w:leader="none"/>
        </w:tabs>
        <w:spacing w:line="235" w:lineRule="auto" w:before="239" w:after="0"/>
        <w:ind w:left="329" w:right="312" w:firstLine="0"/>
        <w:jc w:val="both"/>
        <w:rPr>
          <w:sz w:val="24"/>
        </w:rPr>
      </w:pPr>
      <w:r>
        <w:rPr>
          <w:sz w:val="24"/>
        </w:rPr>
        <w:t>Multa administrativa, prevista no art. 156, II, § 3º, da Lei nº 14.133/2021, pela infração dos SUBITENS 12.1.1 a 12.1.12,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0"/>
        </w:numPr>
        <w:tabs>
          <w:tab w:pos="575" w:val="left" w:leader="none"/>
        </w:tabs>
        <w:spacing w:line="240" w:lineRule="auto" w:before="264" w:after="0"/>
        <w:ind w:left="575" w:right="0" w:hanging="246"/>
        <w:jc w:val="left"/>
        <w:rPr>
          <w:sz w:val="24"/>
        </w:rPr>
      </w:pPr>
      <w:r>
        <w:rPr>
          <w:sz w:val="24"/>
        </w:rPr>
        <w:t>multa de 0,5% a 1,5%, nos casos da infração prevista no SUBITEM 12.1.1, incidente sobre o </w:t>
      </w:r>
      <w:r>
        <w:rPr>
          <w:color w:val="FF0000"/>
          <w:sz w:val="24"/>
        </w:rPr>
        <w:t>valor anual </w:t>
      </w:r>
      <w:r>
        <w:rPr>
          <w:sz w:val="24"/>
        </w:rPr>
        <w:t>do </w:t>
      </w:r>
      <w:r>
        <w:rPr>
          <w:spacing w:val="-2"/>
          <w:sz w:val="24"/>
        </w:rPr>
        <w:t>Contrato;</w:t>
      </w:r>
    </w:p>
    <w:p>
      <w:pPr>
        <w:pStyle w:val="ListParagraph"/>
        <w:numPr>
          <w:ilvl w:val="0"/>
          <w:numId w:val="50"/>
        </w:numPr>
        <w:tabs>
          <w:tab w:pos="588" w:val="left" w:leader="none"/>
        </w:tabs>
        <w:spacing w:line="240" w:lineRule="auto" w:before="234" w:after="0"/>
        <w:ind w:left="588" w:right="0" w:hanging="259"/>
        <w:jc w:val="left"/>
        <w:rPr>
          <w:sz w:val="24"/>
        </w:rPr>
      </w:pPr>
      <w:r>
        <w:rPr>
          <w:sz w:val="24"/>
        </w:rPr>
        <w:t>multa de 0,5% a 15%, nos casos das infrações previstas nos SUBITENS 12.1.2 a 12.1.7, incidente sobre o </w:t>
      </w:r>
      <w:r>
        <w:rPr>
          <w:color w:val="FF0000"/>
          <w:sz w:val="24"/>
        </w:rPr>
        <w:t>valor anual </w:t>
      </w:r>
      <w:r>
        <w:rPr>
          <w:sz w:val="24"/>
        </w:rPr>
        <w:t>do </w:t>
      </w:r>
      <w:r>
        <w:rPr>
          <w:spacing w:val="-2"/>
          <w:sz w:val="24"/>
        </w:rPr>
        <w:t>Contrato;</w:t>
      </w:r>
    </w:p>
    <w:p>
      <w:pPr>
        <w:pStyle w:val="ListParagraph"/>
        <w:numPr>
          <w:ilvl w:val="0"/>
          <w:numId w:val="50"/>
        </w:numPr>
        <w:tabs>
          <w:tab w:pos="575" w:val="left" w:leader="none"/>
        </w:tabs>
        <w:spacing w:line="240" w:lineRule="auto" w:before="234" w:after="0"/>
        <w:ind w:left="575" w:right="0" w:hanging="246"/>
        <w:jc w:val="left"/>
        <w:rPr>
          <w:sz w:val="24"/>
        </w:rPr>
      </w:pPr>
      <w:r>
        <w:rPr>
          <w:sz w:val="24"/>
        </w:rPr>
        <w:t>multa de 5% a 30%, nos casos das infrações previstas nos SUBITENS 12.1.8 a 12.1.12, incidente sobre o </w:t>
      </w:r>
      <w:r>
        <w:rPr>
          <w:color w:val="FF0000"/>
          <w:sz w:val="24"/>
        </w:rPr>
        <w:t>valor anual </w:t>
      </w:r>
      <w:r>
        <w:rPr>
          <w:sz w:val="24"/>
        </w:rPr>
        <w:t>do </w:t>
      </w:r>
      <w:r>
        <w:rPr>
          <w:spacing w:val="-2"/>
          <w:sz w:val="24"/>
        </w:rPr>
        <w:t>Contrato;</w:t>
      </w:r>
    </w:p>
    <w:p>
      <w:pPr>
        <w:pStyle w:val="ListParagraph"/>
        <w:spacing w:after="0" w:line="240" w:lineRule="auto"/>
        <w:jc w:val="left"/>
        <w:rPr>
          <w:sz w:val="24"/>
        </w:rPr>
        <w:sectPr>
          <w:pgSz w:w="15840" w:h="24480"/>
          <w:pgMar w:top="480" w:bottom="280" w:left="360" w:right="360"/>
        </w:sectPr>
      </w:pPr>
    </w:p>
    <w:p>
      <w:pPr>
        <w:pStyle w:val="ListParagraph"/>
        <w:numPr>
          <w:ilvl w:val="3"/>
          <w:numId w:val="49"/>
        </w:numPr>
        <w:tabs>
          <w:tab w:pos="1198" w:val="left" w:leader="none"/>
        </w:tabs>
        <w:spacing w:line="273" w:lineRule="exact" w:before="76" w:after="0"/>
        <w:ind w:left="1198" w:right="0" w:hanging="869"/>
        <w:jc w:val="both"/>
        <w:rPr>
          <w:b/>
          <w:sz w:val="24"/>
        </w:rPr>
      </w:pPr>
      <w:r>
        <w:rPr>
          <w:sz w:val="24"/>
        </w:rPr>
        <w:t>Na</w:t>
      </w:r>
      <w:r>
        <w:rPr>
          <w:spacing w:val="29"/>
          <w:sz w:val="24"/>
        </w:rPr>
        <w:t> </w:t>
      </w:r>
      <w:r>
        <w:rPr>
          <w:sz w:val="24"/>
        </w:rPr>
        <w:t>hipótese</w:t>
      </w:r>
      <w:r>
        <w:rPr>
          <w:spacing w:val="29"/>
          <w:sz w:val="24"/>
        </w:rPr>
        <w:t> </w:t>
      </w:r>
      <w:r>
        <w:rPr>
          <w:sz w:val="24"/>
        </w:rPr>
        <w:t>de</w:t>
      </w:r>
      <w:r>
        <w:rPr>
          <w:spacing w:val="29"/>
          <w:sz w:val="24"/>
        </w:rPr>
        <w:t> </w:t>
      </w:r>
      <w:r>
        <w:rPr>
          <w:sz w:val="24"/>
        </w:rPr>
        <w:t>a</w:t>
      </w:r>
      <w:r>
        <w:rPr>
          <w:spacing w:val="29"/>
          <w:sz w:val="24"/>
        </w:rPr>
        <w:t> </w:t>
      </w:r>
      <w:r>
        <w:rPr>
          <w:sz w:val="24"/>
        </w:rPr>
        <w:t>infração</w:t>
      </w:r>
      <w:r>
        <w:rPr>
          <w:spacing w:val="29"/>
          <w:sz w:val="24"/>
        </w:rPr>
        <w:t> </w:t>
      </w:r>
      <w:r>
        <w:rPr>
          <w:sz w:val="24"/>
        </w:rPr>
        <w:t>ser</w:t>
      </w:r>
      <w:r>
        <w:rPr>
          <w:spacing w:val="29"/>
          <w:sz w:val="24"/>
        </w:rPr>
        <w:t> </w:t>
      </w:r>
      <w:r>
        <w:rPr>
          <w:sz w:val="24"/>
        </w:rPr>
        <w:t>cometida</w:t>
      </w:r>
      <w:r>
        <w:rPr>
          <w:spacing w:val="29"/>
          <w:sz w:val="24"/>
        </w:rPr>
        <w:t> </w:t>
      </w:r>
      <w:r>
        <w:rPr>
          <w:sz w:val="24"/>
        </w:rPr>
        <w:t>antes</w:t>
      </w:r>
      <w:r>
        <w:rPr>
          <w:spacing w:val="29"/>
          <w:sz w:val="24"/>
        </w:rPr>
        <w:t> </w:t>
      </w:r>
      <w:r>
        <w:rPr>
          <w:sz w:val="24"/>
        </w:rPr>
        <w:t>da</w:t>
      </w:r>
      <w:r>
        <w:rPr>
          <w:spacing w:val="29"/>
          <w:sz w:val="24"/>
        </w:rPr>
        <w:t> </w:t>
      </w:r>
      <w:r>
        <w:rPr>
          <w:sz w:val="24"/>
        </w:rPr>
        <w:t>celebração</w:t>
      </w:r>
      <w:r>
        <w:rPr>
          <w:spacing w:val="29"/>
          <w:sz w:val="24"/>
        </w:rPr>
        <w:t> </w:t>
      </w:r>
      <w:r>
        <w:rPr>
          <w:sz w:val="24"/>
        </w:rPr>
        <w:t>do</w:t>
      </w:r>
      <w:r>
        <w:rPr>
          <w:spacing w:val="29"/>
          <w:sz w:val="24"/>
        </w:rPr>
        <w:t> </w:t>
      </w:r>
      <w:r>
        <w:rPr>
          <w:sz w:val="24"/>
        </w:rPr>
        <w:t>contrato,</w:t>
      </w:r>
      <w:r>
        <w:rPr>
          <w:spacing w:val="29"/>
          <w:sz w:val="24"/>
        </w:rPr>
        <w:t> </w:t>
      </w:r>
      <w:r>
        <w:rPr>
          <w:sz w:val="24"/>
        </w:rPr>
        <w:t>a</w:t>
      </w:r>
      <w:r>
        <w:rPr>
          <w:spacing w:val="29"/>
          <w:sz w:val="24"/>
        </w:rPr>
        <w:t> </w:t>
      </w:r>
      <w:r>
        <w:rPr>
          <w:sz w:val="24"/>
        </w:rPr>
        <w:t>base</w:t>
      </w:r>
      <w:r>
        <w:rPr>
          <w:spacing w:val="29"/>
          <w:sz w:val="24"/>
        </w:rPr>
        <w:t> </w:t>
      </w:r>
      <w:r>
        <w:rPr>
          <w:sz w:val="24"/>
        </w:rPr>
        <w:t>de</w:t>
      </w:r>
      <w:r>
        <w:rPr>
          <w:spacing w:val="29"/>
          <w:sz w:val="24"/>
        </w:rPr>
        <w:t> </w:t>
      </w:r>
      <w:r>
        <w:rPr>
          <w:sz w:val="24"/>
        </w:rPr>
        <w:t>cálculo</w:t>
      </w:r>
      <w:r>
        <w:rPr>
          <w:spacing w:val="29"/>
          <w:sz w:val="24"/>
        </w:rPr>
        <w:t> </w:t>
      </w:r>
      <w:r>
        <w:rPr>
          <w:sz w:val="24"/>
        </w:rPr>
        <w:t>da</w:t>
      </w:r>
      <w:r>
        <w:rPr>
          <w:spacing w:val="29"/>
          <w:sz w:val="24"/>
        </w:rPr>
        <w:t> </w:t>
      </w:r>
      <w:r>
        <w:rPr>
          <w:sz w:val="24"/>
        </w:rPr>
        <w:t>multa</w:t>
      </w:r>
      <w:r>
        <w:rPr>
          <w:spacing w:val="29"/>
          <w:sz w:val="24"/>
        </w:rPr>
        <w:t> </w:t>
      </w:r>
      <w:r>
        <w:rPr>
          <w:sz w:val="24"/>
        </w:rPr>
        <w:t>do</w:t>
      </w:r>
      <w:r>
        <w:rPr>
          <w:spacing w:val="29"/>
          <w:sz w:val="24"/>
        </w:rPr>
        <w:t> </w:t>
      </w:r>
      <w:r>
        <w:rPr>
          <w:sz w:val="24"/>
        </w:rPr>
        <w:t>ITEM</w:t>
      </w:r>
      <w:r>
        <w:rPr>
          <w:spacing w:val="29"/>
          <w:sz w:val="24"/>
        </w:rPr>
        <w:t> </w:t>
      </w:r>
      <w:r>
        <w:rPr>
          <w:sz w:val="24"/>
        </w:rPr>
        <w:t>12.2.2</w:t>
      </w:r>
      <w:r>
        <w:rPr>
          <w:spacing w:val="29"/>
          <w:sz w:val="24"/>
        </w:rPr>
        <w:t> </w:t>
      </w:r>
      <w:r>
        <w:rPr>
          <w:sz w:val="24"/>
        </w:rPr>
        <w:t>será</w:t>
      </w:r>
      <w:r>
        <w:rPr>
          <w:spacing w:val="29"/>
          <w:sz w:val="24"/>
        </w:rPr>
        <w:t> </w:t>
      </w:r>
      <w:r>
        <w:rPr>
          <w:sz w:val="24"/>
        </w:rPr>
        <w:t>o</w:t>
      </w:r>
      <w:r>
        <w:rPr>
          <w:spacing w:val="29"/>
          <w:sz w:val="24"/>
        </w:rPr>
        <w:t> </w:t>
      </w:r>
      <w:r>
        <w:rPr>
          <w:b/>
          <w:color w:val="ED0000"/>
          <w:sz w:val="24"/>
        </w:rPr>
        <w:t>valor</w:t>
      </w:r>
      <w:r>
        <w:rPr>
          <w:b/>
          <w:color w:val="ED0000"/>
          <w:spacing w:val="25"/>
          <w:sz w:val="24"/>
        </w:rPr>
        <w:t> </w:t>
      </w:r>
      <w:r>
        <w:rPr>
          <w:b/>
          <w:color w:val="ED0000"/>
          <w:spacing w:val="-2"/>
          <w:sz w:val="24"/>
        </w:rPr>
        <w:t>anual</w:t>
      </w:r>
    </w:p>
    <w:p>
      <w:pPr>
        <w:pStyle w:val="BodyText"/>
        <w:spacing w:line="273" w:lineRule="exact" w:before="0"/>
      </w:pPr>
      <w:r>
        <w:rPr/>
        <w:t>estimado da </w:t>
      </w:r>
      <w:r>
        <w:rPr>
          <w:spacing w:val="-2"/>
        </w:rPr>
        <w:t>contratação.</w:t>
      </w:r>
    </w:p>
    <w:p>
      <w:pPr>
        <w:pStyle w:val="ListParagraph"/>
        <w:numPr>
          <w:ilvl w:val="3"/>
          <w:numId w:val="49"/>
        </w:numPr>
        <w:tabs>
          <w:tab w:pos="1190" w:val="left" w:leader="none"/>
        </w:tabs>
        <w:spacing w:line="235" w:lineRule="auto" w:before="238" w:after="0"/>
        <w:ind w:left="329" w:right="313" w:firstLine="0"/>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49"/>
        </w:numPr>
        <w:tabs>
          <w:tab w:pos="1216" w:val="left" w:leader="none"/>
        </w:tabs>
        <w:spacing w:line="235" w:lineRule="auto" w:before="239" w:after="0"/>
        <w:ind w:left="329" w:right="313" w:firstLine="0"/>
        <w:jc w:val="both"/>
        <w:rPr>
          <w:sz w:val="24"/>
        </w:rPr>
      </w:pPr>
      <w:r>
        <w:rPr>
          <w:sz w:val="24"/>
        </w:rPr>
        <w:t>Se a multa aplicada e as indenizações cabíveis forem superiores ao valor de pagamento eventualmente devido pela Administração </w:t>
      </w:r>
      <w:r>
        <w:rPr>
          <w:sz w:val="24"/>
        </w:rPr>
        <w:t>ao CONTRATADO, além da perda desse valor, a diferença será descontada da garantia prestada ou será cobrada judicialmente, na forma do art. 156, § 8º, da Lei nº 14.133/2021, e conforme o procedimento previsto no ITEM 12.13.</w:t>
      </w:r>
    </w:p>
    <w:p>
      <w:pPr>
        <w:pStyle w:val="ListParagraph"/>
        <w:numPr>
          <w:ilvl w:val="3"/>
          <w:numId w:val="49"/>
        </w:numPr>
        <w:tabs>
          <w:tab w:pos="1155" w:val="left" w:leader="none"/>
        </w:tabs>
        <w:spacing w:line="240" w:lineRule="auto" w:before="234" w:after="0"/>
        <w:ind w:left="115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49"/>
        </w:numPr>
        <w:tabs>
          <w:tab w:pos="995" w:val="left" w:leader="none"/>
        </w:tabs>
        <w:spacing w:line="235" w:lineRule="auto" w:before="239" w:after="0"/>
        <w:ind w:left="329" w:right="312" w:firstLine="0"/>
        <w:jc w:val="both"/>
        <w:rPr>
          <w:sz w:val="24"/>
        </w:rPr>
      </w:pPr>
      <w:r>
        <w:rPr>
          <w:sz w:val="24"/>
        </w:rPr>
        <w:t>Impedimento de licitar e contratar, prevista no art. 156, III, § 4º, da Lei nº 14.133/2021, nos casos relacionados os SUBITENS 12.1.2 a 12.1.7,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49"/>
        </w:numPr>
        <w:tabs>
          <w:tab w:pos="1038" w:val="left" w:leader="none"/>
        </w:tabs>
        <w:spacing w:line="235" w:lineRule="auto" w:before="238" w:after="0"/>
        <w:ind w:left="329" w:right="313" w:firstLine="0"/>
        <w:jc w:val="both"/>
        <w:rPr>
          <w:sz w:val="24"/>
        </w:rPr>
      </w:pPr>
      <w:r>
        <w:rPr>
          <w:sz w:val="24"/>
        </w:rPr>
        <w:t>Declaração de inidoneidade para licitar ou contratar, prevista no art. 156, IV, § 5º, da Lei nº 14.133/2021, nos casos relacionados nos SUBITENS 12.1.8 a 12.1.12, bem como nos demais casos que justifiquem a imposição da penalidade mais grave, que impedirá o responsável de</w:t>
      </w:r>
      <w:r>
        <w:rPr>
          <w:spacing w:val="40"/>
          <w:sz w:val="24"/>
        </w:rPr>
        <w:t> </w:t>
      </w:r>
      <w:r>
        <w:rPr>
          <w:sz w:val="24"/>
        </w:rPr>
        <w:t>licitar ou contratar no âmbito da</w:t>
      </w:r>
      <w:r>
        <w:rPr>
          <w:spacing w:val="-3"/>
          <w:sz w:val="24"/>
        </w:rPr>
        <w:t> </w:t>
      </w:r>
      <w:r>
        <w:rPr>
          <w:sz w:val="24"/>
        </w:rPr>
        <w:t>Administração Pública direta e indireta de todos os entes federativos, pelo prazo mínimo de 3 (três) anos e máximo</w:t>
      </w:r>
      <w:r>
        <w:rPr>
          <w:spacing w:val="40"/>
          <w:sz w:val="24"/>
        </w:rPr>
        <w:t> </w:t>
      </w:r>
      <w:r>
        <w:rPr>
          <w:sz w:val="24"/>
        </w:rPr>
        <w:t>de 6 (seis) anos.</w:t>
      </w:r>
    </w:p>
    <w:p>
      <w:pPr>
        <w:pStyle w:val="ListParagraph"/>
        <w:numPr>
          <w:ilvl w:val="1"/>
          <w:numId w:val="49"/>
        </w:numPr>
        <w:tabs>
          <w:tab w:pos="818" w:val="left" w:leader="none"/>
        </w:tabs>
        <w:spacing w:line="235" w:lineRule="auto" w:before="239" w:after="0"/>
        <w:ind w:left="329" w:right="313" w:firstLine="0"/>
        <w:jc w:val="both"/>
        <w:rPr>
          <w:sz w:val="24"/>
        </w:rPr>
      </w:pPr>
      <w:r>
        <w:rPr>
          <w:sz w:val="24"/>
        </w:rPr>
        <w:t>Sem prejuízo da multa administrativa prevista no art. 156, II, § 3º, da Lei nº 14.133/2021, o atraso injustificado no cumprimento das </w:t>
      </w:r>
      <w:r>
        <w:rPr>
          <w:sz w:val="24"/>
        </w:rPr>
        <w:t>obrigações contratuais</w:t>
      </w:r>
      <w:r>
        <w:rPr>
          <w:spacing w:val="-1"/>
          <w:sz w:val="24"/>
        </w:rPr>
        <w:t> </w:t>
      </w:r>
      <w:r>
        <w:rPr>
          <w:sz w:val="24"/>
        </w:rPr>
        <w:t>sujeitará</w:t>
      </w:r>
      <w:r>
        <w:rPr>
          <w:spacing w:val="-1"/>
          <w:sz w:val="24"/>
        </w:rPr>
        <w:t> </w:t>
      </w:r>
      <w:r>
        <w:rPr>
          <w:sz w:val="24"/>
        </w:rPr>
        <w:t>o</w:t>
      </w:r>
      <w:r>
        <w:rPr>
          <w:spacing w:val="-1"/>
          <w:sz w:val="24"/>
        </w:rPr>
        <w:t> </w:t>
      </w:r>
      <w:r>
        <w:rPr>
          <w:sz w:val="24"/>
        </w:rPr>
        <w:t>CONTRATADO,</w:t>
      </w:r>
      <w:r>
        <w:rPr>
          <w:spacing w:val="-1"/>
          <w:sz w:val="24"/>
        </w:rPr>
        <w:t> </w:t>
      </w:r>
      <w:r>
        <w:rPr>
          <w:sz w:val="24"/>
        </w:rPr>
        <w:t>independente</w:t>
      </w:r>
      <w:r>
        <w:rPr>
          <w:spacing w:val="-1"/>
          <w:sz w:val="24"/>
        </w:rPr>
        <w:t> </w:t>
      </w:r>
      <w:r>
        <w:rPr>
          <w:sz w:val="24"/>
        </w:rPr>
        <w:t>de</w:t>
      </w:r>
      <w:r>
        <w:rPr>
          <w:spacing w:val="-1"/>
          <w:sz w:val="24"/>
        </w:rPr>
        <w:t> </w:t>
      </w:r>
      <w:r>
        <w:rPr>
          <w:sz w:val="24"/>
        </w:rPr>
        <w:t>notificação,</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408</w:t>
      </w:r>
      <w:r>
        <w:rPr>
          <w:spacing w:val="-1"/>
          <w:sz w:val="24"/>
        </w:rPr>
        <w:t> </w:t>
      </w:r>
      <w:r>
        <w:rPr>
          <w:sz w:val="24"/>
        </w:rPr>
        <w:t>do</w:t>
      </w:r>
      <w:r>
        <w:rPr>
          <w:spacing w:val="-1"/>
          <w:sz w:val="24"/>
        </w:rPr>
        <w:t> </w:t>
      </w:r>
      <w:r>
        <w:rPr>
          <w:sz w:val="24"/>
        </w:rPr>
        <w:t>Código</w:t>
      </w:r>
      <w:r>
        <w:rPr>
          <w:spacing w:val="-1"/>
          <w:sz w:val="24"/>
        </w:rPr>
        <w:t> </w:t>
      </w:r>
      <w:r>
        <w:rPr>
          <w:sz w:val="24"/>
        </w:rPr>
        <w:t>Civil,</w:t>
      </w:r>
      <w:r>
        <w:rPr>
          <w:spacing w:val="-1"/>
          <w:sz w:val="24"/>
        </w:rPr>
        <w:t> </w:t>
      </w:r>
      <w:r>
        <w:rPr>
          <w:sz w:val="24"/>
        </w:rPr>
        <w:t>à</w:t>
      </w:r>
      <w:r>
        <w:rPr>
          <w:spacing w:val="-1"/>
          <w:sz w:val="24"/>
        </w:rPr>
        <w:t> </w:t>
      </w:r>
      <w:r>
        <w:rPr>
          <w:sz w:val="24"/>
        </w:rPr>
        <w:t>multa</w:t>
      </w:r>
      <w:r>
        <w:rPr>
          <w:spacing w:val="-1"/>
          <w:sz w:val="24"/>
        </w:rPr>
        <w:t> </w:t>
      </w:r>
      <w:r>
        <w:rPr>
          <w:sz w:val="24"/>
        </w:rPr>
        <w:t>de</w:t>
      </w:r>
      <w:r>
        <w:rPr>
          <w:spacing w:val="-1"/>
          <w:sz w:val="24"/>
        </w:rPr>
        <w:t> </w:t>
      </w:r>
      <w:r>
        <w:rPr>
          <w:sz w:val="24"/>
        </w:rPr>
        <w:t>mora</w:t>
      </w:r>
      <w:r>
        <w:rPr>
          <w:spacing w:val="-1"/>
          <w:sz w:val="24"/>
        </w:rPr>
        <w:t> </w:t>
      </w:r>
      <w:r>
        <w:rPr>
          <w:sz w:val="24"/>
        </w:rPr>
        <w:t>no</w:t>
      </w:r>
      <w:r>
        <w:rPr>
          <w:spacing w:val="-1"/>
          <w:sz w:val="24"/>
        </w:rPr>
        <w:t> </w:t>
      </w:r>
      <w:r>
        <w:rPr>
          <w:sz w:val="24"/>
        </w:rPr>
        <w:t>percentual</w:t>
      </w:r>
      <w:r>
        <w:rPr>
          <w:spacing w:val="-1"/>
          <w:sz w:val="24"/>
        </w:rPr>
        <w:t> </w:t>
      </w:r>
      <w:r>
        <w:rPr>
          <w:sz w:val="24"/>
        </w:rPr>
        <w:t>de</w:t>
      </w:r>
      <w:r>
        <w:rPr>
          <w:spacing w:val="-1"/>
          <w:sz w:val="24"/>
        </w:rPr>
        <w:t> </w:t>
      </w:r>
      <w:r>
        <w:rPr>
          <w:sz w:val="24"/>
        </w:rPr>
        <w:t>1%</w:t>
      </w:r>
      <w:r>
        <w:rPr>
          <w:spacing w:val="-1"/>
          <w:sz w:val="24"/>
        </w:rPr>
        <w:t> </w:t>
      </w:r>
      <w:r>
        <w:rPr>
          <w:sz w:val="24"/>
        </w:rPr>
        <w:t>(um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9"/>
        </w:numPr>
        <w:tabs>
          <w:tab w:pos="1006" w:val="left" w:leader="none"/>
        </w:tabs>
        <w:spacing w:line="235" w:lineRule="auto" w:before="238" w:after="0"/>
        <w:ind w:left="329" w:right="313" w:firstLine="0"/>
        <w:jc w:val="both"/>
        <w:rPr>
          <w:sz w:val="24"/>
        </w:rPr>
      </w:pPr>
      <w:r>
        <w:rPr>
          <w:sz w:val="24"/>
        </w:rPr>
        <w:t>Em caso de atraso injustificado para apresentação, suplementação ou reposição da garantia, a multa de mora será de 0,07% (sete centésimos</w:t>
      </w:r>
      <w:r>
        <w:rPr>
          <w:spacing w:val="40"/>
          <w:sz w:val="24"/>
        </w:rPr>
        <w:t> </w:t>
      </w:r>
      <w:r>
        <w:rPr>
          <w:sz w:val="24"/>
        </w:rPr>
        <w:t>por cento) sobre o valor total do Contrato por dia útil que exceder o prazo estipulado até o máximo de 2 % (dois por cento).</w:t>
      </w:r>
    </w:p>
    <w:p>
      <w:pPr>
        <w:pStyle w:val="ListParagraph"/>
        <w:numPr>
          <w:ilvl w:val="2"/>
          <w:numId w:val="49"/>
        </w:numPr>
        <w:tabs>
          <w:tab w:pos="1017" w:val="left" w:leader="none"/>
        </w:tabs>
        <w:spacing w:line="235" w:lineRule="auto" w:before="239" w:after="0"/>
        <w:ind w:left="329" w:right="313" w:firstLine="0"/>
        <w:jc w:val="both"/>
        <w:rPr>
          <w:sz w:val="24"/>
        </w:rPr>
      </w:pPr>
      <w:r>
        <w:rPr>
          <w:sz w:val="24"/>
        </w:rPr>
        <w:t>O atraso superior a 25 (vinte e cinco) dias no cumprimento da obrigação prevista no ITEM 12.3.1 autoriza a Administração a promover a rescisão contratual por descumprimento ou cumprimento irregular de suas cláusulas.</w:t>
      </w:r>
    </w:p>
    <w:p>
      <w:pPr>
        <w:pStyle w:val="ListParagraph"/>
        <w:numPr>
          <w:ilvl w:val="2"/>
          <w:numId w:val="49"/>
        </w:numPr>
        <w:tabs>
          <w:tab w:pos="996" w:val="left" w:leader="none"/>
        </w:tabs>
        <w:spacing w:line="235" w:lineRule="auto" w:before="239" w:after="0"/>
        <w:ind w:left="329" w:right="313" w:firstLine="0"/>
        <w:jc w:val="both"/>
        <w:rPr>
          <w:sz w:val="24"/>
        </w:rPr>
      </w:pPr>
      <w:r>
        <w:rPr>
          <w:sz w:val="24"/>
        </w:rPr>
        <w:t>A aplicação de multa de mora não impedirá que a Administração a converta em compensatória e promova a extinção unilateral do </w:t>
      </w:r>
      <w:r>
        <w:rPr>
          <w:sz w:val="24"/>
        </w:rPr>
        <w:t>Contrato com a aplicação cumulada de outras sanções previstas neste Contrato.</w:t>
      </w:r>
    </w:p>
    <w:p>
      <w:pPr>
        <w:pStyle w:val="ListParagraph"/>
        <w:numPr>
          <w:ilvl w:val="1"/>
          <w:numId w:val="49"/>
        </w:numPr>
        <w:tabs>
          <w:tab w:pos="809" w:val="left" w:leader="none"/>
        </w:tabs>
        <w:spacing w:line="235" w:lineRule="auto" w:before="239"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w:t>
      </w:r>
      <w:r>
        <w:rPr>
          <w:spacing w:val="80"/>
          <w:sz w:val="24"/>
        </w:rPr>
        <w:t>  </w:t>
      </w:r>
      <w:r>
        <w:rPr>
          <w:sz w:val="24"/>
        </w:rPr>
        <w:t>% do valor do Contrato.</w:t>
      </w:r>
    </w:p>
    <w:p>
      <w:pPr>
        <w:pStyle w:val="ListParagraph"/>
        <w:numPr>
          <w:ilvl w:val="2"/>
          <w:numId w:val="49"/>
        </w:numPr>
        <w:tabs>
          <w:tab w:pos="979" w:val="left" w:leader="none"/>
        </w:tabs>
        <w:spacing w:line="235" w:lineRule="auto" w:before="239"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9"/>
        </w:numPr>
        <w:tabs>
          <w:tab w:pos="809" w:val="left" w:leader="none"/>
        </w:tabs>
        <w:spacing w:line="240" w:lineRule="auto" w:before="235" w:after="0"/>
        <w:ind w:left="80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49"/>
        </w:numPr>
        <w:tabs>
          <w:tab w:pos="989" w:val="left" w:leader="none"/>
        </w:tabs>
        <w:spacing w:line="240" w:lineRule="auto" w:before="234" w:after="0"/>
        <w:ind w:left="989" w:right="0" w:hanging="660"/>
        <w:jc w:val="left"/>
        <w:rPr>
          <w:sz w:val="24"/>
        </w:rPr>
      </w:pPr>
      <w:r>
        <w:rPr>
          <w:sz w:val="24"/>
        </w:rPr>
        <w:t>a natureza e a gravidade da infração </w:t>
      </w:r>
      <w:r>
        <w:rPr>
          <w:spacing w:val="-2"/>
          <w:sz w:val="24"/>
        </w:rPr>
        <w:t>cometida;</w:t>
      </w:r>
    </w:p>
    <w:p>
      <w:pPr>
        <w:pStyle w:val="ListParagraph"/>
        <w:numPr>
          <w:ilvl w:val="2"/>
          <w:numId w:val="49"/>
        </w:numPr>
        <w:tabs>
          <w:tab w:pos="989" w:val="left" w:leader="none"/>
        </w:tabs>
        <w:spacing w:line="240" w:lineRule="auto" w:before="234" w:after="0"/>
        <w:ind w:left="989" w:right="0" w:hanging="660"/>
        <w:jc w:val="left"/>
        <w:rPr>
          <w:sz w:val="24"/>
        </w:rPr>
      </w:pPr>
      <w:r>
        <w:rPr>
          <w:sz w:val="24"/>
        </w:rPr>
        <w:t>as peculiaridades do caso </w:t>
      </w:r>
      <w:r>
        <w:rPr>
          <w:spacing w:val="-2"/>
          <w:sz w:val="24"/>
        </w:rPr>
        <w:t>concreto;</w:t>
      </w:r>
    </w:p>
    <w:p>
      <w:pPr>
        <w:pStyle w:val="ListParagraph"/>
        <w:numPr>
          <w:ilvl w:val="2"/>
          <w:numId w:val="49"/>
        </w:numPr>
        <w:tabs>
          <w:tab w:pos="989" w:val="left" w:leader="none"/>
        </w:tabs>
        <w:spacing w:line="240" w:lineRule="auto" w:before="234" w:after="0"/>
        <w:ind w:left="98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49"/>
        </w:numPr>
        <w:tabs>
          <w:tab w:pos="989" w:val="left" w:leader="none"/>
        </w:tabs>
        <w:spacing w:line="240" w:lineRule="auto" w:before="234" w:after="0"/>
        <w:ind w:left="98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49"/>
        </w:numPr>
        <w:tabs>
          <w:tab w:pos="989" w:val="left" w:leader="none"/>
        </w:tabs>
        <w:spacing w:line="240" w:lineRule="auto" w:before="234" w:after="0"/>
        <w:ind w:left="98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49"/>
        </w:numPr>
        <w:tabs>
          <w:tab w:pos="795" w:val="left" w:leader="none"/>
        </w:tabs>
        <w:spacing w:line="240" w:lineRule="auto" w:before="234" w:after="0"/>
        <w:ind w:left="79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1"/>
        </w:numPr>
        <w:tabs>
          <w:tab w:pos="575" w:val="left" w:leader="none"/>
        </w:tabs>
        <w:spacing w:line="240" w:lineRule="auto" w:before="264" w:after="0"/>
        <w:ind w:left="575" w:right="0" w:hanging="246"/>
        <w:jc w:val="left"/>
        <w:rPr>
          <w:sz w:val="24"/>
        </w:rPr>
      </w:pPr>
      <w:r>
        <w:rPr>
          <w:sz w:val="24"/>
        </w:rPr>
        <w:t>as sanções previstas nos ITENS 12.2.1, 12.2.2 e 12.2.3 serão impostas pelo Ordenador de </w:t>
      </w:r>
      <w:r>
        <w:rPr>
          <w:spacing w:val="-2"/>
          <w:sz w:val="24"/>
        </w:rPr>
        <w:t>Despesa;</w:t>
      </w:r>
    </w:p>
    <w:p>
      <w:pPr>
        <w:pStyle w:val="ListParagraph"/>
        <w:numPr>
          <w:ilvl w:val="0"/>
          <w:numId w:val="51"/>
        </w:numPr>
        <w:tabs>
          <w:tab w:pos="588" w:val="left" w:leader="none"/>
        </w:tabs>
        <w:spacing w:line="240" w:lineRule="auto" w:before="234" w:after="0"/>
        <w:ind w:left="588" w:right="0" w:hanging="259"/>
        <w:jc w:val="left"/>
        <w:rPr>
          <w:sz w:val="24"/>
        </w:rPr>
      </w:pPr>
      <w:r>
        <w:rPr>
          <w:sz w:val="24"/>
        </w:rPr>
        <w:t>a aplicação da sanção prevista no ITEM 12.2.4, na forma do art. 156, § 6º, I, da Lei nº 14.133/2021, é de competência </w:t>
      </w:r>
      <w:r>
        <w:rPr>
          <w:spacing w:val="-2"/>
          <w:sz w:val="24"/>
        </w:rPr>
        <w:t>exclusiva:</w:t>
      </w:r>
    </w:p>
    <w:p>
      <w:pPr>
        <w:pStyle w:val="ListParagraph"/>
        <w:numPr>
          <w:ilvl w:val="1"/>
          <w:numId w:val="51"/>
        </w:numPr>
        <w:tabs>
          <w:tab w:pos="768" w:val="left" w:leader="none"/>
        </w:tabs>
        <w:spacing w:line="240" w:lineRule="auto" w:before="234" w:after="0"/>
        <w:ind w:left="76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1"/>
        </w:numPr>
        <w:tabs>
          <w:tab w:pos="768" w:val="left" w:leader="none"/>
        </w:tabs>
        <w:spacing w:line="240" w:lineRule="auto" w:before="234" w:after="0"/>
        <w:ind w:left="76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49"/>
        </w:numPr>
        <w:tabs>
          <w:tab w:pos="858" w:val="left" w:leader="none"/>
        </w:tabs>
        <w:spacing w:line="235" w:lineRule="auto" w:before="269" w:after="0"/>
        <w:ind w:left="329" w:right="313" w:firstLine="0"/>
        <w:jc w:val="both"/>
        <w:rPr>
          <w:sz w:val="24"/>
        </w:rPr>
      </w:pPr>
      <w:r>
        <w:rPr>
          <w:sz w:val="24"/>
        </w:rPr>
        <w:t>A aplicação de quaisquer das penalidades realizar-se-á em processo administrativo que assegurará o contraditório e a ampla defesa ao CONTRATADO, na forma do art. 156, § 6º, I, da Lei nº 14.133/2021, devendo ser observado o procedimento previsto na Lei nº 14.133/2021, </w:t>
      </w:r>
      <w:r>
        <w:rPr>
          <w:sz w:val="24"/>
        </w:rPr>
        <w:t>e, subsidiariamente, na Lei nº 5.427/2009.</w:t>
      </w:r>
    </w:p>
    <w:p>
      <w:pPr>
        <w:pStyle w:val="ListParagraph"/>
        <w:numPr>
          <w:ilvl w:val="2"/>
          <w:numId w:val="49"/>
        </w:numPr>
        <w:tabs>
          <w:tab w:pos="978" w:val="left" w:leader="none"/>
        </w:tabs>
        <w:spacing w:line="235" w:lineRule="auto" w:before="238" w:after="0"/>
        <w:ind w:left="329" w:right="313" w:firstLine="0"/>
        <w:jc w:val="both"/>
        <w:rPr>
          <w:sz w:val="24"/>
        </w:rPr>
      </w:pPr>
      <w:r>
        <w:rPr>
          <w:sz w:val="24"/>
        </w:rPr>
        <w:t>A</w:t>
      </w:r>
      <w:r>
        <w:rPr>
          <w:spacing w:val="-14"/>
          <w:sz w:val="24"/>
        </w:rPr>
        <w:t> </w:t>
      </w:r>
      <w:r>
        <w:rPr>
          <w:sz w:val="24"/>
        </w:rPr>
        <w:t>aplicação</w:t>
      </w:r>
      <w:r>
        <w:rPr>
          <w:spacing w:val="-2"/>
          <w:sz w:val="24"/>
        </w:rPr>
        <w:t> </w:t>
      </w:r>
      <w:r>
        <w:rPr>
          <w:sz w:val="24"/>
        </w:rPr>
        <w:t>de</w:t>
      </w:r>
      <w:r>
        <w:rPr>
          <w:spacing w:val="-2"/>
          <w:sz w:val="24"/>
        </w:rPr>
        <w:t> </w:t>
      </w:r>
      <w:r>
        <w:rPr>
          <w:sz w:val="24"/>
        </w:rPr>
        <w:t>sanção</w:t>
      </w:r>
      <w:r>
        <w:rPr>
          <w:spacing w:val="-2"/>
          <w:sz w:val="24"/>
        </w:rPr>
        <w:t> </w:t>
      </w:r>
      <w:r>
        <w:rPr>
          <w:sz w:val="24"/>
        </w:rPr>
        <w:t>será</w:t>
      </w:r>
      <w:r>
        <w:rPr>
          <w:spacing w:val="-2"/>
          <w:sz w:val="24"/>
        </w:rPr>
        <w:t> </w:t>
      </w:r>
      <w:r>
        <w:rPr>
          <w:sz w:val="24"/>
        </w:rPr>
        <w:t>antecedida</w:t>
      </w:r>
      <w:r>
        <w:rPr>
          <w:spacing w:val="-2"/>
          <w:sz w:val="24"/>
        </w:rPr>
        <w:t> </w:t>
      </w:r>
      <w:r>
        <w:rPr>
          <w:sz w:val="24"/>
        </w:rPr>
        <w:t>de</w:t>
      </w:r>
      <w:r>
        <w:rPr>
          <w:spacing w:val="-2"/>
          <w:sz w:val="24"/>
        </w:rPr>
        <w:t> </w:t>
      </w:r>
      <w:r>
        <w:rPr>
          <w:sz w:val="24"/>
        </w:rPr>
        <w:t>intimação</w:t>
      </w:r>
      <w:r>
        <w:rPr>
          <w:spacing w:val="-2"/>
          <w:sz w:val="24"/>
        </w:rPr>
        <w:t> </w:t>
      </w:r>
      <w:r>
        <w:rPr>
          <w:sz w:val="24"/>
        </w:rPr>
        <w:t>do</w:t>
      </w:r>
      <w:r>
        <w:rPr>
          <w:spacing w:val="-2"/>
          <w:sz w:val="24"/>
        </w:rPr>
        <w:t> </w:t>
      </w:r>
      <w:r>
        <w:rPr>
          <w:sz w:val="24"/>
        </w:rPr>
        <w:t>CONTRATADO,</w:t>
      </w:r>
      <w:r>
        <w:rPr>
          <w:spacing w:val="-2"/>
          <w:sz w:val="24"/>
        </w:rPr>
        <w:t> </w:t>
      </w:r>
      <w:r>
        <w:rPr>
          <w:sz w:val="24"/>
        </w:rPr>
        <w:t>que</w:t>
      </w:r>
      <w:r>
        <w:rPr>
          <w:spacing w:val="-2"/>
          <w:sz w:val="24"/>
        </w:rPr>
        <w:t> </w:t>
      </w:r>
      <w:r>
        <w:rPr>
          <w:sz w:val="24"/>
        </w:rPr>
        <w:t>indicará</w:t>
      </w:r>
      <w:r>
        <w:rPr>
          <w:spacing w:val="-2"/>
          <w:sz w:val="24"/>
        </w:rPr>
        <w:t> </w:t>
      </w:r>
      <w:r>
        <w:rPr>
          <w:sz w:val="24"/>
        </w:rPr>
        <w:t>a</w:t>
      </w:r>
      <w:r>
        <w:rPr>
          <w:spacing w:val="-2"/>
          <w:sz w:val="24"/>
        </w:rPr>
        <w:t> </w:t>
      </w:r>
      <w:r>
        <w:rPr>
          <w:sz w:val="24"/>
        </w:rPr>
        <w:t>infração</w:t>
      </w:r>
      <w:r>
        <w:rPr>
          <w:spacing w:val="-2"/>
          <w:sz w:val="24"/>
        </w:rPr>
        <w:t> </w:t>
      </w:r>
      <w:r>
        <w:rPr>
          <w:sz w:val="24"/>
        </w:rPr>
        <w:t>cometida,</w:t>
      </w:r>
      <w:r>
        <w:rPr>
          <w:spacing w:val="-2"/>
          <w:sz w:val="24"/>
        </w:rPr>
        <w:t> </w:t>
      </w:r>
      <w:r>
        <w:rPr>
          <w:sz w:val="24"/>
        </w:rPr>
        <w:t>os</w:t>
      </w:r>
      <w:r>
        <w:rPr>
          <w:spacing w:val="-2"/>
          <w:sz w:val="24"/>
        </w:rPr>
        <w:t> </w:t>
      </w:r>
      <w:r>
        <w:rPr>
          <w:sz w:val="24"/>
        </w:rPr>
        <w:t>fatos,</w:t>
      </w:r>
      <w:r>
        <w:rPr>
          <w:spacing w:val="-2"/>
          <w:sz w:val="24"/>
        </w:rPr>
        <w:t> </w:t>
      </w:r>
      <w:r>
        <w:rPr>
          <w:sz w:val="24"/>
        </w:rPr>
        <w:t>os</w:t>
      </w:r>
      <w:r>
        <w:rPr>
          <w:spacing w:val="-2"/>
          <w:sz w:val="24"/>
        </w:rPr>
        <w:t> </w:t>
      </w:r>
      <w:r>
        <w:rPr>
          <w:sz w:val="24"/>
        </w:rPr>
        <w:t>dispositivos</w:t>
      </w:r>
      <w:r>
        <w:rPr>
          <w:spacing w:val="-2"/>
          <w:sz w:val="24"/>
        </w:rPr>
        <w:t> </w:t>
      </w:r>
      <w:r>
        <w:rPr>
          <w:sz w:val="24"/>
        </w:rPr>
        <w:t>do</w:t>
      </w:r>
      <w:r>
        <w:rPr>
          <w:spacing w:val="-2"/>
          <w:sz w:val="24"/>
        </w:rPr>
        <w:t> </w:t>
      </w:r>
      <w:r>
        <w:rPr>
          <w:sz w:val="24"/>
        </w:rPr>
        <w:t>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9"/>
        </w:numPr>
        <w:tabs>
          <w:tab w:pos="975" w:val="left" w:leader="none"/>
        </w:tabs>
        <w:spacing w:line="240" w:lineRule="auto" w:before="234" w:after="0"/>
        <w:ind w:left="975" w:right="0" w:hanging="646"/>
        <w:jc w:val="left"/>
        <w:rPr>
          <w:sz w:val="24"/>
        </w:rPr>
      </w:pPr>
      <w:r>
        <w:rPr>
          <w:sz w:val="24"/>
        </w:rPr>
        <w:t>A</w:t>
      </w:r>
      <w:r>
        <w:rPr>
          <w:spacing w:val="-15"/>
          <w:sz w:val="24"/>
        </w:rPr>
        <w:t> </w:t>
      </w:r>
      <w:r>
        <w:rPr>
          <w:sz w:val="24"/>
        </w:rPr>
        <w:t>defesa</w:t>
      </w:r>
      <w:r>
        <w:rPr>
          <w:spacing w:val="-9"/>
          <w:sz w:val="24"/>
        </w:rPr>
        <w:t> </w:t>
      </w:r>
      <w:r>
        <w:rPr>
          <w:sz w:val="24"/>
        </w:rPr>
        <w:t>prévia</w:t>
      </w:r>
      <w:r>
        <w:rPr>
          <w:spacing w:val="-5"/>
          <w:sz w:val="24"/>
        </w:rPr>
        <w:t> </w:t>
      </w:r>
      <w:r>
        <w:rPr>
          <w:sz w:val="24"/>
        </w:rPr>
        <w:t>do</w:t>
      </w:r>
      <w:r>
        <w:rPr>
          <w:spacing w:val="-6"/>
          <w:sz w:val="24"/>
        </w:rPr>
        <w:t> </w:t>
      </w:r>
      <w:r>
        <w:rPr>
          <w:sz w:val="24"/>
        </w:rPr>
        <w:t>CONTRATADO</w:t>
      </w:r>
      <w:r>
        <w:rPr>
          <w:spacing w:val="-5"/>
          <w:sz w:val="24"/>
        </w:rPr>
        <w:t> </w:t>
      </w:r>
      <w:r>
        <w:rPr>
          <w:sz w:val="24"/>
        </w:rPr>
        <w:t>será</w:t>
      </w:r>
      <w:r>
        <w:rPr>
          <w:spacing w:val="-5"/>
          <w:sz w:val="24"/>
        </w:rPr>
        <w:t> </w:t>
      </w:r>
      <w:r>
        <w:rPr>
          <w:sz w:val="24"/>
        </w:rPr>
        <w:t>exercida</w:t>
      </w:r>
      <w:r>
        <w:rPr>
          <w:spacing w:val="-6"/>
          <w:sz w:val="24"/>
        </w:rPr>
        <w:t> </w:t>
      </w:r>
      <w:r>
        <w:rPr>
          <w:sz w:val="24"/>
        </w:rPr>
        <w:t>no</w:t>
      </w:r>
      <w:r>
        <w:rPr>
          <w:spacing w:val="-5"/>
          <w:sz w:val="24"/>
        </w:rPr>
        <w:t> </w:t>
      </w:r>
      <w:r>
        <w:rPr>
          <w:sz w:val="24"/>
        </w:rPr>
        <w:t>prazo</w:t>
      </w:r>
      <w:r>
        <w:rPr>
          <w:spacing w:val="-5"/>
          <w:sz w:val="24"/>
        </w:rPr>
        <w:t> de:</w:t>
      </w:r>
    </w:p>
    <w:p>
      <w:pPr>
        <w:pStyle w:val="ListParagraph"/>
        <w:numPr>
          <w:ilvl w:val="0"/>
          <w:numId w:val="52"/>
        </w:numPr>
        <w:tabs>
          <w:tab w:pos="575" w:val="left" w:leader="none"/>
        </w:tabs>
        <w:spacing w:line="240" w:lineRule="auto" w:before="264" w:after="0"/>
        <w:ind w:left="575" w:right="0" w:hanging="246"/>
        <w:jc w:val="left"/>
        <w:rPr>
          <w:sz w:val="24"/>
        </w:rPr>
      </w:pPr>
      <w:r>
        <w:rPr>
          <w:sz w:val="24"/>
        </w:rPr>
        <w:t>15 (quinze) dias úteis, no caso da aplicação das sanções previstas nos ITENS 12.2.1 e 12.2.2, contado da data da </w:t>
      </w:r>
      <w:r>
        <w:rPr>
          <w:spacing w:val="-2"/>
          <w:sz w:val="24"/>
        </w:rPr>
        <w:t>intimação;</w:t>
      </w:r>
    </w:p>
    <w:p>
      <w:pPr>
        <w:pStyle w:val="ListParagraph"/>
        <w:numPr>
          <w:ilvl w:val="0"/>
          <w:numId w:val="52"/>
        </w:numPr>
        <w:tabs>
          <w:tab w:pos="637" w:val="left" w:leader="none"/>
        </w:tabs>
        <w:spacing w:line="235" w:lineRule="auto" w:before="239" w:after="0"/>
        <w:ind w:left="329" w:right="312" w:firstLine="0"/>
        <w:jc w:val="both"/>
        <w:rPr>
          <w:sz w:val="24"/>
        </w:rPr>
      </w:pPr>
      <w:r>
        <w:rPr>
          <w:sz w:val="24"/>
        </w:rPr>
        <w:t>15 (quinze) dias úteis, no caso de aplicação das sanções previstas nos ITENS 12.2.3 e 12.2.4, contado da data da intimação, observado </w:t>
      </w:r>
      <w:r>
        <w:rPr>
          <w:sz w:val="24"/>
        </w:rPr>
        <w:t>o procedimento estabelecido no art. 158 da Lei nº 14.133/2021.</w:t>
      </w:r>
    </w:p>
    <w:p>
      <w:pPr>
        <w:pStyle w:val="ListParagraph"/>
        <w:numPr>
          <w:ilvl w:val="2"/>
          <w:numId w:val="49"/>
        </w:numPr>
        <w:tabs>
          <w:tab w:pos="994" w:val="left" w:leader="none"/>
        </w:tabs>
        <w:spacing w:line="235" w:lineRule="auto" w:before="269" w:after="0"/>
        <w:ind w:left="329" w:right="31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49"/>
        </w:numPr>
        <w:tabs>
          <w:tab w:pos="795" w:val="left" w:leader="none"/>
        </w:tabs>
        <w:spacing w:line="240" w:lineRule="auto" w:before="235" w:after="0"/>
        <w:ind w:left="795" w:right="0" w:hanging="466"/>
        <w:jc w:val="left"/>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3"/>
        </w:numPr>
        <w:tabs>
          <w:tab w:pos="607" w:val="left" w:leader="none"/>
        </w:tabs>
        <w:spacing w:line="235" w:lineRule="auto" w:before="268" w:after="0"/>
        <w:ind w:left="329" w:right="313" w:firstLine="0"/>
        <w:jc w:val="both"/>
        <w:rPr>
          <w:sz w:val="24"/>
        </w:rPr>
      </w:pPr>
      <w:r>
        <w:rPr>
          <w:sz w:val="24"/>
        </w:rPr>
        <w:t>a obrigação de reparação integral do dano causado à Administração Pública, na forma do art. 156, § 9º, da Lei nº 14.133/2021 e do art. 416, parágrafo único, do Código Civil; e</w:t>
      </w:r>
    </w:p>
    <w:p>
      <w:pPr>
        <w:pStyle w:val="ListParagraph"/>
        <w:numPr>
          <w:ilvl w:val="0"/>
          <w:numId w:val="53"/>
        </w:numPr>
        <w:tabs>
          <w:tab w:pos="609" w:val="left" w:leader="none"/>
        </w:tabs>
        <w:spacing w:line="235" w:lineRule="auto" w:before="239" w:after="0"/>
        <w:ind w:left="329" w:right="31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spacing w:after="0" w:line="235" w:lineRule="auto"/>
        <w:jc w:val="both"/>
        <w:rPr>
          <w:sz w:val="24"/>
        </w:rPr>
        <w:sectPr>
          <w:pgSz w:w="15840" w:h="24480"/>
          <w:pgMar w:top="480" w:bottom="280" w:left="360" w:right="360"/>
        </w:sectPr>
      </w:pPr>
    </w:p>
    <w:p>
      <w:pPr>
        <w:pStyle w:val="ListParagraph"/>
        <w:numPr>
          <w:ilvl w:val="2"/>
          <w:numId w:val="49"/>
        </w:numPr>
        <w:tabs>
          <w:tab w:pos="975" w:val="left" w:leader="none"/>
        </w:tabs>
        <w:spacing w:line="240" w:lineRule="auto" w:before="76" w:after="0"/>
        <w:ind w:left="975" w:right="0" w:hanging="646"/>
        <w:jc w:val="left"/>
        <w:rPr>
          <w:sz w:val="24"/>
        </w:rPr>
      </w:pPr>
      <w:r>
        <w:rPr>
          <w:sz w:val="24"/>
        </w:rPr>
        <w:t>Aplica-se o disposto na alínea a do ITEM 12.8 à multa compensatória, nos termos do parágrafo único do art. 416 do Código </w:t>
      </w:r>
      <w:r>
        <w:rPr>
          <w:spacing w:val="-2"/>
          <w:sz w:val="24"/>
        </w:rPr>
        <w:t>Civil.</w:t>
      </w:r>
    </w:p>
    <w:p>
      <w:pPr>
        <w:pStyle w:val="ListParagraph"/>
        <w:numPr>
          <w:ilvl w:val="1"/>
          <w:numId w:val="49"/>
        </w:numPr>
        <w:tabs>
          <w:tab w:pos="846" w:val="left" w:leader="none"/>
        </w:tabs>
        <w:spacing w:line="235" w:lineRule="auto" w:before="238" w:after="0"/>
        <w:ind w:left="329" w:right="31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49"/>
        </w:numPr>
        <w:tabs>
          <w:tab w:pos="954" w:val="left" w:leader="none"/>
        </w:tabs>
        <w:spacing w:line="235" w:lineRule="auto" w:before="239"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49"/>
        </w:numPr>
        <w:tabs>
          <w:tab w:pos="1126" w:val="left" w:leader="none"/>
        </w:tabs>
        <w:spacing w:line="235" w:lineRule="auto" w:before="238" w:after="0"/>
        <w:ind w:left="329" w:right="31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49"/>
        </w:numPr>
        <w:tabs>
          <w:tab w:pos="1110" w:val="left" w:leader="none"/>
        </w:tabs>
        <w:spacing w:line="235" w:lineRule="auto" w:before="239"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49"/>
        </w:numPr>
        <w:tabs>
          <w:tab w:pos="1290" w:val="left" w:leader="none"/>
        </w:tabs>
        <w:spacing w:line="235" w:lineRule="auto" w:before="240" w:after="0"/>
        <w:ind w:left="329" w:right="313" w:firstLine="0"/>
        <w:jc w:val="both"/>
        <w:rPr>
          <w:sz w:val="24"/>
        </w:rPr>
      </w:pPr>
      <w:r>
        <w:rPr>
          <w:sz w:val="24"/>
        </w:rPr>
        <w:t>Caso</w:t>
      </w:r>
      <w:r>
        <w:rPr>
          <w:spacing w:val="-2"/>
          <w:sz w:val="24"/>
        </w:rPr>
        <w:t> </w:t>
      </w:r>
      <w:r>
        <w:rPr>
          <w:sz w:val="24"/>
        </w:rPr>
        <w:t>seja</w:t>
      </w:r>
      <w:r>
        <w:rPr>
          <w:spacing w:val="-2"/>
          <w:sz w:val="24"/>
        </w:rPr>
        <w:t> </w:t>
      </w:r>
      <w:r>
        <w:rPr>
          <w:sz w:val="24"/>
        </w:rPr>
        <w:t>possível,</w:t>
      </w:r>
      <w:r>
        <w:rPr>
          <w:spacing w:val="-2"/>
          <w:sz w:val="24"/>
        </w:rPr>
        <w:t> </w:t>
      </w:r>
      <w:r>
        <w:rPr>
          <w:sz w:val="24"/>
        </w:rPr>
        <w:t>a</w:t>
      </w:r>
      <w:r>
        <w:rPr>
          <w:spacing w:val="-2"/>
          <w:sz w:val="24"/>
        </w:rPr>
        <w:t> </w:t>
      </w:r>
      <w:r>
        <w:rPr>
          <w:sz w:val="24"/>
        </w:rPr>
        <w:t>apuração</w:t>
      </w:r>
      <w:r>
        <w:rPr>
          <w:spacing w:val="-2"/>
          <w:sz w:val="24"/>
        </w:rPr>
        <w:t> </w:t>
      </w:r>
      <w:r>
        <w:rPr>
          <w:sz w:val="24"/>
        </w:rPr>
        <w:t>deverá</w:t>
      </w:r>
      <w:r>
        <w:rPr>
          <w:spacing w:val="-2"/>
          <w:sz w:val="24"/>
        </w:rPr>
        <w:t> </w:t>
      </w:r>
      <w:r>
        <w:rPr>
          <w:sz w:val="24"/>
        </w:rPr>
        <w:t>ser</w:t>
      </w:r>
      <w:r>
        <w:rPr>
          <w:spacing w:val="-2"/>
          <w:sz w:val="24"/>
        </w:rPr>
        <w:t> </w:t>
      </w:r>
      <w:r>
        <w:rPr>
          <w:sz w:val="24"/>
        </w:rPr>
        <w:t>promovida</w:t>
      </w:r>
      <w:r>
        <w:rPr>
          <w:spacing w:val="-2"/>
          <w:sz w:val="24"/>
        </w:rPr>
        <w:t> </w:t>
      </w:r>
      <w:r>
        <w:rPr>
          <w:sz w:val="24"/>
        </w:rPr>
        <w:t>em</w:t>
      </w:r>
      <w:r>
        <w:rPr>
          <w:spacing w:val="-2"/>
          <w:sz w:val="24"/>
        </w:rPr>
        <w:t> </w:t>
      </w:r>
      <w:r>
        <w:rPr>
          <w:sz w:val="24"/>
        </w:rPr>
        <w:t>conjunto</w:t>
      </w:r>
      <w:r>
        <w:rPr>
          <w:spacing w:val="-2"/>
          <w:sz w:val="24"/>
        </w:rPr>
        <w:t> </w:t>
      </w:r>
      <w:r>
        <w:rPr>
          <w:sz w:val="24"/>
        </w:rPr>
        <w:t>no</w:t>
      </w:r>
      <w:r>
        <w:rPr>
          <w:spacing w:val="-2"/>
          <w:sz w:val="24"/>
        </w:rPr>
        <w:t> </w:t>
      </w:r>
      <w:r>
        <w:rPr>
          <w:sz w:val="24"/>
        </w:rPr>
        <w:t>PAR,</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33,</w:t>
      </w:r>
      <w:r>
        <w:rPr>
          <w:spacing w:val="-2"/>
          <w:sz w:val="24"/>
        </w:rPr>
        <w:t> </w:t>
      </w:r>
      <w:r>
        <w:rPr>
          <w:sz w:val="24"/>
        </w:rPr>
        <w:t>§</w:t>
      </w:r>
      <w:r>
        <w:rPr>
          <w:spacing w:val="-2"/>
          <w:sz w:val="24"/>
        </w:rPr>
        <w:t> </w:t>
      </w:r>
      <w:r>
        <w:rPr>
          <w:sz w:val="24"/>
        </w:rPr>
        <w:t>1º,</w:t>
      </w:r>
      <w:r>
        <w:rPr>
          <w:spacing w:val="-2"/>
          <w:sz w:val="24"/>
        </w:rPr>
        <w:t> </w:t>
      </w:r>
      <w:r>
        <w:rPr>
          <w:sz w:val="24"/>
        </w:rPr>
        <w:t>do</w:t>
      </w:r>
      <w:r>
        <w:rPr>
          <w:spacing w:val="-2"/>
          <w:sz w:val="24"/>
        </w:rPr>
        <w:t> </w:t>
      </w:r>
      <w:r>
        <w:rPr>
          <w:sz w:val="24"/>
        </w:rPr>
        <w:t>Decreto</w:t>
      </w:r>
      <w:r>
        <w:rPr>
          <w:spacing w:val="-2"/>
          <w:sz w:val="24"/>
        </w:rPr>
        <w:t> </w:t>
      </w:r>
      <w:r>
        <w:rPr>
          <w:sz w:val="24"/>
        </w:rPr>
        <w:t>nº</w:t>
      </w:r>
      <w:r>
        <w:rPr>
          <w:spacing w:val="-2"/>
          <w:sz w:val="24"/>
        </w:rPr>
        <w:t> </w:t>
      </w:r>
      <w:r>
        <w:rPr>
          <w:sz w:val="24"/>
        </w:rPr>
        <w:t>46.366,</w:t>
      </w:r>
      <w:r>
        <w:rPr>
          <w:spacing w:val="-2"/>
          <w:sz w:val="24"/>
        </w:rPr>
        <w:t> </w:t>
      </w:r>
      <w:r>
        <w:rPr>
          <w:sz w:val="24"/>
        </w:rPr>
        <w:t>de</w:t>
      </w:r>
      <w:r>
        <w:rPr>
          <w:spacing w:val="-2"/>
          <w:sz w:val="24"/>
        </w:rPr>
        <w:t> </w:t>
      </w:r>
      <w:r>
        <w:rPr>
          <w:sz w:val="24"/>
        </w:rPr>
        <w:t>19</w:t>
      </w:r>
      <w:r>
        <w:rPr>
          <w:spacing w:val="-2"/>
          <w:sz w:val="24"/>
        </w:rPr>
        <w:t> </w:t>
      </w:r>
      <w:r>
        <w:rPr>
          <w:sz w:val="24"/>
        </w:rPr>
        <w:t>de</w:t>
      </w:r>
      <w:r>
        <w:rPr>
          <w:spacing w:val="-2"/>
          <w:sz w:val="24"/>
        </w:rPr>
        <w:t> </w:t>
      </w:r>
      <w:r>
        <w:rPr>
          <w:sz w:val="24"/>
        </w:rPr>
        <w:t>julho</w:t>
      </w:r>
      <w:r>
        <w:rPr>
          <w:spacing w:val="-2"/>
          <w:sz w:val="24"/>
        </w:rPr>
        <w:t> </w:t>
      </w:r>
      <w:r>
        <w:rPr>
          <w:sz w:val="24"/>
        </w:rPr>
        <w:t>de </w:t>
      </w:r>
      <w:r>
        <w:rPr>
          <w:spacing w:val="-2"/>
          <w:sz w:val="24"/>
        </w:rPr>
        <w:t>2018.</w:t>
      </w:r>
    </w:p>
    <w:p>
      <w:pPr>
        <w:pStyle w:val="ListParagraph"/>
        <w:numPr>
          <w:ilvl w:val="1"/>
          <w:numId w:val="49"/>
        </w:numPr>
        <w:tabs>
          <w:tab w:pos="924" w:val="left" w:leader="none"/>
        </w:tabs>
        <w:spacing w:line="235" w:lineRule="auto" w:before="239" w:after="0"/>
        <w:ind w:left="329" w:right="312" w:firstLine="0"/>
        <w:jc w:val="both"/>
        <w:rPr>
          <w:sz w:val="24"/>
        </w:rPr>
      </w:pPr>
      <w:r>
        <w:rPr>
          <w:sz w:val="24"/>
        </w:rPr>
        <w:t>Na hipótese de abertura de processo administrativo destinado a apuração de fatos e, se for o caso, aplicação de sanções ao CONTRATADO, em decorrência de conduta vedada no contrato, as comunicações serão efetuadas por meio do endereço de correio eletrônico ("e-mail") cadastrado </w:t>
      </w:r>
      <w:r>
        <w:rPr>
          <w:sz w:val="24"/>
        </w:rPr>
        <w:t>pela empresa junto ao sistema eletrônico de contratações do Estado.</w:t>
      </w:r>
    </w:p>
    <w:p>
      <w:pPr>
        <w:pStyle w:val="ListParagraph"/>
        <w:numPr>
          <w:ilvl w:val="2"/>
          <w:numId w:val="49"/>
        </w:numPr>
        <w:tabs>
          <w:tab w:pos="1170" w:val="left" w:leader="none"/>
        </w:tabs>
        <w:spacing w:line="235" w:lineRule="auto" w:before="238" w:after="0"/>
        <w:ind w:left="329" w:right="312" w:firstLine="0"/>
        <w:jc w:val="both"/>
        <w:rPr>
          <w:sz w:val="24"/>
        </w:rPr>
      </w:pPr>
      <w:r>
        <w:rPr>
          <w:sz w:val="24"/>
        </w:rPr>
        <w:t>O CONTRATADO 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w:t>
      </w:r>
      <w:r>
        <w:rPr>
          <w:sz w:val="24"/>
        </w:rPr>
        <w:t>eventuais sanções aplicadas.</w:t>
      </w:r>
    </w:p>
    <w:p>
      <w:pPr>
        <w:pStyle w:val="ListParagraph"/>
        <w:numPr>
          <w:ilvl w:val="1"/>
          <w:numId w:val="49"/>
        </w:numPr>
        <w:tabs>
          <w:tab w:pos="941" w:val="left" w:leader="none"/>
        </w:tabs>
        <w:spacing w:line="235" w:lineRule="auto" w:before="238" w:after="0"/>
        <w:ind w:left="329" w:right="31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49"/>
        </w:numPr>
        <w:tabs>
          <w:tab w:pos="1099" w:val="left" w:leader="none"/>
        </w:tabs>
        <w:spacing w:line="235" w:lineRule="auto" w:before="239" w:after="0"/>
        <w:ind w:left="329" w:right="313" w:firstLine="0"/>
        <w:jc w:val="both"/>
        <w:rPr>
          <w:sz w:val="24"/>
        </w:rPr>
      </w:pPr>
      <w:r>
        <w:rPr>
          <w:sz w:val="24"/>
        </w:rPr>
        <w:t>A</w:t>
      </w:r>
      <w:r>
        <w:rPr>
          <w:spacing w:val="-12"/>
          <w:sz w:val="24"/>
        </w:rPr>
        <w:t> </w:t>
      </w:r>
      <w:r>
        <w:rPr>
          <w:sz w:val="24"/>
        </w:rPr>
        <w:t>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49"/>
        </w:numPr>
        <w:tabs>
          <w:tab w:pos="958" w:val="left" w:leader="none"/>
        </w:tabs>
        <w:spacing w:line="235" w:lineRule="auto" w:before="238" w:after="0"/>
        <w:ind w:left="329" w:right="313" w:firstLine="0"/>
        <w:jc w:val="both"/>
        <w:rPr>
          <w:sz w:val="24"/>
        </w:rPr>
      </w:pPr>
      <w:r>
        <w:rPr>
          <w:sz w:val="24"/>
        </w:rPr>
        <w:t>Caso o valor da multa aplicada seja superior ao do pagamento eventualmente devido pela Administração ao CONTRATADO e da garantia prestada, deverá ser emitida nota de débito no valor do saldo, no prazo de 30 (trinta) dias após a decisão final quanto à penalidade.</w:t>
      </w:r>
    </w:p>
    <w:p>
      <w:pPr>
        <w:pStyle w:val="ListParagraph"/>
        <w:numPr>
          <w:ilvl w:val="2"/>
          <w:numId w:val="49"/>
        </w:numPr>
        <w:tabs>
          <w:tab w:pos="1105" w:val="left" w:leader="none"/>
        </w:tabs>
        <w:spacing w:line="235" w:lineRule="auto" w:before="239" w:after="0"/>
        <w:ind w:left="329" w:right="313" w:firstLine="0"/>
        <w:jc w:val="both"/>
        <w:rPr>
          <w:sz w:val="24"/>
        </w:rPr>
      </w:pPr>
      <w:r>
        <w:rPr>
          <w:sz w:val="24"/>
        </w:rPr>
        <w:t>A</w:t>
      </w:r>
      <w:r>
        <w:rPr>
          <w:spacing w:val="-6"/>
          <w:sz w:val="24"/>
        </w:rPr>
        <w:t> </w:t>
      </w:r>
      <w:r>
        <w:rPr>
          <w:sz w:val="24"/>
        </w:rPr>
        <w:t>nota de débito deverá ser encaminhada à Procuradoria Geral do Estado para inscrição do débito em dívida ativa e propositura de </w:t>
      </w:r>
      <w:r>
        <w:rPr>
          <w:sz w:val="24"/>
        </w:rPr>
        <w:t>execução fiscal, na forma do art. 39 da Lei nº 4.320, de 17 de março de 1964, e do art. 1º da Lei nº 1.012, de 15 de julho de 1986.</w:t>
      </w:r>
    </w:p>
    <w:p>
      <w:pPr>
        <w:pStyle w:val="ListParagraph"/>
        <w:numPr>
          <w:ilvl w:val="2"/>
          <w:numId w:val="49"/>
        </w:numPr>
        <w:tabs>
          <w:tab w:pos="1118" w:val="left" w:leader="none"/>
        </w:tabs>
        <w:spacing w:line="235" w:lineRule="auto" w:before="239"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BodyText"/>
        <w:spacing w:before="259"/>
        <w:ind w:left="0"/>
      </w:pPr>
    </w:p>
    <w:p>
      <w:pPr>
        <w:pStyle w:val="Heading2"/>
      </w:pPr>
      <w:r>
        <w:rPr/>
        <w:t>CLÁUSULA</w:t>
      </w:r>
      <w:r>
        <w:rPr>
          <w:spacing w:val="-14"/>
        </w:rPr>
        <w:t> </w:t>
      </w:r>
      <w:r>
        <w:rPr/>
        <w:t>DÉCIMA</w:t>
      </w:r>
      <w:r>
        <w:rPr>
          <w:spacing w:val="-18"/>
        </w:rPr>
        <w:t> </w:t>
      </w:r>
      <w:r>
        <w:rPr/>
        <w:t>TERCEIRA</w:t>
      </w:r>
      <w:r>
        <w:rPr>
          <w:spacing w:val="-14"/>
        </w:rPr>
        <w:t> </w:t>
      </w:r>
      <w:r>
        <w:rPr/>
        <w:t>– DA</w:t>
      </w:r>
      <w:r>
        <w:rPr>
          <w:spacing w:val="-14"/>
        </w:rPr>
        <w:t> </w:t>
      </w:r>
      <w:r>
        <w:rPr/>
        <w:t>EXTINÇÃO </w:t>
      </w:r>
      <w:r>
        <w:rPr>
          <w:spacing w:val="-2"/>
        </w:rPr>
        <w:t>CONTRATUAL</w:t>
      </w:r>
    </w:p>
    <w:p>
      <w:pPr>
        <w:pStyle w:val="ListParagraph"/>
        <w:numPr>
          <w:ilvl w:val="1"/>
          <w:numId w:val="54"/>
        </w:numPr>
        <w:tabs>
          <w:tab w:pos="851" w:val="left" w:leader="none"/>
        </w:tabs>
        <w:spacing w:line="235" w:lineRule="auto" w:before="269" w:after="0"/>
        <w:ind w:left="329" w:right="313" w:firstLine="0"/>
        <w:jc w:val="both"/>
        <w:rPr>
          <w:sz w:val="24"/>
        </w:rPr>
      </w:pPr>
      <w:r>
        <w:rPr>
          <w:sz w:val="24"/>
        </w:rPr>
        <w:t>O Contrato será extinto quando vencido o prazo nele estipulado, independentemente de terem sido cumpridas ou não as obrigações pelos CONTRATANTES, sem prejuízo da aplicação das penalidades eventualmente cabíveis, observados os preceitos da Lei nº 14.133/2021 e neste </w:t>
      </w:r>
      <w:r>
        <w:rPr>
          <w:spacing w:val="-2"/>
          <w:sz w:val="24"/>
        </w:rPr>
        <w:t>Contrato.</w:t>
      </w:r>
    </w:p>
    <w:p>
      <w:pPr>
        <w:pStyle w:val="ListParagraph"/>
        <w:numPr>
          <w:ilvl w:val="1"/>
          <w:numId w:val="54"/>
        </w:numPr>
        <w:tabs>
          <w:tab w:pos="831" w:val="left" w:leader="none"/>
        </w:tabs>
        <w:spacing w:line="235" w:lineRule="auto" w:before="238" w:after="0"/>
        <w:ind w:left="329" w:right="313" w:firstLine="0"/>
        <w:jc w:val="both"/>
        <w:rPr>
          <w:sz w:val="24"/>
        </w:rPr>
      </w:pPr>
      <w:r>
        <w:rPr>
          <w:sz w:val="24"/>
        </w:rPr>
        <w:t>O Contrato poderá ser extinto antes do prazo nele fixado, sem ônus para o CONTRATANTE, quando este órgão ou entidade não dispuser de créditos orçamentários para sua continuidade, ou quando entender que o Contrato não mais lhe oferece vantagem.</w:t>
      </w:r>
    </w:p>
    <w:p>
      <w:pPr>
        <w:pStyle w:val="ListParagraph"/>
        <w:numPr>
          <w:ilvl w:val="2"/>
          <w:numId w:val="54"/>
        </w:numPr>
        <w:tabs>
          <w:tab w:pos="1042" w:val="left" w:leader="none"/>
        </w:tabs>
        <w:spacing w:line="235" w:lineRule="auto" w:before="239" w:after="0"/>
        <w:ind w:left="329" w:right="313" w:firstLine="0"/>
        <w:jc w:val="both"/>
        <w:rPr>
          <w:sz w:val="24"/>
        </w:rPr>
      </w:pPr>
      <w:r>
        <w:rPr>
          <w:sz w:val="24"/>
        </w:rPr>
        <w:t>A extinção, na hipótese do subitem anterior, ocorrerá na próxima data de aniversário do Contrato, desde que haja a notificação </w:t>
      </w:r>
      <w:r>
        <w:rPr>
          <w:sz w:val="24"/>
        </w:rPr>
        <w:t>do CONTRATADO pelo CONTRATANTE nesse sentido com pelo menos 2 (dois) meses de antecedência da data de aniversário.</w:t>
      </w:r>
    </w:p>
    <w:p>
      <w:pPr>
        <w:pStyle w:val="ListParagraph"/>
        <w:numPr>
          <w:ilvl w:val="2"/>
          <w:numId w:val="54"/>
        </w:numPr>
        <w:tabs>
          <w:tab w:pos="997" w:val="left" w:leader="none"/>
        </w:tabs>
        <w:spacing w:line="235" w:lineRule="auto" w:before="239" w:after="0"/>
        <w:ind w:left="329" w:right="313" w:firstLine="0"/>
        <w:jc w:val="both"/>
        <w:rPr>
          <w:sz w:val="24"/>
        </w:rPr>
      </w:pPr>
      <w:r>
        <w:rPr>
          <w:sz w:val="24"/>
        </w:rPr>
        <w:t>Caso a notificação da não-continuidade do Contrato de que trata este subitem ocorra com menos de 2 (dois) meses de antecedência da data de aniversário, a extinção contratual ocorrerá após 2 (dois) meses da data da comunicação.</w:t>
      </w:r>
    </w:p>
    <w:p>
      <w:pPr>
        <w:pStyle w:val="ListParagraph"/>
        <w:numPr>
          <w:ilvl w:val="1"/>
          <w:numId w:val="54"/>
        </w:numPr>
        <w:tabs>
          <w:tab w:pos="809" w:val="left" w:leader="none"/>
        </w:tabs>
        <w:spacing w:line="240" w:lineRule="auto" w:before="235" w:after="0"/>
        <w:ind w:left="809" w:right="0" w:hanging="480"/>
        <w:jc w:val="left"/>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5"/>
        </w:numPr>
        <w:tabs>
          <w:tab w:pos="593" w:val="left" w:leader="none"/>
        </w:tabs>
        <w:spacing w:line="235" w:lineRule="auto" w:before="268" w:after="0"/>
        <w:ind w:left="329" w:right="313" w:firstLine="0"/>
        <w:jc w:val="both"/>
        <w:rPr>
          <w:sz w:val="24"/>
        </w:rPr>
      </w:pPr>
      <w:r>
        <w:rPr>
          <w:sz w:val="24"/>
        </w:rPr>
        <w:t>por ato unilateral do CONTRATANTE, em razão da inexecução total ou parcial do objeto e/ou das obrigações previstas no presente instrumento e/ou por algum dos motivos previstos no art. 137 da Lei nº 14.133/2021, assegurados o contraditório e a ampla defesa, devendo, ainda, ser observado</w:t>
      </w:r>
      <w:r>
        <w:rPr>
          <w:spacing w:val="40"/>
          <w:sz w:val="24"/>
        </w:rPr>
        <w:t> </w:t>
      </w:r>
      <w:r>
        <w:rPr>
          <w:sz w:val="24"/>
        </w:rPr>
        <w:t>o disposto nos arts. 138 e 139 da referida Lei;</w:t>
      </w:r>
    </w:p>
    <w:p>
      <w:pPr>
        <w:pStyle w:val="ListParagraph"/>
        <w:numPr>
          <w:ilvl w:val="0"/>
          <w:numId w:val="55"/>
        </w:numPr>
        <w:tabs>
          <w:tab w:pos="588" w:val="left" w:leader="none"/>
        </w:tabs>
        <w:spacing w:line="240" w:lineRule="auto" w:before="235" w:after="0"/>
        <w:ind w:left="588" w:right="0" w:hanging="259"/>
        <w:jc w:val="left"/>
        <w:rPr>
          <w:sz w:val="24"/>
        </w:rPr>
      </w:pPr>
      <w:r>
        <w:rPr>
          <w:sz w:val="24"/>
        </w:rPr>
        <w:t>consensualmente, na forma do art. 138, II, da Lei nº 14.133/2021; </w:t>
      </w:r>
      <w:r>
        <w:rPr>
          <w:spacing w:val="-10"/>
          <w:sz w:val="24"/>
        </w:rPr>
        <w:t>e</w:t>
      </w:r>
    </w:p>
    <w:p>
      <w:pPr>
        <w:pStyle w:val="ListParagraph"/>
        <w:numPr>
          <w:ilvl w:val="0"/>
          <w:numId w:val="55"/>
        </w:numPr>
        <w:tabs>
          <w:tab w:pos="587" w:val="left" w:leader="none"/>
        </w:tabs>
        <w:spacing w:line="235" w:lineRule="auto" w:before="238" w:after="0"/>
        <w:ind w:left="329" w:right="313" w:firstLine="0"/>
        <w:jc w:val="both"/>
        <w:rPr>
          <w:sz w:val="24"/>
        </w:rPr>
      </w:pPr>
      <w:r>
        <w:rPr>
          <w:sz w:val="24"/>
        </w:rPr>
        <w:t>na hipótese de contratação direta fundamentada no art. 75, VIII, da Lei nº 14.133/2021, a qualquer tempo, sem indenização, e independentemente</w:t>
      </w:r>
      <w:r>
        <w:rPr>
          <w:spacing w:val="40"/>
          <w:sz w:val="24"/>
        </w:rPr>
        <w:t> </w:t>
      </w:r>
      <w:r>
        <w:rPr>
          <w:sz w:val="24"/>
        </w:rPr>
        <w:t>de aviso ou prazo, pelo CONTRATANTE, tão logo esteja(m) concluído(s) o(s) procedimento(s) licitatório(s) implementado(s) para a contratação do objeto em questão.</w:t>
      </w:r>
    </w:p>
    <w:p>
      <w:pPr>
        <w:pStyle w:val="ListParagraph"/>
        <w:numPr>
          <w:ilvl w:val="2"/>
          <w:numId w:val="54"/>
        </w:numPr>
        <w:tabs>
          <w:tab w:pos="1011" w:val="left" w:leader="none"/>
        </w:tabs>
        <w:spacing w:line="235" w:lineRule="auto" w:before="269" w:after="0"/>
        <w:ind w:left="329" w:right="313" w:firstLine="0"/>
        <w:jc w:val="both"/>
        <w:rPr>
          <w:sz w:val="24"/>
        </w:rPr>
      </w:pPr>
      <w:r>
        <w:rPr>
          <w:sz w:val="24"/>
        </w:rPr>
        <w:t>A alteração social ou a modificação da finalidade ou da estrutura da empresa não ensejará a rescisão se não restringir sua capacidade de concluir o Contrato.</w:t>
      </w:r>
    </w:p>
    <w:p>
      <w:pPr>
        <w:pStyle w:val="ListParagraph"/>
        <w:numPr>
          <w:ilvl w:val="2"/>
          <w:numId w:val="54"/>
        </w:numPr>
        <w:tabs>
          <w:tab w:pos="989" w:val="left" w:leader="none"/>
        </w:tabs>
        <w:spacing w:line="240" w:lineRule="auto" w:before="234" w:after="0"/>
        <w:ind w:left="989" w:right="0" w:hanging="660"/>
        <w:jc w:val="left"/>
        <w:rPr>
          <w:sz w:val="24"/>
        </w:rPr>
      </w:pPr>
      <w:r>
        <w:rPr>
          <w:sz w:val="24"/>
        </w:rPr>
        <w:t>Se</w:t>
      </w:r>
      <w:r>
        <w:rPr>
          <w:spacing w:val="-2"/>
          <w:sz w:val="24"/>
        </w:rPr>
        <w:t> </w:t>
      </w:r>
      <w:r>
        <w:rPr>
          <w:sz w:val="24"/>
        </w:rPr>
        <w:t>a</w:t>
      </w:r>
      <w:r>
        <w:rPr>
          <w:spacing w:val="-1"/>
          <w:sz w:val="24"/>
        </w:rPr>
        <w:t> </w:t>
      </w:r>
      <w:r>
        <w:rPr>
          <w:sz w:val="24"/>
        </w:rPr>
        <w:t>operação</w:t>
      </w:r>
      <w:r>
        <w:rPr>
          <w:spacing w:val="-1"/>
          <w:sz w:val="24"/>
        </w:rPr>
        <w:t> </w:t>
      </w:r>
      <w:r>
        <w:rPr>
          <w:sz w:val="24"/>
        </w:rPr>
        <w:t>implicar</w:t>
      </w:r>
      <w:r>
        <w:rPr>
          <w:spacing w:val="-1"/>
          <w:sz w:val="24"/>
        </w:rPr>
        <w:t> </w:t>
      </w:r>
      <w:r>
        <w:rPr>
          <w:sz w:val="24"/>
        </w:rPr>
        <w:t>mudança</w:t>
      </w:r>
      <w:r>
        <w:rPr>
          <w:spacing w:val="-1"/>
          <w:sz w:val="24"/>
        </w:rPr>
        <w:t> </w:t>
      </w:r>
      <w:r>
        <w:rPr>
          <w:sz w:val="24"/>
        </w:rPr>
        <w:t>da</w:t>
      </w:r>
      <w:r>
        <w:rPr>
          <w:spacing w:val="-1"/>
          <w:sz w:val="24"/>
        </w:rPr>
        <w:t> </w:t>
      </w:r>
      <w:r>
        <w:rPr>
          <w:sz w:val="24"/>
        </w:rPr>
        <w:t>pessoa</w:t>
      </w:r>
      <w:r>
        <w:rPr>
          <w:spacing w:val="-1"/>
          <w:sz w:val="24"/>
        </w:rPr>
        <w:t> </w:t>
      </w:r>
      <w:r>
        <w:rPr>
          <w:sz w:val="24"/>
        </w:rPr>
        <w:t>jurídica</w:t>
      </w:r>
      <w:r>
        <w:rPr>
          <w:spacing w:val="-1"/>
          <w:sz w:val="24"/>
        </w:rPr>
        <w:t> </w:t>
      </w:r>
      <w:r>
        <w:rPr>
          <w:sz w:val="24"/>
        </w:rPr>
        <w:t>contratada,</w:t>
      </w:r>
      <w:r>
        <w:rPr>
          <w:spacing w:val="-1"/>
          <w:sz w:val="24"/>
        </w:rPr>
        <w:t> </w:t>
      </w:r>
      <w:r>
        <w:rPr>
          <w:sz w:val="24"/>
        </w:rPr>
        <w:t>deverá</w:t>
      </w:r>
      <w:r>
        <w:rPr>
          <w:spacing w:val="-1"/>
          <w:sz w:val="24"/>
        </w:rPr>
        <w:t> </w:t>
      </w:r>
      <w:r>
        <w:rPr>
          <w:sz w:val="24"/>
        </w:rPr>
        <w:t>ser</w:t>
      </w:r>
      <w:r>
        <w:rPr>
          <w:spacing w:val="-1"/>
          <w:sz w:val="24"/>
        </w:rPr>
        <w:t> </w:t>
      </w:r>
      <w:r>
        <w:rPr>
          <w:sz w:val="24"/>
        </w:rPr>
        <w:t>formalizado</w:t>
      </w:r>
      <w:r>
        <w:rPr>
          <w:spacing w:val="-6"/>
          <w:sz w:val="24"/>
        </w:rPr>
        <w:t> </w:t>
      </w:r>
      <w:r>
        <w:rPr>
          <w:sz w:val="24"/>
        </w:rPr>
        <w:t>Termo</w:t>
      </w:r>
      <w:r>
        <w:rPr>
          <w:spacing w:val="-15"/>
          <w:sz w:val="24"/>
        </w:rPr>
        <w:t> </w:t>
      </w:r>
      <w:r>
        <w:rPr>
          <w:sz w:val="24"/>
        </w:rPr>
        <w:t>Aditivo</w:t>
      </w:r>
      <w:r>
        <w:rPr>
          <w:spacing w:val="-1"/>
          <w:sz w:val="24"/>
        </w:rPr>
        <w:t> </w:t>
      </w:r>
      <w:r>
        <w:rPr>
          <w:sz w:val="24"/>
        </w:rPr>
        <w:t>para</w:t>
      </w:r>
      <w:r>
        <w:rPr>
          <w:spacing w:val="-1"/>
          <w:sz w:val="24"/>
        </w:rPr>
        <w:t> </w:t>
      </w:r>
      <w:r>
        <w:rPr>
          <w:sz w:val="24"/>
        </w:rPr>
        <w:t>alteração</w:t>
      </w:r>
      <w:r>
        <w:rPr>
          <w:spacing w:val="-1"/>
          <w:sz w:val="24"/>
        </w:rPr>
        <w:t> </w:t>
      </w:r>
      <w:r>
        <w:rPr>
          <w:spacing w:val="-2"/>
          <w:sz w:val="24"/>
        </w:rPr>
        <w:t>subjetiva.</w:t>
      </w:r>
    </w:p>
    <w:p>
      <w:pPr>
        <w:pStyle w:val="ListParagraph"/>
        <w:numPr>
          <w:ilvl w:val="1"/>
          <w:numId w:val="54"/>
        </w:numPr>
        <w:tabs>
          <w:tab w:pos="820" w:val="left" w:leader="none"/>
        </w:tabs>
        <w:spacing w:line="235" w:lineRule="auto" w:before="239" w:after="0"/>
        <w:ind w:left="329" w:right="313" w:firstLine="0"/>
        <w:jc w:val="both"/>
        <w:rPr>
          <w:sz w:val="24"/>
        </w:rPr>
      </w:pPr>
      <w:r>
        <w:rPr>
          <w:sz w:val="24"/>
        </w:rPr>
        <w:t>A extinção contratual prematura deverá ser precedida de autorização escrita e fundamentada da autoridade competente e reduzida a termo </w:t>
      </w:r>
      <w:r>
        <w:rPr>
          <w:sz w:val="24"/>
        </w:rPr>
        <w:t>no respectivo processo.</w:t>
      </w:r>
    </w:p>
    <w:p>
      <w:pPr>
        <w:pStyle w:val="ListParagraph"/>
        <w:numPr>
          <w:ilvl w:val="2"/>
          <w:numId w:val="54"/>
        </w:numPr>
        <w:tabs>
          <w:tab w:pos="975" w:val="left" w:leader="none"/>
        </w:tabs>
        <w:spacing w:line="240" w:lineRule="auto" w:before="234" w:after="0"/>
        <w:ind w:left="975" w:right="0" w:hanging="646"/>
        <w:jc w:val="left"/>
        <w:rPr>
          <w:sz w:val="24"/>
        </w:rPr>
      </w:pPr>
      <w:r>
        <w:rPr>
          <w:sz w:val="24"/>
        </w:rPr>
        <w:t>A</w:t>
      </w:r>
      <w:r>
        <w:rPr>
          <w:spacing w:val="-17"/>
          <w:sz w:val="24"/>
        </w:rPr>
        <w:t> </w:t>
      </w:r>
      <w:r>
        <w:rPr>
          <w:sz w:val="24"/>
        </w:rPr>
        <w:t>justificativa</w:t>
      </w:r>
      <w:r>
        <w:rPr>
          <w:spacing w:val="-7"/>
          <w:sz w:val="24"/>
        </w:rPr>
        <w:t> </w:t>
      </w:r>
      <w:r>
        <w:rPr>
          <w:sz w:val="24"/>
        </w:rPr>
        <w:t>da</w:t>
      </w:r>
      <w:r>
        <w:rPr>
          <w:spacing w:val="-4"/>
          <w:sz w:val="24"/>
        </w:rPr>
        <w:t> </w:t>
      </w:r>
      <w:r>
        <w:rPr>
          <w:sz w:val="24"/>
        </w:rPr>
        <w:t>rescisão</w:t>
      </w:r>
      <w:r>
        <w:rPr>
          <w:spacing w:val="-4"/>
          <w:sz w:val="24"/>
        </w:rPr>
        <w:t> </w:t>
      </w: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sempre</w:t>
      </w:r>
      <w:r>
        <w:rPr>
          <w:spacing w:val="-4"/>
          <w:sz w:val="24"/>
        </w:rPr>
        <w:t> </w:t>
      </w:r>
      <w:r>
        <w:rPr>
          <w:sz w:val="24"/>
        </w:rPr>
        <w:t>que</w:t>
      </w:r>
      <w:r>
        <w:rPr>
          <w:spacing w:val="-3"/>
          <w:sz w:val="24"/>
        </w:rPr>
        <w:t> </w:t>
      </w:r>
      <w:r>
        <w:rPr>
          <w:sz w:val="24"/>
        </w:rPr>
        <w:t>possível,</w:t>
      </w:r>
      <w:r>
        <w:rPr>
          <w:spacing w:val="-4"/>
          <w:sz w:val="24"/>
        </w:rPr>
        <w:t> </w:t>
      </w:r>
      <w:r>
        <w:rPr>
          <w:spacing w:val="-2"/>
          <w:sz w:val="24"/>
        </w:rPr>
        <w:t>contemplará:</w:t>
      </w:r>
    </w:p>
    <w:p>
      <w:pPr>
        <w:pStyle w:val="ListParagraph"/>
        <w:numPr>
          <w:ilvl w:val="0"/>
          <w:numId w:val="56"/>
        </w:numPr>
        <w:tabs>
          <w:tab w:pos="575" w:val="left" w:leader="none"/>
        </w:tabs>
        <w:spacing w:line="240" w:lineRule="auto" w:before="264" w:after="0"/>
        <w:ind w:left="575" w:right="0" w:hanging="246"/>
        <w:jc w:val="left"/>
        <w:rPr>
          <w:sz w:val="24"/>
        </w:rPr>
      </w:pPr>
      <w:r>
        <w:rPr>
          <w:sz w:val="24"/>
        </w:rPr>
        <w:t>as obrigações contratuais já cumpridas ou parcialmente </w:t>
      </w:r>
      <w:r>
        <w:rPr>
          <w:spacing w:val="-2"/>
          <w:sz w:val="24"/>
        </w:rPr>
        <w:t>cumpridas;</w:t>
      </w:r>
    </w:p>
    <w:p>
      <w:pPr>
        <w:pStyle w:val="ListParagraph"/>
        <w:numPr>
          <w:ilvl w:val="0"/>
          <w:numId w:val="56"/>
        </w:numPr>
        <w:tabs>
          <w:tab w:pos="588" w:val="left" w:leader="none"/>
        </w:tabs>
        <w:spacing w:line="240" w:lineRule="auto" w:before="235" w:after="0"/>
        <w:ind w:left="588" w:right="0" w:hanging="259"/>
        <w:jc w:val="left"/>
        <w:rPr>
          <w:sz w:val="24"/>
        </w:rPr>
      </w:pPr>
      <w:r>
        <w:rPr>
          <w:sz w:val="24"/>
        </w:rPr>
        <w:t>os pagamentos já efetuados e ainda </w:t>
      </w:r>
      <w:r>
        <w:rPr>
          <w:spacing w:val="-2"/>
          <w:sz w:val="24"/>
        </w:rPr>
        <w:t>devidos;</w:t>
      </w:r>
    </w:p>
    <w:p>
      <w:pPr>
        <w:pStyle w:val="ListParagraph"/>
        <w:numPr>
          <w:ilvl w:val="0"/>
          <w:numId w:val="56"/>
        </w:numPr>
        <w:tabs>
          <w:tab w:pos="575" w:val="left" w:leader="none"/>
        </w:tabs>
        <w:spacing w:line="240" w:lineRule="auto" w:before="234" w:after="0"/>
        <w:ind w:left="575" w:right="0" w:hanging="246"/>
        <w:jc w:val="left"/>
        <w:rPr>
          <w:sz w:val="24"/>
        </w:rPr>
      </w:pPr>
      <w:r>
        <w:rPr>
          <w:sz w:val="24"/>
        </w:rPr>
        <w:t>as indenizações e </w:t>
      </w:r>
      <w:r>
        <w:rPr>
          <w:spacing w:val="-2"/>
          <w:sz w:val="24"/>
        </w:rPr>
        <w:t>multas.</w:t>
      </w:r>
    </w:p>
    <w:p>
      <w:pPr>
        <w:pStyle w:val="ListParagraph"/>
        <w:spacing w:after="0" w:line="240" w:lineRule="auto"/>
        <w:jc w:val="left"/>
        <w:rPr>
          <w:sz w:val="24"/>
        </w:rPr>
        <w:sectPr>
          <w:pgSz w:w="15840" w:h="24480"/>
          <w:pgMar w:top="480" w:bottom="280" w:left="360" w:right="360"/>
        </w:sectPr>
      </w:pPr>
    </w:p>
    <w:p>
      <w:pPr>
        <w:pStyle w:val="ListParagraph"/>
        <w:numPr>
          <w:ilvl w:val="1"/>
          <w:numId w:val="54"/>
        </w:numPr>
        <w:tabs>
          <w:tab w:pos="830" w:val="left" w:leader="none"/>
        </w:tabs>
        <w:spacing w:line="235" w:lineRule="auto" w:before="70" w:after="0"/>
        <w:ind w:left="329" w:right="313" w:firstLine="0"/>
        <w:jc w:val="both"/>
        <w:rPr>
          <w:sz w:val="24"/>
        </w:rPr>
      </w:pPr>
      <w:r>
        <w:rPr>
          <w:sz w:val="24"/>
        </w:rPr>
        <w:t>A extinção do Contrato não configura óbice para o reconhecimento do desequilíbrio econômico-financeiro, hipótese em que será concedida indenização por meio de termo indenizatório,</w:t>
      </w:r>
      <w:hyperlink r:id="rId42">
        <w:r>
          <w:rPr>
            <w:color w:val="0000ED"/>
            <w:sz w:val="24"/>
            <w:u w:val="single" w:color="0000ED"/>
          </w:rPr>
          <w:t> desde que o</w:t>
        </w:r>
        <w:r>
          <w:rPr>
            <w:color w:val="0000ED"/>
            <w:sz w:val="24"/>
          </w:rPr>
          <w:t> p</w:t>
        </w:r>
        <w:r>
          <w:rPr>
            <w:color w:val="0000ED"/>
            <w:sz w:val="24"/>
            <w:u w:val="single" w:color="0000ED"/>
          </w:rPr>
          <w:t>edido seja formulado durante a v</w:t>
        </w:r>
        <w:r>
          <w:rPr>
            <w:color w:val="0000ED"/>
            <w:sz w:val="24"/>
          </w:rPr>
          <w:t>ig</w:t>
        </w:r>
        <w:r>
          <w:rPr>
            <w:color w:val="0000ED"/>
            <w:sz w:val="24"/>
            <w:u w:val="single" w:color="0000ED"/>
          </w:rPr>
          <w:t>ência do contrato e antes de eventual</w:t>
        </w:r>
        <w:r>
          <w:rPr>
            <w:color w:val="0000ED"/>
            <w:sz w:val="24"/>
          </w:rPr>
          <w:t> p</w:t>
        </w:r>
        <w:r>
          <w:rPr>
            <w:color w:val="0000ED"/>
            <w:sz w:val="24"/>
            <w:u w:val="single" w:color="0000ED"/>
          </w:rPr>
          <w:t>rorroga</w:t>
        </w:r>
        <w:r>
          <w:rPr>
            <w:color w:val="0000ED"/>
            <w:sz w:val="24"/>
          </w:rPr>
          <w:t>ç</w:t>
        </w:r>
        <w:r>
          <w:rPr>
            <w:color w:val="0000ED"/>
            <w:sz w:val="24"/>
            <w:u w:val="single" w:color="0000ED"/>
          </w:rPr>
          <w:t>ão</w:t>
        </w:r>
        <w:r>
          <w:rPr>
            <w:color w:val="0000ED"/>
            <w:sz w:val="24"/>
          </w:rPr>
          <w:t>,</w:t>
        </w:r>
        <w:r>
          <w:rPr>
            <w:color w:val="0000ED"/>
            <w:sz w:val="24"/>
            <w:u w:val="single" w:color="0000ED"/>
          </w:rPr>
          <w:t> na</w:t>
        </w:r>
      </w:hyperlink>
      <w:r>
        <w:rPr>
          <w:color w:val="0000ED"/>
          <w:sz w:val="24"/>
        </w:rPr>
        <w:t> </w:t>
      </w:r>
      <w:hyperlink r:id="rId42">
        <w:r>
          <w:rPr>
            <w:color w:val="0000ED"/>
            <w:sz w:val="24"/>
            <w:u w:val="single" w:color="0000ED"/>
          </w:rPr>
          <w:t>forma do art. 131</w:t>
        </w:r>
        <w:r>
          <w:rPr>
            <w:color w:val="0000ED"/>
            <w:sz w:val="24"/>
          </w:rPr>
          <w:t>,</w:t>
        </w:r>
        <w:r>
          <w:rPr>
            <w:i/>
            <w:color w:val="0000ED"/>
            <w:sz w:val="24"/>
            <w:u w:val="single" w:color="0000ED"/>
          </w:rPr>
          <w:t> </w:t>
        </w:r>
      </w:hyperlink>
      <w:hyperlink r:id="rId42">
        <w:r>
          <w:rPr>
            <w:i/>
            <w:color w:val="0000ED"/>
            <w:sz w:val="24"/>
            <w:u w:val="single" w:color="0000ED"/>
          </w:rPr>
          <w:t>capu</w:t>
        </w:r>
      </w:hyperlink>
      <w:r>
        <w:rPr>
          <w:i/>
          <w:color w:val="0000ED"/>
          <w:sz w:val="24"/>
          <w:u w:val="single" w:color="0000ED"/>
        </w:rPr>
        <w:t>t </w:t>
      </w:r>
      <w:hyperlink r:id="rId42">
        <w:r>
          <w:rPr>
            <w:color w:val="0000ED"/>
            <w:sz w:val="24"/>
            <w:u w:val="single" w:color="0000ED"/>
          </w:rPr>
          <w:t>e</w:t>
        </w:r>
        <w:r>
          <w:rPr>
            <w:color w:val="0000ED"/>
            <w:sz w:val="24"/>
          </w:rPr>
          <w:t> </w:t>
        </w:r>
        <w:r>
          <w:rPr>
            <w:color w:val="0000ED"/>
            <w:sz w:val="24"/>
            <w:u w:val="single" w:color="0000ED"/>
          </w:rPr>
          <w:t>parágrafo único</w:t>
        </w:r>
        <w:r>
          <w:rPr>
            <w:color w:val="0000ED"/>
            <w:sz w:val="24"/>
          </w:rPr>
          <w:t>,</w:t>
        </w:r>
        <w:r>
          <w:rPr>
            <w:color w:val="0000ED"/>
            <w:sz w:val="24"/>
            <w:u w:val="single" w:color="0000ED"/>
          </w:rPr>
          <w:t> da Lei nº 14.133/2021.</w:t>
        </w:r>
      </w:hyperlink>
    </w:p>
    <w:p>
      <w:pPr>
        <w:pStyle w:val="ListParagraph"/>
        <w:numPr>
          <w:ilvl w:val="1"/>
          <w:numId w:val="54"/>
        </w:numPr>
        <w:tabs>
          <w:tab w:pos="809" w:val="left" w:leader="none"/>
        </w:tabs>
        <w:spacing w:line="240" w:lineRule="auto" w:before="234" w:after="0"/>
        <w:ind w:left="809" w:right="0" w:hanging="480"/>
        <w:jc w:val="left"/>
        <w:rPr>
          <w:sz w:val="24"/>
        </w:rPr>
      </w:pPr>
      <w:r>
        <w:rPr>
          <w:sz w:val="24"/>
        </w:rPr>
        <w:t>Extinto</w:t>
      </w:r>
      <w:r>
        <w:rPr>
          <w:spacing w:val="-8"/>
          <w:sz w:val="24"/>
        </w:rPr>
        <w:t> </w:t>
      </w:r>
      <w:r>
        <w:rPr>
          <w:sz w:val="24"/>
        </w:rPr>
        <w:t>o</w:t>
      </w:r>
      <w:r>
        <w:rPr>
          <w:spacing w:val="-8"/>
          <w:sz w:val="24"/>
        </w:rPr>
        <w:t> </w:t>
      </w:r>
      <w:r>
        <w:rPr>
          <w:sz w:val="24"/>
        </w:rPr>
        <w:t>Contrato,</w:t>
      </w:r>
      <w:r>
        <w:rPr>
          <w:spacing w:val="-8"/>
          <w:sz w:val="24"/>
        </w:rPr>
        <w:t> </w:t>
      </w:r>
      <w:r>
        <w:rPr>
          <w:sz w:val="24"/>
        </w:rPr>
        <w:t>o</w:t>
      </w:r>
      <w:r>
        <w:rPr>
          <w:spacing w:val="-8"/>
          <w:sz w:val="24"/>
        </w:rPr>
        <w:t> </w:t>
      </w:r>
      <w:r>
        <w:rPr>
          <w:sz w:val="24"/>
        </w:rPr>
        <w:t>CONTRATANTE</w:t>
      </w:r>
      <w:r>
        <w:rPr>
          <w:spacing w:val="-8"/>
          <w:sz w:val="24"/>
        </w:rPr>
        <w:t> </w:t>
      </w:r>
      <w:r>
        <w:rPr>
          <w:sz w:val="24"/>
        </w:rPr>
        <w:t>poderá</w:t>
      </w:r>
      <w:r>
        <w:rPr>
          <w:spacing w:val="-7"/>
          <w:sz w:val="24"/>
        </w:rPr>
        <w:t> </w:t>
      </w:r>
      <w:r>
        <w:rPr>
          <w:spacing w:val="-2"/>
          <w:sz w:val="24"/>
        </w:rPr>
        <w:t>ainda:</w:t>
      </w:r>
    </w:p>
    <w:p>
      <w:pPr>
        <w:pStyle w:val="ListParagraph"/>
        <w:numPr>
          <w:ilvl w:val="2"/>
          <w:numId w:val="54"/>
        </w:numPr>
        <w:tabs>
          <w:tab w:pos="989" w:val="left" w:leader="none"/>
        </w:tabs>
        <w:spacing w:line="240" w:lineRule="auto" w:before="234" w:after="0"/>
        <w:ind w:left="989" w:right="0" w:hanging="660"/>
        <w:jc w:val="left"/>
        <w:rPr>
          <w:sz w:val="24"/>
        </w:rPr>
      </w:pPr>
      <w:r>
        <w:rPr>
          <w:sz w:val="24"/>
        </w:rPr>
        <w:t>nos</w:t>
      </w:r>
      <w:r>
        <w:rPr>
          <w:spacing w:val="-5"/>
          <w:sz w:val="24"/>
        </w:rPr>
        <w:t> </w:t>
      </w:r>
      <w:r>
        <w:rPr>
          <w:sz w:val="24"/>
        </w:rPr>
        <w:t>casos</w:t>
      </w:r>
      <w:r>
        <w:rPr>
          <w:spacing w:val="-3"/>
          <w:sz w:val="24"/>
        </w:rPr>
        <w:t> </w:t>
      </w:r>
      <w:r>
        <w:rPr>
          <w:sz w:val="24"/>
        </w:rPr>
        <w:t>de</w:t>
      </w:r>
      <w:r>
        <w:rPr>
          <w:spacing w:val="-3"/>
          <w:sz w:val="24"/>
        </w:rPr>
        <w:t> </w:t>
      </w:r>
      <w:r>
        <w:rPr>
          <w:sz w:val="24"/>
        </w:rPr>
        <w:t>obrigação</w:t>
      </w:r>
      <w:r>
        <w:rPr>
          <w:spacing w:val="-3"/>
          <w:sz w:val="24"/>
        </w:rPr>
        <w:t> </w:t>
      </w:r>
      <w:r>
        <w:rPr>
          <w:sz w:val="24"/>
        </w:rPr>
        <w:t>de</w:t>
      </w:r>
      <w:r>
        <w:rPr>
          <w:spacing w:val="-3"/>
          <w:sz w:val="24"/>
        </w:rPr>
        <w:t> </w:t>
      </w:r>
      <w:r>
        <w:rPr>
          <w:sz w:val="24"/>
        </w:rPr>
        <w:t>pagamento</w:t>
      </w:r>
      <w:r>
        <w:rPr>
          <w:spacing w:val="-3"/>
          <w:sz w:val="24"/>
        </w:rPr>
        <w:t> </w:t>
      </w:r>
      <w:r>
        <w:rPr>
          <w:sz w:val="24"/>
        </w:rPr>
        <w:t>de</w:t>
      </w:r>
      <w:r>
        <w:rPr>
          <w:spacing w:val="-3"/>
          <w:sz w:val="24"/>
        </w:rPr>
        <w:t> </w:t>
      </w:r>
      <w:r>
        <w:rPr>
          <w:sz w:val="24"/>
        </w:rPr>
        <w:t>multa</w:t>
      </w:r>
      <w:r>
        <w:rPr>
          <w:spacing w:val="-3"/>
          <w:sz w:val="24"/>
        </w:rPr>
        <w:t> </w:t>
      </w:r>
      <w:r>
        <w:rPr>
          <w:sz w:val="24"/>
        </w:rPr>
        <w:t>pelo</w:t>
      </w:r>
      <w:r>
        <w:rPr>
          <w:spacing w:val="-3"/>
          <w:sz w:val="24"/>
        </w:rPr>
        <w:t> </w:t>
      </w:r>
      <w:r>
        <w:rPr>
          <w:sz w:val="24"/>
        </w:rPr>
        <w:t>CONTRATADO,</w:t>
      </w:r>
      <w:r>
        <w:rPr>
          <w:spacing w:val="-3"/>
          <w:sz w:val="24"/>
        </w:rPr>
        <w:t> </w:t>
      </w:r>
      <w:r>
        <w:rPr>
          <w:sz w:val="24"/>
        </w:rPr>
        <w:t>reter</w:t>
      </w:r>
      <w:r>
        <w:rPr>
          <w:spacing w:val="-3"/>
          <w:sz w:val="24"/>
        </w:rPr>
        <w:t> </w:t>
      </w:r>
      <w:r>
        <w:rPr>
          <w:sz w:val="24"/>
        </w:rPr>
        <w:t>e</w:t>
      </w:r>
      <w:r>
        <w:rPr>
          <w:spacing w:val="-3"/>
          <w:sz w:val="24"/>
        </w:rPr>
        <w:t> </w:t>
      </w:r>
      <w:r>
        <w:rPr>
          <w:sz w:val="24"/>
        </w:rPr>
        <w:t>executar</w:t>
      </w:r>
      <w:r>
        <w:rPr>
          <w:spacing w:val="-3"/>
          <w:sz w:val="24"/>
        </w:rPr>
        <w:t> </w:t>
      </w:r>
      <w:r>
        <w:rPr>
          <w:sz w:val="24"/>
        </w:rPr>
        <w:t>a</w:t>
      </w:r>
      <w:r>
        <w:rPr>
          <w:spacing w:val="-3"/>
          <w:sz w:val="24"/>
        </w:rPr>
        <w:t> </w:t>
      </w:r>
      <w:r>
        <w:rPr>
          <w:sz w:val="24"/>
        </w:rPr>
        <w:t>garantia</w:t>
      </w:r>
      <w:r>
        <w:rPr>
          <w:spacing w:val="-3"/>
          <w:sz w:val="24"/>
        </w:rPr>
        <w:t> </w:t>
      </w:r>
      <w:r>
        <w:rPr>
          <w:sz w:val="24"/>
        </w:rPr>
        <w:t>prestada;</w:t>
      </w:r>
      <w:r>
        <w:rPr>
          <w:spacing w:val="-2"/>
          <w:sz w:val="24"/>
        </w:rPr>
        <w:t> </w:t>
      </w:r>
      <w:r>
        <w:rPr>
          <w:spacing w:val="-10"/>
          <w:sz w:val="24"/>
        </w:rPr>
        <w:t>e</w:t>
      </w:r>
    </w:p>
    <w:p>
      <w:pPr>
        <w:pStyle w:val="ListParagraph"/>
        <w:numPr>
          <w:ilvl w:val="2"/>
          <w:numId w:val="54"/>
        </w:numPr>
        <w:tabs>
          <w:tab w:pos="1002" w:val="left" w:leader="none"/>
        </w:tabs>
        <w:spacing w:line="235" w:lineRule="auto" w:before="239" w:after="0"/>
        <w:ind w:left="329" w:right="313" w:firstLine="0"/>
        <w:jc w:val="both"/>
        <w:rPr>
          <w:sz w:val="24"/>
        </w:rPr>
      </w:pPr>
      <w:r>
        <w:rPr>
          <w:sz w:val="24"/>
        </w:rPr>
        <w:t>nos casos em que houver necessidade de ressarcimento de prejuízos causados à</w:t>
      </w:r>
      <w:r>
        <w:rPr>
          <w:spacing w:val="-1"/>
          <w:sz w:val="24"/>
        </w:rPr>
        <w:t> </w:t>
      </w:r>
      <w:r>
        <w:rPr>
          <w:sz w:val="24"/>
        </w:rPr>
        <w:t>Administração, nos termos do inciso IV do art. 139 da Lei nº 14.133/2021, reter os eventuais créditos existentes em favor do CONTRATADO decorrentes do Contrato.</w:t>
      </w:r>
    </w:p>
    <w:p>
      <w:pPr>
        <w:pStyle w:val="ListParagraph"/>
        <w:numPr>
          <w:ilvl w:val="1"/>
          <w:numId w:val="54"/>
        </w:numPr>
        <w:tabs>
          <w:tab w:pos="831" w:val="left" w:leader="none"/>
        </w:tabs>
        <w:spacing w:line="235" w:lineRule="auto" w:before="239" w:after="0"/>
        <w:ind w:left="329" w:right="313" w:firstLine="0"/>
        <w:jc w:val="both"/>
        <w:rPr>
          <w:sz w:val="24"/>
        </w:rPr>
      </w:pPr>
      <w:r>
        <w:rPr>
          <w:sz w:val="24"/>
        </w:rPr>
        <w:t>O Contrato poderá ser extinto caso se constate que o CONTRATADO mantém vínculo de natureza técnica, comercial, econômica, </w:t>
      </w:r>
      <w:r>
        <w:rPr>
          <w:sz w:val="24"/>
        </w:rPr>
        <w:t>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pPr>
        <w:pStyle w:val="BodyText"/>
        <w:spacing w:before="257"/>
        <w:ind w:left="0"/>
      </w:pPr>
    </w:p>
    <w:p>
      <w:pPr>
        <w:pStyle w:val="Heading2"/>
        <w:spacing w:before="1"/>
      </w:pPr>
      <w:r>
        <w:rPr>
          <w:spacing w:val="-2"/>
        </w:rPr>
        <w:t>CLÁUSULA</w:t>
      </w:r>
      <w:r>
        <w:rPr>
          <w:spacing w:val="-11"/>
        </w:rPr>
        <w:t> </w:t>
      </w:r>
      <w:r>
        <w:rPr>
          <w:spacing w:val="-2"/>
        </w:rPr>
        <w:t>DÉCIMA</w:t>
      </w:r>
      <w:r>
        <w:rPr>
          <w:spacing w:val="-10"/>
        </w:rPr>
        <w:t> </w:t>
      </w:r>
      <w:r>
        <w:rPr>
          <w:spacing w:val="-2"/>
        </w:rPr>
        <w:t>QUARTA</w:t>
      </w:r>
      <w:r>
        <w:rPr>
          <w:spacing w:val="-10"/>
        </w:rPr>
        <w:t> </w:t>
      </w:r>
      <w:r>
        <w:rPr>
          <w:spacing w:val="-2"/>
        </w:rPr>
        <w:t>–</w:t>
      </w:r>
      <w:r>
        <w:rPr>
          <w:spacing w:val="-10"/>
        </w:rPr>
        <w:t> </w:t>
      </w:r>
      <w:r>
        <w:rPr>
          <w:spacing w:val="-2"/>
        </w:rPr>
        <w:t>ALTERAÇÕES</w:t>
      </w:r>
    </w:p>
    <w:p>
      <w:pPr>
        <w:pStyle w:val="ListParagraph"/>
        <w:numPr>
          <w:ilvl w:val="1"/>
          <w:numId w:val="57"/>
        </w:numPr>
        <w:tabs>
          <w:tab w:pos="809" w:val="left" w:leader="none"/>
        </w:tabs>
        <w:spacing w:line="240" w:lineRule="auto" w:before="264" w:after="0"/>
        <w:ind w:left="80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57"/>
        </w:numPr>
        <w:tabs>
          <w:tab w:pos="816" w:val="left" w:leader="none"/>
        </w:tabs>
        <w:spacing w:line="235" w:lineRule="auto" w:before="238" w:after="0"/>
        <w:ind w:left="329" w:right="313" w:firstLine="0"/>
        <w:jc w:val="both"/>
        <w:rPr>
          <w:sz w:val="24"/>
        </w:rPr>
      </w:pPr>
      <w:r>
        <w:rPr>
          <w:sz w:val="24"/>
        </w:rPr>
        <w:t>O CONTRATADO é obrigado a aceitar, nas mesmas condições contratuais, os acréscimos ou supressões que se fizerem necessários, até o limite de 25% (vinte e cinco por cento) do </w:t>
      </w:r>
      <w:r>
        <w:rPr>
          <w:b/>
          <w:sz w:val="24"/>
        </w:rPr>
        <w:t>valor anual </w:t>
      </w:r>
      <w:r>
        <w:rPr>
          <w:sz w:val="24"/>
        </w:rPr>
        <w:t>atualizado do Contrato, na forma do art. 125 da Lei nº 14.133/2021.</w:t>
      </w:r>
    </w:p>
    <w:p>
      <w:pPr>
        <w:pStyle w:val="ListParagraph"/>
        <w:numPr>
          <w:ilvl w:val="1"/>
          <w:numId w:val="57"/>
        </w:numPr>
        <w:tabs>
          <w:tab w:pos="800" w:val="left" w:leader="none"/>
        </w:tabs>
        <w:spacing w:line="235" w:lineRule="auto" w:before="239" w:after="0"/>
        <w:ind w:left="329" w:right="313" w:firstLine="0"/>
        <w:jc w:val="both"/>
        <w:rPr>
          <w:sz w:val="24"/>
        </w:rPr>
      </w:pPr>
      <w:r>
        <w:rPr>
          <w:sz w:val="24"/>
        </w:rPr>
        <w:t>As alterações contratuais deverão ser promovidas mediante celebração de</w:t>
      </w:r>
      <w:r>
        <w:rPr>
          <w:spacing w:val="-2"/>
          <w:sz w:val="24"/>
        </w:rPr>
        <w:t> </w:t>
      </w:r>
      <w:r>
        <w:rPr>
          <w:sz w:val="24"/>
        </w:rPr>
        <w:t>Termo</w:t>
      </w:r>
      <w:r>
        <w:rPr>
          <w:spacing w:val="-11"/>
          <w:sz w:val="24"/>
        </w:rPr>
        <w:t> </w:t>
      </w:r>
      <w:r>
        <w:rPr>
          <w:sz w:val="24"/>
        </w:rPr>
        <w:t>Aditivo, submetido à prévia aprovação da assessoria jurídica do </w:t>
      </w:r>
      <w:r>
        <w:rPr>
          <w:spacing w:val="-2"/>
          <w:sz w:val="24"/>
        </w:rPr>
        <w:t>CONTRATANTE.</w:t>
      </w:r>
    </w:p>
    <w:p>
      <w:pPr>
        <w:pStyle w:val="ListParagraph"/>
        <w:numPr>
          <w:ilvl w:val="1"/>
          <w:numId w:val="57"/>
        </w:numPr>
        <w:tabs>
          <w:tab w:pos="817" w:val="left" w:leader="none"/>
        </w:tabs>
        <w:spacing w:line="235" w:lineRule="auto" w:before="239" w:after="0"/>
        <w:ind w:left="329" w:right="313" w:firstLine="0"/>
        <w:jc w:val="both"/>
        <w:rPr>
          <w:sz w:val="24"/>
        </w:rPr>
      </w:pPr>
      <w:r>
        <w:rPr>
          <w:sz w:val="24"/>
        </w:rPr>
        <w:t>Registros que não caracterizam alteração do Contrato poderão ser realizados por simples apostila, dispensada a celebração de Termo</w:t>
      </w:r>
      <w:r>
        <w:rPr>
          <w:spacing w:val="-9"/>
          <w:sz w:val="24"/>
        </w:rPr>
        <w:t> </w:t>
      </w:r>
      <w:r>
        <w:rPr>
          <w:sz w:val="24"/>
        </w:rPr>
        <w:t>Aditivo, </w:t>
      </w:r>
      <w:r>
        <w:rPr>
          <w:sz w:val="24"/>
        </w:rPr>
        <w:t>na forma do art. 136 da Lei nº 14.133/2021.</w:t>
      </w:r>
    </w:p>
    <w:p>
      <w:pPr>
        <w:pStyle w:val="BodyText"/>
        <w:spacing w:before="259"/>
        <w:ind w:left="0"/>
      </w:pPr>
    </w:p>
    <w:p>
      <w:pPr>
        <w:pStyle w:val="Heading2"/>
      </w:pPr>
      <w:r>
        <w:rPr>
          <w:spacing w:val="-2"/>
        </w:rPr>
        <w:t>CLÁUSULA</w:t>
      </w:r>
      <w:r>
        <w:rPr>
          <w:spacing w:val="-11"/>
        </w:rPr>
        <w:t> </w:t>
      </w:r>
      <w:r>
        <w:rPr>
          <w:spacing w:val="-2"/>
        </w:rPr>
        <w:t>DÉCIMA</w:t>
      </w:r>
      <w:r>
        <w:rPr>
          <w:spacing w:val="-10"/>
        </w:rPr>
        <w:t> </w:t>
      </w:r>
      <w:r>
        <w:rPr>
          <w:spacing w:val="-2"/>
        </w:rPr>
        <w:t>QUINTA</w:t>
      </w:r>
      <w:r>
        <w:rPr>
          <w:spacing w:val="-11"/>
        </w:rPr>
        <w:t> </w:t>
      </w:r>
      <w:r>
        <w:rPr>
          <w:spacing w:val="-2"/>
        </w:rPr>
        <w:t>–</w:t>
      </w:r>
      <w:r>
        <w:rPr>
          <w:spacing w:val="5"/>
        </w:rPr>
        <w:t> </w:t>
      </w:r>
      <w:r>
        <w:rPr>
          <w:spacing w:val="-2"/>
        </w:rPr>
        <w:t>DOTAÇÃO</w:t>
      </w:r>
      <w:r>
        <w:rPr>
          <w:spacing w:val="5"/>
        </w:rPr>
        <w:t> </w:t>
      </w:r>
      <w:r>
        <w:rPr>
          <w:spacing w:val="-2"/>
        </w:rPr>
        <w:t>ORÇAMENTÁRIA</w:t>
      </w:r>
    </w:p>
    <w:p>
      <w:pPr>
        <w:pStyle w:val="ListParagraph"/>
        <w:numPr>
          <w:ilvl w:val="1"/>
          <w:numId w:val="58"/>
        </w:numPr>
        <w:tabs>
          <w:tab w:pos="822" w:val="left" w:leader="none"/>
          <w:tab w:pos="14744" w:val="left" w:leader="dot"/>
        </w:tabs>
        <w:spacing w:line="273" w:lineRule="exact" w:before="264" w:after="0"/>
        <w:ind w:left="822" w:right="0" w:hanging="493"/>
        <w:jc w:val="left"/>
        <w:rPr>
          <w:sz w:val="24"/>
        </w:rPr>
      </w:pPr>
      <w:r>
        <w:rPr>
          <w:sz w:val="24"/>
        </w:rPr>
        <w:t>As</w:t>
      </w:r>
      <w:r>
        <w:rPr>
          <w:spacing w:val="26"/>
          <w:sz w:val="24"/>
        </w:rPr>
        <w:t> </w:t>
      </w:r>
      <w:r>
        <w:rPr>
          <w:sz w:val="24"/>
        </w:rPr>
        <w:t>despesas</w:t>
      </w:r>
      <w:r>
        <w:rPr>
          <w:spacing w:val="26"/>
          <w:sz w:val="24"/>
        </w:rPr>
        <w:t> </w:t>
      </w:r>
      <w:r>
        <w:rPr>
          <w:sz w:val="24"/>
        </w:rPr>
        <w:t>com</w:t>
      </w:r>
      <w:r>
        <w:rPr>
          <w:spacing w:val="26"/>
          <w:sz w:val="24"/>
        </w:rPr>
        <w:t> </w:t>
      </w:r>
      <w:r>
        <w:rPr>
          <w:sz w:val="24"/>
        </w:rPr>
        <w:t>a</w:t>
      </w:r>
      <w:r>
        <w:rPr>
          <w:spacing w:val="26"/>
          <w:sz w:val="24"/>
        </w:rPr>
        <w:t> </w:t>
      </w:r>
      <w:r>
        <w:rPr>
          <w:sz w:val="24"/>
        </w:rPr>
        <w:t>execução</w:t>
      </w:r>
      <w:r>
        <w:rPr>
          <w:spacing w:val="26"/>
          <w:sz w:val="24"/>
        </w:rPr>
        <w:t> </w:t>
      </w:r>
      <w:r>
        <w:rPr>
          <w:sz w:val="24"/>
        </w:rPr>
        <w:t>do</w:t>
      </w:r>
      <w:r>
        <w:rPr>
          <w:spacing w:val="26"/>
          <w:sz w:val="24"/>
        </w:rPr>
        <w:t> </w:t>
      </w:r>
      <w:r>
        <w:rPr>
          <w:sz w:val="24"/>
        </w:rPr>
        <w:t>presente</w:t>
      </w:r>
      <w:r>
        <w:rPr>
          <w:spacing w:val="26"/>
          <w:sz w:val="24"/>
        </w:rPr>
        <w:t> </w:t>
      </w:r>
      <w:r>
        <w:rPr>
          <w:sz w:val="24"/>
        </w:rPr>
        <w:t>Contrato</w:t>
      </w:r>
      <w:r>
        <w:rPr>
          <w:spacing w:val="26"/>
          <w:sz w:val="24"/>
        </w:rPr>
        <w:t> </w:t>
      </w:r>
      <w:r>
        <w:rPr>
          <w:sz w:val="24"/>
        </w:rPr>
        <w:t>correrão</w:t>
      </w:r>
      <w:r>
        <w:rPr>
          <w:spacing w:val="26"/>
          <w:sz w:val="24"/>
        </w:rPr>
        <w:t> </w:t>
      </w:r>
      <w:r>
        <w:rPr>
          <w:sz w:val="24"/>
        </w:rPr>
        <w:t>à</w:t>
      </w:r>
      <w:r>
        <w:rPr>
          <w:spacing w:val="26"/>
          <w:sz w:val="24"/>
        </w:rPr>
        <w:t> </w:t>
      </w:r>
      <w:r>
        <w:rPr>
          <w:sz w:val="24"/>
        </w:rPr>
        <w:t>conta</w:t>
      </w:r>
      <w:r>
        <w:rPr>
          <w:spacing w:val="26"/>
          <w:sz w:val="24"/>
        </w:rPr>
        <w:t> </w:t>
      </w:r>
      <w:r>
        <w:rPr>
          <w:sz w:val="24"/>
        </w:rPr>
        <w:t>das</w:t>
      </w:r>
      <w:r>
        <w:rPr>
          <w:spacing w:val="26"/>
          <w:sz w:val="24"/>
        </w:rPr>
        <w:t> </w:t>
      </w:r>
      <w:r>
        <w:rPr>
          <w:sz w:val="24"/>
        </w:rPr>
        <w:t>seguintes</w:t>
      </w:r>
      <w:r>
        <w:rPr>
          <w:spacing w:val="26"/>
          <w:sz w:val="24"/>
        </w:rPr>
        <w:t> </w:t>
      </w:r>
      <w:r>
        <w:rPr>
          <w:sz w:val="24"/>
        </w:rPr>
        <w:t>dotações</w:t>
      </w:r>
      <w:r>
        <w:rPr>
          <w:spacing w:val="26"/>
          <w:sz w:val="24"/>
        </w:rPr>
        <w:t> </w:t>
      </w:r>
      <w:r>
        <w:rPr>
          <w:sz w:val="24"/>
        </w:rPr>
        <w:t>orçamentárias,</w:t>
      </w:r>
      <w:r>
        <w:rPr>
          <w:spacing w:val="26"/>
          <w:sz w:val="24"/>
        </w:rPr>
        <w:t> </w:t>
      </w:r>
      <w:r>
        <w:rPr>
          <w:sz w:val="24"/>
        </w:rPr>
        <w:t>para</w:t>
      </w:r>
      <w:r>
        <w:rPr>
          <w:spacing w:val="26"/>
          <w:sz w:val="24"/>
        </w:rPr>
        <w:t> </w:t>
      </w:r>
      <w:r>
        <w:rPr>
          <w:sz w:val="24"/>
        </w:rPr>
        <w:t>o</w:t>
      </w:r>
      <w:r>
        <w:rPr>
          <w:spacing w:val="26"/>
          <w:sz w:val="24"/>
        </w:rPr>
        <w:t> </w:t>
      </w:r>
      <w:r>
        <w:rPr>
          <w:sz w:val="24"/>
        </w:rPr>
        <w:t>corrente</w:t>
      </w:r>
      <w:r>
        <w:rPr>
          <w:spacing w:val="26"/>
          <w:sz w:val="24"/>
        </w:rPr>
        <w:t> </w:t>
      </w:r>
      <w:r>
        <w:rPr>
          <w:sz w:val="24"/>
        </w:rPr>
        <w:t>exercício</w:t>
      </w:r>
      <w:r>
        <w:rPr>
          <w:spacing w:val="26"/>
          <w:sz w:val="24"/>
        </w:rPr>
        <w:t> </w:t>
      </w:r>
      <w:r>
        <w:rPr>
          <w:spacing w:val="-5"/>
          <w:sz w:val="24"/>
        </w:rPr>
        <w:t>de</w:t>
      </w:r>
      <w:r>
        <w:rPr>
          <w:sz w:val="24"/>
        </w:rPr>
        <w:tab/>
      </w:r>
      <w:r>
        <w:rPr>
          <w:spacing w:val="-10"/>
          <w:sz w:val="24"/>
        </w:rPr>
        <w:t>,</w:t>
      </w:r>
    </w:p>
    <w:p>
      <w:pPr>
        <w:tabs>
          <w:tab w:pos="4283" w:val="left" w:leader="dot"/>
        </w:tabs>
        <w:spacing w:line="470" w:lineRule="auto" w:before="0"/>
        <w:ind w:left="329" w:right="9687" w:firstLine="0"/>
        <w:jc w:val="left"/>
        <w:rPr>
          <w:b/>
          <w:sz w:val="24"/>
        </w:rPr>
      </w:pPr>
      <w:r>
        <w:rPr>
          <w:sz w:val="24"/>
        </w:rPr>
        <w:t>assim classificadas: (SEI nº </w:t>
      </w:r>
      <w:r>
        <w:rPr>
          <w:b/>
          <w:sz w:val="24"/>
        </w:rPr>
        <w:t>122436047</w:t>
      </w:r>
      <w:r>
        <w:rPr>
          <w:sz w:val="24"/>
        </w:rPr>
        <w:t>) </w:t>
      </w:r>
      <w:r>
        <w:rPr>
          <w:spacing w:val="-4"/>
          <w:sz w:val="24"/>
        </w:rPr>
        <w:t>NATUREZA</w:t>
      </w:r>
      <w:r>
        <w:rPr>
          <w:spacing w:val="-8"/>
          <w:sz w:val="24"/>
        </w:rPr>
        <w:t> </w:t>
      </w:r>
      <w:r>
        <w:rPr>
          <w:spacing w:val="-4"/>
          <w:sz w:val="24"/>
        </w:rPr>
        <w:t>DA</w:t>
      </w:r>
      <w:r>
        <w:rPr>
          <w:spacing w:val="-7"/>
          <w:sz w:val="24"/>
        </w:rPr>
        <w:t> </w:t>
      </w:r>
      <w:r>
        <w:rPr>
          <w:spacing w:val="-4"/>
          <w:sz w:val="24"/>
        </w:rPr>
        <w:t>DESPESA:</w:t>
      </w:r>
      <w:r>
        <w:rPr>
          <w:sz w:val="24"/>
        </w:rPr>
        <w:tab/>
      </w:r>
      <w:r>
        <w:rPr>
          <w:b/>
          <w:sz w:val="24"/>
        </w:rPr>
        <w:t>339040 / </w:t>
      </w:r>
      <w:r>
        <w:rPr>
          <w:b/>
          <w:spacing w:val="-5"/>
          <w:sz w:val="24"/>
        </w:rPr>
        <w:t>06</w:t>
      </w:r>
    </w:p>
    <w:p>
      <w:pPr>
        <w:tabs>
          <w:tab w:pos="4336" w:val="left" w:leader="dot"/>
        </w:tabs>
        <w:spacing w:line="244" w:lineRule="exact" w:before="0"/>
        <w:ind w:left="329" w:right="0" w:firstLine="0"/>
        <w:jc w:val="left"/>
        <w:rPr>
          <w:b/>
          <w:sz w:val="24"/>
        </w:rPr>
      </w:pPr>
      <w:r>
        <w:rPr>
          <w:sz w:val="24"/>
        </w:rPr>
        <w:t>FONTE DE </w:t>
      </w:r>
      <w:r>
        <w:rPr>
          <w:spacing w:val="-2"/>
          <w:sz w:val="24"/>
        </w:rPr>
        <w:t>RECURSO:</w:t>
      </w:r>
      <w:r>
        <w:rPr>
          <w:sz w:val="24"/>
        </w:rPr>
        <w:tab/>
      </w:r>
      <w:r>
        <w:rPr>
          <w:b/>
          <w:spacing w:val="-2"/>
          <w:sz w:val="24"/>
        </w:rPr>
        <w:t>1.500.100</w:t>
      </w:r>
    </w:p>
    <w:p>
      <w:pPr>
        <w:tabs>
          <w:tab w:pos="4326" w:val="left" w:leader="dot"/>
        </w:tabs>
        <w:spacing w:before="231"/>
        <w:ind w:left="329" w:right="0" w:firstLine="0"/>
        <w:jc w:val="left"/>
        <w:rPr>
          <w:b/>
          <w:sz w:val="24"/>
        </w:rPr>
      </w:pPr>
      <w:r>
        <w:rPr>
          <w:sz w:val="24"/>
        </w:rPr>
        <w:t>PROGRAMA</w:t>
      </w:r>
      <w:r>
        <w:rPr>
          <w:spacing w:val="-14"/>
          <w:sz w:val="24"/>
        </w:rPr>
        <w:t> </w:t>
      </w:r>
      <w:r>
        <w:rPr>
          <w:sz w:val="24"/>
        </w:rPr>
        <w:t>DE</w:t>
      </w:r>
      <w:r>
        <w:rPr>
          <w:spacing w:val="-5"/>
          <w:sz w:val="24"/>
        </w:rPr>
        <w:t> </w:t>
      </w:r>
      <w:r>
        <w:rPr>
          <w:spacing w:val="-2"/>
          <w:sz w:val="24"/>
        </w:rPr>
        <w:t>TRABALHO:</w:t>
      </w:r>
      <w:r>
        <w:rPr>
          <w:sz w:val="24"/>
        </w:rPr>
        <w:tab/>
      </w:r>
      <w:r>
        <w:rPr>
          <w:b/>
          <w:spacing w:val="-2"/>
          <w:sz w:val="24"/>
        </w:rPr>
        <w:t>12.122.0002.2016</w:t>
      </w:r>
    </w:p>
    <w:p>
      <w:pPr>
        <w:pStyle w:val="BodyText"/>
        <w:spacing w:before="234"/>
      </w:pPr>
      <w:r>
        <w:rPr/>
        <w:t>NOTA</w:t>
      </w:r>
      <w:r>
        <w:rPr>
          <w:spacing w:val="-15"/>
        </w:rPr>
        <w:t> </w:t>
      </w:r>
      <w:r>
        <w:rPr/>
        <w:t>DE</w:t>
      </w:r>
      <w:r>
        <w:rPr>
          <w:spacing w:val="-12"/>
        </w:rPr>
        <w:t> </w:t>
      </w:r>
      <w:r>
        <w:rPr/>
        <w:t>EMPENHO:</w:t>
      </w:r>
      <w:r>
        <w:rPr>
          <w:spacing w:val="-7"/>
        </w:rPr>
        <w:t> </w:t>
      </w:r>
      <w:r>
        <w:rPr>
          <w:spacing w:val="-2"/>
        </w:rPr>
        <w:t>..........................</w:t>
      </w:r>
    </w:p>
    <w:p>
      <w:pPr>
        <w:pStyle w:val="ListParagraph"/>
        <w:numPr>
          <w:ilvl w:val="1"/>
          <w:numId w:val="58"/>
        </w:numPr>
        <w:tabs>
          <w:tab w:pos="805" w:val="left" w:leader="none"/>
        </w:tabs>
        <w:spacing w:line="235" w:lineRule="auto" w:before="268" w:after="0"/>
        <w:ind w:left="329" w:right="31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58"/>
        </w:numPr>
        <w:tabs>
          <w:tab w:pos="811" w:val="left" w:leader="none"/>
        </w:tabs>
        <w:spacing w:line="235" w:lineRule="auto" w:before="240" w:after="0"/>
        <w:ind w:left="329" w:right="313" w:firstLine="0"/>
        <w:jc w:val="both"/>
        <w:rPr>
          <w:sz w:val="24"/>
        </w:rPr>
      </w:pPr>
      <w:r>
        <w:rPr>
          <w:sz w:val="24"/>
        </w:rPr>
        <w:t>No início da contratação e de cada exercício deverá ser atestada a existência de créditos orçamentários vinculados à contratação e a vantagem em sua manutenção, na forma do art. 105 ou 106, II, da Lei nº 14.133/2021.</w:t>
      </w:r>
    </w:p>
    <w:p>
      <w:pPr>
        <w:pStyle w:val="BodyText"/>
        <w:spacing w:before="0"/>
        <w:ind w:left="0"/>
      </w:pPr>
    </w:p>
    <w:p>
      <w:pPr>
        <w:pStyle w:val="BodyText"/>
        <w:spacing w:before="102"/>
        <w:ind w:left="0"/>
      </w:pPr>
    </w:p>
    <w:p>
      <w:pPr>
        <w:pStyle w:val="Heading2"/>
      </w:pPr>
      <w:r>
        <w:rPr/>
        <w:t>CLÁUSULA</w:t>
      </w:r>
      <w:r>
        <w:rPr>
          <w:spacing w:val="-15"/>
        </w:rPr>
        <w:t> </w:t>
      </w:r>
      <w:r>
        <w:rPr/>
        <w:t>DÉCIMA</w:t>
      </w:r>
      <w:r>
        <w:rPr>
          <w:spacing w:val="-15"/>
        </w:rPr>
        <w:t> </w:t>
      </w:r>
      <w:r>
        <w:rPr/>
        <w:t>SEXTA</w:t>
      </w:r>
      <w:r>
        <w:rPr>
          <w:spacing w:val="-15"/>
        </w:rPr>
        <w:t> </w:t>
      </w:r>
      <w:r>
        <w:rPr/>
        <w:t>–</w:t>
      </w:r>
      <w:r>
        <w:rPr>
          <w:spacing w:val="-9"/>
        </w:rPr>
        <w:t> </w:t>
      </w:r>
      <w:r>
        <w:rPr/>
        <w:t>DOS</w:t>
      </w:r>
      <w:r>
        <w:rPr>
          <w:spacing w:val="-3"/>
        </w:rPr>
        <w:t> </w:t>
      </w:r>
      <w:r>
        <w:rPr/>
        <w:t>CASOS</w:t>
      </w:r>
      <w:r>
        <w:rPr>
          <w:spacing w:val="-3"/>
        </w:rPr>
        <w:t> </w:t>
      </w:r>
      <w:r>
        <w:rPr>
          <w:spacing w:val="-2"/>
        </w:rPr>
        <w:t>OMISSOS</w:t>
      </w:r>
    </w:p>
    <w:p>
      <w:pPr>
        <w:pStyle w:val="ListParagraph"/>
        <w:numPr>
          <w:ilvl w:val="1"/>
          <w:numId w:val="59"/>
        </w:numPr>
        <w:tabs>
          <w:tab w:pos="831" w:val="left" w:leader="none"/>
        </w:tabs>
        <w:spacing w:line="235" w:lineRule="auto" w:before="269" w:after="0"/>
        <w:ind w:left="329" w:right="313" w:firstLine="0"/>
        <w:jc w:val="both"/>
        <w:rPr>
          <w:sz w:val="24"/>
        </w:rPr>
      </w:pPr>
      <w:r>
        <w:rPr>
          <w:sz w:val="24"/>
        </w:rPr>
        <w:t>Os casos omissos serão decididos pelo CONTRATANTE, segundo as disposições contidas na Lei nº 14.133/2021 e demais normas federais e estaduais aplicáveis e, subsidiariamente, segundo as disposições contidas na Lei nº 8.078/1990 – Código de Defesa do Consumidor – e normas e princípios gerais dos contratos.</w:t>
      </w:r>
    </w:p>
    <w:p>
      <w:pPr>
        <w:pStyle w:val="BodyText"/>
        <w:spacing w:before="258"/>
        <w:ind w:left="0"/>
      </w:pPr>
    </w:p>
    <w:p>
      <w:pPr>
        <w:pStyle w:val="Heading2"/>
      </w:pPr>
      <w:r>
        <w:rPr/>
        <w:t>CLÁUSULA</w:t>
      </w:r>
      <w:r>
        <w:rPr>
          <w:spacing w:val="-16"/>
        </w:rPr>
        <w:t> </w:t>
      </w:r>
      <w:r>
        <w:rPr/>
        <w:t>DÉCIMA</w:t>
      </w:r>
      <w:r>
        <w:rPr>
          <w:spacing w:val="-14"/>
        </w:rPr>
        <w:t> </w:t>
      </w:r>
      <w:r>
        <w:rPr/>
        <w:t>SÉTIMA</w:t>
      </w:r>
      <w:r>
        <w:rPr>
          <w:spacing w:val="-14"/>
        </w:rPr>
        <w:t> </w:t>
      </w:r>
      <w:r>
        <w:rPr/>
        <w:t>– PUBLICAÇÃO E CONTROLE DO </w:t>
      </w:r>
      <w:r>
        <w:rPr>
          <w:spacing w:val="-2"/>
        </w:rPr>
        <w:t>CONTRATO</w:t>
      </w:r>
    </w:p>
    <w:p>
      <w:pPr>
        <w:pStyle w:val="ListParagraph"/>
        <w:numPr>
          <w:ilvl w:val="1"/>
          <w:numId w:val="60"/>
        </w:numPr>
        <w:tabs>
          <w:tab w:pos="819" w:val="left" w:leader="none"/>
        </w:tabs>
        <w:spacing w:line="235" w:lineRule="auto" w:before="268" w:after="0"/>
        <w:ind w:left="329" w:right="312" w:firstLine="0"/>
        <w:jc w:val="both"/>
        <w:rPr>
          <w:sz w:val="24"/>
        </w:rPr>
      </w:pPr>
      <w:r>
        <w:rPr>
          <w:sz w:val="24"/>
        </w:rPr>
        <mc:AlternateContent>
          <mc:Choice Requires="wps">
            <w:drawing>
              <wp:anchor distT="0" distB="0" distL="0" distR="0" allowOverlap="1" layoutInCell="1" locked="0" behindDoc="0" simplePos="0" relativeHeight="15745536">
                <wp:simplePos x="0" y="0"/>
                <wp:positionH relativeFrom="page">
                  <wp:posOffset>6384899</wp:posOffset>
                </wp:positionH>
                <wp:positionV relativeFrom="paragraph">
                  <wp:posOffset>490999</wp:posOffset>
                </wp:positionV>
                <wp:extent cx="39370" cy="9525"/>
                <wp:effectExtent l="0" t="0" r="0" b="0"/>
                <wp:wrapNone/>
                <wp:docPr id="44" name="Graphic 44"/>
                <wp:cNvGraphicFramePr>
                  <a:graphicFrameLocks/>
                </wp:cNvGraphicFramePr>
                <a:graphic>
                  <a:graphicData uri="http://schemas.microsoft.com/office/word/2010/wordprocessingShape">
                    <wps:wsp>
                      <wps:cNvPr id="44" name="Graphic 44"/>
                      <wps:cNvSpPr/>
                      <wps:spPr>
                        <a:xfrm>
                          <a:off x="0" y="0"/>
                          <a:ext cx="39370" cy="9525"/>
                        </a:xfrm>
                        <a:custGeom>
                          <a:avLst/>
                          <a:gdLst/>
                          <a:ahLst/>
                          <a:cxnLst/>
                          <a:rect l="l" t="t" r="r" b="b"/>
                          <a:pathLst>
                            <a:path w="39370" h="9525">
                              <a:moveTo>
                                <a:pt x="39141" y="0"/>
                              </a:moveTo>
                              <a:lnTo>
                                <a:pt x="0" y="0"/>
                              </a:lnTo>
                              <a:lnTo>
                                <a:pt x="0" y="9525"/>
                              </a:lnTo>
                              <a:lnTo>
                                <a:pt x="39141" y="9525"/>
                              </a:lnTo>
                              <a:lnTo>
                                <a:pt x="39141"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2.748016pt;margin-top:38.661411pt;width:3.082pt;height:.75pt;mso-position-horizontal-relative:page;mso-position-vertical-relative:paragraph;z-index:15745536" id="docshape40"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46048">
                <wp:simplePos x="0" y="0"/>
                <wp:positionH relativeFrom="page">
                  <wp:posOffset>7016501</wp:posOffset>
                </wp:positionH>
                <wp:positionV relativeFrom="paragraph">
                  <wp:posOffset>662462</wp:posOffset>
                </wp:positionV>
                <wp:extent cx="38100" cy="9525"/>
                <wp:effectExtent l="0" t="0" r="0" b="0"/>
                <wp:wrapNone/>
                <wp:docPr id="45" name="Graphic 45"/>
                <wp:cNvGraphicFramePr>
                  <a:graphicFrameLocks/>
                </wp:cNvGraphicFramePr>
                <a:graphic>
                  <a:graphicData uri="http://schemas.microsoft.com/office/word/2010/wordprocessingShape">
                    <wps:wsp>
                      <wps:cNvPr id="45" name="Graphic 45"/>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52.480408pt;margin-top:52.162437pt;width:3.0pt;height:.75pt;mso-position-horizontal-relative:page;mso-position-vertical-relative:paragraph;z-index:15746048" id="docshape41" filled="true" fillcolor="#0000ff" stroked="false">
                <v:fill type="solid"/>
                <w10:wrap type="none"/>
              </v:rect>
            </w:pict>
          </mc:Fallback>
        </mc:AlternateContent>
      </w:r>
      <w:r>
        <w:rPr>
          <w:sz w:val="24"/>
        </w:rPr>
        <w:t>Incumbirá ao CONTRATANTE divulgar o presente instrumento no Portal Nacional de Contratações Públicas (PNCP), na forma prevista no </w:t>
      </w:r>
      <w:hyperlink r:id="rId43">
        <w:r>
          <w:rPr>
            <w:color w:val="0000ED"/>
            <w:sz w:val="24"/>
            <w:u w:val="single" w:color="0000ED"/>
          </w:rPr>
          <w:t>art.</w:t>
        </w:r>
      </w:hyperlink>
      <w:r>
        <w:rPr>
          <w:color w:val="0000ED"/>
          <w:sz w:val="24"/>
        </w:rPr>
        <w:t> </w:t>
      </w:r>
      <w:hyperlink r:id="rId43">
        <w:r>
          <w:rPr>
            <w:color w:val="0000ED"/>
            <w:sz w:val="24"/>
            <w:u w:val="single" w:color="0000ED"/>
          </w:rPr>
          <w:t>94 da Lei nº 14.133/2021</w:t>
        </w:r>
      </w:hyperlink>
      <w:r>
        <w:rPr>
          <w:sz w:val="24"/>
        </w:rPr>
        <w:t>, bem como no respectivo sítio oficial na Internet, em atenção ao </w:t>
      </w:r>
      <w:hyperlink r:id="rId44">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3"/>
            <w:sz w:val="24"/>
            <w:u w:val="single" w:color="0000ED"/>
          </w:rPr>
          <w:t> </w:t>
        </w:r>
        <w:r>
          <w:rPr>
            <w:color w:val="0000ED"/>
            <w:sz w:val="24"/>
            <w:u w:val="single" w:color="0000ED"/>
          </w:rPr>
          <w:t>da Lei nº 12.527</w:t>
        </w:r>
        <w:r>
          <w:rPr>
            <w:color w:val="0000ED"/>
            <w:sz w:val="24"/>
          </w:rPr>
          <w:t>,</w:t>
        </w:r>
        <w:r>
          <w:rPr>
            <w:color w:val="0000ED"/>
            <w:spacing w:val="-3"/>
            <w:sz w:val="24"/>
            <w:u w:val="single" w:color="0000ED"/>
          </w:rPr>
          <w:t> </w:t>
        </w:r>
        <w:r>
          <w:rPr>
            <w:color w:val="0000ED"/>
            <w:sz w:val="24"/>
            <w:u w:val="single" w:color="0000ED"/>
          </w:rPr>
          <w:t>de 18 de novembro de 2011</w:t>
        </w:r>
      </w:hyperlink>
      <w:r>
        <w:rPr>
          <w:color w:val="0000FF"/>
          <w:sz w:val="24"/>
        </w:rPr>
        <w:t>,</w:t>
      </w:r>
      <w:r>
        <w:rPr>
          <w:color w:val="0000FF"/>
          <w:spacing w:val="-3"/>
          <w:sz w:val="24"/>
          <w:u w:val="single" w:color="0000FF"/>
        </w:rPr>
        <w:t> </w:t>
      </w:r>
      <w:r>
        <w:rPr>
          <w:color w:val="0000FF"/>
          <w:sz w:val="24"/>
          <w:u w:val="single" w:color="0000FF"/>
        </w:rPr>
        <w:t>e</w:t>
      </w:r>
      <w:r>
        <w:rPr>
          <w:color w:val="0000FF"/>
          <w:sz w:val="24"/>
        </w:rPr>
        <w:t> p</w:t>
      </w:r>
      <w:r>
        <w:rPr>
          <w:color w:val="0000FF"/>
          <w:sz w:val="24"/>
          <w:u w:val="single" w:color="0000FF"/>
        </w:rPr>
        <w:t>ublicar extrato da contrata</w:t>
      </w:r>
      <w:r>
        <w:rPr>
          <w:color w:val="0000FF"/>
          <w:sz w:val="24"/>
        </w:rPr>
        <w:t>ç</w:t>
      </w:r>
      <w:r>
        <w:rPr>
          <w:color w:val="0000FF"/>
          <w:sz w:val="24"/>
          <w:u w:val="single" w:color="0000FF"/>
        </w:rPr>
        <w:t>ão no Diário Oficial do Estado</w:t>
      </w:r>
      <w:r>
        <w:rPr>
          <w:color w:val="0000FF"/>
          <w:sz w:val="24"/>
        </w:rPr>
        <w:t>,</w:t>
      </w:r>
      <w:r>
        <w:rPr>
          <w:color w:val="0000FF"/>
          <w:sz w:val="24"/>
          <w:u w:val="single" w:color="0000FF"/>
        </w:rPr>
        <w:t> em aten</w:t>
      </w:r>
      <w:r>
        <w:rPr>
          <w:color w:val="0000FF"/>
          <w:sz w:val="24"/>
        </w:rPr>
        <w:t>ç</w:t>
      </w:r>
      <w:r>
        <w:rPr>
          <w:color w:val="0000FF"/>
          <w:sz w:val="24"/>
          <w:u w:val="single" w:color="0000FF"/>
        </w:rPr>
        <w:t>ão ao</w:t>
      </w:r>
      <w:r>
        <w:rPr>
          <w:color w:val="0000FF"/>
          <w:sz w:val="24"/>
        </w:rPr>
        <w:t> </w:t>
      </w:r>
      <w:r>
        <w:rPr>
          <w:sz w:val="24"/>
        </w:rPr>
        <w:t>art. 2º, §2º, da Lei nº 5.427/2009</w:t>
      </w:r>
      <w:r>
        <w:rPr>
          <w:color w:val="0000FF"/>
          <w:sz w:val="24"/>
        </w:rPr>
        <w:t>.</w:t>
      </w:r>
    </w:p>
    <w:p>
      <w:pPr>
        <w:pStyle w:val="ListParagraph"/>
        <w:numPr>
          <w:ilvl w:val="2"/>
          <w:numId w:val="60"/>
        </w:numPr>
        <w:tabs>
          <w:tab w:pos="1018" w:val="left" w:leader="none"/>
        </w:tabs>
        <w:spacing w:line="235" w:lineRule="auto" w:before="239" w:after="0"/>
        <w:ind w:left="329" w:right="31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0"/>
        </w:numPr>
        <w:tabs>
          <w:tab w:pos="809" w:val="left" w:leader="none"/>
        </w:tabs>
        <w:spacing w:line="240" w:lineRule="auto" w:before="235" w:after="0"/>
        <w:ind w:left="809" w:right="0" w:hanging="480"/>
        <w:jc w:val="left"/>
        <w:rPr>
          <w:sz w:val="24"/>
        </w:rPr>
      </w:pPr>
      <w:r>
        <w:rPr>
          <w:sz w:val="24"/>
        </w:rPr>
        <w:t>O</w:t>
      </w:r>
      <w:r>
        <w:rPr>
          <w:spacing w:val="-6"/>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providências</w:t>
      </w:r>
      <w:r>
        <w:rPr>
          <w:spacing w:val="-3"/>
          <w:sz w:val="24"/>
        </w:rPr>
        <w:t> </w:t>
      </w:r>
      <w:r>
        <w:rPr>
          <w:sz w:val="24"/>
        </w:rPr>
        <w:t>necessárias</w:t>
      </w:r>
      <w:r>
        <w:rPr>
          <w:spacing w:val="-3"/>
          <w:sz w:val="24"/>
        </w:rPr>
        <w:t> </w:t>
      </w:r>
      <w:r>
        <w:rPr>
          <w:sz w:val="24"/>
        </w:rPr>
        <w:t>para</w:t>
      </w:r>
      <w:r>
        <w:rPr>
          <w:spacing w:val="-3"/>
          <w:sz w:val="24"/>
        </w:rPr>
        <w:t> </w:t>
      </w:r>
      <w:r>
        <w:rPr>
          <w:sz w:val="24"/>
        </w:rPr>
        <w:t>dar</w:t>
      </w:r>
      <w:r>
        <w:rPr>
          <w:spacing w:val="-4"/>
          <w:sz w:val="24"/>
        </w:rPr>
        <w:t> </w:t>
      </w:r>
      <w:r>
        <w:rPr>
          <w:sz w:val="24"/>
        </w:rPr>
        <w:t>conhecimento</w:t>
      </w:r>
      <w:r>
        <w:rPr>
          <w:spacing w:val="-3"/>
          <w:sz w:val="24"/>
        </w:rPr>
        <w:t> </w:t>
      </w:r>
      <w:r>
        <w:rPr>
          <w:sz w:val="24"/>
        </w:rPr>
        <w:t>da</w:t>
      </w:r>
      <w:r>
        <w:rPr>
          <w:spacing w:val="-3"/>
          <w:sz w:val="24"/>
        </w:rPr>
        <w:t> </w:t>
      </w:r>
      <w:r>
        <w:rPr>
          <w:sz w:val="24"/>
        </w:rPr>
        <w:t>contratação,</w:t>
      </w:r>
      <w:r>
        <w:rPr>
          <w:spacing w:val="-3"/>
          <w:sz w:val="24"/>
        </w:rPr>
        <w:t> </w:t>
      </w:r>
      <w:r>
        <w:rPr>
          <w:sz w:val="24"/>
        </w:rPr>
        <w:t>junto</w:t>
      </w:r>
      <w:r>
        <w:rPr>
          <w:spacing w:val="-3"/>
          <w:sz w:val="24"/>
        </w:rPr>
        <w:t> </w:t>
      </w:r>
      <w:r>
        <w:rPr>
          <w:sz w:val="24"/>
        </w:rPr>
        <w:t>ao</w:t>
      </w:r>
      <w:r>
        <w:rPr>
          <w:spacing w:val="-8"/>
          <w:sz w:val="24"/>
        </w:rPr>
        <w:t> </w:t>
      </w:r>
      <w:r>
        <w:rPr>
          <w:sz w:val="24"/>
        </w:rPr>
        <w:t>Tribunal</w:t>
      </w:r>
      <w:r>
        <w:rPr>
          <w:spacing w:val="-3"/>
          <w:sz w:val="24"/>
        </w:rPr>
        <w:t> </w:t>
      </w:r>
      <w:r>
        <w:rPr>
          <w:sz w:val="24"/>
        </w:rPr>
        <w:t>de</w:t>
      </w:r>
      <w:r>
        <w:rPr>
          <w:spacing w:val="-3"/>
          <w:sz w:val="24"/>
        </w:rPr>
        <w:t> </w:t>
      </w:r>
      <w:r>
        <w:rPr>
          <w:sz w:val="24"/>
        </w:rPr>
        <w:t>Contas</w:t>
      </w:r>
      <w:r>
        <w:rPr>
          <w:spacing w:val="-3"/>
          <w:sz w:val="24"/>
        </w:rPr>
        <w:t> </w:t>
      </w:r>
      <w:r>
        <w:rPr>
          <w:sz w:val="24"/>
        </w:rPr>
        <w:t>do</w:t>
      </w:r>
      <w:r>
        <w:rPr>
          <w:spacing w:val="-3"/>
          <w:sz w:val="24"/>
        </w:rPr>
        <w:t> </w:t>
      </w:r>
      <w:r>
        <w:rPr>
          <w:spacing w:val="-2"/>
          <w:sz w:val="24"/>
        </w:rPr>
        <w:t>Estado.</w:t>
      </w:r>
    </w:p>
    <w:p>
      <w:pPr>
        <w:pStyle w:val="BodyText"/>
        <w:spacing w:before="0"/>
        <w:ind w:left="0"/>
      </w:pPr>
    </w:p>
    <w:p>
      <w:pPr>
        <w:pStyle w:val="BodyText"/>
        <w:spacing w:before="102"/>
        <w:ind w:left="0"/>
      </w:pPr>
    </w:p>
    <w:p>
      <w:pPr>
        <w:pStyle w:val="Heading2"/>
      </w:pPr>
      <w:r>
        <w:rPr>
          <w:spacing w:val="-4"/>
        </w:rPr>
        <w:t>CLÁUSULA</w:t>
      </w:r>
      <w:r>
        <w:rPr>
          <w:spacing w:val="-12"/>
        </w:rPr>
        <w:t> </w:t>
      </w:r>
      <w:r>
        <w:rPr>
          <w:spacing w:val="-4"/>
        </w:rPr>
        <w:t>DÉCIMA</w:t>
      </w:r>
      <w:r>
        <w:rPr>
          <w:spacing w:val="-12"/>
        </w:rPr>
        <w:t> </w:t>
      </w:r>
      <w:r>
        <w:rPr>
          <w:spacing w:val="-4"/>
        </w:rPr>
        <w:t>OITAVA</w:t>
      </w:r>
      <w:r>
        <w:rPr>
          <w:spacing w:val="-12"/>
        </w:rPr>
        <w:t> </w:t>
      </w:r>
      <w:r>
        <w:rPr>
          <w:spacing w:val="-4"/>
        </w:rPr>
        <w:t>–</w:t>
      </w:r>
      <w:r>
        <w:rPr>
          <w:spacing w:val="3"/>
        </w:rPr>
        <w:t> </w:t>
      </w:r>
      <w:r>
        <w:rPr>
          <w:spacing w:val="-4"/>
        </w:rPr>
        <w:t>DA</w:t>
      </w:r>
      <w:r>
        <w:rPr>
          <w:spacing w:val="-11"/>
        </w:rPr>
        <w:t> </w:t>
      </w:r>
      <w:r>
        <w:rPr>
          <w:spacing w:val="-4"/>
        </w:rPr>
        <w:t>HOMOLOGAÇÃO</w:t>
      </w:r>
    </w:p>
    <w:p>
      <w:pPr>
        <w:pStyle w:val="ListParagraph"/>
        <w:numPr>
          <w:ilvl w:val="1"/>
          <w:numId w:val="61"/>
        </w:numPr>
        <w:tabs>
          <w:tab w:pos="847" w:val="left" w:leader="none"/>
        </w:tabs>
        <w:spacing w:line="235" w:lineRule="auto" w:before="268" w:after="0"/>
        <w:ind w:left="329" w:right="313" w:firstLine="0"/>
        <w:jc w:val="both"/>
        <w:rPr>
          <w:sz w:val="24"/>
        </w:rPr>
      </w:pPr>
      <w:r>
        <w:rPr>
          <w:sz w:val="24"/>
        </w:rPr>
        <w:t>O presente CONTRATO deverá ser submetido à homologação do Conselho de Curadores da UERJ, nos termos do inciso X do art. 10 do Provimento n.º 002/2000 de 02 de maio de 2000.</w:t>
      </w:r>
    </w:p>
    <w:p>
      <w:pPr>
        <w:pStyle w:val="BodyText"/>
        <w:spacing w:before="259"/>
        <w:ind w:left="0"/>
      </w:pPr>
    </w:p>
    <w:p>
      <w:pPr>
        <w:pStyle w:val="Heading2"/>
      </w:pPr>
      <w:r>
        <w:rPr/>
        <w:t>CLÁUSULA</w:t>
      </w:r>
      <w:r>
        <w:rPr>
          <w:spacing w:val="-16"/>
        </w:rPr>
        <w:t> </w:t>
      </w:r>
      <w:r>
        <w:rPr/>
        <w:t>DÉCIMA</w:t>
      </w:r>
      <w:r>
        <w:rPr>
          <w:spacing w:val="-14"/>
        </w:rPr>
        <w:t> </w:t>
      </w:r>
      <w:r>
        <w:rPr/>
        <w:t>NONA</w:t>
      </w:r>
      <w:r>
        <w:rPr>
          <w:spacing w:val="-14"/>
        </w:rPr>
        <w:t> </w:t>
      </w:r>
      <w:r>
        <w:rPr/>
        <w:t>– </w:t>
      </w:r>
      <w:r>
        <w:rPr>
          <w:spacing w:val="-4"/>
        </w:rPr>
        <w:t>FORO</w:t>
      </w:r>
    </w:p>
    <w:p>
      <w:pPr>
        <w:pStyle w:val="ListParagraph"/>
        <w:numPr>
          <w:ilvl w:val="1"/>
          <w:numId w:val="62"/>
        </w:numPr>
        <w:tabs>
          <w:tab w:pos="818" w:val="left" w:leader="none"/>
        </w:tabs>
        <w:spacing w:line="235" w:lineRule="auto" w:before="268" w:after="0"/>
        <w:ind w:left="329" w:right="313" w:firstLine="0"/>
        <w:jc w:val="both"/>
        <w:rPr>
          <w:sz w:val="24"/>
        </w:rPr>
      </w:pPr>
      <w:r>
        <w:rPr>
          <w:sz w:val="24"/>
        </w:rPr>
        <w:t>Fica eleito o Foro da Cidade do Rio de Janeiro, comarca da Capital, para dirimir qualquer litígio decorrente do presente Contrato que não </w:t>
      </w:r>
      <w:r>
        <w:rPr>
          <w:sz w:val="24"/>
        </w:rPr>
        <w:t>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26"/>
        </w:rPr>
        <w:t> </w:t>
      </w:r>
      <w:r>
        <w:rPr/>
        <w:t>por</w:t>
      </w:r>
      <w:r>
        <w:rPr>
          <w:spacing w:val="26"/>
        </w:rPr>
        <w:t> </w:t>
      </w:r>
      <w:r>
        <w:rPr/>
        <w:t>estarem</w:t>
      </w:r>
      <w:r>
        <w:rPr>
          <w:spacing w:val="26"/>
        </w:rPr>
        <w:t> </w:t>
      </w:r>
      <w:r>
        <w:rPr/>
        <w:t>assim</w:t>
      </w:r>
      <w:r>
        <w:rPr>
          <w:spacing w:val="26"/>
        </w:rPr>
        <w:t> </w:t>
      </w:r>
      <w:r>
        <w:rPr/>
        <w:t>acordes</w:t>
      </w:r>
      <w:r>
        <w:rPr>
          <w:spacing w:val="26"/>
        </w:rPr>
        <w:t> </w:t>
      </w:r>
      <w:r>
        <w:rPr/>
        <w:t>em</w:t>
      </w:r>
      <w:r>
        <w:rPr>
          <w:spacing w:val="26"/>
        </w:rPr>
        <w:t> </w:t>
      </w:r>
      <w:r>
        <w:rPr/>
        <w:t>todas</w:t>
      </w:r>
      <w:r>
        <w:rPr>
          <w:spacing w:val="26"/>
        </w:rPr>
        <w:t> </w:t>
      </w:r>
      <w:r>
        <w:rPr/>
        <w:t>as</w:t>
      </w:r>
      <w:r>
        <w:rPr>
          <w:spacing w:val="26"/>
        </w:rPr>
        <w:t> </w:t>
      </w:r>
      <w:r>
        <w:rPr/>
        <w:t>condições</w:t>
      </w:r>
      <w:r>
        <w:rPr>
          <w:spacing w:val="26"/>
        </w:rPr>
        <w:t> </w:t>
      </w:r>
      <w:r>
        <w:rPr/>
        <w:t>e</w:t>
      </w:r>
      <w:r>
        <w:rPr>
          <w:spacing w:val="26"/>
        </w:rPr>
        <w:t> </w:t>
      </w:r>
      <w:r>
        <w:rPr/>
        <w:t>cláusulas</w:t>
      </w:r>
      <w:r>
        <w:rPr>
          <w:spacing w:val="26"/>
        </w:rPr>
        <w:t> </w:t>
      </w:r>
      <w:r>
        <w:rPr/>
        <w:t>estabelecidas</w:t>
      </w:r>
      <w:r>
        <w:rPr>
          <w:spacing w:val="26"/>
        </w:rPr>
        <w:t> </w:t>
      </w:r>
      <w:r>
        <w:rPr/>
        <w:t>neste</w:t>
      </w:r>
      <w:r>
        <w:rPr>
          <w:spacing w:val="26"/>
        </w:rPr>
        <w:t> </w:t>
      </w:r>
      <w:r>
        <w:rPr/>
        <w:t>Contrato,</w:t>
      </w:r>
      <w:r>
        <w:rPr>
          <w:spacing w:val="26"/>
        </w:rPr>
        <w:t> </w:t>
      </w:r>
      <w:r>
        <w:rPr/>
        <w:t>firmam</w:t>
      </w:r>
      <w:r>
        <w:rPr>
          <w:spacing w:val="26"/>
        </w:rPr>
        <w:t> </w:t>
      </w:r>
      <w:r>
        <w:rPr/>
        <w:t>as</w:t>
      </w:r>
      <w:r>
        <w:rPr>
          <w:spacing w:val="26"/>
        </w:rPr>
        <w:t> </w:t>
      </w:r>
      <w:r>
        <w:rPr/>
        <w:t>partes</w:t>
      </w:r>
      <w:r>
        <w:rPr>
          <w:spacing w:val="26"/>
        </w:rPr>
        <w:t> </w:t>
      </w:r>
      <w:r>
        <w:rPr/>
        <w:t>o</w:t>
      </w:r>
      <w:r>
        <w:rPr>
          <w:spacing w:val="26"/>
        </w:rPr>
        <w:t> </w:t>
      </w:r>
      <w:r>
        <w:rPr/>
        <w:t>presente</w:t>
      </w:r>
      <w:r>
        <w:rPr>
          <w:spacing w:val="26"/>
        </w:rPr>
        <w:t> </w:t>
      </w:r>
      <w:r>
        <w:rPr/>
        <w:t>instrumento,</w:t>
      </w:r>
      <w:r>
        <w:rPr>
          <w:spacing w:val="26"/>
        </w:rPr>
        <w:t> </w:t>
      </w:r>
      <w:r>
        <w:rPr/>
        <w:t>depois</w:t>
      </w:r>
      <w:r>
        <w:rPr>
          <w:spacing w:val="26"/>
        </w:rPr>
        <w:t> </w:t>
      </w:r>
      <w:r>
        <w:rPr/>
        <w:t>de achado conforme, em presença das testemunhas abaixo firmadas.</w:t>
      </w:r>
    </w:p>
    <w:p>
      <w:pPr>
        <w:pStyle w:val="BodyText"/>
        <w:tabs>
          <w:tab w:pos="2884" w:val="left" w:leader="none"/>
          <w:tab w:pos="5604" w:val="left" w:leader="none"/>
        </w:tabs>
        <w:spacing w:before="265"/>
        <w:ind w:left="14"/>
        <w:jc w:val="center"/>
      </w:pPr>
      <w:r>
        <w:rPr/>
        <w:t>RIO DE JANEIRO, </w:t>
      </w:r>
      <w:r>
        <w:rPr>
          <w:u w:val="single"/>
        </w:rPr>
        <w:tab/>
      </w:r>
      <w:r>
        <w:rPr/>
        <w:t>DE </w:t>
      </w:r>
      <w:r>
        <w:rPr>
          <w:u w:val="single"/>
        </w:rPr>
        <w:tab/>
      </w:r>
      <w:r>
        <w:rPr/>
        <w:t>DE </w:t>
      </w:r>
      <w:r>
        <w:rPr>
          <w:spacing w:val="-2"/>
        </w:rPr>
        <w:t>2026.</w:t>
      </w:r>
    </w:p>
    <w:p>
      <w:pPr>
        <w:pStyle w:val="BodyText"/>
        <w:spacing w:after="0"/>
        <w:jc w:val="center"/>
        <w:sectPr>
          <w:pgSz w:w="15840" w:h="24480"/>
          <w:pgMar w:top="760" w:bottom="280" w:left="360" w:right="360"/>
        </w:sectPr>
      </w:pPr>
    </w:p>
    <w:p>
      <w:pPr>
        <w:pStyle w:val="BodyText"/>
        <w:spacing w:before="9"/>
        <w:ind w:left="0"/>
        <w:rPr>
          <w:sz w:val="5"/>
        </w:rPr>
      </w:pPr>
    </w:p>
    <w:p>
      <w:pPr>
        <w:pStyle w:val="BodyText"/>
        <w:spacing w:line="20" w:lineRule="exact" w:before="0"/>
        <w:ind w:left="4687"/>
        <w:rPr>
          <w:sz w:val="2"/>
        </w:rPr>
      </w:pPr>
      <w:r>
        <w:rPr>
          <w:sz w:val="2"/>
        </w:rPr>
        <mc:AlternateContent>
          <mc:Choice Requires="wps">
            <w:drawing>
              <wp:inline distT="0" distB="0" distL="0" distR="0">
                <wp:extent cx="3657600" cy="6350"/>
                <wp:effectExtent l="9525" t="0" r="0" b="3175"/>
                <wp:docPr id="46" name="Group 46"/>
                <wp:cNvGraphicFramePr>
                  <a:graphicFrameLocks/>
                </wp:cNvGraphicFramePr>
                <a:graphic>
                  <a:graphicData uri="http://schemas.microsoft.com/office/word/2010/wordprocessingGroup">
                    <wpg:wgp>
                      <wpg:cNvPr id="46" name="Group 46"/>
                      <wpg:cNvGrpSpPr/>
                      <wpg:grpSpPr>
                        <a:xfrm>
                          <a:off x="0" y="0"/>
                          <a:ext cx="3657600" cy="6350"/>
                          <a:chExt cx="3657600" cy="6350"/>
                        </a:xfrm>
                      </wpg:grpSpPr>
                      <wps:wsp>
                        <wps:cNvPr id="47" name="Graphic 47"/>
                        <wps:cNvSpPr/>
                        <wps:spPr>
                          <a:xfrm>
                            <a:off x="0" y="3093"/>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88pt;height:.5pt;mso-position-horizontal-relative:char;mso-position-vertical-relative:line" id="docshapegroup42" coordorigin="0,0" coordsize="5760,10">
                <v:line style="position:absolute" from="0,5" to="5760,5" stroked="true" strokeweight=".487125pt" strokecolor="#000000">
                  <v:stroke dashstyle="solid"/>
                </v:line>
              </v:group>
            </w:pict>
          </mc:Fallback>
        </mc:AlternateContent>
      </w:r>
      <w:r>
        <w:rPr>
          <w:sz w:val="2"/>
        </w:rPr>
      </w:r>
    </w:p>
    <w:p>
      <w:pPr>
        <w:pStyle w:val="BodyText"/>
        <w:spacing w:line="235" w:lineRule="auto" w:before="0"/>
        <w:ind w:left="5768" w:right="3904" w:hanging="952"/>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MARCIA CARVALHO DA CUNHA</w:t>
      </w:r>
    </w:p>
    <w:p>
      <w:pPr>
        <w:pStyle w:val="BodyText"/>
        <w:spacing w:before="0"/>
        <w:ind w:left="0"/>
        <w:rPr>
          <w:sz w:val="20"/>
        </w:rPr>
      </w:pPr>
    </w:p>
    <w:p>
      <w:pPr>
        <w:pStyle w:val="BodyText"/>
        <w:spacing w:before="35"/>
        <w:ind w:left="0"/>
        <w:rPr>
          <w:sz w:val="20"/>
        </w:rPr>
      </w:pPr>
      <w:r>
        <w:rPr>
          <w:sz w:val="20"/>
        </w:rPr>
        <mc:AlternateContent>
          <mc:Choice Requires="wps">
            <w:drawing>
              <wp:anchor distT="0" distB="0" distL="0" distR="0" allowOverlap="1" layoutInCell="1" locked="0" behindDoc="1" simplePos="0" relativeHeight="487606272">
                <wp:simplePos x="0" y="0"/>
                <wp:positionH relativeFrom="page">
                  <wp:posOffset>3395662</wp:posOffset>
                </wp:positionH>
                <wp:positionV relativeFrom="paragraph">
                  <wp:posOffset>183882</wp:posOffset>
                </wp:positionV>
                <wp:extent cx="3276600" cy="1270"/>
                <wp:effectExtent l="0" t="0" r="0" b="0"/>
                <wp:wrapTopAndBottom/>
                <wp:docPr id="48" name="Graphic 48"/>
                <wp:cNvGraphicFramePr>
                  <a:graphicFrameLocks/>
                </wp:cNvGraphicFramePr>
                <a:graphic>
                  <a:graphicData uri="http://schemas.microsoft.com/office/word/2010/wordprocessingShape">
                    <wps:wsp>
                      <wps:cNvPr id="48" name="Graphic 48"/>
                      <wps:cNvSpPr/>
                      <wps:spPr>
                        <a:xfrm>
                          <a:off x="0" y="0"/>
                          <a:ext cx="3276600" cy="1270"/>
                        </a:xfrm>
                        <a:custGeom>
                          <a:avLst/>
                          <a:gdLst/>
                          <a:ahLst/>
                          <a:cxnLst/>
                          <a:rect l="l" t="t" r="r" b="b"/>
                          <a:pathLst>
                            <a:path w="3276600" h="0">
                              <a:moveTo>
                                <a:pt x="0" y="0"/>
                              </a:moveTo>
                              <a:lnTo>
                                <a:pt x="3276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7.375pt;margin-top:14.478955pt;width:258pt;height:.1pt;mso-position-horizontal-relative:page;mso-position-vertical-relative:paragraph;z-index:-15710208;mso-wrap-distance-left:0;mso-wrap-distance-right:0" id="docshape43" coordorigin="5348,290" coordsize="5160,0" path="m5348,290l10507,290e" filled="false" stroked="true" strokeweight=".487125pt" strokecolor="#000000">
                <v:path arrowok="t"/>
                <v:stroke dashstyle="solid"/>
                <w10:wrap type="topAndBottom"/>
              </v:shape>
            </w:pict>
          </mc:Fallback>
        </mc:AlternateContent>
      </w:r>
    </w:p>
    <w:p>
      <w:pPr>
        <w:pStyle w:val="BodyText"/>
        <w:spacing w:before="0"/>
        <w:ind w:left="14"/>
        <w:jc w:val="center"/>
      </w:pPr>
      <w:r>
        <w:rPr/>
        <w:t>REPRESENTANTE</w:t>
      </w:r>
      <w:r>
        <w:rPr>
          <w:spacing w:val="-8"/>
        </w:rPr>
        <w:t> </w:t>
      </w:r>
      <w:r>
        <w:rPr/>
        <w:t>LEGAL</w:t>
      </w:r>
      <w:r>
        <w:rPr>
          <w:spacing w:val="-14"/>
        </w:rPr>
        <w:t> </w:t>
      </w:r>
      <w:r>
        <w:rPr/>
        <w:t>DO</w:t>
      </w:r>
      <w:r>
        <w:rPr>
          <w:spacing w:val="-7"/>
        </w:rPr>
        <w:t> </w:t>
      </w:r>
      <w:r>
        <w:rPr>
          <w:spacing w:val="-2"/>
        </w:rPr>
        <w:t>CONTRATADO</w:t>
      </w:r>
    </w:p>
    <w:p>
      <w:pPr>
        <w:pStyle w:val="BodyText"/>
        <w:spacing w:before="258"/>
      </w:pPr>
      <w:r>
        <w:rPr>
          <w:spacing w:val="-2"/>
        </w:rPr>
        <w:t>TESTEMUNHAS:</w:t>
      </w:r>
    </w:p>
    <w:p>
      <w:pPr>
        <w:pStyle w:val="BodyText"/>
        <w:spacing w:before="0"/>
        <w:ind w:left="0"/>
        <w:rPr>
          <w:sz w:val="20"/>
        </w:rPr>
      </w:pPr>
    </w:p>
    <w:p>
      <w:pPr>
        <w:pStyle w:val="BodyText"/>
        <w:spacing w:before="0"/>
        <w:ind w:left="0"/>
        <w:rPr>
          <w:sz w:val="20"/>
        </w:rPr>
      </w:pPr>
    </w:p>
    <w:p>
      <w:pPr>
        <w:pStyle w:val="BodyText"/>
        <w:spacing w:before="61"/>
        <w:ind w:left="0"/>
        <w:rPr>
          <w:sz w:val="20"/>
        </w:rPr>
      </w:pPr>
      <w:r>
        <w:rPr>
          <w:sz w:val="20"/>
        </w:rPr>
        <mc:AlternateContent>
          <mc:Choice Requires="wps">
            <w:drawing>
              <wp:anchor distT="0" distB="0" distL="0" distR="0" allowOverlap="1" layoutInCell="1" locked="0" behindDoc="1" simplePos="0" relativeHeight="487606784">
                <wp:simplePos x="0" y="0"/>
                <wp:positionH relativeFrom="page">
                  <wp:posOffset>376535</wp:posOffset>
                </wp:positionH>
                <wp:positionV relativeFrom="paragraph">
                  <wp:posOffset>200161</wp:posOffset>
                </wp:positionV>
                <wp:extent cx="2743200" cy="1270"/>
                <wp:effectExtent l="0" t="0" r="0" b="0"/>
                <wp:wrapTopAndBottom/>
                <wp:docPr id="49" name="Graphic 49"/>
                <wp:cNvGraphicFramePr>
                  <a:graphicFrameLocks/>
                </wp:cNvGraphicFramePr>
                <a:graphic>
                  <a:graphicData uri="http://schemas.microsoft.com/office/word/2010/wordprocessingShape">
                    <wps:wsp>
                      <wps:cNvPr id="49" name="Graphic 49"/>
                      <wps:cNvSpPr/>
                      <wps:spPr>
                        <a:xfrm>
                          <a:off x="0" y="0"/>
                          <a:ext cx="2743200" cy="1270"/>
                        </a:xfrm>
                        <a:custGeom>
                          <a:avLst/>
                          <a:gdLst/>
                          <a:ahLst/>
                          <a:cxnLst/>
                          <a:rect l="l" t="t" r="r" b="b"/>
                          <a:pathLst>
                            <a:path w="2743200" h="0">
                              <a:moveTo>
                                <a:pt x="0" y="0"/>
                              </a:moveTo>
                              <a:lnTo>
                                <a:pt x="27431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648436pt;margin-top:15.760735pt;width:216pt;height:.1pt;mso-position-horizontal-relative:page;mso-position-vertical-relative:paragraph;z-index:-15709696;mso-wrap-distance-left:0;mso-wrap-distance-right:0" id="docshape44" coordorigin="593,315" coordsize="4320,0" path="m593,315l4913,315e" filled="false" stroked="true" strokeweight=".487125pt" strokecolor="#000000">
                <v:path arrowok="t"/>
                <v:stroke dashstyle="solid"/>
                <w10:wrap type="topAndBottom"/>
              </v:shape>
            </w:pict>
          </mc:Fallback>
        </mc:AlternateContent>
      </w:r>
    </w:p>
    <w:p>
      <w:pPr>
        <w:pStyle w:val="BodyText"/>
        <w:spacing w:before="0"/>
        <w:ind w:left="0"/>
        <w:rPr>
          <w:sz w:val="20"/>
        </w:rPr>
      </w:pPr>
    </w:p>
    <w:p>
      <w:pPr>
        <w:pStyle w:val="BodyText"/>
        <w:spacing w:before="21"/>
        <w:ind w:left="0"/>
        <w:rPr>
          <w:sz w:val="20"/>
        </w:rPr>
      </w:pPr>
      <w:r>
        <w:rPr>
          <w:sz w:val="20"/>
        </w:rPr>
        <mc:AlternateContent>
          <mc:Choice Requires="wps">
            <w:drawing>
              <wp:anchor distT="0" distB="0" distL="0" distR="0" allowOverlap="1" layoutInCell="1" locked="0" behindDoc="1" simplePos="0" relativeHeight="487607296">
                <wp:simplePos x="0" y="0"/>
                <wp:positionH relativeFrom="page">
                  <wp:posOffset>374600</wp:posOffset>
                </wp:positionH>
                <wp:positionV relativeFrom="paragraph">
                  <wp:posOffset>174719</wp:posOffset>
                </wp:positionV>
                <wp:extent cx="2743200" cy="1270"/>
                <wp:effectExtent l="0" t="0" r="0" b="0"/>
                <wp:wrapTopAndBottom/>
                <wp:docPr id="50" name="Graphic 50"/>
                <wp:cNvGraphicFramePr>
                  <a:graphicFrameLocks/>
                </wp:cNvGraphicFramePr>
                <a:graphic>
                  <a:graphicData uri="http://schemas.microsoft.com/office/word/2010/wordprocessingShape">
                    <wps:wsp>
                      <wps:cNvPr id="50" name="Graphic 50"/>
                      <wps:cNvSpPr/>
                      <wps:spPr>
                        <a:xfrm>
                          <a:off x="0" y="0"/>
                          <a:ext cx="2743200" cy="1270"/>
                        </a:xfrm>
                        <a:custGeom>
                          <a:avLst/>
                          <a:gdLst/>
                          <a:ahLst/>
                          <a:cxnLst/>
                          <a:rect l="l" t="t" r="r" b="b"/>
                          <a:pathLst>
                            <a:path w="2743200" h="0">
                              <a:moveTo>
                                <a:pt x="0" y="0"/>
                              </a:moveTo>
                              <a:lnTo>
                                <a:pt x="27431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496092pt;margin-top:13.757414pt;width:216pt;height:.1pt;mso-position-horizontal-relative:page;mso-position-vertical-relative:paragraph;z-index:-15709184;mso-wrap-distance-left:0;mso-wrap-distance-right:0" id="docshape45" coordorigin="590,275" coordsize="4320,0" path="m590,275l4910,275e" filled="false" stroked="true" strokeweight=".487125pt" strokecolor="#000000">
                <v:path arrowok="t"/>
                <v:stroke dashstyle="solid"/>
                <w10:wrap type="topAndBottom"/>
              </v:shape>
            </w:pict>
          </mc:Fallback>
        </mc:AlternateContent>
      </w:r>
    </w:p>
    <w:p>
      <w:pPr>
        <w:pStyle w:val="BodyText"/>
        <w:spacing w:before="0"/>
        <w:ind w:left="0"/>
      </w:pPr>
    </w:p>
    <w:p>
      <w:pPr>
        <w:pStyle w:val="BodyText"/>
        <w:spacing w:before="0"/>
        <w:ind w:left="0"/>
      </w:pPr>
    </w:p>
    <w:p>
      <w:pPr>
        <w:pStyle w:val="BodyText"/>
        <w:spacing w:before="186"/>
        <w:ind w:left="0"/>
      </w:pPr>
    </w:p>
    <w:p>
      <w:pPr>
        <w:spacing w:line="273" w:lineRule="exact" w:before="0"/>
        <w:ind w:left="5725" w:right="5711" w:firstLine="0"/>
        <w:jc w:val="center"/>
        <w:rPr>
          <w:b/>
          <w:sz w:val="24"/>
        </w:rPr>
      </w:pPr>
      <w:r>
        <w:rPr>
          <w:b/>
          <w:sz w:val="24"/>
        </w:rPr>
        <w:t>ANEXO </w:t>
      </w:r>
      <w:r>
        <w:rPr>
          <w:b/>
          <w:spacing w:val="-5"/>
          <w:sz w:val="24"/>
        </w:rPr>
        <w:t>III</w:t>
      </w:r>
    </w:p>
    <w:p>
      <w:pPr>
        <w:spacing w:line="273" w:lineRule="exact" w:before="0"/>
        <w:ind w:left="14" w:right="0" w:firstLine="0"/>
        <w:jc w:val="center"/>
        <w:rPr>
          <w:b/>
          <w:sz w:val="24"/>
        </w:rPr>
      </w:pPr>
      <w:r>
        <w:rPr>
          <w:b/>
          <w:spacing w:val="-2"/>
          <w:sz w:val="24"/>
        </w:rPr>
        <w:t>DOCUMENTAÇÃO</w:t>
      </w:r>
      <w:r>
        <w:rPr>
          <w:b/>
          <w:spacing w:val="3"/>
          <w:sz w:val="24"/>
        </w:rPr>
        <w:t> </w:t>
      </w:r>
      <w:r>
        <w:rPr>
          <w:b/>
          <w:spacing w:val="-2"/>
          <w:sz w:val="24"/>
        </w:rPr>
        <w:t>EXIGIDA</w:t>
      </w:r>
      <w:r>
        <w:rPr>
          <w:b/>
          <w:spacing w:val="-11"/>
          <w:sz w:val="24"/>
        </w:rPr>
        <w:t> </w:t>
      </w:r>
      <w:r>
        <w:rPr>
          <w:b/>
          <w:spacing w:val="-2"/>
          <w:sz w:val="24"/>
        </w:rPr>
        <w:t>PARA</w:t>
      </w:r>
      <w:r>
        <w:rPr>
          <w:b/>
          <w:spacing w:val="-10"/>
          <w:sz w:val="24"/>
        </w:rPr>
        <w:t> </w:t>
      </w:r>
      <w:r>
        <w:rPr>
          <w:b/>
          <w:spacing w:val="-2"/>
          <w:sz w:val="24"/>
        </w:rPr>
        <w:t>HABILITAÇÃO</w:t>
      </w:r>
    </w:p>
    <w:p>
      <w:pPr>
        <w:pStyle w:val="ListParagraph"/>
        <w:numPr>
          <w:ilvl w:val="0"/>
          <w:numId w:val="63"/>
        </w:numPr>
        <w:tabs>
          <w:tab w:pos="569" w:val="left" w:leader="none"/>
        </w:tabs>
        <w:spacing w:line="240" w:lineRule="auto" w:before="264" w:after="0"/>
        <w:ind w:left="569" w:right="0" w:hanging="240"/>
        <w:jc w:val="both"/>
        <w:rPr>
          <w:b/>
          <w:sz w:val="24"/>
        </w:rPr>
      </w:pPr>
      <w:r>
        <w:rPr>
          <w:b/>
          <w:spacing w:val="-2"/>
          <w:sz w:val="24"/>
        </w:rPr>
        <w:t>HABILITAÇÃO</w:t>
      </w:r>
      <w:r>
        <w:rPr>
          <w:b/>
          <w:spacing w:val="2"/>
          <w:sz w:val="24"/>
        </w:rPr>
        <w:t> </w:t>
      </w:r>
      <w:r>
        <w:rPr>
          <w:b/>
          <w:spacing w:val="-2"/>
          <w:sz w:val="24"/>
        </w:rPr>
        <w:t>JURÍDICA</w:t>
      </w:r>
    </w:p>
    <w:p>
      <w:pPr>
        <w:pStyle w:val="ListParagraph"/>
        <w:numPr>
          <w:ilvl w:val="1"/>
          <w:numId w:val="63"/>
        </w:numPr>
        <w:tabs>
          <w:tab w:pos="716" w:val="left" w:leader="none"/>
        </w:tabs>
        <w:spacing w:line="235" w:lineRule="auto" w:before="238" w:after="0"/>
        <w:ind w:left="329" w:right="313" w:firstLine="0"/>
        <w:jc w:val="both"/>
        <w:rPr>
          <w:b/>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3"/>
        </w:numPr>
        <w:tabs>
          <w:tab w:pos="689" w:val="left" w:leader="none"/>
        </w:tabs>
        <w:spacing w:line="240" w:lineRule="auto" w:before="235" w:after="0"/>
        <w:ind w:left="689" w:right="0" w:hanging="36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3"/>
        </w:numPr>
        <w:tabs>
          <w:tab w:pos="694" w:val="left" w:leader="none"/>
        </w:tabs>
        <w:spacing w:line="235" w:lineRule="auto" w:before="269" w:after="0"/>
        <w:ind w:left="329" w:right="313" w:firstLine="0"/>
        <w:jc w:val="both"/>
        <w:rPr>
          <w:sz w:val="24"/>
        </w:rPr>
      </w:pPr>
      <w:r>
        <w:rPr>
          <w:sz w:val="24"/>
        </w:rPr>
        <w:t>Microempreendedor Individual - MEI: Certificado da Condição de Microempreendedor Individual - CCMEI, cuja aceitação ficará condicionada à verificação da autenticidade no sítio </w:t>
      </w:r>
      <w:hyperlink r:id="rId45">
        <w:r>
          <w:rPr>
            <w:color w:val="0000ED"/>
            <w:sz w:val="24"/>
            <w:u w:val="single" w:color="0000ED"/>
          </w:rPr>
          <w:t>www.portaldoempreendedor.gov.br</w:t>
        </w:r>
      </w:hyperlink>
      <w:r>
        <w:rPr>
          <w:sz w:val="24"/>
        </w:rPr>
        <w:t>.</w:t>
      </w:r>
    </w:p>
    <w:p>
      <w:pPr>
        <w:pStyle w:val="ListParagraph"/>
        <w:numPr>
          <w:ilvl w:val="1"/>
          <w:numId w:val="63"/>
        </w:numPr>
        <w:tabs>
          <w:tab w:pos="696" w:val="left" w:leader="none"/>
        </w:tabs>
        <w:spacing w:line="235" w:lineRule="auto" w:before="269" w:after="0"/>
        <w:ind w:left="329" w:right="312" w:firstLine="0"/>
        <w:jc w:val="both"/>
        <w:rPr>
          <w:sz w:val="24"/>
        </w:rPr>
      </w:pPr>
      <w:r>
        <w:rPr>
          <w:sz w:val="24"/>
        </w:rPr>
        <w:t>Sociedade Limitada Unipessoal - SLU: ato constitutivo, estatuto ou contrato social em vigor inscrito no Registro Público de Empresas Mercantis,</w:t>
      </w:r>
      <w:r>
        <w:rPr>
          <w:spacing w:val="40"/>
          <w:sz w:val="24"/>
        </w:rPr>
        <w:t> </w:t>
      </w:r>
      <w:r>
        <w:rPr>
          <w:sz w:val="24"/>
        </w:rPr>
        <w:t>a cargo da Junta Comercial da respectiva sede, acompanhado de documento comprobatório do administrador, sendo assim enquadrada a </w:t>
      </w:r>
      <w:r>
        <w:rPr>
          <w:sz w:val="24"/>
        </w:rPr>
        <w:t>sociedade identificada como Empresas Individual de Responsabilidade Limitada – EIRELI, na forma do art. 41, da Lei nº 14.195, de 26 de agosto de 2021.</w:t>
      </w:r>
    </w:p>
    <w:p>
      <w:pPr>
        <w:pStyle w:val="ListParagraph"/>
        <w:numPr>
          <w:ilvl w:val="1"/>
          <w:numId w:val="63"/>
        </w:numPr>
        <w:tabs>
          <w:tab w:pos="695" w:val="left" w:leader="none"/>
        </w:tabs>
        <w:spacing w:line="235" w:lineRule="auto" w:before="268" w:after="0"/>
        <w:ind w:left="329" w:right="31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3"/>
        </w:numPr>
        <w:tabs>
          <w:tab w:pos="691" w:val="left" w:leader="none"/>
        </w:tabs>
        <w:spacing w:line="235" w:lineRule="auto" w:before="269" w:after="0"/>
        <w:ind w:left="329" w:right="313" w:firstLine="0"/>
        <w:jc w:val="both"/>
        <w:rPr>
          <w:sz w:val="24"/>
        </w:rPr>
      </w:pPr>
      <w:r>
        <w:rPr>
          <w:sz w:val="24"/>
        </w:rPr>
        <w:t>Sociedade Simples: inscrição do ato constitutivo no Registro Civil das Pessoas Jurídicas do local de sua sede, acompanhada de prova da indicação dos seus administradores.</w:t>
      </w:r>
    </w:p>
    <w:p>
      <w:pPr>
        <w:pStyle w:val="ListParagraph"/>
        <w:numPr>
          <w:ilvl w:val="1"/>
          <w:numId w:val="63"/>
        </w:numPr>
        <w:tabs>
          <w:tab w:pos="692" w:val="left" w:leader="none"/>
        </w:tabs>
        <w:spacing w:line="235" w:lineRule="auto" w:before="269" w:after="0"/>
        <w:ind w:left="329" w:right="31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63"/>
        </w:numPr>
        <w:tabs>
          <w:tab w:pos="689" w:val="left" w:leader="none"/>
        </w:tabs>
        <w:spacing w:line="240" w:lineRule="auto" w:before="264" w:after="0"/>
        <w:ind w:left="689" w:right="0" w:hanging="360"/>
        <w:jc w:val="left"/>
        <w:rPr>
          <w:sz w:val="24"/>
        </w:rPr>
      </w:pPr>
      <w:r>
        <w:rPr>
          <w:sz w:val="24"/>
        </w:rPr>
        <w:t>Sociedade Cooperativa: </w:t>
      </w:r>
      <w:r>
        <w:rPr>
          <w:b/>
          <w:sz w:val="24"/>
        </w:rPr>
        <w:t>Não será permitida a participação de cooperativas</w:t>
      </w:r>
      <w:r>
        <w:rPr>
          <w:sz w:val="24"/>
        </w:rPr>
        <w:t>. (ANEXO </w:t>
      </w:r>
      <w:r>
        <w:rPr>
          <w:b/>
          <w:sz w:val="24"/>
        </w:rPr>
        <w:t>I </w:t>
      </w:r>
      <w:r>
        <w:rPr>
          <w:sz w:val="24"/>
        </w:rPr>
        <w:t>- ITEM </w:t>
      </w:r>
      <w:r>
        <w:rPr>
          <w:b/>
          <w:spacing w:val="-2"/>
          <w:sz w:val="24"/>
        </w:rPr>
        <w:t>2.9.</w:t>
      </w:r>
      <w:r>
        <w:rPr>
          <w:spacing w:val="-2"/>
          <w:sz w:val="24"/>
        </w:rPr>
        <w:t>)</w:t>
      </w:r>
    </w:p>
    <w:p>
      <w:pPr>
        <w:pStyle w:val="ListParagraph"/>
        <w:numPr>
          <w:ilvl w:val="2"/>
          <w:numId w:val="63"/>
        </w:numPr>
        <w:tabs>
          <w:tab w:pos="869" w:val="left" w:leader="none"/>
        </w:tabs>
        <w:spacing w:line="235" w:lineRule="auto" w:before="269" w:after="0"/>
        <w:ind w:left="329" w:right="864" w:firstLine="0"/>
        <w:jc w:val="left"/>
        <w:rPr>
          <w:sz w:val="24"/>
        </w:rPr>
      </w:pPr>
      <w:r>
        <w:rPr>
          <w:sz w:val="24"/>
        </w:rPr>
        <w:t>Para</w:t>
      </w:r>
      <w:r>
        <w:rPr>
          <w:spacing w:val="-3"/>
          <w:sz w:val="24"/>
        </w:rPr>
        <w:t> </w:t>
      </w:r>
      <w:r>
        <w:rPr>
          <w:sz w:val="24"/>
        </w:rPr>
        <w:t>a</w:t>
      </w:r>
      <w:r>
        <w:rPr>
          <w:spacing w:val="-3"/>
          <w:sz w:val="24"/>
        </w:rPr>
        <w:t> </w:t>
      </w:r>
      <w:r>
        <w:rPr>
          <w:sz w:val="24"/>
        </w:rPr>
        <w:t>presente</w:t>
      </w:r>
      <w:r>
        <w:rPr>
          <w:spacing w:val="-3"/>
          <w:sz w:val="24"/>
        </w:rPr>
        <w:t> </w:t>
      </w:r>
      <w:r>
        <w:rPr>
          <w:sz w:val="24"/>
        </w:rPr>
        <w:t>contratação,</w:t>
      </w:r>
      <w:r>
        <w:rPr>
          <w:spacing w:val="-3"/>
          <w:sz w:val="24"/>
        </w:rPr>
        <w:t> </w:t>
      </w:r>
      <w:r>
        <w:rPr>
          <w:sz w:val="24"/>
        </w:rPr>
        <w:t>não</w:t>
      </w:r>
      <w:r>
        <w:rPr>
          <w:spacing w:val="-3"/>
          <w:sz w:val="24"/>
        </w:rPr>
        <w:t> </w:t>
      </w:r>
      <w:r>
        <w:rPr>
          <w:sz w:val="24"/>
        </w:rPr>
        <w:t>será</w:t>
      </w:r>
      <w:r>
        <w:rPr>
          <w:spacing w:val="-3"/>
          <w:sz w:val="24"/>
        </w:rPr>
        <w:t> </w:t>
      </w:r>
      <w:r>
        <w:rPr>
          <w:sz w:val="24"/>
        </w:rPr>
        <w:t>aceita</w:t>
      </w:r>
      <w:r>
        <w:rPr>
          <w:spacing w:val="-3"/>
          <w:sz w:val="24"/>
        </w:rPr>
        <w:t> </w:t>
      </w:r>
      <w:r>
        <w:rPr>
          <w:sz w:val="24"/>
        </w:rPr>
        <w:t>participação</w:t>
      </w:r>
      <w:r>
        <w:rPr>
          <w:spacing w:val="-3"/>
          <w:sz w:val="24"/>
        </w:rPr>
        <w:t> </w:t>
      </w:r>
      <w:r>
        <w:rPr>
          <w:sz w:val="24"/>
        </w:rPr>
        <w:t>de</w:t>
      </w:r>
      <w:r>
        <w:rPr>
          <w:spacing w:val="-3"/>
          <w:sz w:val="24"/>
        </w:rPr>
        <w:t> </w:t>
      </w:r>
      <w:r>
        <w:rPr>
          <w:sz w:val="24"/>
        </w:rPr>
        <w:t>empresas</w:t>
      </w:r>
      <w:r>
        <w:rPr>
          <w:spacing w:val="-3"/>
          <w:sz w:val="24"/>
        </w:rPr>
        <w:t> </w:t>
      </w:r>
      <w:r>
        <w:rPr>
          <w:sz w:val="24"/>
        </w:rPr>
        <w:t>em</w:t>
      </w:r>
      <w:r>
        <w:rPr>
          <w:spacing w:val="-3"/>
          <w:sz w:val="24"/>
        </w:rPr>
        <w:t> </w:t>
      </w:r>
      <w:r>
        <w:rPr>
          <w:sz w:val="24"/>
        </w:rPr>
        <w:t>consórcio,</w:t>
      </w:r>
      <w:r>
        <w:rPr>
          <w:spacing w:val="-3"/>
          <w:sz w:val="24"/>
        </w:rPr>
        <w:t> </w:t>
      </w:r>
      <w:r>
        <w:rPr>
          <w:b/>
          <w:sz w:val="24"/>
        </w:rPr>
        <w:t>por</w:t>
      </w:r>
      <w:r>
        <w:rPr>
          <w:b/>
          <w:spacing w:val="-8"/>
          <w:sz w:val="24"/>
        </w:rPr>
        <w:t> </w:t>
      </w:r>
      <w:r>
        <w:rPr>
          <w:b/>
          <w:sz w:val="24"/>
        </w:rPr>
        <w:t>tratar-se</w:t>
      </w:r>
      <w:r>
        <w:rPr>
          <w:b/>
          <w:spacing w:val="-3"/>
          <w:sz w:val="24"/>
        </w:rPr>
        <w:t> </w:t>
      </w:r>
      <w:r>
        <w:rPr>
          <w:b/>
          <w:sz w:val="24"/>
        </w:rPr>
        <w:t>de</w:t>
      </w:r>
      <w:r>
        <w:rPr>
          <w:b/>
          <w:spacing w:val="-3"/>
          <w:sz w:val="24"/>
        </w:rPr>
        <w:t> </w:t>
      </w:r>
      <w:r>
        <w:rPr>
          <w:b/>
          <w:sz w:val="24"/>
        </w:rPr>
        <w:t>tecnologia</w:t>
      </w:r>
      <w:r>
        <w:rPr>
          <w:b/>
          <w:spacing w:val="-3"/>
          <w:sz w:val="24"/>
        </w:rPr>
        <w:t> </w:t>
      </w:r>
      <w:r>
        <w:rPr>
          <w:b/>
          <w:sz w:val="24"/>
        </w:rPr>
        <w:t>proprietária</w:t>
      </w:r>
      <w:r>
        <w:rPr>
          <w:b/>
          <w:spacing w:val="-3"/>
          <w:sz w:val="24"/>
        </w:rPr>
        <w:t> </w:t>
      </w:r>
      <w:r>
        <w:rPr>
          <w:b/>
          <w:sz w:val="24"/>
        </w:rPr>
        <w:t>e</w:t>
      </w:r>
      <w:r>
        <w:rPr>
          <w:b/>
          <w:spacing w:val="-3"/>
          <w:sz w:val="24"/>
        </w:rPr>
        <w:t> </w:t>
      </w:r>
      <w:r>
        <w:rPr>
          <w:b/>
          <w:sz w:val="24"/>
        </w:rPr>
        <w:t>específica</w:t>
      </w:r>
      <w:r>
        <w:rPr>
          <w:sz w:val="24"/>
        </w:rPr>
        <w:t>. (ANEXO </w:t>
      </w:r>
      <w:r>
        <w:rPr>
          <w:b/>
          <w:sz w:val="24"/>
        </w:rPr>
        <w:t>I </w:t>
      </w:r>
      <w:r>
        <w:rPr>
          <w:sz w:val="24"/>
        </w:rPr>
        <w:t>- ITEM </w:t>
      </w:r>
      <w:r>
        <w:rPr>
          <w:b/>
          <w:sz w:val="24"/>
        </w:rPr>
        <w:t>2.8.</w:t>
      </w:r>
      <w:r>
        <w:rPr>
          <w:sz w:val="24"/>
        </w:rPr>
        <w:t>)</w:t>
      </w:r>
    </w:p>
    <w:p>
      <w:pPr>
        <w:pStyle w:val="ListParagraph"/>
        <w:numPr>
          <w:ilvl w:val="1"/>
          <w:numId w:val="63"/>
        </w:numPr>
        <w:tabs>
          <w:tab w:pos="689" w:val="left" w:leader="none"/>
        </w:tabs>
        <w:spacing w:line="240" w:lineRule="auto" w:before="264" w:after="0"/>
        <w:ind w:left="689" w:right="0" w:hanging="360"/>
        <w:jc w:val="left"/>
        <w:rPr>
          <w:sz w:val="24"/>
        </w:rPr>
      </w:pPr>
      <w:r>
        <w:rPr>
          <w:sz w:val="24"/>
        </w:rPr>
        <w:t>Quando cabível, os documentos apresentados devem estar acompanhados de todas as alterações ou da consolidação </w:t>
      </w:r>
      <w:r>
        <w:rPr>
          <w:spacing w:val="-2"/>
          <w:sz w:val="24"/>
        </w:rPr>
        <w:t>respectiva.</w:t>
      </w:r>
    </w:p>
    <w:p>
      <w:pPr>
        <w:pStyle w:val="BodyText"/>
        <w:spacing w:before="258"/>
        <w:ind w:left="0"/>
      </w:pPr>
    </w:p>
    <w:p>
      <w:pPr>
        <w:pStyle w:val="Heading2"/>
        <w:numPr>
          <w:ilvl w:val="0"/>
          <w:numId w:val="63"/>
        </w:numPr>
        <w:tabs>
          <w:tab w:pos="569" w:val="left" w:leader="none"/>
        </w:tabs>
        <w:spacing w:line="240" w:lineRule="auto" w:before="0" w:after="0"/>
        <w:ind w:left="56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3"/>
        </w:numPr>
        <w:tabs>
          <w:tab w:pos="689" w:val="left" w:leader="none"/>
        </w:tabs>
        <w:spacing w:line="240" w:lineRule="auto" w:before="264" w:after="0"/>
        <w:ind w:left="689" w:right="0" w:hanging="360"/>
        <w:jc w:val="left"/>
        <w:rPr>
          <w:sz w:val="24"/>
        </w:rPr>
      </w:pPr>
      <w:r>
        <w:rPr>
          <w:sz w:val="24"/>
        </w:rPr>
        <w:t>Inscrição no Cadastro Nacional de Pessoas Jurídicas ou no Cadastro de Pessoas Físicas, conforme o </w:t>
      </w:r>
      <w:r>
        <w:rPr>
          <w:spacing w:val="-2"/>
          <w:sz w:val="24"/>
        </w:rPr>
        <w:t>caso.</w:t>
      </w:r>
    </w:p>
    <w:p>
      <w:pPr>
        <w:pStyle w:val="ListParagraph"/>
        <w:numPr>
          <w:ilvl w:val="1"/>
          <w:numId w:val="63"/>
        </w:numPr>
        <w:tabs>
          <w:tab w:pos="694" w:val="left" w:leader="none"/>
        </w:tabs>
        <w:spacing w:line="235" w:lineRule="auto" w:before="269" w:after="0"/>
        <w:ind w:left="329" w:right="313" w:firstLine="0"/>
        <w:jc w:val="both"/>
        <w:rPr>
          <w:sz w:val="24"/>
        </w:rPr>
      </w:pPr>
      <w:r>
        <w:rPr>
          <w:sz w:val="24"/>
        </w:rPr>
        <w:t>Regularidade fiscal perante a Fazenda Nacional, mediante apresentação de certidão expedida conjuntamente pela Secretaria da Receita Federal </w:t>
      </w:r>
      <w:r>
        <w:rPr>
          <w:sz w:val="24"/>
        </w:rPr>
        <w:t>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63"/>
        </w:numPr>
        <w:tabs>
          <w:tab w:pos="689" w:val="left" w:leader="none"/>
        </w:tabs>
        <w:spacing w:line="240" w:lineRule="auto" w:before="264" w:after="0"/>
        <w:ind w:left="689" w:right="0" w:hanging="360"/>
        <w:jc w:val="left"/>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3"/>
        </w:numPr>
        <w:tabs>
          <w:tab w:pos="703" w:val="left" w:leader="none"/>
        </w:tabs>
        <w:spacing w:line="235" w:lineRule="auto" w:before="268" w:after="0"/>
        <w:ind w:left="329" w:right="31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 XXXIII, da Constituição.</w:t>
      </w:r>
    </w:p>
    <w:p>
      <w:pPr>
        <w:pStyle w:val="ListParagraph"/>
        <w:numPr>
          <w:ilvl w:val="1"/>
          <w:numId w:val="63"/>
        </w:numPr>
        <w:tabs>
          <w:tab w:pos="698" w:val="left" w:leader="none"/>
        </w:tabs>
        <w:spacing w:line="235" w:lineRule="auto" w:before="270" w:after="0"/>
        <w:ind w:left="329" w:right="313" w:firstLine="0"/>
        <w:jc w:val="both"/>
        <w:rPr>
          <w:sz w:val="24"/>
        </w:rPr>
      </w:pPr>
      <w:r>
        <w:rPr>
          <w:sz w:val="24"/>
        </w:rPr>
        <w:t>Prova de inexistência de débitos inadimplidos perante a Justiça do Trabalho, mediante a apresentação de certidão negativa ou positiva com </w:t>
      </w:r>
      <w:r>
        <w:rPr>
          <w:sz w:val="24"/>
        </w:rPr>
        <w:t>efeito de negativa, nos termos do Título VII-A</w:t>
      </w:r>
      <w:r>
        <w:rPr>
          <w:spacing w:val="-9"/>
          <w:sz w:val="24"/>
        </w:rPr>
        <w:t> </w:t>
      </w:r>
      <w:r>
        <w:rPr>
          <w:sz w:val="24"/>
        </w:rPr>
        <w:t>da Consolidação das Leis do Trabalho, aprovada pelo Decreto-Lei nº 5.452, de 1º de maio de 1943.</w:t>
      </w:r>
    </w:p>
    <w:p>
      <w:pPr>
        <w:pStyle w:val="ListParagraph"/>
        <w:numPr>
          <w:ilvl w:val="1"/>
          <w:numId w:val="63"/>
        </w:numPr>
        <w:tabs>
          <w:tab w:pos="706" w:val="left" w:leader="none"/>
        </w:tabs>
        <w:spacing w:line="235" w:lineRule="auto" w:before="269" w:after="0"/>
        <w:ind w:left="329" w:right="313" w:firstLine="0"/>
        <w:jc w:val="both"/>
        <w:rPr>
          <w:sz w:val="24"/>
        </w:rPr>
      </w:pPr>
      <w:r>
        <w:rPr>
          <w:sz w:val="24"/>
        </w:rPr>
        <w:t>Prova de inscrição no cadastro de contribuintes </w:t>
      </w:r>
      <w:r>
        <w:rPr>
          <w:b/>
          <w:sz w:val="24"/>
        </w:rPr>
        <w:t>estadual/distrital ou municipal</w:t>
      </w:r>
      <w:r>
        <w:rPr>
          <w:sz w:val="24"/>
        </w:rPr>
        <w:t>, relativo ao domicílio ou sede do fornecedor, pertinente ao seu ramo de atividade e compatível com o objeto contratual.</w:t>
      </w:r>
    </w:p>
    <w:p>
      <w:pPr>
        <w:pStyle w:val="ListParagraph"/>
        <w:numPr>
          <w:ilvl w:val="2"/>
          <w:numId w:val="63"/>
        </w:numPr>
        <w:tabs>
          <w:tab w:pos="887" w:val="left" w:leader="none"/>
        </w:tabs>
        <w:spacing w:line="235" w:lineRule="auto" w:before="269" w:after="0"/>
        <w:ind w:left="329" w:right="31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3"/>
        </w:numPr>
        <w:tabs>
          <w:tab w:pos="689" w:val="left" w:leader="none"/>
        </w:tabs>
        <w:spacing w:line="240" w:lineRule="auto" w:before="264" w:after="0"/>
        <w:ind w:left="689" w:right="0" w:hanging="360"/>
        <w:jc w:val="left"/>
        <w:rPr>
          <w:sz w:val="24"/>
        </w:rPr>
      </w:pPr>
      <w:r>
        <w:rPr>
          <w:sz w:val="24"/>
        </w:rPr>
        <w:t>Prova</w:t>
      </w:r>
      <w:r>
        <w:rPr>
          <w:spacing w:val="-1"/>
          <w:sz w:val="24"/>
        </w:rPr>
        <w:t> </w:t>
      </w:r>
      <w:r>
        <w:rPr>
          <w:sz w:val="24"/>
        </w:rPr>
        <w:t>de regularidade com</w:t>
      </w:r>
      <w:r>
        <w:rPr>
          <w:spacing w:val="-1"/>
          <w:sz w:val="24"/>
        </w:rPr>
        <w:t> </w:t>
      </w:r>
      <w:r>
        <w:rPr>
          <w:sz w:val="24"/>
        </w:rPr>
        <w:t>a </w:t>
      </w:r>
      <w:r>
        <w:rPr>
          <w:b/>
          <w:sz w:val="24"/>
        </w:rPr>
        <w:t>Fazenda do</w:t>
      </w:r>
      <w:r>
        <w:rPr>
          <w:b/>
          <w:spacing w:val="-1"/>
          <w:sz w:val="24"/>
        </w:rPr>
        <w:t> </w:t>
      </w:r>
      <w:r>
        <w:rPr>
          <w:b/>
          <w:sz w:val="24"/>
        </w:rPr>
        <w:t>Estado do Rio</w:t>
      </w:r>
      <w:r>
        <w:rPr>
          <w:b/>
          <w:spacing w:val="-1"/>
          <w:sz w:val="24"/>
        </w:rPr>
        <w:t> </w:t>
      </w:r>
      <w:r>
        <w:rPr>
          <w:b/>
          <w:sz w:val="24"/>
        </w:rPr>
        <w:t>de Janeiro</w:t>
      </w:r>
      <w:r>
        <w:rPr>
          <w:sz w:val="24"/>
        </w:rPr>
        <w:t>, mediante</w:t>
      </w:r>
      <w:r>
        <w:rPr>
          <w:spacing w:val="-1"/>
          <w:sz w:val="24"/>
        </w:rPr>
        <w:t> </w:t>
      </w:r>
      <w:r>
        <w:rPr>
          <w:sz w:val="24"/>
        </w:rPr>
        <w:t>a apresentação </w:t>
      </w:r>
      <w:r>
        <w:rPr>
          <w:spacing w:val="-5"/>
          <w:sz w:val="24"/>
        </w:rPr>
        <w:t>de:</w:t>
      </w:r>
    </w:p>
    <w:p>
      <w:pPr>
        <w:pStyle w:val="ListParagraph"/>
        <w:numPr>
          <w:ilvl w:val="2"/>
          <w:numId w:val="63"/>
        </w:numPr>
        <w:tabs>
          <w:tab w:pos="869" w:val="left" w:leader="none"/>
        </w:tabs>
        <w:spacing w:line="240" w:lineRule="auto" w:before="264" w:after="0"/>
        <w:ind w:left="869" w:right="0" w:hanging="540"/>
        <w:jc w:val="left"/>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3"/>
        </w:numPr>
        <w:tabs>
          <w:tab w:pos="887" w:val="left" w:leader="none"/>
        </w:tabs>
        <w:spacing w:line="235" w:lineRule="auto" w:before="268" w:after="0"/>
        <w:ind w:left="329" w:right="313"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numPr>
          <w:ilvl w:val="1"/>
          <w:numId w:val="63"/>
        </w:numPr>
        <w:tabs>
          <w:tab w:pos="721" w:val="left" w:leader="none"/>
        </w:tabs>
        <w:spacing w:line="235" w:lineRule="auto" w:before="269" w:after="0"/>
        <w:ind w:left="329" w:right="312" w:firstLine="0"/>
        <w:jc w:val="both"/>
        <w:rPr>
          <w:sz w:val="24"/>
        </w:rPr>
      </w:pPr>
      <w:r>
        <w:rPr>
          <w:sz w:val="24"/>
        </w:rPr>
        <w:t>Regularidade com a </w:t>
      </w:r>
      <w:r>
        <w:rPr>
          <w:b/>
          <w:sz w:val="24"/>
        </w:rPr>
        <w:t>Fazenda Estadual e Municipal do domicílio </w:t>
      </w:r>
      <w:r>
        <w:rPr>
          <w:sz w:val="24"/>
        </w:rPr>
        <w:t>ou sede do fornecedor, relativa à atividade em cujo exercício contrata ou concorre, com a apresentação, conforme o caso, de:</w:t>
      </w:r>
    </w:p>
    <w:p>
      <w:pPr>
        <w:pStyle w:val="ListParagraph"/>
        <w:spacing w:after="0" w:line="235" w:lineRule="auto"/>
        <w:jc w:val="both"/>
        <w:rPr>
          <w:sz w:val="24"/>
        </w:rPr>
        <w:sectPr>
          <w:pgSz w:w="15840" w:h="24480"/>
          <w:pgMar w:top="1300" w:bottom="280" w:left="360" w:right="360"/>
        </w:sectPr>
      </w:pPr>
    </w:p>
    <w:p>
      <w:pPr>
        <w:pStyle w:val="ListParagraph"/>
        <w:numPr>
          <w:ilvl w:val="2"/>
          <w:numId w:val="63"/>
        </w:numPr>
        <w:tabs>
          <w:tab w:pos="889" w:val="left" w:leader="none"/>
        </w:tabs>
        <w:spacing w:line="235" w:lineRule="auto" w:before="70" w:after="0"/>
        <w:ind w:left="329" w:right="313" w:firstLine="0"/>
        <w:jc w:val="both"/>
        <w:rPr>
          <w:sz w:val="24"/>
        </w:rPr>
      </w:pPr>
      <w:r>
        <w:rPr>
          <w:sz w:val="24"/>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w:t>
      </w:r>
      <w:r>
        <w:rPr>
          <w:sz w:val="24"/>
        </w:rPr>
        <w:t>bem como de Certidão perante a Dívida</w:t>
      </w:r>
      <w:r>
        <w:rPr>
          <w:spacing w:val="-8"/>
          <w:sz w:val="24"/>
        </w:rPr>
        <w:t> </w:t>
      </w:r>
      <w:r>
        <w:rPr>
          <w:sz w:val="24"/>
        </w:rPr>
        <w:t>Ativa estadual, podendo ser apresentada Certidão Conjunta em que constem ambas as informações;</w:t>
      </w:r>
    </w:p>
    <w:p>
      <w:pPr>
        <w:pStyle w:val="ListParagraph"/>
        <w:numPr>
          <w:ilvl w:val="2"/>
          <w:numId w:val="63"/>
        </w:numPr>
        <w:tabs>
          <w:tab w:pos="869" w:val="left" w:leader="none"/>
        </w:tabs>
        <w:spacing w:line="240" w:lineRule="auto" w:before="264" w:after="0"/>
        <w:ind w:left="869" w:right="0" w:hanging="540"/>
        <w:jc w:val="left"/>
        <w:rPr>
          <w:sz w:val="24"/>
        </w:rPr>
      </w:pPr>
      <w:r>
        <w:rPr>
          <w:sz w:val="24"/>
        </w:rPr>
        <w:t>Certidão Negativa de Débitos, ou Certidão Positiva com efeito de Negativa do Imposto sobre Serviços de Qualquer Natureza – </w:t>
      </w:r>
      <w:r>
        <w:rPr>
          <w:spacing w:val="-4"/>
          <w:sz w:val="24"/>
        </w:rPr>
        <w:t>ISS.</w:t>
      </w:r>
    </w:p>
    <w:p>
      <w:pPr>
        <w:pStyle w:val="ListParagraph"/>
        <w:numPr>
          <w:ilvl w:val="1"/>
          <w:numId w:val="63"/>
        </w:numPr>
        <w:tabs>
          <w:tab w:pos="692" w:val="left" w:leader="none"/>
        </w:tabs>
        <w:spacing w:line="235" w:lineRule="auto" w:before="269" w:after="0"/>
        <w:ind w:left="329" w:right="313" w:firstLine="0"/>
        <w:jc w:val="both"/>
        <w:rPr>
          <w:sz w:val="24"/>
        </w:rPr>
      </w:pPr>
      <w:r>
        <w:rPr>
          <w:sz w:val="24"/>
        </w:rPr>
        <w:t>Caso o fornecedor seja considerado isento dos tributos </w:t>
      </w:r>
      <w:r>
        <w:rPr>
          <w:b/>
          <w:sz w:val="24"/>
        </w:rPr>
        <w:t>estaduais ou municipais </w:t>
      </w:r>
      <w:r>
        <w:rPr>
          <w:sz w:val="24"/>
        </w:rPr>
        <w:t>relacionados ao objeto contratual, deverá comprovar tal </w:t>
      </w:r>
      <w:r>
        <w:rPr>
          <w:sz w:val="24"/>
        </w:rPr>
        <w:t>condição mediante a apresentação de declaração da Fazenda respectiva do seu domicílio ou sede, ou outra equivalente, na forma da lei.</w:t>
      </w:r>
    </w:p>
    <w:p>
      <w:pPr>
        <w:pStyle w:val="ListParagraph"/>
        <w:numPr>
          <w:ilvl w:val="1"/>
          <w:numId w:val="63"/>
        </w:numPr>
        <w:tabs>
          <w:tab w:pos="861" w:val="left" w:leader="none"/>
        </w:tabs>
        <w:spacing w:line="235" w:lineRule="auto" w:before="269" w:after="0"/>
        <w:ind w:left="329" w:right="313" w:firstLine="0"/>
        <w:jc w:val="both"/>
        <w:rPr>
          <w:sz w:val="24"/>
        </w:rPr>
      </w:pPr>
      <w:r>
        <w:rPr>
          <w:sz w:val="24"/>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63"/>
        </w:numPr>
        <w:tabs>
          <w:tab w:pos="997" w:val="left" w:leader="none"/>
        </w:tabs>
        <w:spacing w:line="235" w:lineRule="auto" w:before="269" w:after="0"/>
        <w:ind w:left="329" w:right="328" w:firstLine="0"/>
        <w:jc w:val="both"/>
        <w:rPr>
          <w:sz w:val="24"/>
        </w:rPr>
      </w:pPr>
      <w:r>
        <w:rPr>
          <w:sz w:val="24"/>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w:t>
      </w:r>
    </w:p>
    <w:p>
      <w:pPr>
        <w:pStyle w:val="ListParagraph"/>
        <w:numPr>
          <w:ilvl w:val="2"/>
          <w:numId w:val="63"/>
        </w:numPr>
        <w:tabs>
          <w:tab w:pos="989" w:val="left" w:leader="none"/>
        </w:tabs>
        <w:spacing w:line="240" w:lineRule="auto" w:before="264" w:after="0"/>
        <w:ind w:left="989" w:right="0" w:hanging="660"/>
        <w:jc w:val="left"/>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3"/>
        </w:numPr>
        <w:tabs>
          <w:tab w:pos="982" w:val="left" w:leader="none"/>
        </w:tabs>
        <w:spacing w:line="235" w:lineRule="auto" w:before="269" w:after="0"/>
        <w:ind w:left="329" w:right="328" w:firstLine="0"/>
        <w:jc w:val="both"/>
        <w:rPr>
          <w:sz w:val="24"/>
        </w:rPr>
      </w:pPr>
      <w:r>
        <w:rPr>
          <w:sz w:val="24"/>
        </w:rPr>
        <w:t>A</w:t>
      </w:r>
      <w:r>
        <w:rPr>
          <w:spacing w:val="-8"/>
          <w:sz w:val="24"/>
        </w:rPr>
        <w:t> </w:t>
      </w:r>
      <w:r>
        <w:rPr>
          <w:sz w:val="24"/>
        </w:rPr>
        <w:t>não regularização da documentação no prazo estipulado implicará a decadência do direito à contratação, na forma do § 2º, do art. 42, da Lei Complementar nº 123/2016, sem prejuízo da aplicação das sanções previstas neste</w:t>
      </w:r>
      <w:r>
        <w:rPr>
          <w:spacing w:val="-4"/>
          <w:sz w:val="24"/>
        </w:rPr>
        <w:t> </w:t>
      </w:r>
      <w:r>
        <w:rPr>
          <w:sz w:val="24"/>
        </w:rPr>
        <w:t>Aviso.</w:t>
      </w:r>
    </w:p>
    <w:p>
      <w:pPr>
        <w:pStyle w:val="BodyText"/>
        <w:spacing w:before="258"/>
        <w:ind w:left="0"/>
      </w:pPr>
    </w:p>
    <w:p>
      <w:pPr>
        <w:pStyle w:val="Heading2"/>
        <w:numPr>
          <w:ilvl w:val="0"/>
          <w:numId w:val="63"/>
        </w:numPr>
        <w:tabs>
          <w:tab w:pos="569" w:val="left" w:leader="none"/>
        </w:tabs>
        <w:spacing w:line="240" w:lineRule="auto" w:before="0" w:after="0"/>
        <w:ind w:left="569" w:right="0" w:hanging="240"/>
        <w:jc w:val="left"/>
      </w:pPr>
      <w:r>
        <w:rPr>
          <w:spacing w:val="-2"/>
        </w:rPr>
        <w:t>HABILITAÇÃO</w:t>
      </w:r>
      <w:r>
        <w:rPr>
          <w:spacing w:val="22"/>
        </w:rPr>
        <w:t> </w:t>
      </w:r>
      <w:r>
        <w:rPr>
          <w:spacing w:val="-2"/>
        </w:rPr>
        <w:t>ECONÔMICO-FINANCEIRA:</w:t>
      </w:r>
    </w:p>
    <w:p>
      <w:pPr>
        <w:pStyle w:val="ListParagraph"/>
        <w:numPr>
          <w:ilvl w:val="1"/>
          <w:numId w:val="63"/>
        </w:numPr>
        <w:tabs>
          <w:tab w:pos="742" w:val="left" w:leader="none"/>
        </w:tabs>
        <w:spacing w:line="235" w:lineRule="auto" w:before="269" w:after="0"/>
        <w:ind w:left="329" w:right="328" w:firstLine="0"/>
        <w:jc w:val="both"/>
        <w:rPr>
          <w:sz w:val="24"/>
        </w:rPr>
      </w:pPr>
      <w:r>
        <w:rPr>
          <w:sz w:val="24"/>
        </w:rPr>
        <mc:AlternateContent>
          <mc:Choice Requires="wps">
            <w:drawing>
              <wp:anchor distT="0" distB="0" distL="0" distR="0" allowOverlap="1" layoutInCell="1" locked="0" behindDoc="0" simplePos="0" relativeHeight="15748608">
                <wp:simplePos x="0" y="0"/>
                <wp:positionH relativeFrom="page">
                  <wp:posOffset>7089127</wp:posOffset>
                </wp:positionH>
                <wp:positionV relativeFrom="paragraph">
                  <wp:posOffset>491203</wp:posOffset>
                </wp:positionV>
                <wp:extent cx="38100" cy="9525"/>
                <wp:effectExtent l="0" t="0" r="0" b="0"/>
                <wp:wrapNone/>
                <wp:docPr id="51" name="Graphic 51"/>
                <wp:cNvGraphicFramePr>
                  <a:graphicFrameLocks/>
                </wp:cNvGraphicFramePr>
                <a:graphic>
                  <a:graphicData uri="http://schemas.microsoft.com/office/word/2010/wordprocessingShape">
                    <wps:wsp>
                      <wps:cNvPr id="51" name="Graphic 51"/>
                      <wps:cNvSpPr/>
                      <wps:spPr>
                        <a:xfrm>
                          <a:off x="0" y="0"/>
                          <a:ext cx="38100" cy="9525"/>
                        </a:xfrm>
                        <a:custGeom>
                          <a:avLst/>
                          <a:gdLst/>
                          <a:ahLst/>
                          <a:cxnLst/>
                          <a:rect l="l" t="t" r="r" b="b"/>
                          <a:pathLst>
                            <a:path w="38100" h="9525">
                              <a:moveTo>
                                <a:pt x="38100" y="0"/>
                              </a:moveTo>
                              <a:lnTo>
                                <a:pt x="0" y="0"/>
                              </a:lnTo>
                              <a:lnTo>
                                <a:pt x="0" y="9525"/>
                              </a:lnTo>
                              <a:lnTo>
                                <a:pt x="38100" y="9525"/>
                              </a:lnTo>
                              <a:lnTo>
                                <a:pt x="38100"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58.199036pt;margin-top:38.677429pt;width:3.0pt;height:.75pt;mso-position-horizontal-relative:page;mso-position-vertical-relative:paragraph;z-index:15748608" id="docshape46"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63"/>
        </w:numPr>
        <w:tabs>
          <w:tab w:pos="897" w:val="left" w:leader="none"/>
        </w:tabs>
        <w:spacing w:line="235" w:lineRule="auto" w:before="269" w:after="0"/>
        <w:ind w:left="329" w:right="328" w:firstLine="0"/>
        <w:jc w:val="both"/>
        <w:rPr>
          <w:sz w:val="24"/>
        </w:rPr>
      </w:pPr>
      <w:r>
        <w:rPr>
          <w:sz w:val="24"/>
        </w:rPr>
        <w:t>Não será causa de inabilitação do licitante a anotação de distribuição de processo de recuperação judicial ou de pedido de homologação de recuperação extrajudicial.</w:t>
      </w:r>
    </w:p>
    <w:p>
      <w:pPr>
        <w:pStyle w:val="ListParagraph"/>
        <w:numPr>
          <w:ilvl w:val="1"/>
          <w:numId w:val="63"/>
        </w:numPr>
        <w:tabs>
          <w:tab w:pos="699" w:val="left" w:leader="none"/>
        </w:tabs>
        <w:spacing w:line="235" w:lineRule="auto" w:before="269" w:after="0"/>
        <w:ind w:left="329" w:right="328" w:firstLine="0"/>
        <w:jc w:val="both"/>
        <w:rPr>
          <w:sz w:val="24"/>
        </w:rPr>
      </w:pPr>
      <w:r>
        <w:rPr>
          <w:sz w:val="24"/>
        </w:rPr>
        <w:t>Balanço patrimonial, demonstração de resultado de exercício e demais demonstrações contábeis dos 2 (dois) últimos exercícios sociais, vedada a sua substituição por balancetes ou balanços provisórios.</w:t>
      </w:r>
    </w:p>
    <w:p>
      <w:pPr>
        <w:pStyle w:val="ListParagraph"/>
        <w:numPr>
          <w:ilvl w:val="2"/>
          <w:numId w:val="63"/>
        </w:numPr>
        <w:tabs>
          <w:tab w:pos="871" w:val="left" w:leader="none"/>
        </w:tabs>
        <w:spacing w:line="235" w:lineRule="auto" w:before="0" w:after="0"/>
        <w:ind w:left="329" w:right="328" w:firstLine="0"/>
        <w:jc w:val="both"/>
        <w:rPr>
          <w:sz w:val="24"/>
        </w:rPr>
      </w:pPr>
      <w:r>
        <w:rPr>
          <w:sz w:val="24"/>
        </w:rPr>
        <w:t>Balanços patrimoniais e demais demonstrações contábeis dos 2 (dois) últimos exercícios sociais, já exigíveis e apresentados na forma da lei, </w:t>
      </w:r>
      <w:r>
        <w:rPr>
          <w:sz w:val="24"/>
        </w:rPr>
        <w:t>que comprovem a boa situação financeira da empresa, acompanhados dos Termos de Abertura e Encerramento do Livro Diário, o qual deverá estar devidamente registrado na Junta Comercial ou no Cartório de Registro de Pessoas Jurídicas da sede ou domicílio da empresa, ou ainda, pelo Sistema Público de Escrituração Digital (SPED)</w:t>
      </w:r>
    </w:p>
    <w:p>
      <w:pPr>
        <w:pStyle w:val="BodyText"/>
        <w:spacing w:before="0"/>
        <w:ind w:left="0"/>
      </w:pPr>
    </w:p>
    <w:p>
      <w:pPr>
        <w:pStyle w:val="BodyText"/>
        <w:spacing w:before="195"/>
        <w:ind w:left="0"/>
      </w:pPr>
    </w:p>
    <w:p>
      <w:pPr>
        <w:pStyle w:val="ListParagraph"/>
        <w:numPr>
          <w:ilvl w:val="2"/>
          <w:numId w:val="63"/>
        </w:numPr>
        <w:tabs>
          <w:tab w:pos="886" w:val="left" w:leader="none"/>
        </w:tabs>
        <w:spacing w:line="235" w:lineRule="auto" w:before="0" w:after="0"/>
        <w:ind w:left="329" w:right="328" w:firstLine="0"/>
        <w:jc w:val="both"/>
        <w:rPr>
          <w:sz w:val="24"/>
        </w:rPr>
      </w:pPr>
      <w:r>
        <w:rPr>
          <w:sz w:val="24"/>
        </w:rPr>
        <w:t>Os documentos referidos acima limitar-se-ão ao último exercício social no caso de a pessoa jurídica ter sido constituída há menos de 2 </w:t>
      </w:r>
      <w:r>
        <w:rPr>
          <w:sz w:val="24"/>
        </w:rPr>
        <w:t>(dois) </w:t>
      </w:r>
      <w:r>
        <w:rPr>
          <w:spacing w:val="-2"/>
          <w:sz w:val="24"/>
        </w:rPr>
        <w:t>anos.</w:t>
      </w:r>
    </w:p>
    <w:p>
      <w:pPr>
        <w:pStyle w:val="BodyText"/>
        <w:spacing w:before="0"/>
        <w:ind w:left="0"/>
      </w:pPr>
    </w:p>
    <w:p>
      <w:pPr>
        <w:pStyle w:val="BodyText"/>
        <w:spacing w:before="197"/>
        <w:ind w:left="0"/>
      </w:pPr>
    </w:p>
    <w:p>
      <w:pPr>
        <w:pStyle w:val="ListParagraph"/>
        <w:numPr>
          <w:ilvl w:val="2"/>
          <w:numId w:val="63"/>
        </w:numPr>
        <w:tabs>
          <w:tab w:pos="904" w:val="left" w:leader="none"/>
        </w:tabs>
        <w:spacing w:line="235" w:lineRule="auto" w:before="0" w:after="0"/>
        <w:ind w:left="329" w:right="328" w:firstLine="0"/>
        <w:jc w:val="both"/>
        <w:rPr>
          <w:sz w:val="24"/>
        </w:rPr>
      </w:pPr>
      <w:r>
        <w:rPr>
          <w:sz w:val="24"/>
        </w:rPr>
        <w:t>Os fornecedores criados no exercício financeiro da contratação deverão atender a todas as exigências da habilitação e ficam autorizados a substituir os demonstrativos contábeis pelo balanço de abertura;</w:t>
      </w:r>
    </w:p>
    <w:p>
      <w:pPr>
        <w:pStyle w:val="BodyText"/>
        <w:spacing w:before="0"/>
        <w:ind w:left="0"/>
      </w:pPr>
    </w:p>
    <w:p>
      <w:pPr>
        <w:pStyle w:val="BodyText"/>
        <w:spacing w:before="193"/>
        <w:ind w:left="0"/>
      </w:pPr>
    </w:p>
    <w:p>
      <w:pPr>
        <w:pStyle w:val="ListParagraph"/>
        <w:numPr>
          <w:ilvl w:val="3"/>
          <w:numId w:val="63"/>
        </w:numPr>
        <w:tabs>
          <w:tab w:pos="1049" w:val="left" w:leader="none"/>
        </w:tabs>
        <w:spacing w:line="240" w:lineRule="auto" w:before="0" w:after="0"/>
        <w:ind w:left="1049" w:right="0" w:hanging="720"/>
        <w:jc w:val="left"/>
        <w:rPr>
          <w:sz w:val="24"/>
        </w:rPr>
      </w:pPr>
      <w:r>
        <w:rPr>
          <w:sz w:val="24"/>
        </w:rPr>
        <w:t>Poderá ser apresentado o balanço intermediário, caso autorizado por lei ou pelo contrato/estatuto </w:t>
      </w:r>
      <w:r>
        <w:rPr>
          <w:spacing w:val="-2"/>
          <w:sz w:val="24"/>
        </w:rPr>
        <w:t>social.</w:t>
      </w:r>
    </w:p>
    <w:p>
      <w:pPr>
        <w:pStyle w:val="BodyText"/>
        <w:spacing w:line="235" w:lineRule="auto" w:before="268"/>
        <w:ind w:right="328"/>
        <w:jc w:val="both"/>
      </w:pPr>
      <w:r>
        <w:rPr/>
        <w:t>3.2.3 Para fins de habilitação econômico-financeira de sociedade empresária em recuperação judicial deverão ser considerados os valores </w:t>
      </w:r>
      <w:r>
        <w:rPr/>
        <w:t>constantes no Plano de Recuperação Judicial, homologado pelo Juízo competente, para fins de apuração dos índices contábeis previstos no Edital.</w:t>
      </w:r>
    </w:p>
    <w:p>
      <w:pPr>
        <w:pStyle w:val="ListParagraph"/>
        <w:numPr>
          <w:ilvl w:val="1"/>
          <w:numId w:val="63"/>
        </w:numPr>
        <w:tabs>
          <w:tab w:pos="689" w:val="left" w:leader="none"/>
        </w:tabs>
        <w:spacing w:line="235" w:lineRule="auto" w:before="270" w:after="0"/>
        <w:ind w:left="329" w:right="646" w:firstLine="0"/>
        <w:jc w:val="left"/>
        <w:rPr>
          <w:sz w:val="24"/>
        </w:rPr>
      </w:pPr>
      <w:r>
        <w:rPr>
          <w:sz w:val="24"/>
        </w:rPr>
        <w:t>Comprovação</w:t>
      </w:r>
      <w:r>
        <w:rPr>
          <w:spacing w:val="-2"/>
          <w:sz w:val="24"/>
        </w:rPr>
        <w:t> </w:t>
      </w:r>
      <w:r>
        <w:rPr>
          <w:sz w:val="24"/>
        </w:rPr>
        <w:t>da</w:t>
      </w:r>
      <w:r>
        <w:rPr>
          <w:spacing w:val="-2"/>
          <w:sz w:val="24"/>
        </w:rPr>
        <w:t> </w:t>
      </w:r>
      <w:r>
        <w:rPr>
          <w:sz w:val="24"/>
        </w:rPr>
        <w:t>boa</w:t>
      </w:r>
      <w:r>
        <w:rPr>
          <w:spacing w:val="-2"/>
          <w:sz w:val="24"/>
        </w:rPr>
        <w:t> </w:t>
      </w:r>
      <w:r>
        <w:rPr>
          <w:sz w:val="24"/>
        </w:rPr>
        <w:t>situação</w:t>
      </w:r>
      <w:r>
        <w:rPr>
          <w:spacing w:val="-2"/>
          <w:sz w:val="24"/>
        </w:rPr>
        <w:t> </w:t>
      </w:r>
      <w:r>
        <w:rPr>
          <w:sz w:val="24"/>
        </w:rPr>
        <w:t>financeira</w:t>
      </w:r>
      <w:r>
        <w:rPr>
          <w:spacing w:val="-2"/>
          <w:sz w:val="24"/>
        </w:rPr>
        <w:t> </w:t>
      </w:r>
      <w:r>
        <w:rPr>
          <w:sz w:val="24"/>
        </w:rPr>
        <w:t>da</w:t>
      </w:r>
      <w:r>
        <w:rPr>
          <w:spacing w:val="-2"/>
          <w:sz w:val="24"/>
        </w:rPr>
        <w:t> </w:t>
      </w:r>
      <w:r>
        <w:rPr>
          <w:sz w:val="24"/>
        </w:rPr>
        <w:t>empresa</w:t>
      </w:r>
      <w:r>
        <w:rPr>
          <w:spacing w:val="-2"/>
          <w:sz w:val="24"/>
        </w:rPr>
        <w:t> </w:t>
      </w:r>
      <w:r>
        <w:rPr>
          <w:sz w:val="24"/>
        </w:rPr>
        <w:t>mediante</w:t>
      </w:r>
      <w:r>
        <w:rPr>
          <w:spacing w:val="-2"/>
          <w:sz w:val="24"/>
        </w:rPr>
        <w:t> </w:t>
      </w:r>
      <w:r>
        <w:rPr>
          <w:sz w:val="24"/>
        </w:rPr>
        <w:t>obtenção</w:t>
      </w:r>
      <w:r>
        <w:rPr>
          <w:spacing w:val="-2"/>
          <w:sz w:val="24"/>
        </w:rPr>
        <w:t> </w:t>
      </w:r>
      <w:r>
        <w:rPr>
          <w:sz w:val="24"/>
        </w:rPr>
        <w:t>de</w:t>
      </w:r>
      <w:r>
        <w:rPr>
          <w:spacing w:val="-2"/>
          <w:sz w:val="24"/>
        </w:rPr>
        <w:t> </w:t>
      </w:r>
      <w:r>
        <w:rPr>
          <w:sz w:val="24"/>
        </w:rPr>
        <w:t>índices</w:t>
      </w:r>
      <w:r>
        <w:rPr>
          <w:spacing w:val="-2"/>
          <w:sz w:val="24"/>
        </w:rPr>
        <w:t> </w:t>
      </w:r>
      <w:r>
        <w:rPr>
          <w:sz w:val="24"/>
        </w:rPr>
        <w:t>de</w:t>
      </w:r>
      <w:r>
        <w:rPr>
          <w:spacing w:val="-2"/>
          <w:sz w:val="24"/>
        </w:rPr>
        <w:t> </w:t>
      </w:r>
      <w:r>
        <w:rPr>
          <w:b/>
          <w:sz w:val="24"/>
        </w:rPr>
        <w:t>Liquidez</w:t>
      </w:r>
      <w:r>
        <w:rPr>
          <w:b/>
          <w:spacing w:val="-2"/>
          <w:sz w:val="24"/>
        </w:rPr>
        <w:t> </w:t>
      </w:r>
      <w:r>
        <w:rPr>
          <w:b/>
          <w:sz w:val="24"/>
        </w:rPr>
        <w:t>Geral</w:t>
      </w:r>
      <w:r>
        <w:rPr>
          <w:b/>
          <w:spacing w:val="-2"/>
          <w:sz w:val="24"/>
        </w:rPr>
        <w:t> </w:t>
      </w:r>
      <w:r>
        <w:rPr>
          <w:sz w:val="24"/>
        </w:rPr>
        <w:t>(LG),</w:t>
      </w:r>
      <w:r>
        <w:rPr>
          <w:spacing w:val="-2"/>
          <w:sz w:val="24"/>
        </w:rPr>
        <w:t> </w:t>
      </w:r>
      <w:r>
        <w:rPr>
          <w:b/>
          <w:sz w:val="24"/>
        </w:rPr>
        <w:t>Solvência</w:t>
      </w:r>
      <w:r>
        <w:rPr>
          <w:b/>
          <w:spacing w:val="-2"/>
          <w:sz w:val="24"/>
        </w:rPr>
        <w:t> </w:t>
      </w:r>
      <w:r>
        <w:rPr>
          <w:b/>
          <w:sz w:val="24"/>
        </w:rPr>
        <w:t>Geral</w:t>
      </w:r>
      <w:r>
        <w:rPr>
          <w:b/>
          <w:spacing w:val="-2"/>
          <w:sz w:val="24"/>
        </w:rPr>
        <w:t> </w:t>
      </w:r>
      <w:r>
        <w:rPr>
          <w:sz w:val="24"/>
        </w:rPr>
        <w:t>(SG)</w:t>
      </w:r>
      <w:r>
        <w:rPr>
          <w:spacing w:val="-2"/>
          <w:sz w:val="24"/>
        </w:rPr>
        <w:t> </w:t>
      </w:r>
      <w:r>
        <w:rPr>
          <w:sz w:val="24"/>
        </w:rPr>
        <w:t>e</w:t>
      </w:r>
      <w:r>
        <w:rPr>
          <w:spacing w:val="-2"/>
          <w:sz w:val="24"/>
        </w:rPr>
        <w:t> </w:t>
      </w:r>
      <w:r>
        <w:rPr>
          <w:b/>
          <w:sz w:val="24"/>
        </w:rPr>
        <w:t>Liquidez Corrente </w:t>
      </w:r>
      <w:r>
        <w:rPr>
          <w:sz w:val="24"/>
        </w:rPr>
        <w:t>(LC), </w:t>
      </w:r>
      <w:r>
        <w:rPr>
          <w:b/>
          <w:sz w:val="24"/>
        </w:rPr>
        <w:t>iguais ou superiores a 1 </w:t>
      </w:r>
      <w:r>
        <w:rPr>
          <w:sz w:val="24"/>
        </w:rPr>
        <w:t>(</w:t>
      </w:r>
      <w:r>
        <w:rPr>
          <w:b/>
          <w:sz w:val="24"/>
        </w:rPr>
        <w:t>um</w:t>
      </w:r>
      <w:r>
        <w:rPr>
          <w:sz w:val="24"/>
        </w:rPr>
        <w:t>), obtidos pela aplicação das seguintes fórmulas:</w:t>
      </w:r>
    </w:p>
    <w:p>
      <w:pPr>
        <w:pStyle w:val="BodyText"/>
        <w:spacing w:before="0"/>
        <w:ind w:left="0"/>
        <w:rPr>
          <w:sz w:val="20"/>
        </w:rPr>
      </w:pPr>
    </w:p>
    <w:p>
      <w:pPr>
        <w:pStyle w:val="BodyText"/>
        <w:spacing w:before="28"/>
        <w:ind w:left="0"/>
        <w:rPr>
          <w:sz w:val="20"/>
        </w:rPr>
      </w:pPr>
    </w:p>
    <w:tbl>
      <w:tblPr>
        <w:tblW w:w="0" w:type="auto"/>
        <w:jc w:val="left"/>
        <w:tblInd w:w="14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605"/>
        <w:gridCol w:w="5325"/>
      </w:tblGrid>
      <w:tr>
        <w:trPr>
          <w:trHeight w:val="269" w:hRule="atLeast"/>
        </w:trPr>
        <w:tc>
          <w:tcPr>
            <w:tcW w:w="1605" w:type="dxa"/>
            <w:vMerge w:val="restart"/>
          </w:tcPr>
          <w:p>
            <w:pPr>
              <w:pStyle w:val="TableParagraph"/>
              <w:spacing w:before="136"/>
              <w:ind w:left="112"/>
              <w:rPr>
                <w:sz w:val="24"/>
              </w:rPr>
            </w:pPr>
            <w:r>
              <w:rPr>
                <w:b/>
                <w:sz w:val="24"/>
              </w:rPr>
              <w:t>LG </w:t>
            </w:r>
            <w:r>
              <w:rPr>
                <w:spacing w:val="-10"/>
                <w:sz w:val="24"/>
              </w:rPr>
              <w:t>=</w:t>
            </w:r>
          </w:p>
        </w:tc>
        <w:tc>
          <w:tcPr>
            <w:tcW w:w="5325" w:type="dxa"/>
          </w:tcPr>
          <w:p>
            <w:pPr>
              <w:pStyle w:val="TableParagraph"/>
              <w:spacing w:line="250" w:lineRule="exact"/>
              <w:ind w:left="14"/>
              <w:jc w:val="center"/>
              <w:rPr>
                <w:sz w:val="24"/>
              </w:rPr>
            </w:pPr>
            <w:r>
              <w:rPr>
                <w:sz w:val="24"/>
              </w:rPr>
              <w:t>Ativo Circulante + Realizável a Longo </w:t>
            </w:r>
            <w:r>
              <w:rPr>
                <w:spacing w:val="-2"/>
                <w:sz w:val="24"/>
              </w:rPr>
              <w:t>Prazo</w:t>
            </w:r>
          </w:p>
        </w:tc>
      </w:tr>
      <w:tr>
        <w:trPr>
          <w:trHeight w:val="269" w:hRule="atLeast"/>
        </w:trPr>
        <w:tc>
          <w:tcPr>
            <w:tcW w:w="1605" w:type="dxa"/>
            <w:vMerge/>
            <w:tcBorders>
              <w:top w:val="nil"/>
            </w:tcBorders>
          </w:tcPr>
          <w:p>
            <w:pPr>
              <w:rPr>
                <w:sz w:val="2"/>
                <w:szCs w:val="2"/>
              </w:rPr>
            </w:pPr>
          </w:p>
        </w:tc>
        <w:tc>
          <w:tcPr>
            <w:tcW w:w="5325" w:type="dxa"/>
          </w:tcPr>
          <w:p>
            <w:pPr>
              <w:pStyle w:val="TableParagraph"/>
              <w:spacing w:line="250" w:lineRule="exact"/>
              <w:ind w:left="14"/>
              <w:jc w:val="center"/>
              <w:rPr>
                <w:sz w:val="24"/>
              </w:rPr>
            </w:pPr>
            <w:r>
              <w:rPr>
                <w:sz w:val="24"/>
              </w:rPr>
              <w:t>Passivo Circulante + Passivo Não </w:t>
            </w:r>
            <w:r>
              <w:rPr>
                <w:spacing w:val="-2"/>
                <w:sz w:val="24"/>
              </w:rPr>
              <w:t>Circulante</w:t>
            </w:r>
          </w:p>
        </w:tc>
      </w:tr>
    </w:tbl>
    <w:p>
      <w:pPr>
        <w:pStyle w:val="BodyText"/>
        <w:spacing w:before="0"/>
        <w:ind w:left="0"/>
        <w:rPr>
          <w:sz w:val="20"/>
        </w:rPr>
      </w:pPr>
    </w:p>
    <w:p>
      <w:pPr>
        <w:pStyle w:val="BodyText"/>
        <w:spacing w:before="0"/>
        <w:ind w:left="0"/>
        <w:rPr>
          <w:sz w:val="20"/>
        </w:rPr>
      </w:pPr>
    </w:p>
    <w:p>
      <w:pPr>
        <w:pStyle w:val="BodyText"/>
        <w:spacing w:before="17"/>
        <w:ind w:left="0"/>
        <w:rPr>
          <w:sz w:val="20"/>
        </w:rPr>
      </w:pPr>
    </w:p>
    <w:tbl>
      <w:tblPr>
        <w:tblW w:w="0" w:type="auto"/>
        <w:jc w:val="left"/>
        <w:tblInd w:w="14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605"/>
        <w:gridCol w:w="5325"/>
      </w:tblGrid>
      <w:tr>
        <w:trPr>
          <w:trHeight w:val="269" w:hRule="atLeast"/>
        </w:trPr>
        <w:tc>
          <w:tcPr>
            <w:tcW w:w="1605" w:type="dxa"/>
            <w:vMerge w:val="restart"/>
          </w:tcPr>
          <w:p>
            <w:pPr>
              <w:pStyle w:val="TableParagraph"/>
              <w:spacing w:before="136"/>
              <w:ind w:left="112"/>
              <w:rPr>
                <w:sz w:val="24"/>
              </w:rPr>
            </w:pPr>
            <w:r>
              <w:rPr>
                <w:b/>
                <w:sz w:val="24"/>
              </w:rPr>
              <w:t>SG </w:t>
            </w:r>
            <w:r>
              <w:rPr>
                <w:spacing w:val="-10"/>
                <w:sz w:val="24"/>
              </w:rPr>
              <w:t>=</w:t>
            </w:r>
          </w:p>
        </w:tc>
        <w:tc>
          <w:tcPr>
            <w:tcW w:w="5325" w:type="dxa"/>
          </w:tcPr>
          <w:p>
            <w:pPr>
              <w:pStyle w:val="TableParagraph"/>
              <w:spacing w:line="250" w:lineRule="exact"/>
              <w:ind w:left="14"/>
              <w:jc w:val="center"/>
              <w:rPr>
                <w:sz w:val="24"/>
              </w:rPr>
            </w:pPr>
            <w:r>
              <w:rPr>
                <w:sz w:val="24"/>
              </w:rPr>
              <w:t>Ativo</w:t>
            </w:r>
            <w:r>
              <w:rPr>
                <w:spacing w:val="-5"/>
                <w:sz w:val="24"/>
              </w:rPr>
              <w:t> </w:t>
            </w:r>
            <w:r>
              <w:rPr>
                <w:spacing w:val="-2"/>
                <w:sz w:val="24"/>
              </w:rPr>
              <w:t>Total</w:t>
            </w:r>
          </w:p>
        </w:tc>
      </w:tr>
      <w:tr>
        <w:trPr>
          <w:trHeight w:val="269" w:hRule="atLeast"/>
        </w:trPr>
        <w:tc>
          <w:tcPr>
            <w:tcW w:w="1605" w:type="dxa"/>
            <w:vMerge/>
            <w:tcBorders>
              <w:top w:val="nil"/>
            </w:tcBorders>
          </w:tcPr>
          <w:p>
            <w:pPr>
              <w:rPr>
                <w:sz w:val="2"/>
                <w:szCs w:val="2"/>
              </w:rPr>
            </w:pPr>
          </w:p>
        </w:tc>
        <w:tc>
          <w:tcPr>
            <w:tcW w:w="5325" w:type="dxa"/>
          </w:tcPr>
          <w:p>
            <w:pPr>
              <w:pStyle w:val="TableParagraph"/>
              <w:spacing w:line="250" w:lineRule="exact"/>
              <w:ind w:left="14"/>
              <w:jc w:val="center"/>
              <w:rPr>
                <w:sz w:val="24"/>
              </w:rPr>
            </w:pPr>
            <w:r>
              <w:rPr>
                <w:sz w:val="24"/>
              </w:rPr>
              <w:t>Passivo Circulante + Passivo Não </w:t>
            </w:r>
            <w:r>
              <w:rPr>
                <w:spacing w:val="-2"/>
                <w:sz w:val="24"/>
              </w:rPr>
              <w:t>Circulante</w:t>
            </w:r>
          </w:p>
        </w:tc>
      </w:tr>
    </w:tbl>
    <w:p>
      <w:pPr>
        <w:pStyle w:val="BodyText"/>
        <w:spacing w:before="0"/>
        <w:ind w:left="0"/>
        <w:rPr>
          <w:sz w:val="20"/>
        </w:rPr>
      </w:pPr>
    </w:p>
    <w:p>
      <w:pPr>
        <w:pStyle w:val="BodyText"/>
        <w:spacing w:before="0"/>
        <w:ind w:left="0"/>
        <w:rPr>
          <w:sz w:val="20"/>
        </w:rPr>
      </w:pPr>
    </w:p>
    <w:p>
      <w:pPr>
        <w:pStyle w:val="BodyText"/>
        <w:spacing w:before="17"/>
        <w:ind w:left="0"/>
        <w:rPr>
          <w:sz w:val="20"/>
        </w:rPr>
      </w:pPr>
    </w:p>
    <w:tbl>
      <w:tblPr>
        <w:tblW w:w="0" w:type="auto"/>
        <w:jc w:val="left"/>
        <w:tblInd w:w="14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605"/>
        <w:gridCol w:w="3630"/>
      </w:tblGrid>
      <w:tr>
        <w:trPr>
          <w:trHeight w:val="269" w:hRule="atLeast"/>
        </w:trPr>
        <w:tc>
          <w:tcPr>
            <w:tcW w:w="1605" w:type="dxa"/>
            <w:vMerge w:val="restart"/>
          </w:tcPr>
          <w:p>
            <w:pPr>
              <w:pStyle w:val="TableParagraph"/>
              <w:spacing w:before="121"/>
              <w:ind w:left="112"/>
              <w:rPr>
                <w:sz w:val="24"/>
              </w:rPr>
            </w:pPr>
            <w:r>
              <w:rPr>
                <w:b/>
                <w:sz w:val="24"/>
              </w:rPr>
              <w:t>LC </w:t>
            </w:r>
            <w:r>
              <w:rPr>
                <w:spacing w:val="-10"/>
                <w:sz w:val="24"/>
              </w:rPr>
              <w:t>=</w:t>
            </w:r>
          </w:p>
        </w:tc>
        <w:tc>
          <w:tcPr>
            <w:tcW w:w="3630" w:type="dxa"/>
          </w:tcPr>
          <w:p>
            <w:pPr>
              <w:pStyle w:val="TableParagraph"/>
              <w:spacing w:line="250" w:lineRule="exact"/>
              <w:ind w:left="14"/>
              <w:jc w:val="center"/>
              <w:rPr>
                <w:sz w:val="24"/>
              </w:rPr>
            </w:pPr>
            <w:r>
              <w:rPr>
                <w:sz w:val="24"/>
              </w:rPr>
              <w:t>Ativo </w:t>
            </w:r>
            <w:r>
              <w:rPr>
                <w:spacing w:val="-2"/>
                <w:sz w:val="24"/>
              </w:rPr>
              <w:t>Circulante</w:t>
            </w:r>
          </w:p>
        </w:tc>
      </w:tr>
      <w:tr>
        <w:trPr>
          <w:trHeight w:val="269" w:hRule="atLeast"/>
        </w:trPr>
        <w:tc>
          <w:tcPr>
            <w:tcW w:w="1605" w:type="dxa"/>
            <w:vMerge/>
            <w:tcBorders>
              <w:top w:val="nil"/>
            </w:tcBorders>
          </w:tcPr>
          <w:p>
            <w:pPr>
              <w:rPr>
                <w:sz w:val="2"/>
                <w:szCs w:val="2"/>
              </w:rPr>
            </w:pPr>
          </w:p>
        </w:tc>
        <w:tc>
          <w:tcPr>
            <w:tcW w:w="3630" w:type="dxa"/>
          </w:tcPr>
          <w:p>
            <w:pPr>
              <w:pStyle w:val="TableParagraph"/>
              <w:spacing w:line="250" w:lineRule="exact"/>
              <w:ind w:left="14"/>
              <w:jc w:val="center"/>
              <w:rPr>
                <w:sz w:val="24"/>
              </w:rPr>
            </w:pPr>
            <w:r>
              <w:rPr>
                <w:sz w:val="24"/>
              </w:rPr>
              <w:t>Passivo </w:t>
            </w:r>
            <w:r>
              <w:rPr>
                <w:spacing w:val="-2"/>
                <w:sz w:val="24"/>
              </w:rPr>
              <w:t>Circulante</w:t>
            </w:r>
          </w:p>
        </w:tc>
      </w:tr>
    </w:tbl>
    <w:p>
      <w:pPr>
        <w:pStyle w:val="BodyText"/>
        <w:spacing w:before="196"/>
        <w:ind w:left="0"/>
      </w:pPr>
    </w:p>
    <w:p>
      <w:pPr>
        <w:pStyle w:val="ListParagraph"/>
        <w:numPr>
          <w:ilvl w:val="2"/>
          <w:numId w:val="63"/>
        </w:numPr>
        <w:tabs>
          <w:tab w:pos="869" w:val="left" w:leader="none"/>
        </w:tabs>
        <w:spacing w:line="235" w:lineRule="auto" w:before="0" w:after="0"/>
        <w:ind w:left="329" w:right="412" w:firstLine="0"/>
        <w:jc w:val="left"/>
        <w:rPr>
          <w:sz w:val="24"/>
        </w:rPr>
      </w:pPr>
      <w:r>
        <w:rPr>
          <w:sz w:val="24"/>
        </w:rPr>
        <w:t>Comprovação</w:t>
      </w:r>
      <w:r>
        <w:rPr>
          <w:spacing w:val="-2"/>
          <w:sz w:val="24"/>
        </w:rPr>
        <w:t> </w:t>
      </w:r>
      <w:r>
        <w:rPr>
          <w:sz w:val="24"/>
        </w:rPr>
        <w:t>de</w:t>
      </w:r>
      <w:r>
        <w:rPr>
          <w:spacing w:val="-2"/>
          <w:sz w:val="24"/>
        </w:rPr>
        <w:t> </w:t>
      </w:r>
      <w:r>
        <w:rPr>
          <w:sz w:val="24"/>
        </w:rPr>
        <w:t>patrimônio</w:t>
      </w:r>
      <w:r>
        <w:rPr>
          <w:spacing w:val="-2"/>
          <w:sz w:val="24"/>
        </w:rPr>
        <w:t> </w:t>
      </w:r>
      <w:r>
        <w:rPr>
          <w:sz w:val="24"/>
        </w:rPr>
        <w:t>líquido</w:t>
      </w:r>
      <w:r>
        <w:rPr>
          <w:spacing w:val="-2"/>
          <w:sz w:val="24"/>
        </w:rPr>
        <w:t> </w:t>
      </w:r>
      <w:r>
        <w:rPr>
          <w:sz w:val="24"/>
        </w:rPr>
        <w:t>igual</w:t>
      </w:r>
      <w:r>
        <w:rPr>
          <w:spacing w:val="-2"/>
          <w:sz w:val="24"/>
        </w:rPr>
        <w:t> </w:t>
      </w:r>
      <w:r>
        <w:rPr>
          <w:sz w:val="24"/>
        </w:rPr>
        <w:t>ou</w:t>
      </w:r>
      <w:r>
        <w:rPr>
          <w:spacing w:val="-2"/>
          <w:sz w:val="24"/>
        </w:rPr>
        <w:t> </w:t>
      </w:r>
      <w:r>
        <w:rPr>
          <w:sz w:val="24"/>
        </w:rPr>
        <w:t>superior</w:t>
      </w:r>
      <w:r>
        <w:rPr>
          <w:spacing w:val="-2"/>
          <w:sz w:val="24"/>
        </w:rPr>
        <w:t> </w:t>
      </w:r>
      <w:r>
        <w:rPr>
          <w:sz w:val="24"/>
        </w:rPr>
        <w:t>a</w:t>
      </w:r>
      <w:r>
        <w:rPr>
          <w:spacing w:val="-2"/>
          <w:sz w:val="24"/>
        </w:rPr>
        <w:t> </w:t>
      </w:r>
      <w:r>
        <w:rPr>
          <w:sz w:val="24"/>
        </w:rPr>
        <w:t>10%</w:t>
      </w:r>
      <w:r>
        <w:rPr>
          <w:spacing w:val="-2"/>
          <w:sz w:val="24"/>
        </w:rPr>
        <w:t> </w:t>
      </w:r>
      <w:r>
        <w:rPr>
          <w:sz w:val="24"/>
        </w:rPr>
        <w:t>do</w:t>
      </w:r>
      <w:r>
        <w:rPr>
          <w:spacing w:val="-2"/>
          <w:sz w:val="24"/>
        </w:rPr>
        <w:t> </w:t>
      </w:r>
      <w:r>
        <w:rPr>
          <w:sz w:val="24"/>
        </w:rPr>
        <w:t>valor</w:t>
      </w:r>
      <w:r>
        <w:rPr>
          <w:spacing w:val="-2"/>
          <w:sz w:val="24"/>
        </w:rPr>
        <w:t> </w:t>
      </w:r>
      <w:r>
        <w:rPr>
          <w:sz w:val="24"/>
        </w:rPr>
        <w:t>estimado</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para</w:t>
      </w:r>
      <w:r>
        <w:rPr>
          <w:spacing w:val="-2"/>
          <w:sz w:val="24"/>
        </w:rPr>
        <w:t> </w:t>
      </w:r>
      <w:r>
        <w:rPr>
          <w:sz w:val="24"/>
        </w:rPr>
        <w:t>os</w:t>
      </w:r>
      <w:r>
        <w:rPr>
          <w:spacing w:val="-2"/>
          <w:sz w:val="24"/>
        </w:rPr>
        <w:t> </w:t>
      </w:r>
      <w:r>
        <w:rPr>
          <w:sz w:val="24"/>
        </w:rPr>
        <w:t>dois</w:t>
      </w:r>
      <w:r>
        <w:rPr>
          <w:spacing w:val="-2"/>
          <w:sz w:val="24"/>
        </w:rPr>
        <w:t> </w:t>
      </w:r>
      <w:r>
        <w:rPr>
          <w:sz w:val="24"/>
        </w:rPr>
        <w:t>exercícios</w:t>
      </w:r>
      <w:r>
        <w:rPr>
          <w:spacing w:val="-2"/>
          <w:sz w:val="24"/>
        </w:rPr>
        <w:t> </w:t>
      </w:r>
      <w:r>
        <w:rPr>
          <w:sz w:val="24"/>
        </w:rPr>
        <w:t>financeiros</w:t>
      </w:r>
      <w:r>
        <w:rPr>
          <w:spacing w:val="-2"/>
          <w:sz w:val="24"/>
        </w:rPr>
        <w:t> </w:t>
      </w:r>
      <w:r>
        <w:rPr>
          <w:sz w:val="24"/>
        </w:rPr>
        <w:t>exigíveis. (ANEXO </w:t>
      </w:r>
      <w:r>
        <w:rPr>
          <w:b/>
          <w:sz w:val="24"/>
        </w:rPr>
        <w:t>I </w:t>
      </w:r>
      <w:r>
        <w:rPr>
          <w:sz w:val="24"/>
        </w:rPr>
        <w:t>– ITEM </w:t>
      </w:r>
      <w:r>
        <w:rPr>
          <w:b/>
          <w:sz w:val="24"/>
        </w:rPr>
        <w:t>5.2.5</w:t>
      </w:r>
      <w:r>
        <w:rPr>
          <w:sz w:val="24"/>
        </w:rPr>
        <w:t>)</w:t>
      </w:r>
    </w:p>
    <w:p>
      <w:pPr>
        <w:pStyle w:val="ListParagraph"/>
        <w:numPr>
          <w:ilvl w:val="2"/>
          <w:numId w:val="63"/>
        </w:numPr>
        <w:tabs>
          <w:tab w:pos="869" w:val="left" w:leader="none"/>
        </w:tabs>
        <w:spacing w:line="235" w:lineRule="auto" w:before="269" w:after="0"/>
        <w:ind w:left="329" w:right="399" w:firstLine="0"/>
        <w:jc w:val="both"/>
        <w:rPr>
          <w:sz w:val="24"/>
        </w:rPr>
      </w:pPr>
      <w:r>
        <w:rPr>
          <w:sz w:val="24"/>
        </w:rPr>
        <w:t>O</w:t>
      </w:r>
      <w:r>
        <w:rPr>
          <w:spacing w:val="-3"/>
          <w:sz w:val="24"/>
        </w:rPr>
        <w:t> </w:t>
      </w:r>
      <w:r>
        <w:rPr>
          <w:sz w:val="24"/>
        </w:rPr>
        <w:t>atendimento</w:t>
      </w:r>
      <w:r>
        <w:rPr>
          <w:spacing w:val="-3"/>
          <w:sz w:val="24"/>
        </w:rPr>
        <w:t> </w:t>
      </w:r>
      <w:r>
        <w:rPr>
          <w:sz w:val="24"/>
        </w:rPr>
        <w:t>dos</w:t>
      </w:r>
      <w:r>
        <w:rPr>
          <w:spacing w:val="-3"/>
          <w:sz w:val="24"/>
        </w:rPr>
        <w:t> </w:t>
      </w:r>
      <w:r>
        <w:rPr>
          <w:sz w:val="24"/>
        </w:rPr>
        <w:t>índices</w:t>
      </w:r>
      <w:r>
        <w:rPr>
          <w:spacing w:val="-3"/>
          <w:sz w:val="24"/>
        </w:rPr>
        <w:t> </w:t>
      </w:r>
      <w:r>
        <w:rPr>
          <w:sz w:val="24"/>
        </w:rPr>
        <w:t>econômicos</w:t>
      </w:r>
      <w:r>
        <w:rPr>
          <w:spacing w:val="-3"/>
          <w:sz w:val="24"/>
        </w:rPr>
        <w:t> </w:t>
      </w:r>
      <w:r>
        <w:rPr>
          <w:sz w:val="24"/>
        </w:rPr>
        <w:t>previstos</w:t>
      </w:r>
      <w:r>
        <w:rPr>
          <w:spacing w:val="-3"/>
          <w:sz w:val="24"/>
        </w:rPr>
        <w:t> </w:t>
      </w:r>
      <w:r>
        <w:rPr>
          <w:sz w:val="24"/>
        </w:rPr>
        <w:t>neste</w:t>
      </w:r>
      <w:r>
        <w:rPr>
          <w:spacing w:val="-3"/>
          <w:sz w:val="24"/>
        </w:rPr>
        <w:t> </w:t>
      </w:r>
      <w:r>
        <w:rPr>
          <w:sz w:val="24"/>
        </w:rPr>
        <w:t>item</w:t>
      </w:r>
      <w:r>
        <w:rPr>
          <w:spacing w:val="-3"/>
          <w:sz w:val="24"/>
        </w:rPr>
        <w:t> </w:t>
      </w:r>
      <w:r>
        <w:rPr>
          <w:sz w:val="24"/>
        </w:rPr>
        <w:t>deverá</w:t>
      </w:r>
      <w:r>
        <w:rPr>
          <w:spacing w:val="-3"/>
          <w:sz w:val="24"/>
        </w:rPr>
        <w:t> </w:t>
      </w:r>
      <w:r>
        <w:rPr>
          <w:sz w:val="24"/>
        </w:rPr>
        <w:t>ser</w:t>
      </w:r>
      <w:r>
        <w:rPr>
          <w:spacing w:val="-3"/>
          <w:sz w:val="24"/>
        </w:rPr>
        <w:t> </w:t>
      </w:r>
      <w:r>
        <w:rPr>
          <w:sz w:val="24"/>
        </w:rPr>
        <w:t>atestado</w:t>
      </w:r>
      <w:r>
        <w:rPr>
          <w:spacing w:val="-3"/>
          <w:sz w:val="24"/>
        </w:rPr>
        <w:t> </w:t>
      </w:r>
      <w:r>
        <w:rPr>
          <w:sz w:val="24"/>
        </w:rPr>
        <w:t>mediante</w:t>
      </w:r>
      <w:r>
        <w:rPr>
          <w:spacing w:val="-3"/>
          <w:sz w:val="24"/>
        </w:rPr>
        <w:t> </w:t>
      </w:r>
      <w:r>
        <w:rPr>
          <w:sz w:val="24"/>
        </w:rPr>
        <w:t>declaração</w:t>
      </w:r>
      <w:r>
        <w:rPr>
          <w:spacing w:val="-3"/>
          <w:sz w:val="24"/>
        </w:rPr>
        <w:t> </w:t>
      </w:r>
      <w:r>
        <w:rPr>
          <w:sz w:val="24"/>
        </w:rPr>
        <w:t>assinada</w:t>
      </w:r>
      <w:r>
        <w:rPr>
          <w:spacing w:val="-3"/>
          <w:sz w:val="24"/>
        </w:rPr>
        <w:t> </w:t>
      </w:r>
      <w:r>
        <w:rPr>
          <w:sz w:val="24"/>
        </w:rPr>
        <w:t>por</w:t>
      </w:r>
      <w:r>
        <w:rPr>
          <w:spacing w:val="-3"/>
          <w:sz w:val="24"/>
        </w:rPr>
        <w:t> </w:t>
      </w:r>
      <w:r>
        <w:rPr>
          <w:sz w:val="24"/>
        </w:rPr>
        <w:t>profissional</w:t>
      </w:r>
      <w:r>
        <w:rPr>
          <w:spacing w:val="-3"/>
          <w:sz w:val="24"/>
        </w:rPr>
        <w:t> </w:t>
      </w:r>
      <w:r>
        <w:rPr>
          <w:sz w:val="24"/>
        </w:rPr>
        <w:t>habilitado</w:t>
      </w:r>
      <w:r>
        <w:rPr>
          <w:spacing w:val="-3"/>
          <w:sz w:val="24"/>
        </w:rPr>
        <w:t> </w:t>
      </w:r>
      <w:r>
        <w:rPr>
          <w:sz w:val="24"/>
        </w:rPr>
        <w:t>da</w:t>
      </w:r>
      <w:r>
        <w:rPr>
          <w:spacing w:val="-3"/>
          <w:sz w:val="24"/>
        </w:rPr>
        <w:t> </w:t>
      </w:r>
      <w:r>
        <w:rPr>
          <w:sz w:val="24"/>
        </w:rPr>
        <w:t>área contábil, apresentada pelo fornecedor.</w:t>
      </w:r>
    </w:p>
    <w:p>
      <w:pPr>
        <w:pStyle w:val="BodyText"/>
        <w:spacing w:before="259"/>
        <w:ind w:left="0"/>
      </w:pPr>
    </w:p>
    <w:p>
      <w:pPr>
        <w:pStyle w:val="Heading2"/>
        <w:numPr>
          <w:ilvl w:val="0"/>
          <w:numId w:val="63"/>
        </w:numPr>
        <w:tabs>
          <w:tab w:pos="569" w:val="left" w:leader="none"/>
        </w:tabs>
        <w:spacing w:line="240" w:lineRule="auto" w:before="0" w:after="0"/>
        <w:ind w:left="569" w:right="0" w:hanging="240"/>
        <w:jc w:val="left"/>
      </w:pPr>
      <w:r>
        <w:rPr>
          <w:spacing w:val="-2"/>
        </w:rPr>
        <w:t>HABILITAÇÃO</w:t>
      </w:r>
      <w:r>
        <w:rPr>
          <w:spacing w:val="-1"/>
        </w:rPr>
        <w:t> </w:t>
      </w:r>
      <w:r>
        <w:rPr>
          <w:spacing w:val="-2"/>
        </w:rPr>
        <w:t>TÉCNICA</w:t>
      </w:r>
    </w:p>
    <w:p>
      <w:pPr>
        <w:pStyle w:val="ListParagraph"/>
        <w:numPr>
          <w:ilvl w:val="1"/>
          <w:numId w:val="63"/>
        </w:numPr>
        <w:tabs>
          <w:tab w:pos="689" w:val="left" w:leader="none"/>
        </w:tabs>
        <w:spacing w:line="235" w:lineRule="auto" w:before="268" w:after="0"/>
        <w:ind w:left="329" w:right="768" w:firstLine="0"/>
        <w:jc w:val="left"/>
        <w:rPr>
          <w:sz w:val="24"/>
        </w:rPr>
      </w:pPr>
      <w:r>
        <w:rPr>
          <w:sz w:val="24"/>
        </w:rPr>
        <w:t>Comprovação de capacidade técnica, por meio da apresentação de, </w:t>
      </w:r>
      <w:r>
        <w:rPr>
          <w:b/>
          <w:sz w:val="24"/>
        </w:rPr>
        <w:t>no mínimo</w:t>
      </w:r>
      <w:r>
        <w:rPr>
          <w:sz w:val="24"/>
        </w:rPr>
        <w:t>, </w:t>
      </w:r>
      <w:r>
        <w:rPr>
          <w:b/>
          <w:sz w:val="24"/>
        </w:rPr>
        <w:t>2 </w:t>
      </w:r>
      <w:r>
        <w:rPr>
          <w:sz w:val="24"/>
        </w:rPr>
        <w:t>(</w:t>
      </w:r>
      <w:r>
        <w:rPr>
          <w:b/>
          <w:sz w:val="24"/>
        </w:rPr>
        <w:t>dois</w:t>
      </w:r>
      <w:r>
        <w:rPr>
          <w:sz w:val="24"/>
        </w:rPr>
        <w:t>) atestados de capacidade técnica, emitidos por pessoa jurídica de direito público ou privado, que comprove ter a licitante cumprido, de forma satisfatória, a execução de objeto compatível ou com complexidade superior ao especificado no Termo de Referência (ANEXO </w:t>
      </w:r>
      <w:r>
        <w:rPr>
          <w:b/>
          <w:sz w:val="24"/>
        </w:rPr>
        <w:t>I</w:t>
      </w:r>
      <w:r>
        <w:rPr>
          <w:sz w:val="24"/>
        </w:rPr>
        <w:t>), com clara menção da execução bem-sucedida, relativamente ao cumprimento</w:t>
      </w:r>
      <w:r>
        <w:rPr>
          <w:spacing w:val="-2"/>
          <w:sz w:val="24"/>
        </w:rPr>
        <w:t> </w:t>
      </w:r>
      <w:r>
        <w:rPr>
          <w:sz w:val="24"/>
        </w:rPr>
        <w:t>de</w:t>
      </w:r>
      <w:r>
        <w:rPr>
          <w:spacing w:val="-2"/>
          <w:sz w:val="24"/>
        </w:rPr>
        <w:t> </w:t>
      </w:r>
      <w:r>
        <w:rPr>
          <w:sz w:val="24"/>
        </w:rPr>
        <w:t>prazos,</w:t>
      </w:r>
      <w:r>
        <w:rPr>
          <w:spacing w:val="-2"/>
          <w:sz w:val="24"/>
        </w:rPr>
        <w:t> </w:t>
      </w:r>
      <w:r>
        <w:rPr>
          <w:sz w:val="24"/>
        </w:rPr>
        <w:t>especificações</w:t>
      </w:r>
      <w:r>
        <w:rPr>
          <w:spacing w:val="-2"/>
          <w:sz w:val="24"/>
        </w:rPr>
        <w:t> </w:t>
      </w:r>
      <w:r>
        <w:rPr>
          <w:sz w:val="24"/>
        </w:rPr>
        <w:t>e</w:t>
      </w:r>
      <w:r>
        <w:rPr>
          <w:spacing w:val="-2"/>
          <w:sz w:val="24"/>
        </w:rPr>
        <w:t> </w:t>
      </w:r>
      <w:r>
        <w:rPr>
          <w:sz w:val="24"/>
        </w:rPr>
        <w:t>qualidade</w:t>
      </w:r>
      <w:r>
        <w:rPr>
          <w:spacing w:val="-2"/>
          <w:sz w:val="24"/>
        </w:rPr>
        <w:t> </w:t>
      </w:r>
      <w:r>
        <w:rPr>
          <w:sz w:val="24"/>
        </w:rPr>
        <w:t>do</w:t>
      </w:r>
      <w:r>
        <w:rPr>
          <w:spacing w:val="-2"/>
          <w:sz w:val="24"/>
        </w:rPr>
        <w:t> </w:t>
      </w:r>
      <w:r>
        <w:rPr>
          <w:sz w:val="24"/>
        </w:rPr>
        <w:t>mesmo,</w:t>
      </w:r>
      <w:r>
        <w:rPr>
          <w:spacing w:val="-2"/>
          <w:sz w:val="24"/>
        </w:rPr>
        <w:t> </w:t>
      </w:r>
      <w:r>
        <w:rPr>
          <w:sz w:val="24"/>
        </w:rPr>
        <w:t>em</w:t>
      </w:r>
      <w:r>
        <w:rPr>
          <w:spacing w:val="-2"/>
          <w:sz w:val="24"/>
        </w:rPr>
        <w:t> </w:t>
      </w:r>
      <w:r>
        <w:rPr>
          <w:sz w:val="24"/>
        </w:rPr>
        <w:t>no</w:t>
      </w:r>
      <w:r>
        <w:rPr>
          <w:spacing w:val="-2"/>
          <w:sz w:val="24"/>
        </w:rPr>
        <w:t> </w:t>
      </w:r>
      <w:r>
        <w:rPr>
          <w:sz w:val="24"/>
        </w:rPr>
        <w:t>mínimo</w:t>
      </w:r>
      <w:r>
        <w:rPr>
          <w:spacing w:val="-2"/>
          <w:sz w:val="24"/>
        </w:rPr>
        <w:t> </w:t>
      </w:r>
      <w:r>
        <w:rPr>
          <w:b/>
          <w:sz w:val="24"/>
        </w:rPr>
        <w:t>50%</w:t>
      </w:r>
      <w:r>
        <w:rPr>
          <w:b/>
          <w:spacing w:val="-2"/>
          <w:sz w:val="24"/>
        </w:rPr>
        <w:t> </w:t>
      </w:r>
      <w:r>
        <w:rPr>
          <w:sz w:val="24"/>
        </w:rPr>
        <w:t>(</w:t>
      </w:r>
      <w:r>
        <w:rPr>
          <w:b/>
          <w:sz w:val="24"/>
        </w:rPr>
        <w:t>cinquenta</w:t>
      </w:r>
      <w:r>
        <w:rPr>
          <w:b/>
          <w:spacing w:val="-2"/>
          <w:sz w:val="24"/>
        </w:rPr>
        <w:t> </w:t>
      </w:r>
      <w:r>
        <w:rPr>
          <w:b/>
          <w:sz w:val="24"/>
        </w:rPr>
        <w:t>por</w:t>
      </w:r>
      <w:r>
        <w:rPr>
          <w:b/>
          <w:spacing w:val="-7"/>
          <w:sz w:val="24"/>
        </w:rPr>
        <w:t> </w:t>
      </w:r>
      <w:r>
        <w:rPr>
          <w:b/>
          <w:sz w:val="24"/>
        </w:rPr>
        <w:t>cento</w:t>
      </w:r>
      <w:r>
        <w:rPr>
          <w:sz w:val="24"/>
        </w:rPr>
        <w:t>)</w:t>
      </w:r>
      <w:r>
        <w:rPr>
          <w:spacing w:val="-2"/>
          <w:sz w:val="24"/>
        </w:rPr>
        <w:t> </w:t>
      </w:r>
      <w:r>
        <w:rPr>
          <w:sz w:val="24"/>
        </w:rPr>
        <w:t>dos</w:t>
      </w:r>
      <w:r>
        <w:rPr>
          <w:spacing w:val="-2"/>
          <w:sz w:val="24"/>
        </w:rPr>
        <w:t> </w:t>
      </w:r>
      <w:r>
        <w:rPr>
          <w:sz w:val="24"/>
        </w:rPr>
        <w:t>quantitativos</w:t>
      </w:r>
      <w:r>
        <w:rPr>
          <w:spacing w:val="-2"/>
          <w:sz w:val="24"/>
        </w:rPr>
        <w:t> </w:t>
      </w:r>
      <w:r>
        <w:rPr>
          <w:sz w:val="24"/>
        </w:rPr>
        <w:t>dos</w:t>
      </w:r>
      <w:r>
        <w:rPr>
          <w:spacing w:val="-2"/>
          <w:sz w:val="24"/>
        </w:rPr>
        <w:t> </w:t>
      </w:r>
      <w:r>
        <w:rPr>
          <w:sz w:val="24"/>
        </w:rPr>
        <w:t>serviços</w:t>
      </w:r>
      <w:r>
        <w:rPr>
          <w:spacing w:val="-2"/>
          <w:sz w:val="24"/>
        </w:rPr>
        <w:t> </w:t>
      </w:r>
      <w:r>
        <w:rPr>
          <w:sz w:val="24"/>
        </w:rPr>
        <w:t>a</w:t>
      </w:r>
      <w:r>
        <w:rPr>
          <w:spacing w:val="-2"/>
          <w:sz w:val="24"/>
        </w:rPr>
        <w:t> </w:t>
      </w:r>
      <w:r>
        <w:rPr>
          <w:sz w:val="24"/>
        </w:rPr>
        <w:t>serem</w:t>
      </w:r>
    </w:p>
    <w:p>
      <w:pPr>
        <w:pStyle w:val="ListParagraph"/>
        <w:spacing w:after="0" w:line="235" w:lineRule="auto"/>
        <w:jc w:val="left"/>
        <w:rPr>
          <w:sz w:val="24"/>
        </w:rPr>
        <w:sectPr>
          <w:pgSz w:w="15840" w:h="24480"/>
          <w:pgMar w:top="760" w:bottom="280" w:left="360" w:right="360"/>
        </w:sectPr>
      </w:pPr>
    </w:p>
    <w:p>
      <w:pPr>
        <w:pStyle w:val="BodyText"/>
        <w:spacing w:line="235" w:lineRule="auto" w:before="80"/>
        <w:ind w:right="337"/>
      </w:pPr>
      <w:r>
        <w:rPr/>
        <w:t>contratados.</w:t>
      </w:r>
      <w:r>
        <w:rPr>
          <w:spacing w:val="-3"/>
        </w:rPr>
        <w:t> </w:t>
      </w:r>
      <w:r>
        <w:rPr/>
        <w:t>De</w:t>
      </w:r>
      <w:r>
        <w:rPr>
          <w:spacing w:val="-3"/>
        </w:rPr>
        <w:t> </w:t>
      </w:r>
      <w:r>
        <w:rPr/>
        <w:t>tais</w:t>
      </w:r>
      <w:r>
        <w:rPr>
          <w:spacing w:val="-3"/>
        </w:rPr>
        <w:t> </w:t>
      </w:r>
      <w:r>
        <w:rPr/>
        <w:t>documentos</w:t>
      </w:r>
      <w:r>
        <w:rPr>
          <w:spacing w:val="-3"/>
        </w:rPr>
        <w:t> </w:t>
      </w:r>
      <w:r>
        <w:rPr/>
        <w:t>devem</w:t>
      </w:r>
      <w:r>
        <w:rPr>
          <w:spacing w:val="-3"/>
        </w:rPr>
        <w:t> </w:t>
      </w:r>
      <w:r>
        <w:rPr/>
        <w:t>constar</w:t>
      </w:r>
      <w:r>
        <w:rPr>
          <w:spacing w:val="-3"/>
        </w:rPr>
        <w:t> </w:t>
      </w:r>
      <w:r>
        <w:rPr/>
        <w:t>informações</w:t>
      </w:r>
      <w:r>
        <w:rPr>
          <w:spacing w:val="-3"/>
        </w:rPr>
        <w:t> </w:t>
      </w:r>
      <w:r>
        <w:rPr/>
        <w:t>que</w:t>
      </w:r>
      <w:r>
        <w:rPr>
          <w:spacing w:val="-3"/>
        </w:rPr>
        <w:t> </w:t>
      </w:r>
      <w:r>
        <w:rPr/>
        <w:t>indiquem</w:t>
      </w:r>
      <w:r>
        <w:rPr>
          <w:spacing w:val="-3"/>
        </w:rPr>
        <w:t> </w:t>
      </w:r>
      <w:r>
        <w:rPr/>
        <w:t>nome,</w:t>
      </w:r>
      <w:r>
        <w:rPr>
          <w:spacing w:val="-3"/>
        </w:rPr>
        <w:t> </w:t>
      </w:r>
      <w:r>
        <w:rPr/>
        <w:t>função,</w:t>
      </w:r>
      <w:r>
        <w:rPr>
          <w:spacing w:val="-3"/>
        </w:rPr>
        <w:t> </w:t>
      </w:r>
      <w:r>
        <w:rPr/>
        <w:t>endereço,</w:t>
      </w:r>
      <w:r>
        <w:rPr>
          <w:spacing w:val="-3"/>
        </w:rPr>
        <w:t> </w:t>
      </w:r>
      <w:r>
        <w:rPr/>
        <w:t>telefone</w:t>
      </w:r>
      <w:r>
        <w:rPr>
          <w:spacing w:val="-3"/>
        </w:rPr>
        <w:t> </w:t>
      </w:r>
      <w:r>
        <w:rPr/>
        <w:t>ou</w:t>
      </w:r>
      <w:r>
        <w:rPr>
          <w:spacing w:val="-3"/>
        </w:rPr>
        <w:t> </w:t>
      </w:r>
      <w:r>
        <w:rPr/>
        <w:t>e-mail</w:t>
      </w:r>
      <w:r>
        <w:rPr>
          <w:spacing w:val="-3"/>
        </w:rPr>
        <w:t> </w:t>
      </w:r>
      <w:r>
        <w:rPr/>
        <w:t>de</w:t>
      </w:r>
      <w:r>
        <w:rPr>
          <w:spacing w:val="-3"/>
        </w:rPr>
        <w:t> </w:t>
      </w:r>
      <w:r>
        <w:rPr/>
        <w:t>contato</w:t>
      </w:r>
      <w:r>
        <w:rPr>
          <w:spacing w:val="-3"/>
        </w:rPr>
        <w:t> </w:t>
      </w:r>
      <w:r>
        <w:rPr/>
        <w:t>do(s)</w:t>
      </w:r>
      <w:r>
        <w:rPr>
          <w:spacing w:val="-3"/>
        </w:rPr>
        <w:t> </w:t>
      </w:r>
      <w:r>
        <w:rPr/>
        <w:t>atestador(es), ou qualquer outro meio para eventual contato da UERJ.</w:t>
      </w:r>
    </w:p>
    <w:p>
      <w:pPr>
        <w:pStyle w:val="ListParagraph"/>
        <w:numPr>
          <w:ilvl w:val="2"/>
          <w:numId w:val="63"/>
        </w:numPr>
        <w:tabs>
          <w:tab w:pos="869" w:val="left" w:leader="none"/>
        </w:tabs>
        <w:spacing w:line="235" w:lineRule="auto" w:before="239" w:after="0"/>
        <w:ind w:left="329" w:right="1286" w:firstLine="0"/>
        <w:jc w:val="left"/>
        <w:rPr>
          <w:sz w:val="24"/>
        </w:rPr>
      </w:pPr>
      <w:r>
        <w:rPr>
          <w:sz w:val="24"/>
        </w:rPr>
        <w:t>Com</w:t>
      </w:r>
      <w:r>
        <w:rPr>
          <w:spacing w:val="-2"/>
          <w:sz w:val="24"/>
        </w:rPr>
        <w:t> </w:t>
      </w:r>
      <w:r>
        <w:rPr>
          <w:sz w:val="24"/>
        </w:rPr>
        <w:t>relação</w:t>
      </w:r>
      <w:r>
        <w:rPr>
          <w:spacing w:val="-2"/>
          <w:sz w:val="24"/>
        </w:rPr>
        <w:t> </w:t>
      </w:r>
      <w:r>
        <w:rPr>
          <w:sz w:val="24"/>
        </w:rPr>
        <w:t>ao</w:t>
      </w:r>
      <w:r>
        <w:rPr>
          <w:spacing w:val="-2"/>
          <w:sz w:val="24"/>
        </w:rPr>
        <w:t> </w:t>
      </w:r>
      <w:r>
        <w:rPr>
          <w:sz w:val="24"/>
        </w:rPr>
        <w:t>prazo,</w:t>
      </w:r>
      <w:r>
        <w:rPr>
          <w:spacing w:val="-2"/>
          <w:sz w:val="24"/>
        </w:rPr>
        <w:t> </w:t>
      </w:r>
      <w:r>
        <w:rPr>
          <w:sz w:val="24"/>
        </w:rPr>
        <w:t>a</w:t>
      </w:r>
      <w:r>
        <w:rPr>
          <w:spacing w:val="-2"/>
          <w:sz w:val="24"/>
        </w:rPr>
        <w:t> </w:t>
      </w:r>
      <w:r>
        <w:rPr>
          <w:sz w:val="24"/>
        </w:rPr>
        <w:t>licitante</w:t>
      </w:r>
      <w:r>
        <w:rPr>
          <w:spacing w:val="-2"/>
          <w:sz w:val="24"/>
        </w:rPr>
        <w:t> </w:t>
      </w:r>
      <w:r>
        <w:rPr>
          <w:sz w:val="24"/>
        </w:rPr>
        <w:t>deverá</w:t>
      </w:r>
      <w:r>
        <w:rPr>
          <w:spacing w:val="-2"/>
          <w:sz w:val="24"/>
        </w:rPr>
        <w:t> </w:t>
      </w:r>
      <w:r>
        <w:rPr>
          <w:sz w:val="24"/>
        </w:rPr>
        <w:t>demonstrar</w:t>
      </w:r>
      <w:r>
        <w:rPr>
          <w:spacing w:val="-2"/>
          <w:sz w:val="24"/>
        </w:rPr>
        <w:t> </w:t>
      </w:r>
      <w:r>
        <w:rPr>
          <w:sz w:val="24"/>
        </w:rPr>
        <w:t>que</w:t>
      </w:r>
      <w:r>
        <w:rPr>
          <w:spacing w:val="-2"/>
          <w:sz w:val="24"/>
        </w:rPr>
        <w:t> </w:t>
      </w:r>
      <w:r>
        <w:rPr>
          <w:sz w:val="24"/>
        </w:rPr>
        <w:t>executou</w:t>
      </w:r>
      <w:r>
        <w:rPr>
          <w:spacing w:val="-2"/>
          <w:sz w:val="24"/>
        </w:rPr>
        <w:t> </w:t>
      </w:r>
      <w:r>
        <w:rPr>
          <w:sz w:val="24"/>
        </w:rPr>
        <w:t>serviços</w:t>
      </w:r>
      <w:r>
        <w:rPr>
          <w:spacing w:val="-2"/>
          <w:sz w:val="24"/>
        </w:rPr>
        <w:t> </w:t>
      </w:r>
      <w:r>
        <w:rPr>
          <w:sz w:val="24"/>
        </w:rPr>
        <w:t>similares</w:t>
      </w:r>
      <w:r>
        <w:rPr>
          <w:spacing w:val="-2"/>
          <w:sz w:val="24"/>
        </w:rPr>
        <w:t> </w:t>
      </w:r>
      <w:r>
        <w:rPr>
          <w:sz w:val="24"/>
        </w:rPr>
        <w:t>ao</w:t>
      </w:r>
      <w:r>
        <w:rPr>
          <w:spacing w:val="-2"/>
          <w:sz w:val="24"/>
        </w:rPr>
        <w:t> </w:t>
      </w:r>
      <w:r>
        <w:rPr>
          <w:sz w:val="24"/>
        </w:rPr>
        <w:t>objeto</w:t>
      </w:r>
      <w:r>
        <w:rPr>
          <w:spacing w:val="-2"/>
          <w:sz w:val="24"/>
        </w:rPr>
        <w:t> </w:t>
      </w:r>
      <w:r>
        <w:rPr>
          <w:sz w:val="24"/>
        </w:rPr>
        <w:t>da</w:t>
      </w:r>
      <w:r>
        <w:rPr>
          <w:spacing w:val="-2"/>
          <w:sz w:val="24"/>
        </w:rPr>
        <w:t> </w:t>
      </w:r>
      <w:r>
        <w:rPr>
          <w:sz w:val="24"/>
        </w:rPr>
        <w:t>licitação,</w:t>
      </w:r>
      <w:r>
        <w:rPr>
          <w:spacing w:val="-2"/>
          <w:sz w:val="24"/>
        </w:rPr>
        <w:t> </w:t>
      </w:r>
      <w:r>
        <w:rPr>
          <w:sz w:val="24"/>
        </w:rPr>
        <w:t>em</w:t>
      </w:r>
      <w:r>
        <w:rPr>
          <w:spacing w:val="-2"/>
          <w:sz w:val="24"/>
        </w:rPr>
        <w:t> </w:t>
      </w:r>
      <w:r>
        <w:rPr>
          <w:sz w:val="24"/>
        </w:rPr>
        <w:t>períodos</w:t>
      </w:r>
      <w:r>
        <w:rPr>
          <w:spacing w:val="-2"/>
          <w:sz w:val="24"/>
        </w:rPr>
        <w:t> </w:t>
      </w:r>
      <w:r>
        <w:rPr>
          <w:sz w:val="24"/>
        </w:rPr>
        <w:t>sucessivos</w:t>
      </w:r>
      <w:r>
        <w:rPr>
          <w:spacing w:val="-2"/>
          <w:sz w:val="24"/>
        </w:rPr>
        <w:t> </w:t>
      </w:r>
      <w:r>
        <w:rPr>
          <w:sz w:val="24"/>
        </w:rPr>
        <w:t>(ou intercalados), por um </w:t>
      </w:r>
      <w:r>
        <w:rPr>
          <w:b/>
          <w:sz w:val="24"/>
        </w:rPr>
        <w:t>prazo mínimo de 1 </w:t>
      </w:r>
      <w:r>
        <w:rPr>
          <w:sz w:val="24"/>
        </w:rPr>
        <w:t>(</w:t>
      </w:r>
      <w:r>
        <w:rPr>
          <w:b/>
          <w:sz w:val="24"/>
        </w:rPr>
        <w:t>um</w:t>
      </w:r>
      <w:r>
        <w:rPr>
          <w:sz w:val="24"/>
        </w:rPr>
        <w:t>) </w:t>
      </w:r>
      <w:r>
        <w:rPr>
          <w:b/>
          <w:sz w:val="24"/>
        </w:rPr>
        <w:t>ano</w:t>
      </w:r>
      <w:r>
        <w:rPr>
          <w:sz w:val="24"/>
        </w:rPr>
        <w:t>, na forma do §5º do artigo 67 da Lei Federal 14.133/21.</w:t>
      </w:r>
    </w:p>
    <w:p>
      <w:pPr>
        <w:pStyle w:val="ListParagraph"/>
        <w:numPr>
          <w:ilvl w:val="2"/>
          <w:numId w:val="63"/>
        </w:numPr>
        <w:tabs>
          <w:tab w:pos="869" w:val="left" w:leader="none"/>
        </w:tabs>
        <w:spacing w:line="240" w:lineRule="auto" w:before="235" w:after="0"/>
        <w:ind w:left="869" w:right="0" w:hanging="540"/>
        <w:jc w:val="left"/>
        <w:rPr>
          <w:sz w:val="24"/>
        </w:rPr>
      </w:pPr>
      <w:r>
        <w:rPr>
          <w:sz w:val="24"/>
        </w:rPr>
        <w:t>Os atestados de capacidade técnica poderão ser apresentados em nome da matriz ou da filial do </w:t>
      </w:r>
      <w:r>
        <w:rPr>
          <w:spacing w:val="-2"/>
          <w:sz w:val="24"/>
        </w:rPr>
        <w:t>fornecedor.</w:t>
      </w:r>
    </w:p>
    <w:p>
      <w:pPr>
        <w:pStyle w:val="ListParagraph"/>
        <w:numPr>
          <w:ilvl w:val="2"/>
          <w:numId w:val="63"/>
        </w:numPr>
        <w:tabs>
          <w:tab w:pos="869" w:val="left" w:leader="none"/>
        </w:tabs>
        <w:spacing w:line="235" w:lineRule="auto" w:before="238" w:after="0"/>
        <w:ind w:left="329" w:right="520" w:firstLine="0"/>
        <w:jc w:val="left"/>
        <w:rPr>
          <w:sz w:val="24"/>
        </w:rPr>
      </w:pPr>
      <w:r>
        <w:rPr>
          <w:sz w:val="24"/>
        </w:rPr>
        <w:t>O fornecedor disponibilizará todas as informações necessárias à comprovação da legitimidade dos atestados, apresentando, quando solicitado pela</w:t>
      </w:r>
      <w:r>
        <w:rPr>
          <w:spacing w:val="-15"/>
          <w:sz w:val="24"/>
        </w:rPr>
        <w:t> </w:t>
      </w:r>
      <w:r>
        <w:rPr>
          <w:sz w:val="24"/>
        </w:rPr>
        <w:t>Administração,</w:t>
      </w:r>
      <w:r>
        <w:rPr>
          <w:spacing w:val="-2"/>
          <w:sz w:val="24"/>
        </w:rPr>
        <w:t> </w:t>
      </w:r>
      <w:r>
        <w:rPr>
          <w:sz w:val="24"/>
        </w:rPr>
        <w:t>cópia</w:t>
      </w:r>
      <w:r>
        <w:rPr>
          <w:spacing w:val="-2"/>
          <w:sz w:val="24"/>
        </w:rPr>
        <w:t> </w:t>
      </w:r>
      <w:r>
        <w:rPr>
          <w:sz w:val="24"/>
        </w:rPr>
        <w:t>do</w:t>
      </w:r>
      <w:r>
        <w:rPr>
          <w:spacing w:val="-2"/>
          <w:sz w:val="24"/>
        </w:rPr>
        <w:t> </w:t>
      </w:r>
      <w:r>
        <w:rPr>
          <w:sz w:val="24"/>
        </w:rPr>
        <w:t>contrato</w:t>
      </w:r>
      <w:r>
        <w:rPr>
          <w:spacing w:val="-2"/>
          <w:sz w:val="24"/>
        </w:rPr>
        <w:t> </w:t>
      </w:r>
      <w:r>
        <w:rPr>
          <w:sz w:val="24"/>
        </w:rPr>
        <w:t>que</w:t>
      </w:r>
      <w:r>
        <w:rPr>
          <w:spacing w:val="-2"/>
          <w:sz w:val="24"/>
        </w:rPr>
        <w:t> </w:t>
      </w:r>
      <w:r>
        <w:rPr>
          <w:sz w:val="24"/>
        </w:rPr>
        <w:t>deu</w:t>
      </w:r>
      <w:r>
        <w:rPr>
          <w:spacing w:val="-2"/>
          <w:sz w:val="24"/>
        </w:rPr>
        <w:t> </w:t>
      </w:r>
      <w:r>
        <w:rPr>
          <w:sz w:val="24"/>
        </w:rPr>
        <w:t>suporte</w:t>
      </w:r>
      <w:r>
        <w:rPr>
          <w:spacing w:val="-2"/>
          <w:sz w:val="24"/>
        </w:rPr>
        <w:t> </w:t>
      </w:r>
      <w:r>
        <w:rPr>
          <w:sz w:val="24"/>
        </w:rPr>
        <w:t>à</w:t>
      </w:r>
      <w:r>
        <w:rPr>
          <w:spacing w:val="-2"/>
          <w:sz w:val="24"/>
        </w:rPr>
        <w:t> </w:t>
      </w:r>
      <w:r>
        <w:rPr>
          <w:sz w:val="24"/>
        </w:rPr>
        <w:t>contratação,</w:t>
      </w:r>
      <w:r>
        <w:rPr>
          <w:spacing w:val="-2"/>
          <w:sz w:val="24"/>
        </w:rPr>
        <w:t> </w:t>
      </w:r>
      <w:r>
        <w:rPr>
          <w:sz w:val="24"/>
        </w:rPr>
        <w:t>endereço</w:t>
      </w:r>
      <w:r>
        <w:rPr>
          <w:spacing w:val="-2"/>
          <w:sz w:val="24"/>
        </w:rPr>
        <w:t> </w:t>
      </w:r>
      <w:r>
        <w:rPr>
          <w:sz w:val="24"/>
        </w:rPr>
        <w:t>atual</w:t>
      </w:r>
      <w:r>
        <w:rPr>
          <w:spacing w:val="-2"/>
          <w:sz w:val="24"/>
        </w:rPr>
        <w:t> </w:t>
      </w:r>
      <w:r>
        <w:rPr>
          <w:sz w:val="24"/>
        </w:rPr>
        <w:t>da</w:t>
      </w:r>
      <w:r>
        <w:rPr>
          <w:spacing w:val="-2"/>
          <w:sz w:val="24"/>
        </w:rPr>
        <w:t> </w:t>
      </w:r>
      <w:r>
        <w:rPr>
          <w:sz w:val="24"/>
        </w:rPr>
        <w:t>contratante</w:t>
      </w:r>
      <w:r>
        <w:rPr>
          <w:spacing w:val="-2"/>
          <w:sz w:val="24"/>
        </w:rPr>
        <w:t> </w:t>
      </w:r>
      <w:r>
        <w:rPr>
          <w:sz w:val="24"/>
        </w:rPr>
        <w:t>e</w:t>
      </w:r>
      <w:r>
        <w:rPr>
          <w:spacing w:val="-2"/>
          <w:sz w:val="24"/>
        </w:rPr>
        <w:t> </w:t>
      </w:r>
      <w:r>
        <w:rPr>
          <w:sz w:val="24"/>
        </w:rPr>
        <w:t>local</w:t>
      </w:r>
      <w:r>
        <w:rPr>
          <w:spacing w:val="-2"/>
          <w:sz w:val="24"/>
        </w:rPr>
        <w:t> </w:t>
      </w:r>
      <w:r>
        <w:rPr>
          <w:sz w:val="24"/>
        </w:rPr>
        <w:t>em</w:t>
      </w:r>
      <w:r>
        <w:rPr>
          <w:spacing w:val="-2"/>
          <w:sz w:val="24"/>
        </w:rPr>
        <w:t> </w:t>
      </w:r>
      <w:r>
        <w:rPr>
          <w:sz w:val="24"/>
        </w:rPr>
        <w:t>que</w:t>
      </w:r>
      <w:r>
        <w:rPr>
          <w:spacing w:val="-2"/>
          <w:sz w:val="24"/>
        </w:rPr>
        <w:t> </w:t>
      </w:r>
      <w:r>
        <w:rPr>
          <w:sz w:val="24"/>
        </w:rPr>
        <w:t>foi</w:t>
      </w:r>
      <w:r>
        <w:rPr>
          <w:spacing w:val="-2"/>
          <w:sz w:val="24"/>
        </w:rPr>
        <w:t> </w:t>
      </w:r>
      <w:r>
        <w:rPr>
          <w:sz w:val="24"/>
        </w:rPr>
        <w:t>executado</w:t>
      </w:r>
      <w:r>
        <w:rPr>
          <w:spacing w:val="-2"/>
          <w:sz w:val="24"/>
        </w:rPr>
        <w:t> </w:t>
      </w:r>
      <w:r>
        <w:rPr>
          <w:sz w:val="24"/>
        </w:rPr>
        <w:t>o</w:t>
      </w:r>
      <w:r>
        <w:rPr>
          <w:spacing w:val="-2"/>
          <w:sz w:val="24"/>
        </w:rPr>
        <w:t> </w:t>
      </w:r>
      <w:r>
        <w:rPr>
          <w:sz w:val="24"/>
        </w:rPr>
        <w:t>objeto</w:t>
      </w:r>
      <w:r>
        <w:rPr>
          <w:spacing w:val="-2"/>
          <w:sz w:val="24"/>
        </w:rPr>
        <w:t> </w:t>
      </w:r>
      <w:r>
        <w:rPr>
          <w:sz w:val="24"/>
        </w:rPr>
        <w:t>contratado, dentre outros documentos.</w:t>
      </w:r>
    </w:p>
    <w:p>
      <w:pPr>
        <w:pStyle w:val="ListParagraph"/>
        <w:numPr>
          <w:ilvl w:val="2"/>
          <w:numId w:val="63"/>
        </w:numPr>
        <w:tabs>
          <w:tab w:pos="869" w:val="left" w:leader="none"/>
        </w:tabs>
        <w:spacing w:line="235" w:lineRule="auto" w:before="239" w:after="0"/>
        <w:ind w:left="329" w:right="805" w:firstLine="0"/>
        <w:jc w:val="left"/>
        <w:rPr>
          <w:sz w:val="24"/>
        </w:rPr>
      </w:pPr>
      <w:r>
        <w:rPr>
          <w:sz w:val="24"/>
        </w:rPr>
        <w:t>Será</w:t>
      </w:r>
      <w:r>
        <w:rPr>
          <w:spacing w:val="-2"/>
          <w:sz w:val="24"/>
        </w:rPr>
        <w:t> </w:t>
      </w:r>
      <w:r>
        <w:rPr>
          <w:sz w:val="24"/>
        </w:rPr>
        <w:t>admitida</w:t>
      </w:r>
      <w:r>
        <w:rPr>
          <w:spacing w:val="-2"/>
          <w:sz w:val="24"/>
        </w:rPr>
        <w:t> </w:t>
      </w:r>
      <w:r>
        <w:rPr>
          <w:sz w:val="24"/>
        </w:rPr>
        <w:t>a</w:t>
      </w:r>
      <w:r>
        <w:rPr>
          <w:spacing w:val="-2"/>
          <w:sz w:val="24"/>
        </w:rPr>
        <w:t> </w:t>
      </w:r>
      <w:r>
        <w:rPr>
          <w:sz w:val="24"/>
        </w:rPr>
        <w:t>soma</w:t>
      </w:r>
      <w:r>
        <w:rPr>
          <w:spacing w:val="-2"/>
          <w:sz w:val="24"/>
        </w:rPr>
        <w:t> </w:t>
      </w:r>
      <w:r>
        <w:rPr>
          <w:sz w:val="24"/>
        </w:rPr>
        <w:t>de</w:t>
      </w:r>
      <w:r>
        <w:rPr>
          <w:spacing w:val="-2"/>
          <w:sz w:val="24"/>
        </w:rPr>
        <w:t> </w:t>
      </w:r>
      <w:r>
        <w:rPr>
          <w:sz w:val="24"/>
        </w:rPr>
        <w:t>atestados</w:t>
      </w:r>
      <w:r>
        <w:rPr>
          <w:spacing w:val="-2"/>
          <w:sz w:val="24"/>
        </w:rPr>
        <w:t> </w:t>
      </w:r>
      <w:r>
        <w:rPr>
          <w:sz w:val="24"/>
        </w:rPr>
        <w:t>para</w:t>
      </w:r>
      <w:r>
        <w:rPr>
          <w:spacing w:val="-2"/>
          <w:sz w:val="24"/>
        </w:rPr>
        <w:t> </w:t>
      </w:r>
      <w:r>
        <w:rPr>
          <w:sz w:val="24"/>
        </w:rPr>
        <w:t>fins</w:t>
      </w:r>
      <w:r>
        <w:rPr>
          <w:spacing w:val="-2"/>
          <w:sz w:val="24"/>
        </w:rPr>
        <w:t> </w:t>
      </w:r>
      <w:r>
        <w:rPr>
          <w:sz w:val="24"/>
        </w:rPr>
        <w:t>de</w:t>
      </w:r>
      <w:r>
        <w:rPr>
          <w:spacing w:val="-2"/>
          <w:sz w:val="24"/>
        </w:rPr>
        <w:t> </w:t>
      </w:r>
      <w:r>
        <w:rPr>
          <w:sz w:val="24"/>
        </w:rPr>
        <w:t>comprovação</w:t>
      </w:r>
      <w:r>
        <w:rPr>
          <w:spacing w:val="-2"/>
          <w:sz w:val="24"/>
        </w:rPr>
        <w:t> </w:t>
      </w:r>
      <w:r>
        <w:rPr>
          <w:sz w:val="24"/>
        </w:rPr>
        <w:t>do</w:t>
      </w:r>
      <w:r>
        <w:rPr>
          <w:spacing w:val="-2"/>
          <w:sz w:val="24"/>
        </w:rPr>
        <w:t> </w:t>
      </w:r>
      <w:r>
        <w:rPr>
          <w:sz w:val="24"/>
        </w:rPr>
        <w:t>prazo</w:t>
      </w:r>
      <w:r>
        <w:rPr>
          <w:spacing w:val="-2"/>
          <w:sz w:val="24"/>
        </w:rPr>
        <w:t> </w:t>
      </w:r>
      <w:r>
        <w:rPr>
          <w:sz w:val="24"/>
        </w:rPr>
        <w:t>mínimo</w:t>
      </w:r>
      <w:r>
        <w:rPr>
          <w:spacing w:val="-2"/>
          <w:sz w:val="24"/>
        </w:rPr>
        <w:t> </w:t>
      </w:r>
      <w:r>
        <w:rPr>
          <w:sz w:val="24"/>
        </w:rPr>
        <w:t>de</w:t>
      </w:r>
      <w:r>
        <w:rPr>
          <w:spacing w:val="-2"/>
          <w:sz w:val="24"/>
        </w:rPr>
        <w:t> </w:t>
      </w:r>
      <w:r>
        <w:rPr>
          <w:sz w:val="24"/>
        </w:rPr>
        <w:t>execução,</w:t>
      </w:r>
      <w:r>
        <w:rPr>
          <w:spacing w:val="-2"/>
          <w:sz w:val="24"/>
        </w:rPr>
        <w:t> </w:t>
      </w:r>
      <w:r>
        <w:rPr>
          <w:sz w:val="24"/>
        </w:rPr>
        <w:t>desde</w:t>
      </w:r>
      <w:r>
        <w:rPr>
          <w:spacing w:val="-2"/>
          <w:sz w:val="24"/>
        </w:rPr>
        <w:t> </w:t>
      </w:r>
      <w:r>
        <w:rPr>
          <w:sz w:val="24"/>
        </w:rPr>
        <w:t>que</w:t>
      </w:r>
      <w:r>
        <w:rPr>
          <w:spacing w:val="-2"/>
          <w:sz w:val="24"/>
        </w:rPr>
        <w:t> </w:t>
      </w:r>
      <w:r>
        <w:rPr>
          <w:sz w:val="24"/>
        </w:rPr>
        <w:t>os</w:t>
      </w:r>
      <w:r>
        <w:rPr>
          <w:spacing w:val="-2"/>
          <w:sz w:val="24"/>
        </w:rPr>
        <w:t> </w:t>
      </w:r>
      <w:r>
        <w:rPr>
          <w:sz w:val="24"/>
        </w:rPr>
        <w:t>serviços</w:t>
      </w:r>
      <w:r>
        <w:rPr>
          <w:spacing w:val="-2"/>
          <w:sz w:val="24"/>
        </w:rPr>
        <w:t> </w:t>
      </w:r>
      <w:r>
        <w:rPr>
          <w:sz w:val="24"/>
        </w:rPr>
        <w:t>sejam</w:t>
      </w:r>
      <w:r>
        <w:rPr>
          <w:spacing w:val="-2"/>
          <w:sz w:val="24"/>
        </w:rPr>
        <w:t> </w:t>
      </w:r>
      <w:r>
        <w:rPr>
          <w:sz w:val="24"/>
        </w:rPr>
        <w:t>compatíveis</w:t>
      </w:r>
      <w:r>
        <w:rPr>
          <w:spacing w:val="-2"/>
          <w:sz w:val="24"/>
        </w:rPr>
        <w:t> </w:t>
      </w:r>
      <w:r>
        <w:rPr>
          <w:sz w:val="24"/>
        </w:rPr>
        <w:t>com</w:t>
      </w:r>
      <w:r>
        <w:rPr>
          <w:spacing w:val="-2"/>
          <w:sz w:val="24"/>
        </w:rPr>
        <w:t> </w:t>
      </w:r>
      <w:r>
        <w:rPr>
          <w:sz w:val="24"/>
        </w:rPr>
        <w:t>o objeto da contratação e que, individualmente ou em conjunto, demonstrem capacidade técnica adequada.</w:t>
      </w:r>
    </w:p>
    <w:p>
      <w:pPr>
        <w:pStyle w:val="ListParagraph"/>
        <w:numPr>
          <w:ilvl w:val="2"/>
          <w:numId w:val="63"/>
        </w:numPr>
        <w:tabs>
          <w:tab w:pos="869" w:val="left" w:leader="none"/>
        </w:tabs>
        <w:spacing w:line="235" w:lineRule="auto" w:before="239" w:after="0"/>
        <w:ind w:left="329" w:right="899" w:firstLine="0"/>
        <w:jc w:val="left"/>
        <w:rPr>
          <w:sz w:val="24"/>
        </w:rPr>
      </w:pPr>
      <w:r>
        <w:rPr>
          <w:sz w:val="24"/>
        </w:rPr>
        <w:t>Os</w:t>
      </w:r>
      <w:r>
        <w:rPr>
          <w:spacing w:val="-3"/>
          <w:sz w:val="24"/>
        </w:rPr>
        <w:t> </w:t>
      </w:r>
      <w:r>
        <w:rPr>
          <w:sz w:val="24"/>
        </w:rPr>
        <w:t>atestados</w:t>
      </w:r>
      <w:r>
        <w:rPr>
          <w:spacing w:val="-2"/>
          <w:sz w:val="24"/>
        </w:rPr>
        <w:t> </w:t>
      </w:r>
      <w:r>
        <w:rPr>
          <w:sz w:val="24"/>
        </w:rPr>
        <w:t>ou</w:t>
      </w:r>
      <w:r>
        <w:rPr>
          <w:spacing w:val="-2"/>
          <w:sz w:val="24"/>
        </w:rPr>
        <w:t> </w:t>
      </w:r>
      <w:r>
        <w:rPr>
          <w:sz w:val="24"/>
        </w:rPr>
        <w:t>certidões</w:t>
      </w:r>
      <w:r>
        <w:rPr>
          <w:spacing w:val="-2"/>
          <w:sz w:val="24"/>
        </w:rPr>
        <w:t> </w:t>
      </w:r>
      <w:r>
        <w:rPr>
          <w:sz w:val="24"/>
        </w:rPr>
        <w:t>recebidas</w:t>
      </w:r>
      <w:r>
        <w:rPr>
          <w:spacing w:val="-2"/>
          <w:sz w:val="24"/>
        </w:rPr>
        <w:t> </w:t>
      </w:r>
      <w:r>
        <w:rPr>
          <w:sz w:val="24"/>
        </w:rPr>
        <w:t>estão</w:t>
      </w:r>
      <w:r>
        <w:rPr>
          <w:spacing w:val="-2"/>
          <w:sz w:val="24"/>
        </w:rPr>
        <w:t> </w:t>
      </w:r>
      <w:r>
        <w:rPr>
          <w:sz w:val="24"/>
        </w:rPr>
        <w:t>sujeitos</w:t>
      </w:r>
      <w:r>
        <w:rPr>
          <w:spacing w:val="-2"/>
          <w:sz w:val="24"/>
        </w:rPr>
        <w:t> </w:t>
      </w:r>
      <w:r>
        <w:rPr>
          <w:sz w:val="24"/>
        </w:rPr>
        <w:t>à</w:t>
      </w:r>
      <w:r>
        <w:rPr>
          <w:spacing w:val="-2"/>
          <w:sz w:val="24"/>
        </w:rPr>
        <w:t> </w:t>
      </w:r>
      <w:r>
        <w:rPr>
          <w:sz w:val="24"/>
        </w:rPr>
        <w:t>verificação</w:t>
      </w:r>
      <w:r>
        <w:rPr>
          <w:spacing w:val="-2"/>
          <w:sz w:val="24"/>
        </w:rPr>
        <w:t> </w:t>
      </w:r>
      <w:r>
        <w:rPr>
          <w:sz w:val="24"/>
        </w:rPr>
        <w:t>do</w:t>
      </w:r>
      <w:r>
        <w:rPr>
          <w:spacing w:val="-2"/>
          <w:sz w:val="24"/>
        </w:rPr>
        <w:t> </w:t>
      </w:r>
      <w:r>
        <w:rPr>
          <w:sz w:val="24"/>
        </w:rPr>
        <w:t>Pregoeiro</w:t>
      </w:r>
      <w:r>
        <w:rPr>
          <w:spacing w:val="-2"/>
          <w:sz w:val="24"/>
        </w:rPr>
        <w:t> </w:t>
      </w:r>
      <w:r>
        <w:rPr>
          <w:sz w:val="24"/>
        </w:rPr>
        <w:t>e</w:t>
      </w:r>
      <w:r>
        <w:rPr>
          <w:spacing w:val="-2"/>
          <w:sz w:val="24"/>
        </w:rPr>
        <w:t> </w:t>
      </w:r>
      <w:r>
        <w:rPr>
          <w:sz w:val="24"/>
        </w:rPr>
        <w:t>da</w:t>
      </w:r>
      <w:r>
        <w:rPr>
          <w:spacing w:val="-2"/>
          <w:sz w:val="24"/>
        </w:rPr>
        <w:t> </w:t>
      </w:r>
      <w:r>
        <w:rPr>
          <w:sz w:val="24"/>
        </w:rPr>
        <w:t>sua</w:t>
      </w:r>
      <w:r>
        <w:rPr>
          <w:spacing w:val="-2"/>
          <w:sz w:val="24"/>
        </w:rPr>
        <w:t> </w:t>
      </w:r>
      <w:r>
        <w:rPr>
          <w:sz w:val="24"/>
        </w:rPr>
        <w:t>Equipe</w:t>
      </w:r>
      <w:r>
        <w:rPr>
          <w:spacing w:val="-2"/>
          <w:sz w:val="24"/>
        </w:rPr>
        <w:t> </w:t>
      </w:r>
      <w:r>
        <w:rPr>
          <w:sz w:val="24"/>
        </w:rPr>
        <w:t>de</w:t>
      </w:r>
      <w:r>
        <w:rPr>
          <w:spacing w:val="-15"/>
          <w:sz w:val="24"/>
        </w:rPr>
        <w:t> </w:t>
      </w:r>
      <w:r>
        <w:rPr>
          <w:sz w:val="24"/>
        </w:rPr>
        <w:t>Apoio</w:t>
      </w:r>
      <w:r>
        <w:rPr>
          <w:spacing w:val="-2"/>
          <w:sz w:val="24"/>
        </w:rPr>
        <w:t> </w:t>
      </w:r>
      <w:r>
        <w:rPr>
          <w:sz w:val="24"/>
        </w:rPr>
        <w:t>quanto</w:t>
      </w:r>
      <w:r>
        <w:rPr>
          <w:spacing w:val="-2"/>
          <w:sz w:val="24"/>
        </w:rPr>
        <w:t> </w:t>
      </w:r>
      <w:r>
        <w:rPr>
          <w:sz w:val="24"/>
        </w:rPr>
        <w:t>à</w:t>
      </w:r>
      <w:r>
        <w:rPr>
          <w:spacing w:val="-2"/>
          <w:sz w:val="24"/>
        </w:rPr>
        <w:t> </w:t>
      </w:r>
      <w:r>
        <w:rPr>
          <w:sz w:val="24"/>
        </w:rPr>
        <w:t>veracidade</w:t>
      </w:r>
      <w:r>
        <w:rPr>
          <w:spacing w:val="-2"/>
          <w:sz w:val="24"/>
        </w:rPr>
        <w:t> </w:t>
      </w:r>
      <w:r>
        <w:rPr>
          <w:sz w:val="24"/>
        </w:rPr>
        <w:t>dos</w:t>
      </w:r>
      <w:r>
        <w:rPr>
          <w:spacing w:val="-2"/>
          <w:sz w:val="24"/>
        </w:rPr>
        <w:t> </w:t>
      </w:r>
      <w:r>
        <w:rPr>
          <w:sz w:val="24"/>
        </w:rPr>
        <w:t>respectivos conteúdos, inclusive para os efeitos previstos nos artigos 169, § 3º, inciso II, da Lei Federal nº 14.133/2021, e 337–F do Código Penal.</w:t>
      </w:r>
    </w:p>
    <w:p>
      <w:pPr>
        <w:pStyle w:val="ListParagraph"/>
        <w:numPr>
          <w:ilvl w:val="2"/>
          <w:numId w:val="63"/>
        </w:numPr>
        <w:tabs>
          <w:tab w:pos="857" w:val="left" w:leader="none"/>
        </w:tabs>
        <w:spacing w:line="235" w:lineRule="auto" w:before="239" w:after="0"/>
        <w:ind w:left="329" w:right="313" w:firstLine="0"/>
        <w:jc w:val="both"/>
        <w:rPr>
          <w:sz w:val="24"/>
        </w:rPr>
      </w:pPr>
      <w:r>
        <w:rPr>
          <w:sz w:val="24"/>
        </w:rPr>
        <w:t>A</w:t>
      </w:r>
      <w:r>
        <w:rPr>
          <w:spacing w:val="-14"/>
          <w:sz w:val="24"/>
        </w:rPr>
        <w:t> </w:t>
      </w:r>
      <w:r>
        <w:rPr>
          <w:sz w:val="24"/>
        </w:rPr>
        <w:t>UERJ poderá realizar diligências para verificação da veracidade do(s) atestado(s) de capacidade técnica, caso em que o licitante deverá </w:t>
      </w:r>
      <w:r>
        <w:rPr>
          <w:sz w:val="24"/>
        </w:rPr>
        <w:t>prestar todas</w:t>
      </w:r>
      <w:r>
        <w:rPr>
          <w:spacing w:val="-1"/>
          <w:sz w:val="24"/>
        </w:rPr>
        <w:t> </w:t>
      </w:r>
      <w:r>
        <w:rPr>
          <w:sz w:val="24"/>
        </w:rPr>
        <w:t>as</w:t>
      </w:r>
      <w:r>
        <w:rPr>
          <w:spacing w:val="-1"/>
          <w:sz w:val="24"/>
        </w:rPr>
        <w:t> </w:t>
      </w:r>
      <w:r>
        <w:rPr>
          <w:sz w:val="24"/>
        </w:rPr>
        <w:t>informações</w:t>
      </w:r>
      <w:r>
        <w:rPr>
          <w:spacing w:val="-1"/>
          <w:sz w:val="24"/>
        </w:rPr>
        <w:t> </w:t>
      </w:r>
      <w:r>
        <w:rPr>
          <w:sz w:val="24"/>
        </w:rPr>
        <w:t>e</w:t>
      </w:r>
      <w:r>
        <w:rPr>
          <w:spacing w:val="-1"/>
          <w:sz w:val="24"/>
        </w:rPr>
        <w:t> </w:t>
      </w:r>
      <w:r>
        <w:rPr>
          <w:sz w:val="24"/>
        </w:rPr>
        <w:t>encaminhar</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necessários</w:t>
      </w:r>
      <w:r>
        <w:rPr>
          <w:spacing w:val="-1"/>
          <w:sz w:val="24"/>
        </w:rPr>
        <w:t> </w:t>
      </w:r>
      <w:r>
        <w:rPr>
          <w:sz w:val="24"/>
        </w:rPr>
        <w:t>para</w:t>
      </w:r>
      <w:r>
        <w:rPr>
          <w:spacing w:val="-1"/>
          <w:sz w:val="24"/>
        </w:rPr>
        <w:t> </w:t>
      </w:r>
      <w:r>
        <w:rPr>
          <w:sz w:val="24"/>
        </w:rPr>
        <w:t>a</w:t>
      </w:r>
      <w:r>
        <w:rPr>
          <w:spacing w:val="-1"/>
          <w:sz w:val="24"/>
        </w:rPr>
        <w:t> </w:t>
      </w:r>
      <w:r>
        <w:rPr>
          <w:sz w:val="24"/>
        </w:rPr>
        <w:t>comprovação,</w:t>
      </w:r>
      <w:r>
        <w:rPr>
          <w:spacing w:val="-1"/>
          <w:sz w:val="24"/>
        </w:rPr>
        <w:t> </w:t>
      </w:r>
      <w:r>
        <w:rPr>
          <w:sz w:val="24"/>
        </w:rPr>
        <w:t>tais</w:t>
      </w:r>
      <w:r>
        <w:rPr>
          <w:spacing w:val="-1"/>
          <w:sz w:val="24"/>
        </w:rPr>
        <w:t> </w:t>
      </w:r>
      <w:r>
        <w:rPr>
          <w:sz w:val="24"/>
        </w:rPr>
        <w:t>como,</w:t>
      </w:r>
      <w:r>
        <w:rPr>
          <w:spacing w:val="-1"/>
          <w:sz w:val="24"/>
        </w:rPr>
        <w:t> </w:t>
      </w:r>
      <w:r>
        <w:rPr>
          <w:sz w:val="24"/>
        </w:rPr>
        <w:t>cópia(s)</w:t>
      </w:r>
      <w:r>
        <w:rPr>
          <w:spacing w:val="-1"/>
          <w:sz w:val="24"/>
        </w:rPr>
        <w:t> </w:t>
      </w:r>
      <w:r>
        <w:rPr>
          <w:sz w:val="24"/>
        </w:rPr>
        <w:t>do(s)</w:t>
      </w:r>
      <w:r>
        <w:rPr>
          <w:spacing w:val="-1"/>
          <w:sz w:val="24"/>
        </w:rPr>
        <w:t> </w:t>
      </w:r>
      <w:r>
        <w:rPr>
          <w:sz w:val="24"/>
        </w:rPr>
        <w:t>contrato(s)</w:t>
      </w:r>
      <w:r>
        <w:rPr>
          <w:spacing w:val="-1"/>
          <w:sz w:val="24"/>
        </w:rPr>
        <w:t> </w:t>
      </w:r>
      <w:r>
        <w:rPr>
          <w:sz w:val="24"/>
        </w:rPr>
        <w:t>respectivo(s),</w:t>
      </w:r>
      <w:r>
        <w:rPr>
          <w:spacing w:val="-1"/>
          <w:sz w:val="24"/>
        </w:rPr>
        <w:t> </w:t>
      </w:r>
      <w:r>
        <w:rPr>
          <w:sz w:val="24"/>
        </w:rPr>
        <w:t>endereço atual da contratante e local em que foram prestados os serviços.</w:t>
      </w:r>
    </w:p>
    <w:p>
      <w:pPr>
        <w:pStyle w:val="ListParagraph"/>
        <w:numPr>
          <w:ilvl w:val="1"/>
          <w:numId w:val="37"/>
        </w:numPr>
        <w:tabs>
          <w:tab w:pos="689" w:val="left" w:leader="none"/>
        </w:tabs>
        <w:spacing w:line="235" w:lineRule="auto" w:before="269" w:after="0"/>
        <w:ind w:left="329" w:right="996" w:firstLine="0"/>
        <w:jc w:val="left"/>
        <w:rPr>
          <w:sz w:val="24"/>
        </w:rPr>
      </w:pPr>
      <w:r>
        <w:rPr>
          <w:sz w:val="24"/>
        </w:rPr>
        <w:t>Declaração</w:t>
      </w:r>
      <w:r>
        <w:rPr>
          <w:spacing w:val="-3"/>
          <w:sz w:val="24"/>
        </w:rPr>
        <w:t> </w:t>
      </w:r>
      <w:r>
        <w:rPr>
          <w:sz w:val="24"/>
        </w:rPr>
        <w:t>do</w:t>
      </w:r>
      <w:r>
        <w:rPr>
          <w:spacing w:val="-3"/>
          <w:sz w:val="24"/>
        </w:rPr>
        <w:t> </w:t>
      </w:r>
      <w:r>
        <w:rPr>
          <w:sz w:val="24"/>
        </w:rPr>
        <w:t>fornecedor,</w:t>
      </w:r>
      <w:r>
        <w:rPr>
          <w:spacing w:val="-3"/>
          <w:sz w:val="24"/>
        </w:rPr>
        <w:t> </w:t>
      </w:r>
      <w:r>
        <w:rPr>
          <w:sz w:val="24"/>
        </w:rPr>
        <w:t>sob</w:t>
      </w:r>
      <w:r>
        <w:rPr>
          <w:spacing w:val="-3"/>
          <w:sz w:val="24"/>
        </w:rPr>
        <w:t> </w:t>
      </w:r>
      <w:r>
        <w:rPr>
          <w:sz w:val="24"/>
        </w:rPr>
        <w:t>pena</w:t>
      </w:r>
      <w:r>
        <w:rPr>
          <w:spacing w:val="-3"/>
          <w:sz w:val="24"/>
        </w:rPr>
        <w:t> </w:t>
      </w:r>
      <w:r>
        <w:rPr>
          <w:sz w:val="24"/>
        </w:rPr>
        <w:t>de</w:t>
      </w:r>
      <w:r>
        <w:rPr>
          <w:spacing w:val="-3"/>
          <w:sz w:val="24"/>
        </w:rPr>
        <w:t> </w:t>
      </w:r>
      <w:r>
        <w:rPr>
          <w:sz w:val="24"/>
        </w:rPr>
        <w:t>inabilitação,</w:t>
      </w:r>
      <w:r>
        <w:rPr>
          <w:spacing w:val="-3"/>
          <w:sz w:val="24"/>
        </w:rPr>
        <w:t> </w:t>
      </w:r>
      <w:r>
        <w:rPr>
          <w:sz w:val="24"/>
        </w:rPr>
        <w:t>atestando</w:t>
      </w:r>
      <w:r>
        <w:rPr>
          <w:spacing w:val="-3"/>
          <w:sz w:val="24"/>
        </w:rPr>
        <w:t> </w:t>
      </w:r>
      <w:r>
        <w:rPr>
          <w:sz w:val="24"/>
        </w:rPr>
        <w:t>que</w:t>
      </w:r>
      <w:r>
        <w:rPr>
          <w:spacing w:val="-3"/>
          <w:sz w:val="24"/>
        </w:rPr>
        <w:t> </w:t>
      </w:r>
      <w:r>
        <w:rPr>
          <w:sz w:val="24"/>
        </w:rPr>
        <w:t>conhece</w:t>
      </w:r>
      <w:r>
        <w:rPr>
          <w:spacing w:val="-3"/>
          <w:sz w:val="24"/>
        </w:rPr>
        <w:t> </w:t>
      </w:r>
      <w:r>
        <w:rPr>
          <w:sz w:val="24"/>
        </w:rPr>
        <w:t>todas</w:t>
      </w:r>
      <w:r>
        <w:rPr>
          <w:spacing w:val="-3"/>
          <w:sz w:val="24"/>
        </w:rPr>
        <w:t> </w:t>
      </w:r>
      <w:r>
        <w:rPr>
          <w:sz w:val="24"/>
        </w:rPr>
        <w:t>as</w:t>
      </w:r>
      <w:r>
        <w:rPr>
          <w:spacing w:val="-3"/>
          <w:sz w:val="24"/>
        </w:rPr>
        <w:t> </w:t>
      </w:r>
      <w:r>
        <w:rPr>
          <w:sz w:val="24"/>
        </w:rPr>
        <w:t>informações</w:t>
      </w:r>
      <w:r>
        <w:rPr>
          <w:spacing w:val="-3"/>
          <w:sz w:val="24"/>
        </w:rPr>
        <w:t> </w:t>
      </w:r>
      <w:r>
        <w:rPr>
          <w:sz w:val="24"/>
        </w:rPr>
        <w:t>e</w:t>
      </w:r>
      <w:r>
        <w:rPr>
          <w:spacing w:val="-3"/>
          <w:sz w:val="24"/>
        </w:rPr>
        <w:t> </w:t>
      </w:r>
      <w:r>
        <w:rPr>
          <w:sz w:val="24"/>
        </w:rPr>
        <w:t>condições</w:t>
      </w:r>
      <w:r>
        <w:rPr>
          <w:spacing w:val="-3"/>
          <w:sz w:val="24"/>
        </w:rPr>
        <w:t> </w:t>
      </w:r>
      <w:r>
        <w:rPr>
          <w:sz w:val="24"/>
        </w:rPr>
        <w:t>locais</w:t>
      </w:r>
      <w:r>
        <w:rPr>
          <w:spacing w:val="-3"/>
          <w:sz w:val="24"/>
        </w:rPr>
        <w:t> </w:t>
      </w:r>
      <w:r>
        <w:rPr>
          <w:sz w:val="24"/>
        </w:rPr>
        <w:t>para</w:t>
      </w:r>
      <w:r>
        <w:rPr>
          <w:spacing w:val="-3"/>
          <w:sz w:val="24"/>
        </w:rPr>
        <w:t> </w:t>
      </w:r>
      <w:r>
        <w:rPr>
          <w:sz w:val="24"/>
        </w:rPr>
        <w:t>o</w:t>
      </w:r>
      <w:r>
        <w:rPr>
          <w:spacing w:val="-3"/>
          <w:sz w:val="24"/>
        </w:rPr>
        <w:t> </w:t>
      </w:r>
      <w:r>
        <w:rPr>
          <w:sz w:val="24"/>
        </w:rPr>
        <w:t>cumprimento</w:t>
      </w:r>
      <w:r>
        <w:rPr>
          <w:spacing w:val="-3"/>
          <w:sz w:val="24"/>
        </w:rPr>
        <w:t> </w:t>
      </w:r>
      <w:r>
        <w:rPr>
          <w:sz w:val="24"/>
        </w:rPr>
        <w:t>das obrigações objeto da contratação.</w:t>
      </w:r>
    </w:p>
    <w:p>
      <w:pPr>
        <w:pStyle w:val="ListParagraph"/>
        <w:numPr>
          <w:ilvl w:val="2"/>
          <w:numId w:val="64"/>
        </w:numPr>
        <w:tabs>
          <w:tab w:pos="869" w:val="left" w:leader="none"/>
        </w:tabs>
        <w:spacing w:line="235" w:lineRule="auto" w:before="239" w:after="0"/>
        <w:ind w:left="329" w:right="686" w:firstLine="0"/>
        <w:jc w:val="left"/>
        <w:rPr>
          <w:sz w:val="24"/>
        </w:rPr>
      </w:pPr>
      <w:r>
        <w:rPr>
          <w:sz w:val="24"/>
        </w:rPr>
        <w:t>É</w:t>
      </w:r>
      <w:r>
        <w:rPr>
          <w:spacing w:val="-2"/>
          <w:sz w:val="24"/>
        </w:rPr>
        <w:t> </w:t>
      </w:r>
      <w:r>
        <w:rPr>
          <w:sz w:val="24"/>
        </w:rPr>
        <w:t>assegurado</w:t>
      </w:r>
      <w:r>
        <w:rPr>
          <w:spacing w:val="-2"/>
          <w:sz w:val="24"/>
        </w:rPr>
        <w:t> </w:t>
      </w:r>
      <w:r>
        <w:rPr>
          <w:sz w:val="24"/>
        </w:rPr>
        <w:t>o</w:t>
      </w:r>
      <w:r>
        <w:rPr>
          <w:spacing w:val="-2"/>
          <w:sz w:val="24"/>
        </w:rPr>
        <w:t> </w:t>
      </w:r>
      <w:r>
        <w:rPr>
          <w:sz w:val="24"/>
        </w:rPr>
        <w:t>direito</w:t>
      </w:r>
      <w:r>
        <w:rPr>
          <w:spacing w:val="-2"/>
          <w:sz w:val="24"/>
        </w:rPr>
        <w:t> </w:t>
      </w:r>
      <w:r>
        <w:rPr>
          <w:sz w:val="24"/>
        </w:rPr>
        <w:t>de</w:t>
      </w:r>
      <w:r>
        <w:rPr>
          <w:spacing w:val="-2"/>
          <w:sz w:val="24"/>
        </w:rPr>
        <w:t> </w:t>
      </w:r>
      <w:r>
        <w:rPr>
          <w:sz w:val="24"/>
        </w:rPr>
        <w:t>realização</w:t>
      </w:r>
      <w:r>
        <w:rPr>
          <w:spacing w:val="-2"/>
          <w:sz w:val="24"/>
        </w:rPr>
        <w:t> </w:t>
      </w:r>
      <w:r>
        <w:rPr>
          <w:sz w:val="24"/>
        </w:rPr>
        <w:t>de</w:t>
      </w:r>
      <w:r>
        <w:rPr>
          <w:spacing w:val="-2"/>
          <w:sz w:val="24"/>
        </w:rPr>
        <w:t> </w:t>
      </w:r>
      <w:r>
        <w:rPr>
          <w:sz w:val="24"/>
        </w:rPr>
        <w:t>vistoria</w:t>
      </w:r>
      <w:r>
        <w:rPr>
          <w:spacing w:val="-2"/>
          <w:sz w:val="24"/>
        </w:rPr>
        <w:t> </w:t>
      </w:r>
      <w:r>
        <w:rPr>
          <w:sz w:val="24"/>
        </w:rPr>
        <w:t>prévia,</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a(s)</w:t>
      </w:r>
      <w:r>
        <w:rPr>
          <w:spacing w:val="-2"/>
          <w:sz w:val="24"/>
        </w:rPr>
        <w:t> </w:t>
      </w:r>
      <w:r>
        <w:rPr>
          <w:sz w:val="24"/>
        </w:rPr>
        <w:t>data(s)</w:t>
      </w:r>
      <w:r>
        <w:rPr>
          <w:spacing w:val="-2"/>
          <w:sz w:val="24"/>
        </w:rPr>
        <w:t> </w:t>
      </w:r>
      <w:r>
        <w:rPr>
          <w:sz w:val="24"/>
        </w:rPr>
        <w:t>e</w:t>
      </w:r>
      <w:r>
        <w:rPr>
          <w:spacing w:val="-2"/>
          <w:sz w:val="24"/>
        </w:rPr>
        <w:t> </w:t>
      </w:r>
      <w:r>
        <w:rPr>
          <w:sz w:val="24"/>
        </w:rPr>
        <w:t>horário(s)</w:t>
      </w:r>
      <w:r>
        <w:rPr>
          <w:spacing w:val="-2"/>
          <w:sz w:val="24"/>
        </w:rPr>
        <w:t> </w:t>
      </w:r>
      <w:r>
        <w:rPr>
          <w:sz w:val="24"/>
        </w:rPr>
        <w:t>para</w:t>
      </w:r>
      <w:r>
        <w:rPr>
          <w:spacing w:val="-2"/>
          <w:sz w:val="24"/>
        </w:rPr>
        <w:t> </w:t>
      </w:r>
      <w:r>
        <w:rPr>
          <w:sz w:val="24"/>
        </w:rPr>
        <w:t>os</w:t>
      </w:r>
      <w:r>
        <w:rPr>
          <w:spacing w:val="-2"/>
          <w:sz w:val="24"/>
        </w:rPr>
        <w:t> </w:t>
      </w:r>
      <w:r>
        <w:rPr>
          <w:sz w:val="24"/>
        </w:rPr>
        <w:t>eventuais</w:t>
      </w:r>
      <w:r>
        <w:rPr>
          <w:spacing w:val="-2"/>
          <w:sz w:val="24"/>
        </w:rPr>
        <w:t> </w:t>
      </w:r>
      <w:r>
        <w:rPr>
          <w:sz w:val="24"/>
        </w:rPr>
        <w:t>interessados,</w:t>
      </w:r>
      <w:r>
        <w:rPr>
          <w:spacing w:val="-2"/>
          <w:sz w:val="24"/>
        </w:rPr>
        <w:t> </w:t>
      </w:r>
      <w:r>
        <w:rPr>
          <w:sz w:val="24"/>
        </w:rPr>
        <w:t>agendadas</w:t>
      </w:r>
      <w:r>
        <w:rPr>
          <w:spacing w:val="-2"/>
          <w:sz w:val="24"/>
        </w:rPr>
        <w:t> </w:t>
      </w:r>
      <w:r>
        <w:rPr>
          <w:sz w:val="24"/>
        </w:rPr>
        <w:t>pelo órgão licitante, isoladamente, em datas e horários distintos, de forma a impedir a reunião dos diversos interessados em participar do certame.</w:t>
      </w:r>
    </w:p>
    <w:p>
      <w:pPr>
        <w:pStyle w:val="ListParagraph"/>
        <w:numPr>
          <w:ilvl w:val="2"/>
          <w:numId w:val="64"/>
        </w:numPr>
        <w:tabs>
          <w:tab w:pos="869" w:val="left" w:leader="none"/>
        </w:tabs>
        <w:spacing w:line="235" w:lineRule="auto" w:before="239" w:after="0"/>
        <w:ind w:left="329" w:right="453" w:firstLine="0"/>
        <w:jc w:val="left"/>
        <w:rPr>
          <w:sz w:val="24"/>
        </w:rPr>
      </w:pPr>
      <w:r>
        <w:rPr>
          <w:sz w:val="24"/>
        </w:rPr>
        <w:t>O</w:t>
      </w:r>
      <w:r>
        <w:rPr>
          <w:spacing w:val="-3"/>
          <w:sz w:val="24"/>
        </w:rPr>
        <w:t> </w:t>
      </w:r>
      <w:r>
        <w:rPr>
          <w:b/>
          <w:sz w:val="24"/>
        </w:rPr>
        <w:t>agendamento</w:t>
      </w:r>
      <w:r>
        <w:rPr>
          <w:b/>
          <w:spacing w:val="-3"/>
          <w:sz w:val="24"/>
        </w:rPr>
        <w:t> </w:t>
      </w:r>
      <w:r>
        <w:rPr>
          <w:b/>
          <w:sz w:val="24"/>
        </w:rPr>
        <w:t>para</w:t>
      </w:r>
      <w:r>
        <w:rPr>
          <w:b/>
          <w:spacing w:val="-3"/>
          <w:sz w:val="24"/>
        </w:rPr>
        <w:t> </w:t>
      </w:r>
      <w:r>
        <w:rPr>
          <w:b/>
          <w:sz w:val="24"/>
        </w:rPr>
        <w:t>a</w:t>
      </w:r>
      <w:r>
        <w:rPr>
          <w:b/>
          <w:spacing w:val="-3"/>
          <w:sz w:val="24"/>
        </w:rPr>
        <w:t> </w:t>
      </w:r>
      <w:r>
        <w:rPr>
          <w:b/>
          <w:sz w:val="24"/>
        </w:rPr>
        <w:t>realização</w:t>
      </w:r>
      <w:r>
        <w:rPr>
          <w:b/>
          <w:spacing w:val="-3"/>
          <w:sz w:val="24"/>
        </w:rPr>
        <w:t> </w:t>
      </w:r>
      <w:r>
        <w:rPr>
          <w:b/>
          <w:sz w:val="24"/>
        </w:rPr>
        <w:t>de</w:t>
      </w:r>
      <w:r>
        <w:rPr>
          <w:b/>
          <w:spacing w:val="-3"/>
          <w:sz w:val="24"/>
        </w:rPr>
        <w:t> </w:t>
      </w:r>
      <w:r>
        <w:rPr>
          <w:b/>
          <w:sz w:val="24"/>
        </w:rPr>
        <w:t>vistoria</w:t>
      </w:r>
      <w:r>
        <w:rPr>
          <w:b/>
          <w:spacing w:val="-3"/>
          <w:sz w:val="24"/>
        </w:rPr>
        <w:t> </w:t>
      </w:r>
      <w:r>
        <w:rPr>
          <w:b/>
          <w:sz w:val="24"/>
        </w:rPr>
        <w:t>técnica</w:t>
      </w:r>
      <w:r>
        <w:rPr>
          <w:b/>
          <w:spacing w:val="-3"/>
          <w:sz w:val="24"/>
        </w:rPr>
        <w:t> </w:t>
      </w:r>
      <w:r>
        <w:rPr>
          <w:sz w:val="24"/>
        </w:rPr>
        <w:t>poderá</w:t>
      </w:r>
      <w:r>
        <w:rPr>
          <w:spacing w:val="-3"/>
          <w:sz w:val="24"/>
        </w:rPr>
        <w:t> </w:t>
      </w:r>
      <w:r>
        <w:rPr>
          <w:sz w:val="24"/>
        </w:rPr>
        <w:t>ser</w:t>
      </w:r>
      <w:r>
        <w:rPr>
          <w:spacing w:val="-3"/>
          <w:sz w:val="24"/>
        </w:rPr>
        <w:t> </w:t>
      </w:r>
      <w:r>
        <w:rPr>
          <w:sz w:val="24"/>
        </w:rPr>
        <w:t>feito</w:t>
      </w:r>
      <w:r>
        <w:rPr>
          <w:spacing w:val="-3"/>
          <w:sz w:val="24"/>
        </w:rPr>
        <w:t> </w:t>
      </w:r>
      <w:r>
        <w:rPr>
          <w:sz w:val="24"/>
        </w:rPr>
        <w:t>com</w:t>
      </w:r>
      <w:r>
        <w:rPr>
          <w:spacing w:val="-3"/>
          <w:sz w:val="24"/>
        </w:rPr>
        <w:t> </w:t>
      </w:r>
      <w:r>
        <w:rPr>
          <w:sz w:val="24"/>
        </w:rPr>
        <w:t>o</w:t>
      </w:r>
      <w:r>
        <w:rPr>
          <w:spacing w:val="-3"/>
          <w:sz w:val="24"/>
        </w:rPr>
        <w:t> </w:t>
      </w:r>
      <w:r>
        <w:rPr>
          <w:sz w:val="24"/>
        </w:rPr>
        <w:t>seguinte</w:t>
      </w:r>
      <w:r>
        <w:rPr>
          <w:spacing w:val="-3"/>
          <w:sz w:val="24"/>
        </w:rPr>
        <w:t> </w:t>
      </w:r>
      <w:r>
        <w:rPr>
          <w:sz w:val="24"/>
        </w:rPr>
        <w:t>órgão:</w:t>
      </w:r>
      <w:r>
        <w:rPr>
          <w:spacing w:val="-3"/>
          <w:sz w:val="24"/>
        </w:rPr>
        <w:t> </w:t>
      </w:r>
      <w:r>
        <w:rPr>
          <w:sz w:val="24"/>
        </w:rPr>
        <w:t>Diretoria</w:t>
      </w:r>
      <w:r>
        <w:rPr>
          <w:spacing w:val="-3"/>
          <w:sz w:val="24"/>
        </w:rPr>
        <w:t> </w:t>
      </w:r>
      <w:r>
        <w:rPr>
          <w:sz w:val="24"/>
        </w:rPr>
        <w:t>de</w:t>
      </w:r>
      <w:r>
        <w:rPr>
          <w:spacing w:val="-15"/>
          <w:sz w:val="24"/>
        </w:rPr>
        <w:t> </w:t>
      </w:r>
      <w:r>
        <w:rPr>
          <w:sz w:val="24"/>
        </w:rPr>
        <w:t>Administração</w:t>
      </w:r>
      <w:r>
        <w:rPr>
          <w:spacing w:val="-3"/>
          <w:sz w:val="24"/>
        </w:rPr>
        <w:t> </w:t>
      </w:r>
      <w:r>
        <w:rPr>
          <w:sz w:val="24"/>
        </w:rPr>
        <w:t>Financeira</w:t>
      </w:r>
      <w:r>
        <w:rPr>
          <w:spacing w:val="-3"/>
          <w:sz w:val="24"/>
        </w:rPr>
        <w:t> </w:t>
      </w:r>
      <w:r>
        <w:rPr>
          <w:sz w:val="24"/>
        </w:rPr>
        <w:t>da</w:t>
      </w:r>
      <w:r>
        <w:rPr>
          <w:spacing w:val="-3"/>
          <w:sz w:val="24"/>
        </w:rPr>
        <w:t> </w:t>
      </w:r>
      <w:r>
        <w:rPr>
          <w:sz w:val="24"/>
        </w:rPr>
        <w:t>UERJ, através do e-mail </w:t>
      </w:r>
      <w:hyperlink r:id="rId27">
        <w:r>
          <w:rPr>
            <w:color w:val="0000ED"/>
            <w:sz w:val="24"/>
            <w:u w:val="single" w:color="0000ED"/>
          </w:rPr>
          <w:t>daf@uer</w:t>
        </w:r>
        <w:r>
          <w:rPr>
            <w:color w:val="0000ED"/>
            <w:sz w:val="24"/>
          </w:rPr>
          <w:t>j</w:t>
        </w:r>
        <w:r>
          <w:rPr>
            <w:color w:val="0000ED"/>
            <w:sz w:val="24"/>
            <w:u w:val="single" w:color="0000ED"/>
          </w:rPr>
          <w:t>.br</w:t>
        </w:r>
      </w:hyperlink>
      <w:r>
        <w:rPr>
          <w:sz w:val="24"/>
        </w:rPr>
        <w:t>.</w:t>
      </w:r>
    </w:p>
    <w:p>
      <w:pPr>
        <w:pStyle w:val="ListParagraph"/>
        <w:numPr>
          <w:ilvl w:val="3"/>
          <w:numId w:val="64"/>
        </w:numPr>
        <w:tabs>
          <w:tab w:pos="1049" w:val="left" w:leader="none"/>
        </w:tabs>
        <w:spacing w:line="235" w:lineRule="auto" w:before="239" w:after="0"/>
        <w:ind w:left="329" w:right="560" w:firstLine="0"/>
        <w:jc w:val="left"/>
        <w:rPr>
          <w:sz w:val="24"/>
        </w:rPr>
      </w:pPr>
      <w:r>
        <w:rPr>
          <w:sz w:val="24"/>
        </w:rPr>
        <w:t>Os licitantes deverão agendar e comparecer aos locais, datas e horários previamente agendados, visando a obtenção da</w:t>
      </w:r>
      <w:r>
        <w:rPr>
          <w:spacing w:val="-9"/>
          <w:sz w:val="24"/>
        </w:rPr>
        <w:t> </w:t>
      </w:r>
      <w:r>
        <w:rPr>
          <w:sz w:val="24"/>
        </w:rPr>
        <w:t>Atestado de Visita, sendo</w:t>
      </w:r>
      <w:r>
        <w:rPr>
          <w:spacing w:val="-2"/>
          <w:sz w:val="24"/>
        </w:rPr>
        <w:t> </w:t>
      </w:r>
      <w:r>
        <w:rPr>
          <w:sz w:val="24"/>
        </w:rPr>
        <w:t>que,</w:t>
      </w:r>
      <w:r>
        <w:rPr>
          <w:spacing w:val="-2"/>
          <w:sz w:val="24"/>
        </w:rPr>
        <w:t> </w:t>
      </w:r>
      <w:r>
        <w:rPr>
          <w:sz w:val="24"/>
        </w:rPr>
        <w:t>o</w:t>
      </w:r>
      <w:r>
        <w:rPr>
          <w:spacing w:val="-2"/>
          <w:sz w:val="24"/>
        </w:rPr>
        <w:t> </w:t>
      </w:r>
      <w:r>
        <w:rPr>
          <w:sz w:val="24"/>
        </w:rPr>
        <w:t>licitante,</w:t>
      </w:r>
      <w:r>
        <w:rPr>
          <w:spacing w:val="-2"/>
          <w:sz w:val="24"/>
        </w:rPr>
        <w:t> </w:t>
      </w:r>
      <w:r>
        <w:rPr>
          <w:sz w:val="24"/>
        </w:rPr>
        <w:t>ou</w:t>
      </w:r>
      <w:r>
        <w:rPr>
          <w:spacing w:val="-2"/>
          <w:sz w:val="24"/>
        </w:rPr>
        <w:t> </w:t>
      </w:r>
      <w:r>
        <w:rPr>
          <w:sz w:val="24"/>
        </w:rPr>
        <w:t>o</w:t>
      </w:r>
      <w:r>
        <w:rPr>
          <w:spacing w:val="-2"/>
          <w:sz w:val="24"/>
        </w:rPr>
        <w:t> </w:t>
      </w:r>
      <w:r>
        <w:rPr>
          <w:sz w:val="24"/>
        </w:rPr>
        <w:t>seu</w:t>
      </w:r>
      <w:r>
        <w:rPr>
          <w:spacing w:val="-2"/>
          <w:sz w:val="24"/>
        </w:rPr>
        <w:t> </w:t>
      </w:r>
      <w:r>
        <w:rPr>
          <w:sz w:val="24"/>
        </w:rPr>
        <w:t>representante</w:t>
      </w:r>
      <w:r>
        <w:rPr>
          <w:spacing w:val="-2"/>
          <w:sz w:val="24"/>
        </w:rPr>
        <w:t> </w:t>
      </w:r>
      <w:r>
        <w:rPr>
          <w:sz w:val="24"/>
        </w:rPr>
        <w:t>legal,</w:t>
      </w:r>
      <w:r>
        <w:rPr>
          <w:spacing w:val="-2"/>
          <w:sz w:val="24"/>
        </w:rPr>
        <w:t> </w:t>
      </w:r>
      <w:r>
        <w:rPr>
          <w:sz w:val="24"/>
        </w:rPr>
        <w:t>deverá</w:t>
      </w:r>
      <w:r>
        <w:rPr>
          <w:spacing w:val="-2"/>
          <w:sz w:val="24"/>
        </w:rPr>
        <w:t> </w:t>
      </w:r>
      <w:r>
        <w:rPr>
          <w:sz w:val="24"/>
        </w:rPr>
        <w:t>estar</w:t>
      </w:r>
      <w:r>
        <w:rPr>
          <w:spacing w:val="-2"/>
          <w:sz w:val="24"/>
        </w:rPr>
        <w:t> </w:t>
      </w:r>
      <w:r>
        <w:rPr>
          <w:sz w:val="24"/>
        </w:rPr>
        <w:t>devidamente</w:t>
      </w:r>
      <w:r>
        <w:rPr>
          <w:spacing w:val="-2"/>
          <w:sz w:val="24"/>
        </w:rPr>
        <w:t> </w:t>
      </w:r>
      <w:r>
        <w:rPr>
          <w:sz w:val="24"/>
        </w:rPr>
        <w:t>identificado,</w:t>
      </w:r>
      <w:r>
        <w:rPr>
          <w:spacing w:val="-2"/>
          <w:sz w:val="24"/>
        </w:rPr>
        <w:t> </w:t>
      </w:r>
      <w:r>
        <w:rPr>
          <w:sz w:val="24"/>
        </w:rPr>
        <w:t>apresentando</w:t>
      </w:r>
      <w:r>
        <w:rPr>
          <w:spacing w:val="-2"/>
          <w:sz w:val="24"/>
        </w:rPr>
        <w:t> </w:t>
      </w:r>
      <w:r>
        <w:rPr>
          <w:sz w:val="24"/>
        </w:rPr>
        <w:t>documento</w:t>
      </w:r>
      <w:r>
        <w:rPr>
          <w:spacing w:val="-2"/>
          <w:sz w:val="24"/>
        </w:rPr>
        <w:t> </w:t>
      </w:r>
      <w:r>
        <w:rPr>
          <w:sz w:val="24"/>
        </w:rPr>
        <w:t>de</w:t>
      </w:r>
      <w:r>
        <w:rPr>
          <w:spacing w:val="-2"/>
          <w:sz w:val="24"/>
        </w:rPr>
        <w:t> </w:t>
      </w:r>
      <w:r>
        <w:rPr>
          <w:sz w:val="24"/>
        </w:rPr>
        <w:t>identidade</w:t>
      </w:r>
      <w:r>
        <w:rPr>
          <w:spacing w:val="-2"/>
          <w:sz w:val="24"/>
        </w:rPr>
        <w:t> </w:t>
      </w:r>
      <w:r>
        <w:rPr>
          <w:sz w:val="24"/>
        </w:rPr>
        <w:t>civil</w:t>
      </w:r>
      <w:r>
        <w:rPr>
          <w:spacing w:val="-2"/>
          <w:sz w:val="24"/>
        </w:rPr>
        <w:t> </w:t>
      </w:r>
      <w:r>
        <w:rPr>
          <w:sz w:val="24"/>
        </w:rPr>
        <w:t>e</w:t>
      </w:r>
      <w:r>
        <w:rPr>
          <w:spacing w:val="-2"/>
          <w:sz w:val="24"/>
        </w:rPr>
        <w:t> </w:t>
      </w:r>
      <w:r>
        <w:rPr>
          <w:sz w:val="24"/>
        </w:rPr>
        <w:t>documento expedido pela empresa comprovando sua habilitação para a realização da vistoria.</w:t>
      </w:r>
    </w:p>
    <w:p>
      <w:pPr>
        <w:pStyle w:val="ListParagraph"/>
        <w:numPr>
          <w:ilvl w:val="3"/>
          <w:numId w:val="64"/>
        </w:numPr>
        <w:tabs>
          <w:tab w:pos="1035" w:val="left" w:leader="none"/>
        </w:tabs>
        <w:spacing w:line="235" w:lineRule="auto" w:before="239" w:after="0"/>
        <w:ind w:left="329" w:right="1133" w:firstLine="0"/>
        <w:jc w:val="left"/>
        <w:rPr>
          <w:sz w:val="24"/>
        </w:rPr>
      </w:pPr>
      <w:r>
        <w:rPr>
          <w:sz w:val="24"/>
        </w:rPr>
        <w:t>A</w:t>
      </w:r>
      <w:r>
        <w:rPr>
          <w:spacing w:val="-15"/>
          <w:sz w:val="24"/>
        </w:rPr>
        <w:t> </w:t>
      </w:r>
      <w:r>
        <w:rPr>
          <w:sz w:val="24"/>
        </w:rPr>
        <w:t>visita</w:t>
      </w:r>
      <w:r>
        <w:rPr>
          <w:spacing w:val="-3"/>
          <w:sz w:val="24"/>
        </w:rPr>
        <w:t> </w:t>
      </w:r>
      <w:r>
        <w:rPr>
          <w:sz w:val="24"/>
        </w:rPr>
        <w:t>técnica</w:t>
      </w:r>
      <w:r>
        <w:rPr>
          <w:spacing w:val="-2"/>
          <w:sz w:val="24"/>
        </w:rPr>
        <w:t> </w:t>
      </w:r>
      <w:r>
        <w:rPr>
          <w:sz w:val="24"/>
        </w:rPr>
        <w:t>poderá</w:t>
      </w:r>
      <w:r>
        <w:rPr>
          <w:spacing w:val="-2"/>
          <w:sz w:val="24"/>
        </w:rPr>
        <w:t> </w:t>
      </w:r>
      <w:r>
        <w:rPr>
          <w:sz w:val="24"/>
        </w:rPr>
        <w:t>ser</w:t>
      </w:r>
      <w:r>
        <w:rPr>
          <w:spacing w:val="-2"/>
          <w:sz w:val="24"/>
        </w:rPr>
        <w:t> </w:t>
      </w:r>
      <w:r>
        <w:rPr>
          <w:sz w:val="24"/>
        </w:rPr>
        <w:t>substituída</w:t>
      </w:r>
      <w:r>
        <w:rPr>
          <w:spacing w:val="-2"/>
          <w:sz w:val="24"/>
        </w:rPr>
        <w:t> </w:t>
      </w:r>
      <w:r>
        <w:rPr>
          <w:sz w:val="24"/>
        </w:rPr>
        <w:t>por</w:t>
      </w:r>
      <w:r>
        <w:rPr>
          <w:spacing w:val="-2"/>
          <w:sz w:val="24"/>
        </w:rPr>
        <w:t> </w:t>
      </w:r>
      <w:r>
        <w:rPr>
          <w:sz w:val="24"/>
        </w:rPr>
        <w:t>declaração</w:t>
      </w:r>
      <w:r>
        <w:rPr>
          <w:spacing w:val="-2"/>
          <w:sz w:val="24"/>
        </w:rPr>
        <w:t> </w:t>
      </w:r>
      <w:r>
        <w:rPr>
          <w:sz w:val="24"/>
        </w:rPr>
        <w:t>formal</w:t>
      </w:r>
      <w:r>
        <w:rPr>
          <w:spacing w:val="-2"/>
          <w:sz w:val="24"/>
        </w:rPr>
        <w:t> </w:t>
      </w:r>
      <w:r>
        <w:rPr>
          <w:sz w:val="24"/>
        </w:rPr>
        <w:t>de</w:t>
      </w:r>
      <w:r>
        <w:rPr>
          <w:spacing w:val="-2"/>
          <w:sz w:val="24"/>
        </w:rPr>
        <w:t> </w:t>
      </w:r>
      <w:r>
        <w:rPr>
          <w:sz w:val="24"/>
        </w:rPr>
        <w:t>que</w:t>
      </w:r>
      <w:r>
        <w:rPr>
          <w:spacing w:val="-2"/>
          <w:sz w:val="24"/>
        </w:rPr>
        <w:t> </w:t>
      </w:r>
      <w:r>
        <w:rPr>
          <w:sz w:val="24"/>
        </w:rPr>
        <w:t>a</w:t>
      </w:r>
      <w:r>
        <w:rPr>
          <w:spacing w:val="-2"/>
          <w:sz w:val="24"/>
        </w:rPr>
        <w:t> </w:t>
      </w:r>
      <w:r>
        <w:rPr>
          <w:sz w:val="24"/>
        </w:rPr>
        <w:t>empresa</w:t>
      </w:r>
      <w:r>
        <w:rPr>
          <w:spacing w:val="-2"/>
          <w:sz w:val="24"/>
        </w:rPr>
        <w:t> </w:t>
      </w:r>
      <w:r>
        <w:rPr>
          <w:sz w:val="24"/>
        </w:rPr>
        <w:t>tem</w:t>
      </w:r>
      <w:r>
        <w:rPr>
          <w:spacing w:val="-2"/>
          <w:sz w:val="24"/>
        </w:rPr>
        <w:t> </w:t>
      </w:r>
      <w:r>
        <w:rPr>
          <w:sz w:val="24"/>
        </w:rPr>
        <w:t>pleno</w:t>
      </w:r>
      <w:r>
        <w:rPr>
          <w:spacing w:val="-2"/>
          <w:sz w:val="24"/>
        </w:rPr>
        <w:t> </w:t>
      </w:r>
      <w:r>
        <w:rPr>
          <w:sz w:val="24"/>
        </w:rPr>
        <w:t>conhecimento</w:t>
      </w:r>
      <w:r>
        <w:rPr>
          <w:spacing w:val="-2"/>
          <w:sz w:val="24"/>
        </w:rPr>
        <w:t> </w:t>
      </w:r>
      <w:r>
        <w:rPr>
          <w:sz w:val="24"/>
        </w:rPr>
        <w:t>das</w:t>
      </w:r>
      <w:r>
        <w:rPr>
          <w:spacing w:val="-2"/>
          <w:sz w:val="24"/>
        </w:rPr>
        <w:t> </w:t>
      </w:r>
      <w:r>
        <w:rPr>
          <w:sz w:val="24"/>
        </w:rPr>
        <w:t>condições</w:t>
      </w:r>
      <w:r>
        <w:rPr>
          <w:spacing w:val="-2"/>
          <w:sz w:val="24"/>
        </w:rPr>
        <w:t> </w:t>
      </w:r>
      <w:r>
        <w:rPr>
          <w:sz w:val="24"/>
        </w:rPr>
        <w:t>e</w:t>
      </w:r>
      <w:r>
        <w:rPr>
          <w:spacing w:val="-2"/>
          <w:sz w:val="24"/>
        </w:rPr>
        <w:t> </w:t>
      </w:r>
      <w:r>
        <w:rPr>
          <w:sz w:val="24"/>
        </w:rPr>
        <w:t>peculiaridades inerentes a natureza do serviço.</w:t>
      </w:r>
    </w:p>
    <w:p>
      <w:pPr>
        <w:pStyle w:val="ListParagraph"/>
        <w:numPr>
          <w:ilvl w:val="2"/>
          <w:numId w:val="64"/>
        </w:numPr>
        <w:tabs>
          <w:tab w:pos="869" w:val="left" w:leader="none"/>
        </w:tabs>
        <w:spacing w:line="235" w:lineRule="auto" w:before="239" w:after="0"/>
        <w:ind w:left="329" w:right="451" w:firstLine="0"/>
        <w:jc w:val="left"/>
        <w:rPr>
          <w:sz w:val="24"/>
        </w:rPr>
      </w:pPr>
      <w:r>
        <w:rPr>
          <w:sz w:val="24"/>
        </w:rPr>
        <w:t>O</w:t>
      </w:r>
      <w:r>
        <w:rPr>
          <w:spacing w:val="-2"/>
          <w:sz w:val="24"/>
        </w:rPr>
        <w:t> </w:t>
      </w:r>
      <w:r>
        <w:rPr>
          <w:sz w:val="24"/>
        </w:rPr>
        <w:t>prazo</w:t>
      </w:r>
      <w:r>
        <w:rPr>
          <w:spacing w:val="-2"/>
          <w:sz w:val="24"/>
        </w:rPr>
        <w:t> </w:t>
      </w:r>
      <w:r>
        <w:rPr>
          <w:sz w:val="24"/>
        </w:rPr>
        <w:t>para</w:t>
      </w:r>
      <w:r>
        <w:rPr>
          <w:spacing w:val="-2"/>
          <w:sz w:val="24"/>
        </w:rPr>
        <w:t> </w:t>
      </w:r>
      <w:r>
        <w:rPr>
          <w:sz w:val="24"/>
        </w:rPr>
        <w:t>a</w:t>
      </w:r>
      <w:r>
        <w:rPr>
          <w:spacing w:val="-2"/>
          <w:sz w:val="24"/>
        </w:rPr>
        <w:t> </w:t>
      </w:r>
      <w:r>
        <w:rPr>
          <w:sz w:val="24"/>
        </w:rPr>
        <w:t>visita/vistora</w:t>
      </w:r>
      <w:r>
        <w:rPr>
          <w:spacing w:val="-2"/>
          <w:sz w:val="24"/>
        </w:rPr>
        <w:t> </w:t>
      </w:r>
      <w:r>
        <w:rPr>
          <w:sz w:val="24"/>
        </w:rPr>
        <w:t>iniciar-se-á</w:t>
      </w:r>
      <w:r>
        <w:rPr>
          <w:spacing w:val="-2"/>
          <w:sz w:val="24"/>
        </w:rPr>
        <w:t> </w:t>
      </w:r>
      <w:r>
        <w:rPr>
          <w:sz w:val="24"/>
        </w:rPr>
        <w:t>no</w:t>
      </w:r>
      <w:r>
        <w:rPr>
          <w:spacing w:val="-2"/>
          <w:sz w:val="24"/>
        </w:rPr>
        <w:t> </w:t>
      </w:r>
      <w:r>
        <w:rPr>
          <w:sz w:val="24"/>
        </w:rPr>
        <w:t>dia</w:t>
      </w:r>
      <w:r>
        <w:rPr>
          <w:spacing w:val="-2"/>
          <w:sz w:val="24"/>
        </w:rPr>
        <w:t> </w:t>
      </w:r>
      <w:r>
        <w:rPr>
          <w:sz w:val="24"/>
        </w:rPr>
        <w:t>útil</w:t>
      </w:r>
      <w:r>
        <w:rPr>
          <w:spacing w:val="-2"/>
          <w:sz w:val="24"/>
        </w:rPr>
        <w:t> </w:t>
      </w:r>
      <w:r>
        <w:rPr>
          <w:sz w:val="24"/>
        </w:rPr>
        <w:t>seguinte</w:t>
      </w:r>
      <w:r>
        <w:rPr>
          <w:spacing w:val="-2"/>
          <w:sz w:val="24"/>
        </w:rPr>
        <w:t> </w:t>
      </w:r>
      <w:r>
        <w:rPr>
          <w:sz w:val="24"/>
        </w:rPr>
        <w:t>ao</w:t>
      </w:r>
      <w:r>
        <w:rPr>
          <w:spacing w:val="-2"/>
          <w:sz w:val="24"/>
        </w:rPr>
        <w:t> </w:t>
      </w:r>
      <w:r>
        <w:rPr>
          <w:sz w:val="24"/>
        </w:rPr>
        <w:t>da</w:t>
      </w:r>
      <w:r>
        <w:rPr>
          <w:spacing w:val="-2"/>
          <w:sz w:val="24"/>
        </w:rPr>
        <w:t> </w:t>
      </w:r>
      <w:r>
        <w:rPr>
          <w:sz w:val="24"/>
        </w:rPr>
        <w:t>publicação</w:t>
      </w:r>
      <w:r>
        <w:rPr>
          <w:spacing w:val="-2"/>
          <w:sz w:val="24"/>
        </w:rPr>
        <w:t> </w:t>
      </w:r>
      <w:r>
        <w:rPr>
          <w:sz w:val="24"/>
        </w:rPr>
        <w:t>do</w:t>
      </w:r>
      <w:r>
        <w:rPr>
          <w:spacing w:val="-2"/>
          <w:sz w:val="24"/>
        </w:rPr>
        <w:t> </w:t>
      </w:r>
      <w:r>
        <w:rPr>
          <w:sz w:val="24"/>
        </w:rPr>
        <w:t>Edital,</w:t>
      </w:r>
      <w:r>
        <w:rPr>
          <w:spacing w:val="-2"/>
          <w:sz w:val="24"/>
        </w:rPr>
        <w:t> </w:t>
      </w:r>
      <w:r>
        <w:rPr>
          <w:sz w:val="24"/>
        </w:rPr>
        <w:t>estendendo-se</w:t>
      </w:r>
      <w:r>
        <w:rPr>
          <w:spacing w:val="-2"/>
          <w:sz w:val="24"/>
        </w:rPr>
        <w:t> </w:t>
      </w:r>
      <w:r>
        <w:rPr>
          <w:sz w:val="24"/>
        </w:rPr>
        <w:t>até</w:t>
      </w:r>
      <w:r>
        <w:rPr>
          <w:spacing w:val="-2"/>
          <w:sz w:val="24"/>
        </w:rPr>
        <w:t> </w:t>
      </w:r>
      <w:r>
        <w:rPr>
          <w:sz w:val="24"/>
        </w:rPr>
        <w:t>o</w:t>
      </w:r>
      <w:r>
        <w:rPr>
          <w:spacing w:val="-2"/>
          <w:sz w:val="24"/>
        </w:rPr>
        <w:t> </w:t>
      </w:r>
      <w:r>
        <w:rPr>
          <w:sz w:val="24"/>
        </w:rPr>
        <w:t>dia</w:t>
      </w:r>
      <w:r>
        <w:rPr>
          <w:spacing w:val="-2"/>
          <w:sz w:val="24"/>
        </w:rPr>
        <w:t> </w:t>
      </w:r>
      <w:r>
        <w:rPr>
          <w:sz w:val="24"/>
        </w:rPr>
        <w:t>útil</w:t>
      </w:r>
      <w:r>
        <w:rPr>
          <w:spacing w:val="-2"/>
          <w:sz w:val="24"/>
        </w:rPr>
        <w:t> </w:t>
      </w:r>
      <w:r>
        <w:rPr>
          <w:sz w:val="24"/>
        </w:rPr>
        <w:t>anterior</w:t>
      </w:r>
      <w:r>
        <w:rPr>
          <w:spacing w:val="-2"/>
          <w:sz w:val="24"/>
        </w:rPr>
        <w:t> </w:t>
      </w:r>
      <w:r>
        <w:rPr>
          <w:sz w:val="24"/>
        </w:rPr>
        <w:t>à</w:t>
      </w:r>
      <w:r>
        <w:rPr>
          <w:spacing w:val="-2"/>
          <w:sz w:val="24"/>
        </w:rPr>
        <w:t> </w:t>
      </w:r>
      <w:r>
        <w:rPr>
          <w:sz w:val="24"/>
        </w:rPr>
        <w:t>data</w:t>
      </w:r>
      <w:r>
        <w:rPr>
          <w:spacing w:val="-2"/>
          <w:sz w:val="24"/>
        </w:rPr>
        <w:t> </w:t>
      </w:r>
      <w:r>
        <w:rPr>
          <w:sz w:val="24"/>
        </w:rPr>
        <w:t>prevista</w:t>
      </w:r>
      <w:r>
        <w:rPr>
          <w:spacing w:val="-2"/>
          <w:sz w:val="24"/>
        </w:rPr>
        <w:t> </w:t>
      </w:r>
      <w:r>
        <w:rPr>
          <w:sz w:val="24"/>
        </w:rPr>
        <w:t>para a abertura da sessão pública.</w:t>
      </w:r>
    </w:p>
    <w:p>
      <w:pPr>
        <w:pStyle w:val="ListParagraph"/>
        <w:numPr>
          <w:ilvl w:val="2"/>
          <w:numId w:val="64"/>
        </w:numPr>
        <w:tabs>
          <w:tab w:pos="869" w:val="left" w:leader="none"/>
        </w:tabs>
        <w:spacing w:line="235" w:lineRule="auto" w:before="239" w:after="0"/>
        <w:ind w:left="329" w:right="740" w:firstLine="0"/>
        <w:jc w:val="left"/>
        <w:rPr>
          <w:sz w:val="24"/>
        </w:rPr>
      </w:pPr>
      <w:r>
        <w:rPr>
          <w:sz w:val="24"/>
        </w:rPr>
        <w:t>Para</w:t>
      </w:r>
      <w:r>
        <w:rPr>
          <w:spacing w:val="-2"/>
          <w:sz w:val="24"/>
        </w:rPr>
        <w:t> </w:t>
      </w:r>
      <w:r>
        <w:rPr>
          <w:sz w:val="24"/>
        </w:rPr>
        <w:t>a</w:t>
      </w:r>
      <w:r>
        <w:rPr>
          <w:spacing w:val="-2"/>
          <w:sz w:val="24"/>
        </w:rPr>
        <w:t> </w:t>
      </w:r>
      <w:r>
        <w:rPr>
          <w:sz w:val="24"/>
        </w:rPr>
        <w:t>vistoria,</w:t>
      </w:r>
      <w:r>
        <w:rPr>
          <w:spacing w:val="-2"/>
          <w:sz w:val="24"/>
        </w:rPr>
        <w:t> </w:t>
      </w:r>
      <w:r>
        <w:rPr>
          <w:sz w:val="24"/>
        </w:rPr>
        <w:t>o</w:t>
      </w:r>
      <w:r>
        <w:rPr>
          <w:spacing w:val="-2"/>
          <w:sz w:val="24"/>
        </w:rPr>
        <w:t> </w:t>
      </w:r>
      <w:r>
        <w:rPr>
          <w:sz w:val="24"/>
        </w:rPr>
        <w:t>licitante,</w:t>
      </w:r>
      <w:r>
        <w:rPr>
          <w:spacing w:val="-2"/>
          <w:sz w:val="24"/>
        </w:rPr>
        <w:t> </w:t>
      </w:r>
      <w:r>
        <w:rPr>
          <w:sz w:val="24"/>
        </w:rPr>
        <w:t>ou</w:t>
      </w:r>
      <w:r>
        <w:rPr>
          <w:spacing w:val="-2"/>
          <w:sz w:val="24"/>
        </w:rPr>
        <w:t> </w:t>
      </w:r>
      <w:r>
        <w:rPr>
          <w:sz w:val="24"/>
        </w:rPr>
        <w:t>o</w:t>
      </w:r>
      <w:r>
        <w:rPr>
          <w:spacing w:val="-2"/>
          <w:sz w:val="24"/>
        </w:rPr>
        <w:t> </w:t>
      </w:r>
      <w:r>
        <w:rPr>
          <w:sz w:val="24"/>
        </w:rPr>
        <w:t>seu</w:t>
      </w:r>
      <w:r>
        <w:rPr>
          <w:spacing w:val="-2"/>
          <w:sz w:val="24"/>
        </w:rPr>
        <w:t> </w:t>
      </w:r>
      <w:r>
        <w:rPr>
          <w:sz w:val="24"/>
        </w:rPr>
        <w:t>representante</w:t>
      </w:r>
      <w:r>
        <w:rPr>
          <w:spacing w:val="-2"/>
          <w:sz w:val="24"/>
        </w:rPr>
        <w:t> </w:t>
      </w:r>
      <w:r>
        <w:rPr>
          <w:sz w:val="24"/>
        </w:rPr>
        <w:t>legal,</w:t>
      </w:r>
      <w:r>
        <w:rPr>
          <w:spacing w:val="-2"/>
          <w:sz w:val="24"/>
        </w:rPr>
        <w:t> </w:t>
      </w:r>
      <w:r>
        <w:rPr>
          <w:sz w:val="24"/>
        </w:rPr>
        <w:t>deverá</w:t>
      </w:r>
      <w:r>
        <w:rPr>
          <w:spacing w:val="-2"/>
          <w:sz w:val="24"/>
        </w:rPr>
        <w:t> </w:t>
      </w:r>
      <w:r>
        <w:rPr>
          <w:sz w:val="24"/>
        </w:rPr>
        <w:t>estar</w:t>
      </w:r>
      <w:r>
        <w:rPr>
          <w:spacing w:val="-2"/>
          <w:sz w:val="24"/>
        </w:rPr>
        <w:t> </w:t>
      </w:r>
      <w:r>
        <w:rPr>
          <w:sz w:val="24"/>
        </w:rPr>
        <w:t>devidamente</w:t>
      </w:r>
      <w:r>
        <w:rPr>
          <w:spacing w:val="-2"/>
          <w:sz w:val="24"/>
        </w:rPr>
        <w:t> </w:t>
      </w:r>
      <w:r>
        <w:rPr>
          <w:sz w:val="24"/>
        </w:rPr>
        <w:t>identificado,</w:t>
      </w:r>
      <w:r>
        <w:rPr>
          <w:spacing w:val="-2"/>
          <w:sz w:val="24"/>
        </w:rPr>
        <w:t> </w:t>
      </w:r>
      <w:r>
        <w:rPr>
          <w:sz w:val="24"/>
        </w:rPr>
        <w:t>apresentando</w:t>
      </w:r>
      <w:r>
        <w:rPr>
          <w:spacing w:val="-2"/>
          <w:sz w:val="24"/>
        </w:rPr>
        <w:t> </w:t>
      </w:r>
      <w:r>
        <w:rPr>
          <w:sz w:val="24"/>
        </w:rPr>
        <w:t>documento</w:t>
      </w:r>
      <w:r>
        <w:rPr>
          <w:spacing w:val="-2"/>
          <w:sz w:val="24"/>
        </w:rPr>
        <w:t> </w:t>
      </w:r>
      <w:r>
        <w:rPr>
          <w:sz w:val="24"/>
        </w:rPr>
        <w:t>de</w:t>
      </w:r>
      <w:r>
        <w:rPr>
          <w:spacing w:val="-2"/>
          <w:sz w:val="24"/>
        </w:rPr>
        <w:t> </w:t>
      </w:r>
      <w:r>
        <w:rPr>
          <w:sz w:val="24"/>
        </w:rPr>
        <w:t>identidade</w:t>
      </w:r>
      <w:r>
        <w:rPr>
          <w:spacing w:val="-2"/>
          <w:sz w:val="24"/>
        </w:rPr>
        <w:t> </w:t>
      </w:r>
      <w:r>
        <w:rPr>
          <w:sz w:val="24"/>
        </w:rPr>
        <w:t>civil</w:t>
      </w:r>
      <w:r>
        <w:rPr>
          <w:spacing w:val="-2"/>
          <w:sz w:val="24"/>
        </w:rPr>
        <w:t> </w:t>
      </w:r>
      <w:r>
        <w:rPr>
          <w:sz w:val="24"/>
        </w:rPr>
        <w:t>e documento expedido pela empresa comprovando sua habilitação para a realização da vistoria.</w:t>
      </w:r>
    </w:p>
    <w:p>
      <w:pPr>
        <w:pStyle w:val="ListParagraph"/>
        <w:numPr>
          <w:ilvl w:val="2"/>
          <w:numId w:val="64"/>
        </w:numPr>
        <w:tabs>
          <w:tab w:pos="855" w:val="left" w:leader="none"/>
        </w:tabs>
        <w:spacing w:line="235" w:lineRule="auto" w:before="239" w:after="0"/>
        <w:ind w:left="329" w:right="426" w:firstLine="0"/>
        <w:jc w:val="both"/>
        <w:rPr>
          <w:sz w:val="24"/>
        </w:rPr>
      </w:pPr>
      <w:r>
        <w:rPr>
          <w:sz w:val="24"/>
        </w:rPr>
        <w:t>A</w:t>
      </w:r>
      <w:r>
        <w:rPr>
          <w:spacing w:val="-15"/>
          <w:sz w:val="24"/>
        </w:rPr>
        <w:t> </w:t>
      </w:r>
      <w:r>
        <w:rPr>
          <w:sz w:val="24"/>
        </w:rPr>
        <w:t>realização</w:t>
      </w:r>
      <w:r>
        <w:rPr>
          <w:spacing w:val="-10"/>
          <w:sz w:val="24"/>
        </w:rPr>
        <w:t> </w:t>
      </w:r>
      <w:r>
        <w:rPr>
          <w:sz w:val="24"/>
        </w:rPr>
        <w:t>da</w:t>
      </w:r>
      <w:r>
        <w:rPr>
          <w:spacing w:val="-5"/>
          <w:sz w:val="24"/>
        </w:rPr>
        <w:t> </w:t>
      </w:r>
      <w:r>
        <w:rPr>
          <w:sz w:val="24"/>
        </w:rPr>
        <w:t>vistoria</w:t>
      </w:r>
      <w:r>
        <w:rPr>
          <w:spacing w:val="-5"/>
          <w:sz w:val="24"/>
        </w:rPr>
        <w:t> </w:t>
      </w:r>
      <w:r>
        <w:rPr>
          <w:sz w:val="24"/>
        </w:rPr>
        <w:t>será</w:t>
      </w:r>
      <w:r>
        <w:rPr>
          <w:spacing w:val="-5"/>
          <w:sz w:val="24"/>
        </w:rPr>
        <w:t> </w:t>
      </w:r>
      <w:r>
        <w:rPr>
          <w:sz w:val="24"/>
        </w:rPr>
        <w:t>comprovada</w:t>
      </w:r>
      <w:r>
        <w:rPr>
          <w:spacing w:val="-5"/>
          <w:sz w:val="24"/>
        </w:rPr>
        <w:t> </w:t>
      </w:r>
      <w:r>
        <w:rPr>
          <w:sz w:val="24"/>
        </w:rPr>
        <w:t>por</w:t>
      </w:r>
      <w:r>
        <w:rPr>
          <w:spacing w:val="-15"/>
          <w:sz w:val="24"/>
        </w:rPr>
        <w:t> </w:t>
      </w:r>
      <w:r>
        <w:rPr>
          <w:sz w:val="24"/>
        </w:rPr>
        <w:t>Atestado</w:t>
      </w:r>
      <w:r>
        <w:rPr>
          <w:spacing w:val="-5"/>
          <w:sz w:val="24"/>
        </w:rPr>
        <w:t> </w:t>
      </w:r>
      <w:r>
        <w:rPr>
          <w:sz w:val="24"/>
        </w:rPr>
        <w:t>de</w:t>
      </w:r>
      <w:r>
        <w:rPr>
          <w:spacing w:val="-10"/>
          <w:sz w:val="24"/>
        </w:rPr>
        <w:t> </w:t>
      </w:r>
      <w:r>
        <w:rPr>
          <w:sz w:val="24"/>
        </w:rPr>
        <w:t>Vistoria/Visita,</w:t>
      </w:r>
      <w:r>
        <w:rPr>
          <w:spacing w:val="-5"/>
          <w:sz w:val="24"/>
        </w:rPr>
        <w:t> </w:t>
      </w:r>
      <w:r>
        <w:rPr>
          <w:sz w:val="24"/>
        </w:rPr>
        <w:t>assinado</w:t>
      </w:r>
      <w:r>
        <w:rPr>
          <w:spacing w:val="-5"/>
          <w:sz w:val="24"/>
        </w:rPr>
        <w:t> </w:t>
      </w:r>
      <w:r>
        <w:rPr>
          <w:sz w:val="24"/>
        </w:rPr>
        <w:t>pelo</w:t>
      </w:r>
      <w:r>
        <w:rPr>
          <w:spacing w:val="-5"/>
          <w:sz w:val="24"/>
        </w:rPr>
        <w:t> </w:t>
      </w:r>
      <w:r>
        <w:rPr>
          <w:sz w:val="24"/>
        </w:rPr>
        <w:t>servidor</w:t>
      </w:r>
      <w:r>
        <w:rPr>
          <w:spacing w:val="-5"/>
          <w:sz w:val="24"/>
        </w:rPr>
        <w:t> </w:t>
      </w:r>
      <w:r>
        <w:rPr>
          <w:sz w:val="24"/>
        </w:rPr>
        <w:t>responsável,</w:t>
      </w:r>
      <w:r>
        <w:rPr>
          <w:spacing w:val="-5"/>
          <w:sz w:val="24"/>
        </w:rPr>
        <w:t> </w:t>
      </w:r>
      <w:r>
        <w:rPr>
          <w:sz w:val="24"/>
        </w:rPr>
        <w:t>conforme</w:t>
      </w:r>
      <w:r>
        <w:rPr>
          <w:spacing w:val="-5"/>
          <w:sz w:val="24"/>
        </w:rPr>
        <w:t> </w:t>
      </w:r>
      <w:r>
        <w:rPr>
          <w:sz w:val="24"/>
        </w:rPr>
        <w:t>modelo</w:t>
      </w:r>
      <w:r>
        <w:rPr>
          <w:spacing w:val="-5"/>
          <w:sz w:val="24"/>
        </w:rPr>
        <w:t> </w:t>
      </w:r>
      <w:r>
        <w:rPr>
          <w:sz w:val="24"/>
        </w:rPr>
        <w:t>anexo</w:t>
      </w:r>
      <w:r>
        <w:rPr>
          <w:spacing w:val="-5"/>
          <w:sz w:val="24"/>
        </w:rPr>
        <w:t> </w:t>
      </w:r>
      <w:r>
        <w:rPr>
          <w:sz w:val="24"/>
        </w:rPr>
        <w:t>ao</w:t>
      </w:r>
      <w:r>
        <w:rPr>
          <w:spacing w:val="-10"/>
          <w:sz w:val="24"/>
        </w:rPr>
        <w:t> </w:t>
      </w:r>
      <w:r>
        <w:rPr>
          <w:sz w:val="24"/>
        </w:rPr>
        <w:t>Termo de Referência - Atestado de Visita.</w:t>
      </w:r>
    </w:p>
    <w:p>
      <w:pPr>
        <w:pStyle w:val="ListParagraph"/>
        <w:numPr>
          <w:ilvl w:val="2"/>
          <w:numId w:val="64"/>
        </w:numPr>
        <w:tabs>
          <w:tab w:pos="855" w:val="left" w:leader="none"/>
        </w:tabs>
        <w:spacing w:line="235" w:lineRule="auto" w:before="239" w:after="0"/>
        <w:ind w:left="329" w:right="359" w:firstLine="0"/>
        <w:jc w:val="left"/>
        <w:rPr>
          <w:sz w:val="24"/>
        </w:rPr>
      </w:pPr>
      <w:r>
        <w:rPr>
          <w:sz w:val="24"/>
        </w:rPr>
        <w:t>A</w:t>
      </w:r>
      <w:r>
        <w:rPr>
          <w:spacing w:val="-9"/>
          <w:sz w:val="24"/>
        </w:rPr>
        <w:t> </w:t>
      </w:r>
      <w:r>
        <w:rPr>
          <w:sz w:val="24"/>
        </w:rPr>
        <w:t>não realização de vistoria implicará na aceitação tácita das exigências constantes neste Termo de Referência, não sendo aceitas justificativas, em</w:t>
      </w:r>
      <w:r>
        <w:rPr>
          <w:spacing w:val="-2"/>
          <w:sz w:val="24"/>
        </w:rPr>
        <w:t> </w:t>
      </w:r>
      <w:r>
        <w:rPr>
          <w:sz w:val="24"/>
        </w:rPr>
        <w:t>qualquer</w:t>
      </w:r>
      <w:r>
        <w:rPr>
          <w:spacing w:val="-2"/>
          <w:sz w:val="24"/>
        </w:rPr>
        <w:t> </w:t>
      </w:r>
      <w:r>
        <w:rPr>
          <w:sz w:val="24"/>
        </w:rPr>
        <w:t>época,</w:t>
      </w:r>
      <w:r>
        <w:rPr>
          <w:spacing w:val="-2"/>
          <w:sz w:val="24"/>
        </w:rPr>
        <w:t> </w:t>
      </w:r>
      <w:r>
        <w:rPr>
          <w:sz w:val="24"/>
        </w:rPr>
        <w:t>de</w:t>
      </w:r>
      <w:r>
        <w:rPr>
          <w:spacing w:val="-2"/>
          <w:sz w:val="24"/>
        </w:rPr>
        <w:t> </w:t>
      </w:r>
      <w:r>
        <w:rPr>
          <w:sz w:val="24"/>
        </w:rPr>
        <w:t>desconhecimento</w:t>
      </w:r>
      <w:r>
        <w:rPr>
          <w:spacing w:val="-2"/>
          <w:sz w:val="24"/>
        </w:rPr>
        <w:t> </w:t>
      </w:r>
      <w:r>
        <w:rPr>
          <w:sz w:val="24"/>
        </w:rPr>
        <w:t>de</w:t>
      </w:r>
      <w:r>
        <w:rPr>
          <w:spacing w:val="-2"/>
          <w:sz w:val="24"/>
        </w:rPr>
        <w:t> </w:t>
      </w:r>
      <w:r>
        <w:rPr>
          <w:sz w:val="24"/>
        </w:rPr>
        <w:t>estado,</w:t>
      </w:r>
      <w:r>
        <w:rPr>
          <w:spacing w:val="-2"/>
          <w:sz w:val="24"/>
        </w:rPr>
        <w:t> </w:t>
      </w:r>
      <w:r>
        <w:rPr>
          <w:sz w:val="24"/>
        </w:rPr>
        <w:t>condições</w:t>
      </w:r>
      <w:r>
        <w:rPr>
          <w:spacing w:val="-2"/>
          <w:sz w:val="24"/>
        </w:rPr>
        <w:t> </w:t>
      </w:r>
      <w:r>
        <w:rPr>
          <w:sz w:val="24"/>
        </w:rPr>
        <w:t>do</w:t>
      </w:r>
      <w:r>
        <w:rPr>
          <w:spacing w:val="-2"/>
          <w:sz w:val="24"/>
        </w:rPr>
        <w:t> </w:t>
      </w:r>
      <w:r>
        <w:rPr>
          <w:sz w:val="24"/>
        </w:rPr>
        <w:t>local,</w:t>
      </w:r>
      <w:r>
        <w:rPr>
          <w:spacing w:val="-2"/>
          <w:sz w:val="24"/>
        </w:rPr>
        <w:t> </w:t>
      </w:r>
      <w:r>
        <w:rPr>
          <w:sz w:val="24"/>
        </w:rPr>
        <w:t>fatos</w:t>
      </w:r>
      <w:r>
        <w:rPr>
          <w:spacing w:val="-2"/>
          <w:sz w:val="24"/>
        </w:rPr>
        <w:t> </w:t>
      </w:r>
      <w:r>
        <w:rPr>
          <w:sz w:val="24"/>
        </w:rPr>
        <w:t>e</w:t>
      </w:r>
      <w:r>
        <w:rPr>
          <w:spacing w:val="-2"/>
          <w:sz w:val="24"/>
        </w:rPr>
        <w:t> </w:t>
      </w:r>
      <w:r>
        <w:rPr>
          <w:sz w:val="24"/>
        </w:rPr>
        <w:t>detalhes</w:t>
      </w:r>
      <w:r>
        <w:rPr>
          <w:spacing w:val="-2"/>
          <w:sz w:val="24"/>
        </w:rPr>
        <w:t> </w:t>
      </w:r>
      <w:r>
        <w:rPr>
          <w:sz w:val="24"/>
        </w:rPr>
        <w:t>que</w:t>
      </w:r>
      <w:r>
        <w:rPr>
          <w:spacing w:val="-2"/>
          <w:sz w:val="24"/>
        </w:rPr>
        <w:t> </w:t>
      </w:r>
      <w:r>
        <w:rPr>
          <w:sz w:val="24"/>
        </w:rPr>
        <w:t>impossibilitem</w:t>
      </w:r>
      <w:r>
        <w:rPr>
          <w:spacing w:val="-2"/>
          <w:sz w:val="24"/>
        </w:rPr>
        <w:t> </w:t>
      </w:r>
      <w:r>
        <w:rPr>
          <w:sz w:val="24"/>
        </w:rPr>
        <w:t>ou</w:t>
      </w:r>
      <w:r>
        <w:rPr>
          <w:spacing w:val="-2"/>
          <w:sz w:val="24"/>
        </w:rPr>
        <w:t> </w:t>
      </w:r>
      <w:r>
        <w:rPr>
          <w:sz w:val="24"/>
        </w:rPr>
        <w:t>dificultem</w:t>
      </w:r>
      <w:r>
        <w:rPr>
          <w:spacing w:val="-2"/>
          <w:sz w:val="24"/>
        </w:rPr>
        <w:t> </w:t>
      </w:r>
      <w:r>
        <w:rPr>
          <w:sz w:val="24"/>
        </w:rPr>
        <w:t>a</w:t>
      </w:r>
      <w:r>
        <w:rPr>
          <w:spacing w:val="-2"/>
          <w:sz w:val="24"/>
        </w:rPr>
        <w:t> </w:t>
      </w:r>
      <w:r>
        <w:rPr>
          <w:sz w:val="24"/>
        </w:rPr>
        <w:t>execução</w:t>
      </w:r>
      <w:r>
        <w:rPr>
          <w:spacing w:val="-2"/>
          <w:sz w:val="24"/>
        </w:rPr>
        <w:t> </w:t>
      </w:r>
      <w:r>
        <w:rPr>
          <w:sz w:val="24"/>
        </w:rPr>
        <w:t>dos</w:t>
      </w:r>
      <w:r>
        <w:rPr>
          <w:spacing w:val="-2"/>
          <w:sz w:val="24"/>
        </w:rPr>
        <w:t> </w:t>
      </w:r>
      <w:r>
        <w:rPr>
          <w:sz w:val="24"/>
        </w:rPr>
        <w:t>serviços</w:t>
      </w:r>
      <w:r>
        <w:rPr>
          <w:spacing w:val="-2"/>
          <w:sz w:val="24"/>
        </w:rPr>
        <w:t> </w:t>
      </w:r>
      <w:r>
        <w:rPr>
          <w:sz w:val="24"/>
        </w:rPr>
        <w:t>ou</w:t>
      </w:r>
      <w:r>
        <w:rPr>
          <w:spacing w:val="-2"/>
          <w:sz w:val="24"/>
        </w:rPr>
        <w:t> </w:t>
      </w:r>
      <w:r>
        <w:rPr>
          <w:sz w:val="24"/>
        </w:rPr>
        <w:t>o cumprimento de todas as suas obrigações.</w:t>
      </w:r>
    </w:p>
    <w:p>
      <w:pPr>
        <w:pStyle w:val="BodyText"/>
        <w:spacing w:before="0"/>
        <w:ind w:left="0"/>
      </w:pPr>
    </w:p>
    <w:p>
      <w:pPr>
        <w:pStyle w:val="BodyText"/>
        <w:spacing w:before="0"/>
        <w:ind w:left="0"/>
      </w:pPr>
    </w:p>
    <w:p>
      <w:pPr>
        <w:pStyle w:val="BodyText"/>
        <w:spacing w:before="186"/>
        <w:ind w:left="0"/>
      </w:pPr>
    </w:p>
    <w:p>
      <w:pPr>
        <w:spacing w:line="273" w:lineRule="exact" w:before="0"/>
        <w:ind w:left="5725" w:right="5711" w:firstLine="0"/>
        <w:jc w:val="center"/>
        <w:rPr>
          <w:b/>
          <w:sz w:val="24"/>
        </w:rPr>
      </w:pPr>
      <w:r>
        <w:rPr>
          <w:b/>
          <w:sz w:val="24"/>
        </w:rPr>
        <w:t>ANEXO </w:t>
      </w:r>
      <w:r>
        <w:rPr>
          <w:b/>
          <w:spacing w:val="-5"/>
          <w:sz w:val="24"/>
        </w:rPr>
        <w:t>IV</w:t>
      </w:r>
    </w:p>
    <w:p>
      <w:pPr>
        <w:spacing w:line="273" w:lineRule="exact" w:before="0"/>
        <w:ind w:left="5725" w:right="5711" w:firstLine="0"/>
        <w:jc w:val="center"/>
        <w:rPr>
          <w:b/>
          <w:sz w:val="24"/>
        </w:rPr>
      </w:pPr>
      <w:r>
        <w:rPr>
          <w:b/>
          <w:sz w:val="24"/>
        </w:rPr>
        <w:t>ORÇAMENTO</w:t>
      </w:r>
      <w:r>
        <w:rPr>
          <w:b/>
          <w:spacing w:val="-5"/>
          <w:sz w:val="24"/>
        </w:rPr>
        <w:t> </w:t>
      </w:r>
      <w:r>
        <w:rPr>
          <w:b/>
          <w:spacing w:val="-2"/>
          <w:sz w:val="24"/>
        </w:rPr>
        <w:t>ESTIMADO</w:t>
      </w:r>
    </w:p>
    <w:p>
      <w:pPr>
        <w:pStyle w:val="BodyText"/>
        <w:spacing w:before="0"/>
        <w:ind w:left="0"/>
        <w:rPr>
          <w:b/>
          <w:sz w:val="20"/>
        </w:rPr>
      </w:pPr>
    </w:p>
    <w:p>
      <w:pPr>
        <w:pStyle w:val="BodyText"/>
        <w:spacing w:before="0"/>
        <w:ind w:left="0"/>
        <w:rPr>
          <w:b/>
          <w:sz w:val="20"/>
        </w:rPr>
      </w:pPr>
    </w:p>
    <w:p>
      <w:pPr>
        <w:pStyle w:val="BodyText"/>
        <w:spacing w:before="68"/>
        <w:ind w:left="0"/>
        <w:rPr>
          <w:b/>
          <w:sz w:val="20"/>
        </w:r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55"/>
        <w:gridCol w:w="2490"/>
        <w:gridCol w:w="1680"/>
        <w:gridCol w:w="1335"/>
        <w:gridCol w:w="1080"/>
        <w:gridCol w:w="1470"/>
        <w:gridCol w:w="1485"/>
      </w:tblGrid>
      <w:tr>
        <w:trPr>
          <w:trHeight w:val="1199" w:hRule="atLeast"/>
        </w:trPr>
        <w:tc>
          <w:tcPr>
            <w:tcW w:w="855" w:type="dxa"/>
          </w:tcPr>
          <w:p>
            <w:pPr>
              <w:pStyle w:val="TableParagraph"/>
              <w:spacing w:before="40"/>
              <w:rPr>
                <w:b/>
                <w:sz w:val="24"/>
              </w:rPr>
            </w:pPr>
          </w:p>
          <w:p>
            <w:pPr>
              <w:pStyle w:val="TableParagraph"/>
              <w:spacing w:line="273" w:lineRule="exact"/>
              <w:ind w:left="35" w:right="7"/>
              <w:jc w:val="center"/>
              <w:rPr>
                <w:sz w:val="24"/>
              </w:rPr>
            </w:pPr>
            <w:r>
              <w:rPr>
                <w:spacing w:val="-4"/>
                <w:sz w:val="24"/>
              </w:rPr>
              <w:t>LOTE</w:t>
            </w:r>
          </w:p>
          <w:p>
            <w:pPr>
              <w:pStyle w:val="TableParagraph"/>
              <w:spacing w:line="273" w:lineRule="exact"/>
              <w:ind w:left="35" w:right="7"/>
              <w:jc w:val="center"/>
              <w:rPr>
                <w:b/>
                <w:sz w:val="24"/>
              </w:rPr>
            </w:pPr>
            <w:r>
              <w:rPr>
                <w:b/>
                <w:spacing w:val="-10"/>
                <w:sz w:val="24"/>
              </w:rPr>
              <w:t>1</w:t>
            </w:r>
          </w:p>
        </w:tc>
        <w:tc>
          <w:tcPr>
            <w:tcW w:w="2490" w:type="dxa"/>
          </w:tcPr>
          <w:p>
            <w:pPr>
              <w:pStyle w:val="TableParagraph"/>
              <w:spacing w:before="44"/>
              <w:rPr>
                <w:b/>
                <w:sz w:val="24"/>
              </w:rPr>
            </w:pPr>
          </w:p>
          <w:p>
            <w:pPr>
              <w:pStyle w:val="TableParagraph"/>
              <w:spacing w:line="235" w:lineRule="auto"/>
              <w:ind w:left="315" w:right="210" w:firstLine="183"/>
              <w:rPr>
                <w:sz w:val="24"/>
              </w:rPr>
            </w:pPr>
            <w:r>
              <w:rPr>
                <w:sz w:val="24"/>
              </w:rPr>
              <w:t>DESCRIÇÃO / </w:t>
            </w:r>
            <w:r>
              <w:rPr>
                <w:spacing w:val="-2"/>
                <w:sz w:val="24"/>
              </w:rPr>
              <w:t>ESPECIFICAÇÃO</w:t>
            </w:r>
          </w:p>
        </w:tc>
        <w:tc>
          <w:tcPr>
            <w:tcW w:w="1680" w:type="dxa"/>
          </w:tcPr>
          <w:p>
            <w:pPr>
              <w:pStyle w:val="TableParagraph"/>
              <w:spacing w:before="44"/>
              <w:rPr>
                <w:b/>
                <w:sz w:val="24"/>
              </w:rPr>
            </w:pPr>
          </w:p>
          <w:p>
            <w:pPr>
              <w:pStyle w:val="TableParagraph"/>
              <w:spacing w:line="235" w:lineRule="auto"/>
              <w:ind w:left="557" w:right="369" w:hanging="161"/>
              <w:rPr>
                <w:sz w:val="24"/>
              </w:rPr>
            </w:pPr>
            <w:r>
              <w:rPr>
                <w:sz w:val="24"/>
              </w:rPr>
              <w:t>CÓD.</w:t>
            </w:r>
            <w:r>
              <w:rPr>
                <w:spacing w:val="-15"/>
                <w:sz w:val="24"/>
              </w:rPr>
              <w:t> </w:t>
            </w:r>
            <w:r>
              <w:rPr>
                <w:sz w:val="24"/>
              </w:rPr>
              <w:t>ID </w:t>
            </w:r>
            <w:r>
              <w:rPr>
                <w:spacing w:val="-4"/>
                <w:sz w:val="24"/>
              </w:rPr>
              <w:t>SIGA</w:t>
            </w:r>
          </w:p>
        </w:tc>
        <w:tc>
          <w:tcPr>
            <w:tcW w:w="1335" w:type="dxa"/>
          </w:tcPr>
          <w:p>
            <w:pPr>
              <w:pStyle w:val="TableParagraph"/>
              <w:spacing w:line="235" w:lineRule="auto" w:before="185"/>
              <w:ind w:left="60" w:right="35"/>
              <w:jc w:val="center"/>
              <w:rPr>
                <w:sz w:val="24"/>
              </w:rPr>
            </w:pPr>
            <w:r>
              <w:rPr>
                <w:spacing w:val="-2"/>
                <w:sz w:val="24"/>
              </w:rPr>
              <w:t>UNIDADE </w:t>
            </w:r>
            <w:r>
              <w:rPr>
                <w:spacing w:val="-6"/>
                <w:sz w:val="24"/>
              </w:rPr>
              <w:t>DE </w:t>
            </w:r>
            <w:r>
              <w:rPr>
                <w:spacing w:val="-2"/>
                <w:sz w:val="24"/>
              </w:rPr>
              <w:t>MEDIDA</w:t>
            </w:r>
          </w:p>
        </w:tc>
        <w:tc>
          <w:tcPr>
            <w:tcW w:w="1080" w:type="dxa"/>
          </w:tcPr>
          <w:p>
            <w:pPr>
              <w:pStyle w:val="TableParagraph"/>
              <w:spacing w:before="175"/>
              <w:rPr>
                <w:b/>
                <w:sz w:val="24"/>
              </w:rPr>
            </w:pPr>
          </w:p>
          <w:p>
            <w:pPr>
              <w:pStyle w:val="TableParagraph"/>
              <w:ind w:right="92"/>
              <w:jc w:val="right"/>
              <w:rPr>
                <w:sz w:val="24"/>
              </w:rPr>
            </w:pPr>
            <w:r>
              <w:rPr>
                <w:spacing w:val="-2"/>
                <w:sz w:val="24"/>
              </w:rPr>
              <w:t>QUANT</w:t>
            </w:r>
          </w:p>
        </w:tc>
        <w:tc>
          <w:tcPr>
            <w:tcW w:w="1470" w:type="dxa"/>
          </w:tcPr>
          <w:p>
            <w:pPr>
              <w:pStyle w:val="TableParagraph"/>
              <w:spacing w:line="235" w:lineRule="auto" w:before="50"/>
              <w:ind w:left="33"/>
              <w:jc w:val="center"/>
              <w:rPr>
                <w:sz w:val="24"/>
              </w:rPr>
            </w:pPr>
            <w:r>
              <w:rPr>
                <w:spacing w:val="-2"/>
                <w:sz w:val="24"/>
              </w:rPr>
              <w:t>PREÇO UNITÁRIO ESTIMADO</w:t>
            </w:r>
          </w:p>
          <w:p>
            <w:pPr>
              <w:pStyle w:val="TableParagraph"/>
              <w:spacing w:line="270" w:lineRule="exact"/>
              <w:ind w:left="33" w:right="3"/>
              <w:jc w:val="center"/>
              <w:rPr>
                <w:b/>
                <w:sz w:val="24"/>
              </w:rPr>
            </w:pPr>
            <w:r>
              <w:rPr>
                <w:b/>
                <w:spacing w:val="-5"/>
                <w:sz w:val="24"/>
              </w:rPr>
              <w:t>R$</w:t>
            </w:r>
          </w:p>
        </w:tc>
        <w:tc>
          <w:tcPr>
            <w:tcW w:w="1485" w:type="dxa"/>
          </w:tcPr>
          <w:p>
            <w:pPr>
              <w:pStyle w:val="TableParagraph"/>
              <w:spacing w:line="235" w:lineRule="auto" w:before="50"/>
              <w:ind w:left="38"/>
              <w:jc w:val="center"/>
              <w:rPr>
                <w:sz w:val="24"/>
              </w:rPr>
            </w:pPr>
            <w:r>
              <w:rPr>
                <w:spacing w:val="-2"/>
                <w:sz w:val="24"/>
              </w:rPr>
              <w:t>PREÇO TOTAL ESTIMADO</w:t>
            </w:r>
          </w:p>
          <w:p>
            <w:pPr>
              <w:pStyle w:val="TableParagraph"/>
              <w:spacing w:line="270" w:lineRule="exact"/>
              <w:ind w:left="38" w:right="3"/>
              <w:jc w:val="center"/>
              <w:rPr>
                <w:b/>
                <w:sz w:val="24"/>
              </w:rPr>
            </w:pPr>
            <w:r>
              <w:rPr>
                <w:b/>
                <w:spacing w:val="-5"/>
                <w:sz w:val="24"/>
              </w:rPr>
              <w:t>R$</w:t>
            </w:r>
          </w:p>
        </w:tc>
      </w:tr>
      <w:tr>
        <w:trPr>
          <w:trHeight w:val="3479" w:hRule="atLeast"/>
        </w:trPr>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11"/>
              <w:rPr>
                <w:b/>
                <w:sz w:val="24"/>
              </w:rPr>
            </w:pPr>
          </w:p>
          <w:p>
            <w:pPr>
              <w:pStyle w:val="TableParagraph"/>
              <w:ind w:left="276"/>
              <w:rPr>
                <w:sz w:val="24"/>
              </w:rPr>
            </w:pPr>
            <w:r>
              <w:rPr>
                <w:spacing w:val="-5"/>
                <w:sz w:val="24"/>
              </w:rPr>
              <w:t>1.1</w:t>
            </w:r>
          </w:p>
        </w:tc>
        <w:tc>
          <w:tcPr>
            <w:tcW w:w="2490" w:type="dxa"/>
          </w:tcPr>
          <w:p>
            <w:pPr>
              <w:pStyle w:val="TableParagraph"/>
              <w:tabs>
                <w:tab w:pos="2007" w:val="left" w:leader="none"/>
              </w:tabs>
              <w:spacing w:line="235" w:lineRule="auto" w:before="110"/>
              <w:ind w:left="238" w:right="210"/>
              <w:rPr>
                <w:b/>
                <w:sz w:val="24"/>
              </w:rPr>
            </w:pPr>
            <w:r>
              <w:rPr>
                <w:spacing w:val="-2"/>
                <w:sz w:val="24"/>
              </w:rPr>
              <w:t>Serviços</w:t>
            </w:r>
            <w:r>
              <w:rPr>
                <w:spacing w:val="80"/>
                <w:sz w:val="24"/>
              </w:rPr>
              <w:t> </w:t>
            </w:r>
            <w:r>
              <w:rPr>
                <w:spacing w:val="-2"/>
                <w:sz w:val="24"/>
              </w:rPr>
              <w:t>continuados</w:t>
            </w:r>
            <w:r>
              <w:rPr>
                <w:sz w:val="24"/>
              </w:rPr>
              <w:tab/>
            </w:r>
            <w:r>
              <w:rPr>
                <w:spacing w:val="-48"/>
                <w:sz w:val="24"/>
              </w:rPr>
              <w:t> </w:t>
            </w:r>
            <w:r>
              <w:rPr>
                <w:spacing w:val="-4"/>
                <w:sz w:val="24"/>
              </w:rPr>
              <w:t>de </w:t>
            </w:r>
            <w:r>
              <w:rPr>
                <w:b/>
                <w:spacing w:val="-2"/>
                <w:sz w:val="24"/>
              </w:rPr>
              <w:t>FORNECIMENTO </w:t>
            </w:r>
            <w:r>
              <w:rPr>
                <w:b/>
                <w:sz w:val="24"/>
              </w:rPr>
              <w:t>DE</w:t>
            </w:r>
            <w:r>
              <w:rPr>
                <w:b/>
                <w:spacing w:val="40"/>
                <w:sz w:val="24"/>
              </w:rPr>
              <w:t> </w:t>
            </w:r>
            <w:r>
              <w:rPr>
                <w:b/>
                <w:sz w:val="24"/>
              </w:rPr>
              <w:t>LICENÇA</w:t>
            </w:r>
            <w:r>
              <w:rPr>
                <w:b/>
                <w:spacing w:val="33"/>
                <w:sz w:val="24"/>
              </w:rPr>
              <w:t> </w:t>
            </w:r>
            <w:r>
              <w:rPr>
                <w:b/>
                <w:sz w:val="24"/>
              </w:rPr>
              <w:t>DE </w:t>
            </w:r>
            <w:r>
              <w:rPr>
                <w:b/>
                <w:spacing w:val="-2"/>
                <w:sz w:val="24"/>
              </w:rPr>
              <w:t>SOFTWARE</w:t>
            </w:r>
            <w:r>
              <w:rPr>
                <w:b/>
                <w:sz w:val="24"/>
              </w:rPr>
              <w:tab/>
            </w:r>
            <w:r>
              <w:rPr>
                <w:b/>
                <w:spacing w:val="-5"/>
                <w:sz w:val="24"/>
              </w:rPr>
              <w:t>de</w:t>
            </w:r>
          </w:p>
          <w:p>
            <w:pPr>
              <w:pStyle w:val="TableParagraph"/>
              <w:spacing w:line="235" w:lineRule="auto"/>
              <w:ind w:left="238" w:right="210"/>
              <w:jc w:val="both"/>
              <w:rPr>
                <w:sz w:val="24"/>
              </w:rPr>
            </w:pPr>
            <w:r>
              <w:rPr>
                <w:b/>
                <w:sz w:val="24"/>
              </w:rPr>
              <w:t>processamento </w:t>
            </w:r>
            <w:r>
              <w:rPr>
                <w:b/>
                <w:sz w:val="24"/>
              </w:rPr>
              <w:t>da administração de pessoal e folha de pagamento, envio de</w:t>
            </w:r>
            <w:r>
              <w:rPr>
                <w:b/>
                <w:spacing w:val="-1"/>
                <w:sz w:val="24"/>
              </w:rPr>
              <w:t> </w:t>
            </w:r>
            <w:r>
              <w:rPr>
                <w:b/>
                <w:sz w:val="24"/>
              </w:rPr>
              <w:t>e-Social</w:t>
            </w:r>
            <w:r>
              <w:rPr>
                <w:sz w:val="24"/>
              </w:rPr>
              <w:t>,</w:t>
            </w:r>
            <w:r>
              <w:rPr>
                <w:spacing w:val="-1"/>
                <w:sz w:val="24"/>
              </w:rPr>
              <w:t> </w:t>
            </w:r>
            <w:r>
              <w:rPr>
                <w:sz w:val="24"/>
              </w:rPr>
              <w:t>etc.</w:t>
            </w:r>
            <w:r>
              <w:rPr>
                <w:b/>
                <w:sz w:val="24"/>
              </w:rPr>
              <w:t>,</w:t>
            </w:r>
            <w:r>
              <w:rPr>
                <w:b/>
                <w:spacing w:val="-1"/>
                <w:sz w:val="24"/>
              </w:rPr>
              <w:t> </w:t>
            </w:r>
            <w:r>
              <w:rPr>
                <w:sz w:val="24"/>
              </w:rPr>
              <w:t>em conformidade</w:t>
            </w:r>
            <w:r>
              <w:rPr>
                <w:spacing w:val="-8"/>
                <w:sz w:val="24"/>
              </w:rPr>
              <w:t> </w:t>
            </w:r>
            <w:r>
              <w:rPr>
                <w:sz w:val="24"/>
              </w:rPr>
              <w:t>com</w:t>
            </w:r>
            <w:r>
              <w:rPr>
                <w:spacing w:val="-8"/>
                <w:sz w:val="24"/>
              </w:rPr>
              <w:t> </w:t>
            </w:r>
            <w:r>
              <w:rPr>
                <w:sz w:val="24"/>
              </w:rPr>
              <w:t>o ANEXO </w:t>
            </w:r>
            <w:r>
              <w:rPr>
                <w:b/>
                <w:sz w:val="24"/>
              </w:rPr>
              <w:t>I</w:t>
            </w:r>
            <w:r>
              <w:rPr>
                <w:sz w:val="24"/>
              </w:rPr>
              <w:t>.</w:t>
            </w:r>
          </w:p>
        </w:tc>
        <w:tc>
          <w:tcPr>
            <w:tcW w:w="16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6"/>
              <w:rPr>
                <w:b/>
                <w:sz w:val="24"/>
              </w:rPr>
            </w:pPr>
          </w:p>
          <w:p>
            <w:pPr>
              <w:pStyle w:val="TableParagraph"/>
              <w:spacing w:line="273" w:lineRule="exact"/>
              <w:ind w:left="117"/>
              <w:rPr>
                <w:sz w:val="24"/>
              </w:rPr>
            </w:pPr>
            <w:r>
              <w:rPr>
                <w:spacing w:val="-2"/>
                <w:sz w:val="24"/>
              </w:rPr>
              <w:t>0193.001.1771</w:t>
            </w:r>
          </w:p>
          <w:p>
            <w:pPr>
              <w:pStyle w:val="TableParagraph"/>
              <w:spacing w:line="273" w:lineRule="exact"/>
              <w:ind w:left="163"/>
              <w:rPr>
                <w:b/>
                <w:sz w:val="24"/>
              </w:rPr>
            </w:pPr>
            <w:r>
              <w:rPr>
                <w:b/>
                <w:sz w:val="24"/>
              </w:rPr>
              <w:t>(ID - </w:t>
            </w:r>
            <w:r>
              <w:rPr>
                <w:b/>
                <w:spacing w:val="-2"/>
                <w:sz w:val="24"/>
              </w:rPr>
              <w:t>190074)</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0"/>
              <w:rPr>
                <w:b/>
                <w:sz w:val="24"/>
              </w:rPr>
            </w:pPr>
          </w:p>
          <w:p>
            <w:pPr>
              <w:pStyle w:val="TableParagraph"/>
              <w:spacing w:line="235" w:lineRule="auto"/>
              <w:ind w:left="476" w:right="214" w:hanging="237"/>
              <w:rPr>
                <w:b/>
                <w:sz w:val="24"/>
              </w:rPr>
            </w:pPr>
            <w:r>
              <w:rPr>
                <w:b/>
                <w:sz w:val="24"/>
              </w:rPr>
              <w:t>serviço</w:t>
            </w:r>
            <w:r>
              <w:rPr>
                <w:b/>
                <w:spacing w:val="-15"/>
                <w:sz w:val="24"/>
              </w:rPr>
              <w:t> </w:t>
            </w:r>
            <w:r>
              <w:rPr>
                <w:b/>
                <w:sz w:val="24"/>
              </w:rPr>
              <w:t>/ </w:t>
            </w:r>
            <w:r>
              <w:rPr>
                <w:b/>
                <w:spacing w:val="-4"/>
                <w:sz w:val="24"/>
              </w:rPr>
              <w:t>ano</w:t>
            </w:r>
          </w:p>
        </w:tc>
        <w:tc>
          <w:tcPr>
            <w:tcW w:w="10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11"/>
              <w:rPr>
                <w:b/>
                <w:sz w:val="24"/>
              </w:rPr>
            </w:pPr>
          </w:p>
          <w:p>
            <w:pPr>
              <w:pStyle w:val="TableParagraph"/>
              <w:ind w:right="92"/>
              <w:jc w:val="right"/>
              <w:rPr>
                <w:b/>
                <w:sz w:val="24"/>
              </w:rPr>
            </w:pPr>
            <w:r>
              <w:rPr>
                <w:b/>
                <w:spacing w:val="-10"/>
                <w:sz w:val="24"/>
              </w:rPr>
              <w:t>1</w:t>
            </w:r>
          </w:p>
        </w:tc>
        <w:tc>
          <w:tcPr>
            <w:tcW w:w="147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11"/>
              <w:rPr>
                <w:b/>
                <w:sz w:val="24"/>
              </w:rPr>
            </w:pPr>
          </w:p>
          <w:p>
            <w:pPr>
              <w:pStyle w:val="TableParagraph"/>
              <w:ind w:left="275"/>
              <w:rPr>
                <w:b/>
                <w:sz w:val="24"/>
              </w:rPr>
            </w:pPr>
            <w:r>
              <w:rPr>
                <w:b/>
                <w:spacing w:val="-2"/>
                <w:sz w:val="24"/>
              </w:rPr>
              <w:t>328.404,78</w:t>
            </w:r>
          </w:p>
        </w:tc>
        <w:tc>
          <w:tcPr>
            <w:tcW w:w="14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11"/>
              <w:rPr>
                <w:b/>
                <w:sz w:val="24"/>
              </w:rPr>
            </w:pPr>
          </w:p>
          <w:p>
            <w:pPr>
              <w:pStyle w:val="TableParagraph"/>
              <w:ind w:left="285"/>
              <w:rPr>
                <w:b/>
                <w:sz w:val="24"/>
              </w:rPr>
            </w:pPr>
            <w:r>
              <w:rPr>
                <w:b/>
                <w:spacing w:val="-2"/>
                <w:sz w:val="24"/>
              </w:rPr>
              <w:t>328.404,78</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23"/>
        <w:ind w:left="0"/>
        <w:rPr>
          <w:b/>
        </w:rPr>
      </w:pPr>
    </w:p>
    <w:p>
      <w:pPr>
        <w:spacing w:line="273" w:lineRule="exact" w:before="0"/>
        <w:ind w:left="5725" w:right="5711" w:firstLine="0"/>
        <w:jc w:val="center"/>
        <w:rPr>
          <w:b/>
          <w:sz w:val="24"/>
        </w:rPr>
      </w:pPr>
      <w:r>
        <w:rPr>
          <w:b/>
          <w:sz w:val="24"/>
        </w:rPr>
        <w:t>ANEXO</w:t>
      </w:r>
      <w:r>
        <w:rPr>
          <w:b/>
          <w:spacing w:val="-5"/>
          <w:sz w:val="24"/>
        </w:rPr>
        <w:t> </w:t>
      </w:r>
      <w:r>
        <w:rPr>
          <w:b/>
          <w:spacing w:val="-10"/>
          <w:sz w:val="24"/>
        </w:rPr>
        <w:t>V</w:t>
      </w:r>
    </w:p>
    <w:p>
      <w:pPr>
        <w:spacing w:line="273" w:lineRule="exact" w:before="0"/>
        <w:ind w:left="14" w:right="0" w:firstLine="0"/>
        <w:jc w:val="center"/>
        <w:rPr>
          <w:b/>
          <w:sz w:val="24"/>
        </w:rPr>
      </w:pPr>
      <w:r>
        <w:rPr>
          <w:b/>
          <w:sz w:val="24"/>
        </w:rPr>
        <w:t>Modelo</w:t>
      </w:r>
      <w:r>
        <w:rPr>
          <w:b/>
          <w:spacing w:val="-2"/>
          <w:sz w:val="24"/>
        </w:rPr>
        <w:t> </w:t>
      </w:r>
      <w:r>
        <w:rPr>
          <w:b/>
          <w:sz w:val="24"/>
        </w:rPr>
        <w:t>de</w:t>
      </w:r>
      <w:r>
        <w:rPr>
          <w:b/>
          <w:spacing w:val="-1"/>
          <w:sz w:val="24"/>
        </w:rPr>
        <w:t> </w:t>
      </w:r>
      <w:r>
        <w:rPr>
          <w:b/>
          <w:sz w:val="24"/>
        </w:rPr>
        <w:t>apresentação</w:t>
      </w:r>
      <w:r>
        <w:rPr>
          <w:b/>
          <w:spacing w:val="-1"/>
          <w:sz w:val="24"/>
        </w:rPr>
        <w:t> </w:t>
      </w:r>
      <w:r>
        <w:rPr>
          <w:b/>
          <w:sz w:val="24"/>
        </w:rPr>
        <w:t>da</w:t>
      </w:r>
      <w:r>
        <w:rPr>
          <w:b/>
          <w:spacing w:val="-1"/>
          <w:sz w:val="24"/>
        </w:rPr>
        <w:t> </w:t>
      </w:r>
      <w:r>
        <w:rPr>
          <w:b/>
          <w:spacing w:val="-2"/>
          <w:sz w:val="24"/>
        </w:rPr>
        <w:t>proposta</w:t>
      </w:r>
    </w:p>
    <w:p>
      <w:pPr>
        <w:pStyle w:val="BodyText"/>
        <w:spacing w:before="0"/>
        <w:ind w:left="0"/>
        <w:rPr>
          <w:b/>
          <w:sz w:val="20"/>
        </w:rPr>
      </w:pPr>
    </w:p>
    <w:p>
      <w:pPr>
        <w:pStyle w:val="BodyText"/>
        <w:spacing w:before="28"/>
        <w:ind w:left="0"/>
        <w:rPr>
          <w:b/>
          <w:sz w:val="20"/>
        </w:rPr>
      </w:pPr>
    </w:p>
    <w:tbl>
      <w:tblPr>
        <w:tblW w:w="0" w:type="auto"/>
        <w:jc w:val="left"/>
        <w:tblInd w:w="4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95"/>
        <w:gridCol w:w="5033"/>
      </w:tblGrid>
      <w:tr>
        <w:trPr>
          <w:trHeight w:val="622" w:hRule="atLeast"/>
        </w:trPr>
        <w:tc>
          <w:tcPr>
            <w:tcW w:w="5295" w:type="dxa"/>
            <w:tcBorders>
              <w:bottom w:val="nil"/>
            </w:tcBorders>
          </w:tcPr>
          <w:p>
            <w:pPr>
              <w:pStyle w:val="TableParagraph"/>
              <w:spacing w:line="242" w:lineRule="auto" w:before="34"/>
              <w:ind w:left="115" w:right="94"/>
              <w:rPr>
                <w:sz w:val="22"/>
              </w:rPr>
            </w:pPr>
            <w:r>
              <w:rPr>
                <w:sz w:val="22"/>
              </w:rPr>
              <w:t>A</w:t>
            </w:r>
            <w:r>
              <w:rPr>
                <w:spacing w:val="-13"/>
                <w:sz w:val="22"/>
              </w:rPr>
              <w:t> </w:t>
            </w:r>
            <w:r>
              <w:rPr>
                <w:sz w:val="22"/>
              </w:rPr>
              <w:t>empresa</w:t>
            </w:r>
            <w:r>
              <w:rPr>
                <w:spacing w:val="-2"/>
                <w:sz w:val="22"/>
              </w:rPr>
              <w:t> </w:t>
            </w:r>
            <w:r>
              <w:rPr>
                <w:sz w:val="22"/>
              </w:rPr>
              <w:t>abaixo</w:t>
            </w:r>
            <w:r>
              <w:rPr>
                <w:spacing w:val="-2"/>
                <w:sz w:val="22"/>
              </w:rPr>
              <w:t> </w:t>
            </w:r>
            <w:r>
              <w:rPr>
                <w:sz w:val="22"/>
              </w:rPr>
              <w:t>mencionada</w:t>
            </w:r>
            <w:r>
              <w:rPr>
                <w:spacing w:val="-2"/>
                <w:sz w:val="22"/>
              </w:rPr>
              <w:t> </w:t>
            </w:r>
            <w:r>
              <w:rPr>
                <w:sz w:val="22"/>
              </w:rPr>
              <w:t>se</w:t>
            </w:r>
            <w:r>
              <w:rPr>
                <w:spacing w:val="-2"/>
                <w:sz w:val="22"/>
              </w:rPr>
              <w:t> </w:t>
            </w:r>
            <w:r>
              <w:rPr>
                <w:sz w:val="22"/>
              </w:rPr>
              <w:t>compromete</w:t>
            </w:r>
            <w:r>
              <w:rPr>
                <w:spacing w:val="-2"/>
                <w:sz w:val="22"/>
              </w:rPr>
              <w:t> </w:t>
            </w:r>
            <w:r>
              <w:rPr>
                <w:sz w:val="22"/>
              </w:rPr>
              <w:t>a</w:t>
            </w:r>
            <w:r>
              <w:rPr>
                <w:spacing w:val="-2"/>
                <w:sz w:val="22"/>
              </w:rPr>
              <w:t> </w:t>
            </w:r>
            <w:r>
              <w:rPr>
                <w:sz w:val="22"/>
              </w:rPr>
              <w:t>executar o</w:t>
            </w:r>
            <w:r>
              <w:rPr>
                <w:spacing w:val="13"/>
                <w:sz w:val="22"/>
              </w:rPr>
              <w:t> </w:t>
            </w:r>
            <w:r>
              <w:rPr>
                <w:sz w:val="22"/>
              </w:rPr>
              <w:t>objeto</w:t>
            </w:r>
            <w:r>
              <w:rPr>
                <w:spacing w:val="13"/>
                <w:sz w:val="22"/>
              </w:rPr>
              <w:t> </w:t>
            </w:r>
            <w:r>
              <w:rPr>
                <w:sz w:val="22"/>
              </w:rPr>
              <w:t>especificado</w:t>
            </w:r>
            <w:r>
              <w:rPr>
                <w:spacing w:val="13"/>
                <w:sz w:val="22"/>
              </w:rPr>
              <w:t> </w:t>
            </w:r>
            <w:r>
              <w:rPr>
                <w:sz w:val="22"/>
              </w:rPr>
              <w:t>junto</w:t>
            </w:r>
            <w:r>
              <w:rPr>
                <w:spacing w:val="13"/>
                <w:sz w:val="22"/>
              </w:rPr>
              <w:t> </w:t>
            </w:r>
            <w:r>
              <w:rPr>
                <w:sz w:val="22"/>
              </w:rPr>
              <w:t>à</w:t>
            </w:r>
            <w:r>
              <w:rPr>
                <w:spacing w:val="13"/>
                <w:sz w:val="22"/>
              </w:rPr>
              <w:t> </w:t>
            </w:r>
            <w:r>
              <w:rPr>
                <w:sz w:val="22"/>
              </w:rPr>
              <w:t>Universidade</w:t>
            </w:r>
            <w:r>
              <w:rPr>
                <w:spacing w:val="13"/>
                <w:sz w:val="22"/>
              </w:rPr>
              <w:t> </w:t>
            </w:r>
            <w:r>
              <w:rPr>
                <w:sz w:val="22"/>
              </w:rPr>
              <w:t>do</w:t>
            </w:r>
            <w:r>
              <w:rPr>
                <w:spacing w:val="13"/>
                <w:sz w:val="22"/>
              </w:rPr>
              <w:t> </w:t>
            </w:r>
            <w:r>
              <w:rPr>
                <w:sz w:val="22"/>
              </w:rPr>
              <w:t>Estado</w:t>
            </w:r>
            <w:r>
              <w:rPr>
                <w:spacing w:val="13"/>
                <w:sz w:val="22"/>
              </w:rPr>
              <w:t> </w:t>
            </w:r>
            <w:r>
              <w:rPr>
                <w:spacing w:val="-5"/>
                <w:sz w:val="22"/>
              </w:rPr>
              <w:t>do</w:t>
            </w:r>
          </w:p>
        </w:tc>
        <w:tc>
          <w:tcPr>
            <w:tcW w:w="5033" w:type="dxa"/>
            <w:tcBorders>
              <w:top w:val="single" w:sz="12" w:space="0" w:color="000000"/>
              <w:bottom w:val="nil"/>
              <w:right w:val="single" w:sz="12" w:space="0" w:color="000000"/>
            </w:tcBorders>
          </w:tcPr>
          <w:p>
            <w:pPr>
              <w:pStyle w:val="TableParagraph"/>
              <w:spacing w:before="46"/>
              <w:ind w:left="186"/>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105/2026.</w:t>
            </w:r>
          </w:p>
        </w:tc>
      </w:tr>
    </w:tbl>
    <w:p>
      <w:pPr>
        <w:pStyle w:val="TableParagraph"/>
        <w:spacing w:after="0"/>
        <w:rPr>
          <w:b/>
          <w:sz w:val="24"/>
        </w:rPr>
        <w:sectPr>
          <w:pgSz w:w="15840" w:h="24480"/>
          <w:pgMar w:top="480" w:bottom="280" w:left="360" w:right="360"/>
        </w:sect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140"/>
        <w:gridCol w:w="1163"/>
        <w:gridCol w:w="5033"/>
      </w:tblGrid>
      <w:tr>
        <w:trPr>
          <w:trHeight w:val="809" w:hRule="atLeast"/>
        </w:trPr>
        <w:tc>
          <w:tcPr>
            <w:tcW w:w="5303" w:type="dxa"/>
            <w:gridSpan w:val="2"/>
            <w:tcBorders>
              <w:top w:val="nil"/>
            </w:tcBorders>
          </w:tcPr>
          <w:p>
            <w:pPr>
              <w:pStyle w:val="TableParagraph"/>
              <w:spacing w:line="242" w:lineRule="auto"/>
              <w:ind w:left="122" w:right="95"/>
              <w:jc w:val="both"/>
              <w:rPr>
                <w:b/>
                <w:sz w:val="22"/>
              </w:rPr>
            </w:pPr>
            <w:r>
              <w:rPr>
                <w:sz w:val="22"/>
              </w:rPr>
              <w:t>Rio de Janeiro, pelos preços abaixo </w:t>
            </w:r>
            <w:r>
              <w:rPr>
                <w:sz w:val="22"/>
              </w:rPr>
              <w:t>assinados, obedecendo rigorosamente ao estipulado e constante do </w:t>
            </w:r>
            <w:r>
              <w:rPr>
                <w:b/>
                <w:sz w:val="22"/>
              </w:rPr>
              <w:t>EDITAL n° 105/2026.</w:t>
            </w:r>
          </w:p>
        </w:tc>
        <w:tc>
          <w:tcPr>
            <w:tcW w:w="5033" w:type="dxa"/>
            <w:tcBorders>
              <w:top w:val="nil"/>
              <w:bottom w:val="single" w:sz="12" w:space="0" w:color="000000"/>
              <w:right w:val="single" w:sz="12" w:space="0" w:color="000000"/>
            </w:tcBorders>
          </w:tcPr>
          <w:p>
            <w:pPr>
              <w:pStyle w:val="TableParagraph"/>
              <w:spacing w:line="262" w:lineRule="exact"/>
              <w:ind w:left="186"/>
              <w:rPr>
                <w:b/>
                <w:sz w:val="24"/>
              </w:rPr>
            </w:pPr>
            <w:r>
              <w:rPr>
                <w:b/>
                <w:sz w:val="24"/>
              </w:rPr>
              <w:t>A</w:t>
            </w:r>
            <w:r>
              <w:rPr>
                <w:b/>
                <w:spacing w:val="-15"/>
                <w:sz w:val="24"/>
              </w:rPr>
              <w:t> </w:t>
            </w:r>
            <w:r>
              <w:rPr>
                <w:b/>
                <w:sz w:val="24"/>
              </w:rPr>
              <w:t>realizar-se</w:t>
            </w:r>
            <w:r>
              <w:rPr>
                <w:b/>
                <w:spacing w:val="-4"/>
                <w:sz w:val="24"/>
              </w:rPr>
              <w:t> </w:t>
            </w:r>
            <w:r>
              <w:rPr>
                <w:b/>
                <w:sz w:val="24"/>
              </w:rPr>
              <w:t>em:</w:t>
            </w:r>
            <w:r>
              <w:rPr>
                <w:b/>
                <w:spacing w:val="-2"/>
                <w:sz w:val="24"/>
              </w:rPr>
              <w:t> </w:t>
            </w:r>
            <w:r>
              <w:rPr>
                <w:b/>
                <w:sz w:val="24"/>
              </w:rPr>
              <w:t>13/03/2026</w:t>
            </w:r>
            <w:r>
              <w:rPr>
                <w:b/>
                <w:spacing w:val="-3"/>
                <w:sz w:val="24"/>
              </w:rPr>
              <w:t> </w:t>
            </w:r>
            <w:r>
              <w:rPr>
                <w:b/>
                <w:sz w:val="24"/>
              </w:rPr>
              <w:t>às</w:t>
            </w:r>
            <w:r>
              <w:rPr>
                <w:b/>
                <w:spacing w:val="-2"/>
                <w:sz w:val="24"/>
              </w:rPr>
              <w:t> </w:t>
            </w:r>
            <w:r>
              <w:rPr>
                <w:b/>
                <w:sz w:val="24"/>
              </w:rPr>
              <w:t>10</w:t>
            </w:r>
            <w:r>
              <w:rPr>
                <w:b/>
                <w:spacing w:val="-2"/>
                <w:sz w:val="24"/>
              </w:rPr>
              <w:t> horas.</w:t>
            </w:r>
          </w:p>
          <w:p>
            <w:pPr>
              <w:pStyle w:val="TableParagraph"/>
              <w:spacing w:before="54"/>
              <w:ind w:left="186"/>
              <w:rPr>
                <w:b/>
                <w:sz w:val="24"/>
              </w:rPr>
            </w:pPr>
            <w:r>
              <w:rPr>
                <w:b/>
                <w:sz w:val="24"/>
              </w:rPr>
              <w:t>Processo</w:t>
            </w:r>
            <w:r>
              <w:rPr>
                <w:b/>
                <w:spacing w:val="-2"/>
                <w:sz w:val="24"/>
              </w:rPr>
              <w:t> </w:t>
            </w:r>
            <w:r>
              <w:rPr>
                <w:b/>
                <w:sz w:val="24"/>
              </w:rPr>
              <w:t>n°</w:t>
            </w:r>
            <w:r>
              <w:rPr>
                <w:b/>
                <w:spacing w:val="-2"/>
                <w:sz w:val="24"/>
              </w:rPr>
              <w:t> </w:t>
            </w:r>
            <w:r>
              <w:rPr>
                <w:b/>
                <w:sz w:val="24"/>
              </w:rPr>
              <w:t>UERJ</w:t>
            </w:r>
            <w:r>
              <w:rPr>
                <w:b/>
                <w:spacing w:val="-1"/>
                <w:sz w:val="24"/>
              </w:rPr>
              <w:t> </w:t>
            </w:r>
            <w:r>
              <w:rPr>
                <w:b/>
                <w:sz w:val="24"/>
              </w:rPr>
              <w:t>SEI-</w:t>
            </w:r>
            <w:r>
              <w:rPr>
                <w:b/>
                <w:spacing w:val="-2"/>
                <w:sz w:val="24"/>
              </w:rPr>
              <w:t>260006/061243/2025.</w:t>
            </w:r>
          </w:p>
        </w:tc>
      </w:tr>
      <w:tr>
        <w:trPr>
          <w:trHeight w:val="2039" w:hRule="atLeast"/>
        </w:trPr>
        <w:tc>
          <w:tcPr>
            <w:tcW w:w="10336" w:type="dxa"/>
            <w:gridSpan w:val="3"/>
            <w:tcBorders>
              <w:top w:val="single" w:sz="12" w:space="0" w:color="000000"/>
              <w:left w:val="single" w:sz="12" w:space="0" w:color="000000"/>
              <w:bottom w:val="single" w:sz="12" w:space="0" w:color="000000"/>
              <w:right w:val="single" w:sz="12" w:space="0" w:color="000000"/>
            </w:tcBorders>
          </w:tcPr>
          <w:p>
            <w:pPr>
              <w:pStyle w:val="TableParagraph"/>
              <w:spacing w:before="46"/>
              <w:ind w:left="179" w:right="8797"/>
              <w:rPr>
                <w:sz w:val="24"/>
              </w:rPr>
            </w:pPr>
            <w:r>
              <w:rPr>
                <w:sz w:val="24"/>
              </w:rPr>
              <w:t>Razão </w:t>
            </w:r>
            <w:r>
              <w:rPr>
                <w:spacing w:val="-2"/>
                <w:sz w:val="24"/>
              </w:rPr>
              <w:t>Social:</w:t>
            </w:r>
          </w:p>
          <w:p>
            <w:pPr>
              <w:pStyle w:val="TableParagraph"/>
              <w:spacing w:before="54"/>
              <w:ind w:left="179" w:right="8797"/>
              <w:rPr>
                <w:sz w:val="24"/>
              </w:rPr>
            </w:pPr>
            <w:r>
              <w:rPr>
                <w:spacing w:val="-2"/>
                <w:sz w:val="24"/>
              </w:rPr>
              <w:t>CNPJ:</w:t>
            </w:r>
          </w:p>
          <w:p>
            <w:pPr>
              <w:pStyle w:val="TableParagraph"/>
              <w:spacing w:before="54"/>
              <w:ind w:left="179" w:right="8291"/>
              <w:rPr>
                <w:sz w:val="24"/>
              </w:rPr>
            </w:pPr>
            <w:r>
              <w:rPr>
                <w:sz w:val="24"/>
              </w:rPr>
              <w:t>Inscrição </w:t>
            </w:r>
            <w:r>
              <w:rPr>
                <w:spacing w:val="-2"/>
                <w:sz w:val="24"/>
              </w:rPr>
              <w:t>Estadual:</w:t>
            </w:r>
          </w:p>
          <w:p>
            <w:pPr>
              <w:pStyle w:val="TableParagraph"/>
              <w:spacing w:before="54"/>
              <w:ind w:left="179" w:right="8291"/>
              <w:rPr>
                <w:sz w:val="24"/>
              </w:rPr>
            </w:pPr>
            <w:r>
              <w:rPr>
                <w:spacing w:val="-2"/>
                <w:sz w:val="24"/>
              </w:rPr>
              <w:t>Endereço:</w:t>
            </w:r>
          </w:p>
          <w:p>
            <w:pPr>
              <w:pStyle w:val="TableParagraph"/>
              <w:spacing w:before="54"/>
              <w:ind w:left="179" w:right="8291"/>
              <w:rPr>
                <w:sz w:val="24"/>
              </w:rPr>
            </w:pPr>
            <w:r>
              <w:rPr>
                <w:spacing w:val="-2"/>
                <w:sz w:val="24"/>
              </w:rPr>
              <w:t>Tel./Fax:</w:t>
            </w:r>
          </w:p>
          <w:p>
            <w:pPr>
              <w:pStyle w:val="TableParagraph"/>
              <w:spacing w:line="272" w:lineRule="exact" w:before="57"/>
              <w:ind w:left="179"/>
              <w:rPr>
                <w:sz w:val="24"/>
              </w:rPr>
            </w:pPr>
            <w:r>
              <w:rPr>
                <w:sz w:val="24"/>
              </w:rPr>
              <w:t>E-</w:t>
            </w:r>
            <w:r>
              <w:rPr>
                <w:spacing w:val="-2"/>
                <w:sz w:val="24"/>
              </w:rPr>
              <w:t>mail:</w:t>
            </w:r>
          </w:p>
        </w:tc>
      </w:tr>
      <w:tr>
        <w:trPr>
          <w:trHeight w:val="434" w:hRule="atLeast"/>
        </w:trPr>
        <w:tc>
          <w:tcPr>
            <w:tcW w:w="10336" w:type="dxa"/>
            <w:gridSpan w:val="3"/>
            <w:tcBorders>
              <w:top w:val="single" w:sz="12" w:space="0" w:color="000000"/>
              <w:left w:val="single" w:sz="12" w:space="0" w:color="000000"/>
              <w:right w:val="single" w:sz="12" w:space="0" w:color="000000"/>
            </w:tcBorders>
          </w:tcPr>
          <w:p>
            <w:pPr>
              <w:pStyle w:val="TableParagraph"/>
              <w:spacing w:before="61"/>
              <w:ind w:right="33"/>
              <w:jc w:val="center"/>
              <w:rPr>
                <w:b/>
                <w:sz w:val="24"/>
              </w:rPr>
            </w:pPr>
            <w:r>
              <w:rPr>
                <w:b/>
                <w:sz w:val="24"/>
              </w:rPr>
              <w:t>LOTE </w:t>
            </w:r>
            <w:r>
              <w:rPr>
                <w:b/>
                <w:spacing w:val="-10"/>
                <w:sz w:val="24"/>
              </w:rPr>
              <w:t>1</w:t>
            </w:r>
          </w:p>
        </w:tc>
      </w:tr>
      <w:tr>
        <w:trPr>
          <w:trHeight w:val="9149" w:hRule="atLeast"/>
        </w:trPr>
        <w:tc>
          <w:tcPr>
            <w:tcW w:w="10336" w:type="dxa"/>
            <w:gridSpan w:val="3"/>
            <w:tcBorders>
              <w:left w:val="single" w:sz="12" w:space="0" w:color="000000"/>
              <w:bottom w:val="single" w:sz="12" w:space="0" w:color="000000"/>
              <w:right w:val="single" w:sz="12" w:space="0" w:color="000000"/>
            </w:tcBorders>
          </w:tcPr>
          <w:p>
            <w:pPr>
              <w:pStyle w:val="TableParagraph"/>
              <w:tabs>
                <w:tab w:pos="1613" w:val="left" w:leader="none"/>
                <w:tab w:pos="2254" w:val="left" w:leader="none"/>
                <w:tab w:pos="3910" w:val="left" w:leader="none"/>
                <w:tab w:pos="4551" w:val="left" w:leader="none"/>
                <w:tab w:pos="6513" w:val="left" w:leader="none"/>
                <w:tab w:pos="8415" w:val="left" w:leader="none"/>
                <w:tab w:pos="9990" w:val="left" w:leader="none"/>
              </w:tabs>
              <w:spacing w:line="235" w:lineRule="auto" w:before="185"/>
              <w:ind w:left="179" w:right="153"/>
              <w:rPr>
                <w:b/>
                <w:sz w:val="24"/>
              </w:rPr>
            </w:pPr>
            <w:r>
              <w:rPr>
                <w:sz w:val="24"/>
              </w:rPr>
              <w:t>Contratação</w:t>
            </w:r>
            <w:r>
              <w:rPr>
                <w:spacing w:val="80"/>
                <w:sz w:val="24"/>
              </w:rPr>
              <w:t> </w:t>
            </w:r>
            <w:r>
              <w:rPr>
                <w:sz w:val="24"/>
              </w:rPr>
              <w:t>de</w:t>
            </w:r>
            <w:r>
              <w:rPr>
                <w:spacing w:val="80"/>
                <w:sz w:val="24"/>
              </w:rPr>
              <w:t> </w:t>
            </w:r>
            <w:r>
              <w:rPr>
                <w:sz w:val="24"/>
              </w:rPr>
              <w:t>empresa</w:t>
            </w:r>
            <w:r>
              <w:rPr>
                <w:spacing w:val="80"/>
                <w:sz w:val="24"/>
              </w:rPr>
              <w:t> </w:t>
            </w:r>
            <w:r>
              <w:rPr>
                <w:sz w:val="24"/>
              </w:rPr>
              <w:t>especializada</w:t>
            </w:r>
            <w:r>
              <w:rPr>
                <w:spacing w:val="80"/>
                <w:sz w:val="24"/>
              </w:rPr>
              <w:t> </w:t>
            </w:r>
            <w:r>
              <w:rPr>
                <w:sz w:val="24"/>
              </w:rPr>
              <w:t>em</w:t>
            </w:r>
            <w:r>
              <w:rPr>
                <w:spacing w:val="80"/>
                <w:sz w:val="24"/>
              </w:rPr>
              <w:t> </w:t>
            </w:r>
            <w:r>
              <w:rPr>
                <w:b/>
                <w:sz w:val="24"/>
              </w:rPr>
              <w:t>prestação</w:t>
            </w:r>
            <w:r>
              <w:rPr>
                <w:b/>
                <w:spacing w:val="80"/>
                <w:sz w:val="24"/>
              </w:rPr>
              <w:t> </w:t>
            </w:r>
            <w:r>
              <w:rPr>
                <w:b/>
                <w:sz w:val="24"/>
              </w:rPr>
              <w:t>de</w:t>
            </w:r>
            <w:r>
              <w:rPr>
                <w:b/>
                <w:spacing w:val="80"/>
                <w:sz w:val="24"/>
              </w:rPr>
              <w:t> </w:t>
            </w:r>
            <w:r>
              <w:rPr>
                <w:b/>
                <w:sz w:val="24"/>
              </w:rPr>
              <w:t>serviços</w:t>
            </w:r>
            <w:r>
              <w:rPr>
                <w:b/>
                <w:spacing w:val="80"/>
                <w:sz w:val="24"/>
              </w:rPr>
              <w:t> </w:t>
            </w:r>
            <w:r>
              <w:rPr>
                <w:b/>
                <w:sz w:val="24"/>
              </w:rPr>
              <w:t>de</w:t>
            </w:r>
            <w:r>
              <w:rPr>
                <w:b/>
                <w:spacing w:val="80"/>
                <w:sz w:val="24"/>
              </w:rPr>
              <w:t> </w:t>
            </w:r>
            <w:r>
              <w:rPr>
                <w:b/>
                <w:sz w:val="24"/>
              </w:rPr>
              <w:t>LICENCIAMENTO</w:t>
            </w:r>
            <w:r>
              <w:rPr>
                <w:b/>
                <w:spacing w:val="80"/>
                <w:sz w:val="24"/>
              </w:rPr>
              <w:t> </w:t>
            </w:r>
            <w:r>
              <w:rPr>
                <w:b/>
                <w:sz w:val="24"/>
              </w:rPr>
              <w:t>E</w:t>
            </w:r>
            <w:r>
              <w:rPr>
                <w:b/>
                <w:spacing w:val="40"/>
                <w:sz w:val="24"/>
              </w:rPr>
              <w:t> </w:t>
            </w:r>
            <w:r>
              <w:rPr>
                <w:b/>
                <w:spacing w:val="-2"/>
                <w:sz w:val="24"/>
              </w:rPr>
              <w:t>SUPORTE</w:t>
            </w:r>
            <w:r>
              <w:rPr>
                <w:b/>
                <w:sz w:val="24"/>
              </w:rPr>
              <w:tab/>
            </w:r>
            <w:r>
              <w:rPr>
                <w:b/>
                <w:spacing w:val="-5"/>
                <w:sz w:val="24"/>
              </w:rPr>
              <w:t>DE</w:t>
            </w:r>
            <w:r>
              <w:rPr>
                <w:b/>
                <w:sz w:val="24"/>
              </w:rPr>
              <w:tab/>
            </w:r>
            <w:r>
              <w:rPr>
                <w:b/>
                <w:spacing w:val="-2"/>
                <w:sz w:val="24"/>
              </w:rPr>
              <w:t>SOFTWARE</w:t>
            </w:r>
            <w:r>
              <w:rPr>
                <w:b/>
                <w:sz w:val="24"/>
              </w:rPr>
              <w:tab/>
            </w:r>
            <w:r>
              <w:rPr>
                <w:b/>
                <w:spacing w:val="-5"/>
                <w:sz w:val="24"/>
              </w:rPr>
              <w:t>DE</w:t>
            </w:r>
            <w:r>
              <w:rPr>
                <w:b/>
                <w:sz w:val="24"/>
              </w:rPr>
              <w:tab/>
            </w:r>
            <w:r>
              <w:rPr>
                <w:b/>
                <w:spacing w:val="-2"/>
                <w:sz w:val="24"/>
              </w:rPr>
              <w:t>INTEGRAÇÃO</w:t>
            </w:r>
            <w:r>
              <w:rPr>
                <w:b/>
                <w:sz w:val="24"/>
              </w:rPr>
              <w:tab/>
            </w:r>
            <w:r>
              <w:rPr>
                <w:b/>
                <w:spacing w:val="-2"/>
                <w:sz w:val="24"/>
              </w:rPr>
              <w:t>FINANCEIRA,</w:t>
            </w:r>
            <w:r>
              <w:rPr>
                <w:b/>
                <w:sz w:val="24"/>
              </w:rPr>
              <w:tab/>
            </w:r>
            <w:r>
              <w:rPr>
                <w:b/>
                <w:spacing w:val="-2"/>
                <w:sz w:val="24"/>
              </w:rPr>
              <w:t>CONTÁBIL</w:t>
            </w:r>
            <w:r>
              <w:rPr>
                <w:b/>
                <w:sz w:val="24"/>
              </w:rPr>
              <w:tab/>
            </w:r>
            <w:r>
              <w:rPr>
                <w:b/>
                <w:spacing w:val="-10"/>
                <w:sz w:val="24"/>
              </w:rPr>
              <w:t>E</w:t>
            </w:r>
          </w:p>
          <w:p>
            <w:pPr>
              <w:pStyle w:val="TableParagraph"/>
              <w:spacing w:line="235" w:lineRule="auto"/>
              <w:ind w:left="179" w:right="153"/>
              <w:jc w:val="both"/>
              <w:rPr>
                <w:sz w:val="24"/>
              </w:rPr>
            </w:pPr>
            <w:r>
              <w:rPr>
                <w:b/>
                <w:sz w:val="24"/>
              </w:rPr>
              <w:t>ADMINISTRATIVA, com transmissão automatizada de dados para o Sistema de </w:t>
            </w:r>
            <w:r>
              <w:rPr>
                <w:b/>
                <w:sz w:val="24"/>
              </w:rPr>
              <w:t>Escrituração Digital das Obrigações Fiscais, Previdenciárias e</w:t>
            </w:r>
            <w:r>
              <w:rPr>
                <w:b/>
                <w:spacing w:val="-1"/>
                <w:sz w:val="24"/>
              </w:rPr>
              <w:t> </w:t>
            </w:r>
            <w:r>
              <w:rPr>
                <w:b/>
                <w:sz w:val="24"/>
              </w:rPr>
              <w:t>Trabalhistas (E-Social)</w:t>
            </w:r>
            <w:r>
              <w:rPr>
                <w:sz w:val="24"/>
              </w:rPr>
              <w:t>, para atender ao Gabinete da Reitoria, DOD SEI nº. </w:t>
            </w:r>
            <w:r>
              <w:rPr>
                <w:b/>
                <w:sz w:val="24"/>
              </w:rPr>
              <w:t>119755835</w:t>
            </w:r>
            <w:r>
              <w:rPr>
                <w:sz w:val="24"/>
              </w:rPr>
              <w:t>.</w:t>
            </w:r>
          </w:p>
          <w:p>
            <w:pPr>
              <w:pStyle w:val="TableParagraph"/>
              <w:spacing w:before="93"/>
              <w:rPr>
                <w:b/>
                <w:sz w:val="24"/>
              </w:rPr>
            </w:pPr>
          </w:p>
          <w:p>
            <w:pPr>
              <w:pStyle w:val="TableParagraph"/>
              <w:tabs>
                <w:tab w:pos="9081" w:val="left" w:leader="none"/>
              </w:tabs>
              <w:spacing w:line="151" w:lineRule="auto" w:before="1"/>
              <w:ind w:left="7633"/>
              <w:rPr>
                <w:position w:val="-13"/>
                <w:sz w:val="24"/>
              </w:rPr>
            </w:pPr>
            <w:r>
              <w:rPr>
                <w:spacing w:val="-2"/>
                <w:sz w:val="24"/>
              </w:rPr>
              <w:t>VALOR</w:t>
            </w:r>
            <w:r>
              <w:rPr>
                <w:sz w:val="24"/>
              </w:rPr>
              <w:tab/>
            </w:r>
            <w:r>
              <w:rPr>
                <w:spacing w:val="-2"/>
                <w:position w:val="-13"/>
                <w:sz w:val="24"/>
              </w:rPr>
              <w:t>VALOR</w:t>
            </w:r>
          </w:p>
          <w:p>
            <w:pPr>
              <w:pStyle w:val="TableParagraph"/>
              <w:tabs>
                <w:tab w:pos="1369" w:val="left" w:leader="none"/>
                <w:tab w:pos="3651" w:val="left" w:leader="none"/>
                <w:tab w:pos="5423" w:val="left" w:leader="none"/>
                <w:tab w:pos="6355" w:val="left" w:leader="none"/>
                <w:tab w:pos="7420" w:val="left" w:leader="none"/>
                <w:tab w:pos="7538" w:val="left" w:leader="none"/>
                <w:tab w:pos="8867" w:val="left" w:leader="none"/>
                <w:tab w:pos="8985" w:val="left" w:leader="none"/>
              </w:tabs>
              <w:spacing w:line="117" w:lineRule="auto" w:before="44"/>
              <w:ind w:left="239" w:right="213" w:firstLine="4797"/>
              <w:rPr>
                <w:position w:val="-13"/>
                <w:sz w:val="24"/>
              </w:rPr>
            </w:pPr>
            <w:r>
              <w:rPr>
                <w:position w:val="-13"/>
                <w:sz w:val="24"/>
              </w:rPr>
              <mc:AlternateContent>
                <mc:Choice Requires="wps">
                  <w:drawing>
                    <wp:anchor distT="0" distB="0" distL="0" distR="0" allowOverlap="1" layoutInCell="1" locked="0" behindDoc="1" simplePos="0" relativeHeight="486320128">
                      <wp:simplePos x="0" y="0"/>
                      <wp:positionH relativeFrom="column">
                        <wp:posOffset>76199</wp:posOffset>
                      </wp:positionH>
                      <wp:positionV relativeFrom="paragraph">
                        <wp:posOffset>-296067</wp:posOffset>
                      </wp:positionV>
                      <wp:extent cx="6410325" cy="3381375"/>
                      <wp:effectExtent l="0" t="0" r="0" b="0"/>
                      <wp:wrapNone/>
                      <wp:docPr id="52" name="Group 52"/>
                      <wp:cNvGraphicFramePr>
                        <a:graphicFrameLocks/>
                      </wp:cNvGraphicFramePr>
                      <a:graphic>
                        <a:graphicData uri="http://schemas.microsoft.com/office/word/2010/wordprocessingGroup">
                          <wpg:wgp>
                            <wpg:cNvPr id="52" name="Group 52"/>
                            <wpg:cNvGrpSpPr/>
                            <wpg:grpSpPr>
                              <a:xfrm>
                                <a:off x="0" y="0"/>
                                <a:ext cx="6410325" cy="3381375"/>
                                <a:chExt cx="6410325" cy="3381375"/>
                              </a:xfrm>
                            </wpg:grpSpPr>
                            <wps:wsp>
                              <wps:cNvPr id="53" name="Graphic 53"/>
                              <wps:cNvSpPr/>
                              <wps:spPr>
                                <a:xfrm>
                                  <a:off x="-12" y="0"/>
                                  <a:ext cx="6410325" cy="3381375"/>
                                </a:xfrm>
                                <a:custGeom>
                                  <a:avLst/>
                                  <a:gdLst/>
                                  <a:ahLst/>
                                  <a:cxnLst/>
                                  <a:rect l="l" t="t" r="r" b="b"/>
                                  <a:pathLst>
                                    <a:path w="6410325" h="3381375">
                                      <a:moveTo>
                                        <a:pt x="6410325" y="0"/>
                                      </a:moveTo>
                                      <a:lnTo>
                                        <a:pt x="6400800" y="0"/>
                                      </a:lnTo>
                                      <a:lnTo>
                                        <a:pt x="6400800" y="9525"/>
                                      </a:lnTo>
                                      <a:lnTo>
                                        <a:pt x="6400800" y="1190625"/>
                                      </a:lnTo>
                                      <a:lnTo>
                                        <a:pt x="6400800" y="1200150"/>
                                      </a:lnTo>
                                      <a:lnTo>
                                        <a:pt x="6400800" y="3371850"/>
                                      </a:lnTo>
                                      <a:lnTo>
                                        <a:pt x="5486400" y="3371850"/>
                                      </a:lnTo>
                                      <a:lnTo>
                                        <a:pt x="5486400" y="1200150"/>
                                      </a:lnTo>
                                      <a:lnTo>
                                        <a:pt x="6400800" y="1200150"/>
                                      </a:lnTo>
                                      <a:lnTo>
                                        <a:pt x="6400800" y="1190625"/>
                                      </a:lnTo>
                                      <a:lnTo>
                                        <a:pt x="5486400" y="1190625"/>
                                      </a:lnTo>
                                      <a:lnTo>
                                        <a:pt x="5486400" y="9525"/>
                                      </a:lnTo>
                                      <a:lnTo>
                                        <a:pt x="6400800" y="9525"/>
                                      </a:lnTo>
                                      <a:lnTo>
                                        <a:pt x="6400800" y="0"/>
                                      </a:lnTo>
                                      <a:lnTo>
                                        <a:pt x="5486400" y="0"/>
                                      </a:lnTo>
                                      <a:lnTo>
                                        <a:pt x="5476875" y="0"/>
                                      </a:lnTo>
                                      <a:lnTo>
                                        <a:pt x="5476875" y="9525"/>
                                      </a:lnTo>
                                      <a:lnTo>
                                        <a:pt x="5476875" y="1190625"/>
                                      </a:lnTo>
                                      <a:lnTo>
                                        <a:pt x="5476875" y="1200150"/>
                                      </a:lnTo>
                                      <a:lnTo>
                                        <a:pt x="5476875" y="3371850"/>
                                      </a:lnTo>
                                      <a:lnTo>
                                        <a:pt x="4572000" y="3371850"/>
                                      </a:lnTo>
                                      <a:lnTo>
                                        <a:pt x="4572000" y="1200150"/>
                                      </a:lnTo>
                                      <a:lnTo>
                                        <a:pt x="5476875" y="1200150"/>
                                      </a:lnTo>
                                      <a:lnTo>
                                        <a:pt x="5476875" y="1190625"/>
                                      </a:lnTo>
                                      <a:lnTo>
                                        <a:pt x="4572000" y="1190625"/>
                                      </a:lnTo>
                                      <a:lnTo>
                                        <a:pt x="4572000" y="9525"/>
                                      </a:lnTo>
                                      <a:lnTo>
                                        <a:pt x="5476875" y="9525"/>
                                      </a:lnTo>
                                      <a:lnTo>
                                        <a:pt x="5476875" y="0"/>
                                      </a:lnTo>
                                      <a:lnTo>
                                        <a:pt x="4572000" y="0"/>
                                      </a:lnTo>
                                      <a:lnTo>
                                        <a:pt x="4562475" y="0"/>
                                      </a:lnTo>
                                      <a:lnTo>
                                        <a:pt x="4562475" y="9525"/>
                                      </a:lnTo>
                                      <a:lnTo>
                                        <a:pt x="4562475" y="1190625"/>
                                      </a:lnTo>
                                      <a:lnTo>
                                        <a:pt x="4562475" y="1200150"/>
                                      </a:lnTo>
                                      <a:lnTo>
                                        <a:pt x="4562475" y="3371850"/>
                                      </a:lnTo>
                                      <a:lnTo>
                                        <a:pt x="3895725" y="3371850"/>
                                      </a:lnTo>
                                      <a:lnTo>
                                        <a:pt x="3895725" y="1200150"/>
                                      </a:lnTo>
                                      <a:lnTo>
                                        <a:pt x="4562475" y="1200150"/>
                                      </a:lnTo>
                                      <a:lnTo>
                                        <a:pt x="4562475" y="1190625"/>
                                      </a:lnTo>
                                      <a:lnTo>
                                        <a:pt x="3895725" y="1190625"/>
                                      </a:lnTo>
                                      <a:lnTo>
                                        <a:pt x="3895725" y="9525"/>
                                      </a:lnTo>
                                      <a:lnTo>
                                        <a:pt x="4562475" y="9525"/>
                                      </a:lnTo>
                                      <a:lnTo>
                                        <a:pt x="4562475" y="0"/>
                                      </a:lnTo>
                                      <a:lnTo>
                                        <a:pt x="3895725" y="0"/>
                                      </a:lnTo>
                                      <a:lnTo>
                                        <a:pt x="3886200" y="0"/>
                                      </a:lnTo>
                                      <a:lnTo>
                                        <a:pt x="3886200" y="9525"/>
                                      </a:lnTo>
                                      <a:lnTo>
                                        <a:pt x="3886200" y="1190625"/>
                                      </a:lnTo>
                                      <a:lnTo>
                                        <a:pt x="3886200" y="1200150"/>
                                      </a:lnTo>
                                      <a:lnTo>
                                        <a:pt x="3886200" y="3371850"/>
                                      </a:lnTo>
                                      <a:lnTo>
                                        <a:pt x="3057525" y="3371850"/>
                                      </a:lnTo>
                                      <a:lnTo>
                                        <a:pt x="3057525" y="1200150"/>
                                      </a:lnTo>
                                      <a:lnTo>
                                        <a:pt x="3886200" y="1200150"/>
                                      </a:lnTo>
                                      <a:lnTo>
                                        <a:pt x="3886200" y="1190625"/>
                                      </a:lnTo>
                                      <a:lnTo>
                                        <a:pt x="3057525" y="1190625"/>
                                      </a:lnTo>
                                      <a:lnTo>
                                        <a:pt x="3057525" y="9525"/>
                                      </a:lnTo>
                                      <a:lnTo>
                                        <a:pt x="3886200" y="9525"/>
                                      </a:lnTo>
                                      <a:lnTo>
                                        <a:pt x="3886200" y="0"/>
                                      </a:lnTo>
                                      <a:lnTo>
                                        <a:pt x="3057525" y="0"/>
                                      </a:lnTo>
                                      <a:lnTo>
                                        <a:pt x="3048000" y="0"/>
                                      </a:lnTo>
                                      <a:lnTo>
                                        <a:pt x="3048000" y="9525"/>
                                      </a:lnTo>
                                      <a:lnTo>
                                        <a:pt x="3048000" y="1190625"/>
                                      </a:lnTo>
                                      <a:lnTo>
                                        <a:pt x="3048000" y="1200150"/>
                                      </a:lnTo>
                                      <a:lnTo>
                                        <a:pt x="3048000" y="3371850"/>
                                      </a:lnTo>
                                      <a:lnTo>
                                        <a:pt x="2000250" y="3371850"/>
                                      </a:lnTo>
                                      <a:lnTo>
                                        <a:pt x="2000250" y="1200150"/>
                                      </a:lnTo>
                                      <a:lnTo>
                                        <a:pt x="3048000" y="1200150"/>
                                      </a:lnTo>
                                      <a:lnTo>
                                        <a:pt x="3048000" y="1190625"/>
                                      </a:lnTo>
                                      <a:lnTo>
                                        <a:pt x="2000250" y="1190625"/>
                                      </a:lnTo>
                                      <a:lnTo>
                                        <a:pt x="2000250" y="9525"/>
                                      </a:lnTo>
                                      <a:lnTo>
                                        <a:pt x="3048000" y="9525"/>
                                      </a:lnTo>
                                      <a:lnTo>
                                        <a:pt x="3048000" y="0"/>
                                      </a:lnTo>
                                      <a:lnTo>
                                        <a:pt x="2000250" y="0"/>
                                      </a:lnTo>
                                      <a:lnTo>
                                        <a:pt x="1990725" y="0"/>
                                      </a:lnTo>
                                      <a:lnTo>
                                        <a:pt x="1990725" y="9525"/>
                                      </a:lnTo>
                                      <a:lnTo>
                                        <a:pt x="1990725" y="1190625"/>
                                      </a:lnTo>
                                      <a:lnTo>
                                        <a:pt x="1990725" y="1200150"/>
                                      </a:lnTo>
                                      <a:lnTo>
                                        <a:pt x="1990725" y="3371850"/>
                                      </a:lnTo>
                                      <a:lnTo>
                                        <a:pt x="542925" y="3371850"/>
                                      </a:lnTo>
                                      <a:lnTo>
                                        <a:pt x="542925" y="1200150"/>
                                      </a:lnTo>
                                      <a:lnTo>
                                        <a:pt x="1990725" y="1200150"/>
                                      </a:lnTo>
                                      <a:lnTo>
                                        <a:pt x="1990725" y="1190625"/>
                                      </a:lnTo>
                                      <a:lnTo>
                                        <a:pt x="542925" y="1190625"/>
                                      </a:lnTo>
                                      <a:lnTo>
                                        <a:pt x="542925" y="9525"/>
                                      </a:lnTo>
                                      <a:lnTo>
                                        <a:pt x="1990725" y="9525"/>
                                      </a:lnTo>
                                      <a:lnTo>
                                        <a:pt x="1990725" y="0"/>
                                      </a:lnTo>
                                      <a:lnTo>
                                        <a:pt x="542925" y="0"/>
                                      </a:lnTo>
                                      <a:lnTo>
                                        <a:pt x="533400" y="0"/>
                                      </a:lnTo>
                                      <a:lnTo>
                                        <a:pt x="533400" y="9525"/>
                                      </a:lnTo>
                                      <a:lnTo>
                                        <a:pt x="533400" y="1190625"/>
                                      </a:lnTo>
                                      <a:lnTo>
                                        <a:pt x="533400" y="1200150"/>
                                      </a:lnTo>
                                      <a:lnTo>
                                        <a:pt x="533400" y="3371850"/>
                                      </a:lnTo>
                                      <a:lnTo>
                                        <a:pt x="9525" y="3371850"/>
                                      </a:lnTo>
                                      <a:lnTo>
                                        <a:pt x="9525" y="1200150"/>
                                      </a:lnTo>
                                      <a:lnTo>
                                        <a:pt x="533400" y="1200150"/>
                                      </a:lnTo>
                                      <a:lnTo>
                                        <a:pt x="533400" y="1190625"/>
                                      </a:lnTo>
                                      <a:lnTo>
                                        <a:pt x="9525" y="1190625"/>
                                      </a:lnTo>
                                      <a:lnTo>
                                        <a:pt x="9525" y="9525"/>
                                      </a:lnTo>
                                      <a:lnTo>
                                        <a:pt x="533400" y="9525"/>
                                      </a:lnTo>
                                      <a:lnTo>
                                        <a:pt x="533400" y="0"/>
                                      </a:lnTo>
                                      <a:lnTo>
                                        <a:pt x="9525" y="0"/>
                                      </a:lnTo>
                                      <a:lnTo>
                                        <a:pt x="0" y="0"/>
                                      </a:lnTo>
                                      <a:lnTo>
                                        <a:pt x="0" y="9525"/>
                                      </a:lnTo>
                                      <a:lnTo>
                                        <a:pt x="0" y="1190625"/>
                                      </a:lnTo>
                                      <a:lnTo>
                                        <a:pt x="0" y="1200150"/>
                                      </a:lnTo>
                                      <a:lnTo>
                                        <a:pt x="0" y="3371850"/>
                                      </a:lnTo>
                                      <a:lnTo>
                                        <a:pt x="0" y="3381375"/>
                                      </a:lnTo>
                                      <a:lnTo>
                                        <a:pt x="9525" y="3381375"/>
                                      </a:lnTo>
                                      <a:lnTo>
                                        <a:pt x="6410325" y="3381375"/>
                                      </a:lnTo>
                                      <a:lnTo>
                                        <a:pt x="6410325" y="3371850"/>
                                      </a:lnTo>
                                      <a:lnTo>
                                        <a:pt x="6410325" y="1200150"/>
                                      </a:lnTo>
                                      <a:lnTo>
                                        <a:pt x="6410325" y="1190625"/>
                                      </a:lnTo>
                                      <a:lnTo>
                                        <a:pt x="6410325" y="9525"/>
                                      </a:lnTo>
                                      <a:lnTo>
                                        <a:pt x="641032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6.0pt;margin-top:-23.312368pt;width:504.75pt;height:266.25pt;mso-position-horizontal-relative:column;mso-position-vertical-relative:paragraph;z-index:-16996352" id="docshapegroup47" coordorigin="120,-466" coordsize="10095,5325">
                      <v:shape style="position:absolute;left:119;top:-467;width:10095;height:5325" id="docshape48" coordorigin="120,-466" coordsize="10095,5325" path="m10215,-466l10200,-466,10200,-451,10200,1409,10200,1424,10200,4844,8760,4844,8760,1424,10200,1424,10200,1409,8760,1409,8760,-451,10200,-451,10200,-466,8760,-466,8745,-466,8745,-451,8745,1409,8745,1424,8745,4844,7320,4844,7320,1424,8745,1424,8745,1409,7320,1409,7320,-451,8745,-451,8745,-466,7320,-466,7305,-466,7305,-451,7305,1409,7305,1424,7305,4844,6255,4844,6255,1424,7305,1424,7305,1409,6255,1409,6255,-451,7305,-451,7305,-466,6255,-466,6240,-466,6240,-451,6240,1409,6240,1424,6240,4844,4935,4844,4935,1424,6240,1424,6240,1409,4935,1409,4935,-451,6240,-451,6240,-466,4935,-466,4920,-466,4920,-451,4920,1409,4920,1424,4920,4844,3270,4844,3270,1424,4920,1424,4920,1409,3270,1409,3270,-451,4920,-451,4920,-466,3270,-466,3255,-466,3255,-451,3255,1409,3255,1424,3255,4844,975,4844,975,1424,3255,1424,3255,1409,975,1409,975,-451,3255,-451,3255,-466,975,-466,960,-466,960,-451,960,1409,960,1424,960,4844,135,4844,135,1424,960,1424,960,1409,135,1409,135,-451,960,-451,960,-466,135,-466,120,-466,120,-451,120,1409,120,1424,120,4844,120,4859,135,4859,10215,4859,10215,4844,10215,1424,10215,1409,10215,-451,10215,-466xe" filled="true" fillcolor="#000000" stroked="false">
                        <v:path arrowok="t"/>
                        <v:fill type="solid"/>
                      </v:shape>
                      <w10:wrap type="none"/>
                    </v:group>
                  </w:pict>
                </mc:Fallback>
              </mc:AlternateContent>
            </w:r>
            <w:r>
              <w:rPr>
                <w:spacing w:val="-2"/>
                <w:sz w:val="24"/>
              </w:rPr>
              <w:t>UNIDADE</w:t>
            </w:r>
            <w:r>
              <w:rPr>
                <w:sz w:val="24"/>
              </w:rPr>
              <w:tab/>
              <w:tab/>
              <w:tab/>
            </w:r>
            <w:r>
              <w:rPr>
                <w:spacing w:val="-2"/>
                <w:position w:val="13"/>
                <w:sz w:val="24"/>
              </w:rPr>
              <w:t>MENSAL</w:t>
            </w:r>
            <w:r>
              <w:rPr>
                <w:position w:val="13"/>
                <w:sz w:val="24"/>
              </w:rPr>
              <w:tab/>
              <w:tab/>
            </w:r>
            <w:r>
              <w:rPr>
                <w:spacing w:val="-2"/>
                <w:sz w:val="24"/>
              </w:rPr>
              <w:t>MENSAL </w:t>
            </w:r>
            <w:r>
              <w:rPr>
                <w:spacing w:val="-4"/>
                <w:sz w:val="24"/>
              </w:rPr>
              <w:t>LOTE</w:t>
            </w:r>
            <w:r>
              <w:rPr>
                <w:sz w:val="24"/>
              </w:rPr>
              <w:tab/>
              <w:t>DESCRIÇÃO </w:t>
            </w:r>
            <w:r>
              <w:rPr>
                <w:spacing w:val="-10"/>
                <w:sz w:val="24"/>
              </w:rPr>
              <w:t>/</w:t>
            </w:r>
            <w:r>
              <w:rPr>
                <w:sz w:val="24"/>
              </w:rPr>
              <w:tab/>
              <w:t>COD. </w:t>
            </w:r>
            <w:r>
              <w:rPr>
                <w:spacing w:val="-5"/>
                <w:sz w:val="24"/>
              </w:rPr>
              <w:t>ID</w:t>
            </w:r>
            <w:r>
              <w:rPr>
                <w:sz w:val="24"/>
              </w:rPr>
              <w:tab/>
            </w:r>
            <w:r>
              <w:rPr>
                <w:spacing w:val="-5"/>
                <w:position w:val="-13"/>
                <w:sz w:val="24"/>
              </w:rPr>
              <w:t>DE</w:t>
            </w:r>
            <w:r>
              <w:rPr>
                <w:position w:val="-13"/>
                <w:sz w:val="24"/>
              </w:rPr>
              <w:tab/>
            </w:r>
            <w:r>
              <w:rPr>
                <w:spacing w:val="-2"/>
                <w:position w:val="-13"/>
                <w:sz w:val="24"/>
              </w:rPr>
              <w:t>QUANT</w:t>
            </w:r>
            <w:r>
              <w:rPr>
                <w:position w:val="-13"/>
                <w:sz w:val="24"/>
              </w:rPr>
              <w:tab/>
            </w:r>
            <w:r>
              <w:rPr>
                <w:spacing w:val="-2"/>
                <w:sz w:val="24"/>
              </w:rPr>
              <w:t>PROPOSTO</w:t>
            </w:r>
            <w:r>
              <w:rPr>
                <w:sz w:val="24"/>
              </w:rPr>
              <w:tab/>
            </w:r>
            <w:r>
              <w:rPr>
                <w:spacing w:val="-2"/>
                <w:position w:val="-13"/>
                <w:sz w:val="24"/>
              </w:rPr>
              <w:t>PROPOSTO</w:t>
            </w:r>
          </w:p>
          <w:p>
            <w:pPr>
              <w:pStyle w:val="TableParagraph"/>
              <w:tabs>
                <w:tab w:pos="1185" w:val="left" w:leader="none"/>
                <w:tab w:pos="3812" w:val="left" w:leader="none"/>
                <w:tab w:pos="5103" w:val="left" w:leader="none"/>
                <w:tab w:pos="7738" w:val="left" w:leader="none"/>
                <w:tab w:pos="8895" w:val="left" w:leader="none"/>
              </w:tabs>
              <w:spacing w:line="110" w:lineRule="auto"/>
              <w:ind w:left="486"/>
              <w:rPr>
                <w:position w:val="-13"/>
                <w:sz w:val="24"/>
              </w:rPr>
            </w:pPr>
            <w:r>
              <w:rPr>
                <w:b/>
                <w:spacing w:val="-10"/>
                <w:sz w:val="24"/>
              </w:rPr>
              <w:t>1</w:t>
            </w:r>
            <w:r>
              <w:rPr>
                <w:b/>
                <w:sz w:val="24"/>
              </w:rPr>
              <w:tab/>
            </w:r>
            <w:r>
              <w:rPr>
                <w:spacing w:val="-2"/>
                <w:sz w:val="24"/>
              </w:rPr>
              <w:t>ESPECIFICAÇÃO</w:t>
            </w:r>
            <w:r>
              <w:rPr>
                <w:sz w:val="24"/>
              </w:rPr>
              <w:tab/>
            </w:r>
            <w:r>
              <w:rPr>
                <w:spacing w:val="-4"/>
                <w:sz w:val="24"/>
              </w:rPr>
              <w:t>SIGA</w:t>
            </w:r>
            <w:r>
              <w:rPr>
                <w:sz w:val="24"/>
              </w:rPr>
              <w:tab/>
            </w:r>
            <w:r>
              <w:rPr>
                <w:spacing w:val="-2"/>
                <w:position w:val="-13"/>
                <w:sz w:val="24"/>
              </w:rPr>
              <w:t>MEDIDA</w:t>
            </w:r>
            <w:r>
              <w:rPr>
                <w:position w:val="-13"/>
                <w:sz w:val="24"/>
              </w:rPr>
              <w:tab/>
            </w:r>
            <w:r>
              <w:rPr>
                <w:b/>
                <w:spacing w:val="-5"/>
                <w:sz w:val="24"/>
              </w:rPr>
              <w:t>COM</w:t>
            </w:r>
            <w:r>
              <w:rPr>
                <w:b/>
                <w:sz w:val="24"/>
              </w:rPr>
              <w:tab/>
            </w:r>
            <w:r>
              <w:rPr>
                <w:b/>
                <w:position w:val="-13"/>
                <w:sz w:val="24"/>
              </w:rPr>
              <w:t>SEM</w:t>
            </w:r>
            <w:r>
              <w:rPr>
                <w:b/>
                <w:spacing w:val="-2"/>
                <w:position w:val="-13"/>
                <w:sz w:val="24"/>
              </w:rPr>
              <w:t> </w:t>
            </w:r>
            <w:r>
              <w:rPr>
                <w:spacing w:val="-4"/>
                <w:position w:val="-13"/>
                <w:sz w:val="24"/>
              </w:rPr>
              <w:t>ICMS</w:t>
            </w:r>
          </w:p>
          <w:p>
            <w:pPr>
              <w:pStyle w:val="TableParagraph"/>
              <w:tabs>
                <w:tab w:pos="9332" w:val="left" w:leader="none"/>
              </w:tabs>
              <w:spacing w:line="146" w:lineRule="auto"/>
              <w:ind w:left="7738"/>
              <w:rPr>
                <w:b/>
                <w:position w:val="-13"/>
                <w:sz w:val="24"/>
              </w:rPr>
            </w:pPr>
            <w:r>
              <w:rPr>
                <w:spacing w:val="-4"/>
                <w:sz w:val="24"/>
              </w:rPr>
              <w:t>ICMS</w:t>
            </w:r>
            <w:r>
              <w:rPr>
                <w:sz w:val="24"/>
              </w:rPr>
              <w:tab/>
            </w:r>
            <w:r>
              <w:rPr>
                <w:b/>
                <w:spacing w:val="-5"/>
                <w:position w:val="-13"/>
                <w:sz w:val="24"/>
              </w:rPr>
              <w:t>R$</w:t>
            </w:r>
          </w:p>
          <w:p>
            <w:pPr>
              <w:pStyle w:val="TableParagraph"/>
              <w:spacing w:line="203" w:lineRule="exact"/>
              <w:ind w:right="2125"/>
              <w:jc w:val="right"/>
              <w:rPr>
                <w:b/>
                <w:sz w:val="24"/>
              </w:rPr>
            </w:pPr>
            <w:r>
              <w:rPr>
                <w:b/>
                <w:spacing w:val="-5"/>
                <w:sz w:val="24"/>
              </w:rPr>
              <w:t>R$</w:t>
            </w:r>
          </w:p>
          <w:p>
            <w:pPr>
              <w:pStyle w:val="TableParagraph"/>
              <w:spacing w:line="235" w:lineRule="auto" w:before="106"/>
              <w:ind w:left="1138" w:right="7716"/>
              <w:rPr>
                <w:sz w:val="24"/>
              </w:rPr>
            </w:pPr>
            <w:r>
              <w:rPr>
                <w:spacing w:val="-2"/>
                <w:sz w:val="24"/>
              </w:rPr>
              <w:t>Serviços </w:t>
            </w:r>
            <w:r>
              <w:rPr>
                <w:sz w:val="24"/>
              </w:rPr>
              <w:t>continuados</w:t>
            </w:r>
            <w:r>
              <w:rPr>
                <w:spacing w:val="-15"/>
                <w:sz w:val="24"/>
              </w:rPr>
              <w:t> </w:t>
            </w:r>
            <w:r>
              <w:rPr>
                <w:sz w:val="24"/>
              </w:rPr>
              <w:t>de</w:t>
            </w:r>
          </w:p>
          <w:p>
            <w:pPr>
              <w:pStyle w:val="TableParagraph"/>
              <w:spacing w:line="235" w:lineRule="auto"/>
              <w:ind w:left="1138" w:right="7148"/>
              <w:rPr>
                <w:b/>
                <w:sz w:val="24"/>
              </w:rPr>
            </w:pPr>
            <w:r>
              <w:rPr>
                <w:b/>
                <w:spacing w:val="-2"/>
                <w:sz w:val="24"/>
              </w:rPr>
              <w:t>FORNECIMENTO </w:t>
            </w:r>
            <w:r>
              <w:rPr>
                <w:b/>
                <w:sz w:val="24"/>
              </w:rPr>
              <w:t>DE LICENÇA DE</w:t>
            </w:r>
          </w:p>
          <w:p>
            <w:pPr>
              <w:pStyle w:val="TableParagraph"/>
              <w:tabs>
                <w:tab w:pos="7420" w:val="left" w:leader="none"/>
                <w:tab w:pos="8867" w:val="left" w:leader="none"/>
              </w:tabs>
              <w:spacing w:line="146" w:lineRule="auto" w:before="25"/>
              <w:ind w:left="1138"/>
              <w:rPr>
                <w:b/>
                <w:position w:val="-13"/>
                <w:sz w:val="24"/>
              </w:rPr>
            </w:pPr>
            <w:r>
              <w:rPr>
                <w:b/>
                <w:spacing w:val="-2"/>
                <w:sz w:val="24"/>
              </w:rPr>
              <w:t>SOFTWARE</w:t>
            </w:r>
            <w:r>
              <w:rPr>
                <w:b/>
                <w:spacing w:val="-11"/>
                <w:sz w:val="24"/>
              </w:rPr>
              <w:t> </w:t>
            </w:r>
            <w:r>
              <w:rPr>
                <w:b/>
                <w:spacing w:val="-5"/>
                <w:sz w:val="24"/>
              </w:rPr>
              <w:t>de</w:t>
            </w:r>
            <w:r>
              <w:rPr>
                <w:b/>
                <w:sz w:val="24"/>
              </w:rPr>
              <w:tab/>
            </w:r>
            <w:r>
              <w:rPr>
                <w:b/>
                <w:spacing w:val="-5"/>
                <w:position w:val="-13"/>
                <w:sz w:val="24"/>
              </w:rPr>
              <w:t>R$</w:t>
            </w:r>
            <w:r>
              <w:rPr>
                <w:b/>
                <w:position w:val="-13"/>
                <w:sz w:val="24"/>
              </w:rPr>
              <w:tab/>
            </w:r>
            <w:r>
              <w:rPr>
                <w:b/>
                <w:spacing w:val="-5"/>
                <w:position w:val="-13"/>
                <w:sz w:val="24"/>
              </w:rPr>
              <w:t>R$</w:t>
            </w:r>
          </w:p>
          <w:p>
            <w:pPr>
              <w:pStyle w:val="TableParagraph"/>
              <w:tabs>
                <w:tab w:pos="1138" w:val="left" w:leader="none"/>
                <w:tab w:pos="3372" w:val="left" w:leader="none"/>
                <w:tab w:pos="5160" w:val="left" w:leader="none"/>
                <w:tab w:pos="7015" w:val="left" w:leader="none"/>
                <w:tab w:pos="7420" w:val="left" w:leader="none"/>
                <w:tab w:pos="8867" w:val="left" w:leader="none"/>
              </w:tabs>
              <w:spacing w:line="129" w:lineRule="auto"/>
              <w:ind w:left="396"/>
              <w:rPr>
                <w:position w:val="-16"/>
                <w:sz w:val="24"/>
              </w:rPr>
            </w:pPr>
            <w:r>
              <w:rPr>
                <w:spacing w:val="-5"/>
                <w:position w:val="-13"/>
                <w:sz w:val="24"/>
              </w:rPr>
              <w:t>1.1</w:t>
            </w:r>
            <w:r>
              <w:rPr>
                <w:position w:val="-13"/>
                <w:sz w:val="24"/>
              </w:rPr>
              <w:tab/>
            </w:r>
            <w:r>
              <w:rPr>
                <w:b/>
                <w:position w:val="3"/>
                <w:sz w:val="24"/>
              </w:rPr>
              <w:t>processamento</w:t>
            </w:r>
            <w:r>
              <w:rPr>
                <w:b/>
                <w:spacing w:val="-5"/>
                <w:position w:val="3"/>
                <w:sz w:val="24"/>
              </w:rPr>
              <w:t> da</w:t>
            </w:r>
            <w:r>
              <w:rPr>
                <w:b/>
                <w:position w:val="3"/>
                <w:sz w:val="24"/>
              </w:rPr>
              <w:tab/>
            </w:r>
            <w:r>
              <w:rPr>
                <w:spacing w:val="-2"/>
                <w:sz w:val="24"/>
              </w:rPr>
              <w:t>0193.001.1771</w:t>
            </w:r>
            <w:r>
              <w:rPr>
                <w:sz w:val="24"/>
              </w:rPr>
              <w:tab/>
            </w:r>
            <w:r>
              <w:rPr>
                <w:b/>
                <w:sz w:val="24"/>
              </w:rPr>
              <w:t>serviço </w:t>
            </w:r>
            <w:r>
              <w:rPr>
                <w:b/>
                <w:spacing w:val="-10"/>
                <w:sz w:val="24"/>
              </w:rPr>
              <w:t>/</w:t>
            </w:r>
            <w:r>
              <w:rPr>
                <w:b/>
                <w:sz w:val="24"/>
              </w:rPr>
              <w:tab/>
            </w:r>
            <w:r>
              <w:rPr>
                <w:b/>
                <w:spacing w:val="-10"/>
                <w:position w:val="-13"/>
                <w:sz w:val="24"/>
              </w:rPr>
              <w:t>1</w:t>
            </w:r>
            <w:r>
              <w:rPr>
                <w:b/>
                <w:position w:val="-13"/>
                <w:sz w:val="24"/>
              </w:rPr>
              <w:tab/>
            </w:r>
            <w:r>
              <w:rPr>
                <w:spacing w:val="-5"/>
                <w:position w:val="-16"/>
                <w:sz w:val="24"/>
              </w:rPr>
              <w:t>Por</w:t>
            </w:r>
            <w:r>
              <w:rPr>
                <w:position w:val="-16"/>
                <w:sz w:val="24"/>
              </w:rPr>
              <w:tab/>
            </w:r>
            <w:r>
              <w:rPr>
                <w:spacing w:val="-5"/>
                <w:position w:val="-16"/>
                <w:sz w:val="24"/>
              </w:rPr>
              <w:t>Por</w:t>
            </w:r>
          </w:p>
          <w:p>
            <w:pPr>
              <w:pStyle w:val="TableParagraph"/>
              <w:tabs>
                <w:tab w:pos="3418" w:val="left" w:leader="none"/>
                <w:tab w:pos="5396" w:val="left" w:leader="none"/>
                <w:tab w:pos="7420" w:val="left" w:leader="none"/>
                <w:tab w:pos="8867" w:val="left" w:leader="none"/>
              </w:tabs>
              <w:spacing w:line="264" w:lineRule="exact"/>
              <w:ind w:left="1138"/>
              <w:rPr>
                <w:sz w:val="24"/>
              </w:rPr>
            </w:pPr>
            <w:r>
              <w:rPr>
                <w:b/>
                <w:position w:val="19"/>
                <w:sz w:val="24"/>
              </w:rPr>
              <w:t>administração </w:t>
            </w:r>
            <w:r>
              <w:rPr>
                <w:b/>
                <w:spacing w:val="-5"/>
                <w:position w:val="19"/>
                <w:sz w:val="24"/>
              </w:rPr>
              <w:t>de</w:t>
            </w:r>
            <w:r>
              <w:rPr>
                <w:b/>
                <w:position w:val="19"/>
                <w:sz w:val="24"/>
              </w:rPr>
              <w:tab/>
            </w:r>
            <w:r>
              <w:rPr>
                <w:b/>
                <w:position w:val="16"/>
                <w:sz w:val="24"/>
              </w:rPr>
              <w:t>(ID - </w:t>
            </w:r>
            <w:r>
              <w:rPr>
                <w:b/>
                <w:spacing w:val="-2"/>
                <w:position w:val="16"/>
                <w:sz w:val="24"/>
              </w:rPr>
              <w:t>190074)</w:t>
            </w:r>
            <w:r>
              <w:rPr>
                <w:b/>
                <w:position w:val="16"/>
                <w:sz w:val="24"/>
              </w:rPr>
              <w:tab/>
            </w:r>
            <w:r>
              <w:rPr>
                <w:b/>
                <w:spacing w:val="-5"/>
                <w:position w:val="16"/>
                <w:sz w:val="24"/>
              </w:rPr>
              <w:t>ano</w:t>
            </w:r>
            <w:r>
              <w:rPr>
                <w:b/>
                <w:position w:val="16"/>
                <w:sz w:val="24"/>
              </w:rPr>
              <w:tab/>
            </w:r>
            <w:r>
              <w:rPr>
                <w:spacing w:val="-2"/>
                <w:sz w:val="24"/>
              </w:rPr>
              <w:t>extenso:</w:t>
            </w:r>
            <w:r>
              <w:rPr>
                <w:sz w:val="24"/>
              </w:rPr>
              <w:tab/>
            </w:r>
            <w:r>
              <w:rPr>
                <w:spacing w:val="-2"/>
                <w:sz w:val="24"/>
              </w:rPr>
              <w:t>extenso:</w:t>
            </w:r>
          </w:p>
          <w:p>
            <w:pPr>
              <w:pStyle w:val="TableParagraph"/>
              <w:spacing w:line="173" w:lineRule="exact"/>
              <w:ind w:left="1138"/>
              <w:rPr>
                <w:b/>
                <w:sz w:val="24"/>
              </w:rPr>
            </w:pPr>
            <w:r>
              <w:rPr>
                <w:b/>
                <w:sz w:val="24"/>
              </w:rPr>
              <w:t>pessoal e folha </w:t>
            </w:r>
            <w:r>
              <w:rPr>
                <w:b/>
                <w:spacing w:val="-5"/>
                <w:sz w:val="24"/>
              </w:rPr>
              <w:t>de</w:t>
            </w:r>
          </w:p>
          <w:p>
            <w:pPr>
              <w:pStyle w:val="TableParagraph"/>
              <w:spacing w:line="235" w:lineRule="auto"/>
              <w:ind w:left="1138" w:right="7148"/>
              <w:rPr>
                <w:sz w:val="24"/>
              </w:rPr>
            </w:pPr>
            <w:r>
              <w:rPr>
                <w:b/>
                <w:sz w:val="24"/>
              </w:rPr>
              <w:t>pagamento, envio de</w:t>
            </w:r>
            <w:r>
              <w:rPr>
                <w:b/>
                <w:spacing w:val="-8"/>
                <w:sz w:val="24"/>
              </w:rPr>
              <w:t> </w:t>
            </w:r>
            <w:r>
              <w:rPr>
                <w:b/>
                <w:sz w:val="24"/>
              </w:rPr>
              <w:t>e-Social</w:t>
            </w:r>
            <w:r>
              <w:rPr>
                <w:sz w:val="24"/>
              </w:rPr>
              <w:t>,</w:t>
            </w:r>
            <w:r>
              <w:rPr>
                <w:spacing w:val="-8"/>
                <w:sz w:val="24"/>
              </w:rPr>
              <w:t> </w:t>
            </w:r>
            <w:r>
              <w:rPr>
                <w:sz w:val="24"/>
              </w:rPr>
              <w:t>etc.</w:t>
            </w:r>
            <w:r>
              <w:rPr>
                <w:b/>
                <w:sz w:val="24"/>
              </w:rPr>
              <w:t>,</w:t>
            </w:r>
            <w:r>
              <w:rPr>
                <w:b/>
                <w:spacing w:val="-8"/>
                <w:sz w:val="24"/>
              </w:rPr>
              <w:t> </w:t>
            </w:r>
            <w:r>
              <w:rPr>
                <w:sz w:val="24"/>
              </w:rPr>
              <w:t>em conformidade</w:t>
            </w:r>
            <w:r>
              <w:rPr>
                <w:spacing w:val="-15"/>
                <w:sz w:val="24"/>
              </w:rPr>
              <w:t> </w:t>
            </w:r>
            <w:r>
              <w:rPr>
                <w:sz w:val="24"/>
              </w:rPr>
              <w:t>com</w:t>
            </w:r>
            <w:r>
              <w:rPr>
                <w:spacing w:val="-15"/>
                <w:sz w:val="24"/>
              </w:rPr>
              <w:t> </w:t>
            </w:r>
            <w:r>
              <w:rPr>
                <w:sz w:val="24"/>
              </w:rPr>
              <w:t>o ANEXO </w:t>
            </w:r>
            <w:r>
              <w:rPr>
                <w:b/>
                <w:sz w:val="24"/>
              </w:rPr>
              <w:t>I</w:t>
            </w:r>
            <w:r>
              <w:rPr>
                <w:sz w:val="24"/>
              </w:rPr>
              <w:t>.</w:t>
            </w:r>
          </w:p>
          <w:p>
            <w:pPr>
              <w:pStyle w:val="TableParagraph"/>
              <w:rPr>
                <w:b/>
                <w:sz w:val="24"/>
              </w:rPr>
            </w:pPr>
          </w:p>
          <w:p>
            <w:pPr>
              <w:pStyle w:val="TableParagraph"/>
              <w:spacing w:before="10"/>
              <w:rPr>
                <w:b/>
                <w:sz w:val="24"/>
              </w:rPr>
            </w:pPr>
          </w:p>
          <w:p>
            <w:pPr>
              <w:pStyle w:val="TableParagraph"/>
              <w:ind w:left="179"/>
              <w:rPr>
                <w:sz w:val="24"/>
              </w:rPr>
            </w:pPr>
            <w:r>
              <w:rPr>
                <w:sz w:val="24"/>
              </w:rPr>
              <w:t>Adjudicação:</w:t>
            </w:r>
            <w:r>
              <w:rPr>
                <w:spacing w:val="-7"/>
                <w:sz w:val="24"/>
              </w:rPr>
              <w:t> </w:t>
            </w:r>
            <w:r>
              <w:rPr>
                <w:sz w:val="24"/>
              </w:rPr>
              <w:t>MENOR</w:t>
            </w:r>
            <w:r>
              <w:rPr>
                <w:spacing w:val="-11"/>
                <w:sz w:val="24"/>
              </w:rPr>
              <w:t> </w:t>
            </w:r>
            <w:r>
              <w:rPr>
                <w:sz w:val="24"/>
              </w:rPr>
              <w:t>VALOR</w:t>
            </w:r>
            <w:r>
              <w:rPr>
                <w:spacing w:val="-6"/>
                <w:sz w:val="24"/>
              </w:rPr>
              <w:t> </w:t>
            </w:r>
            <w:r>
              <w:rPr>
                <w:sz w:val="24"/>
              </w:rPr>
              <w:t>GLOBAL</w:t>
            </w:r>
            <w:r>
              <w:rPr>
                <w:spacing w:val="-15"/>
                <w:sz w:val="24"/>
              </w:rPr>
              <w:t> </w:t>
            </w:r>
            <w:r>
              <w:rPr>
                <w:sz w:val="24"/>
              </w:rPr>
              <w:t>POR</w:t>
            </w:r>
            <w:r>
              <w:rPr>
                <w:spacing w:val="-6"/>
                <w:sz w:val="24"/>
              </w:rPr>
              <w:t> </w:t>
            </w:r>
            <w:r>
              <w:rPr>
                <w:spacing w:val="-4"/>
                <w:sz w:val="24"/>
              </w:rPr>
              <w:t>LOTE</w:t>
            </w:r>
          </w:p>
          <w:p>
            <w:pPr>
              <w:pStyle w:val="TableParagraph"/>
              <w:spacing w:line="235" w:lineRule="auto" w:before="58"/>
              <w:ind w:left="179" w:right="194"/>
              <w:jc w:val="both"/>
              <w:rPr>
                <w:sz w:val="24"/>
              </w:rPr>
            </w:pPr>
            <w:r>
              <w:rPr>
                <w:sz w:val="24"/>
              </w:rPr>
              <w:t>Pagamento:</w:t>
            </w:r>
            <w:r>
              <w:rPr>
                <w:spacing w:val="-4"/>
                <w:sz w:val="24"/>
              </w:rPr>
              <w:t> </w:t>
            </w:r>
            <w:r>
              <w:rPr>
                <w:sz w:val="24"/>
              </w:rPr>
              <w:t>O</w:t>
            </w:r>
            <w:r>
              <w:rPr>
                <w:spacing w:val="-3"/>
                <w:sz w:val="24"/>
              </w:rPr>
              <w:t> </w:t>
            </w:r>
            <w:r>
              <w:rPr>
                <w:sz w:val="24"/>
              </w:rPr>
              <w:t>pagamento</w:t>
            </w:r>
            <w:r>
              <w:rPr>
                <w:spacing w:val="-3"/>
                <w:sz w:val="24"/>
              </w:rPr>
              <w:t> </w:t>
            </w:r>
            <w:r>
              <w:rPr>
                <w:sz w:val="24"/>
              </w:rPr>
              <w:t>será</w:t>
            </w:r>
            <w:r>
              <w:rPr>
                <w:spacing w:val="-3"/>
                <w:sz w:val="24"/>
              </w:rPr>
              <w:t> </w:t>
            </w:r>
            <w:r>
              <w:rPr>
                <w:sz w:val="24"/>
              </w:rPr>
              <w:t>realizado</w:t>
            </w:r>
            <w:r>
              <w:rPr>
                <w:spacing w:val="-3"/>
                <w:sz w:val="24"/>
              </w:rPr>
              <w:t> </w:t>
            </w:r>
            <w:r>
              <w:rPr>
                <w:sz w:val="24"/>
              </w:rPr>
              <w:t>de</w:t>
            </w:r>
            <w:r>
              <w:rPr>
                <w:spacing w:val="-3"/>
                <w:sz w:val="24"/>
              </w:rPr>
              <w:t> </w:t>
            </w:r>
            <w:r>
              <w:rPr>
                <w:sz w:val="24"/>
              </w:rPr>
              <w:t>acordo</w:t>
            </w:r>
            <w:r>
              <w:rPr>
                <w:spacing w:val="-3"/>
                <w:sz w:val="24"/>
              </w:rPr>
              <w:t> </w:t>
            </w:r>
            <w:r>
              <w:rPr>
                <w:sz w:val="24"/>
              </w:rPr>
              <w:t>com</w:t>
            </w:r>
            <w:r>
              <w:rPr>
                <w:spacing w:val="-3"/>
                <w:sz w:val="24"/>
              </w:rPr>
              <w:t> </w:t>
            </w:r>
            <w:r>
              <w:rPr>
                <w:sz w:val="24"/>
              </w:rPr>
              <w:t>o</w:t>
            </w:r>
            <w:r>
              <w:rPr>
                <w:spacing w:val="-3"/>
                <w:sz w:val="24"/>
              </w:rPr>
              <w:t> </w:t>
            </w:r>
            <w:r>
              <w:rPr>
                <w:sz w:val="24"/>
              </w:rPr>
              <w:t>custo</w:t>
            </w:r>
            <w:r>
              <w:rPr>
                <w:spacing w:val="-3"/>
                <w:sz w:val="24"/>
              </w:rPr>
              <w:t> </w:t>
            </w:r>
            <w:r>
              <w:rPr>
                <w:sz w:val="24"/>
              </w:rPr>
              <w:t>apurado</w:t>
            </w:r>
            <w:r>
              <w:rPr>
                <w:spacing w:val="-3"/>
                <w:sz w:val="24"/>
              </w:rPr>
              <w:t> </w:t>
            </w:r>
            <w:r>
              <w:rPr>
                <w:sz w:val="24"/>
              </w:rPr>
              <w:t>do</w:t>
            </w:r>
            <w:r>
              <w:rPr>
                <w:spacing w:val="-3"/>
                <w:sz w:val="24"/>
              </w:rPr>
              <w:t> </w:t>
            </w:r>
            <w:r>
              <w:rPr>
                <w:sz w:val="24"/>
              </w:rPr>
              <w:t>fornecimento</w:t>
            </w:r>
            <w:r>
              <w:rPr>
                <w:spacing w:val="-3"/>
                <w:sz w:val="24"/>
              </w:rPr>
              <w:t> </w:t>
            </w:r>
            <w:r>
              <w:rPr>
                <w:sz w:val="24"/>
              </w:rPr>
              <w:t>no</w:t>
            </w:r>
            <w:r>
              <w:rPr>
                <w:spacing w:val="-3"/>
                <w:sz w:val="24"/>
              </w:rPr>
              <w:t> </w:t>
            </w:r>
            <w:r>
              <w:rPr>
                <w:sz w:val="24"/>
              </w:rPr>
              <w:t>período.</w:t>
            </w:r>
            <w:r>
              <w:rPr>
                <w:spacing w:val="-15"/>
                <w:sz w:val="24"/>
              </w:rPr>
              <w:t> </w:t>
            </w:r>
            <w:r>
              <w:rPr>
                <w:sz w:val="24"/>
              </w:rPr>
              <w:t>A empresa deverá na emissão da Nota Fiscal para pagamento, informá-lo detalhadamente.</w:t>
            </w:r>
          </w:p>
          <w:p>
            <w:pPr>
              <w:pStyle w:val="TableParagraph"/>
              <w:spacing w:before="55"/>
              <w:ind w:left="179"/>
              <w:rPr>
                <w:b/>
                <w:sz w:val="24"/>
              </w:rPr>
            </w:pPr>
            <w:r>
              <w:rPr>
                <w:sz w:val="24"/>
              </w:rPr>
              <w:t>PREÇO</w:t>
            </w:r>
            <w:r>
              <w:rPr>
                <w:spacing w:val="-15"/>
                <w:sz w:val="24"/>
              </w:rPr>
              <w:t> </w:t>
            </w:r>
            <w:r>
              <w:rPr>
                <w:sz w:val="24"/>
              </w:rPr>
              <w:t>TOTAL</w:t>
            </w:r>
            <w:r>
              <w:rPr>
                <w:spacing w:val="-15"/>
                <w:sz w:val="24"/>
              </w:rPr>
              <w:t> </w:t>
            </w:r>
            <w:r>
              <w:rPr>
                <w:sz w:val="24"/>
              </w:rPr>
              <w:t>PROPOSTO:</w:t>
            </w:r>
            <w:r>
              <w:rPr>
                <w:spacing w:val="-14"/>
                <w:sz w:val="24"/>
              </w:rPr>
              <w:t> </w:t>
            </w:r>
            <w:r>
              <w:rPr>
                <w:b/>
                <w:spacing w:val="-5"/>
                <w:sz w:val="24"/>
              </w:rPr>
              <w:t>R$</w:t>
            </w:r>
          </w:p>
          <w:p>
            <w:pPr>
              <w:pStyle w:val="TableParagraph"/>
              <w:spacing w:before="54"/>
              <w:ind w:left="179"/>
              <w:jc w:val="both"/>
              <w:rPr>
                <w:sz w:val="24"/>
              </w:rPr>
            </w:pPr>
            <w:r>
              <w:rPr>
                <w:sz w:val="24"/>
              </w:rPr>
              <w:t>Preço</w:t>
            </w:r>
            <w:r>
              <w:rPr>
                <w:spacing w:val="-9"/>
                <w:sz w:val="24"/>
              </w:rPr>
              <w:t> </w:t>
            </w:r>
            <w:r>
              <w:rPr>
                <w:sz w:val="24"/>
              </w:rPr>
              <w:t>Total</w:t>
            </w:r>
            <w:r>
              <w:rPr>
                <w:spacing w:val="-5"/>
                <w:sz w:val="24"/>
              </w:rPr>
              <w:t> </w:t>
            </w:r>
            <w:r>
              <w:rPr>
                <w:sz w:val="24"/>
              </w:rPr>
              <w:t>Proposto:</w:t>
            </w:r>
            <w:r>
              <w:rPr>
                <w:spacing w:val="-4"/>
                <w:sz w:val="24"/>
              </w:rPr>
              <w:t> </w:t>
            </w:r>
            <w:r>
              <w:rPr>
                <w:sz w:val="24"/>
              </w:rPr>
              <w:t>por</w:t>
            </w:r>
            <w:r>
              <w:rPr>
                <w:spacing w:val="-4"/>
                <w:sz w:val="24"/>
              </w:rPr>
              <w:t> </w:t>
            </w:r>
            <w:r>
              <w:rPr>
                <w:spacing w:val="-2"/>
                <w:sz w:val="24"/>
              </w:rPr>
              <w:t>extenso:</w:t>
            </w:r>
          </w:p>
        </w:tc>
      </w:tr>
      <w:tr>
        <w:trPr>
          <w:trHeight w:val="7019" w:hRule="atLeast"/>
        </w:trPr>
        <w:tc>
          <w:tcPr>
            <w:tcW w:w="4140" w:type="dxa"/>
            <w:tcBorders>
              <w:top w:val="single" w:sz="12" w:space="0" w:color="000000"/>
              <w:left w:val="single" w:sz="12" w:space="0" w:color="000000"/>
              <w:bottom w:val="single" w:sz="12" w:space="0" w:color="000000"/>
              <w:right w:val="single" w:sz="12" w:space="0" w:color="000000"/>
            </w:tcBorders>
          </w:tcPr>
          <w:p>
            <w:pPr>
              <w:pStyle w:val="TableParagraph"/>
              <w:spacing w:before="46"/>
              <w:ind w:left="39" w:right="9"/>
              <w:jc w:val="center"/>
              <w:rPr>
                <w:b/>
                <w:sz w:val="24"/>
              </w:rPr>
            </w:pPr>
            <w:r>
              <w:rPr>
                <w:b/>
                <w:spacing w:val="-2"/>
                <w:sz w:val="24"/>
              </w:rPr>
              <w:t>Observações</w:t>
            </w:r>
          </w:p>
          <w:p>
            <w:pPr>
              <w:pStyle w:val="TableParagraph"/>
              <w:spacing w:before="264"/>
              <w:ind w:left="178"/>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5"/>
              </w:numPr>
              <w:tabs>
                <w:tab w:pos="344" w:val="left" w:leader="none"/>
                <w:tab w:pos="445" w:val="left" w:leader="none"/>
              </w:tabs>
              <w:spacing w:line="235" w:lineRule="auto" w:before="58" w:after="0"/>
              <w:ind w:left="344" w:right="87" w:hanging="165"/>
              <w:jc w:val="both"/>
              <w:rPr>
                <w:sz w:val="24"/>
              </w:rPr>
            </w:pPr>
            <w:r>
              <w:rPr>
                <w:sz w:val="24"/>
              </w:rPr>
              <w:tab/>
              <w:t>Ser preenchida integralmente </w:t>
            </w:r>
            <w:r>
              <w:rPr>
                <w:sz w:val="24"/>
              </w:rPr>
              <w:t>por processo</w:t>
            </w:r>
            <w:r>
              <w:rPr>
                <w:spacing w:val="-2"/>
                <w:sz w:val="24"/>
              </w:rPr>
              <w:t> </w:t>
            </w:r>
            <w:r>
              <w:rPr>
                <w:sz w:val="24"/>
              </w:rPr>
              <w:t>mecânico</w:t>
            </w:r>
            <w:r>
              <w:rPr>
                <w:spacing w:val="-2"/>
                <w:sz w:val="24"/>
              </w:rPr>
              <w:t> </w:t>
            </w:r>
            <w:r>
              <w:rPr>
                <w:sz w:val="24"/>
              </w:rPr>
              <w:t>ou</w:t>
            </w:r>
            <w:r>
              <w:rPr>
                <w:spacing w:val="-2"/>
                <w:sz w:val="24"/>
              </w:rPr>
              <w:t> </w:t>
            </w:r>
            <w:r>
              <w:rPr>
                <w:sz w:val="24"/>
              </w:rPr>
              <w:t>eletrônico,</w:t>
            </w:r>
            <w:r>
              <w:rPr>
                <w:spacing w:val="-2"/>
                <w:sz w:val="24"/>
              </w:rPr>
              <w:t> </w:t>
            </w:r>
            <w:r>
              <w:rPr>
                <w:sz w:val="24"/>
              </w:rPr>
              <w:t>sem emendas e rasuras;</w:t>
            </w:r>
          </w:p>
          <w:p>
            <w:pPr>
              <w:pStyle w:val="TableParagraph"/>
              <w:numPr>
                <w:ilvl w:val="0"/>
                <w:numId w:val="65"/>
              </w:numPr>
              <w:tabs>
                <w:tab w:pos="330" w:val="left" w:leader="none"/>
                <w:tab w:pos="344" w:val="left" w:leader="none"/>
              </w:tabs>
              <w:spacing w:line="235" w:lineRule="auto" w:before="59" w:after="0"/>
              <w:ind w:left="344" w:right="87" w:hanging="165"/>
              <w:jc w:val="both"/>
              <w:rPr>
                <w:sz w:val="24"/>
              </w:rPr>
            </w:pPr>
            <w:r>
              <w:rPr>
                <w:sz w:val="24"/>
              </w:rPr>
              <w:t>Conter os preços em algarismos e </w:t>
            </w:r>
            <w:r>
              <w:rPr>
                <w:sz w:val="24"/>
              </w:rPr>
              <w:t>por extenso, por unidade, já incluídas as despesas de fretes, impostos federais, ou estaduais e descontos especiais;</w:t>
            </w:r>
          </w:p>
          <w:p>
            <w:pPr>
              <w:pStyle w:val="TableParagraph"/>
              <w:numPr>
                <w:ilvl w:val="0"/>
                <w:numId w:val="65"/>
              </w:numPr>
              <w:tabs>
                <w:tab w:pos="334" w:val="left" w:leader="none"/>
                <w:tab w:pos="344" w:val="left" w:leader="none"/>
              </w:tabs>
              <w:spacing w:line="235" w:lineRule="auto" w:before="58" w:after="0"/>
              <w:ind w:left="344" w:right="87" w:hanging="165"/>
              <w:jc w:val="both"/>
              <w:rPr>
                <w:sz w:val="24"/>
              </w:rPr>
            </w:pPr>
            <w:r>
              <w:rPr>
                <w:sz w:val="24"/>
              </w:rPr>
              <w:t>Ser datada e assinada pelo gerente </w:t>
            </w:r>
            <w:r>
              <w:rPr>
                <w:sz w:val="24"/>
              </w:rPr>
              <w:t>ou seu procurador;</w:t>
            </w:r>
          </w:p>
          <w:p>
            <w:pPr>
              <w:pStyle w:val="TableParagraph"/>
              <w:numPr>
                <w:ilvl w:val="0"/>
                <w:numId w:val="65"/>
              </w:numPr>
              <w:tabs>
                <w:tab w:pos="323" w:val="left" w:leader="none"/>
                <w:tab w:pos="344" w:val="left" w:leader="none"/>
              </w:tabs>
              <w:spacing w:line="235" w:lineRule="auto" w:before="59" w:after="0"/>
              <w:ind w:left="344" w:right="87" w:hanging="164"/>
              <w:jc w:val="both"/>
              <w:rPr>
                <w:sz w:val="24"/>
              </w:rPr>
            </w:pPr>
            <w:r>
              <w:rPr>
                <w:sz w:val="24"/>
              </w:rPr>
              <w:t>Ser</w:t>
            </w:r>
            <w:r>
              <w:rPr>
                <w:spacing w:val="-3"/>
                <w:sz w:val="24"/>
              </w:rPr>
              <w:t> </w:t>
            </w:r>
            <w:r>
              <w:rPr>
                <w:sz w:val="24"/>
              </w:rPr>
              <w:t>apresentada</w:t>
            </w:r>
            <w:r>
              <w:rPr>
                <w:spacing w:val="-3"/>
                <w:sz w:val="24"/>
              </w:rPr>
              <w:t> </w:t>
            </w:r>
            <w:r>
              <w:rPr>
                <w:sz w:val="24"/>
              </w:rPr>
              <w:t>com,</w:t>
            </w:r>
            <w:r>
              <w:rPr>
                <w:spacing w:val="-3"/>
                <w:sz w:val="24"/>
              </w:rPr>
              <w:t> </w:t>
            </w:r>
            <w:r>
              <w:rPr>
                <w:sz w:val="24"/>
              </w:rPr>
              <w:t>no</w:t>
            </w:r>
            <w:r>
              <w:rPr>
                <w:spacing w:val="-3"/>
                <w:sz w:val="24"/>
              </w:rPr>
              <w:t> </w:t>
            </w:r>
            <w:r>
              <w:rPr>
                <w:sz w:val="24"/>
              </w:rPr>
              <w:t>MÁXIMO,</w:t>
            </w:r>
            <w:r>
              <w:rPr>
                <w:spacing w:val="-3"/>
                <w:sz w:val="24"/>
              </w:rPr>
              <w:t> </w:t>
            </w:r>
            <w:r>
              <w:rPr>
                <w:sz w:val="24"/>
              </w:rPr>
              <w:t>2 (DUAS) casas decimais após a</w:t>
            </w:r>
            <w:r>
              <w:rPr>
                <w:spacing w:val="40"/>
                <w:sz w:val="24"/>
              </w:rPr>
              <w:t> </w:t>
            </w:r>
            <w:r>
              <w:rPr>
                <w:sz w:val="24"/>
              </w:rPr>
              <w:t>vírgula (Ex.: 0,</w:t>
            </w:r>
            <w:r>
              <w:rPr>
                <w:b/>
                <w:sz w:val="24"/>
              </w:rPr>
              <w:t>00</w:t>
            </w:r>
            <w:r>
              <w:rPr>
                <w:sz w:val="24"/>
              </w:rPr>
              <w:t>).</w:t>
            </w:r>
          </w:p>
          <w:p>
            <w:pPr>
              <w:pStyle w:val="TableParagraph"/>
              <w:spacing w:line="235" w:lineRule="auto" w:before="269"/>
              <w:ind w:left="404" w:right="91" w:hanging="227"/>
              <w:rPr>
                <w:sz w:val="24"/>
              </w:rPr>
            </w:pPr>
            <w:r>
              <w:rPr>
                <w:sz w:val="24"/>
              </w:rPr>
              <w:t>2ª O Proponente se obrigará, mediante devolução da PROPOSTA- DETALHE,</w:t>
            </w:r>
            <w:r>
              <w:rPr>
                <w:spacing w:val="-12"/>
                <w:sz w:val="24"/>
              </w:rPr>
              <w:t> </w:t>
            </w:r>
            <w:r>
              <w:rPr>
                <w:sz w:val="24"/>
              </w:rPr>
              <w:t>a</w:t>
            </w:r>
            <w:r>
              <w:rPr>
                <w:spacing w:val="-12"/>
                <w:sz w:val="24"/>
              </w:rPr>
              <w:t> </w:t>
            </w:r>
            <w:r>
              <w:rPr>
                <w:sz w:val="24"/>
              </w:rPr>
              <w:t>cumprir</w:t>
            </w:r>
            <w:r>
              <w:rPr>
                <w:spacing w:val="-12"/>
                <w:sz w:val="24"/>
              </w:rPr>
              <w:t> </w:t>
            </w:r>
            <w:r>
              <w:rPr>
                <w:sz w:val="24"/>
              </w:rPr>
              <w:t>os</w:t>
            </w:r>
            <w:r>
              <w:rPr>
                <w:spacing w:val="-12"/>
                <w:sz w:val="24"/>
              </w:rPr>
              <w:t> </w:t>
            </w:r>
            <w:r>
              <w:rPr>
                <w:sz w:val="24"/>
              </w:rPr>
              <w:t>termos</w:t>
            </w:r>
            <w:r>
              <w:rPr>
                <w:spacing w:val="-12"/>
                <w:sz w:val="24"/>
              </w:rPr>
              <w:t> </w:t>
            </w:r>
            <w:r>
              <w:rPr>
                <w:sz w:val="24"/>
              </w:rPr>
              <w:t>nela </w:t>
            </w:r>
            <w:r>
              <w:rPr>
                <w:spacing w:val="-2"/>
                <w:sz w:val="24"/>
              </w:rPr>
              <w:t>contidos.</w:t>
            </w:r>
          </w:p>
          <w:p>
            <w:pPr>
              <w:pStyle w:val="TableParagraph"/>
              <w:spacing w:before="112"/>
              <w:rPr>
                <w:b/>
                <w:sz w:val="24"/>
              </w:rPr>
            </w:pPr>
          </w:p>
          <w:p>
            <w:pPr>
              <w:pStyle w:val="TableParagraph"/>
              <w:spacing w:line="235" w:lineRule="auto"/>
              <w:ind w:left="179" w:right="147"/>
              <w:jc w:val="both"/>
              <w:rPr>
                <w:sz w:val="24"/>
              </w:rPr>
            </w:pPr>
            <w:r>
              <w:rPr>
                <w:sz w:val="24"/>
              </w:rPr>
              <w:t>3ª A licitação poderá ser anulada </w:t>
            </w:r>
            <w:r>
              <w:rPr>
                <w:sz w:val="24"/>
              </w:rPr>
              <w:t>no todo, ou em parte, de conformidade com a legislação vigente.</w:t>
            </w:r>
          </w:p>
        </w:tc>
        <w:tc>
          <w:tcPr>
            <w:tcW w:w="6196" w:type="dxa"/>
            <w:gridSpan w:val="2"/>
            <w:tcBorders>
              <w:top w:val="single" w:sz="12" w:space="0" w:color="000000"/>
              <w:left w:val="single" w:sz="12" w:space="0" w:color="000000"/>
              <w:bottom w:val="single" w:sz="12" w:space="0" w:color="000000"/>
              <w:right w:val="single" w:sz="12"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
              <w:rPr>
                <w:b/>
                <w:sz w:val="24"/>
              </w:rPr>
            </w:pPr>
          </w:p>
          <w:p>
            <w:pPr>
              <w:pStyle w:val="TableParagraph"/>
              <w:spacing w:line="235" w:lineRule="auto"/>
              <w:ind w:left="180" w:right="1017"/>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4"/>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63"/>
              <w:rPr>
                <w:b/>
                <w:sz w:val="20"/>
              </w:rPr>
            </w:pPr>
          </w:p>
          <w:p>
            <w:pPr>
              <w:pStyle w:val="TableParagraph"/>
              <w:spacing w:line="30" w:lineRule="exact"/>
              <w:ind w:left="180"/>
              <w:rPr>
                <w:position w:val="0"/>
                <w:sz w:val="2"/>
              </w:rPr>
            </w:pPr>
            <w:r>
              <w:rPr>
                <w:position w:val="0"/>
                <w:sz w:val="2"/>
              </w:rPr>
              <mc:AlternateContent>
                <mc:Choice Requires="wps">
                  <w:drawing>
                    <wp:inline distT="0" distB="0" distL="0" distR="0">
                      <wp:extent cx="3743325" cy="19050"/>
                      <wp:effectExtent l="0" t="0" r="0" b="0"/>
                      <wp:docPr id="54" name="Group 54"/>
                      <wp:cNvGraphicFramePr>
                        <a:graphicFrameLocks/>
                      </wp:cNvGraphicFramePr>
                      <a:graphic>
                        <a:graphicData uri="http://schemas.microsoft.com/office/word/2010/wordprocessingGroup">
                          <wpg:wgp>
                            <wpg:cNvPr id="54" name="Group 54"/>
                            <wpg:cNvGrpSpPr/>
                            <wpg:grpSpPr>
                              <a:xfrm>
                                <a:off x="0" y="0"/>
                                <a:ext cx="3743325" cy="19050"/>
                                <a:chExt cx="3743325" cy="19050"/>
                              </a:xfrm>
                            </wpg:grpSpPr>
                            <wps:wsp>
                              <wps:cNvPr id="55" name="Graphic 55"/>
                              <wps:cNvSpPr/>
                              <wps:spPr>
                                <a:xfrm>
                                  <a:off x="0" y="0"/>
                                  <a:ext cx="3743325" cy="19050"/>
                                </a:xfrm>
                                <a:custGeom>
                                  <a:avLst/>
                                  <a:gdLst/>
                                  <a:ahLst/>
                                  <a:cxnLst/>
                                  <a:rect l="l" t="t" r="r" b="b"/>
                                  <a:pathLst>
                                    <a:path w="3743325" h="19050">
                                      <a:moveTo>
                                        <a:pt x="3743324" y="19049"/>
                                      </a:moveTo>
                                      <a:lnTo>
                                        <a:pt x="0" y="19049"/>
                                      </a:lnTo>
                                      <a:lnTo>
                                        <a:pt x="0" y="0"/>
                                      </a:lnTo>
                                      <a:lnTo>
                                        <a:pt x="3743324" y="0"/>
                                      </a:lnTo>
                                      <a:lnTo>
                                        <a:pt x="374332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94.75pt;height:1.5pt;mso-position-horizontal-relative:char;mso-position-vertical-relative:line" id="docshapegroup49" coordorigin="0,0" coordsize="5895,30">
                      <v:rect style="position:absolute;left:0;top:0;width:5895;height:30" id="docshape50" filled="true" fillcolor="#000000" stroked="false">
                        <v:fill type="solid"/>
                      </v:rect>
                    </v:group>
                  </w:pict>
                </mc:Fallback>
              </mc:AlternateContent>
            </w:r>
            <w:r>
              <w:rPr>
                <w:position w:val="0"/>
                <w:sz w:val="2"/>
              </w:rPr>
            </w:r>
          </w:p>
          <w:p>
            <w:pPr>
              <w:pStyle w:val="TableParagraph"/>
              <w:spacing w:line="235" w:lineRule="auto" w:before="260"/>
              <w:ind w:left="180"/>
              <w:rPr>
                <w:sz w:val="24"/>
              </w:rPr>
            </w:pPr>
            <w:r>
              <w:rPr>
                <w:sz w:val="24"/>
              </w:rPr>
              <w:t>Declaramos</w:t>
            </w:r>
            <w:r>
              <w:rPr>
                <w:spacing w:val="-6"/>
                <w:sz w:val="24"/>
              </w:rPr>
              <w:t> </w:t>
            </w:r>
            <w:r>
              <w:rPr>
                <w:sz w:val="24"/>
              </w:rPr>
              <w:t>inteira</w:t>
            </w:r>
            <w:r>
              <w:rPr>
                <w:spacing w:val="-6"/>
                <w:sz w:val="24"/>
              </w:rPr>
              <w:t> </w:t>
            </w:r>
            <w:r>
              <w:rPr>
                <w:sz w:val="24"/>
              </w:rPr>
              <w:t>submissão</w:t>
            </w:r>
            <w:r>
              <w:rPr>
                <w:spacing w:val="-6"/>
                <w:sz w:val="24"/>
              </w:rPr>
              <w:t> </w:t>
            </w:r>
            <w:r>
              <w:rPr>
                <w:sz w:val="24"/>
              </w:rPr>
              <w:t>ao</w:t>
            </w:r>
            <w:r>
              <w:rPr>
                <w:spacing w:val="-6"/>
                <w:sz w:val="24"/>
              </w:rPr>
              <w:t> </w:t>
            </w:r>
            <w:r>
              <w:rPr>
                <w:sz w:val="24"/>
              </w:rPr>
              <w:t>presente</w:t>
            </w:r>
            <w:r>
              <w:rPr>
                <w:spacing w:val="-6"/>
                <w:sz w:val="24"/>
              </w:rPr>
              <w:t> </w:t>
            </w:r>
            <w:r>
              <w:rPr>
                <w:sz w:val="24"/>
              </w:rPr>
              <w:t>termo</w:t>
            </w:r>
            <w:r>
              <w:rPr>
                <w:spacing w:val="-6"/>
                <w:sz w:val="24"/>
              </w:rPr>
              <w:t> </w:t>
            </w:r>
            <w:r>
              <w:rPr>
                <w:sz w:val="24"/>
              </w:rPr>
              <w:t>e</w:t>
            </w:r>
            <w:r>
              <w:rPr>
                <w:spacing w:val="-6"/>
                <w:sz w:val="24"/>
              </w:rPr>
              <w:t> </w:t>
            </w:r>
            <w:r>
              <w:rPr>
                <w:sz w:val="24"/>
              </w:rPr>
              <w:t>legislação </w:t>
            </w:r>
            <w:r>
              <w:rPr>
                <w:spacing w:val="-2"/>
                <w:sz w:val="24"/>
              </w:rPr>
              <w:t>vigente.</w:t>
            </w:r>
          </w:p>
          <w:p>
            <w:pPr>
              <w:pStyle w:val="TableParagraph"/>
              <w:spacing w:before="109"/>
              <w:rPr>
                <w:b/>
                <w:sz w:val="24"/>
              </w:rPr>
            </w:pPr>
          </w:p>
          <w:p>
            <w:pPr>
              <w:pStyle w:val="TableParagraph"/>
              <w:tabs>
                <w:tab w:pos="1229" w:val="left" w:leader="none"/>
                <w:tab w:pos="2376" w:val="left" w:leader="none"/>
              </w:tabs>
              <w:ind w:left="180"/>
              <w:rPr>
                <w:sz w:val="24"/>
              </w:rPr>
            </w:pPr>
            <w:r>
              <w:rPr>
                <w:sz w:val="24"/>
              </w:rPr>
              <w:t>Em </w:t>
            </w:r>
            <w:r>
              <w:rPr>
                <w:sz w:val="24"/>
                <w:u w:val="single"/>
              </w:rPr>
              <w:tab/>
            </w:r>
            <w:r>
              <w:rPr>
                <w:sz w:val="24"/>
              </w:rPr>
              <w:t>/ </w:t>
            </w:r>
            <w:r>
              <w:rPr>
                <w:sz w:val="24"/>
                <w:u w:val="single"/>
              </w:rPr>
              <w:tab/>
            </w:r>
            <w:r>
              <w:rPr>
                <w:sz w:val="24"/>
              </w:rPr>
              <w:t>/ </w:t>
            </w:r>
            <w:r>
              <w:rPr>
                <w:spacing w:val="-2"/>
                <w:sz w:val="24"/>
              </w:rPr>
              <w:t>2026.</w:t>
            </w:r>
          </w:p>
          <w:p>
            <w:pPr>
              <w:pStyle w:val="TableParagraph"/>
              <w:rPr>
                <w:b/>
                <w:sz w:val="20"/>
              </w:rPr>
            </w:pPr>
          </w:p>
          <w:p>
            <w:pPr>
              <w:pStyle w:val="TableParagraph"/>
              <w:spacing w:before="75"/>
              <w:rPr>
                <w:b/>
                <w:sz w:val="20"/>
              </w:rPr>
            </w:pPr>
          </w:p>
          <w:p>
            <w:pPr>
              <w:pStyle w:val="TableParagraph"/>
              <w:spacing w:line="20" w:lineRule="exact"/>
              <w:ind w:left="605"/>
              <w:rPr>
                <w:sz w:val="2"/>
              </w:rPr>
            </w:pPr>
            <w:r>
              <w:rPr>
                <w:sz w:val="2"/>
              </w:rPr>
              <mc:AlternateContent>
                <mc:Choice Requires="wps">
                  <w:drawing>
                    <wp:inline distT="0" distB="0" distL="0" distR="0">
                      <wp:extent cx="3200400" cy="6350"/>
                      <wp:effectExtent l="9525" t="0" r="0" b="3175"/>
                      <wp:docPr id="56" name="Group 56"/>
                      <wp:cNvGraphicFramePr>
                        <a:graphicFrameLocks/>
                      </wp:cNvGraphicFramePr>
                      <a:graphic>
                        <a:graphicData uri="http://schemas.microsoft.com/office/word/2010/wordprocessingGroup">
                          <wpg:wgp>
                            <wpg:cNvPr id="56" name="Group 56"/>
                            <wpg:cNvGrpSpPr/>
                            <wpg:grpSpPr>
                              <a:xfrm>
                                <a:off x="0" y="0"/>
                                <a:ext cx="3200400" cy="6350"/>
                                <a:chExt cx="3200400" cy="6350"/>
                              </a:xfrm>
                            </wpg:grpSpPr>
                            <wps:wsp>
                              <wps:cNvPr id="57" name="Graphic 57"/>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51" coordorigin="0,0" coordsize="5040,10">
                      <v:line style="position:absolute" from="0,5" to="5040,5" stroked="true" strokeweight=".487125pt" strokecolor="#000000">
                        <v:stroke dashstyle="solid"/>
                      </v:line>
                    </v:group>
                  </w:pict>
                </mc:Fallback>
              </mc:AlternateContent>
            </w:r>
            <w:r>
              <w:rPr>
                <w:sz w:val="2"/>
              </w:rPr>
            </w:r>
          </w:p>
          <w:p>
            <w:pPr>
              <w:pStyle w:val="TableParagraph"/>
              <w:ind w:left="1819"/>
              <w:rPr>
                <w:sz w:val="24"/>
              </w:rPr>
            </w:pPr>
            <w:r>
              <w:rPr>
                <w:sz w:val="24"/>
              </w:rPr>
              <w:t>(assinatura do </w:t>
            </w:r>
            <w:r>
              <w:rPr>
                <w:spacing w:val="-2"/>
                <w:sz w:val="24"/>
              </w:rPr>
              <w:t>responsável)</w:t>
            </w:r>
          </w:p>
          <w:p>
            <w:pPr>
              <w:pStyle w:val="TableParagraph"/>
              <w:spacing w:before="243"/>
              <w:ind w:left="180" w:right="5263"/>
              <w:rPr>
                <w:b/>
                <w:sz w:val="24"/>
              </w:rPr>
            </w:pPr>
            <w:r>
              <w:rPr>
                <w:b/>
                <w:spacing w:val="-2"/>
                <w:sz w:val="24"/>
              </w:rPr>
              <w:t>Nome:</w:t>
            </w:r>
          </w:p>
          <w:p>
            <w:pPr>
              <w:pStyle w:val="TableParagraph"/>
              <w:spacing w:before="54"/>
              <w:ind w:left="180" w:right="5263"/>
              <w:rPr>
                <w:b/>
                <w:sz w:val="24"/>
              </w:rPr>
            </w:pPr>
            <w:r>
              <w:rPr>
                <w:b/>
                <w:spacing w:val="-2"/>
                <w:sz w:val="24"/>
              </w:rPr>
              <w:t>Cargo:</w:t>
            </w:r>
          </w:p>
        </w:tc>
      </w:tr>
    </w:tbl>
    <w:p>
      <w:pPr>
        <w:pStyle w:val="BodyText"/>
        <w:spacing w:before="0"/>
        <w:ind w:left="0"/>
        <w:rPr>
          <w:b/>
        </w:rPr>
      </w:pPr>
      <w:r>
        <w:rPr>
          <w:b/>
        </w:rPr>
        <mc:AlternateContent>
          <mc:Choice Requires="wps">
            <w:drawing>
              <wp:anchor distT="0" distB="0" distL="0" distR="0" allowOverlap="1" layoutInCell="1" locked="0" behindDoc="0" simplePos="0" relativeHeight="15750656">
                <wp:simplePos x="0" y="0"/>
                <wp:positionH relativeFrom="page">
                  <wp:posOffset>547687</wp:posOffset>
                </wp:positionH>
                <wp:positionV relativeFrom="page">
                  <wp:posOffset>3614697</wp:posOffset>
                </wp:positionV>
                <wp:extent cx="6477000" cy="3370579"/>
                <wp:effectExtent l="0" t="0" r="0" b="0"/>
                <wp:wrapNone/>
                <wp:docPr id="58" name="Textbox 58"/>
                <wp:cNvGraphicFramePr>
                  <a:graphicFrameLocks/>
                </wp:cNvGraphicFramePr>
                <a:graphic>
                  <a:graphicData uri="http://schemas.microsoft.com/office/word/2010/wordprocessingShape">
                    <wps:wsp>
                      <wps:cNvPr id="58" name="Textbox 58"/>
                      <wps:cNvSpPr txBox="1"/>
                      <wps:spPr>
                        <a:xfrm>
                          <a:off x="0" y="0"/>
                          <a:ext cx="6477000" cy="3370579"/>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40"/>
                              <w:gridCol w:w="2295"/>
                              <w:gridCol w:w="1665"/>
                              <w:gridCol w:w="1320"/>
                              <w:gridCol w:w="1065"/>
                              <w:gridCol w:w="1440"/>
                              <w:gridCol w:w="1455"/>
                            </w:tblGrid>
                            <w:tr>
                              <w:trPr>
                                <w:trHeight w:val="1874" w:hRule="atLeast"/>
                              </w:trPr>
                              <w:tc>
                                <w:tcPr>
                                  <w:tcW w:w="840" w:type="dxa"/>
                                </w:tcPr>
                                <w:p>
                                  <w:pPr>
                                    <w:pStyle w:val="TableParagraph"/>
                                    <w:rPr>
                                      <w:sz w:val="22"/>
                                    </w:rPr>
                                  </w:pPr>
                                </w:p>
                              </w:tc>
                              <w:tc>
                                <w:tcPr>
                                  <w:tcW w:w="2295" w:type="dxa"/>
                                </w:tcPr>
                                <w:p>
                                  <w:pPr>
                                    <w:pStyle w:val="TableParagraph"/>
                                    <w:rPr>
                                      <w:sz w:val="22"/>
                                    </w:rPr>
                                  </w:pPr>
                                </w:p>
                              </w:tc>
                              <w:tc>
                                <w:tcPr>
                                  <w:tcW w:w="1665" w:type="dxa"/>
                                </w:tcPr>
                                <w:p>
                                  <w:pPr>
                                    <w:pStyle w:val="TableParagraph"/>
                                    <w:rPr>
                                      <w:sz w:val="22"/>
                                    </w:rPr>
                                  </w:pPr>
                                </w:p>
                              </w:tc>
                              <w:tc>
                                <w:tcPr>
                                  <w:tcW w:w="1320" w:type="dxa"/>
                                </w:tcPr>
                                <w:p>
                                  <w:pPr>
                                    <w:pStyle w:val="TableParagraph"/>
                                    <w:rPr>
                                      <w:sz w:val="22"/>
                                    </w:rPr>
                                  </w:pPr>
                                </w:p>
                              </w:tc>
                              <w:tc>
                                <w:tcPr>
                                  <w:tcW w:w="1065" w:type="dxa"/>
                                </w:tcPr>
                                <w:p>
                                  <w:pPr>
                                    <w:pStyle w:val="TableParagraph"/>
                                    <w:rPr>
                                      <w:sz w:val="22"/>
                                    </w:rPr>
                                  </w:pPr>
                                </w:p>
                              </w:tc>
                              <w:tc>
                                <w:tcPr>
                                  <w:tcW w:w="1440" w:type="dxa"/>
                                </w:tcPr>
                                <w:p>
                                  <w:pPr>
                                    <w:pStyle w:val="TableParagraph"/>
                                    <w:rPr>
                                      <w:sz w:val="22"/>
                                    </w:rPr>
                                  </w:pPr>
                                </w:p>
                              </w:tc>
                              <w:tc>
                                <w:tcPr>
                                  <w:tcW w:w="1455" w:type="dxa"/>
                                </w:tcPr>
                                <w:p>
                                  <w:pPr>
                                    <w:pStyle w:val="TableParagraph"/>
                                    <w:rPr>
                                      <w:sz w:val="22"/>
                                    </w:rPr>
                                  </w:pPr>
                                </w:p>
                              </w:tc>
                            </w:tr>
                            <w:tr>
                              <w:trPr>
                                <w:trHeight w:val="3434" w:hRule="atLeast"/>
                              </w:trPr>
                              <w:tc>
                                <w:tcPr>
                                  <w:tcW w:w="840" w:type="dxa"/>
                                </w:tcPr>
                                <w:p>
                                  <w:pPr>
                                    <w:pStyle w:val="TableParagraph"/>
                                    <w:rPr>
                                      <w:sz w:val="22"/>
                                    </w:rPr>
                                  </w:pPr>
                                </w:p>
                              </w:tc>
                              <w:tc>
                                <w:tcPr>
                                  <w:tcW w:w="2295" w:type="dxa"/>
                                </w:tcPr>
                                <w:p>
                                  <w:pPr>
                                    <w:pStyle w:val="TableParagraph"/>
                                    <w:rPr>
                                      <w:sz w:val="22"/>
                                    </w:rPr>
                                  </w:pPr>
                                </w:p>
                              </w:tc>
                              <w:tc>
                                <w:tcPr>
                                  <w:tcW w:w="1665" w:type="dxa"/>
                                </w:tcPr>
                                <w:p>
                                  <w:pPr>
                                    <w:pStyle w:val="TableParagraph"/>
                                    <w:rPr>
                                      <w:sz w:val="22"/>
                                    </w:rPr>
                                  </w:pPr>
                                </w:p>
                              </w:tc>
                              <w:tc>
                                <w:tcPr>
                                  <w:tcW w:w="1320" w:type="dxa"/>
                                </w:tcPr>
                                <w:p>
                                  <w:pPr>
                                    <w:pStyle w:val="TableParagraph"/>
                                    <w:rPr>
                                      <w:sz w:val="22"/>
                                    </w:rPr>
                                  </w:pPr>
                                </w:p>
                              </w:tc>
                              <w:tc>
                                <w:tcPr>
                                  <w:tcW w:w="1065" w:type="dxa"/>
                                </w:tcPr>
                                <w:p>
                                  <w:pPr>
                                    <w:pStyle w:val="TableParagraph"/>
                                    <w:rPr>
                                      <w:sz w:val="22"/>
                                    </w:rPr>
                                  </w:pPr>
                                </w:p>
                              </w:tc>
                              <w:tc>
                                <w:tcPr>
                                  <w:tcW w:w="1440" w:type="dxa"/>
                                </w:tcPr>
                                <w:p>
                                  <w:pPr>
                                    <w:pStyle w:val="TableParagraph"/>
                                    <w:rPr>
                                      <w:sz w:val="22"/>
                                    </w:rPr>
                                  </w:pPr>
                                </w:p>
                              </w:tc>
                              <w:tc>
                                <w:tcPr>
                                  <w:tcW w:w="1455" w:type="dxa"/>
                                </w:tcPr>
                                <w:p>
                                  <w:pPr>
                                    <w:pStyle w:val="TableParagraph"/>
                                    <w:rPr>
                                      <w:sz w:val="22"/>
                                    </w:rPr>
                                  </w:pPr>
                                </w:p>
                              </w:tc>
                            </w:tr>
                          </w:tbl>
                          <w:p>
                            <w:pPr>
                              <w:pStyle w:val="BodyText"/>
                              <w:spacing w:before="0"/>
                              <w:ind w:left="0"/>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43.124996pt;margin-top:284.621887pt;width:510pt;height:265.4pt;mso-position-horizontal-relative:page;mso-position-vertical-relative:page;z-index:15750656" type="#_x0000_t202" id="docshape52"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40"/>
                        <w:gridCol w:w="2295"/>
                        <w:gridCol w:w="1665"/>
                        <w:gridCol w:w="1320"/>
                        <w:gridCol w:w="1065"/>
                        <w:gridCol w:w="1440"/>
                        <w:gridCol w:w="1455"/>
                      </w:tblGrid>
                      <w:tr>
                        <w:trPr>
                          <w:trHeight w:val="1874" w:hRule="atLeast"/>
                        </w:trPr>
                        <w:tc>
                          <w:tcPr>
                            <w:tcW w:w="840" w:type="dxa"/>
                          </w:tcPr>
                          <w:p>
                            <w:pPr>
                              <w:pStyle w:val="TableParagraph"/>
                              <w:rPr>
                                <w:sz w:val="22"/>
                              </w:rPr>
                            </w:pPr>
                          </w:p>
                        </w:tc>
                        <w:tc>
                          <w:tcPr>
                            <w:tcW w:w="2295" w:type="dxa"/>
                          </w:tcPr>
                          <w:p>
                            <w:pPr>
                              <w:pStyle w:val="TableParagraph"/>
                              <w:rPr>
                                <w:sz w:val="22"/>
                              </w:rPr>
                            </w:pPr>
                          </w:p>
                        </w:tc>
                        <w:tc>
                          <w:tcPr>
                            <w:tcW w:w="1665" w:type="dxa"/>
                          </w:tcPr>
                          <w:p>
                            <w:pPr>
                              <w:pStyle w:val="TableParagraph"/>
                              <w:rPr>
                                <w:sz w:val="22"/>
                              </w:rPr>
                            </w:pPr>
                          </w:p>
                        </w:tc>
                        <w:tc>
                          <w:tcPr>
                            <w:tcW w:w="1320" w:type="dxa"/>
                          </w:tcPr>
                          <w:p>
                            <w:pPr>
                              <w:pStyle w:val="TableParagraph"/>
                              <w:rPr>
                                <w:sz w:val="22"/>
                              </w:rPr>
                            </w:pPr>
                          </w:p>
                        </w:tc>
                        <w:tc>
                          <w:tcPr>
                            <w:tcW w:w="1065" w:type="dxa"/>
                          </w:tcPr>
                          <w:p>
                            <w:pPr>
                              <w:pStyle w:val="TableParagraph"/>
                              <w:rPr>
                                <w:sz w:val="22"/>
                              </w:rPr>
                            </w:pPr>
                          </w:p>
                        </w:tc>
                        <w:tc>
                          <w:tcPr>
                            <w:tcW w:w="1440" w:type="dxa"/>
                          </w:tcPr>
                          <w:p>
                            <w:pPr>
                              <w:pStyle w:val="TableParagraph"/>
                              <w:rPr>
                                <w:sz w:val="22"/>
                              </w:rPr>
                            </w:pPr>
                          </w:p>
                        </w:tc>
                        <w:tc>
                          <w:tcPr>
                            <w:tcW w:w="1455" w:type="dxa"/>
                          </w:tcPr>
                          <w:p>
                            <w:pPr>
                              <w:pStyle w:val="TableParagraph"/>
                              <w:rPr>
                                <w:sz w:val="22"/>
                              </w:rPr>
                            </w:pPr>
                          </w:p>
                        </w:tc>
                      </w:tr>
                      <w:tr>
                        <w:trPr>
                          <w:trHeight w:val="3434" w:hRule="atLeast"/>
                        </w:trPr>
                        <w:tc>
                          <w:tcPr>
                            <w:tcW w:w="840" w:type="dxa"/>
                          </w:tcPr>
                          <w:p>
                            <w:pPr>
                              <w:pStyle w:val="TableParagraph"/>
                              <w:rPr>
                                <w:sz w:val="22"/>
                              </w:rPr>
                            </w:pPr>
                          </w:p>
                        </w:tc>
                        <w:tc>
                          <w:tcPr>
                            <w:tcW w:w="2295" w:type="dxa"/>
                          </w:tcPr>
                          <w:p>
                            <w:pPr>
                              <w:pStyle w:val="TableParagraph"/>
                              <w:rPr>
                                <w:sz w:val="22"/>
                              </w:rPr>
                            </w:pPr>
                          </w:p>
                        </w:tc>
                        <w:tc>
                          <w:tcPr>
                            <w:tcW w:w="1665" w:type="dxa"/>
                          </w:tcPr>
                          <w:p>
                            <w:pPr>
                              <w:pStyle w:val="TableParagraph"/>
                              <w:rPr>
                                <w:sz w:val="22"/>
                              </w:rPr>
                            </w:pPr>
                          </w:p>
                        </w:tc>
                        <w:tc>
                          <w:tcPr>
                            <w:tcW w:w="1320" w:type="dxa"/>
                          </w:tcPr>
                          <w:p>
                            <w:pPr>
                              <w:pStyle w:val="TableParagraph"/>
                              <w:rPr>
                                <w:sz w:val="22"/>
                              </w:rPr>
                            </w:pPr>
                          </w:p>
                        </w:tc>
                        <w:tc>
                          <w:tcPr>
                            <w:tcW w:w="1065" w:type="dxa"/>
                          </w:tcPr>
                          <w:p>
                            <w:pPr>
                              <w:pStyle w:val="TableParagraph"/>
                              <w:rPr>
                                <w:sz w:val="22"/>
                              </w:rPr>
                            </w:pPr>
                          </w:p>
                        </w:tc>
                        <w:tc>
                          <w:tcPr>
                            <w:tcW w:w="1440" w:type="dxa"/>
                          </w:tcPr>
                          <w:p>
                            <w:pPr>
                              <w:pStyle w:val="TableParagraph"/>
                              <w:rPr>
                                <w:sz w:val="22"/>
                              </w:rPr>
                            </w:pPr>
                          </w:p>
                        </w:tc>
                        <w:tc>
                          <w:tcPr>
                            <w:tcW w:w="1455" w:type="dxa"/>
                          </w:tcPr>
                          <w:p>
                            <w:pPr>
                              <w:pStyle w:val="TableParagraph"/>
                              <w:rPr>
                                <w:sz w:val="22"/>
                              </w:rPr>
                            </w:pPr>
                          </w:p>
                        </w:tc>
                      </w:tr>
                    </w:tbl>
                    <w:p>
                      <w:pPr>
                        <w:pStyle w:val="BodyText"/>
                        <w:spacing w:before="0"/>
                        <w:ind w:left="0"/>
                      </w:pPr>
                    </w:p>
                  </w:txbxContent>
                </v:textbox>
                <w10:wrap type="none"/>
              </v:shape>
            </w:pict>
          </mc:Fallback>
        </mc:AlternateContent>
      </w: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234"/>
        <w:ind w:left="0"/>
        <w:rPr>
          <w:b/>
        </w:rPr>
      </w:pPr>
    </w:p>
    <w:p>
      <w:pPr>
        <w:pStyle w:val="Heading2"/>
        <w:spacing w:line="273" w:lineRule="exact"/>
        <w:ind w:left="5725" w:right="5711"/>
        <w:jc w:val="center"/>
      </w:pPr>
      <w:r>
        <w:rPr/>
        <w:t>ANEXO</w:t>
      </w:r>
      <w:r>
        <w:rPr>
          <w:spacing w:val="-5"/>
        </w:rPr>
        <w:t> VI</w:t>
      </w:r>
    </w:p>
    <w:p>
      <w:pPr>
        <w:spacing w:line="270" w:lineRule="exact" w:before="0"/>
        <w:ind w:left="14" w:right="0" w:firstLine="0"/>
        <w:jc w:val="center"/>
        <w:rPr>
          <w:b/>
          <w:sz w:val="24"/>
        </w:rPr>
      </w:pPr>
      <w:r>
        <w:rPr>
          <w:b/>
          <w:sz w:val="24"/>
        </w:rPr>
        <w:t>DECLARAÇÃO</w:t>
      </w:r>
      <w:r>
        <w:rPr>
          <w:b/>
          <w:spacing w:val="-5"/>
          <w:sz w:val="24"/>
        </w:rPr>
        <w:t> </w:t>
      </w:r>
      <w:r>
        <w:rPr>
          <w:b/>
          <w:sz w:val="24"/>
        </w:rPr>
        <w:t>DE</w:t>
      </w:r>
      <w:r>
        <w:rPr>
          <w:b/>
          <w:spacing w:val="-3"/>
          <w:sz w:val="24"/>
        </w:rPr>
        <w:t> </w:t>
      </w:r>
      <w:r>
        <w:rPr>
          <w:b/>
          <w:sz w:val="24"/>
        </w:rPr>
        <w:t>REPRESENTANTE</w:t>
      </w:r>
      <w:r>
        <w:rPr>
          <w:b/>
          <w:spacing w:val="-3"/>
          <w:sz w:val="24"/>
        </w:rPr>
        <w:t> </w:t>
      </w:r>
      <w:r>
        <w:rPr>
          <w:b/>
          <w:sz w:val="24"/>
        </w:rPr>
        <w:t>LEGAL</w:t>
      </w:r>
      <w:r>
        <w:rPr>
          <w:b/>
          <w:spacing w:val="-15"/>
          <w:sz w:val="24"/>
        </w:rPr>
        <w:t> </w:t>
      </w:r>
      <w:r>
        <w:rPr>
          <w:b/>
          <w:sz w:val="24"/>
        </w:rPr>
        <w:t>E</w:t>
      </w:r>
      <w:r>
        <w:rPr>
          <w:b/>
          <w:spacing w:val="-3"/>
          <w:sz w:val="24"/>
        </w:rPr>
        <w:t> </w:t>
      </w:r>
      <w:r>
        <w:rPr>
          <w:b/>
          <w:sz w:val="24"/>
        </w:rPr>
        <w:t>DADOS</w:t>
      </w:r>
      <w:r>
        <w:rPr>
          <w:b/>
          <w:spacing w:val="-3"/>
          <w:sz w:val="24"/>
        </w:rPr>
        <w:t> </w:t>
      </w:r>
      <w:r>
        <w:rPr>
          <w:b/>
          <w:spacing w:val="-2"/>
          <w:sz w:val="24"/>
        </w:rPr>
        <w:t>BANCÁRIOS</w:t>
      </w:r>
    </w:p>
    <w:p>
      <w:pPr>
        <w:pStyle w:val="BodyText"/>
        <w:spacing w:line="273" w:lineRule="exact" w:before="0"/>
        <w:ind w:left="14"/>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spacing w:before="0"/>
      </w:pPr>
      <w:r>
        <w:rPr/>
        <w:t>Local e </w:t>
      </w:r>
      <w:r>
        <w:rPr>
          <w:spacing w:val="-2"/>
        </w:rPr>
        <w:t>data:</w:t>
      </w:r>
    </w:p>
    <w:p>
      <w:pPr>
        <w:pStyle w:val="BodyText"/>
        <w:spacing w:after="0"/>
        <w:sectPr>
          <w:type w:val="continuous"/>
          <w:pgSz w:w="15840" w:h="24480"/>
          <w:pgMar w:top="540" w:bottom="280" w:left="360" w:right="360"/>
        </w:sectPr>
      </w:pPr>
    </w:p>
    <w:p>
      <w:pPr>
        <w:pStyle w:val="BodyText"/>
        <w:spacing w:before="76"/>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32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105/2026:</w:t>
      </w:r>
    </w:p>
    <w:p>
      <w:pPr>
        <w:pStyle w:val="BodyText"/>
        <w:spacing w:before="127"/>
        <w:ind w:left="0"/>
        <w:rPr>
          <w:b/>
        </w:rPr>
      </w:pPr>
    </w:p>
    <w:p>
      <w:pPr>
        <w:pStyle w:val="BodyText"/>
        <w:spacing w:line="235" w:lineRule="auto" w:before="0"/>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Na</w:t>
      </w:r>
      <w:r>
        <w:rPr>
          <w:spacing w:val="-3"/>
        </w:rPr>
        <w:t> </w:t>
      </w:r>
      <w:r>
        <w:rPr/>
        <w:t>hipótese</w:t>
      </w:r>
      <w:r>
        <w:rPr>
          <w:spacing w:val="-3"/>
        </w:rPr>
        <w:t> </w:t>
      </w:r>
      <w:r>
        <w:rPr/>
        <w:t>de</w:t>
      </w:r>
      <w:r>
        <w:rPr>
          <w:spacing w:val="-3"/>
        </w:rPr>
        <w:t> </w:t>
      </w:r>
      <w:r>
        <w:rPr/>
        <w:t>nossa</w:t>
      </w:r>
      <w:r>
        <w:rPr>
          <w:spacing w:val="-3"/>
        </w:rPr>
        <w:t> </w:t>
      </w:r>
      <w:r>
        <w:rPr/>
        <w:t>empresa</w:t>
      </w:r>
      <w:r>
        <w:rPr>
          <w:spacing w:val="-3"/>
        </w:rPr>
        <w:t> </w:t>
      </w:r>
      <w:r>
        <w:rPr/>
        <w:t>vir</w:t>
      </w:r>
      <w:r>
        <w:rPr>
          <w:spacing w:val="-3"/>
        </w:rPr>
        <w:t> </w:t>
      </w:r>
      <w:r>
        <w:rPr/>
        <w:t>a</w:t>
      </w:r>
      <w:r>
        <w:rPr>
          <w:spacing w:val="-3"/>
        </w:rPr>
        <w:t> </w:t>
      </w:r>
      <w:r>
        <w:rPr/>
        <w:t>assinar</w:t>
      </w:r>
      <w:r>
        <w:rPr>
          <w:spacing w:val="-3"/>
        </w:rPr>
        <w:t> </w:t>
      </w:r>
      <w:r>
        <w:rPr/>
        <w:t>CONTRATO</w:t>
      </w:r>
      <w:r>
        <w:rPr>
          <w:spacing w:val="-3"/>
        </w:rPr>
        <w:t> </w:t>
      </w:r>
      <w:r>
        <w:rPr/>
        <w:t>com</w:t>
      </w:r>
      <w:r>
        <w:rPr>
          <w:spacing w:val="-3"/>
        </w:rPr>
        <w:t> </w:t>
      </w:r>
      <w:r>
        <w:rPr/>
        <w:t>a</w:t>
      </w:r>
      <w:r>
        <w:rPr>
          <w:spacing w:val="-3"/>
        </w:rPr>
        <w:t> </w:t>
      </w:r>
      <w:r>
        <w:rPr/>
        <w:t>UERJ,</w:t>
      </w:r>
      <w:r>
        <w:rPr>
          <w:spacing w:val="-3"/>
        </w:rPr>
        <w:t> </w:t>
      </w:r>
      <w:r>
        <w:rPr/>
        <w:t>o(s) representantes legal(is) para será(ão) o(s) Sr.(s) , (função): ; CPF: ; Identidade: , (órgão emissor) .</w:t>
      </w:r>
    </w:p>
    <w:p>
      <w:pPr>
        <w:pStyle w:val="BodyText"/>
        <w:spacing w:before="109"/>
        <w:ind w:left="0"/>
      </w:pPr>
    </w:p>
    <w:p>
      <w:pPr>
        <w:pStyle w:val="Heading3"/>
        <w:spacing w:before="0"/>
        <w:ind w:left="449" w:firstLine="0"/>
      </w:pPr>
      <w:r>
        <w:rPr/>
        <w:t>Dados da </w:t>
      </w:r>
      <w:r>
        <w:rPr>
          <w:spacing w:val="-2"/>
        </w:rPr>
        <w:t>Empresa:</w:t>
      </w:r>
    </w:p>
    <w:p>
      <w:pPr>
        <w:pStyle w:val="BodyText"/>
        <w:spacing w:before="228"/>
        <w:ind w:left="0"/>
        <w:rPr>
          <w:b/>
        </w:rPr>
      </w:pPr>
    </w:p>
    <w:p>
      <w:pPr>
        <w:pStyle w:val="BodyText"/>
        <w:spacing w:before="0"/>
        <w:ind w:left="449"/>
      </w:pPr>
      <w:r>
        <w:rPr/>
        <w:t>Razão Social: </w:t>
      </w:r>
      <w:r>
        <w:rPr>
          <w:spacing w:val="-10"/>
        </w:rPr>
        <w:t>.</w:t>
      </w:r>
    </w:p>
    <w:p>
      <w:pPr>
        <w:pStyle w:val="BodyText"/>
        <w:spacing w:before="228"/>
        <w:ind w:left="0"/>
      </w:pPr>
    </w:p>
    <w:p>
      <w:pPr>
        <w:pStyle w:val="BodyText"/>
        <w:spacing w:before="0"/>
        <w:ind w:left="449"/>
      </w:pPr>
      <w:r>
        <w:rPr/>
        <w:t>C.G.C: . - I.E. e/ou Municipal: </w:t>
      </w:r>
      <w:r>
        <w:rPr>
          <w:spacing w:val="-10"/>
        </w:rPr>
        <w:t>.</w:t>
      </w:r>
    </w:p>
    <w:p>
      <w:pPr>
        <w:pStyle w:val="BodyText"/>
        <w:spacing w:before="228"/>
        <w:ind w:left="0"/>
      </w:pPr>
    </w:p>
    <w:p>
      <w:pPr>
        <w:pStyle w:val="BodyText"/>
        <w:spacing w:line="679" w:lineRule="auto" w:before="0"/>
        <w:ind w:left="449" w:right="9397"/>
      </w:pPr>
      <w:r>
        <w:rPr/>
        <w:t>Endereço</w:t>
      </w:r>
      <w:r>
        <w:rPr>
          <w:spacing w:val="-10"/>
        </w:rPr>
        <w:t> </w:t>
      </w:r>
      <w:r>
        <w:rPr/>
        <w:t>(Av.,</w:t>
      </w:r>
      <w:r>
        <w:rPr>
          <w:spacing w:val="-10"/>
        </w:rPr>
        <w:t> </w:t>
      </w:r>
      <w:r>
        <w:rPr/>
        <w:t>Rua,</w:t>
      </w:r>
      <w:r>
        <w:rPr>
          <w:spacing w:val="-11"/>
        </w:rPr>
        <w:t> </w:t>
      </w:r>
      <w:r>
        <w:rPr/>
        <w:t>Bairro,</w:t>
      </w:r>
      <w:r>
        <w:rPr>
          <w:spacing w:val="-10"/>
        </w:rPr>
        <w:t> </w:t>
      </w:r>
      <w:r>
        <w:rPr/>
        <w:t>Cidade,</w:t>
      </w:r>
      <w:r>
        <w:rPr>
          <w:spacing w:val="-10"/>
        </w:rPr>
        <w:t> </w:t>
      </w:r>
      <w:r>
        <w:rPr/>
        <w:t>Estado,</w:t>
      </w:r>
      <w:r>
        <w:rPr>
          <w:spacing w:val="-11"/>
        </w:rPr>
        <w:t> </w:t>
      </w:r>
      <w:r>
        <w:rPr/>
        <w:t>CEP):</w:t>
      </w:r>
      <w:r>
        <w:rPr>
          <w:spacing w:val="-10"/>
        </w:rPr>
        <w:t> </w:t>
      </w:r>
      <w:r>
        <w:rPr/>
        <w:t>. Telefone, Fax, E-mail: .</w:t>
      </w:r>
    </w:p>
    <w:p>
      <w:pPr>
        <w:pStyle w:val="BodyText"/>
        <w:spacing w:line="274" w:lineRule="exact" w:before="0"/>
        <w:ind w:left="449"/>
      </w:pPr>
      <w:r>
        <w:rPr/>
        <w:t>Banco: . Código: </w:t>
      </w:r>
      <w:r>
        <w:rPr>
          <w:spacing w:val="-10"/>
        </w:rPr>
        <w:t>.</w:t>
      </w:r>
    </w:p>
    <w:p>
      <w:pPr>
        <w:pStyle w:val="BodyText"/>
        <w:spacing w:before="228"/>
        <w:ind w:left="0"/>
      </w:pPr>
    </w:p>
    <w:p>
      <w:pPr>
        <w:pStyle w:val="BodyText"/>
        <w:spacing w:before="0"/>
        <w:ind w:left="449"/>
      </w:pPr>
      <w:r>
        <w:rPr/>
        <w:t>Agência: . Código: . Conta Corrente: </w:t>
      </w:r>
      <w:r>
        <w:rPr>
          <w:spacing w:val="-10"/>
        </w:rPr>
        <w:t>.</w:t>
      </w:r>
    </w:p>
    <w:p>
      <w:pPr>
        <w:pStyle w:val="BodyText"/>
        <w:spacing w:before="108"/>
        <w:ind w:left="0"/>
      </w:pPr>
    </w:p>
    <w:p>
      <w:pPr>
        <w:pStyle w:val="BodyText"/>
        <w:spacing w:before="0"/>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rPr>
          <w:sz w:val="20"/>
        </w:rPr>
      </w:pPr>
    </w:p>
    <w:p>
      <w:pPr>
        <w:pStyle w:val="BodyText"/>
        <w:spacing w:before="21"/>
        <w:ind w:left="0"/>
        <w:rPr>
          <w:sz w:val="20"/>
        </w:rPr>
      </w:pPr>
      <w:r>
        <w:rPr>
          <w:sz w:val="20"/>
        </w:rPr>
        <mc:AlternateContent>
          <mc:Choice Requires="wps">
            <w:drawing>
              <wp:anchor distT="0" distB="0" distL="0" distR="0" allowOverlap="1" layoutInCell="1" locked="0" behindDoc="1" simplePos="0" relativeHeight="487610368">
                <wp:simplePos x="0" y="0"/>
                <wp:positionH relativeFrom="page">
                  <wp:posOffset>3548062</wp:posOffset>
                </wp:positionH>
                <wp:positionV relativeFrom="paragraph">
                  <wp:posOffset>174925</wp:posOffset>
                </wp:positionV>
                <wp:extent cx="2971800" cy="1270"/>
                <wp:effectExtent l="0" t="0" r="0" b="0"/>
                <wp:wrapTopAndBottom/>
                <wp:docPr id="59" name="Graphic 59"/>
                <wp:cNvGraphicFramePr>
                  <a:graphicFrameLocks/>
                </wp:cNvGraphicFramePr>
                <a:graphic>
                  <a:graphicData uri="http://schemas.microsoft.com/office/word/2010/wordprocessingShape">
                    <wps:wsp>
                      <wps:cNvPr id="59" name="Graphic 59"/>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3.773633pt;width:234pt;height:.1pt;mso-position-horizontal-relative:page;mso-position-vertical-relative:paragraph;z-index:-15706112;mso-wrap-distance-left:0;mso-wrap-distance-right:0" id="docshape53" coordorigin="5588,275" coordsize="4680,0" path="m5588,275l10267,275e" filled="false" stroked="true" strokeweight=".487125pt" strokecolor="#000000">
                <v:path arrowok="t"/>
                <v:stroke dashstyle="solid"/>
                <w10:wrap type="topAndBottom"/>
              </v:shape>
            </w:pict>
          </mc:Fallback>
        </mc:AlternateContent>
      </w:r>
    </w:p>
    <w:p>
      <w:pPr>
        <w:pStyle w:val="BodyText"/>
        <w:spacing w:before="0"/>
        <w:ind w:left="5725" w:right="5711"/>
        <w:jc w:val="center"/>
      </w:pPr>
      <w:r>
        <w:rPr>
          <w:spacing w:val="-2"/>
        </w:rPr>
        <w:t>ENTIDADE</w:t>
      </w:r>
    </w:p>
    <w:p>
      <w:pPr>
        <w:pStyle w:val="BodyText"/>
        <w:spacing w:line="273" w:lineRule="exact" w:before="228"/>
        <w:ind w:left="14"/>
        <w:jc w:val="center"/>
      </w:pPr>
      <w:r>
        <w:rPr/>
        <w:t>nome da entidade com assinatura do(s) seu(s) representante(s) </w:t>
      </w:r>
      <w:r>
        <w:rPr>
          <w:spacing w:val="-2"/>
        </w:rPr>
        <w:t>legal(is)</w:t>
      </w:r>
    </w:p>
    <w:p>
      <w:pPr>
        <w:pStyle w:val="BodyText"/>
        <w:spacing w:line="273" w:lineRule="exact" w:before="0"/>
        <w:ind w:left="14"/>
        <w:jc w:val="center"/>
      </w:pPr>
      <w:r>
        <w:rPr/>
        <w:t>CARIMBO DA</w:t>
      </w:r>
      <w:r>
        <w:rPr>
          <w:spacing w:val="-14"/>
        </w:rPr>
        <w:t> </w:t>
      </w:r>
      <w:r>
        <w:rPr/>
        <w:t>PESSOA</w:t>
      </w:r>
      <w:r>
        <w:rPr>
          <w:spacing w:val="-14"/>
        </w:rPr>
        <w:t> </w:t>
      </w:r>
      <w:r>
        <w:rPr/>
        <w:t>JURÍDICA</w:t>
      </w:r>
      <w:r>
        <w:rPr>
          <w:spacing w:val="-14"/>
        </w:rPr>
        <w:t> </w:t>
      </w:r>
      <w:r>
        <w:rPr/>
        <w:t>COM CNPJ (dispensado em caso de papel timbrado com </w:t>
      </w:r>
      <w:r>
        <w:rPr>
          <w:spacing w:val="-2"/>
        </w:rPr>
        <w:t>CNPJ)</w:t>
      </w:r>
    </w:p>
    <w:p>
      <w:pPr>
        <w:pStyle w:val="BodyText"/>
        <w:spacing w:before="1"/>
        <w:ind w:left="0"/>
        <w:rPr>
          <w:sz w:val="5"/>
        </w:rPr>
      </w:pPr>
      <w:r>
        <w:rPr>
          <w:sz w:val="5"/>
        </w:rPr>
        <mc:AlternateContent>
          <mc:Choice Requires="wps">
            <w:drawing>
              <wp:anchor distT="0" distB="0" distL="0" distR="0" allowOverlap="1" layoutInCell="1" locked="0" behindDoc="1" simplePos="0" relativeHeight="487610880">
                <wp:simplePos x="0" y="0"/>
                <wp:positionH relativeFrom="page">
                  <wp:posOffset>457187</wp:posOffset>
                </wp:positionH>
                <wp:positionV relativeFrom="paragraph">
                  <wp:posOffset>52810</wp:posOffset>
                </wp:positionV>
                <wp:extent cx="9153525" cy="28575"/>
                <wp:effectExtent l="0" t="0" r="0" b="0"/>
                <wp:wrapTopAndBottom/>
                <wp:docPr id="60" name="Graphic 60"/>
                <wp:cNvGraphicFramePr>
                  <a:graphicFrameLocks/>
                </wp:cNvGraphicFramePr>
                <a:graphic>
                  <a:graphicData uri="http://schemas.microsoft.com/office/word/2010/wordprocessingShape">
                    <wps:wsp>
                      <wps:cNvPr id="60" name="Graphic 60"/>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4.15831pt;width:720.75pt;height:2.25pt;mso-position-horizontal-relative:page;mso-position-vertical-relative:paragraph;z-index:-15705600;mso-wrap-distance-left:0;mso-wrap-distance-right:0" id="docshape54" coordorigin="720,83" coordsize="14415,45" path="m15135,113l720,113,720,128,15135,128,15135,113xm15135,83l720,83,720,98,15135,98,15135,83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260006/061243/2025</w:t>
      </w:r>
      <w:r>
        <w:rPr>
          <w:rFonts w:ascii="Calibri" w:hAnsi="Calibri"/>
          <w:sz w:val="18"/>
        </w:rPr>
        <w:tab/>
        <w:t>SEI nº </w:t>
      </w:r>
      <w:r>
        <w:rPr>
          <w:rFonts w:ascii="Calibri" w:hAnsi="Calibri"/>
          <w:spacing w:val="-2"/>
          <w:sz w:val="18"/>
        </w:rPr>
        <w:t>125543830</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4">
    <w:multiLevelType w:val="hybridMultilevel"/>
    <w:lvl w:ilvl="0">
      <w:start w:val="0"/>
      <w:numFmt w:val="bullet"/>
      <w:lvlText w:val="-"/>
      <w:lvlJc w:val="left"/>
      <w:pPr>
        <w:ind w:left="345" w:hanging="268"/>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717" w:hanging="268"/>
      </w:pPr>
      <w:rPr>
        <w:rFonts w:hint="default"/>
        <w:lang w:val="pt-PT" w:eastAsia="en-US" w:bidi="ar-SA"/>
      </w:rPr>
    </w:lvl>
    <w:lvl w:ilvl="2">
      <w:start w:val="0"/>
      <w:numFmt w:val="bullet"/>
      <w:lvlText w:val="•"/>
      <w:lvlJc w:val="left"/>
      <w:pPr>
        <w:ind w:left="1094" w:hanging="268"/>
      </w:pPr>
      <w:rPr>
        <w:rFonts w:hint="default"/>
        <w:lang w:val="pt-PT" w:eastAsia="en-US" w:bidi="ar-SA"/>
      </w:rPr>
    </w:lvl>
    <w:lvl w:ilvl="3">
      <w:start w:val="0"/>
      <w:numFmt w:val="bullet"/>
      <w:lvlText w:val="•"/>
      <w:lvlJc w:val="left"/>
      <w:pPr>
        <w:ind w:left="1471" w:hanging="268"/>
      </w:pPr>
      <w:rPr>
        <w:rFonts w:hint="default"/>
        <w:lang w:val="pt-PT" w:eastAsia="en-US" w:bidi="ar-SA"/>
      </w:rPr>
    </w:lvl>
    <w:lvl w:ilvl="4">
      <w:start w:val="0"/>
      <w:numFmt w:val="bullet"/>
      <w:lvlText w:val="•"/>
      <w:lvlJc w:val="left"/>
      <w:pPr>
        <w:ind w:left="1848" w:hanging="268"/>
      </w:pPr>
      <w:rPr>
        <w:rFonts w:hint="default"/>
        <w:lang w:val="pt-PT" w:eastAsia="en-US" w:bidi="ar-SA"/>
      </w:rPr>
    </w:lvl>
    <w:lvl w:ilvl="5">
      <w:start w:val="0"/>
      <w:numFmt w:val="bullet"/>
      <w:lvlText w:val="•"/>
      <w:lvlJc w:val="left"/>
      <w:pPr>
        <w:ind w:left="2225" w:hanging="268"/>
      </w:pPr>
      <w:rPr>
        <w:rFonts w:hint="default"/>
        <w:lang w:val="pt-PT" w:eastAsia="en-US" w:bidi="ar-SA"/>
      </w:rPr>
    </w:lvl>
    <w:lvl w:ilvl="6">
      <w:start w:val="0"/>
      <w:numFmt w:val="bullet"/>
      <w:lvlText w:val="•"/>
      <w:lvlJc w:val="left"/>
      <w:pPr>
        <w:ind w:left="2602" w:hanging="268"/>
      </w:pPr>
      <w:rPr>
        <w:rFonts w:hint="default"/>
        <w:lang w:val="pt-PT" w:eastAsia="en-US" w:bidi="ar-SA"/>
      </w:rPr>
    </w:lvl>
    <w:lvl w:ilvl="7">
      <w:start w:val="0"/>
      <w:numFmt w:val="bullet"/>
      <w:lvlText w:val="•"/>
      <w:lvlJc w:val="left"/>
      <w:pPr>
        <w:ind w:left="2979" w:hanging="268"/>
      </w:pPr>
      <w:rPr>
        <w:rFonts w:hint="default"/>
        <w:lang w:val="pt-PT" w:eastAsia="en-US" w:bidi="ar-SA"/>
      </w:rPr>
    </w:lvl>
    <w:lvl w:ilvl="8">
      <w:start w:val="0"/>
      <w:numFmt w:val="bullet"/>
      <w:lvlText w:val="•"/>
      <w:lvlJc w:val="left"/>
      <w:pPr>
        <w:ind w:left="3356" w:hanging="268"/>
      </w:pPr>
      <w:rPr>
        <w:rFonts w:hint="default"/>
        <w:lang w:val="pt-PT" w:eastAsia="en-US" w:bidi="ar-SA"/>
      </w:rPr>
    </w:lvl>
  </w:abstractNum>
  <w:abstractNum w:abstractNumId="63">
    <w:multiLevelType w:val="hybridMultilevel"/>
    <w:lvl w:ilvl="0">
      <w:start w:val="4"/>
      <w:numFmt w:val="decimal"/>
      <w:lvlText w:val="%1"/>
      <w:lvlJc w:val="left"/>
      <w:pPr>
        <w:ind w:left="330" w:hanging="540"/>
        <w:jc w:val="left"/>
      </w:pPr>
      <w:rPr>
        <w:rFonts w:hint="default"/>
        <w:lang w:val="pt-PT" w:eastAsia="en-US" w:bidi="ar-SA"/>
      </w:rPr>
    </w:lvl>
    <w:lvl w:ilvl="1">
      <w:start w:val="2"/>
      <w:numFmt w:val="decimal"/>
      <w:lvlText w:val="%1.%2"/>
      <w:lvlJc w:val="left"/>
      <w:pPr>
        <w:ind w:left="330" w:hanging="540"/>
        <w:jc w:val="left"/>
      </w:pPr>
      <w:rPr>
        <w:rFonts w:hint="default"/>
        <w:lang w:val="pt-PT" w:eastAsia="en-US" w:bidi="ar-SA"/>
      </w:rPr>
    </w:lvl>
    <w:lvl w:ilvl="2">
      <w:start w:val="1"/>
      <w:numFmt w:val="decimal"/>
      <w:lvlText w:val="%1.%2.%3"/>
      <w:lvlJc w:val="left"/>
      <w:pPr>
        <w:ind w:left="33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240" w:hanging="720"/>
      </w:pPr>
      <w:rPr>
        <w:rFonts w:hint="default"/>
        <w:lang w:val="pt-PT" w:eastAsia="en-US" w:bidi="ar-SA"/>
      </w:rPr>
    </w:lvl>
    <w:lvl w:ilvl="5">
      <w:start w:val="0"/>
      <w:numFmt w:val="bullet"/>
      <w:lvlText w:val="•"/>
      <w:lvlJc w:val="left"/>
      <w:pPr>
        <w:ind w:left="7720" w:hanging="720"/>
      </w:pPr>
      <w:rPr>
        <w:rFonts w:hint="default"/>
        <w:lang w:val="pt-PT" w:eastAsia="en-US" w:bidi="ar-SA"/>
      </w:rPr>
    </w:lvl>
    <w:lvl w:ilvl="6">
      <w:start w:val="0"/>
      <w:numFmt w:val="bullet"/>
      <w:lvlText w:val="•"/>
      <w:lvlJc w:val="left"/>
      <w:pPr>
        <w:ind w:left="9200" w:hanging="720"/>
      </w:pPr>
      <w:rPr>
        <w:rFonts w:hint="default"/>
        <w:lang w:val="pt-PT" w:eastAsia="en-US" w:bidi="ar-SA"/>
      </w:rPr>
    </w:lvl>
    <w:lvl w:ilvl="7">
      <w:start w:val="0"/>
      <w:numFmt w:val="bullet"/>
      <w:lvlText w:val="•"/>
      <w:lvlJc w:val="left"/>
      <w:pPr>
        <w:ind w:left="10680" w:hanging="720"/>
      </w:pPr>
      <w:rPr>
        <w:rFonts w:hint="default"/>
        <w:lang w:val="pt-PT" w:eastAsia="en-US" w:bidi="ar-SA"/>
      </w:rPr>
    </w:lvl>
    <w:lvl w:ilvl="8">
      <w:start w:val="0"/>
      <w:numFmt w:val="bullet"/>
      <w:lvlText w:val="•"/>
      <w:lvlJc w:val="left"/>
      <w:pPr>
        <w:ind w:left="12160" w:hanging="720"/>
      </w:pPr>
      <w:rPr>
        <w:rFonts w:hint="default"/>
        <w:lang w:val="pt-PT" w:eastAsia="en-US" w:bidi="ar-SA"/>
      </w:rPr>
    </w:lvl>
  </w:abstractNum>
  <w:abstractNum w:abstractNumId="62">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330" w:hanging="360"/>
        <w:jc w:val="left"/>
      </w:pPr>
      <w:rPr>
        <w:rFonts w:hint="default"/>
        <w:spacing w:val="0"/>
        <w:w w:val="100"/>
        <w:lang w:val="pt-PT" w:eastAsia="en-US" w:bidi="ar-SA"/>
      </w:rPr>
    </w:lvl>
    <w:lvl w:ilvl="2">
      <w:start w:val="1"/>
      <w:numFmt w:val="decimal"/>
      <w:lvlText w:val="%1.%2.%3"/>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05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040" w:hanging="360"/>
      </w:pPr>
      <w:rPr>
        <w:rFonts w:hint="default"/>
        <w:lang w:val="pt-PT" w:eastAsia="en-US" w:bidi="ar-SA"/>
      </w:rPr>
    </w:lvl>
    <w:lvl w:ilvl="5">
      <w:start w:val="0"/>
      <w:numFmt w:val="bullet"/>
      <w:lvlText w:val="•"/>
      <w:lvlJc w:val="left"/>
      <w:pPr>
        <w:ind w:left="3386" w:hanging="360"/>
      </w:pPr>
      <w:rPr>
        <w:rFonts w:hint="default"/>
        <w:lang w:val="pt-PT" w:eastAsia="en-US" w:bidi="ar-SA"/>
      </w:rPr>
    </w:lvl>
    <w:lvl w:ilvl="6">
      <w:start w:val="0"/>
      <w:numFmt w:val="bullet"/>
      <w:lvlText w:val="•"/>
      <w:lvlJc w:val="left"/>
      <w:pPr>
        <w:ind w:left="5733" w:hanging="360"/>
      </w:pPr>
      <w:rPr>
        <w:rFonts w:hint="default"/>
        <w:lang w:val="pt-PT" w:eastAsia="en-US" w:bidi="ar-SA"/>
      </w:rPr>
    </w:lvl>
    <w:lvl w:ilvl="7">
      <w:start w:val="0"/>
      <w:numFmt w:val="bullet"/>
      <w:lvlText w:val="•"/>
      <w:lvlJc w:val="left"/>
      <w:pPr>
        <w:ind w:left="8080" w:hanging="360"/>
      </w:pPr>
      <w:rPr>
        <w:rFonts w:hint="default"/>
        <w:lang w:val="pt-PT" w:eastAsia="en-US" w:bidi="ar-SA"/>
      </w:rPr>
    </w:lvl>
    <w:lvl w:ilvl="8">
      <w:start w:val="0"/>
      <w:numFmt w:val="bullet"/>
      <w:lvlText w:val="•"/>
      <w:lvlJc w:val="left"/>
      <w:pPr>
        <w:ind w:left="10426" w:hanging="360"/>
      </w:pPr>
      <w:rPr>
        <w:rFonts w:hint="default"/>
        <w:lang w:val="pt-PT" w:eastAsia="en-US" w:bidi="ar-SA"/>
      </w:rPr>
    </w:lvl>
  </w:abstractNum>
  <w:abstractNum w:abstractNumId="61">
    <w:multiLevelType w:val="hybridMultilevel"/>
    <w:lvl w:ilvl="0">
      <w:start w:val="19"/>
      <w:numFmt w:val="decimal"/>
      <w:lvlText w:val="%1"/>
      <w:lvlJc w:val="left"/>
      <w:pPr>
        <w:ind w:left="330" w:hanging="490"/>
        <w:jc w:val="left"/>
      </w:pPr>
      <w:rPr>
        <w:rFonts w:hint="default"/>
        <w:lang w:val="pt-PT" w:eastAsia="en-US" w:bidi="ar-SA"/>
      </w:rPr>
    </w:lvl>
    <w:lvl w:ilvl="1">
      <w:start w:val="1"/>
      <w:numFmt w:val="decimal"/>
      <w:lvlText w:val="%1.%2"/>
      <w:lvlJc w:val="left"/>
      <w:pPr>
        <w:ind w:left="330" w:hanging="4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90"/>
      </w:pPr>
      <w:rPr>
        <w:rFonts w:hint="default"/>
        <w:lang w:val="pt-PT" w:eastAsia="en-US" w:bidi="ar-SA"/>
      </w:rPr>
    </w:lvl>
    <w:lvl w:ilvl="3">
      <w:start w:val="0"/>
      <w:numFmt w:val="bullet"/>
      <w:lvlText w:val="•"/>
      <w:lvlJc w:val="left"/>
      <w:pPr>
        <w:ind w:left="4760" w:hanging="490"/>
      </w:pPr>
      <w:rPr>
        <w:rFonts w:hint="default"/>
        <w:lang w:val="pt-PT" w:eastAsia="en-US" w:bidi="ar-SA"/>
      </w:rPr>
    </w:lvl>
    <w:lvl w:ilvl="4">
      <w:start w:val="0"/>
      <w:numFmt w:val="bullet"/>
      <w:lvlText w:val="•"/>
      <w:lvlJc w:val="left"/>
      <w:pPr>
        <w:ind w:left="6240" w:hanging="490"/>
      </w:pPr>
      <w:rPr>
        <w:rFonts w:hint="default"/>
        <w:lang w:val="pt-PT" w:eastAsia="en-US" w:bidi="ar-SA"/>
      </w:rPr>
    </w:lvl>
    <w:lvl w:ilvl="5">
      <w:start w:val="0"/>
      <w:numFmt w:val="bullet"/>
      <w:lvlText w:val="•"/>
      <w:lvlJc w:val="left"/>
      <w:pPr>
        <w:ind w:left="7720" w:hanging="490"/>
      </w:pPr>
      <w:rPr>
        <w:rFonts w:hint="default"/>
        <w:lang w:val="pt-PT" w:eastAsia="en-US" w:bidi="ar-SA"/>
      </w:rPr>
    </w:lvl>
    <w:lvl w:ilvl="6">
      <w:start w:val="0"/>
      <w:numFmt w:val="bullet"/>
      <w:lvlText w:val="•"/>
      <w:lvlJc w:val="left"/>
      <w:pPr>
        <w:ind w:left="9200" w:hanging="490"/>
      </w:pPr>
      <w:rPr>
        <w:rFonts w:hint="default"/>
        <w:lang w:val="pt-PT" w:eastAsia="en-US" w:bidi="ar-SA"/>
      </w:rPr>
    </w:lvl>
    <w:lvl w:ilvl="7">
      <w:start w:val="0"/>
      <w:numFmt w:val="bullet"/>
      <w:lvlText w:val="•"/>
      <w:lvlJc w:val="left"/>
      <w:pPr>
        <w:ind w:left="10680" w:hanging="490"/>
      </w:pPr>
      <w:rPr>
        <w:rFonts w:hint="default"/>
        <w:lang w:val="pt-PT" w:eastAsia="en-US" w:bidi="ar-SA"/>
      </w:rPr>
    </w:lvl>
    <w:lvl w:ilvl="8">
      <w:start w:val="0"/>
      <w:numFmt w:val="bullet"/>
      <w:lvlText w:val="•"/>
      <w:lvlJc w:val="left"/>
      <w:pPr>
        <w:ind w:left="12160" w:hanging="490"/>
      </w:pPr>
      <w:rPr>
        <w:rFonts w:hint="default"/>
        <w:lang w:val="pt-PT" w:eastAsia="en-US" w:bidi="ar-SA"/>
      </w:rPr>
    </w:lvl>
  </w:abstractNum>
  <w:abstractNum w:abstractNumId="60">
    <w:multiLevelType w:val="hybridMultilevel"/>
    <w:lvl w:ilvl="0">
      <w:start w:val="18"/>
      <w:numFmt w:val="decimal"/>
      <w:lvlText w:val="%1"/>
      <w:lvlJc w:val="left"/>
      <w:pPr>
        <w:ind w:left="330" w:hanging="519"/>
        <w:jc w:val="left"/>
      </w:pPr>
      <w:rPr>
        <w:rFonts w:hint="default"/>
        <w:lang w:val="pt-PT" w:eastAsia="en-US" w:bidi="ar-SA"/>
      </w:rPr>
    </w:lvl>
    <w:lvl w:ilvl="1">
      <w:start w:val="1"/>
      <w:numFmt w:val="decimal"/>
      <w:lvlText w:val="%1.%2"/>
      <w:lvlJc w:val="left"/>
      <w:pPr>
        <w:ind w:left="330" w:hanging="51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519"/>
      </w:pPr>
      <w:rPr>
        <w:rFonts w:hint="default"/>
        <w:lang w:val="pt-PT" w:eastAsia="en-US" w:bidi="ar-SA"/>
      </w:rPr>
    </w:lvl>
    <w:lvl w:ilvl="3">
      <w:start w:val="0"/>
      <w:numFmt w:val="bullet"/>
      <w:lvlText w:val="•"/>
      <w:lvlJc w:val="left"/>
      <w:pPr>
        <w:ind w:left="4760" w:hanging="519"/>
      </w:pPr>
      <w:rPr>
        <w:rFonts w:hint="default"/>
        <w:lang w:val="pt-PT" w:eastAsia="en-US" w:bidi="ar-SA"/>
      </w:rPr>
    </w:lvl>
    <w:lvl w:ilvl="4">
      <w:start w:val="0"/>
      <w:numFmt w:val="bullet"/>
      <w:lvlText w:val="•"/>
      <w:lvlJc w:val="left"/>
      <w:pPr>
        <w:ind w:left="6240" w:hanging="519"/>
      </w:pPr>
      <w:rPr>
        <w:rFonts w:hint="default"/>
        <w:lang w:val="pt-PT" w:eastAsia="en-US" w:bidi="ar-SA"/>
      </w:rPr>
    </w:lvl>
    <w:lvl w:ilvl="5">
      <w:start w:val="0"/>
      <w:numFmt w:val="bullet"/>
      <w:lvlText w:val="•"/>
      <w:lvlJc w:val="left"/>
      <w:pPr>
        <w:ind w:left="7720" w:hanging="519"/>
      </w:pPr>
      <w:rPr>
        <w:rFonts w:hint="default"/>
        <w:lang w:val="pt-PT" w:eastAsia="en-US" w:bidi="ar-SA"/>
      </w:rPr>
    </w:lvl>
    <w:lvl w:ilvl="6">
      <w:start w:val="0"/>
      <w:numFmt w:val="bullet"/>
      <w:lvlText w:val="•"/>
      <w:lvlJc w:val="left"/>
      <w:pPr>
        <w:ind w:left="9200" w:hanging="519"/>
      </w:pPr>
      <w:rPr>
        <w:rFonts w:hint="default"/>
        <w:lang w:val="pt-PT" w:eastAsia="en-US" w:bidi="ar-SA"/>
      </w:rPr>
    </w:lvl>
    <w:lvl w:ilvl="7">
      <w:start w:val="0"/>
      <w:numFmt w:val="bullet"/>
      <w:lvlText w:val="•"/>
      <w:lvlJc w:val="left"/>
      <w:pPr>
        <w:ind w:left="10680" w:hanging="519"/>
      </w:pPr>
      <w:rPr>
        <w:rFonts w:hint="default"/>
        <w:lang w:val="pt-PT" w:eastAsia="en-US" w:bidi="ar-SA"/>
      </w:rPr>
    </w:lvl>
    <w:lvl w:ilvl="8">
      <w:start w:val="0"/>
      <w:numFmt w:val="bullet"/>
      <w:lvlText w:val="•"/>
      <w:lvlJc w:val="left"/>
      <w:pPr>
        <w:ind w:left="12160" w:hanging="519"/>
      </w:pPr>
      <w:rPr>
        <w:rFonts w:hint="default"/>
        <w:lang w:val="pt-PT" w:eastAsia="en-US" w:bidi="ar-SA"/>
      </w:rPr>
    </w:lvl>
  </w:abstractNum>
  <w:abstractNum w:abstractNumId="59">
    <w:multiLevelType w:val="hybridMultilevel"/>
    <w:lvl w:ilvl="0">
      <w:start w:val="17"/>
      <w:numFmt w:val="decimal"/>
      <w:lvlText w:val="%1"/>
      <w:lvlJc w:val="left"/>
      <w:pPr>
        <w:ind w:left="330" w:hanging="491"/>
        <w:jc w:val="left"/>
      </w:pPr>
      <w:rPr>
        <w:rFonts w:hint="default"/>
        <w:lang w:val="pt-PT" w:eastAsia="en-US" w:bidi="ar-SA"/>
      </w:rPr>
    </w:lvl>
    <w:lvl w:ilvl="1">
      <w:start w:val="1"/>
      <w:numFmt w:val="decimal"/>
      <w:lvlText w:val="%1.%2"/>
      <w:lvlJc w:val="left"/>
      <w:pPr>
        <w:ind w:left="330" w:hanging="4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690"/>
      </w:pPr>
      <w:rPr>
        <w:rFonts w:hint="default"/>
        <w:lang w:val="pt-PT" w:eastAsia="en-US" w:bidi="ar-SA"/>
      </w:rPr>
    </w:lvl>
    <w:lvl w:ilvl="4">
      <w:start w:val="0"/>
      <w:numFmt w:val="bullet"/>
      <w:lvlText w:val="•"/>
      <w:lvlJc w:val="left"/>
      <w:pPr>
        <w:ind w:left="6240" w:hanging="690"/>
      </w:pPr>
      <w:rPr>
        <w:rFonts w:hint="default"/>
        <w:lang w:val="pt-PT" w:eastAsia="en-US" w:bidi="ar-SA"/>
      </w:rPr>
    </w:lvl>
    <w:lvl w:ilvl="5">
      <w:start w:val="0"/>
      <w:numFmt w:val="bullet"/>
      <w:lvlText w:val="•"/>
      <w:lvlJc w:val="left"/>
      <w:pPr>
        <w:ind w:left="7720" w:hanging="690"/>
      </w:pPr>
      <w:rPr>
        <w:rFonts w:hint="default"/>
        <w:lang w:val="pt-PT" w:eastAsia="en-US" w:bidi="ar-SA"/>
      </w:rPr>
    </w:lvl>
    <w:lvl w:ilvl="6">
      <w:start w:val="0"/>
      <w:numFmt w:val="bullet"/>
      <w:lvlText w:val="•"/>
      <w:lvlJc w:val="left"/>
      <w:pPr>
        <w:ind w:left="9200" w:hanging="690"/>
      </w:pPr>
      <w:rPr>
        <w:rFonts w:hint="default"/>
        <w:lang w:val="pt-PT" w:eastAsia="en-US" w:bidi="ar-SA"/>
      </w:rPr>
    </w:lvl>
    <w:lvl w:ilvl="7">
      <w:start w:val="0"/>
      <w:numFmt w:val="bullet"/>
      <w:lvlText w:val="•"/>
      <w:lvlJc w:val="left"/>
      <w:pPr>
        <w:ind w:left="10680" w:hanging="690"/>
      </w:pPr>
      <w:rPr>
        <w:rFonts w:hint="default"/>
        <w:lang w:val="pt-PT" w:eastAsia="en-US" w:bidi="ar-SA"/>
      </w:rPr>
    </w:lvl>
    <w:lvl w:ilvl="8">
      <w:start w:val="0"/>
      <w:numFmt w:val="bullet"/>
      <w:lvlText w:val="•"/>
      <w:lvlJc w:val="left"/>
      <w:pPr>
        <w:ind w:left="12160" w:hanging="690"/>
      </w:pPr>
      <w:rPr>
        <w:rFonts w:hint="default"/>
        <w:lang w:val="pt-PT" w:eastAsia="en-US" w:bidi="ar-SA"/>
      </w:rPr>
    </w:lvl>
  </w:abstractNum>
  <w:abstractNum w:abstractNumId="58">
    <w:multiLevelType w:val="hybridMultilevel"/>
    <w:lvl w:ilvl="0">
      <w:start w:val="16"/>
      <w:numFmt w:val="decimal"/>
      <w:lvlText w:val="%1"/>
      <w:lvlJc w:val="left"/>
      <w:pPr>
        <w:ind w:left="330" w:hanging="503"/>
        <w:jc w:val="left"/>
      </w:pPr>
      <w:rPr>
        <w:rFonts w:hint="default"/>
        <w:lang w:val="pt-PT" w:eastAsia="en-US" w:bidi="ar-SA"/>
      </w:rPr>
    </w:lvl>
    <w:lvl w:ilvl="1">
      <w:start w:val="1"/>
      <w:numFmt w:val="decimal"/>
      <w:lvlText w:val="%1.%2"/>
      <w:lvlJc w:val="left"/>
      <w:pPr>
        <w:ind w:left="330" w:hanging="50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503"/>
      </w:pPr>
      <w:rPr>
        <w:rFonts w:hint="default"/>
        <w:lang w:val="pt-PT" w:eastAsia="en-US" w:bidi="ar-SA"/>
      </w:rPr>
    </w:lvl>
    <w:lvl w:ilvl="3">
      <w:start w:val="0"/>
      <w:numFmt w:val="bullet"/>
      <w:lvlText w:val="•"/>
      <w:lvlJc w:val="left"/>
      <w:pPr>
        <w:ind w:left="4760" w:hanging="503"/>
      </w:pPr>
      <w:rPr>
        <w:rFonts w:hint="default"/>
        <w:lang w:val="pt-PT" w:eastAsia="en-US" w:bidi="ar-SA"/>
      </w:rPr>
    </w:lvl>
    <w:lvl w:ilvl="4">
      <w:start w:val="0"/>
      <w:numFmt w:val="bullet"/>
      <w:lvlText w:val="•"/>
      <w:lvlJc w:val="left"/>
      <w:pPr>
        <w:ind w:left="6240" w:hanging="503"/>
      </w:pPr>
      <w:rPr>
        <w:rFonts w:hint="default"/>
        <w:lang w:val="pt-PT" w:eastAsia="en-US" w:bidi="ar-SA"/>
      </w:rPr>
    </w:lvl>
    <w:lvl w:ilvl="5">
      <w:start w:val="0"/>
      <w:numFmt w:val="bullet"/>
      <w:lvlText w:val="•"/>
      <w:lvlJc w:val="left"/>
      <w:pPr>
        <w:ind w:left="7720" w:hanging="503"/>
      </w:pPr>
      <w:rPr>
        <w:rFonts w:hint="default"/>
        <w:lang w:val="pt-PT" w:eastAsia="en-US" w:bidi="ar-SA"/>
      </w:rPr>
    </w:lvl>
    <w:lvl w:ilvl="6">
      <w:start w:val="0"/>
      <w:numFmt w:val="bullet"/>
      <w:lvlText w:val="•"/>
      <w:lvlJc w:val="left"/>
      <w:pPr>
        <w:ind w:left="9200" w:hanging="503"/>
      </w:pPr>
      <w:rPr>
        <w:rFonts w:hint="default"/>
        <w:lang w:val="pt-PT" w:eastAsia="en-US" w:bidi="ar-SA"/>
      </w:rPr>
    </w:lvl>
    <w:lvl w:ilvl="7">
      <w:start w:val="0"/>
      <w:numFmt w:val="bullet"/>
      <w:lvlText w:val="•"/>
      <w:lvlJc w:val="left"/>
      <w:pPr>
        <w:ind w:left="10680" w:hanging="503"/>
      </w:pPr>
      <w:rPr>
        <w:rFonts w:hint="default"/>
        <w:lang w:val="pt-PT" w:eastAsia="en-US" w:bidi="ar-SA"/>
      </w:rPr>
    </w:lvl>
    <w:lvl w:ilvl="8">
      <w:start w:val="0"/>
      <w:numFmt w:val="bullet"/>
      <w:lvlText w:val="•"/>
      <w:lvlJc w:val="left"/>
      <w:pPr>
        <w:ind w:left="12160" w:hanging="503"/>
      </w:pPr>
      <w:rPr>
        <w:rFonts w:hint="default"/>
        <w:lang w:val="pt-PT" w:eastAsia="en-US" w:bidi="ar-SA"/>
      </w:rPr>
    </w:lvl>
  </w:abstractNum>
  <w:abstractNum w:abstractNumId="57">
    <w:multiLevelType w:val="hybridMultilevel"/>
    <w:lvl w:ilvl="0">
      <w:start w:val="15"/>
      <w:numFmt w:val="decimal"/>
      <w:lvlText w:val="%1"/>
      <w:lvlJc w:val="left"/>
      <w:pPr>
        <w:ind w:left="823" w:hanging="494"/>
        <w:jc w:val="left"/>
      </w:pPr>
      <w:rPr>
        <w:rFonts w:hint="default"/>
        <w:lang w:val="pt-PT" w:eastAsia="en-US" w:bidi="ar-SA"/>
      </w:rPr>
    </w:lvl>
    <w:lvl w:ilvl="1">
      <w:start w:val="1"/>
      <w:numFmt w:val="decimal"/>
      <w:lvlText w:val="%1.%2"/>
      <w:lvlJc w:val="left"/>
      <w:pPr>
        <w:ind w:left="823" w:hanging="4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80" w:hanging="494"/>
      </w:pPr>
      <w:rPr>
        <w:rFonts w:hint="default"/>
        <w:lang w:val="pt-PT" w:eastAsia="en-US" w:bidi="ar-SA"/>
      </w:rPr>
    </w:lvl>
    <w:lvl w:ilvl="3">
      <w:start w:val="0"/>
      <w:numFmt w:val="bullet"/>
      <w:lvlText w:val="•"/>
      <w:lvlJc w:val="left"/>
      <w:pPr>
        <w:ind w:left="5110" w:hanging="494"/>
      </w:pPr>
      <w:rPr>
        <w:rFonts w:hint="default"/>
        <w:lang w:val="pt-PT" w:eastAsia="en-US" w:bidi="ar-SA"/>
      </w:rPr>
    </w:lvl>
    <w:lvl w:ilvl="4">
      <w:start w:val="0"/>
      <w:numFmt w:val="bullet"/>
      <w:lvlText w:val="•"/>
      <w:lvlJc w:val="left"/>
      <w:pPr>
        <w:ind w:left="6540" w:hanging="494"/>
      </w:pPr>
      <w:rPr>
        <w:rFonts w:hint="default"/>
        <w:lang w:val="pt-PT" w:eastAsia="en-US" w:bidi="ar-SA"/>
      </w:rPr>
    </w:lvl>
    <w:lvl w:ilvl="5">
      <w:start w:val="0"/>
      <w:numFmt w:val="bullet"/>
      <w:lvlText w:val="•"/>
      <w:lvlJc w:val="left"/>
      <w:pPr>
        <w:ind w:left="7970" w:hanging="494"/>
      </w:pPr>
      <w:rPr>
        <w:rFonts w:hint="default"/>
        <w:lang w:val="pt-PT" w:eastAsia="en-US" w:bidi="ar-SA"/>
      </w:rPr>
    </w:lvl>
    <w:lvl w:ilvl="6">
      <w:start w:val="0"/>
      <w:numFmt w:val="bullet"/>
      <w:lvlText w:val="•"/>
      <w:lvlJc w:val="left"/>
      <w:pPr>
        <w:ind w:left="9400" w:hanging="494"/>
      </w:pPr>
      <w:rPr>
        <w:rFonts w:hint="default"/>
        <w:lang w:val="pt-PT" w:eastAsia="en-US" w:bidi="ar-SA"/>
      </w:rPr>
    </w:lvl>
    <w:lvl w:ilvl="7">
      <w:start w:val="0"/>
      <w:numFmt w:val="bullet"/>
      <w:lvlText w:val="•"/>
      <w:lvlJc w:val="left"/>
      <w:pPr>
        <w:ind w:left="10830" w:hanging="494"/>
      </w:pPr>
      <w:rPr>
        <w:rFonts w:hint="default"/>
        <w:lang w:val="pt-PT" w:eastAsia="en-US" w:bidi="ar-SA"/>
      </w:rPr>
    </w:lvl>
    <w:lvl w:ilvl="8">
      <w:start w:val="0"/>
      <w:numFmt w:val="bullet"/>
      <w:lvlText w:val="•"/>
      <w:lvlJc w:val="left"/>
      <w:pPr>
        <w:ind w:left="12260" w:hanging="494"/>
      </w:pPr>
      <w:rPr>
        <w:rFonts w:hint="default"/>
        <w:lang w:val="pt-PT" w:eastAsia="en-US" w:bidi="ar-SA"/>
      </w:rPr>
    </w:lvl>
  </w:abstractNum>
  <w:abstractNum w:abstractNumId="56">
    <w:multiLevelType w:val="hybridMultilevel"/>
    <w:lvl w:ilvl="0">
      <w:start w:val="14"/>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0"/>
      </w:pPr>
      <w:rPr>
        <w:rFonts w:hint="default"/>
        <w:lang w:val="pt-PT" w:eastAsia="en-US" w:bidi="ar-SA"/>
      </w:rPr>
    </w:lvl>
    <w:lvl w:ilvl="3">
      <w:start w:val="0"/>
      <w:numFmt w:val="bullet"/>
      <w:lvlText w:val="•"/>
      <w:lvlJc w:val="left"/>
      <w:pPr>
        <w:ind w:left="5096" w:hanging="480"/>
      </w:pPr>
      <w:rPr>
        <w:rFonts w:hint="default"/>
        <w:lang w:val="pt-PT" w:eastAsia="en-US" w:bidi="ar-SA"/>
      </w:rPr>
    </w:lvl>
    <w:lvl w:ilvl="4">
      <w:start w:val="0"/>
      <w:numFmt w:val="bullet"/>
      <w:lvlText w:val="•"/>
      <w:lvlJc w:val="left"/>
      <w:pPr>
        <w:ind w:left="6528" w:hanging="480"/>
      </w:pPr>
      <w:rPr>
        <w:rFonts w:hint="default"/>
        <w:lang w:val="pt-PT" w:eastAsia="en-US" w:bidi="ar-SA"/>
      </w:rPr>
    </w:lvl>
    <w:lvl w:ilvl="5">
      <w:start w:val="0"/>
      <w:numFmt w:val="bullet"/>
      <w:lvlText w:val="•"/>
      <w:lvlJc w:val="left"/>
      <w:pPr>
        <w:ind w:left="7960" w:hanging="480"/>
      </w:pPr>
      <w:rPr>
        <w:rFonts w:hint="default"/>
        <w:lang w:val="pt-PT" w:eastAsia="en-US" w:bidi="ar-SA"/>
      </w:rPr>
    </w:lvl>
    <w:lvl w:ilvl="6">
      <w:start w:val="0"/>
      <w:numFmt w:val="bullet"/>
      <w:lvlText w:val="•"/>
      <w:lvlJc w:val="left"/>
      <w:pPr>
        <w:ind w:left="9392" w:hanging="480"/>
      </w:pPr>
      <w:rPr>
        <w:rFonts w:hint="default"/>
        <w:lang w:val="pt-PT" w:eastAsia="en-US" w:bidi="ar-SA"/>
      </w:rPr>
    </w:lvl>
    <w:lvl w:ilvl="7">
      <w:start w:val="0"/>
      <w:numFmt w:val="bullet"/>
      <w:lvlText w:val="•"/>
      <w:lvlJc w:val="left"/>
      <w:pPr>
        <w:ind w:left="10824" w:hanging="480"/>
      </w:pPr>
      <w:rPr>
        <w:rFonts w:hint="default"/>
        <w:lang w:val="pt-PT" w:eastAsia="en-US" w:bidi="ar-SA"/>
      </w:rPr>
    </w:lvl>
    <w:lvl w:ilvl="8">
      <w:start w:val="0"/>
      <w:numFmt w:val="bullet"/>
      <w:lvlText w:val="•"/>
      <w:lvlJc w:val="left"/>
      <w:pPr>
        <w:ind w:left="12256" w:hanging="480"/>
      </w:pPr>
      <w:rPr>
        <w:rFonts w:hint="default"/>
        <w:lang w:val="pt-PT" w:eastAsia="en-US" w:bidi="ar-SA"/>
      </w:rPr>
    </w:lvl>
  </w:abstractNum>
  <w:abstractNum w:abstractNumId="55">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54">
    <w:multiLevelType w:val="hybridMultilevel"/>
    <w:lvl w:ilvl="0">
      <w:start w:val="1"/>
      <w:numFmt w:val="lowerLetter"/>
      <w:lvlText w:val="%1)"/>
      <w:lvlJc w:val="left"/>
      <w:pPr>
        <w:ind w:left="330" w:hanging="2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66"/>
      </w:pPr>
      <w:rPr>
        <w:rFonts w:hint="default"/>
        <w:lang w:val="pt-PT" w:eastAsia="en-US" w:bidi="ar-SA"/>
      </w:rPr>
    </w:lvl>
    <w:lvl w:ilvl="2">
      <w:start w:val="0"/>
      <w:numFmt w:val="bullet"/>
      <w:lvlText w:val="•"/>
      <w:lvlJc w:val="left"/>
      <w:pPr>
        <w:ind w:left="3280" w:hanging="266"/>
      </w:pPr>
      <w:rPr>
        <w:rFonts w:hint="default"/>
        <w:lang w:val="pt-PT" w:eastAsia="en-US" w:bidi="ar-SA"/>
      </w:rPr>
    </w:lvl>
    <w:lvl w:ilvl="3">
      <w:start w:val="0"/>
      <w:numFmt w:val="bullet"/>
      <w:lvlText w:val="•"/>
      <w:lvlJc w:val="left"/>
      <w:pPr>
        <w:ind w:left="4760" w:hanging="266"/>
      </w:pPr>
      <w:rPr>
        <w:rFonts w:hint="default"/>
        <w:lang w:val="pt-PT" w:eastAsia="en-US" w:bidi="ar-SA"/>
      </w:rPr>
    </w:lvl>
    <w:lvl w:ilvl="4">
      <w:start w:val="0"/>
      <w:numFmt w:val="bullet"/>
      <w:lvlText w:val="•"/>
      <w:lvlJc w:val="left"/>
      <w:pPr>
        <w:ind w:left="6240" w:hanging="266"/>
      </w:pPr>
      <w:rPr>
        <w:rFonts w:hint="default"/>
        <w:lang w:val="pt-PT" w:eastAsia="en-US" w:bidi="ar-SA"/>
      </w:rPr>
    </w:lvl>
    <w:lvl w:ilvl="5">
      <w:start w:val="0"/>
      <w:numFmt w:val="bullet"/>
      <w:lvlText w:val="•"/>
      <w:lvlJc w:val="left"/>
      <w:pPr>
        <w:ind w:left="7720" w:hanging="266"/>
      </w:pPr>
      <w:rPr>
        <w:rFonts w:hint="default"/>
        <w:lang w:val="pt-PT" w:eastAsia="en-US" w:bidi="ar-SA"/>
      </w:rPr>
    </w:lvl>
    <w:lvl w:ilvl="6">
      <w:start w:val="0"/>
      <w:numFmt w:val="bullet"/>
      <w:lvlText w:val="•"/>
      <w:lvlJc w:val="left"/>
      <w:pPr>
        <w:ind w:left="9200" w:hanging="266"/>
      </w:pPr>
      <w:rPr>
        <w:rFonts w:hint="default"/>
        <w:lang w:val="pt-PT" w:eastAsia="en-US" w:bidi="ar-SA"/>
      </w:rPr>
    </w:lvl>
    <w:lvl w:ilvl="7">
      <w:start w:val="0"/>
      <w:numFmt w:val="bullet"/>
      <w:lvlText w:val="•"/>
      <w:lvlJc w:val="left"/>
      <w:pPr>
        <w:ind w:left="10680" w:hanging="266"/>
      </w:pPr>
      <w:rPr>
        <w:rFonts w:hint="default"/>
        <w:lang w:val="pt-PT" w:eastAsia="en-US" w:bidi="ar-SA"/>
      </w:rPr>
    </w:lvl>
    <w:lvl w:ilvl="8">
      <w:start w:val="0"/>
      <w:numFmt w:val="bullet"/>
      <w:lvlText w:val="•"/>
      <w:lvlJc w:val="left"/>
      <w:pPr>
        <w:ind w:left="12160" w:hanging="266"/>
      </w:pPr>
      <w:rPr>
        <w:rFonts w:hint="default"/>
        <w:lang w:val="pt-PT" w:eastAsia="en-US" w:bidi="ar-SA"/>
      </w:rPr>
    </w:lvl>
  </w:abstractNum>
  <w:abstractNum w:abstractNumId="53">
    <w:multiLevelType w:val="hybridMultilevel"/>
    <w:lvl w:ilvl="0">
      <w:start w:val="13"/>
      <w:numFmt w:val="decimal"/>
      <w:lvlText w:val="%1"/>
      <w:lvlJc w:val="left"/>
      <w:pPr>
        <w:ind w:left="330" w:hanging="523"/>
        <w:jc w:val="left"/>
      </w:pPr>
      <w:rPr>
        <w:rFonts w:hint="default"/>
        <w:lang w:val="pt-PT" w:eastAsia="en-US" w:bidi="ar-SA"/>
      </w:rPr>
    </w:lvl>
    <w:lvl w:ilvl="1">
      <w:start w:val="1"/>
      <w:numFmt w:val="decimal"/>
      <w:lvlText w:val="%1.%2"/>
      <w:lvlJc w:val="left"/>
      <w:pPr>
        <w:ind w:left="330" w:hanging="52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71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714"/>
      </w:pPr>
      <w:rPr>
        <w:rFonts w:hint="default"/>
        <w:lang w:val="pt-PT" w:eastAsia="en-US" w:bidi="ar-SA"/>
      </w:rPr>
    </w:lvl>
    <w:lvl w:ilvl="4">
      <w:start w:val="0"/>
      <w:numFmt w:val="bullet"/>
      <w:lvlText w:val="•"/>
      <w:lvlJc w:val="left"/>
      <w:pPr>
        <w:ind w:left="5693" w:hanging="714"/>
      </w:pPr>
      <w:rPr>
        <w:rFonts w:hint="default"/>
        <w:lang w:val="pt-PT" w:eastAsia="en-US" w:bidi="ar-SA"/>
      </w:rPr>
    </w:lvl>
    <w:lvl w:ilvl="5">
      <w:start w:val="0"/>
      <w:numFmt w:val="bullet"/>
      <w:lvlText w:val="•"/>
      <w:lvlJc w:val="left"/>
      <w:pPr>
        <w:ind w:left="7264" w:hanging="714"/>
      </w:pPr>
      <w:rPr>
        <w:rFonts w:hint="default"/>
        <w:lang w:val="pt-PT" w:eastAsia="en-US" w:bidi="ar-SA"/>
      </w:rPr>
    </w:lvl>
    <w:lvl w:ilvl="6">
      <w:start w:val="0"/>
      <w:numFmt w:val="bullet"/>
      <w:lvlText w:val="•"/>
      <w:lvlJc w:val="left"/>
      <w:pPr>
        <w:ind w:left="8835" w:hanging="714"/>
      </w:pPr>
      <w:rPr>
        <w:rFonts w:hint="default"/>
        <w:lang w:val="pt-PT" w:eastAsia="en-US" w:bidi="ar-SA"/>
      </w:rPr>
    </w:lvl>
    <w:lvl w:ilvl="7">
      <w:start w:val="0"/>
      <w:numFmt w:val="bullet"/>
      <w:lvlText w:val="•"/>
      <w:lvlJc w:val="left"/>
      <w:pPr>
        <w:ind w:left="10406" w:hanging="714"/>
      </w:pPr>
      <w:rPr>
        <w:rFonts w:hint="default"/>
        <w:lang w:val="pt-PT" w:eastAsia="en-US" w:bidi="ar-SA"/>
      </w:rPr>
    </w:lvl>
    <w:lvl w:ilvl="8">
      <w:start w:val="0"/>
      <w:numFmt w:val="bullet"/>
      <w:lvlText w:val="•"/>
      <w:lvlJc w:val="left"/>
      <w:pPr>
        <w:ind w:left="11977" w:hanging="714"/>
      </w:pPr>
      <w:rPr>
        <w:rFonts w:hint="default"/>
        <w:lang w:val="pt-PT" w:eastAsia="en-US" w:bidi="ar-SA"/>
      </w:rPr>
    </w:lvl>
  </w:abstractNum>
  <w:abstractNum w:abstractNumId="52">
    <w:multiLevelType w:val="hybridMultilevel"/>
    <w:lvl w:ilvl="0">
      <w:start w:val="1"/>
      <w:numFmt w:val="lowerLetter"/>
      <w:lvlText w:val="%1)"/>
      <w:lvlJc w:val="left"/>
      <w:pPr>
        <w:ind w:left="330" w:hanging="27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79"/>
      </w:pPr>
      <w:rPr>
        <w:rFonts w:hint="default"/>
        <w:lang w:val="pt-PT" w:eastAsia="en-US" w:bidi="ar-SA"/>
      </w:rPr>
    </w:lvl>
    <w:lvl w:ilvl="2">
      <w:start w:val="0"/>
      <w:numFmt w:val="bullet"/>
      <w:lvlText w:val="•"/>
      <w:lvlJc w:val="left"/>
      <w:pPr>
        <w:ind w:left="3280" w:hanging="279"/>
      </w:pPr>
      <w:rPr>
        <w:rFonts w:hint="default"/>
        <w:lang w:val="pt-PT" w:eastAsia="en-US" w:bidi="ar-SA"/>
      </w:rPr>
    </w:lvl>
    <w:lvl w:ilvl="3">
      <w:start w:val="0"/>
      <w:numFmt w:val="bullet"/>
      <w:lvlText w:val="•"/>
      <w:lvlJc w:val="left"/>
      <w:pPr>
        <w:ind w:left="4760" w:hanging="279"/>
      </w:pPr>
      <w:rPr>
        <w:rFonts w:hint="default"/>
        <w:lang w:val="pt-PT" w:eastAsia="en-US" w:bidi="ar-SA"/>
      </w:rPr>
    </w:lvl>
    <w:lvl w:ilvl="4">
      <w:start w:val="0"/>
      <w:numFmt w:val="bullet"/>
      <w:lvlText w:val="•"/>
      <w:lvlJc w:val="left"/>
      <w:pPr>
        <w:ind w:left="6240" w:hanging="279"/>
      </w:pPr>
      <w:rPr>
        <w:rFonts w:hint="default"/>
        <w:lang w:val="pt-PT" w:eastAsia="en-US" w:bidi="ar-SA"/>
      </w:rPr>
    </w:lvl>
    <w:lvl w:ilvl="5">
      <w:start w:val="0"/>
      <w:numFmt w:val="bullet"/>
      <w:lvlText w:val="•"/>
      <w:lvlJc w:val="left"/>
      <w:pPr>
        <w:ind w:left="7720" w:hanging="279"/>
      </w:pPr>
      <w:rPr>
        <w:rFonts w:hint="default"/>
        <w:lang w:val="pt-PT" w:eastAsia="en-US" w:bidi="ar-SA"/>
      </w:rPr>
    </w:lvl>
    <w:lvl w:ilvl="6">
      <w:start w:val="0"/>
      <w:numFmt w:val="bullet"/>
      <w:lvlText w:val="•"/>
      <w:lvlJc w:val="left"/>
      <w:pPr>
        <w:ind w:left="9200" w:hanging="279"/>
      </w:pPr>
      <w:rPr>
        <w:rFonts w:hint="default"/>
        <w:lang w:val="pt-PT" w:eastAsia="en-US" w:bidi="ar-SA"/>
      </w:rPr>
    </w:lvl>
    <w:lvl w:ilvl="7">
      <w:start w:val="0"/>
      <w:numFmt w:val="bullet"/>
      <w:lvlText w:val="•"/>
      <w:lvlJc w:val="left"/>
      <w:pPr>
        <w:ind w:left="10680" w:hanging="279"/>
      </w:pPr>
      <w:rPr>
        <w:rFonts w:hint="default"/>
        <w:lang w:val="pt-PT" w:eastAsia="en-US" w:bidi="ar-SA"/>
      </w:rPr>
    </w:lvl>
    <w:lvl w:ilvl="8">
      <w:start w:val="0"/>
      <w:numFmt w:val="bullet"/>
      <w:lvlText w:val="•"/>
      <w:lvlJc w:val="left"/>
      <w:pPr>
        <w:ind w:left="12160" w:hanging="279"/>
      </w:pPr>
      <w:rPr>
        <w:rFonts w:hint="default"/>
        <w:lang w:val="pt-PT" w:eastAsia="en-US" w:bidi="ar-SA"/>
      </w:rPr>
    </w:lvl>
  </w:abstractNum>
  <w:abstractNum w:abstractNumId="51">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50">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6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55" w:hanging="440"/>
      </w:pPr>
      <w:rPr>
        <w:rFonts w:hint="default"/>
        <w:lang w:val="pt-PT" w:eastAsia="en-US" w:bidi="ar-SA"/>
      </w:rPr>
    </w:lvl>
    <w:lvl w:ilvl="3">
      <w:start w:val="0"/>
      <w:numFmt w:val="bullet"/>
      <w:lvlText w:val="•"/>
      <w:lvlJc w:val="left"/>
      <w:pPr>
        <w:ind w:left="3951" w:hanging="440"/>
      </w:pPr>
      <w:rPr>
        <w:rFonts w:hint="default"/>
        <w:lang w:val="pt-PT" w:eastAsia="en-US" w:bidi="ar-SA"/>
      </w:rPr>
    </w:lvl>
    <w:lvl w:ilvl="4">
      <w:start w:val="0"/>
      <w:numFmt w:val="bullet"/>
      <w:lvlText w:val="•"/>
      <w:lvlJc w:val="left"/>
      <w:pPr>
        <w:ind w:left="5546" w:hanging="440"/>
      </w:pPr>
      <w:rPr>
        <w:rFonts w:hint="default"/>
        <w:lang w:val="pt-PT" w:eastAsia="en-US" w:bidi="ar-SA"/>
      </w:rPr>
    </w:lvl>
    <w:lvl w:ilvl="5">
      <w:start w:val="0"/>
      <w:numFmt w:val="bullet"/>
      <w:lvlText w:val="•"/>
      <w:lvlJc w:val="left"/>
      <w:pPr>
        <w:ind w:left="7142" w:hanging="440"/>
      </w:pPr>
      <w:rPr>
        <w:rFonts w:hint="default"/>
        <w:lang w:val="pt-PT" w:eastAsia="en-US" w:bidi="ar-SA"/>
      </w:rPr>
    </w:lvl>
    <w:lvl w:ilvl="6">
      <w:start w:val="0"/>
      <w:numFmt w:val="bullet"/>
      <w:lvlText w:val="•"/>
      <w:lvlJc w:val="left"/>
      <w:pPr>
        <w:ind w:left="8737" w:hanging="440"/>
      </w:pPr>
      <w:rPr>
        <w:rFonts w:hint="default"/>
        <w:lang w:val="pt-PT" w:eastAsia="en-US" w:bidi="ar-SA"/>
      </w:rPr>
    </w:lvl>
    <w:lvl w:ilvl="7">
      <w:start w:val="0"/>
      <w:numFmt w:val="bullet"/>
      <w:lvlText w:val="•"/>
      <w:lvlJc w:val="left"/>
      <w:pPr>
        <w:ind w:left="10333" w:hanging="440"/>
      </w:pPr>
      <w:rPr>
        <w:rFonts w:hint="default"/>
        <w:lang w:val="pt-PT" w:eastAsia="en-US" w:bidi="ar-SA"/>
      </w:rPr>
    </w:lvl>
    <w:lvl w:ilvl="8">
      <w:start w:val="0"/>
      <w:numFmt w:val="bullet"/>
      <w:lvlText w:val="•"/>
      <w:lvlJc w:val="left"/>
      <w:pPr>
        <w:ind w:left="11928" w:hanging="440"/>
      </w:pPr>
      <w:rPr>
        <w:rFonts w:hint="default"/>
        <w:lang w:val="pt-PT" w:eastAsia="en-US" w:bidi="ar-SA"/>
      </w:rPr>
    </w:lvl>
  </w:abstractNum>
  <w:abstractNum w:abstractNumId="49">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8">
    <w:multiLevelType w:val="hybridMultilevel"/>
    <w:lvl w:ilvl="0">
      <w:start w:val="12"/>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200" w:hanging="840"/>
      </w:pPr>
      <w:rPr>
        <w:rFonts w:hint="default"/>
        <w:lang w:val="pt-PT" w:eastAsia="en-US" w:bidi="ar-SA"/>
      </w:rPr>
    </w:lvl>
    <w:lvl w:ilvl="5">
      <w:start w:val="0"/>
      <w:numFmt w:val="bullet"/>
      <w:lvlText w:val="•"/>
      <w:lvlJc w:val="left"/>
      <w:pPr>
        <w:ind w:left="1280" w:hanging="840"/>
      </w:pPr>
      <w:rPr>
        <w:rFonts w:hint="default"/>
        <w:lang w:val="pt-PT" w:eastAsia="en-US" w:bidi="ar-SA"/>
      </w:rPr>
    </w:lvl>
    <w:lvl w:ilvl="6">
      <w:start w:val="0"/>
      <w:numFmt w:val="bullet"/>
      <w:lvlText w:val="•"/>
      <w:lvlJc w:val="left"/>
      <w:pPr>
        <w:ind w:left="4048" w:hanging="840"/>
      </w:pPr>
      <w:rPr>
        <w:rFonts w:hint="default"/>
        <w:lang w:val="pt-PT" w:eastAsia="en-US" w:bidi="ar-SA"/>
      </w:rPr>
    </w:lvl>
    <w:lvl w:ilvl="7">
      <w:start w:val="0"/>
      <w:numFmt w:val="bullet"/>
      <w:lvlText w:val="•"/>
      <w:lvlJc w:val="left"/>
      <w:pPr>
        <w:ind w:left="6816" w:hanging="840"/>
      </w:pPr>
      <w:rPr>
        <w:rFonts w:hint="default"/>
        <w:lang w:val="pt-PT" w:eastAsia="en-US" w:bidi="ar-SA"/>
      </w:rPr>
    </w:lvl>
    <w:lvl w:ilvl="8">
      <w:start w:val="0"/>
      <w:numFmt w:val="bullet"/>
      <w:lvlText w:val="•"/>
      <w:lvlJc w:val="left"/>
      <w:pPr>
        <w:ind w:left="9584" w:hanging="840"/>
      </w:pPr>
      <w:rPr>
        <w:rFonts w:hint="default"/>
        <w:lang w:val="pt-PT" w:eastAsia="en-US" w:bidi="ar-SA"/>
      </w:rPr>
    </w:lvl>
  </w:abstractNum>
  <w:abstractNum w:abstractNumId="47">
    <w:multiLevelType w:val="hybridMultilevel"/>
    <w:lvl w:ilvl="0">
      <w:start w:val="1"/>
      <w:numFmt w:val="upperRoman"/>
      <w:lvlText w:val="%1"/>
      <w:lvlJc w:val="left"/>
      <w:pPr>
        <w:ind w:left="469" w:hanging="1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26" w:hanging="140"/>
      </w:pPr>
      <w:rPr>
        <w:rFonts w:hint="default"/>
        <w:lang w:val="pt-PT" w:eastAsia="en-US" w:bidi="ar-SA"/>
      </w:rPr>
    </w:lvl>
    <w:lvl w:ilvl="2">
      <w:start w:val="0"/>
      <w:numFmt w:val="bullet"/>
      <w:lvlText w:val="•"/>
      <w:lvlJc w:val="left"/>
      <w:pPr>
        <w:ind w:left="3392" w:hanging="140"/>
      </w:pPr>
      <w:rPr>
        <w:rFonts w:hint="default"/>
        <w:lang w:val="pt-PT" w:eastAsia="en-US" w:bidi="ar-SA"/>
      </w:rPr>
    </w:lvl>
    <w:lvl w:ilvl="3">
      <w:start w:val="0"/>
      <w:numFmt w:val="bullet"/>
      <w:lvlText w:val="•"/>
      <w:lvlJc w:val="left"/>
      <w:pPr>
        <w:ind w:left="4858" w:hanging="140"/>
      </w:pPr>
      <w:rPr>
        <w:rFonts w:hint="default"/>
        <w:lang w:val="pt-PT" w:eastAsia="en-US" w:bidi="ar-SA"/>
      </w:rPr>
    </w:lvl>
    <w:lvl w:ilvl="4">
      <w:start w:val="0"/>
      <w:numFmt w:val="bullet"/>
      <w:lvlText w:val="•"/>
      <w:lvlJc w:val="left"/>
      <w:pPr>
        <w:ind w:left="6324" w:hanging="140"/>
      </w:pPr>
      <w:rPr>
        <w:rFonts w:hint="default"/>
        <w:lang w:val="pt-PT" w:eastAsia="en-US" w:bidi="ar-SA"/>
      </w:rPr>
    </w:lvl>
    <w:lvl w:ilvl="5">
      <w:start w:val="0"/>
      <w:numFmt w:val="bullet"/>
      <w:lvlText w:val="•"/>
      <w:lvlJc w:val="left"/>
      <w:pPr>
        <w:ind w:left="7790" w:hanging="140"/>
      </w:pPr>
      <w:rPr>
        <w:rFonts w:hint="default"/>
        <w:lang w:val="pt-PT" w:eastAsia="en-US" w:bidi="ar-SA"/>
      </w:rPr>
    </w:lvl>
    <w:lvl w:ilvl="6">
      <w:start w:val="0"/>
      <w:numFmt w:val="bullet"/>
      <w:lvlText w:val="•"/>
      <w:lvlJc w:val="left"/>
      <w:pPr>
        <w:ind w:left="9256" w:hanging="140"/>
      </w:pPr>
      <w:rPr>
        <w:rFonts w:hint="default"/>
        <w:lang w:val="pt-PT" w:eastAsia="en-US" w:bidi="ar-SA"/>
      </w:rPr>
    </w:lvl>
    <w:lvl w:ilvl="7">
      <w:start w:val="0"/>
      <w:numFmt w:val="bullet"/>
      <w:lvlText w:val="•"/>
      <w:lvlJc w:val="left"/>
      <w:pPr>
        <w:ind w:left="10722" w:hanging="140"/>
      </w:pPr>
      <w:rPr>
        <w:rFonts w:hint="default"/>
        <w:lang w:val="pt-PT" w:eastAsia="en-US" w:bidi="ar-SA"/>
      </w:rPr>
    </w:lvl>
    <w:lvl w:ilvl="8">
      <w:start w:val="0"/>
      <w:numFmt w:val="bullet"/>
      <w:lvlText w:val="•"/>
      <w:lvlJc w:val="left"/>
      <w:pPr>
        <w:ind w:left="12188" w:hanging="140"/>
      </w:pPr>
      <w:rPr>
        <w:rFonts w:hint="default"/>
        <w:lang w:val="pt-PT" w:eastAsia="en-US" w:bidi="ar-SA"/>
      </w:rPr>
    </w:lvl>
  </w:abstractNum>
  <w:abstractNum w:abstractNumId="46">
    <w:multiLevelType w:val="hybridMultilevel"/>
    <w:lvl w:ilvl="0">
      <w:start w:val="11"/>
      <w:numFmt w:val="decimal"/>
      <w:lvlText w:val="%1"/>
      <w:lvlJc w:val="left"/>
      <w:pPr>
        <w:ind w:left="816" w:hanging="487"/>
        <w:jc w:val="left"/>
      </w:pPr>
      <w:rPr>
        <w:rFonts w:hint="default"/>
        <w:lang w:val="pt-PT" w:eastAsia="en-US" w:bidi="ar-SA"/>
      </w:rPr>
    </w:lvl>
    <w:lvl w:ilvl="1">
      <w:start w:val="1"/>
      <w:numFmt w:val="decimal"/>
      <w:lvlText w:val="%1.%2"/>
      <w:lvlJc w:val="left"/>
      <w:pPr>
        <w:ind w:left="816" w:hanging="487"/>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98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2747" w:hanging="652"/>
      </w:pPr>
      <w:rPr>
        <w:rFonts w:hint="default"/>
        <w:lang w:val="pt-PT" w:eastAsia="en-US" w:bidi="ar-SA"/>
      </w:rPr>
    </w:lvl>
    <w:lvl w:ilvl="4">
      <w:start w:val="0"/>
      <w:numFmt w:val="bullet"/>
      <w:lvlText w:val="•"/>
      <w:lvlJc w:val="left"/>
      <w:pPr>
        <w:ind w:left="4515" w:hanging="652"/>
      </w:pPr>
      <w:rPr>
        <w:rFonts w:hint="default"/>
        <w:lang w:val="pt-PT" w:eastAsia="en-US" w:bidi="ar-SA"/>
      </w:rPr>
    </w:lvl>
    <w:lvl w:ilvl="5">
      <w:start w:val="0"/>
      <w:numFmt w:val="bullet"/>
      <w:lvlText w:val="•"/>
      <w:lvlJc w:val="left"/>
      <w:pPr>
        <w:ind w:left="6282" w:hanging="652"/>
      </w:pPr>
      <w:rPr>
        <w:rFonts w:hint="default"/>
        <w:lang w:val="pt-PT" w:eastAsia="en-US" w:bidi="ar-SA"/>
      </w:rPr>
    </w:lvl>
    <w:lvl w:ilvl="6">
      <w:start w:val="0"/>
      <w:numFmt w:val="bullet"/>
      <w:lvlText w:val="•"/>
      <w:lvlJc w:val="left"/>
      <w:pPr>
        <w:ind w:left="8050" w:hanging="652"/>
      </w:pPr>
      <w:rPr>
        <w:rFonts w:hint="default"/>
        <w:lang w:val="pt-PT" w:eastAsia="en-US" w:bidi="ar-SA"/>
      </w:rPr>
    </w:lvl>
    <w:lvl w:ilvl="7">
      <w:start w:val="0"/>
      <w:numFmt w:val="bullet"/>
      <w:lvlText w:val="•"/>
      <w:lvlJc w:val="left"/>
      <w:pPr>
        <w:ind w:left="9817" w:hanging="652"/>
      </w:pPr>
      <w:rPr>
        <w:rFonts w:hint="default"/>
        <w:lang w:val="pt-PT" w:eastAsia="en-US" w:bidi="ar-SA"/>
      </w:rPr>
    </w:lvl>
    <w:lvl w:ilvl="8">
      <w:start w:val="0"/>
      <w:numFmt w:val="bullet"/>
      <w:lvlText w:val="•"/>
      <w:lvlJc w:val="left"/>
      <w:pPr>
        <w:ind w:left="11585" w:hanging="652"/>
      </w:pPr>
      <w:rPr>
        <w:rFonts w:hint="default"/>
        <w:lang w:val="pt-PT" w:eastAsia="en-US" w:bidi="ar-SA"/>
      </w:rPr>
    </w:lvl>
  </w:abstractNum>
  <w:abstractNum w:abstractNumId="45">
    <w:multiLevelType w:val="hybridMultilevel"/>
    <w:lvl w:ilvl="0">
      <w:start w:val="10"/>
      <w:numFmt w:val="decimal"/>
      <w:lvlText w:val="%1"/>
      <w:lvlJc w:val="left"/>
      <w:pPr>
        <w:ind w:left="330" w:hanging="474"/>
        <w:jc w:val="left"/>
      </w:pPr>
      <w:rPr>
        <w:rFonts w:hint="default"/>
        <w:lang w:val="pt-PT" w:eastAsia="en-US" w:bidi="ar-SA"/>
      </w:rPr>
    </w:lvl>
    <w:lvl w:ilvl="1">
      <w:start w:val="1"/>
      <w:numFmt w:val="decimal"/>
      <w:lvlText w:val="%1.%2"/>
      <w:lvlJc w:val="left"/>
      <w:pPr>
        <w:ind w:left="330" w:hanging="4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8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835"/>
      </w:pPr>
      <w:rPr>
        <w:rFonts w:hint="default"/>
        <w:lang w:val="pt-PT" w:eastAsia="en-US" w:bidi="ar-SA"/>
      </w:rPr>
    </w:lvl>
    <w:lvl w:ilvl="4">
      <w:start w:val="0"/>
      <w:numFmt w:val="bullet"/>
      <w:lvlText w:val="•"/>
      <w:lvlJc w:val="left"/>
      <w:pPr>
        <w:ind w:left="6240" w:hanging="835"/>
      </w:pPr>
      <w:rPr>
        <w:rFonts w:hint="default"/>
        <w:lang w:val="pt-PT" w:eastAsia="en-US" w:bidi="ar-SA"/>
      </w:rPr>
    </w:lvl>
    <w:lvl w:ilvl="5">
      <w:start w:val="0"/>
      <w:numFmt w:val="bullet"/>
      <w:lvlText w:val="•"/>
      <w:lvlJc w:val="left"/>
      <w:pPr>
        <w:ind w:left="7720" w:hanging="835"/>
      </w:pPr>
      <w:rPr>
        <w:rFonts w:hint="default"/>
        <w:lang w:val="pt-PT" w:eastAsia="en-US" w:bidi="ar-SA"/>
      </w:rPr>
    </w:lvl>
    <w:lvl w:ilvl="6">
      <w:start w:val="0"/>
      <w:numFmt w:val="bullet"/>
      <w:lvlText w:val="•"/>
      <w:lvlJc w:val="left"/>
      <w:pPr>
        <w:ind w:left="9200" w:hanging="835"/>
      </w:pPr>
      <w:rPr>
        <w:rFonts w:hint="default"/>
        <w:lang w:val="pt-PT" w:eastAsia="en-US" w:bidi="ar-SA"/>
      </w:rPr>
    </w:lvl>
    <w:lvl w:ilvl="7">
      <w:start w:val="0"/>
      <w:numFmt w:val="bullet"/>
      <w:lvlText w:val="•"/>
      <w:lvlJc w:val="left"/>
      <w:pPr>
        <w:ind w:left="10680" w:hanging="835"/>
      </w:pPr>
      <w:rPr>
        <w:rFonts w:hint="default"/>
        <w:lang w:val="pt-PT" w:eastAsia="en-US" w:bidi="ar-SA"/>
      </w:rPr>
    </w:lvl>
    <w:lvl w:ilvl="8">
      <w:start w:val="0"/>
      <w:numFmt w:val="bullet"/>
      <w:lvlText w:val="•"/>
      <w:lvlJc w:val="left"/>
      <w:pPr>
        <w:ind w:left="12160" w:hanging="835"/>
      </w:pPr>
      <w:rPr>
        <w:rFonts w:hint="default"/>
        <w:lang w:val="pt-PT" w:eastAsia="en-US" w:bidi="ar-SA"/>
      </w:rPr>
    </w:lvl>
  </w:abstractNum>
  <w:abstractNum w:abstractNumId="44">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3">
    <w:multiLevelType w:val="hybridMultilevel"/>
    <w:lvl w:ilvl="0">
      <w:start w:val="9"/>
      <w:numFmt w:val="decimal"/>
      <w:lvlText w:val="%1"/>
      <w:lvlJc w:val="left"/>
      <w:pPr>
        <w:ind w:left="330" w:hanging="390"/>
        <w:jc w:val="left"/>
      </w:pPr>
      <w:rPr>
        <w:rFonts w:hint="default"/>
        <w:lang w:val="pt-PT" w:eastAsia="en-US" w:bidi="ar-SA"/>
      </w:rPr>
    </w:lvl>
    <w:lvl w:ilvl="1">
      <w:start w:val="1"/>
      <w:numFmt w:val="decimal"/>
      <w:lvlText w:val="%1.%2"/>
      <w:lvlJc w:val="left"/>
      <w:pPr>
        <w:ind w:left="330" w:hanging="3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1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13" w:hanging="710"/>
      </w:pPr>
      <w:rPr>
        <w:rFonts w:hint="default"/>
        <w:lang w:val="pt-PT" w:eastAsia="en-US" w:bidi="ar-SA"/>
      </w:rPr>
    </w:lvl>
    <w:lvl w:ilvl="5">
      <w:start w:val="0"/>
      <w:numFmt w:val="bullet"/>
      <w:lvlText w:val="•"/>
      <w:lvlJc w:val="left"/>
      <w:pPr>
        <w:ind w:left="7197" w:hanging="710"/>
      </w:pPr>
      <w:rPr>
        <w:rFonts w:hint="default"/>
        <w:lang w:val="pt-PT" w:eastAsia="en-US" w:bidi="ar-SA"/>
      </w:rPr>
    </w:lvl>
    <w:lvl w:ilvl="6">
      <w:start w:val="0"/>
      <w:numFmt w:val="bullet"/>
      <w:lvlText w:val="•"/>
      <w:lvlJc w:val="left"/>
      <w:pPr>
        <w:ind w:left="8782" w:hanging="710"/>
      </w:pPr>
      <w:rPr>
        <w:rFonts w:hint="default"/>
        <w:lang w:val="pt-PT" w:eastAsia="en-US" w:bidi="ar-SA"/>
      </w:rPr>
    </w:lvl>
    <w:lvl w:ilvl="7">
      <w:start w:val="0"/>
      <w:numFmt w:val="bullet"/>
      <w:lvlText w:val="•"/>
      <w:lvlJc w:val="left"/>
      <w:pPr>
        <w:ind w:left="10366" w:hanging="710"/>
      </w:pPr>
      <w:rPr>
        <w:rFonts w:hint="default"/>
        <w:lang w:val="pt-PT" w:eastAsia="en-US" w:bidi="ar-SA"/>
      </w:rPr>
    </w:lvl>
    <w:lvl w:ilvl="8">
      <w:start w:val="0"/>
      <w:numFmt w:val="bullet"/>
      <w:lvlText w:val="•"/>
      <w:lvlJc w:val="left"/>
      <w:pPr>
        <w:ind w:left="11951" w:hanging="710"/>
      </w:pPr>
      <w:rPr>
        <w:rFonts w:hint="default"/>
        <w:lang w:val="pt-PT" w:eastAsia="en-US" w:bidi="ar-SA"/>
      </w:rPr>
    </w:lvl>
  </w:abstractNum>
  <w:abstractNum w:abstractNumId="42">
    <w:multiLevelType w:val="hybridMultilevel"/>
    <w:lvl w:ilvl="0">
      <w:start w:val="8"/>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425" w:hanging="726"/>
      </w:pPr>
      <w:rPr>
        <w:rFonts w:hint="default"/>
        <w:lang w:val="pt-PT" w:eastAsia="en-US" w:bidi="ar-SA"/>
      </w:rPr>
    </w:lvl>
    <w:lvl w:ilvl="5">
      <w:start w:val="0"/>
      <w:numFmt w:val="bullet"/>
      <w:lvlText w:val="•"/>
      <w:lvlJc w:val="left"/>
      <w:pPr>
        <w:ind w:left="6207" w:hanging="726"/>
      </w:pPr>
      <w:rPr>
        <w:rFonts w:hint="default"/>
        <w:lang w:val="pt-PT" w:eastAsia="en-US" w:bidi="ar-SA"/>
      </w:rPr>
    </w:lvl>
    <w:lvl w:ilvl="6">
      <w:start w:val="0"/>
      <w:numFmt w:val="bullet"/>
      <w:lvlText w:val="•"/>
      <w:lvlJc w:val="left"/>
      <w:pPr>
        <w:ind w:left="7990" w:hanging="726"/>
      </w:pPr>
      <w:rPr>
        <w:rFonts w:hint="default"/>
        <w:lang w:val="pt-PT" w:eastAsia="en-US" w:bidi="ar-SA"/>
      </w:rPr>
    </w:lvl>
    <w:lvl w:ilvl="7">
      <w:start w:val="0"/>
      <w:numFmt w:val="bullet"/>
      <w:lvlText w:val="•"/>
      <w:lvlJc w:val="left"/>
      <w:pPr>
        <w:ind w:left="9772" w:hanging="726"/>
      </w:pPr>
      <w:rPr>
        <w:rFonts w:hint="default"/>
        <w:lang w:val="pt-PT" w:eastAsia="en-US" w:bidi="ar-SA"/>
      </w:rPr>
    </w:lvl>
    <w:lvl w:ilvl="8">
      <w:start w:val="0"/>
      <w:numFmt w:val="bullet"/>
      <w:lvlText w:val="•"/>
      <w:lvlJc w:val="left"/>
      <w:pPr>
        <w:ind w:left="11555" w:hanging="726"/>
      </w:pPr>
      <w:rPr>
        <w:rFonts w:hint="default"/>
        <w:lang w:val="pt-PT" w:eastAsia="en-US" w:bidi="ar-SA"/>
      </w:rPr>
    </w:lvl>
  </w:abstractNum>
  <w:abstractNum w:abstractNumId="41">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0">
    <w:multiLevelType w:val="hybridMultilevel"/>
    <w:lvl w:ilvl="0">
      <w:start w:val="7"/>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spacing w:val="0"/>
        <w:w w:val="100"/>
        <w:lang w:val="pt-PT" w:eastAsia="en-US" w:bidi="ar-SA"/>
      </w:rPr>
    </w:lvl>
    <w:lvl w:ilvl="2">
      <w:start w:val="1"/>
      <w:numFmt w:val="decimal"/>
      <w:lvlText w:val="%1.%2.%3"/>
      <w:lvlJc w:val="left"/>
      <w:pPr>
        <w:ind w:left="33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42" w:hanging="548"/>
      </w:pPr>
      <w:rPr>
        <w:rFonts w:hint="default"/>
        <w:lang w:val="pt-PT" w:eastAsia="en-US" w:bidi="ar-SA"/>
      </w:rPr>
    </w:lvl>
    <w:lvl w:ilvl="4">
      <w:start w:val="0"/>
      <w:numFmt w:val="bullet"/>
      <w:lvlText w:val="•"/>
      <w:lvlJc w:val="left"/>
      <w:pPr>
        <w:ind w:left="4425" w:hanging="548"/>
      </w:pPr>
      <w:rPr>
        <w:rFonts w:hint="default"/>
        <w:lang w:val="pt-PT" w:eastAsia="en-US" w:bidi="ar-SA"/>
      </w:rPr>
    </w:lvl>
    <w:lvl w:ilvl="5">
      <w:start w:val="0"/>
      <w:numFmt w:val="bullet"/>
      <w:lvlText w:val="•"/>
      <w:lvlJc w:val="left"/>
      <w:pPr>
        <w:ind w:left="6207" w:hanging="548"/>
      </w:pPr>
      <w:rPr>
        <w:rFonts w:hint="default"/>
        <w:lang w:val="pt-PT" w:eastAsia="en-US" w:bidi="ar-SA"/>
      </w:rPr>
    </w:lvl>
    <w:lvl w:ilvl="6">
      <w:start w:val="0"/>
      <w:numFmt w:val="bullet"/>
      <w:lvlText w:val="•"/>
      <w:lvlJc w:val="left"/>
      <w:pPr>
        <w:ind w:left="7990" w:hanging="548"/>
      </w:pPr>
      <w:rPr>
        <w:rFonts w:hint="default"/>
        <w:lang w:val="pt-PT" w:eastAsia="en-US" w:bidi="ar-SA"/>
      </w:rPr>
    </w:lvl>
    <w:lvl w:ilvl="7">
      <w:start w:val="0"/>
      <w:numFmt w:val="bullet"/>
      <w:lvlText w:val="•"/>
      <w:lvlJc w:val="left"/>
      <w:pPr>
        <w:ind w:left="9772" w:hanging="548"/>
      </w:pPr>
      <w:rPr>
        <w:rFonts w:hint="default"/>
        <w:lang w:val="pt-PT" w:eastAsia="en-US" w:bidi="ar-SA"/>
      </w:rPr>
    </w:lvl>
    <w:lvl w:ilvl="8">
      <w:start w:val="0"/>
      <w:numFmt w:val="bullet"/>
      <w:lvlText w:val="•"/>
      <w:lvlJc w:val="left"/>
      <w:pPr>
        <w:ind w:left="11555" w:hanging="548"/>
      </w:pPr>
      <w:rPr>
        <w:rFonts w:hint="default"/>
        <w:lang w:val="pt-PT" w:eastAsia="en-US" w:bidi="ar-SA"/>
      </w:rPr>
    </w:lvl>
  </w:abstractNum>
  <w:abstractNum w:abstractNumId="39">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6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55" w:hanging="440"/>
      </w:pPr>
      <w:rPr>
        <w:rFonts w:hint="default"/>
        <w:lang w:val="pt-PT" w:eastAsia="en-US" w:bidi="ar-SA"/>
      </w:rPr>
    </w:lvl>
    <w:lvl w:ilvl="3">
      <w:start w:val="0"/>
      <w:numFmt w:val="bullet"/>
      <w:lvlText w:val="•"/>
      <w:lvlJc w:val="left"/>
      <w:pPr>
        <w:ind w:left="3951" w:hanging="440"/>
      </w:pPr>
      <w:rPr>
        <w:rFonts w:hint="default"/>
        <w:lang w:val="pt-PT" w:eastAsia="en-US" w:bidi="ar-SA"/>
      </w:rPr>
    </w:lvl>
    <w:lvl w:ilvl="4">
      <w:start w:val="0"/>
      <w:numFmt w:val="bullet"/>
      <w:lvlText w:val="•"/>
      <w:lvlJc w:val="left"/>
      <w:pPr>
        <w:ind w:left="5546" w:hanging="440"/>
      </w:pPr>
      <w:rPr>
        <w:rFonts w:hint="default"/>
        <w:lang w:val="pt-PT" w:eastAsia="en-US" w:bidi="ar-SA"/>
      </w:rPr>
    </w:lvl>
    <w:lvl w:ilvl="5">
      <w:start w:val="0"/>
      <w:numFmt w:val="bullet"/>
      <w:lvlText w:val="•"/>
      <w:lvlJc w:val="left"/>
      <w:pPr>
        <w:ind w:left="7142" w:hanging="440"/>
      </w:pPr>
      <w:rPr>
        <w:rFonts w:hint="default"/>
        <w:lang w:val="pt-PT" w:eastAsia="en-US" w:bidi="ar-SA"/>
      </w:rPr>
    </w:lvl>
    <w:lvl w:ilvl="6">
      <w:start w:val="0"/>
      <w:numFmt w:val="bullet"/>
      <w:lvlText w:val="•"/>
      <w:lvlJc w:val="left"/>
      <w:pPr>
        <w:ind w:left="8737" w:hanging="440"/>
      </w:pPr>
      <w:rPr>
        <w:rFonts w:hint="default"/>
        <w:lang w:val="pt-PT" w:eastAsia="en-US" w:bidi="ar-SA"/>
      </w:rPr>
    </w:lvl>
    <w:lvl w:ilvl="7">
      <w:start w:val="0"/>
      <w:numFmt w:val="bullet"/>
      <w:lvlText w:val="•"/>
      <w:lvlJc w:val="left"/>
      <w:pPr>
        <w:ind w:left="10333" w:hanging="440"/>
      </w:pPr>
      <w:rPr>
        <w:rFonts w:hint="default"/>
        <w:lang w:val="pt-PT" w:eastAsia="en-US" w:bidi="ar-SA"/>
      </w:rPr>
    </w:lvl>
    <w:lvl w:ilvl="8">
      <w:start w:val="0"/>
      <w:numFmt w:val="bullet"/>
      <w:lvlText w:val="•"/>
      <w:lvlJc w:val="left"/>
      <w:pPr>
        <w:ind w:left="11928" w:hanging="440"/>
      </w:pPr>
      <w:rPr>
        <w:rFonts w:hint="default"/>
        <w:lang w:val="pt-PT" w:eastAsia="en-US" w:bidi="ar-SA"/>
      </w:rPr>
    </w:lvl>
  </w:abstractNum>
  <w:abstractNum w:abstractNumId="38">
    <w:multiLevelType w:val="hybridMultilevel"/>
    <w:lvl w:ilvl="0">
      <w:start w:val="6"/>
      <w:numFmt w:val="decimal"/>
      <w:lvlText w:val="%1"/>
      <w:lvlJc w:val="left"/>
      <w:pPr>
        <w:ind w:left="330" w:hanging="360"/>
        <w:jc w:val="left"/>
      </w:pPr>
      <w:rPr>
        <w:rFonts w:hint="default"/>
        <w:lang w:val="pt-PT" w:eastAsia="en-US" w:bidi="ar-SA"/>
      </w:rPr>
    </w:lvl>
    <w:lvl w:ilvl="1">
      <w:start w:val="1"/>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50"/>
      </w:pPr>
      <w:rPr>
        <w:rFonts w:hint="default"/>
        <w:lang w:val="pt-PT" w:eastAsia="en-US" w:bidi="ar-SA"/>
      </w:rPr>
    </w:lvl>
    <w:lvl w:ilvl="4">
      <w:start w:val="0"/>
      <w:numFmt w:val="bullet"/>
      <w:lvlText w:val="•"/>
      <w:lvlJc w:val="left"/>
      <w:pPr>
        <w:ind w:left="5693" w:hanging="550"/>
      </w:pPr>
      <w:rPr>
        <w:rFonts w:hint="default"/>
        <w:lang w:val="pt-PT" w:eastAsia="en-US" w:bidi="ar-SA"/>
      </w:rPr>
    </w:lvl>
    <w:lvl w:ilvl="5">
      <w:start w:val="0"/>
      <w:numFmt w:val="bullet"/>
      <w:lvlText w:val="•"/>
      <w:lvlJc w:val="left"/>
      <w:pPr>
        <w:ind w:left="7264" w:hanging="550"/>
      </w:pPr>
      <w:rPr>
        <w:rFonts w:hint="default"/>
        <w:lang w:val="pt-PT" w:eastAsia="en-US" w:bidi="ar-SA"/>
      </w:rPr>
    </w:lvl>
    <w:lvl w:ilvl="6">
      <w:start w:val="0"/>
      <w:numFmt w:val="bullet"/>
      <w:lvlText w:val="•"/>
      <w:lvlJc w:val="left"/>
      <w:pPr>
        <w:ind w:left="8835" w:hanging="550"/>
      </w:pPr>
      <w:rPr>
        <w:rFonts w:hint="default"/>
        <w:lang w:val="pt-PT" w:eastAsia="en-US" w:bidi="ar-SA"/>
      </w:rPr>
    </w:lvl>
    <w:lvl w:ilvl="7">
      <w:start w:val="0"/>
      <w:numFmt w:val="bullet"/>
      <w:lvlText w:val="•"/>
      <w:lvlJc w:val="left"/>
      <w:pPr>
        <w:ind w:left="10406" w:hanging="550"/>
      </w:pPr>
      <w:rPr>
        <w:rFonts w:hint="default"/>
        <w:lang w:val="pt-PT" w:eastAsia="en-US" w:bidi="ar-SA"/>
      </w:rPr>
    </w:lvl>
    <w:lvl w:ilvl="8">
      <w:start w:val="0"/>
      <w:numFmt w:val="bullet"/>
      <w:lvlText w:val="•"/>
      <w:lvlJc w:val="left"/>
      <w:pPr>
        <w:ind w:left="11977" w:hanging="550"/>
      </w:pPr>
      <w:rPr>
        <w:rFonts w:hint="default"/>
        <w:lang w:val="pt-PT" w:eastAsia="en-US" w:bidi="ar-SA"/>
      </w:rPr>
    </w:lvl>
  </w:abstractNum>
  <w:abstractNum w:abstractNumId="37">
    <w:multiLevelType w:val="hybridMultilevel"/>
    <w:lvl w:ilvl="0">
      <w:start w:val="5"/>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36">
    <w:multiLevelType w:val="hybridMultilevel"/>
    <w:lvl w:ilvl="0">
      <w:start w:val="4"/>
      <w:numFmt w:val="decimal"/>
      <w:lvlText w:val="%1"/>
      <w:lvlJc w:val="left"/>
      <w:pPr>
        <w:ind w:left="330" w:hanging="372"/>
        <w:jc w:val="left"/>
      </w:pPr>
      <w:rPr>
        <w:rFonts w:hint="default"/>
        <w:lang w:val="pt-PT" w:eastAsia="en-US" w:bidi="ar-SA"/>
      </w:rPr>
    </w:lvl>
    <w:lvl w:ilvl="1">
      <w:start w:val="1"/>
      <w:numFmt w:val="decimal"/>
      <w:lvlText w:val="%1.%2"/>
      <w:lvlJc w:val="left"/>
      <w:pPr>
        <w:ind w:left="330" w:hanging="37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40"/>
      </w:pPr>
      <w:rPr>
        <w:rFonts w:hint="default"/>
        <w:lang w:val="pt-PT" w:eastAsia="en-US" w:bidi="ar-SA"/>
      </w:rPr>
    </w:lvl>
    <w:lvl w:ilvl="4">
      <w:start w:val="0"/>
      <w:numFmt w:val="bullet"/>
      <w:lvlText w:val="•"/>
      <w:lvlJc w:val="left"/>
      <w:pPr>
        <w:ind w:left="5613" w:hanging="540"/>
      </w:pPr>
      <w:rPr>
        <w:rFonts w:hint="default"/>
        <w:lang w:val="pt-PT" w:eastAsia="en-US" w:bidi="ar-SA"/>
      </w:rPr>
    </w:lvl>
    <w:lvl w:ilvl="5">
      <w:start w:val="0"/>
      <w:numFmt w:val="bullet"/>
      <w:lvlText w:val="•"/>
      <w:lvlJc w:val="left"/>
      <w:pPr>
        <w:ind w:left="7197" w:hanging="540"/>
      </w:pPr>
      <w:rPr>
        <w:rFonts w:hint="default"/>
        <w:lang w:val="pt-PT" w:eastAsia="en-US" w:bidi="ar-SA"/>
      </w:rPr>
    </w:lvl>
    <w:lvl w:ilvl="6">
      <w:start w:val="0"/>
      <w:numFmt w:val="bullet"/>
      <w:lvlText w:val="•"/>
      <w:lvlJc w:val="left"/>
      <w:pPr>
        <w:ind w:left="8782" w:hanging="540"/>
      </w:pPr>
      <w:rPr>
        <w:rFonts w:hint="default"/>
        <w:lang w:val="pt-PT" w:eastAsia="en-US" w:bidi="ar-SA"/>
      </w:rPr>
    </w:lvl>
    <w:lvl w:ilvl="7">
      <w:start w:val="0"/>
      <w:numFmt w:val="bullet"/>
      <w:lvlText w:val="•"/>
      <w:lvlJc w:val="left"/>
      <w:pPr>
        <w:ind w:left="10366" w:hanging="540"/>
      </w:pPr>
      <w:rPr>
        <w:rFonts w:hint="default"/>
        <w:lang w:val="pt-PT" w:eastAsia="en-US" w:bidi="ar-SA"/>
      </w:rPr>
    </w:lvl>
    <w:lvl w:ilvl="8">
      <w:start w:val="0"/>
      <w:numFmt w:val="bullet"/>
      <w:lvlText w:val="•"/>
      <w:lvlJc w:val="left"/>
      <w:pPr>
        <w:ind w:left="11951" w:hanging="540"/>
      </w:pPr>
      <w:rPr>
        <w:rFonts w:hint="default"/>
        <w:lang w:val="pt-PT" w:eastAsia="en-US" w:bidi="ar-SA"/>
      </w:rPr>
    </w:lvl>
  </w:abstractNum>
  <w:abstractNum w:abstractNumId="35">
    <w:multiLevelType w:val="hybridMultilevel"/>
    <w:lvl w:ilvl="0">
      <w:start w:val="3"/>
      <w:numFmt w:val="decimal"/>
      <w:lvlText w:val="%1"/>
      <w:lvlJc w:val="left"/>
      <w:pPr>
        <w:ind w:left="330" w:hanging="376"/>
        <w:jc w:val="left"/>
      </w:pPr>
      <w:rPr>
        <w:rFonts w:hint="default"/>
        <w:lang w:val="pt-PT" w:eastAsia="en-US" w:bidi="ar-SA"/>
      </w:rPr>
    </w:lvl>
    <w:lvl w:ilvl="1">
      <w:start w:val="1"/>
      <w:numFmt w:val="decimal"/>
      <w:lvlText w:val="%1.%2"/>
      <w:lvlJc w:val="left"/>
      <w:pPr>
        <w:ind w:left="330" w:hanging="376"/>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40"/>
      </w:pPr>
      <w:rPr>
        <w:rFonts w:hint="default"/>
        <w:lang w:val="pt-PT" w:eastAsia="en-US" w:bidi="ar-SA"/>
      </w:rPr>
    </w:lvl>
    <w:lvl w:ilvl="4">
      <w:start w:val="0"/>
      <w:numFmt w:val="bullet"/>
      <w:lvlText w:val="•"/>
      <w:lvlJc w:val="left"/>
      <w:pPr>
        <w:ind w:left="5613" w:hanging="540"/>
      </w:pPr>
      <w:rPr>
        <w:rFonts w:hint="default"/>
        <w:lang w:val="pt-PT" w:eastAsia="en-US" w:bidi="ar-SA"/>
      </w:rPr>
    </w:lvl>
    <w:lvl w:ilvl="5">
      <w:start w:val="0"/>
      <w:numFmt w:val="bullet"/>
      <w:lvlText w:val="•"/>
      <w:lvlJc w:val="left"/>
      <w:pPr>
        <w:ind w:left="7197" w:hanging="540"/>
      </w:pPr>
      <w:rPr>
        <w:rFonts w:hint="default"/>
        <w:lang w:val="pt-PT" w:eastAsia="en-US" w:bidi="ar-SA"/>
      </w:rPr>
    </w:lvl>
    <w:lvl w:ilvl="6">
      <w:start w:val="0"/>
      <w:numFmt w:val="bullet"/>
      <w:lvlText w:val="•"/>
      <w:lvlJc w:val="left"/>
      <w:pPr>
        <w:ind w:left="8782" w:hanging="540"/>
      </w:pPr>
      <w:rPr>
        <w:rFonts w:hint="default"/>
        <w:lang w:val="pt-PT" w:eastAsia="en-US" w:bidi="ar-SA"/>
      </w:rPr>
    </w:lvl>
    <w:lvl w:ilvl="7">
      <w:start w:val="0"/>
      <w:numFmt w:val="bullet"/>
      <w:lvlText w:val="•"/>
      <w:lvlJc w:val="left"/>
      <w:pPr>
        <w:ind w:left="10366" w:hanging="540"/>
      </w:pPr>
      <w:rPr>
        <w:rFonts w:hint="default"/>
        <w:lang w:val="pt-PT" w:eastAsia="en-US" w:bidi="ar-SA"/>
      </w:rPr>
    </w:lvl>
    <w:lvl w:ilvl="8">
      <w:start w:val="0"/>
      <w:numFmt w:val="bullet"/>
      <w:lvlText w:val="•"/>
      <w:lvlJc w:val="left"/>
      <w:pPr>
        <w:ind w:left="11951" w:hanging="540"/>
      </w:pPr>
      <w:rPr>
        <w:rFonts w:hint="default"/>
        <w:lang w:val="pt-PT" w:eastAsia="en-US" w:bidi="ar-SA"/>
      </w:rPr>
    </w:lvl>
  </w:abstractNum>
  <w:abstractNum w:abstractNumId="34">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3">
    <w:multiLevelType w:val="hybridMultilevel"/>
    <w:lvl w:ilvl="0">
      <w:start w:val="2"/>
      <w:numFmt w:val="decimal"/>
      <w:lvlText w:val="%1"/>
      <w:lvlJc w:val="left"/>
      <w:pPr>
        <w:ind w:left="330" w:hanging="367"/>
        <w:jc w:val="left"/>
      </w:pPr>
      <w:rPr>
        <w:rFonts w:hint="default"/>
        <w:lang w:val="pt-PT" w:eastAsia="en-US" w:bidi="ar-SA"/>
      </w:rPr>
    </w:lvl>
    <w:lvl w:ilvl="1">
      <w:start w:val="1"/>
      <w:numFmt w:val="decimal"/>
      <w:lvlText w:val="%1.%2"/>
      <w:lvlJc w:val="left"/>
      <w:pPr>
        <w:ind w:left="330" w:hanging="3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5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240" w:hanging="738"/>
      </w:pPr>
      <w:rPr>
        <w:rFonts w:hint="default"/>
        <w:lang w:val="pt-PT" w:eastAsia="en-US" w:bidi="ar-SA"/>
      </w:rPr>
    </w:lvl>
    <w:lvl w:ilvl="5">
      <w:start w:val="0"/>
      <w:numFmt w:val="bullet"/>
      <w:lvlText w:val="•"/>
      <w:lvlJc w:val="left"/>
      <w:pPr>
        <w:ind w:left="7720" w:hanging="738"/>
      </w:pPr>
      <w:rPr>
        <w:rFonts w:hint="default"/>
        <w:lang w:val="pt-PT" w:eastAsia="en-US" w:bidi="ar-SA"/>
      </w:rPr>
    </w:lvl>
    <w:lvl w:ilvl="6">
      <w:start w:val="0"/>
      <w:numFmt w:val="bullet"/>
      <w:lvlText w:val="•"/>
      <w:lvlJc w:val="left"/>
      <w:pPr>
        <w:ind w:left="9200" w:hanging="738"/>
      </w:pPr>
      <w:rPr>
        <w:rFonts w:hint="default"/>
        <w:lang w:val="pt-PT" w:eastAsia="en-US" w:bidi="ar-SA"/>
      </w:rPr>
    </w:lvl>
    <w:lvl w:ilvl="7">
      <w:start w:val="0"/>
      <w:numFmt w:val="bullet"/>
      <w:lvlText w:val="•"/>
      <w:lvlJc w:val="left"/>
      <w:pPr>
        <w:ind w:left="10680" w:hanging="738"/>
      </w:pPr>
      <w:rPr>
        <w:rFonts w:hint="default"/>
        <w:lang w:val="pt-PT" w:eastAsia="en-US" w:bidi="ar-SA"/>
      </w:rPr>
    </w:lvl>
    <w:lvl w:ilvl="8">
      <w:start w:val="0"/>
      <w:numFmt w:val="bullet"/>
      <w:lvlText w:val="•"/>
      <w:lvlJc w:val="left"/>
      <w:pPr>
        <w:ind w:left="12160" w:hanging="738"/>
      </w:pPr>
      <w:rPr>
        <w:rFonts w:hint="default"/>
        <w:lang w:val="pt-PT" w:eastAsia="en-US" w:bidi="ar-SA"/>
      </w:rPr>
    </w:lvl>
  </w:abstractNum>
  <w:abstractNum w:abstractNumId="32">
    <w:multiLevelType w:val="hybridMultilevel"/>
    <w:lvl w:ilvl="0">
      <w:start w:val="1"/>
      <w:numFmt w:val="decimal"/>
      <w:lvlText w:val="%1"/>
      <w:lvlJc w:val="left"/>
      <w:pPr>
        <w:ind w:left="330" w:hanging="382"/>
        <w:jc w:val="left"/>
      </w:pPr>
      <w:rPr>
        <w:rFonts w:hint="default"/>
        <w:lang w:val="pt-PT" w:eastAsia="en-US" w:bidi="ar-SA"/>
      </w:rPr>
    </w:lvl>
    <w:lvl w:ilvl="1">
      <w:start w:val="1"/>
      <w:numFmt w:val="decimal"/>
      <w:lvlText w:val="%1.%2"/>
      <w:lvlJc w:val="left"/>
      <w:pPr>
        <w:ind w:left="330" w:hanging="3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40"/>
      </w:pPr>
      <w:rPr>
        <w:rFonts w:hint="default"/>
        <w:lang w:val="pt-PT" w:eastAsia="en-US" w:bidi="ar-SA"/>
      </w:rPr>
    </w:lvl>
    <w:lvl w:ilvl="4">
      <w:start w:val="0"/>
      <w:numFmt w:val="bullet"/>
      <w:lvlText w:val="•"/>
      <w:lvlJc w:val="left"/>
      <w:pPr>
        <w:ind w:left="5613" w:hanging="540"/>
      </w:pPr>
      <w:rPr>
        <w:rFonts w:hint="default"/>
        <w:lang w:val="pt-PT" w:eastAsia="en-US" w:bidi="ar-SA"/>
      </w:rPr>
    </w:lvl>
    <w:lvl w:ilvl="5">
      <w:start w:val="0"/>
      <w:numFmt w:val="bullet"/>
      <w:lvlText w:val="•"/>
      <w:lvlJc w:val="left"/>
      <w:pPr>
        <w:ind w:left="7197" w:hanging="540"/>
      </w:pPr>
      <w:rPr>
        <w:rFonts w:hint="default"/>
        <w:lang w:val="pt-PT" w:eastAsia="en-US" w:bidi="ar-SA"/>
      </w:rPr>
    </w:lvl>
    <w:lvl w:ilvl="6">
      <w:start w:val="0"/>
      <w:numFmt w:val="bullet"/>
      <w:lvlText w:val="•"/>
      <w:lvlJc w:val="left"/>
      <w:pPr>
        <w:ind w:left="8782" w:hanging="540"/>
      </w:pPr>
      <w:rPr>
        <w:rFonts w:hint="default"/>
        <w:lang w:val="pt-PT" w:eastAsia="en-US" w:bidi="ar-SA"/>
      </w:rPr>
    </w:lvl>
    <w:lvl w:ilvl="7">
      <w:start w:val="0"/>
      <w:numFmt w:val="bullet"/>
      <w:lvlText w:val="•"/>
      <w:lvlJc w:val="left"/>
      <w:pPr>
        <w:ind w:left="10366" w:hanging="540"/>
      </w:pPr>
      <w:rPr>
        <w:rFonts w:hint="default"/>
        <w:lang w:val="pt-PT" w:eastAsia="en-US" w:bidi="ar-SA"/>
      </w:rPr>
    </w:lvl>
    <w:lvl w:ilvl="8">
      <w:start w:val="0"/>
      <w:numFmt w:val="bullet"/>
      <w:lvlText w:val="•"/>
      <w:lvlJc w:val="left"/>
      <w:pPr>
        <w:ind w:left="11951" w:hanging="540"/>
      </w:pPr>
      <w:rPr>
        <w:rFonts w:hint="default"/>
        <w:lang w:val="pt-PT" w:eastAsia="en-US" w:bidi="ar-SA"/>
      </w:rPr>
    </w:lvl>
  </w:abstractNum>
  <w:abstractNum w:abstractNumId="31">
    <w:multiLevelType w:val="hybridMultilevel"/>
    <w:lvl w:ilvl="0">
      <w:start w:val="11"/>
      <w:numFmt w:val="decimal"/>
      <w:lvlText w:val="%1"/>
      <w:lvlJc w:val="left"/>
      <w:pPr>
        <w:ind w:left="330" w:hanging="532"/>
        <w:jc w:val="left"/>
      </w:pPr>
      <w:rPr>
        <w:rFonts w:hint="default"/>
        <w:lang w:val="pt-PT" w:eastAsia="en-US" w:bidi="ar-SA"/>
      </w:rPr>
    </w:lvl>
    <w:lvl w:ilvl="1">
      <w:start w:val="1"/>
      <w:numFmt w:val="decimal"/>
      <w:lvlText w:val="%1.%2."/>
      <w:lvlJc w:val="left"/>
      <w:pPr>
        <w:ind w:left="330" w:hanging="5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0"/>
      <w:numFmt w:val="bullet"/>
      <w:lvlText w:val="•"/>
      <w:lvlJc w:val="left"/>
      <w:pPr>
        <w:ind w:left="3280" w:hanging="532"/>
      </w:pPr>
      <w:rPr>
        <w:rFonts w:hint="default"/>
        <w:lang w:val="pt-PT" w:eastAsia="en-US" w:bidi="ar-SA"/>
      </w:rPr>
    </w:lvl>
    <w:lvl w:ilvl="3">
      <w:start w:val="0"/>
      <w:numFmt w:val="bullet"/>
      <w:lvlText w:val="•"/>
      <w:lvlJc w:val="left"/>
      <w:pPr>
        <w:ind w:left="4760" w:hanging="532"/>
      </w:pPr>
      <w:rPr>
        <w:rFonts w:hint="default"/>
        <w:lang w:val="pt-PT" w:eastAsia="en-US" w:bidi="ar-SA"/>
      </w:rPr>
    </w:lvl>
    <w:lvl w:ilvl="4">
      <w:start w:val="0"/>
      <w:numFmt w:val="bullet"/>
      <w:lvlText w:val="•"/>
      <w:lvlJc w:val="left"/>
      <w:pPr>
        <w:ind w:left="6240" w:hanging="532"/>
      </w:pPr>
      <w:rPr>
        <w:rFonts w:hint="default"/>
        <w:lang w:val="pt-PT" w:eastAsia="en-US" w:bidi="ar-SA"/>
      </w:rPr>
    </w:lvl>
    <w:lvl w:ilvl="5">
      <w:start w:val="0"/>
      <w:numFmt w:val="bullet"/>
      <w:lvlText w:val="•"/>
      <w:lvlJc w:val="left"/>
      <w:pPr>
        <w:ind w:left="7720" w:hanging="532"/>
      </w:pPr>
      <w:rPr>
        <w:rFonts w:hint="default"/>
        <w:lang w:val="pt-PT" w:eastAsia="en-US" w:bidi="ar-SA"/>
      </w:rPr>
    </w:lvl>
    <w:lvl w:ilvl="6">
      <w:start w:val="0"/>
      <w:numFmt w:val="bullet"/>
      <w:lvlText w:val="•"/>
      <w:lvlJc w:val="left"/>
      <w:pPr>
        <w:ind w:left="9200" w:hanging="532"/>
      </w:pPr>
      <w:rPr>
        <w:rFonts w:hint="default"/>
        <w:lang w:val="pt-PT" w:eastAsia="en-US" w:bidi="ar-SA"/>
      </w:rPr>
    </w:lvl>
    <w:lvl w:ilvl="7">
      <w:start w:val="0"/>
      <w:numFmt w:val="bullet"/>
      <w:lvlText w:val="•"/>
      <w:lvlJc w:val="left"/>
      <w:pPr>
        <w:ind w:left="10680" w:hanging="532"/>
      </w:pPr>
      <w:rPr>
        <w:rFonts w:hint="default"/>
        <w:lang w:val="pt-PT" w:eastAsia="en-US" w:bidi="ar-SA"/>
      </w:rPr>
    </w:lvl>
    <w:lvl w:ilvl="8">
      <w:start w:val="0"/>
      <w:numFmt w:val="bullet"/>
      <w:lvlText w:val="•"/>
      <w:lvlJc w:val="left"/>
      <w:pPr>
        <w:ind w:left="12160" w:hanging="532"/>
      </w:pPr>
      <w:rPr>
        <w:rFonts w:hint="default"/>
        <w:lang w:val="pt-PT" w:eastAsia="en-US" w:bidi="ar-SA"/>
      </w:rPr>
    </w:lvl>
  </w:abstractNum>
  <w:abstractNum w:abstractNumId="30">
    <w:multiLevelType w:val="hybridMultilevel"/>
    <w:lvl w:ilvl="0">
      <w:start w:val="10"/>
      <w:numFmt w:val="decimal"/>
      <w:lvlText w:val="%1"/>
      <w:lvlJc w:val="left"/>
      <w:pPr>
        <w:ind w:left="330" w:hanging="527"/>
        <w:jc w:val="left"/>
      </w:pPr>
      <w:rPr>
        <w:rFonts w:hint="default"/>
        <w:lang w:val="pt-PT" w:eastAsia="en-US" w:bidi="ar-SA"/>
      </w:rPr>
    </w:lvl>
    <w:lvl w:ilvl="1">
      <w:start w:val="1"/>
      <w:numFmt w:val="decimal"/>
      <w:lvlText w:val="%1.%2."/>
      <w:lvlJc w:val="left"/>
      <w:pPr>
        <w:ind w:left="330"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527"/>
      </w:pPr>
      <w:rPr>
        <w:rFonts w:hint="default"/>
        <w:lang w:val="pt-PT" w:eastAsia="en-US" w:bidi="ar-SA"/>
      </w:rPr>
    </w:lvl>
    <w:lvl w:ilvl="3">
      <w:start w:val="0"/>
      <w:numFmt w:val="bullet"/>
      <w:lvlText w:val="•"/>
      <w:lvlJc w:val="left"/>
      <w:pPr>
        <w:ind w:left="4760" w:hanging="527"/>
      </w:pPr>
      <w:rPr>
        <w:rFonts w:hint="default"/>
        <w:lang w:val="pt-PT" w:eastAsia="en-US" w:bidi="ar-SA"/>
      </w:rPr>
    </w:lvl>
    <w:lvl w:ilvl="4">
      <w:start w:val="0"/>
      <w:numFmt w:val="bullet"/>
      <w:lvlText w:val="•"/>
      <w:lvlJc w:val="left"/>
      <w:pPr>
        <w:ind w:left="6240" w:hanging="527"/>
      </w:pPr>
      <w:rPr>
        <w:rFonts w:hint="default"/>
        <w:lang w:val="pt-PT" w:eastAsia="en-US" w:bidi="ar-SA"/>
      </w:rPr>
    </w:lvl>
    <w:lvl w:ilvl="5">
      <w:start w:val="0"/>
      <w:numFmt w:val="bullet"/>
      <w:lvlText w:val="•"/>
      <w:lvlJc w:val="left"/>
      <w:pPr>
        <w:ind w:left="7720" w:hanging="527"/>
      </w:pPr>
      <w:rPr>
        <w:rFonts w:hint="default"/>
        <w:lang w:val="pt-PT" w:eastAsia="en-US" w:bidi="ar-SA"/>
      </w:rPr>
    </w:lvl>
    <w:lvl w:ilvl="6">
      <w:start w:val="0"/>
      <w:numFmt w:val="bullet"/>
      <w:lvlText w:val="•"/>
      <w:lvlJc w:val="left"/>
      <w:pPr>
        <w:ind w:left="9200" w:hanging="527"/>
      </w:pPr>
      <w:rPr>
        <w:rFonts w:hint="default"/>
        <w:lang w:val="pt-PT" w:eastAsia="en-US" w:bidi="ar-SA"/>
      </w:rPr>
    </w:lvl>
    <w:lvl w:ilvl="7">
      <w:start w:val="0"/>
      <w:numFmt w:val="bullet"/>
      <w:lvlText w:val="•"/>
      <w:lvlJc w:val="left"/>
      <w:pPr>
        <w:ind w:left="10680" w:hanging="527"/>
      </w:pPr>
      <w:rPr>
        <w:rFonts w:hint="default"/>
        <w:lang w:val="pt-PT" w:eastAsia="en-US" w:bidi="ar-SA"/>
      </w:rPr>
    </w:lvl>
    <w:lvl w:ilvl="8">
      <w:start w:val="0"/>
      <w:numFmt w:val="bullet"/>
      <w:lvlText w:val="•"/>
      <w:lvlJc w:val="left"/>
      <w:pPr>
        <w:ind w:left="12160" w:hanging="527"/>
      </w:pPr>
      <w:rPr>
        <w:rFonts w:hint="default"/>
        <w:lang w:val="pt-PT" w:eastAsia="en-US" w:bidi="ar-SA"/>
      </w:rPr>
    </w:lvl>
  </w:abstractNum>
  <w:abstractNum w:abstractNumId="29">
    <w:multiLevelType w:val="hybridMultilevel"/>
    <w:lvl w:ilvl="0">
      <w:start w:val="9"/>
      <w:numFmt w:val="decimal"/>
      <w:lvlText w:val="%1"/>
      <w:lvlJc w:val="left"/>
      <w:pPr>
        <w:ind w:left="330" w:hanging="600"/>
        <w:jc w:val="left"/>
      </w:pPr>
      <w:rPr>
        <w:rFonts w:hint="default"/>
        <w:lang w:val="pt-PT" w:eastAsia="en-US" w:bidi="ar-SA"/>
      </w:rPr>
    </w:lvl>
    <w:lvl w:ilvl="1">
      <w:start w:val="4"/>
      <w:numFmt w:val="decimal"/>
      <w:lvlText w:val="%1.%2"/>
      <w:lvlJc w:val="left"/>
      <w:pPr>
        <w:ind w:left="330" w:hanging="600"/>
        <w:jc w:val="left"/>
      </w:pPr>
      <w:rPr>
        <w:rFonts w:hint="default"/>
        <w:lang w:val="pt-PT" w:eastAsia="en-US" w:bidi="ar-SA"/>
      </w:rPr>
    </w:lvl>
    <w:lvl w:ilvl="2">
      <w:start w:val="1"/>
      <w:numFmt w:val="decimal"/>
      <w:lvlText w:val="%1.%2.%3."/>
      <w:lvlJc w:val="left"/>
      <w:pPr>
        <w:ind w:left="33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600"/>
      </w:pPr>
      <w:rPr>
        <w:rFonts w:hint="default"/>
        <w:lang w:val="pt-PT" w:eastAsia="en-US" w:bidi="ar-SA"/>
      </w:rPr>
    </w:lvl>
    <w:lvl w:ilvl="4">
      <w:start w:val="0"/>
      <w:numFmt w:val="bullet"/>
      <w:lvlText w:val="•"/>
      <w:lvlJc w:val="left"/>
      <w:pPr>
        <w:ind w:left="6240" w:hanging="600"/>
      </w:pPr>
      <w:rPr>
        <w:rFonts w:hint="default"/>
        <w:lang w:val="pt-PT" w:eastAsia="en-US" w:bidi="ar-SA"/>
      </w:rPr>
    </w:lvl>
    <w:lvl w:ilvl="5">
      <w:start w:val="0"/>
      <w:numFmt w:val="bullet"/>
      <w:lvlText w:val="•"/>
      <w:lvlJc w:val="left"/>
      <w:pPr>
        <w:ind w:left="7720" w:hanging="600"/>
      </w:pPr>
      <w:rPr>
        <w:rFonts w:hint="default"/>
        <w:lang w:val="pt-PT" w:eastAsia="en-US" w:bidi="ar-SA"/>
      </w:rPr>
    </w:lvl>
    <w:lvl w:ilvl="6">
      <w:start w:val="0"/>
      <w:numFmt w:val="bullet"/>
      <w:lvlText w:val="•"/>
      <w:lvlJc w:val="left"/>
      <w:pPr>
        <w:ind w:left="9200" w:hanging="600"/>
      </w:pPr>
      <w:rPr>
        <w:rFonts w:hint="default"/>
        <w:lang w:val="pt-PT" w:eastAsia="en-US" w:bidi="ar-SA"/>
      </w:rPr>
    </w:lvl>
    <w:lvl w:ilvl="7">
      <w:start w:val="0"/>
      <w:numFmt w:val="bullet"/>
      <w:lvlText w:val="•"/>
      <w:lvlJc w:val="left"/>
      <w:pPr>
        <w:ind w:left="10680" w:hanging="600"/>
      </w:pPr>
      <w:rPr>
        <w:rFonts w:hint="default"/>
        <w:lang w:val="pt-PT" w:eastAsia="en-US" w:bidi="ar-SA"/>
      </w:rPr>
    </w:lvl>
    <w:lvl w:ilvl="8">
      <w:start w:val="0"/>
      <w:numFmt w:val="bullet"/>
      <w:lvlText w:val="•"/>
      <w:lvlJc w:val="left"/>
      <w:pPr>
        <w:ind w:left="12160" w:hanging="600"/>
      </w:pPr>
      <w:rPr>
        <w:rFonts w:hint="default"/>
        <w:lang w:val="pt-PT" w:eastAsia="en-US" w:bidi="ar-SA"/>
      </w:rPr>
    </w:lvl>
  </w:abstractNum>
  <w:abstractNum w:abstractNumId="28">
    <w:multiLevelType w:val="hybridMultilevel"/>
    <w:lvl w:ilvl="0">
      <w:start w:val="9"/>
      <w:numFmt w:val="decimal"/>
      <w:lvlText w:val="%1"/>
      <w:lvlJc w:val="left"/>
      <w:pPr>
        <w:ind w:left="916" w:hanging="587"/>
        <w:jc w:val="left"/>
      </w:pPr>
      <w:rPr>
        <w:rFonts w:hint="default"/>
        <w:lang w:val="pt-PT" w:eastAsia="en-US" w:bidi="ar-SA"/>
      </w:rPr>
    </w:lvl>
    <w:lvl w:ilvl="1">
      <w:start w:val="3"/>
      <w:numFmt w:val="decimal"/>
      <w:lvlText w:val="%1.%2"/>
      <w:lvlJc w:val="left"/>
      <w:pPr>
        <w:ind w:left="916" w:hanging="587"/>
        <w:jc w:val="left"/>
      </w:pPr>
      <w:rPr>
        <w:rFonts w:hint="default"/>
        <w:lang w:val="pt-PT" w:eastAsia="en-US" w:bidi="ar-SA"/>
      </w:rPr>
    </w:lvl>
    <w:lvl w:ilvl="2">
      <w:start w:val="1"/>
      <w:numFmt w:val="decimal"/>
      <w:lvlText w:val="%1.%2.%3."/>
      <w:lvlJc w:val="left"/>
      <w:pPr>
        <w:ind w:left="916" w:hanging="5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5180" w:hanging="587"/>
      </w:pPr>
      <w:rPr>
        <w:rFonts w:hint="default"/>
        <w:lang w:val="pt-PT" w:eastAsia="en-US" w:bidi="ar-SA"/>
      </w:rPr>
    </w:lvl>
    <w:lvl w:ilvl="4">
      <w:start w:val="0"/>
      <w:numFmt w:val="bullet"/>
      <w:lvlText w:val="•"/>
      <w:lvlJc w:val="left"/>
      <w:pPr>
        <w:ind w:left="6600" w:hanging="587"/>
      </w:pPr>
      <w:rPr>
        <w:rFonts w:hint="default"/>
        <w:lang w:val="pt-PT" w:eastAsia="en-US" w:bidi="ar-SA"/>
      </w:rPr>
    </w:lvl>
    <w:lvl w:ilvl="5">
      <w:start w:val="0"/>
      <w:numFmt w:val="bullet"/>
      <w:lvlText w:val="•"/>
      <w:lvlJc w:val="left"/>
      <w:pPr>
        <w:ind w:left="8020" w:hanging="587"/>
      </w:pPr>
      <w:rPr>
        <w:rFonts w:hint="default"/>
        <w:lang w:val="pt-PT" w:eastAsia="en-US" w:bidi="ar-SA"/>
      </w:rPr>
    </w:lvl>
    <w:lvl w:ilvl="6">
      <w:start w:val="0"/>
      <w:numFmt w:val="bullet"/>
      <w:lvlText w:val="•"/>
      <w:lvlJc w:val="left"/>
      <w:pPr>
        <w:ind w:left="9440" w:hanging="587"/>
      </w:pPr>
      <w:rPr>
        <w:rFonts w:hint="default"/>
        <w:lang w:val="pt-PT" w:eastAsia="en-US" w:bidi="ar-SA"/>
      </w:rPr>
    </w:lvl>
    <w:lvl w:ilvl="7">
      <w:start w:val="0"/>
      <w:numFmt w:val="bullet"/>
      <w:lvlText w:val="•"/>
      <w:lvlJc w:val="left"/>
      <w:pPr>
        <w:ind w:left="10860" w:hanging="587"/>
      </w:pPr>
      <w:rPr>
        <w:rFonts w:hint="default"/>
        <w:lang w:val="pt-PT" w:eastAsia="en-US" w:bidi="ar-SA"/>
      </w:rPr>
    </w:lvl>
    <w:lvl w:ilvl="8">
      <w:start w:val="0"/>
      <w:numFmt w:val="bullet"/>
      <w:lvlText w:val="•"/>
      <w:lvlJc w:val="left"/>
      <w:pPr>
        <w:ind w:left="12280" w:hanging="587"/>
      </w:pPr>
      <w:rPr>
        <w:rFonts w:hint="default"/>
        <w:lang w:val="pt-PT" w:eastAsia="en-US" w:bidi="ar-SA"/>
      </w:rPr>
    </w:lvl>
  </w:abstractNum>
  <w:abstractNum w:abstractNumId="27">
    <w:multiLevelType w:val="hybridMultilevel"/>
    <w:lvl w:ilvl="0">
      <w:start w:val="0"/>
      <w:numFmt w:val="bullet"/>
      <w:lvlText w:val="·"/>
      <w:lvlJc w:val="left"/>
      <w:pPr>
        <w:ind w:left="832" w:hanging="14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268" w:hanging="140"/>
      </w:pPr>
      <w:rPr>
        <w:rFonts w:hint="default"/>
        <w:lang w:val="pt-PT" w:eastAsia="en-US" w:bidi="ar-SA"/>
      </w:rPr>
    </w:lvl>
    <w:lvl w:ilvl="2">
      <w:start w:val="0"/>
      <w:numFmt w:val="bullet"/>
      <w:lvlText w:val="•"/>
      <w:lvlJc w:val="left"/>
      <w:pPr>
        <w:ind w:left="3696" w:hanging="140"/>
      </w:pPr>
      <w:rPr>
        <w:rFonts w:hint="default"/>
        <w:lang w:val="pt-PT" w:eastAsia="en-US" w:bidi="ar-SA"/>
      </w:rPr>
    </w:lvl>
    <w:lvl w:ilvl="3">
      <w:start w:val="0"/>
      <w:numFmt w:val="bullet"/>
      <w:lvlText w:val="•"/>
      <w:lvlJc w:val="left"/>
      <w:pPr>
        <w:ind w:left="5124" w:hanging="140"/>
      </w:pPr>
      <w:rPr>
        <w:rFonts w:hint="default"/>
        <w:lang w:val="pt-PT" w:eastAsia="en-US" w:bidi="ar-SA"/>
      </w:rPr>
    </w:lvl>
    <w:lvl w:ilvl="4">
      <w:start w:val="0"/>
      <w:numFmt w:val="bullet"/>
      <w:lvlText w:val="•"/>
      <w:lvlJc w:val="left"/>
      <w:pPr>
        <w:ind w:left="6552" w:hanging="140"/>
      </w:pPr>
      <w:rPr>
        <w:rFonts w:hint="default"/>
        <w:lang w:val="pt-PT" w:eastAsia="en-US" w:bidi="ar-SA"/>
      </w:rPr>
    </w:lvl>
    <w:lvl w:ilvl="5">
      <w:start w:val="0"/>
      <w:numFmt w:val="bullet"/>
      <w:lvlText w:val="•"/>
      <w:lvlJc w:val="left"/>
      <w:pPr>
        <w:ind w:left="7980" w:hanging="140"/>
      </w:pPr>
      <w:rPr>
        <w:rFonts w:hint="default"/>
        <w:lang w:val="pt-PT" w:eastAsia="en-US" w:bidi="ar-SA"/>
      </w:rPr>
    </w:lvl>
    <w:lvl w:ilvl="6">
      <w:start w:val="0"/>
      <w:numFmt w:val="bullet"/>
      <w:lvlText w:val="•"/>
      <w:lvlJc w:val="left"/>
      <w:pPr>
        <w:ind w:left="9408" w:hanging="140"/>
      </w:pPr>
      <w:rPr>
        <w:rFonts w:hint="default"/>
        <w:lang w:val="pt-PT" w:eastAsia="en-US" w:bidi="ar-SA"/>
      </w:rPr>
    </w:lvl>
    <w:lvl w:ilvl="7">
      <w:start w:val="0"/>
      <w:numFmt w:val="bullet"/>
      <w:lvlText w:val="•"/>
      <w:lvlJc w:val="left"/>
      <w:pPr>
        <w:ind w:left="10836" w:hanging="140"/>
      </w:pPr>
      <w:rPr>
        <w:rFonts w:hint="default"/>
        <w:lang w:val="pt-PT" w:eastAsia="en-US" w:bidi="ar-SA"/>
      </w:rPr>
    </w:lvl>
    <w:lvl w:ilvl="8">
      <w:start w:val="0"/>
      <w:numFmt w:val="bullet"/>
      <w:lvlText w:val="•"/>
      <w:lvlJc w:val="left"/>
      <w:pPr>
        <w:ind w:left="12264" w:hanging="140"/>
      </w:pPr>
      <w:rPr>
        <w:rFonts w:hint="default"/>
        <w:lang w:val="pt-PT" w:eastAsia="en-US" w:bidi="ar-SA"/>
      </w:rPr>
    </w:lvl>
  </w:abstractNum>
  <w:abstractNum w:abstractNumId="26">
    <w:multiLevelType w:val="hybridMultilevel"/>
    <w:lvl w:ilvl="0">
      <w:start w:val="1"/>
      <w:numFmt w:val="lowerLetter"/>
      <w:lvlText w:val="%1)"/>
      <w:lvlJc w:val="left"/>
      <w:pPr>
        <w:ind w:left="563" w:hanging="23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34"/>
      </w:pPr>
      <w:rPr>
        <w:rFonts w:hint="default"/>
        <w:lang w:val="pt-PT" w:eastAsia="en-US" w:bidi="ar-SA"/>
      </w:rPr>
    </w:lvl>
    <w:lvl w:ilvl="2">
      <w:start w:val="0"/>
      <w:numFmt w:val="bullet"/>
      <w:lvlText w:val="•"/>
      <w:lvlJc w:val="left"/>
      <w:pPr>
        <w:ind w:left="3472" w:hanging="234"/>
      </w:pPr>
      <w:rPr>
        <w:rFonts w:hint="default"/>
        <w:lang w:val="pt-PT" w:eastAsia="en-US" w:bidi="ar-SA"/>
      </w:rPr>
    </w:lvl>
    <w:lvl w:ilvl="3">
      <w:start w:val="0"/>
      <w:numFmt w:val="bullet"/>
      <w:lvlText w:val="•"/>
      <w:lvlJc w:val="left"/>
      <w:pPr>
        <w:ind w:left="4928" w:hanging="234"/>
      </w:pPr>
      <w:rPr>
        <w:rFonts w:hint="default"/>
        <w:lang w:val="pt-PT" w:eastAsia="en-US" w:bidi="ar-SA"/>
      </w:rPr>
    </w:lvl>
    <w:lvl w:ilvl="4">
      <w:start w:val="0"/>
      <w:numFmt w:val="bullet"/>
      <w:lvlText w:val="•"/>
      <w:lvlJc w:val="left"/>
      <w:pPr>
        <w:ind w:left="6384" w:hanging="234"/>
      </w:pPr>
      <w:rPr>
        <w:rFonts w:hint="default"/>
        <w:lang w:val="pt-PT" w:eastAsia="en-US" w:bidi="ar-SA"/>
      </w:rPr>
    </w:lvl>
    <w:lvl w:ilvl="5">
      <w:start w:val="0"/>
      <w:numFmt w:val="bullet"/>
      <w:lvlText w:val="•"/>
      <w:lvlJc w:val="left"/>
      <w:pPr>
        <w:ind w:left="7840" w:hanging="234"/>
      </w:pPr>
      <w:rPr>
        <w:rFonts w:hint="default"/>
        <w:lang w:val="pt-PT" w:eastAsia="en-US" w:bidi="ar-SA"/>
      </w:rPr>
    </w:lvl>
    <w:lvl w:ilvl="6">
      <w:start w:val="0"/>
      <w:numFmt w:val="bullet"/>
      <w:lvlText w:val="•"/>
      <w:lvlJc w:val="left"/>
      <w:pPr>
        <w:ind w:left="9296" w:hanging="234"/>
      </w:pPr>
      <w:rPr>
        <w:rFonts w:hint="default"/>
        <w:lang w:val="pt-PT" w:eastAsia="en-US" w:bidi="ar-SA"/>
      </w:rPr>
    </w:lvl>
    <w:lvl w:ilvl="7">
      <w:start w:val="0"/>
      <w:numFmt w:val="bullet"/>
      <w:lvlText w:val="•"/>
      <w:lvlJc w:val="left"/>
      <w:pPr>
        <w:ind w:left="10752" w:hanging="234"/>
      </w:pPr>
      <w:rPr>
        <w:rFonts w:hint="default"/>
        <w:lang w:val="pt-PT" w:eastAsia="en-US" w:bidi="ar-SA"/>
      </w:rPr>
    </w:lvl>
    <w:lvl w:ilvl="8">
      <w:start w:val="0"/>
      <w:numFmt w:val="bullet"/>
      <w:lvlText w:val="•"/>
      <w:lvlJc w:val="left"/>
      <w:pPr>
        <w:ind w:left="12208" w:hanging="234"/>
      </w:pPr>
      <w:rPr>
        <w:rFonts w:hint="default"/>
        <w:lang w:val="pt-PT" w:eastAsia="en-US" w:bidi="ar-SA"/>
      </w:rPr>
    </w:lvl>
  </w:abstractNum>
  <w:abstractNum w:abstractNumId="25">
    <w:multiLevelType w:val="hybridMultilevel"/>
    <w:lvl w:ilvl="0">
      <w:start w:val="1"/>
      <w:numFmt w:val="lowerLetter"/>
      <w:lvlText w:val="%1)"/>
      <w:lvlJc w:val="left"/>
      <w:pPr>
        <w:ind w:left="3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24">
    <w:multiLevelType w:val="hybridMultilevel"/>
    <w:lvl w:ilvl="0">
      <w:start w:val="1"/>
      <w:numFmt w:val="lowerLetter"/>
      <w:lvlText w:val="%1)"/>
      <w:lvlJc w:val="left"/>
      <w:pPr>
        <w:ind w:left="3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23">
    <w:multiLevelType w:val="hybridMultilevel"/>
    <w:lvl w:ilvl="0">
      <w:start w:val="1"/>
      <w:numFmt w:val="lowerLetter"/>
      <w:lvlText w:val="%1)"/>
      <w:lvlJc w:val="left"/>
      <w:pPr>
        <w:ind w:left="3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22">
    <w:multiLevelType w:val="hybridMultilevel"/>
    <w:lvl w:ilvl="0">
      <w:start w:val="1"/>
      <w:numFmt w:val="lowerLetter"/>
      <w:lvlText w:val="%1)"/>
      <w:lvlJc w:val="left"/>
      <w:pPr>
        <w:ind w:left="3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21">
    <w:multiLevelType w:val="hybridMultilevel"/>
    <w:lvl w:ilvl="0">
      <w:start w:val="2"/>
      <w:numFmt w:val="decimal"/>
      <w:lvlText w:val="%1"/>
      <w:lvlJc w:val="left"/>
      <w:pPr>
        <w:ind w:left="691" w:hanging="361"/>
        <w:jc w:val="left"/>
      </w:pPr>
      <w:rPr>
        <w:rFonts w:hint="default"/>
        <w:lang w:val="pt-PT" w:eastAsia="en-US" w:bidi="ar-SA"/>
      </w:rPr>
    </w:lvl>
    <w:lvl w:ilvl="1">
      <w:start w:val="4"/>
      <w:numFmt w:val="decimal"/>
      <w:lvlText w:val="%1.%2."/>
      <w:lvlJc w:val="left"/>
      <w:pPr>
        <w:ind w:left="691" w:hanging="361"/>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1"/>
      <w:numFmt w:val="decimal"/>
      <w:lvlText w:val="%1.%2.%3."/>
      <w:lvlJc w:val="left"/>
      <w:pPr>
        <w:ind w:left="93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1050" w:hanging="140"/>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3051" w:hanging="140"/>
      </w:pPr>
      <w:rPr>
        <w:rFonts w:hint="default"/>
        <w:lang w:val="pt-PT" w:eastAsia="en-US" w:bidi="ar-SA"/>
      </w:rPr>
    </w:lvl>
    <w:lvl w:ilvl="5">
      <w:start w:val="0"/>
      <w:numFmt w:val="bullet"/>
      <w:lvlText w:val="•"/>
      <w:lvlJc w:val="left"/>
      <w:pPr>
        <w:ind w:left="5062" w:hanging="140"/>
      </w:pPr>
      <w:rPr>
        <w:rFonts w:hint="default"/>
        <w:lang w:val="pt-PT" w:eastAsia="en-US" w:bidi="ar-SA"/>
      </w:rPr>
    </w:lvl>
    <w:lvl w:ilvl="6">
      <w:start w:val="0"/>
      <w:numFmt w:val="bullet"/>
      <w:lvlText w:val="•"/>
      <w:lvlJc w:val="left"/>
      <w:pPr>
        <w:ind w:left="7074" w:hanging="140"/>
      </w:pPr>
      <w:rPr>
        <w:rFonts w:hint="default"/>
        <w:lang w:val="pt-PT" w:eastAsia="en-US" w:bidi="ar-SA"/>
      </w:rPr>
    </w:lvl>
    <w:lvl w:ilvl="7">
      <w:start w:val="0"/>
      <w:numFmt w:val="bullet"/>
      <w:lvlText w:val="•"/>
      <w:lvlJc w:val="left"/>
      <w:pPr>
        <w:ind w:left="9085" w:hanging="140"/>
      </w:pPr>
      <w:rPr>
        <w:rFonts w:hint="default"/>
        <w:lang w:val="pt-PT" w:eastAsia="en-US" w:bidi="ar-SA"/>
      </w:rPr>
    </w:lvl>
    <w:lvl w:ilvl="8">
      <w:start w:val="0"/>
      <w:numFmt w:val="bullet"/>
      <w:lvlText w:val="•"/>
      <w:lvlJc w:val="left"/>
      <w:pPr>
        <w:ind w:left="11097" w:hanging="140"/>
      </w:pPr>
      <w:rPr>
        <w:rFonts w:hint="default"/>
        <w:lang w:val="pt-PT" w:eastAsia="en-US" w:bidi="ar-SA"/>
      </w:rPr>
    </w:lvl>
  </w:abstractNum>
  <w:abstractNum w:abstractNumId="20">
    <w:multiLevelType w:val="hybridMultilevel"/>
    <w:lvl w:ilvl="0">
      <w:start w:val="0"/>
      <w:numFmt w:val="bullet"/>
      <w:lvlText w:val="·"/>
      <w:lvlJc w:val="left"/>
      <w:pPr>
        <w:ind w:left="1050" w:hanging="127"/>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448" w:hanging="127"/>
      </w:pPr>
      <w:rPr>
        <w:rFonts w:hint="default"/>
        <w:lang w:val="pt-PT" w:eastAsia="en-US" w:bidi="ar-SA"/>
      </w:rPr>
    </w:lvl>
    <w:lvl w:ilvl="2">
      <w:start w:val="0"/>
      <w:numFmt w:val="bullet"/>
      <w:lvlText w:val="•"/>
      <w:lvlJc w:val="left"/>
      <w:pPr>
        <w:ind w:left="3856" w:hanging="127"/>
      </w:pPr>
      <w:rPr>
        <w:rFonts w:hint="default"/>
        <w:lang w:val="pt-PT" w:eastAsia="en-US" w:bidi="ar-SA"/>
      </w:rPr>
    </w:lvl>
    <w:lvl w:ilvl="3">
      <w:start w:val="0"/>
      <w:numFmt w:val="bullet"/>
      <w:lvlText w:val="•"/>
      <w:lvlJc w:val="left"/>
      <w:pPr>
        <w:ind w:left="5264" w:hanging="127"/>
      </w:pPr>
      <w:rPr>
        <w:rFonts w:hint="default"/>
        <w:lang w:val="pt-PT" w:eastAsia="en-US" w:bidi="ar-SA"/>
      </w:rPr>
    </w:lvl>
    <w:lvl w:ilvl="4">
      <w:start w:val="0"/>
      <w:numFmt w:val="bullet"/>
      <w:lvlText w:val="•"/>
      <w:lvlJc w:val="left"/>
      <w:pPr>
        <w:ind w:left="6672" w:hanging="127"/>
      </w:pPr>
      <w:rPr>
        <w:rFonts w:hint="default"/>
        <w:lang w:val="pt-PT" w:eastAsia="en-US" w:bidi="ar-SA"/>
      </w:rPr>
    </w:lvl>
    <w:lvl w:ilvl="5">
      <w:start w:val="0"/>
      <w:numFmt w:val="bullet"/>
      <w:lvlText w:val="•"/>
      <w:lvlJc w:val="left"/>
      <w:pPr>
        <w:ind w:left="8080" w:hanging="127"/>
      </w:pPr>
      <w:rPr>
        <w:rFonts w:hint="default"/>
        <w:lang w:val="pt-PT" w:eastAsia="en-US" w:bidi="ar-SA"/>
      </w:rPr>
    </w:lvl>
    <w:lvl w:ilvl="6">
      <w:start w:val="0"/>
      <w:numFmt w:val="bullet"/>
      <w:lvlText w:val="•"/>
      <w:lvlJc w:val="left"/>
      <w:pPr>
        <w:ind w:left="9488" w:hanging="127"/>
      </w:pPr>
      <w:rPr>
        <w:rFonts w:hint="default"/>
        <w:lang w:val="pt-PT" w:eastAsia="en-US" w:bidi="ar-SA"/>
      </w:rPr>
    </w:lvl>
    <w:lvl w:ilvl="7">
      <w:start w:val="0"/>
      <w:numFmt w:val="bullet"/>
      <w:lvlText w:val="•"/>
      <w:lvlJc w:val="left"/>
      <w:pPr>
        <w:ind w:left="10896" w:hanging="127"/>
      </w:pPr>
      <w:rPr>
        <w:rFonts w:hint="default"/>
        <w:lang w:val="pt-PT" w:eastAsia="en-US" w:bidi="ar-SA"/>
      </w:rPr>
    </w:lvl>
    <w:lvl w:ilvl="8">
      <w:start w:val="0"/>
      <w:numFmt w:val="bullet"/>
      <w:lvlText w:val="•"/>
      <w:lvlJc w:val="left"/>
      <w:pPr>
        <w:ind w:left="12304" w:hanging="127"/>
      </w:pPr>
      <w:rPr>
        <w:rFonts w:hint="default"/>
        <w:lang w:val="pt-PT" w:eastAsia="en-US" w:bidi="ar-SA"/>
      </w:rPr>
    </w:lvl>
  </w:abstractNum>
  <w:abstractNum w:abstractNumId="19">
    <w:multiLevelType w:val="hybridMultilevel"/>
    <w:lvl w:ilvl="0">
      <w:start w:val="0"/>
      <w:numFmt w:val="bullet"/>
      <w:lvlText w:val="·"/>
      <w:lvlJc w:val="left"/>
      <w:pPr>
        <w:ind w:left="1050" w:hanging="14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448" w:hanging="140"/>
      </w:pPr>
      <w:rPr>
        <w:rFonts w:hint="default"/>
        <w:lang w:val="pt-PT" w:eastAsia="en-US" w:bidi="ar-SA"/>
      </w:rPr>
    </w:lvl>
    <w:lvl w:ilvl="2">
      <w:start w:val="0"/>
      <w:numFmt w:val="bullet"/>
      <w:lvlText w:val="•"/>
      <w:lvlJc w:val="left"/>
      <w:pPr>
        <w:ind w:left="3856" w:hanging="140"/>
      </w:pPr>
      <w:rPr>
        <w:rFonts w:hint="default"/>
        <w:lang w:val="pt-PT" w:eastAsia="en-US" w:bidi="ar-SA"/>
      </w:rPr>
    </w:lvl>
    <w:lvl w:ilvl="3">
      <w:start w:val="0"/>
      <w:numFmt w:val="bullet"/>
      <w:lvlText w:val="•"/>
      <w:lvlJc w:val="left"/>
      <w:pPr>
        <w:ind w:left="5264" w:hanging="140"/>
      </w:pPr>
      <w:rPr>
        <w:rFonts w:hint="default"/>
        <w:lang w:val="pt-PT" w:eastAsia="en-US" w:bidi="ar-SA"/>
      </w:rPr>
    </w:lvl>
    <w:lvl w:ilvl="4">
      <w:start w:val="0"/>
      <w:numFmt w:val="bullet"/>
      <w:lvlText w:val="•"/>
      <w:lvlJc w:val="left"/>
      <w:pPr>
        <w:ind w:left="6672" w:hanging="140"/>
      </w:pPr>
      <w:rPr>
        <w:rFonts w:hint="default"/>
        <w:lang w:val="pt-PT" w:eastAsia="en-US" w:bidi="ar-SA"/>
      </w:rPr>
    </w:lvl>
    <w:lvl w:ilvl="5">
      <w:start w:val="0"/>
      <w:numFmt w:val="bullet"/>
      <w:lvlText w:val="•"/>
      <w:lvlJc w:val="left"/>
      <w:pPr>
        <w:ind w:left="8080" w:hanging="140"/>
      </w:pPr>
      <w:rPr>
        <w:rFonts w:hint="default"/>
        <w:lang w:val="pt-PT" w:eastAsia="en-US" w:bidi="ar-SA"/>
      </w:rPr>
    </w:lvl>
    <w:lvl w:ilvl="6">
      <w:start w:val="0"/>
      <w:numFmt w:val="bullet"/>
      <w:lvlText w:val="•"/>
      <w:lvlJc w:val="left"/>
      <w:pPr>
        <w:ind w:left="9488" w:hanging="140"/>
      </w:pPr>
      <w:rPr>
        <w:rFonts w:hint="default"/>
        <w:lang w:val="pt-PT" w:eastAsia="en-US" w:bidi="ar-SA"/>
      </w:rPr>
    </w:lvl>
    <w:lvl w:ilvl="7">
      <w:start w:val="0"/>
      <w:numFmt w:val="bullet"/>
      <w:lvlText w:val="•"/>
      <w:lvlJc w:val="left"/>
      <w:pPr>
        <w:ind w:left="10896" w:hanging="140"/>
      </w:pPr>
      <w:rPr>
        <w:rFonts w:hint="default"/>
        <w:lang w:val="pt-PT" w:eastAsia="en-US" w:bidi="ar-SA"/>
      </w:rPr>
    </w:lvl>
    <w:lvl w:ilvl="8">
      <w:start w:val="0"/>
      <w:numFmt w:val="bullet"/>
      <w:lvlText w:val="•"/>
      <w:lvlJc w:val="left"/>
      <w:pPr>
        <w:ind w:left="12304" w:hanging="140"/>
      </w:pPr>
      <w:rPr>
        <w:rFonts w:hint="default"/>
        <w:lang w:val="pt-PT" w:eastAsia="en-US" w:bidi="ar-SA"/>
      </w:rPr>
    </w:lvl>
  </w:abstractNum>
  <w:abstractNum w:abstractNumId="18">
    <w:multiLevelType w:val="hybridMultilevel"/>
    <w:lvl w:ilvl="0">
      <w:start w:val="1"/>
      <w:numFmt w:val="lowerLetter"/>
      <w:lvlText w:val="%1)"/>
      <w:lvlJc w:val="left"/>
      <w:pPr>
        <w:ind w:left="563" w:hanging="23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34"/>
      </w:pPr>
      <w:rPr>
        <w:rFonts w:hint="default"/>
        <w:lang w:val="pt-PT" w:eastAsia="en-US" w:bidi="ar-SA"/>
      </w:rPr>
    </w:lvl>
    <w:lvl w:ilvl="2">
      <w:start w:val="0"/>
      <w:numFmt w:val="bullet"/>
      <w:lvlText w:val="•"/>
      <w:lvlJc w:val="left"/>
      <w:pPr>
        <w:ind w:left="3472" w:hanging="234"/>
      </w:pPr>
      <w:rPr>
        <w:rFonts w:hint="default"/>
        <w:lang w:val="pt-PT" w:eastAsia="en-US" w:bidi="ar-SA"/>
      </w:rPr>
    </w:lvl>
    <w:lvl w:ilvl="3">
      <w:start w:val="0"/>
      <w:numFmt w:val="bullet"/>
      <w:lvlText w:val="•"/>
      <w:lvlJc w:val="left"/>
      <w:pPr>
        <w:ind w:left="4928" w:hanging="234"/>
      </w:pPr>
      <w:rPr>
        <w:rFonts w:hint="default"/>
        <w:lang w:val="pt-PT" w:eastAsia="en-US" w:bidi="ar-SA"/>
      </w:rPr>
    </w:lvl>
    <w:lvl w:ilvl="4">
      <w:start w:val="0"/>
      <w:numFmt w:val="bullet"/>
      <w:lvlText w:val="•"/>
      <w:lvlJc w:val="left"/>
      <w:pPr>
        <w:ind w:left="6384" w:hanging="234"/>
      </w:pPr>
      <w:rPr>
        <w:rFonts w:hint="default"/>
        <w:lang w:val="pt-PT" w:eastAsia="en-US" w:bidi="ar-SA"/>
      </w:rPr>
    </w:lvl>
    <w:lvl w:ilvl="5">
      <w:start w:val="0"/>
      <w:numFmt w:val="bullet"/>
      <w:lvlText w:val="•"/>
      <w:lvlJc w:val="left"/>
      <w:pPr>
        <w:ind w:left="7840" w:hanging="234"/>
      </w:pPr>
      <w:rPr>
        <w:rFonts w:hint="default"/>
        <w:lang w:val="pt-PT" w:eastAsia="en-US" w:bidi="ar-SA"/>
      </w:rPr>
    </w:lvl>
    <w:lvl w:ilvl="6">
      <w:start w:val="0"/>
      <w:numFmt w:val="bullet"/>
      <w:lvlText w:val="•"/>
      <w:lvlJc w:val="left"/>
      <w:pPr>
        <w:ind w:left="9296" w:hanging="234"/>
      </w:pPr>
      <w:rPr>
        <w:rFonts w:hint="default"/>
        <w:lang w:val="pt-PT" w:eastAsia="en-US" w:bidi="ar-SA"/>
      </w:rPr>
    </w:lvl>
    <w:lvl w:ilvl="7">
      <w:start w:val="0"/>
      <w:numFmt w:val="bullet"/>
      <w:lvlText w:val="•"/>
      <w:lvlJc w:val="left"/>
      <w:pPr>
        <w:ind w:left="10752" w:hanging="234"/>
      </w:pPr>
      <w:rPr>
        <w:rFonts w:hint="default"/>
        <w:lang w:val="pt-PT" w:eastAsia="en-US" w:bidi="ar-SA"/>
      </w:rPr>
    </w:lvl>
    <w:lvl w:ilvl="8">
      <w:start w:val="0"/>
      <w:numFmt w:val="bullet"/>
      <w:lvlText w:val="•"/>
      <w:lvlJc w:val="left"/>
      <w:pPr>
        <w:ind w:left="12208" w:hanging="234"/>
      </w:pPr>
      <w:rPr>
        <w:rFonts w:hint="default"/>
        <w:lang w:val="pt-PT" w:eastAsia="en-US" w:bidi="ar-SA"/>
      </w:rPr>
    </w:lvl>
  </w:abstractNum>
  <w:abstractNum w:abstractNumId="17">
    <w:multiLevelType w:val="hybridMultilevel"/>
    <w:lvl w:ilvl="0">
      <w:start w:val="1"/>
      <w:numFmt w:val="upperRoman"/>
      <w:lvlText w:val="%1."/>
      <w:lvlJc w:val="left"/>
      <w:pPr>
        <w:ind w:left="330" w:hanging="1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187"/>
      </w:pPr>
      <w:rPr>
        <w:rFonts w:hint="default"/>
        <w:lang w:val="pt-PT" w:eastAsia="en-US" w:bidi="ar-SA"/>
      </w:rPr>
    </w:lvl>
    <w:lvl w:ilvl="2">
      <w:start w:val="0"/>
      <w:numFmt w:val="bullet"/>
      <w:lvlText w:val="•"/>
      <w:lvlJc w:val="left"/>
      <w:pPr>
        <w:ind w:left="3280" w:hanging="187"/>
      </w:pPr>
      <w:rPr>
        <w:rFonts w:hint="default"/>
        <w:lang w:val="pt-PT" w:eastAsia="en-US" w:bidi="ar-SA"/>
      </w:rPr>
    </w:lvl>
    <w:lvl w:ilvl="3">
      <w:start w:val="0"/>
      <w:numFmt w:val="bullet"/>
      <w:lvlText w:val="•"/>
      <w:lvlJc w:val="left"/>
      <w:pPr>
        <w:ind w:left="4760" w:hanging="187"/>
      </w:pPr>
      <w:rPr>
        <w:rFonts w:hint="default"/>
        <w:lang w:val="pt-PT" w:eastAsia="en-US" w:bidi="ar-SA"/>
      </w:rPr>
    </w:lvl>
    <w:lvl w:ilvl="4">
      <w:start w:val="0"/>
      <w:numFmt w:val="bullet"/>
      <w:lvlText w:val="•"/>
      <w:lvlJc w:val="left"/>
      <w:pPr>
        <w:ind w:left="6240" w:hanging="187"/>
      </w:pPr>
      <w:rPr>
        <w:rFonts w:hint="default"/>
        <w:lang w:val="pt-PT" w:eastAsia="en-US" w:bidi="ar-SA"/>
      </w:rPr>
    </w:lvl>
    <w:lvl w:ilvl="5">
      <w:start w:val="0"/>
      <w:numFmt w:val="bullet"/>
      <w:lvlText w:val="•"/>
      <w:lvlJc w:val="left"/>
      <w:pPr>
        <w:ind w:left="7720" w:hanging="187"/>
      </w:pPr>
      <w:rPr>
        <w:rFonts w:hint="default"/>
        <w:lang w:val="pt-PT" w:eastAsia="en-US" w:bidi="ar-SA"/>
      </w:rPr>
    </w:lvl>
    <w:lvl w:ilvl="6">
      <w:start w:val="0"/>
      <w:numFmt w:val="bullet"/>
      <w:lvlText w:val="•"/>
      <w:lvlJc w:val="left"/>
      <w:pPr>
        <w:ind w:left="9200" w:hanging="187"/>
      </w:pPr>
      <w:rPr>
        <w:rFonts w:hint="default"/>
        <w:lang w:val="pt-PT" w:eastAsia="en-US" w:bidi="ar-SA"/>
      </w:rPr>
    </w:lvl>
    <w:lvl w:ilvl="7">
      <w:start w:val="0"/>
      <w:numFmt w:val="bullet"/>
      <w:lvlText w:val="•"/>
      <w:lvlJc w:val="left"/>
      <w:pPr>
        <w:ind w:left="10680" w:hanging="187"/>
      </w:pPr>
      <w:rPr>
        <w:rFonts w:hint="default"/>
        <w:lang w:val="pt-PT" w:eastAsia="en-US" w:bidi="ar-SA"/>
      </w:rPr>
    </w:lvl>
    <w:lvl w:ilvl="8">
      <w:start w:val="0"/>
      <w:numFmt w:val="bullet"/>
      <w:lvlText w:val="•"/>
      <w:lvlJc w:val="left"/>
      <w:pPr>
        <w:ind w:left="12160" w:hanging="187"/>
      </w:pPr>
      <w:rPr>
        <w:rFonts w:hint="default"/>
        <w:lang w:val="pt-PT" w:eastAsia="en-US" w:bidi="ar-SA"/>
      </w:rPr>
    </w:lvl>
  </w:abstractNum>
  <w:abstractNum w:abstractNumId="16">
    <w:multiLevelType w:val="hybridMultilevel"/>
    <w:lvl w:ilvl="0">
      <w:start w:val="0"/>
      <w:numFmt w:val="bullet"/>
      <w:lvlText w:val="•"/>
      <w:lvlJc w:val="left"/>
      <w:pPr>
        <w:ind w:left="677" w:hanging="145"/>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24" w:hanging="145"/>
      </w:pPr>
      <w:rPr>
        <w:rFonts w:hint="default"/>
        <w:lang w:val="pt-PT" w:eastAsia="en-US" w:bidi="ar-SA"/>
      </w:rPr>
    </w:lvl>
    <w:lvl w:ilvl="2">
      <w:start w:val="0"/>
      <w:numFmt w:val="bullet"/>
      <w:lvlText w:val="•"/>
      <w:lvlJc w:val="left"/>
      <w:pPr>
        <w:ind w:left="3568" w:hanging="145"/>
      </w:pPr>
      <w:rPr>
        <w:rFonts w:hint="default"/>
        <w:lang w:val="pt-PT" w:eastAsia="en-US" w:bidi="ar-SA"/>
      </w:rPr>
    </w:lvl>
    <w:lvl w:ilvl="3">
      <w:start w:val="0"/>
      <w:numFmt w:val="bullet"/>
      <w:lvlText w:val="•"/>
      <w:lvlJc w:val="left"/>
      <w:pPr>
        <w:ind w:left="5012" w:hanging="145"/>
      </w:pPr>
      <w:rPr>
        <w:rFonts w:hint="default"/>
        <w:lang w:val="pt-PT" w:eastAsia="en-US" w:bidi="ar-SA"/>
      </w:rPr>
    </w:lvl>
    <w:lvl w:ilvl="4">
      <w:start w:val="0"/>
      <w:numFmt w:val="bullet"/>
      <w:lvlText w:val="•"/>
      <w:lvlJc w:val="left"/>
      <w:pPr>
        <w:ind w:left="6456" w:hanging="145"/>
      </w:pPr>
      <w:rPr>
        <w:rFonts w:hint="default"/>
        <w:lang w:val="pt-PT" w:eastAsia="en-US" w:bidi="ar-SA"/>
      </w:rPr>
    </w:lvl>
    <w:lvl w:ilvl="5">
      <w:start w:val="0"/>
      <w:numFmt w:val="bullet"/>
      <w:lvlText w:val="•"/>
      <w:lvlJc w:val="left"/>
      <w:pPr>
        <w:ind w:left="7900" w:hanging="145"/>
      </w:pPr>
      <w:rPr>
        <w:rFonts w:hint="default"/>
        <w:lang w:val="pt-PT" w:eastAsia="en-US" w:bidi="ar-SA"/>
      </w:rPr>
    </w:lvl>
    <w:lvl w:ilvl="6">
      <w:start w:val="0"/>
      <w:numFmt w:val="bullet"/>
      <w:lvlText w:val="•"/>
      <w:lvlJc w:val="left"/>
      <w:pPr>
        <w:ind w:left="9344" w:hanging="145"/>
      </w:pPr>
      <w:rPr>
        <w:rFonts w:hint="default"/>
        <w:lang w:val="pt-PT" w:eastAsia="en-US" w:bidi="ar-SA"/>
      </w:rPr>
    </w:lvl>
    <w:lvl w:ilvl="7">
      <w:start w:val="0"/>
      <w:numFmt w:val="bullet"/>
      <w:lvlText w:val="•"/>
      <w:lvlJc w:val="left"/>
      <w:pPr>
        <w:ind w:left="10788" w:hanging="145"/>
      </w:pPr>
      <w:rPr>
        <w:rFonts w:hint="default"/>
        <w:lang w:val="pt-PT" w:eastAsia="en-US" w:bidi="ar-SA"/>
      </w:rPr>
    </w:lvl>
    <w:lvl w:ilvl="8">
      <w:start w:val="0"/>
      <w:numFmt w:val="bullet"/>
      <w:lvlText w:val="•"/>
      <w:lvlJc w:val="left"/>
      <w:pPr>
        <w:ind w:left="12232" w:hanging="145"/>
      </w:pPr>
      <w:rPr>
        <w:rFonts w:hint="default"/>
        <w:lang w:val="pt-PT" w:eastAsia="en-US" w:bidi="ar-SA"/>
      </w:rPr>
    </w:lvl>
  </w:abstractNum>
  <w:abstractNum w:abstractNumId="15">
    <w:multiLevelType w:val="hybridMultilevel"/>
    <w:lvl w:ilvl="0">
      <w:start w:val="0"/>
      <w:numFmt w:val="bullet"/>
      <w:lvlText w:val="•"/>
      <w:lvlJc w:val="left"/>
      <w:pPr>
        <w:ind w:left="896" w:hanging="145"/>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322" w:hanging="145"/>
      </w:pPr>
      <w:rPr>
        <w:rFonts w:hint="default"/>
        <w:lang w:val="pt-PT" w:eastAsia="en-US" w:bidi="ar-SA"/>
      </w:rPr>
    </w:lvl>
    <w:lvl w:ilvl="2">
      <w:start w:val="0"/>
      <w:numFmt w:val="bullet"/>
      <w:lvlText w:val="•"/>
      <w:lvlJc w:val="left"/>
      <w:pPr>
        <w:ind w:left="3744" w:hanging="145"/>
      </w:pPr>
      <w:rPr>
        <w:rFonts w:hint="default"/>
        <w:lang w:val="pt-PT" w:eastAsia="en-US" w:bidi="ar-SA"/>
      </w:rPr>
    </w:lvl>
    <w:lvl w:ilvl="3">
      <w:start w:val="0"/>
      <w:numFmt w:val="bullet"/>
      <w:lvlText w:val="•"/>
      <w:lvlJc w:val="left"/>
      <w:pPr>
        <w:ind w:left="5166" w:hanging="145"/>
      </w:pPr>
      <w:rPr>
        <w:rFonts w:hint="default"/>
        <w:lang w:val="pt-PT" w:eastAsia="en-US" w:bidi="ar-SA"/>
      </w:rPr>
    </w:lvl>
    <w:lvl w:ilvl="4">
      <w:start w:val="0"/>
      <w:numFmt w:val="bullet"/>
      <w:lvlText w:val="•"/>
      <w:lvlJc w:val="left"/>
      <w:pPr>
        <w:ind w:left="6588" w:hanging="145"/>
      </w:pPr>
      <w:rPr>
        <w:rFonts w:hint="default"/>
        <w:lang w:val="pt-PT" w:eastAsia="en-US" w:bidi="ar-SA"/>
      </w:rPr>
    </w:lvl>
    <w:lvl w:ilvl="5">
      <w:start w:val="0"/>
      <w:numFmt w:val="bullet"/>
      <w:lvlText w:val="•"/>
      <w:lvlJc w:val="left"/>
      <w:pPr>
        <w:ind w:left="8010" w:hanging="145"/>
      </w:pPr>
      <w:rPr>
        <w:rFonts w:hint="default"/>
        <w:lang w:val="pt-PT" w:eastAsia="en-US" w:bidi="ar-SA"/>
      </w:rPr>
    </w:lvl>
    <w:lvl w:ilvl="6">
      <w:start w:val="0"/>
      <w:numFmt w:val="bullet"/>
      <w:lvlText w:val="•"/>
      <w:lvlJc w:val="left"/>
      <w:pPr>
        <w:ind w:left="9432" w:hanging="145"/>
      </w:pPr>
      <w:rPr>
        <w:rFonts w:hint="default"/>
        <w:lang w:val="pt-PT" w:eastAsia="en-US" w:bidi="ar-SA"/>
      </w:rPr>
    </w:lvl>
    <w:lvl w:ilvl="7">
      <w:start w:val="0"/>
      <w:numFmt w:val="bullet"/>
      <w:lvlText w:val="•"/>
      <w:lvlJc w:val="left"/>
      <w:pPr>
        <w:ind w:left="10854" w:hanging="145"/>
      </w:pPr>
      <w:rPr>
        <w:rFonts w:hint="default"/>
        <w:lang w:val="pt-PT" w:eastAsia="en-US" w:bidi="ar-SA"/>
      </w:rPr>
    </w:lvl>
    <w:lvl w:ilvl="8">
      <w:start w:val="0"/>
      <w:numFmt w:val="bullet"/>
      <w:lvlText w:val="•"/>
      <w:lvlJc w:val="left"/>
      <w:pPr>
        <w:ind w:left="12276" w:hanging="145"/>
      </w:pPr>
      <w:rPr>
        <w:rFonts w:hint="default"/>
        <w:lang w:val="pt-PT" w:eastAsia="en-US" w:bidi="ar-SA"/>
      </w:rPr>
    </w:lvl>
  </w:abstractNum>
  <w:abstractNum w:abstractNumId="14">
    <w:multiLevelType w:val="hybridMultilevel"/>
    <w:lvl w:ilvl="0">
      <w:start w:val="0"/>
      <w:numFmt w:val="bullet"/>
      <w:lvlText w:val="·"/>
      <w:lvlJc w:val="left"/>
      <w:pPr>
        <w:ind w:left="330" w:hanging="14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140"/>
      </w:pPr>
      <w:rPr>
        <w:rFonts w:hint="default"/>
        <w:lang w:val="pt-PT" w:eastAsia="en-US" w:bidi="ar-SA"/>
      </w:rPr>
    </w:lvl>
    <w:lvl w:ilvl="2">
      <w:start w:val="0"/>
      <w:numFmt w:val="bullet"/>
      <w:lvlText w:val="•"/>
      <w:lvlJc w:val="left"/>
      <w:pPr>
        <w:ind w:left="3280" w:hanging="140"/>
      </w:pPr>
      <w:rPr>
        <w:rFonts w:hint="default"/>
        <w:lang w:val="pt-PT" w:eastAsia="en-US" w:bidi="ar-SA"/>
      </w:rPr>
    </w:lvl>
    <w:lvl w:ilvl="3">
      <w:start w:val="0"/>
      <w:numFmt w:val="bullet"/>
      <w:lvlText w:val="•"/>
      <w:lvlJc w:val="left"/>
      <w:pPr>
        <w:ind w:left="4760" w:hanging="140"/>
      </w:pPr>
      <w:rPr>
        <w:rFonts w:hint="default"/>
        <w:lang w:val="pt-PT" w:eastAsia="en-US" w:bidi="ar-SA"/>
      </w:rPr>
    </w:lvl>
    <w:lvl w:ilvl="4">
      <w:start w:val="0"/>
      <w:numFmt w:val="bullet"/>
      <w:lvlText w:val="•"/>
      <w:lvlJc w:val="left"/>
      <w:pPr>
        <w:ind w:left="6240" w:hanging="140"/>
      </w:pPr>
      <w:rPr>
        <w:rFonts w:hint="default"/>
        <w:lang w:val="pt-PT" w:eastAsia="en-US" w:bidi="ar-SA"/>
      </w:rPr>
    </w:lvl>
    <w:lvl w:ilvl="5">
      <w:start w:val="0"/>
      <w:numFmt w:val="bullet"/>
      <w:lvlText w:val="•"/>
      <w:lvlJc w:val="left"/>
      <w:pPr>
        <w:ind w:left="7720" w:hanging="140"/>
      </w:pPr>
      <w:rPr>
        <w:rFonts w:hint="default"/>
        <w:lang w:val="pt-PT" w:eastAsia="en-US" w:bidi="ar-SA"/>
      </w:rPr>
    </w:lvl>
    <w:lvl w:ilvl="6">
      <w:start w:val="0"/>
      <w:numFmt w:val="bullet"/>
      <w:lvlText w:val="•"/>
      <w:lvlJc w:val="left"/>
      <w:pPr>
        <w:ind w:left="9200" w:hanging="140"/>
      </w:pPr>
      <w:rPr>
        <w:rFonts w:hint="default"/>
        <w:lang w:val="pt-PT" w:eastAsia="en-US" w:bidi="ar-SA"/>
      </w:rPr>
    </w:lvl>
    <w:lvl w:ilvl="7">
      <w:start w:val="0"/>
      <w:numFmt w:val="bullet"/>
      <w:lvlText w:val="•"/>
      <w:lvlJc w:val="left"/>
      <w:pPr>
        <w:ind w:left="10680" w:hanging="140"/>
      </w:pPr>
      <w:rPr>
        <w:rFonts w:hint="default"/>
        <w:lang w:val="pt-PT" w:eastAsia="en-US" w:bidi="ar-SA"/>
      </w:rPr>
    </w:lvl>
    <w:lvl w:ilvl="8">
      <w:start w:val="0"/>
      <w:numFmt w:val="bullet"/>
      <w:lvlText w:val="•"/>
      <w:lvlJc w:val="left"/>
      <w:pPr>
        <w:ind w:left="12160" w:hanging="140"/>
      </w:pPr>
      <w:rPr>
        <w:rFonts w:hint="default"/>
        <w:lang w:val="pt-PT" w:eastAsia="en-US" w:bidi="ar-SA"/>
      </w:rPr>
    </w:lvl>
  </w:abstractNum>
  <w:abstractNum w:abstractNumId="13">
    <w:multiLevelType w:val="hybridMultilevel"/>
    <w:lvl w:ilvl="0">
      <w:start w:val="0"/>
      <w:numFmt w:val="bullet"/>
      <w:lvlText w:val="·"/>
      <w:lvlJc w:val="left"/>
      <w:pPr>
        <w:ind w:left="330" w:hanging="14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140"/>
      </w:pPr>
      <w:rPr>
        <w:rFonts w:hint="default"/>
        <w:lang w:val="pt-PT" w:eastAsia="en-US" w:bidi="ar-SA"/>
      </w:rPr>
    </w:lvl>
    <w:lvl w:ilvl="2">
      <w:start w:val="0"/>
      <w:numFmt w:val="bullet"/>
      <w:lvlText w:val="•"/>
      <w:lvlJc w:val="left"/>
      <w:pPr>
        <w:ind w:left="3280" w:hanging="140"/>
      </w:pPr>
      <w:rPr>
        <w:rFonts w:hint="default"/>
        <w:lang w:val="pt-PT" w:eastAsia="en-US" w:bidi="ar-SA"/>
      </w:rPr>
    </w:lvl>
    <w:lvl w:ilvl="3">
      <w:start w:val="0"/>
      <w:numFmt w:val="bullet"/>
      <w:lvlText w:val="•"/>
      <w:lvlJc w:val="left"/>
      <w:pPr>
        <w:ind w:left="4760" w:hanging="140"/>
      </w:pPr>
      <w:rPr>
        <w:rFonts w:hint="default"/>
        <w:lang w:val="pt-PT" w:eastAsia="en-US" w:bidi="ar-SA"/>
      </w:rPr>
    </w:lvl>
    <w:lvl w:ilvl="4">
      <w:start w:val="0"/>
      <w:numFmt w:val="bullet"/>
      <w:lvlText w:val="•"/>
      <w:lvlJc w:val="left"/>
      <w:pPr>
        <w:ind w:left="6240" w:hanging="140"/>
      </w:pPr>
      <w:rPr>
        <w:rFonts w:hint="default"/>
        <w:lang w:val="pt-PT" w:eastAsia="en-US" w:bidi="ar-SA"/>
      </w:rPr>
    </w:lvl>
    <w:lvl w:ilvl="5">
      <w:start w:val="0"/>
      <w:numFmt w:val="bullet"/>
      <w:lvlText w:val="•"/>
      <w:lvlJc w:val="left"/>
      <w:pPr>
        <w:ind w:left="7720" w:hanging="140"/>
      </w:pPr>
      <w:rPr>
        <w:rFonts w:hint="default"/>
        <w:lang w:val="pt-PT" w:eastAsia="en-US" w:bidi="ar-SA"/>
      </w:rPr>
    </w:lvl>
    <w:lvl w:ilvl="6">
      <w:start w:val="0"/>
      <w:numFmt w:val="bullet"/>
      <w:lvlText w:val="•"/>
      <w:lvlJc w:val="left"/>
      <w:pPr>
        <w:ind w:left="9200" w:hanging="140"/>
      </w:pPr>
      <w:rPr>
        <w:rFonts w:hint="default"/>
        <w:lang w:val="pt-PT" w:eastAsia="en-US" w:bidi="ar-SA"/>
      </w:rPr>
    </w:lvl>
    <w:lvl w:ilvl="7">
      <w:start w:val="0"/>
      <w:numFmt w:val="bullet"/>
      <w:lvlText w:val="•"/>
      <w:lvlJc w:val="left"/>
      <w:pPr>
        <w:ind w:left="10680" w:hanging="140"/>
      </w:pPr>
      <w:rPr>
        <w:rFonts w:hint="default"/>
        <w:lang w:val="pt-PT" w:eastAsia="en-US" w:bidi="ar-SA"/>
      </w:rPr>
    </w:lvl>
    <w:lvl w:ilvl="8">
      <w:start w:val="0"/>
      <w:numFmt w:val="bullet"/>
      <w:lvlText w:val="•"/>
      <w:lvlJc w:val="left"/>
      <w:pPr>
        <w:ind w:left="12160" w:hanging="140"/>
      </w:pPr>
      <w:rPr>
        <w:rFonts w:hint="default"/>
        <w:lang w:val="pt-PT" w:eastAsia="en-US" w:bidi="ar-SA"/>
      </w:rPr>
    </w:lvl>
  </w:abstractNum>
  <w:abstractNum w:abstractNumId="12">
    <w:multiLevelType w:val="hybridMultilevel"/>
    <w:lvl w:ilvl="0">
      <w:start w:val="1"/>
      <w:numFmt w:val="decimal"/>
      <w:lvlText w:val="%1."/>
      <w:lvlJc w:val="left"/>
      <w:pPr>
        <w:ind w:left="564"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753"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3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09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lowerLetter"/>
      <w:lvlText w:val="%5)"/>
      <w:lvlJc w:val="left"/>
      <w:pPr>
        <w:ind w:left="1050" w:hanging="247"/>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040" w:hanging="247"/>
      </w:pPr>
      <w:rPr>
        <w:rFonts w:hint="default"/>
        <w:lang w:val="pt-PT" w:eastAsia="en-US" w:bidi="ar-SA"/>
      </w:rPr>
    </w:lvl>
    <w:lvl w:ilvl="6">
      <w:start w:val="0"/>
      <w:numFmt w:val="bullet"/>
      <w:lvlText w:val="•"/>
      <w:lvlJc w:val="left"/>
      <w:pPr>
        <w:ind w:left="1100" w:hanging="247"/>
      </w:pPr>
      <w:rPr>
        <w:rFonts w:hint="default"/>
        <w:lang w:val="pt-PT" w:eastAsia="en-US" w:bidi="ar-SA"/>
      </w:rPr>
    </w:lvl>
    <w:lvl w:ilvl="7">
      <w:start w:val="0"/>
      <w:numFmt w:val="bullet"/>
      <w:lvlText w:val="•"/>
      <w:lvlJc w:val="left"/>
      <w:pPr>
        <w:ind w:left="4605" w:hanging="247"/>
      </w:pPr>
      <w:rPr>
        <w:rFonts w:hint="default"/>
        <w:lang w:val="pt-PT" w:eastAsia="en-US" w:bidi="ar-SA"/>
      </w:rPr>
    </w:lvl>
    <w:lvl w:ilvl="8">
      <w:start w:val="0"/>
      <w:numFmt w:val="bullet"/>
      <w:lvlText w:val="•"/>
      <w:lvlJc w:val="left"/>
      <w:pPr>
        <w:ind w:left="8110" w:hanging="247"/>
      </w:pPr>
      <w:rPr>
        <w:rFonts w:hint="default"/>
        <w:lang w:val="pt-PT" w:eastAsia="en-US" w:bidi="ar-SA"/>
      </w:rPr>
    </w:lvl>
  </w:abstractNum>
  <w:abstractNum w:abstractNumId="11">
    <w:multiLevelType w:val="hybridMultilevel"/>
    <w:lvl w:ilvl="0">
      <w:start w:val="1"/>
      <w:numFmt w:val="lowerLetter"/>
      <w:lvlText w:val="%1)"/>
      <w:lvlJc w:val="left"/>
      <w:pPr>
        <w:ind w:left="330" w:hanging="27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79"/>
      </w:pPr>
      <w:rPr>
        <w:rFonts w:hint="default"/>
        <w:lang w:val="pt-PT" w:eastAsia="en-US" w:bidi="ar-SA"/>
      </w:rPr>
    </w:lvl>
    <w:lvl w:ilvl="2">
      <w:start w:val="0"/>
      <w:numFmt w:val="bullet"/>
      <w:lvlText w:val="•"/>
      <w:lvlJc w:val="left"/>
      <w:pPr>
        <w:ind w:left="3280" w:hanging="279"/>
      </w:pPr>
      <w:rPr>
        <w:rFonts w:hint="default"/>
        <w:lang w:val="pt-PT" w:eastAsia="en-US" w:bidi="ar-SA"/>
      </w:rPr>
    </w:lvl>
    <w:lvl w:ilvl="3">
      <w:start w:val="0"/>
      <w:numFmt w:val="bullet"/>
      <w:lvlText w:val="•"/>
      <w:lvlJc w:val="left"/>
      <w:pPr>
        <w:ind w:left="4760" w:hanging="279"/>
      </w:pPr>
      <w:rPr>
        <w:rFonts w:hint="default"/>
        <w:lang w:val="pt-PT" w:eastAsia="en-US" w:bidi="ar-SA"/>
      </w:rPr>
    </w:lvl>
    <w:lvl w:ilvl="4">
      <w:start w:val="0"/>
      <w:numFmt w:val="bullet"/>
      <w:lvlText w:val="•"/>
      <w:lvlJc w:val="left"/>
      <w:pPr>
        <w:ind w:left="6240" w:hanging="279"/>
      </w:pPr>
      <w:rPr>
        <w:rFonts w:hint="default"/>
        <w:lang w:val="pt-PT" w:eastAsia="en-US" w:bidi="ar-SA"/>
      </w:rPr>
    </w:lvl>
    <w:lvl w:ilvl="5">
      <w:start w:val="0"/>
      <w:numFmt w:val="bullet"/>
      <w:lvlText w:val="•"/>
      <w:lvlJc w:val="left"/>
      <w:pPr>
        <w:ind w:left="7720" w:hanging="279"/>
      </w:pPr>
      <w:rPr>
        <w:rFonts w:hint="default"/>
        <w:lang w:val="pt-PT" w:eastAsia="en-US" w:bidi="ar-SA"/>
      </w:rPr>
    </w:lvl>
    <w:lvl w:ilvl="6">
      <w:start w:val="0"/>
      <w:numFmt w:val="bullet"/>
      <w:lvlText w:val="•"/>
      <w:lvlJc w:val="left"/>
      <w:pPr>
        <w:ind w:left="9200" w:hanging="279"/>
      </w:pPr>
      <w:rPr>
        <w:rFonts w:hint="default"/>
        <w:lang w:val="pt-PT" w:eastAsia="en-US" w:bidi="ar-SA"/>
      </w:rPr>
    </w:lvl>
    <w:lvl w:ilvl="7">
      <w:start w:val="0"/>
      <w:numFmt w:val="bullet"/>
      <w:lvlText w:val="•"/>
      <w:lvlJc w:val="left"/>
      <w:pPr>
        <w:ind w:left="10680" w:hanging="279"/>
      </w:pPr>
      <w:rPr>
        <w:rFonts w:hint="default"/>
        <w:lang w:val="pt-PT" w:eastAsia="en-US" w:bidi="ar-SA"/>
      </w:rPr>
    </w:lvl>
    <w:lvl w:ilvl="8">
      <w:start w:val="0"/>
      <w:numFmt w:val="bullet"/>
      <w:lvlText w:val="•"/>
      <w:lvlJc w:val="left"/>
      <w:pPr>
        <w:ind w:left="12160" w:hanging="279"/>
      </w:pPr>
      <w:rPr>
        <w:rFonts w:hint="default"/>
        <w:lang w:val="pt-PT" w:eastAsia="en-US" w:bidi="ar-SA"/>
      </w:rPr>
    </w:lvl>
  </w:abstractNum>
  <w:abstractNum w:abstractNumId="10">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9">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6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55" w:hanging="440"/>
      </w:pPr>
      <w:rPr>
        <w:rFonts w:hint="default"/>
        <w:lang w:val="pt-PT" w:eastAsia="en-US" w:bidi="ar-SA"/>
      </w:rPr>
    </w:lvl>
    <w:lvl w:ilvl="3">
      <w:start w:val="0"/>
      <w:numFmt w:val="bullet"/>
      <w:lvlText w:val="•"/>
      <w:lvlJc w:val="left"/>
      <w:pPr>
        <w:ind w:left="3951" w:hanging="440"/>
      </w:pPr>
      <w:rPr>
        <w:rFonts w:hint="default"/>
        <w:lang w:val="pt-PT" w:eastAsia="en-US" w:bidi="ar-SA"/>
      </w:rPr>
    </w:lvl>
    <w:lvl w:ilvl="4">
      <w:start w:val="0"/>
      <w:numFmt w:val="bullet"/>
      <w:lvlText w:val="•"/>
      <w:lvlJc w:val="left"/>
      <w:pPr>
        <w:ind w:left="5546" w:hanging="440"/>
      </w:pPr>
      <w:rPr>
        <w:rFonts w:hint="default"/>
        <w:lang w:val="pt-PT" w:eastAsia="en-US" w:bidi="ar-SA"/>
      </w:rPr>
    </w:lvl>
    <w:lvl w:ilvl="5">
      <w:start w:val="0"/>
      <w:numFmt w:val="bullet"/>
      <w:lvlText w:val="•"/>
      <w:lvlJc w:val="left"/>
      <w:pPr>
        <w:ind w:left="7142" w:hanging="440"/>
      </w:pPr>
      <w:rPr>
        <w:rFonts w:hint="default"/>
        <w:lang w:val="pt-PT" w:eastAsia="en-US" w:bidi="ar-SA"/>
      </w:rPr>
    </w:lvl>
    <w:lvl w:ilvl="6">
      <w:start w:val="0"/>
      <w:numFmt w:val="bullet"/>
      <w:lvlText w:val="•"/>
      <w:lvlJc w:val="left"/>
      <w:pPr>
        <w:ind w:left="8737" w:hanging="440"/>
      </w:pPr>
      <w:rPr>
        <w:rFonts w:hint="default"/>
        <w:lang w:val="pt-PT" w:eastAsia="en-US" w:bidi="ar-SA"/>
      </w:rPr>
    </w:lvl>
    <w:lvl w:ilvl="7">
      <w:start w:val="0"/>
      <w:numFmt w:val="bullet"/>
      <w:lvlText w:val="•"/>
      <w:lvlJc w:val="left"/>
      <w:pPr>
        <w:ind w:left="10333" w:hanging="440"/>
      </w:pPr>
      <w:rPr>
        <w:rFonts w:hint="default"/>
        <w:lang w:val="pt-PT" w:eastAsia="en-US" w:bidi="ar-SA"/>
      </w:rPr>
    </w:lvl>
    <w:lvl w:ilvl="8">
      <w:start w:val="0"/>
      <w:numFmt w:val="bullet"/>
      <w:lvlText w:val="•"/>
      <w:lvlJc w:val="left"/>
      <w:pPr>
        <w:ind w:left="11928" w:hanging="440"/>
      </w:pPr>
      <w:rPr>
        <w:rFonts w:hint="default"/>
        <w:lang w:val="pt-PT" w:eastAsia="en-US" w:bidi="ar-SA"/>
      </w:rPr>
    </w:lvl>
  </w:abstractNum>
  <w:abstractNum w:abstractNumId="8">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7">
    <w:multiLevelType w:val="hybridMultilevel"/>
    <w:lvl w:ilvl="0">
      <w:start w:val="1"/>
      <w:numFmt w:val="lowerLetter"/>
      <w:lvlText w:val="%1)"/>
      <w:lvlJc w:val="left"/>
      <w:pPr>
        <w:ind w:left="330" w:hanging="29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97"/>
      </w:pPr>
      <w:rPr>
        <w:rFonts w:hint="default"/>
        <w:lang w:val="pt-PT" w:eastAsia="en-US" w:bidi="ar-SA"/>
      </w:rPr>
    </w:lvl>
    <w:lvl w:ilvl="2">
      <w:start w:val="0"/>
      <w:numFmt w:val="bullet"/>
      <w:lvlText w:val="•"/>
      <w:lvlJc w:val="left"/>
      <w:pPr>
        <w:ind w:left="3280" w:hanging="297"/>
      </w:pPr>
      <w:rPr>
        <w:rFonts w:hint="default"/>
        <w:lang w:val="pt-PT" w:eastAsia="en-US" w:bidi="ar-SA"/>
      </w:rPr>
    </w:lvl>
    <w:lvl w:ilvl="3">
      <w:start w:val="0"/>
      <w:numFmt w:val="bullet"/>
      <w:lvlText w:val="•"/>
      <w:lvlJc w:val="left"/>
      <w:pPr>
        <w:ind w:left="4760" w:hanging="297"/>
      </w:pPr>
      <w:rPr>
        <w:rFonts w:hint="default"/>
        <w:lang w:val="pt-PT" w:eastAsia="en-US" w:bidi="ar-SA"/>
      </w:rPr>
    </w:lvl>
    <w:lvl w:ilvl="4">
      <w:start w:val="0"/>
      <w:numFmt w:val="bullet"/>
      <w:lvlText w:val="•"/>
      <w:lvlJc w:val="left"/>
      <w:pPr>
        <w:ind w:left="6240" w:hanging="297"/>
      </w:pPr>
      <w:rPr>
        <w:rFonts w:hint="default"/>
        <w:lang w:val="pt-PT" w:eastAsia="en-US" w:bidi="ar-SA"/>
      </w:rPr>
    </w:lvl>
    <w:lvl w:ilvl="5">
      <w:start w:val="0"/>
      <w:numFmt w:val="bullet"/>
      <w:lvlText w:val="•"/>
      <w:lvlJc w:val="left"/>
      <w:pPr>
        <w:ind w:left="7720" w:hanging="297"/>
      </w:pPr>
      <w:rPr>
        <w:rFonts w:hint="default"/>
        <w:lang w:val="pt-PT" w:eastAsia="en-US" w:bidi="ar-SA"/>
      </w:rPr>
    </w:lvl>
    <w:lvl w:ilvl="6">
      <w:start w:val="0"/>
      <w:numFmt w:val="bullet"/>
      <w:lvlText w:val="•"/>
      <w:lvlJc w:val="left"/>
      <w:pPr>
        <w:ind w:left="9200" w:hanging="297"/>
      </w:pPr>
      <w:rPr>
        <w:rFonts w:hint="default"/>
        <w:lang w:val="pt-PT" w:eastAsia="en-US" w:bidi="ar-SA"/>
      </w:rPr>
    </w:lvl>
    <w:lvl w:ilvl="7">
      <w:start w:val="0"/>
      <w:numFmt w:val="bullet"/>
      <w:lvlText w:val="•"/>
      <w:lvlJc w:val="left"/>
      <w:pPr>
        <w:ind w:left="10680" w:hanging="297"/>
      </w:pPr>
      <w:rPr>
        <w:rFonts w:hint="default"/>
        <w:lang w:val="pt-PT" w:eastAsia="en-US" w:bidi="ar-SA"/>
      </w:rPr>
    </w:lvl>
    <w:lvl w:ilvl="8">
      <w:start w:val="0"/>
      <w:numFmt w:val="bullet"/>
      <w:lvlText w:val="•"/>
      <w:lvlJc w:val="left"/>
      <w:pPr>
        <w:ind w:left="12160" w:hanging="297"/>
      </w:pPr>
      <w:rPr>
        <w:rFonts w:hint="default"/>
        <w:lang w:val="pt-PT" w:eastAsia="en-US" w:bidi="ar-SA"/>
      </w:rPr>
    </w:lvl>
  </w:abstractNum>
  <w:abstractNum w:abstractNumId="6">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5">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
    <w:multiLevelType w:val="hybridMultilevel"/>
    <w:lvl w:ilvl="0">
      <w:start w:val="1"/>
      <w:numFmt w:val="lowerLetter"/>
      <w:lvlText w:val="%1)"/>
      <w:lvlJc w:val="left"/>
      <w:pPr>
        <w:ind w:left="330" w:hanging="2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50"/>
      </w:pPr>
      <w:rPr>
        <w:rFonts w:hint="default"/>
        <w:lang w:val="pt-PT" w:eastAsia="en-US" w:bidi="ar-SA"/>
      </w:rPr>
    </w:lvl>
    <w:lvl w:ilvl="2">
      <w:start w:val="0"/>
      <w:numFmt w:val="bullet"/>
      <w:lvlText w:val="•"/>
      <w:lvlJc w:val="left"/>
      <w:pPr>
        <w:ind w:left="3280" w:hanging="250"/>
      </w:pPr>
      <w:rPr>
        <w:rFonts w:hint="default"/>
        <w:lang w:val="pt-PT" w:eastAsia="en-US" w:bidi="ar-SA"/>
      </w:rPr>
    </w:lvl>
    <w:lvl w:ilvl="3">
      <w:start w:val="0"/>
      <w:numFmt w:val="bullet"/>
      <w:lvlText w:val="•"/>
      <w:lvlJc w:val="left"/>
      <w:pPr>
        <w:ind w:left="4760" w:hanging="250"/>
      </w:pPr>
      <w:rPr>
        <w:rFonts w:hint="default"/>
        <w:lang w:val="pt-PT" w:eastAsia="en-US" w:bidi="ar-SA"/>
      </w:rPr>
    </w:lvl>
    <w:lvl w:ilvl="4">
      <w:start w:val="0"/>
      <w:numFmt w:val="bullet"/>
      <w:lvlText w:val="•"/>
      <w:lvlJc w:val="left"/>
      <w:pPr>
        <w:ind w:left="6240" w:hanging="250"/>
      </w:pPr>
      <w:rPr>
        <w:rFonts w:hint="default"/>
        <w:lang w:val="pt-PT" w:eastAsia="en-US" w:bidi="ar-SA"/>
      </w:rPr>
    </w:lvl>
    <w:lvl w:ilvl="5">
      <w:start w:val="0"/>
      <w:numFmt w:val="bullet"/>
      <w:lvlText w:val="•"/>
      <w:lvlJc w:val="left"/>
      <w:pPr>
        <w:ind w:left="7720" w:hanging="250"/>
      </w:pPr>
      <w:rPr>
        <w:rFonts w:hint="default"/>
        <w:lang w:val="pt-PT" w:eastAsia="en-US" w:bidi="ar-SA"/>
      </w:rPr>
    </w:lvl>
    <w:lvl w:ilvl="6">
      <w:start w:val="0"/>
      <w:numFmt w:val="bullet"/>
      <w:lvlText w:val="•"/>
      <w:lvlJc w:val="left"/>
      <w:pPr>
        <w:ind w:left="9200" w:hanging="250"/>
      </w:pPr>
      <w:rPr>
        <w:rFonts w:hint="default"/>
        <w:lang w:val="pt-PT" w:eastAsia="en-US" w:bidi="ar-SA"/>
      </w:rPr>
    </w:lvl>
    <w:lvl w:ilvl="7">
      <w:start w:val="0"/>
      <w:numFmt w:val="bullet"/>
      <w:lvlText w:val="•"/>
      <w:lvlJc w:val="left"/>
      <w:pPr>
        <w:ind w:left="10680" w:hanging="250"/>
      </w:pPr>
      <w:rPr>
        <w:rFonts w:hint="default"/>
        <w:lang w:val="pt-PT" w:eastAsia="en-US" w:bidi="ar-SA"/>
      </w:rPr>
    </w:lvl>
    <w:lvl w:ilvl="8">
      <w:start w:val="0"/>
      <w:numFmt w:val="bullet"/>
      <w:lvlText w:val="•"/>
      <w:lvlJc w:val="left"/>
      <w:pPr>
        <w:ind w:left="12160" w:hanging="250"/>
      </w:pPr>
      <w:rPr>
        <w:rFonts w:hint="default"/>
        <w:lang w:val="pt-PT" w:eastAsia="en-US" w:bidi="ar-SA"/>
      </w:rPr>
    </w:lvl>
  </w:abstractNum>
  <w:abstractNum w:abstractNumId="3">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
    <w:multiLevelType w:val="hybridMultilevel"/>
    <w:lvl w:ilvl="0">
      <w:start w:val="3"/>
      <w:numFmt w:val="decimal"/>
      <w:lvlText w:val="%1"/>
      <w:lvlJc w:val="left"/>
      <w:pPr>
        <w:ind w:left="330" w:hanging="413"/>
        <w:jc w:val="left"/>
      </w:pPr>
      <w:rPr>
        <w:rFonts w:hint="default"/>
        <w:lang w:val="pt-PT" w:eastAsia="en-US" w:bidi="ar-SA"/>
      </w:rPr>
    </w:lvl>
    <w:lvl w:ilvl="1">
      <w:start w:val="5"/>
      <w:numFmt w:val="decimal"/>
      <w:lvlText w:val="%1.%2"/>
      <w:lvlJc w:val="left"/>
      <w:pPr>
        <w:ind w:left="330" w:hanging="41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13"/>
      </w:pPr>
      <w:rPr>
        <w:rFonts w:hint="default"/>
        <w:lang w:val="pt-PT" w:eastAsia="en-US" w:bidi="ar-SA"/>
      </w:rPr>
    </w:lvl>
    <w:lvl w:ilvl="3">
      <w:start w:val="0"/>
      <w:numFmt w:val="bullet"/>
      <w:lvlText w:val="•"/>
      <w:lvlJc w:val="left"/>
      <w:pPr>
        <w:ind w:left="4760" w:hanging="413"/>
      </w:pPr>
      <w:rPr>
        <w:rFonts w:hint="default"/>
        <w:lang w:val="pt-PT" w:eastAsia="en-US" w:bidi="ar-SA"/>
      </w:rPr>
    </w:lvl>
    <w:lvl w:ilvl="4">
      <w:start w:val="0"/>
      <w:numFmt w:val="bullet"/>
      <w:lvlText w:val="•"/>
      <w:lvlJc w:val="left"/>
      <w:pPr>
        <w:ind w:left="6240" w:hanging="413"/>
      </w:pPr>
      <w:rPr>
        <w:rFonts w:hint="default"/>
        <w:lang w:val="pt-PT" w:eastAsia="en-US" w:bidi="ar-SA"/>
      </w:rPr>
    </w:lvl>
    <w:lvl w:ilvl="5">
      <w:start w:val="0"/>
      <w:numFmt w:val="bullet"/>
      <w:lvlText w:val="•"/>
      <w:lvlJc w:val="left"/>
      <w:pPr>
        <w:ind w:left="7720" w:hanging="413"/>
      </w:pPr>
      <w:rPr>
        <w:rFonts w:hint="default"/>
        <w:lang w:val="pt-PT" w:eastAsia="en-US" w:bidi="ar-SA"/>
      </w:rPr>
    </w:lvl>
    <w:lvl w:ilvl="6">
      <w:start w:val="0"/>
      <w:numFmt w:val="bullet"/>
      <w:lvlText w:val="•"/>
      <w:lvlJc w:val="left"/>
      <w:pPr>
        <w:ind w:left="9200" w:hanging="413"/>
      </w:pPr>
      <w:rPr>
        <w:rFonts w:hint="default"/>
        <w:lang w:val="pt-PT" w:eastAsia="en-US" w:bidi="ar-SA"/>
      </w:rPr>
    </w:lvl>
    <w:lvl w:ilvl="7">
      <w:start w:val="0"/>
      <w:numFmt w:val="bullet"/>
      <w:lvlText w:val="•"/>
      <w:lvlJc w:val="left"/>
      <w:pPr>
        <w:ind w:left="10680" w:hanging="413"/>
      </w:pPr>
      <w:rPr>
        <w:rFonts w:hint="default"/>
        <w:lang w:val="pt-PT" w:eastAsia="en-US" w:bidi="ar-SA"/>
      </w:rPr>
    </w:lvl>
    <w:lvl w:ilvl="8">
      <w:start w:val="0"/>
      <w:numFmt w:val="bullet"/>
      <w:lvlText w:val="•"/>
      <w:lvlJc w:val="left"/>
      <w:pPr>
        <w:ind w:left="12160" w:hanging="413"/>
      </w:pPr>
      <w:rPr>
        <w:rFonts w:hint="default"/>
        <w:lang w:val="pt-PT" w:eastAsia="en-US" w:bidi="ar-SA"/>
      </w:rPr>
    </w:lvl>
  </w:abstractNum>
  <w:abstractNum w:abstractNumId="1">
    <w:multiLevelType w:val="hybridMultilevel"/>
    <w:lvl w:ilvl="0">
      <w:start w:val="2"/>
      <w:numFmt w:val="decimal"/>
      <w:lvlText w:val="%1"/>
      <w:lvlJc w:val="left"/>
      <w:pPr>
        <w:ind w:left="330" w:hanging="367"/>
        <w:jc w:val="left"/>
      </w:pPr>
      <w:rPr>
        <w:rFonts w:hint="default"/>
        <w:lang w:val="pt-PT" w:eastAsia="en-US" w:bidi="ar-SA"/>
      </w:rPr>
    </w:lvl>
    <w:lvl w:ilvl="1">
      <w:start w:val="6"/>
      <w:numFmt w:val="decimal"/>
      <w:lvlText w:val="%1.%2"/>
      <w:lvlJc w:val="left"/>
      <w:pPr>
        <w:ind w:left="330" w:hanging="3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8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13" w:hanging="876"/>
      </w:pPr>
      <w:rPr>
        <w:rFonts w:hint="default"/>
        <w:lang w:val="pt-PT" w:eastAsia="en-US" w:bidi="ar-SA"/>
      </w:rPr>
    </w:lvl>
    <w:lvl w:ilvl="5">
      <w:start w:val="0"/>
      <w:numFmt w:val="bullet"/>
      <w:lvlText w:val="•"/>
      <w:lvlJc w:val="left"/>
      <w:pPr>
        <w:ind w:left="7197" w:hanging="876"/>
      </w:pPr>
      <w:rPr>
        <w:rFonts w:hint="default"/>
        <w:lang w:val="pt-PT" w:eastAsia="en-US" w:bidi="ar-SA"/>
      </w:rPr>
    </w:lvl>
    <w:lvl w:ilvl="6">
      <w:start w:val="0"/>
      <w:numFmt w:val="bullet"/>
      <w:lvlText w:val="•"/>
      <w:lvlJc w:val="left"/>
      <w:pPr>
        <w:ind w:left="8782" w:hanging="876"/>
      </w:pPr>
      <w:rPr>
        <w:rFonts w:hint="default"/>
        <w:lang w:val="pt-PT" w:eastAsia="en-US" w:bidi="ar-SA"/>
      </w:rPr>
    </w:lvl>
    <w:lvl w:ilvl="7">
      <w:start w:val="0"/>
      <w:numFmt w:val="bullet"/>
      <w:lvlText w:val="•"/>
      <w:lvlJc w:val="left"/>
      <w:pPr>
        <w:ind w:left="10366" w:hanging="876"/>
      </w:pPr>
      <w:rPr>
        <w:rFonts w:hint="default"/>
        <w:lang w:val="pt-PT" w:eastAsia="en-US" w:bidi="ar-SA"/>
      </w:rPr>
    </w:lvl>
    <w:lvl w:ilvl="8">
      <w:start w:val="0"/>
      <w:numFmt w:val="bullet"/>
      <w:lvlText w:val="•"/>
      <w:lvlJc w:val="left"/>
      <w:pPr>
        <w:ind w:left="11951" w:hanging="876"/>
      </w:pPr>
      <w:rPr>
        <w:rFonts w:hint="default"/>
        <w:lang w:val="pt-PT" w:eastAsia="en-US" w:bidi="ar-SA"/>
      </w:rPr>
    </w:lvl>
  </w:abstractNum>
  <w:abstractNum w:abstractNumId="0">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330" w:hanging="3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4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820" w:hanging="818"/>
      </w:pPr>
      <w:rPr>
        <w:rFonts w:hint="default"/>
        <w:lang w:val="pt-PT" w:eastAsia="en-US" w:bidi="ar-SA"/>
      </w:rPr>
    </w:lvl>
    <w:lvl w:ilvl="5">
      <w:start w:val="0"/>
      <w:numFmt w:val="bullet"/>
      <w:lvlText w:val="•"/>
      <w:lvlJc w:val="left"/>
      <w:pPr>
        <w:ind w:left="860" w:hanging="818"/>
      </w:pPr>
      <w:rPr>
        <w:rFonts w:hint="default"/>
        <w:lang w:val="pt-PT" w:eastAsia="en-US" w:bidi="ar-SA"/>
      </w:rPr>
    </w:lvl>
    <w:lvl w:ilvl="6">
      <w:start w:val="0"/>
      <w:numFmt w:val="bullet"/>
      <w:lvlText w:val="•"/>
      <w:lvlJc w:val="left"/>
      <w:pPr>
        <w:ind w:left="980" w:hanging="818"/>
      </w:pPr>
      <w:rPr>
        <w:rFonts w:hint="default"/>
        <w:lang w:val="pt-PT" w:eastAsia="en-US" w:bidi="ar-SA"/>
      </w:rPr>
    </w:lvl>
    <w:lvl w:ilvl="7">
      <w:start w:val="0"/>
      <w:numFmt w:val="bullet"/>
      <w:lvlText w:val="•"/>
      <w:lvlJc w:val="left"/>
      <w:pPr>
        <w:ind w:left="1040" w:hanging="818"/>
      </w:pPr>
      <w:rPr>
        <w:rFonts w:hint="default"/>
        <w:lang w:val="pt-PT" w:eastAsia="en-US" w:bidi="ar-SA"/>
      </w:rPr>
    </w:lvl>
    <w:lvl w:ilvl="8">
      <w:start w:val="0"/>
      <w:numFmt w:val="bullet"/>
      <w:lvlText w:val="•"/>
      <w:lvlJc w:val="left"/>
      <w:pPr>
        <w:ind w:left="1080" w:hanging="818"/>
      </w:pPr>
      <w:rPr>
        <w:rFonts w:hint="default"/>
        <w:lang w:val="pt-PT" w:eastAsia="en-US" w:bidi="ar-SA"/>
      </w:rPr>
    </w:lvl>
  </w:abstract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239"/>
      <w:ind w:left="32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14"/>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329"/>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spacing w:before="264"/>
      <w:ind w:left="744" w:hanging="420"/>
      <w:outlineLvl w:val="3"/>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239"/>
      <w:ind w:left="32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daf@uerj.br" TargetMode="External"/><Relationship Id="rId28" Type="http://schemas.openxmlformats.org/officeDocument/2006/relationships/hyperlink" Target="http://www.planalto.gov.br/ccivil_03/_Ato2011-2014/2013/Lei/L12846.htm#art5" TargetMode="External"/><Relationship Id="rId29" Type="http://schemas.openxmlformats.org/officeDocument/2006/relationships/image" Target="media/image2.jpeg"/><Relationship Id="rId30" Type="http://schemas.openxmlformats.org/officeDocument/2006/relationships/image" Target="media/image3.png"/><Relationship Id="rId31" Type="http://schemas.openxmlformats.org/officeDocument/2006/relationships/hyperlink" Target="https://portalsei.rj.gov.br/documentos/legislacao/decretos/Decreto_SEI_consolidado.pdf" TargetMode="External"/><Relationship Id="rId32" Type="http://schemas.openxmlformats.org/officeDocument/2006/relationships/hyperlink" Target="https://www.rj.gov.br/proderj/node/1115" TargetMode="External"/><Relationship Id="rId33" Type="http://schemas.openxmlformats.org/officeDocument/2006/relationships/hyperlink" Target="http://sei.rj.gov.br/sei/controlador_externo.php?acao=documento_conferir&amp;id_orgao_acesso_externo=6" TargetMode="External"/><Relationship Id="rId34" Type="http://schemas.openxmlformats.org/officeDocument/2006/relationships/image" Target="media/image4.jpeg"/><Relationship Id="rId35" Type="http://schemas.openxmlformats.org/officeDocument/2006/relationships/hyperlink" Target="mailto:reitoria@uerj.br" TargetMode="External"/><Relationship Id="rId36" Type="http://schemas.openxmlformats.org/officeDocument/2006/relationships/hyperlink" Target="mailto:andrea.figueiredo@uerj.br" TargetMode="External"/><Relationship Id="rId37" Type="http://schemas.openxmlformats.org/officeDocument/2006/relationships/hyperlink" Target="mailto:gustavo@uerj.br" TargetMode="External"/><Relationship Id="rId38" Type="http://schemas.openxmlformats.org/officeDocument/2006/relationships/hyperlink" Target="mailto:debora.pontes@uerj.br" TargetMode="External"/><Relationship Id="rId39" Type="http://schemas.openxmlformats.org/officeDocument/2006/relationships/hyperlink" Target="mailto:eduardo.filho@uerj.br" TargetMode="External"/><Relationship Id="rId40" Type="http://schemas.openxmlformats.org/officeDocument/2006/relationships/hyperlink" Target="https://www.planalto.gov.br/ccivil_03/leis/l8078compilado.htm" TargetMode="External"/><Relationship Id="rId41" Type="http://schemas.openxmlformats.org/officeDocument/2006/relationships/hyperlink" Target="https://www.planalto.gov.br/ccivil_03/leis/2002/l10406compilada.htm#art827" TargetMode="External"/><Relationship Id="rId42" Type="http://schemas.openxmlformats.org/officeDocument/2006/relationships/hyperlink" Target="http://www.planalto.gov.br/ccivil_03/_ato2019-2022/2021/lei/L14133.htm#art131" TargetMode="External"/><Relationship Id="rId43" Type="http://schemas.openxmlformats.org/officeDocument/2006/relationships/hyperlink" Target="http://www.planalto.gov.br/ccivil_03/_ato2019-2022/2021/lei/L14133.htm#art94" TargetMode="External"/><Relationship Id="rId44" Type="http://schemas.openxmlformats.org/officeDocument/2006/relationships/hyperlink" Target="https://www.planalto.gov.br/ccivil_03/_ato2011-2014/2011/lei/l12527.htm#art8%C2%A72" TargetMode="External"/><Relationship Id="rId45" Type="http://schemas.openxmlformats.org/officeDocument/2006/relationships/hyperlink" Target="http://www.portaldoempreendedor.gov.br/" TargetMode="External"/><Relationship Id="rId4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SEI-260006/061243/2025</dc:title>
  <dcterms:created xsi:type="dcterms:W3CDTF">2026-02-24T15:13:23Z</dcterms:created>
  <dcterms:modified xsi:type="dcterms:W3CDTF">2026-02-24T15:13:23Z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2026-02-24T00:00:00Z</vt:filetime>
  </property>
  <property fmtid="{D5CDD505-2E9C-101B-9397-08002B2CF9AE}" pid="3" name="Creator">
    <vt:lpwstr>Mozilla/5.0 (Windows NT 10.0; Win64; x64) AppleWebKit/537.36 (KHTML, like Gecko) Chrome/145.0.0.0 Safari/537.36</vt:lpwstr>
  </property>
  <property fmtid="{D5CDD505-2E9C-101B-9397-08002B2CF9AE}" pid="4" name="LastSaved">
    <vt:filetime>2026-02-24T00:00:00Z</vt:filetime>
  </property>
  <property fmtid="{D5CDD505-2E9C-101B-9397-08002B2CF9AE}" pid="5" name="Producer">
    <vt:lpwstr>Skia/PDF m145</vt:lpwstr>
  </property>
</Properties>
</file>