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0B509" w14:textId="16EDD994"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694FD1">
        <w:rPr>
          <w:rFonts w:ascii="Arial" w:eastAsia="Times New Roman" w:hAnsi="Arial" w:cs="Arial"/>
          <w:b/>
          <w:sz w:val="24"/>
          <w:szCs w:val="24"/>
        </w:rPr>
        <w:t>5</w:t>
      </w:r>
      <w:r w:rsidR="00563C03">
        <w:rPr>
          <w:rFonts w:ascii="Arial" w:eastAsia="Times New Roman" w:hAnsi="Arial" w:cs="Arial"/>
          <w:b/>
          <w:sz w:val="24"/>
          <w:szCs w:val="24"/>
        </w:rPr>
        <w:t>9</w:t>
      </w:r>
      <w:r w:rsidR="00D5132A">
        <w:rPr>
          <w:rFonts w:ascii="Arial" w:eastAsia="Times New Roman" w:hAnsi="Arial" w:cs="Arial"/>
          <w:b/>
          <w:sz w:val="24"/>
          <w:szCs w:val="24"/>
        </w:rPr>
        <w:t>4</w:t>
      </w:r>
      <w:r w:rsidR="00C829F3">
        <w:rPr>
          <w:rFonts w:ascii="Arial" w:eastAsia="Times New Roman" w:hAnsi="Arial" w:cs="Arial"/>
          <w:b/>
          <w:sz w:val="24"/>
          <w:szCs w:val="24"/>
        </w:rPr>
        <w:t>/2025</w:t>
      </w:r>
    </w:p>
    <w:p w14:paraId="195DF8FB" w14:textId="1C686F84"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0A64" w:rsidRPr="00360A64">
        <w:rPr>
          <w:rFonts w:ascii="Arial" w:eastAsia="Times New Roman" w:hAnsi="Arial" w:cs="Arial"/>
          <w:sz w:val="24"/>
          <w:szCs w:val="24"/>
        </w:rPr>
        <w:t>SMS-PRO-2025/</w:t>
      </w:r>
      <w:r w:rsidR="006429B8">
        <w:rPr>
          <w:rFonts w:ascii="Arial" w:eastAsia="Times New Roman" w:hAnsi="Arial" w:cs="Arial"/>
          <w:sz w:val="24"/>
          <w:szCs w:val="24"/>
        </w:rPr>
        <w:t>73166</w:t>
      </w:r>
      <w:r w:rsidR="00360A64">
        <w:rPr>
          <w:rFonts w:ascii="Arial" w:eastAsia="Times New Roman" w:hAnsi="Arial" w:cs="Arial"/>
          <w:sz w:val="24"/>
          <w:szCs w:val="24"/>
        </w:rPr>
        <w:t>)</w:t>
      </w:r>
    </w:p>
    <w:p w14:paraId="45257F70" w14:textId="77777777" w:rsidR="002D2301" w:rsidRPr="00264CB9" w:rsidRDefault="002D2301" w:rsidP="002D2301">
      <w:pPr>
        <w:pStyle w:val="Corpodetexto"/>
        <w:spacing w:after="0" w:line="276" w:lineRule="auto"/>
        <w:ind w:right="-1"/>
        <w:jc w:val="both"/>
        <w:rPr>
          <w:rFonts w:ascii="Arial" w:hAnsi="Arial" w:cs="Arial"/>
        </w:rPr>
      </w:pPr>
    </w:p>
    <w:p w14:paraId="4A96C5C0" w14:textId="77777777"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14:paraId="152D3D54" w14:textId="77777777" w:rsidR="001A1FEE" w:rsidRPr="00264CB9" w:rsidRDefault="001A1FEE" w:rsidP="002D2301">
      <w:pPr>
        <w:pStyle w:val="Corpodetexto"/>
        <w:spacing w:after="0" w:line="276" w:lineRule="auto"/>
        <w:ind w:right="-1"/>
        <w:jc w:val="both"/>
        <w:rPr>
          <w:rFonts w:ascii="Arial" w:hAnsi="Arial" w:cs="Arial"/>
        </w:rPr>
      </w:pPr>
    </w:p>
    <w:p w14:paraId="03968C8C" w14:textId="77777777"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14:paraId="419A7FD8" w14:textId="77777777"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14:paraId="5F276905" w14:textId="10A81D77"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6429B8">
        <w:rPr>
          <w:rFonts w:ascii="Arial" w:hAnsi="Arial" w:cs="Arial"/>
          <w:color w:val="000000" w:themeColor="text1"/>
        </w:rPr>
        <w:t>08</w:t>
      </w:r>
      <w:r w:rsidRPr="00FD5F0D">
        <w:rPr>
          <w:rFonts w:ascii="Arial" w:hAnsi="Arial" w:cs="Arial"/>
          <w:color w:val="000000" w:themeColor="text1"/>
        </w:rPr>
        <w:t>:00 às 1</w:t>
      </w:r>
      <w:r w:rsidR="006429B8">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14:paraId="05F4BFB5" w14:textId="77777777"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14:paraId="196B42E5" w14:textId="77777777" w:rsidR="007B53A6" w:rsidRPr="00FD5F0D" w:rsidRDefault="007B53A6" w:rsidP="002D2301">
      <w:pPr>
        <w:pStyle w:val="Corpodetexto"/>
        <w:spacing w:after="0" w:line="276" w:lineRule="auto"/>
        <w:ind w:right="-1"/>
        <w:jc w:val="both"/>
        <w:rPr>
          <w:rFonts w:ascii="Arial" w:hAnsi="Arial" w:cs="Arial"/>
          <w:color w:val="000000" w:themeColor="text1"/>
        </w:rPr>
      </w:pPr>
    </w:p>
    <w:p w14:paraId="42F21140" w14:textId="77777777"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14:paraId="5B8C97B8" w14:textId="77777777" w:rsidR="00DC1A5B" w:rsidRPr="007D7ADB" w:rsidRDefault="00DC1A5B" w:rsidP="002D2301">
      <w:pPr>
        <w:pStyle w:val="Corpodetexto"/>
        <w:spacing w:after="0" w:line="276" w:lineRule="auto"/>
        <w:ind w:right="-1"/>
        <w:jc w:val="both"/>
        <w:rPr>
          <w:rFonts w:ascii="Arial" w:hAnsi="Arial" w:cs="Arial"/>
          <w:sz w:val="20"/>
          <w:szCs w:val="20"/>
        </w:rPr>
      </w:pPr>
    </w:p>
    <w:p w14:paraId="3BA55505" w14:textId="6BB66C9D"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D5132A">
        <w:rPr>
          <w:rFonts w:ascii="Tahoma" w:hAnsi="Tahoma" w:cs="Tahoma"/>
          <w:color w:val="FF0000"/>
          <w:sz w:val="20"/>
          <w:szCs w:val="20"/>
        </w:rPr>
        <w:t>7530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14:paraId="50BB7F3A" w14:textId="77777777"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14:paraId="440CA8D0" w14:textId="77777777"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14:paraId="34B51E1D" w14:textId="77777777"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14:paraId="2350FD41" w14:textId="77777777"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14:paraId="75105B5C" w14:textId="77777777" w:rsidR="002D2301" w:rsidRPr="007D7ADB" w:rsidRDefault="002D2301" w:rsidP="002D2301">
      <w:pPr>
        <w:pStyle w:val="PargrafodaLista"/>
        <w:tabs>
          <w:tab w:val="left" w:pos="709"/>
        </w:tabs>
        <w:spacing w:after="0"/>
        <w:ind w:left="0" w:right="-1"/>
        <w:jc w:val="both"/>
        <w:rPr>
          <w:rFonts w:ascii="Arial" w:hAnsi="Arial" w:cs="Arial"/>
          <w:sz w:val="20"/>
          <w:szCs w:val="20"/>
        </w:rPr>
      </w:pPr>
    </w:p>
    <w:p w14:paraId="0F8DD3D5" w14:textId="77777777"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14:paraId="4F044C26" w14:textId="77777777"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41"/>
        <w:gridCol w:w="1408"/>
        <w:gridCol w:w="992"/>
        <w:gridCol w:w="3119"/>
        <w:gridCol w:w="1276"/>
        <w:gridCol w:w="1134"/>
        <w:gridCol w:w="950"/>
        <w:gridCol w:w="11"/>
      </w:tblGrid>
      <w:tr w:rsidR="00B42E6D" w14:paraId="246101FD" w14:textId="77777777" w:rsidTr="00945092">
        <w:trPr>
          <w:trHeight w:val="707"/>
        </w:trPr>
        <w:tc>
          <w:tcPr>
            <w:tcW w:w="9431" w:type="dxa"/>
            <w:gridSpan w:val="8"/>
            <w:shd w:val="clear" w:color="auto" w:fill="CCCCCC"/>
            <w:vAlign w:val="center"/>
          </w:tcPr>
          <w:p w14:paraId="72EA295D" w14:textId="77777777" w:rsidR="000B795A" w:rsidRDefault="000B795A" w:rsidP="00E52D57">
            <w:pPr>
              <w:jc w:val="center"/>
              <w:rPr>
                <w:b/>
                <w:sz w:val="16"/>
                <w:szCs w:val="16"/>
              </w:rPr>
            </w:pPr>
          </w:p>
          <w:p w14:paraId="1C41D3A4" w14:textId="77777777" w:rsidR="00B42E6D" w:rsidRDefault="00B42E6D" w:rsidP="00E52D57">
            <w:pPr>
              <w:jc w:val="center"/>
              <w:rPr>
                <w:b/>
                <w:sz w:val="16"/>
                <w:szCs w:val="16"/>
              </w:rPr>
            </w:pPr>
            <w:r>
              <w:rPr>
                <w:b/>
                <w:sz w:val="16"/>
                <w:szCs w:val="16"/>
              </w:rPr>
              <w:t>ESPECIFICACAO DE MATERIAL HOSPITALAR</w:t>
            </w:r>
          </w:p>
        </w:tc>
      </w:tr>
      <w:tr w:rsidR="00B42E6D" w14:paraId="3513DDC9" w14:textId="77777777" w:rsidTr="00B81E05">
        <w:trPr>
          <w:gridAfter w:val="1"/>
          <w:wAfter w:w="11" w:type="dxa"/>
          <w:trHeight w:val="863"/>
        </w:trPr>
        <w:tc>
          <w:tcPr>
            <w:tcW w:w="541" w:type="dxa"/>
            <w:shd w:val="clear" w:color="auto" w:fill="CCCCCC"/>
            <w:tcMar>
              <w:top w:w="0" w:type="dxa"/>
              <w:left w:w="41" w:type="dxa"/>
              <w:bottom w:w="0" w:type="dxa"/>
              <w:right w:w="41" w:type="dxa"/>
            </w:tcMar>
            <w:vAlign w:val="center"/>
          </w:tcPr>
          <w:p w14:paraId="3895FE5C" w14:textId="77777777"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14:paraId="6D4BD2C8" w14:textId="77777777"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14:paraId="10E227D0" w14:textId="77777777"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14:paraId="4F1E126E" w14:textId="77777777"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14:paraId="4FB5E4D2" w14:textId="77777777" w:rsidR="00B42E6D" w:rsidRDefault="00B42E6D" w:rsidP="00E52D57">
            <w:pPr>
              <w:jc w:val="center"/>
              <w:rPr>
                <w:b/>
                <w:sz w:val="16"/>
                <w:szCs w:val="16"/>
              </w:rPr>
            </w:pPr>
            <w:r>
              <w:rPr>
                <w:b/>
                <w:sz w:val="16"/>
                <w:szCs w:val="16"/>
              </w:rPr>
              <w:t>UNID.</w:t>
            </w:r>
          </w:p>
        </w:tc>
        <w:tc>
          <w:tcPr>
            <w:tcW w:w="1134" w:type="dxa"/>
            <w:shd w:val="clear" w:color="auto" w:fill="CCCCCC"/>
            <w:vAlign w:val="center"/>
          </w:tcPr>
          <w:p w14:paraId="1018247C" w14:textId="77777777" w:rsidR="00945092" w:rsidRDefault="00945092" w:rsidP="00E52D57">
            <w:pPr>
              <w:jc w:val="center"/>
              <w:rPr>
                <w:b/>
                <w:sz w:val="16"/>
                <w:szCs w:val="16"/>
              </w:rPr>
            </w:pPr>
          </w:p>
          <w:p w14:paraId="093C5482" w14:textId="77777777" w:rsidR="00B42E6D" w:rsidRDefault="00B42E6D" w:rsidP="00E52D57">
            <w:pPr>
              <w:jc w:val="center"/>
              <w:rPr>
                <w:b/>
                <w:sz w:val="16"/>
                <w:szCs w:val="16"/>
              </w:rPr>
            </w:pPr>
            <w:r>
              <w:rPr>
                <w:b/>
                <w:sz w:val="16"/>
                <w:szCs w:val="16"/>
              </w:rPr>
              <w:t>QUANTIDADE</w:t>
            </w:r>
          </w:p>
        </w:tc>
        <w:tc>
          <w:tcPr>
            <w:tcW w:w="950" w:type="dxa"/>
            <w:shd w:val="clear" w:color="auto" w:fill="CCCCCC"/>
            <w:vAlign w:val="center"/>
          </w:tcPr>
          <w:p w14:paraId="6A82C030" w14:textId="77777777" w:rsidR="00B42E6D" w:rsidRDefault="00B42E6D" w:rsidP="00E52D57">
            <w:pPr>
              <w:jc w:val="center"/>
              <w:rPr>
                <w:b/>
                <w:sz w:val="16"/>
                <w:szCs w:val="16"/>
              </w:rPr>
            </w:pPr>
            <w:r>
              <w:rPr>
                <w:b/>
                <w:sz w:val="16"/>
                <w:szCs w:val="16"/>
              </w:rPr>
              <w:t>Em uso</w:t>
            </w:r>
          </w:p>
        </w:tc>
      </w:tr>
      <w:tr w:rsidR="00FD2783" w:rsidRPr="004C53A9" w14:paraId="63D736B5" w14:textId="77777777" w:rsidTr="00D5132A">
        <w:trPr>
          <w:gridAfter w:val="1"/>
          <w:wAfter w:w="11" w:type="dxa"/>
          <w:trHeight w:val="2708"/>
        </w:trPr>
        <w:tc>
          <w:tcPr>
            <w:tcW w:w="541" w:type="dxa"/>
            <w:shd w:val="clear" w:color="auto" w:fill="FFFFFF" w:themeFill="background1"/>
            <w:tcMar>
              <w:top w:w="0" w:type="dxa"/>
              <w:left w:w="41" w:type="dxa"/>
              <w:bottom w:w="0" w:type="dxa"/>
              <w:right w:w="41" w:type="dxa"/>
            </w:tcMar>
            <w:vAlign w:val="center"/>
          </w:tcPr>
          <w:p w14:paraId="56303485" w14:textId="77777777" w:rsidR="00FD2783" w:rsidRDefault="00FD2783" w:rsidP="003B0537">
            <w:pPr>
              <w:jc w:val="center"/>
              <w:rPr>
                <w:rFonts w:ascii="Arial" w:eastAsia="Times New Roman" w:hAnsi="Arial" w:cs="Arial"/>
                <w:b/>
                <w:bCs/>
                <w:sz w:val="20"/>
                <w:szCs w:val="20"/>
              </w:rPr>
            </w:pPr>
            <w:bookmarkStart w:id="0" w:name="_Hlk210999598"/>
            <w:r>
              <w:rPr>
                <w:rFonts w:ascii="Arial" w:hAnsi="Arial" w:cs="Arial"/>
                <w:b/>
                <w:bCs/>
                <w:sz w:val="20"/>
                <w:szCs w:val="20"/>
              </w:rPr>
              <w:t>1</w:t>
            </w:r>
          </w:p>
        </w:tc>
        <w:tc>
          <w:tcPr>
            <w:tcW w:w="1408" w:type="dxa"/>
            <w:shd w:val="clear" w:color="auto" w:fill="FFFFFF" w:themeFill="background1"/>
            <w:tcMar>
              <w:top w:w="0" w:type="dxa"/>
              <w:left w:w="41" w:type="dxa"/>
              <w:bottom w:w="0" w:type="dxa"/>
              <w:right w:w="41" w:type="dxa"/>
            </w:tcMar>
            <w:vAlign w:val="center"/>
          </w:tcPr>
          <w:p w14:paraId="64860E11" w14:textId="132FC2E4" w:rsidR="00FD2783" w:rsidRPr="00D051C0" w:rsidRDefault="00065B10" w:rsidP="00694FD1">
            <w:pPr>
              <w:jc w:val="center"/>
              <w:rPr>
                <w:rFonts w:ascii="Arial" w:hAnsi="Arial" w:cs="Arial"/>
                <w:sz w:val="18"/>
                <w:szCs w:val="18"/>
              </w:rPr>
            </w:pPr>
            <w:r>
              <w:rPr>
                <w:rFonts w:ascii="Arial" w:hAnsi="Arial" w:cs="Arial"/>
                <w:sz w:val="18"/>
                <w:szCs w:val="18"/>
              </w:rPr>
              <w:t>7530330</w:t>
            </w:r>
            <w:r w:rsidR="00D5132A">
              <w:rPr>
                <w:rFonts w:ascii="Arial" w:hAnsi="Arial" w:cs="Arial"/>
                <w:sz w:val="18"/>
                <w:szCs w:val="18"/>
              </w:rPr>
              <w:t>11-06</w:t>
            </w:r>
          </w:p>
        </w:tc>
        <w:tc>
          <w:tcPr>
            <w:tcW w:w="992" w:type="dxa"/>
            <w:shd w:val="clear" w:color="auto" w:fill="FFFFFF" w:themeFill="background1"/>
            <w:tcMar>
              <w:top w:w="0" w:type="dxa"/>
              <w:left w:w="41" w:type="dxa"/>
              <w:bottom w:w="0" w:type="dxa"/>
              <w:right w:w="41" w:type="dxa"/>
            </w:tcMar>
            <w:vAlign w:val="center"/>
          </w:tcPr>
          <w:p w14:paraId="15E3D7A1" w14:textId="564DEA37" w:rsidR="00FD2783" w:rsidRPr="00D051C0" w:rsidRDefault="00D5132A" w:rsidP="00FD2783">
            <w:pPr>
              <w:jc w:val="center"/>
              <w:rPr>
                <w:rFonts w:ascii="Arial" w:hAnsi="Arial" w:cs="Arial"/>
                <w:sz w:val="18"/>
                <w:szCs w:val="18"/>
              </w:rPr>
            </w:pPr>
            <w:r>
              <w:rPr>
                <w:rFonts w:ascii="Arial" w:hAnsi="Arial" w:cs="Arial"/>
                <w:sz w:val="18"/>
                <w:szCs w:val="18"/>
              </w:rPr>
              <w:t>200017</w:t>
            </w:r>
          </w:p>
        </w:tc>
        <w:tc>
          <w:tcPr>
            <w:tcW w:w="3119" w:type="dxa"/>
            <w:shd w:val="clear" w:color="auto" w:fill="FFFFFF" w:themeFill="background1"/>
            <w:tcMar>
              <w:top w:w="0" w:type="dxa"/>
              <w:left w:w="41" w:type="dxa"/>
              <w:bottom w:w="0" w:type="dxa"/>
              <w:right w:w="41" w:type="dxa"/>
            </w:tcMar>
            <w:vAlign w:val="center"/>
          </w:tcPr>
          <w:p w14:paraId="21DE3EFB" w14:textId="44F8FB41" w:rsidR="00FD2783" w:rsidRPr="00D051C0" w:rsidRDefault="00D5132A" w:rsidP="00CA0098">
            <w:pPr>
              <w:spacing w:after="0"/>
              <w:jc w:val="center"/>
              <w:rPr>
                <w:rFonts w:ascii="Arial" w:hAnsi="Arial" w:cs="Arial"/>
                <w:sz w:val="18"/>
                <w:szCs w:val="18"/>
              </w:rPr>
            </w:pPr>
            <w:r w:rsidRPr="00D5132A">
              <w:rPr>
                <w:rFonts w:ascii="Arial" w:hAnsi="Arial" w:cs="Arial"/>
                <w:sz w:val="18"/>
                <w:szCs w:val="18"/>
              </w:rPr>
              <w:t>PAPEL REPROGRAFICO BRANCO 75G/M2 A4 (210X297MM) PACOTE COM 500 FOLHAS, FLOPACO, LISO, BRANCO, GRAMATURA 75G/M2, FORMATO A4 (210 X 297MM), EMBALADO EM PAPEL PARAFINADO INTERNAMENTE.CHAMEX A4</w:t>
            </w:r>
          </w:p>
        </w:tc>
        <w:tc>
          <w:tcPr>
            <w:tcW w:w="1276" w:type="dxa"/>
            <w:shd w:val="clear" w:color="auto" w:fill="FFFFFF" w:themeFill="background1"/>
            <w:vAlign w:val="center"/>
          </w:tcPr>
          <w:p w14:paraId="6622E1AC" w14:textId="074DFC01" w:rsidR="00FD2783" w:rsidRDefault="00D5132A" w:rsidP="00FD2783">
            <w:pPr>
              <w:jc w:val="center"/>
              <w:rPr>
                <w:rFonts w:ascii="Arial" w:hAnsi="Arial" w:cs="Arial"/>
                <w:sz w:val="20"/>
                <w:szCs w:val="20"/>
              </w:rPr>
            </w:pPr>
            <w:r>
              <w:rPr>
                <w:rFonts w:ascii="Arial" w:hAnsi="Arial" w:cs="Arial"/>
                <w:sz w:val="20"/>
                <w:szCs w:val="20"/>
              </w:rPr>
              <w:t>PACOTE COM 500 UNIDADES</w:t>
            </w:r>
          </w:p>
        </w:tc>
        <w:tc>
          <w:tcPr>
            <w:tcW w:w="1134" w:type="dxa"/>
            <w:shd w:val="clear" w:color="auto" w:fill="FFFFFF" w:themeFill="background1"/>
            <w:vAlign w:val="center"/>
          </w:tcPr>
          <w:p w14:paraId="6338700E" w14:textId="5FBAC7C9" w:rsidR="00FD2783" w:rsidRDefault="00D5132A" w:rsidP="00FD2783">
            <w:pPr>
              <w:jc w:val="center"/>
              <w:rPr>
                <w:rFonts w:ascii="Arial" w:hAnsi="Arial" w:cs="Arial"/>
                <w:sz w:val="20"/>
                <w:szCs w:val="20"/>
              </w:rPr>
            </w:pPr>
            <w:r>
              <w:rPr>
                <w:rFonts w:ascii="Arial" w:hAnsi="Arial" w:cs="Arial"/>
                <w:sz w:val="20"/>
                <w:szCs w:val="20"/>
              </w:rPr>
              <w:t>200</w:t>
            </w:r>
          </w:p>
        </w:tc>
        <w:tc>
          <w:tcPr>
            <w:tcW w:w="950" w:type="dxa"/>
            <w:shd w:val="clear" w:color="auto" w:fill="FFFFFF" w:themeFill="background1"/>
          </w:tcPr>
          <w:p w14:paraId="072FAA7F" w14:textId="77777777" w:rsidR="00FD2783" w:rsidRDefault="00FD2783" w:rsidP="00FD2783">
            <w:pPr>
              <w:jc w:val="center"/>
              <w:rPr>
                <w:rFonts w:ascii="Arial" w:hAnsi="Arial" w:cs="Arial"/>
                <w:sz w:val="20"/>
                <w:szCs w:val="20"/>
              </w:rPr>
            </w:pPr>
          </w:p>
          <w:p w14:paraId="4AAC82B5" w14:textId="77777777" w:rsidR="00CA0098" w:rsidRDefault="00CA0098" w:rsidP="00B81E05">
            <w:pPr>
              <w:jc w:val="center"/>
              <w:rPr>
                <w:rFonts w:ascii="Arial" w:hAnsi="Arial" w:cs="Arial"/>
                <w:sz w:val="20"/>
                <w:szCs w:val="20"/>
              </w:rPr>
            </w:pPr>
          </w:p>
          <w:p w14:paraId="571F38E9" w14:textId="5467A747" w:rsidR="00FD2783" w:rsidRDefault="00FD2783" w:rsidP="00B81E05">
            <w:pPr>
              <w:jc w:val="center"/>
              <w:rPr>
                <w:rFonts w:ascii="Arial" w:hAnsi="Arial" w:cs="Arial"/>
                <w:sz w:val="20"/>
                <w:szCs w:val="20"/>
              </w:rPr>
            </w:pPr>
            <w:r w:rsidRPr="00FD2783">
              <w:rPr>
                <w:rFonts w:ascii="Arial" w:hAnsi="Arial" w:cs="Arial"/>
                <w:sz w:val="20"/>
                <w:szCs w:val="20"/>
              </w:rPr>
              <w:t>H</w:t>
            </w:r>
            <w:r w:rsidR="00D051C0">
              <w:rPr>
                <w:rFonts w:ascii="Arial" w:hAnsi="Arial" w:cs="Arial"/>
                <w:sz w:val="20"/>
                <w:szCs w:val="20"/>
              </w:rPr>
              <w:t>M</w:t>
            </w:r>
            <w:r w:rsidR="00694FD1">
              <w:rPr>
                <w:rFonts w:ascii="Arial" w:hAnsi="Arial" w:cs="Arial"/>
                <w:sz w:val="20"/>
                <w:szCs w:val="20"/>
              </w:rPr>
              <w:t>RPS</w:t>
            </w:r>
          </w:p>
        </w:tc>
      </w:tr>
      <w:bookmarkEnd w:id="0"/>
    </w:tbl>
    <w:p w14:paraId="525AA574" w14:textId="77777777" w:rsidR="0087470B" w:rsidRDefault="0087470B" w:rsidP="0087470B">
      <w:pPr>
        <w:tabs>
          <w:tab w:val="left" w:pos="709"/>
        </w:tabs>
        <w:spacing w:after="0"/>
        <w:ind w:right="-1"/>
        <w:jc w:val="both"/>
        <w:rPr>
          <w:rFonts w:ascii="Arial" w:hAnsi="Arial" w:cs="Arial"/>
          <w:sz w:val="24"/>
          <w:szCs w:val="24"/>
        </w:rPr>
      </w:pPr>
    </w:p>
    <w:p w14:paraId="7A8A3BF6" w14:textId="77777777" w:rsidR="0032044F" w:rsidRDefault="0032044F" w:rsidP="0087470B">
      <w:pPr>
        <w:tabs>
          <w:tab w:val="left" w:pos="709"/>
        </w:tabs>
        <w:spacing w:after="0"/>
        <w:ind w:right="-1"/>
        <w:jc w:val="both"/>
        <w:rPr>
          <w:rFonts w:ascii="Arial" w:hAnsi="Arial" w:cs="Arial"/>
          <w:sz w:val="24"/>
          <w:szCs w:val="24"/>
        </w:rPr>
      </w:pPr>
    </w:p>
    <w:p w14:paraId="242B50FE" w14:textId="77777777"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14:paraId="2CCEE73B" w14:textId="77777777"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14:paraId="18899CCD"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 xml:space="preserve">integrante do Sistema de Compras do Governo Federal – </w:t>
      </w:r>
      <w:proofErr w:type="spellStart"/>
      <w:r w:rsidRPr="007D7ADB">
        <w:rPr>
          <w:rFonts w:ascii="Arial" w:hAnsi="Arial" w:cs="Arial"/>
          <w:sz w:val="20"/>
          <w:szCs w:val="20"/>
        </w:rPr>
        <w:t>Comprasnet</w:t>
      </w:r>
      <w:proofErr w:type="spellEnd"/>
      <w:r w:rsidRPr="007D7ADB">
        <w:rPr>
          <w:rFonts w:ascii="Arial" w:hAnsi="Arial" w:cs="Arial"/>
          <w:sz w:val="20"/>
          <w:szCs w:val="20"/>
        </w:rPr>
        <w:t xml:space="preserve"> 4.0, disponível no endereço eletrônico o https:</w:t>
      </w:r>
      <w:hyperlink r:id="rId8">
        <w:r w:rsidRPr="007D7ADB">
          <w:rPr>
            <w:rFonts w:ascii="Arial" w:hAnsi="Arial" w:cs="Arial"/>
            <w:sz w:val="20"/>
            <w:szCs w:val="20"/>
          </w:rPr>
          <w:t>//www.gov.br/compras/</w:t>
        </w:r>
        <w:proofErr w:type="spellStart"/>
        <w:r w:rsidRPr="007D7ADB">
          <w:rPr>
            <w:rFonts w:ascii="Arial" w:hAnsi="Arial" w:cs="Arial"/>
            <w:sz w:val="20"/>
            <w:szCs w:val="20"/>
          </w:rPr>
          <w:t>pt</w:t>
        </w:r>
        <w:proofErr w:type="spellEnd"/>
        <w:r w:rsidRPr="007D7ADB">
          <w:rPr>
            <w:rFonts w:ascii="Arial" w:hAnsi="Arial" w:cs="Arial"/>
            <w:sz w:val="20"/>
            <w:szCs w:val="20"/>
          </w:rPr>
          <w:t>-</w:t>
        </w:r>
      </w:hyperlink>
      <w:r w:rsidRPr="007D7ADB">
        <w:rPr>
          <w:rFonts w:ascii="Arial" w:hAnsi="Arial" w:cs="Arial"/>
          <w:sz w:val="20"/>
          <w:szCs w:val="20"/>
        </w:rPr>
        <w:t>br.</w:t>
      </w:r>
    </w:p>
    <w:p w14:paraId="72511A3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2C66D312"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14:paraId="7FBC2A6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70B2F16D"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BE4DE4F"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36312BFB" w14:textId="77777777"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partir da data e horário estabelecido no Sistema Compras.gov.br, o procedimento será automaticamente aberto pelo sistema para o envio de lances públicos e sucessivos pelo período de 6 (seis) horas, exclusivamente por meio do sistema eletrônico.</w:t>
      </w:r>
    </w:p>
    <w:p w14:paraId="17710744"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6306F54" w14:textId="77777777"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14:paraId="6B2BC91F"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09CFA1C7" w14:textId="77777777"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14:paraId="7D7DF7FA"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49F23DC" w14:textId="77777777"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Não será permitida a participação de sociedade cooperativas em razão da natureza do objeto.</w:t>
      </w:r>
    </w:p>
    <w:p w14:paraId="482F9A72" w14:textId="77777777"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544D3FD" w14:textId="77777777"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ação de empresas que possuam em seus quadros funcionais profissional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14:paraId="1C85832E" w14:textId="77777777"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14:paraId="49062F43" w14:textId="77777777"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14:paraId="0D4FF5FC" w14:textId="77777777" w:rsidR="007B53A6" w:rsidRPr="007D7ADB" w:rsidRDefault="007B53A6" w:rsidP="002D2301">
      <w:pPr>
        <w:pStyle w:val="PargrafodaLista"/>
        <w:tabs>
          <w:tab w:val="left" w:pos="709"/>
        </w:tabs>
        <w:spacing w:after="0"/>
        <w:ind w:left="0"/>
        <w:jc w:val="both"/>
        <w:rPr>
          <w:rFonts w:ascii="Arial" w:hAnsi="Arial" w:cs="Arial"/>
          <w:sz w:val="20"/>
          <w:szCs w:val="20"/>
        </w:rPr>
      </w:pPr>
    </w:p>
    <w:p w14:paraId="4F9C7374" w14:textId="77777777"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14:paraId="4005F7BE" w14:textId="77777777"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14:paraId="3FFDFC4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14:paraId="0DC3275A"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2C96417"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3118944"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2CBD768" w14:textId="3F8E81C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w:t>
      </w:r>
      <w:r w:rsidR="008F7C3D" w:rsidRPr="007D7ADB">
        <w:rPr>
          <w:rFonts w:ascii="Arial" w:hAnsi="Arial" w:cs="Arial"/>
          <w:sz w:val="20"/>
          <w:szCs w:val="20"/>
        </w:rPr>
        <w:t>das propostas</w:t>
      </w:r>
      <w:r w:rsidRPr="007D7ADB">
        <w:rPr>
          <w:rFonts w:ascii="Arial" w:hAnsi="Arial" w:cs="Arial"/>
          <w:sz w:val="20"/>
          <w:szCs w:val="20"/>
        </w:rPr>
        <w:t>.</w:t>
      </w:r>
    </w:p>
    <w:p w14:paraId="4113AB97"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2AAA8E88" w14:textId="2BE41BE2"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 xml:space="preserve">as </w:t>
      </w:r>
      <w:r w:rsidR="008F7C3D" w:rsidRPr="007D7ADB">
        <w:rPr>
          <w:rFonts w:ascii="Arial" w:hAnsi="Arial" w:cs="Arial"/>
          <w:sz w:val="20"/>
          <w:szCs w:val="20"/>
        </w:rPr>
        <w:t>especiações</w:t>
      </w:r>
      <w:r w:rsidRPr="007D7ADB">
        <w:rPr>
          <w:rFonts w:ascii="Arial" w:hAnsi="Arial" w:cs="Arial"/>
          <w:sz w:val="20"/>
          <w:szCs w:val="20"/>
        </w:rPr>
        <w:t xml:space="preserve"> do objeto contidas na proposta, em especial o preço, vinculam </w:t>
      </w:r>
      <w:r w:rsidR="008F7C3D" w:rsidRPr="007D7ADB">
        <w:rPr>
          <w:rFonts w:ascii="Arial" w:hAnsi="Arial" w:cs="Arial"/>
          <w:sz w:val="20"/>
          <w:szCs w:val="20"/>
        </w:rPr>
        <w:t>a Contratada</w:t>
      </w:r>
      <w:r w:rsidRPr="007D7ADB">
        <w:rPr>
          <w:rFonts w:ascii="Arial" w:hAnsi="Arial" w:cs="Arial"/>
          <w:sz w:val="20"/>
          <w:szCs w:val="20"/>
        </w:rPr>
        <w:t>.</w:t>
      </w:r>
    </w:p>
    <w:p w14:paraId="6C2AC69A"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401201EC" w14:textId="3F527411"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w:t>
      </w:r>
      <w:r w:rsidR="008F7C3D" w:rsidRPr="007D7ADB">
        <w:rPr>
          <w:rFonts w:ascii="Arial" w:hAnsi="Arial" w:cs="Arial"/>
          <w:sz w:val="20"/>
          <w:szCs w:val="20"/>
        </w:rPr>
        <w:t>dos serviços</w:t>
      </w:r>
      <w:r w:rsidRPr="007D7ADB">
        <w:rPr>
          <w:rFonts w:ascii="Arial" w:hAnsi="Arial" w:cs="Arial"/>
          <w:sz w:val="20"/>
          <w:szCs w:val="20"/>
        </w:rPr>
        <w:t>;</w:t>
      </w:r>
    </w:p>
    <w:p w14:paraId="0DE09DDE" w14:textId="77777777"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7D150D09"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não lhe assistindo o direito de pleitear qualquer alteração, sob alegação de erro, omissão ou qualquer outro pretexto.</w:t>
      </w:r>
    </w:p>
    <w:p w14:paraId="2BA205BC"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1C2D3B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a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14:paraId="2A3FF156"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721A4762"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14:paraId="753174F5"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0560CCAD"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r w:rsidR="0076653B" w:rsidRPr="007D7ADB">
        <w:rPr>
          <w:rFonts w:ascii="Arial" w:hAnsi="Arial" w:cs="Arial"/>
          <w:sz w:val="20"/>
          <w:szCs w:val="20"/>
        </w:rPr>
        <w:t>sua substituição</w:t>
      </w:r>
      <w:r w:rsidRPr="007D7ADB">
        <w:rPr>
          <w:rFonts w:ascii="Arial" w:hAnsi="Arial" w:cs="Arial"/>
          <w:sz w:val="20"/>
          <w:szCs w:val="20"/>
        </w:rPr>
        <w:t>.</w:t>
      </w:r>
    </w:p>
    <w:p w14:paraId="6D98AB16"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14E86B92"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proofErr w:type="spellStart"/>
      <w:r w:rsidRPr="007D7ADB">
        <w:rPr>
          <w:rFonts w:ascii="Arial" w:hAnsi="Arial" w:cs="Arial"/>
          <w:sz w:val="20"/>
          <w:szCs w:val="20"/>
        </w:rPr>
        <w:t>modiﬁcá-la</w:t>
      </w:r>
      <w:proofErr w:type="spellEnd"/>
      <w:r w:rsidRPr="007D7ADB">
        <w:rPr>
          <w:rFonts w:ascii="Arial" w:hAnsi="Arial" w:cs="Arial"/>
          <w:sz w:val="20"/>
          <w:szCs w:val="20"/>
        </w:rPr>
        <w:t>;</w:t>
      </w:r>
    </w:p>
    <w:p w14:paraId="33738E31"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7322B295"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14:paraId="1529F498"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5992571" w14:textId="77777777"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14:paraId="5F3E18B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C464ACA" w14:textId="77777777"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w:t>
      </w:r>
      <w:proofErr w:type="spellStart"/>
      <w:r w:rsidR="00775E56" w:rsidRPr="007D7ADB">
        <w:rPr>
          <w:rFonts w:ascii="Arial" w:hAnsi="Arial" w:cs="Arial"/>
          <w:sz w:val="20"/>
          <w:szCs w:val="20"/>
        </w:rPr>
        <w:t>arts</w:t>
      </w:r>
      <w:proofErr w:type="spellEnd"/>
      <w:r w:rsidR="00775E56" w:rsidRPr="007D7ADB">
        <w:rPr>
          <w:rFonts w:ascii="Arial" w:hAnsi="Arial" w:cs="Arial"/>
          <w:sz w:val="20"/>
          <w:szCs w:val="20"/>
        </w:rPr>
        <w:t>. 42 a49.</w:t>
      </w:r>
    </w:p>
    <w:p w14:paraId="5FB01753"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017BB362" w14:textId="77777777"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14:paraId="019D5D1E" w14:textId="77777777"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14:paraId="0D0A0951"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lastRenderedPageBreak/>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w:t>
      </w:r>
      <w:proofErr w:type="spellStart"/>
      <w:r w:rsidRPr="007D7ADB">
        <w:rPr>
          <w:rFonts w:ascii="Arial" w:hAnsi="Arial" w:cs="Arial"/>
          <w:sz w:val="20"/>
          <w:szCs w:val="20"/>
        </w:rPr>
        <w:t>ﬁrmes</w:t>
      </w:r>
      <w:proofErr w:type="spellEnd"/>
      <w:r w:rsidRPr="007D7ADB">
        <w:rPr>
          <w:rFonts w:ascii="Arial" w:hAnsi="Arial" w:cs="Arial"/>
          <w:sz w:val="20"/>
          <w:szCs w:val="20"/>
        </w:rPr>
        <w:t xml:space="preserve"> e verdadeiras;</w:t>
      </w:r>
    </w:p>
    <w:p w14:paraId="551416FE"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7EC2E010"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w:t>
      </w:r>
      <w:proofErr w:type="spellStart"/>
      <w:r w:rsidRPr="007D7ADB">
        <w:rPr>
          <w:rFonts w:ascii="Arial" w:hAnsi="Arial" w:cs="Arial"/>
          <w:sz w:val="20"/>
          <w:szCs w:val="20"/>
        </w:rPr>
        <w:t>deﬁciência</w:t>
      </w:r>
      <w:proofErr w:type="spellEnd"/>
      <w:r w:rsidRPr="007D7ADB">
        <w:rPr>
          <w:rFonts w:ascii="Arial" w:hAnsi="Arial" w:cs="Arial"/>
          <w:sz w:val="20"/>
          <w:szCs w:val="20"/>
        </w:rPr>
        <w:t xml:space="preserve">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o art. 93 da Lei nº8.213/91.</w:t>
      </w:r>
    </w:p>
    <w:p w14:paraId="151ACC16"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40142EA6" w14:textId="77777777"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14:paraId="614E7B28" w14:textId="77777777"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1AD79A1B"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r w:rsidRPr="007D7ADB">
        <w:rPr>
          <w:rFonts w:ascii="Arial" w:hAnsi="Arial" w:cs="Arial"/>
          <w:sz w:val="20"/>
          <w:szCs w:val="20"/>
        </w:rPr>
        <w:t xml:space="preserve">Fica facultado ao </w:t>
      </w:r>
      <w:r w:rsidRPr="007D7ADB">
        <w:rPr>
          <w:rFonts w:ascii="Arial" w:hAnsi="Arial" w:cs="Arial"/>
          <w:spacing w:val="-3"/>
          <w:sz w:val="20"/>
          <w:szCs w:val="20"/>
        </w:rPr>
        <w:t xml:space="preserve">fornecedor, </w:t>
      </w:r>
      <w:r w:rsidRPr="007D7ADB">
        <w:rPr>
          <w:rFonts w:ascii="Arial" w:hAnsi="Arial" w:cs="Arial"/>
          <w:sz w:val="20"/>
          <w:szCs w:val="20"/>
        </w:rPr>
        <w:t xml:space="preserve">ao cadastrar sua proposta inicial, a parametrização de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com o registro do seu lance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aceitável (menor preço ou maior desconto, conforme ocaso).</w:t>
      </w:r>
    </w:p>
    <w:p w14:paraId="5C3FB8DA"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3A36222" w14:textId="77777777"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14:paraId="7DF86B25" w14:textId="77777777"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3E335E81" w14:textId="77777777"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14:paraId="53BD62A3"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14:paraId="237DF703" w14:textId="77777777"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w:t>
      </w:r>
      <w:proofErr w:type="spellStart"/>
      <w:r w:rsidRPr="007D7ADB">
        <w:rPr>
          <w:rFonts w:ascii="Arial" w:hAnsi="Arial" w:cs="Arial"/>
          <w:sz w:val="20"/>
          <w:szCs w:val="20"/>
        </w:rPr>
        <w:t>ﬁnal</w:t>
      </w:r>
      <w:proofErr w:type="spellEnd"/>
      <w:r w:rsidRPr="007D7ADB">
        <w:rPr>
          <w:rFonts w:ascii="Arial" w:hAnsi="Arial" w:cs="Arial"/>
          <w:sz w:val="20"/>
          <w:szCs w:val="20"/>
        </w:rPr>
        <w:t xml:space="preserve">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14:paraId="3279E1DE"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14:paraId="08DAC8D6" w14:textId="77777777"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14:paraId="4C575C49" w14:textId="77777777"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14:paraId="4E7C2C3E" w14:textId="77777777"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14:paraId="0CBA2A8E" w14:textId="77777777"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14:paraId="5CFF4FDE" w14:textId="5D05034B"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r w:rsidR="004B109E">
        <w:rPr>
          <w:rFonts w:ascii="Arial" w:hAnsi="Arial" w:cs="Arial"/>
          <w:sz w:val="20"/>
          <w:szCs w:val="20"/>
        </w:rPr>
        <w:t>12</w:t>
      </w:r>
      <w:r w:rsidRPr="007D7ADB">
        <w:rPr>
          <w:rFonts w:ascii="Arial" w:hAnsi="Arial" w:cs="Arial"/>
          <w:sz w:val="20"/>
          <w:szCs w:val="20"/>
        </w:rPr>
        <w:t xml:space="preserve">:00h da data estabelecida neste Aviso de Contratação Direta, a sessão pública será automaticamente aberta pelo sistema para o envio de lances públicos e sucessivos, exclusivamente por meio do sistema eletrônico, </w:t>
      </w:r>
      <w:r w:rsidR="008F7C3D" w:rsidRPr="007D7ADB">
        <w:rPr>
          <w:rFonts w:ascii="Arial" w:hAnsi="Arial" w:cs="Arial"/>
          <w:sz w:val="20"/>
          <w:szCs w:val="20"/>
        </w:rPr>
        <w:t>sendo encerrado</w:t>
      </w:r>
      <w:r w:rsidRPr="007D7ADB">
        <w:rPr>
          <w:rFonts w:ascii="Arial" w:hAnsi="Arial" w:cs="Arial"/>
          <w:sz w:val="20"/>
          <w:szCs w:val="20"/>
        </w:rPr>
        <w:t xml:space="preserve"> no horário de </w:t>
      </w:r>
      <w:proofErr w:type="spellStart"/>
      <w:r w:rsidRPr="007D7ADB">
        <w:rPr>
          <w:rFonts w:ascii="Arial" w:hAnsi="Arial" w:cs="Arial"/>
          <w:sz w:val="20"/>
          <w:szCs w:val="20"/>
        </w:rPr>
        <w:t>ﬁnalização</w:t>
      </w:r>
      <w:proofErr w:type="spellEnd"/>
      <w:r w:rsidRPr="007D7ADB">
        <w:rPr>
          <w:rFonts w:ascii="Arial" w:hAnsi="Arial" w:cs="Arial"/>
          <w:sz w:val="20"/>
          <w:szCs w:val="20"/>
        </w:rPr>
        <w:t xml:space="preserve"> de lances também já previsto </w:t>
      </w:r>
      <w:r w:rsidR="0076653B" w:rsidRPr="007D7ADB">
        <w:rPr>
          <w:rFonts w:ascii="Arial" w:hAnsi="Arial" w:cs="Arial"/>
          <w:sz w:val="20"/>
          <w:szCs w:val="20"/>
        </w:rPr>
        <w:t>neste aviso</w:t>
      </w:r>
      <w:r w:rsidRPr="007D7ADB">
        <w:rPr>
          <w:rFonts w:ascii="Arial" w:hAnsi="Arial" w:cs="Arial"/>
          <w:sz w:val="20"/>
          <w:szCs w:val="20"/>
        </w:rPr>
        <w:t>.</w:t>
      </w:r>
    </w:p>
    <w:p w14:paraId="49A7E006" w14:textId="77777777"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484A20FE"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14:paraId="5EE08FCE"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67F9C260" w14:textId="77777777"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14:paraId="73A2D655" w14:textId="77777777"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14:paraId="49056594" w14:textId="77777777"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14:paraId="6F16AB6A" w14:textId="77777777"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53BAFABE" w14:textId="77777777"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vencendo o certame, desde que inferiores ao menor por ele ofertado e registrado pelo sistema, sendo tais lances </w:t>
      </w:r>
      <w:proofErr w:type="spellStart"/>
      <w:r w:rsidRPr="007D7ADB">
        <w:rPr>
          <w:rFonts w:ascii="Arial" w:hAnsi="Arial" w:cs="Arial"/>
          <w:sz w:val="20"/>
          <w:szCs w:val="20"/>
        </w:rPr>
        <w:t>deﬁnidos</w:t>
      </w:r>
      <w:proofErr w:type="spellEnd"/>
      <w:r w:rsidRPr="007D7ADB">
        <w:rPr>
          <w:rFonts w:ascii="Arial" w:hAnsi="Arial" w:cs="Arial"/>
          <w:sz w:val="20"/>
          <w:szCs w:val="20"/>
        </w:rPr>
        <w:t xml:space="preserve"> como “lances intermediários” para os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deste Aviso de </w:t>
      </w:r>
      <w:r w:rsidR="0076653B" w:rsidRPr="007D7ADB">
        <w:rPr>
          <w:rFonts w:ascii="Arial" w:hAnsi="Arial" w:cs="Arial"/>
          <w:sz w:val="20"/>
          <w:szCs w:val="20"/>
        </w:rPr>
        <w:t>Contratação Direta</w:t>
      </w:r>
      <w:r w:rsidRPr="007D7ADB">
        <w:rPr>
          <w:rFonts w:ascii="Arial" w:hAnsi="Arial" w:cs="Arial"/>
          <w:sz w:val="20"/>
          <w:szCs w:val="20"/>
        </w:rPr>
        <w:t>.</w:t>
      </w:r>
    </w:p>
    <w:p w14:paraId="473220F7"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69278AAE"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 xml:space="preserve">O intervalo mínimo de diferença de valores ou percentuais entre os lances, que incidirá tanto em relação aos lances intermediários quanto em relação ao que cobrir a melhor oferta é de </w:t>
      </w:r>
      <w:r w:rsidRPr="007D7ADB">
        <w:rPr>
          <w:rFonts w:ascii="Arial" w:hAnsi="Arial" w:cs="Arial"/>
          <w:sz w:val="20"/>
          <w:szCs w:val="20"/>
        </w:rPr>
        <w:lastRenderedPageBreak/>
        <w:t>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14:paraId="2D002515" w14:textId="77777777"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14:paraId="799B515F" w14:textId="08B78803"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Havendo lances iguais ao menor já ofertado, prevalecerá aquele que for recebido e registrado primeiro </w:t>
      </w:r>
      <w:r w:rsidR="008F7C3D" w:rsidRPr="007D7ADB">
        <w:rPr>
          <w:rFonts w:ascii="Arial" w:hAnsi="Arial" w:cs="Arial"/>
          <w:sz w:val="20"/>
          <w:szCs w:val="20"/>
        </w:rPr>
        <w:t>no sistema</w:t>
      </w:r>
      <w:r w:rsidRPr="007D7ADB">
        <w:rPr>
          <w:rFonts w:ascii="Arial" w:hAnsi="Arial" w:cs="Arial"/>
          <w:sz w:val="20"/>
          <w:szCs w:val="20"/>
        </w:rPr>
        <w:t>.</w:t>
      </w:r>
    </w:p>
    <w:p w14:paraId="568D92EF"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14:paraId="104ACA8C"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w:t>
      </w:r>
      <w:proofErr w:type="spellStart"/>
      <w:r w:rsidRPr="007D7ADB">
        <w:rPr>
          <w:rFonts w:ascii="Arial" w:hAnsi="Arial" w:cs="Arial"/>
          <w:sz w:val="20"/>
          <w:szCs w:val="20"/>
        </w:rPr>
        <w:t>identiﬁcação</w:t>
      </w:r>
      <w:proofErr w:type="spellEnd"/>
      <w:r w:rsidRPr="007D7ADB">
        <w:rPr>
          <w:rFonts w:ascii="Arial" w:hAnsi="Arial" w:cs="Arial"/>
          <w:sz w:val="20"/>
          <w:szCs w:val="20"/>
        </w:rPr>
        <w:t xml:space="preserve">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14:paraId="204909AB" w14:textId="77777777"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2D04B06D" w14:textId="77777777"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 xml:space="preserve">o seu encerramento, com o ordenamento e divulgação dos lances, pelo sistema, em ordem crescente de </w:t>
      </w:r>
      <w:proofErr w:type="spellStart"/>
      <w:r w:rsidRPr="007D7ADB">
        <w:rPr>
          <w:rFonts w:ascii="Arial" w:hAnsi="Arial" w:cs="Arial"/>
          <w:sz w:val="20"/>
          <w:szCs w:val="20"/>
        </w:rPr>
        <w:t>classiﬁcação</w:t>
      </w:r>
      <w:proofErr w:type="spellEnd"/>
      <w:r w:rsidRPr="007D7ADB">
        <w:rPr>
          <w:rFonts w:ascii="Arial" w:hAnsi="Arial" w:cs="Arial"/>
          <w:sz w:val="20"/>
          <w:szCs w:val="20"/>
        </w:rPr>
        <w:t>.</w:t>
      </w:r>
    </w:p>
    <w:p w14:paraId="27F10E21" w14:textId="77777777" w:rsidR="00B77EFB" w:rsidRPr="007D7ADB" w:rsidRDefault="00B77EFB" w:rsidP="002D2301">
      <w:pPr>
        <w:pStyle w:val="PargrafodaLista"/>
        <w:tabs>
          <w:tab w:val="left" w:pos="709"/>
        </w:tabs>
        <w:spacing w:after="0"/>
        <w:ind w:left="0"/>
        <w:jc w:val="both"/>
        <w:rPr>
          <w:rFonts w:ascii="Arial" w:hAnsi="Arial" w:cs="Arial"/>
          <w:sz w:val="20"/>
          <w:szCs w:val="20"/>
        </w:rPr>
      </w:pPr>
    </w:p>
    <w:p w14:paraId="65B7DB3B" w14:textId="77777777"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14:paraId="59625F11" w14:textId="77777777"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14:paraId="2DE5F9F3" w14:textId="77777777"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14:paraId="6AB2B2E5" w14:textId="77777777"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14:paraId="6485F04D" w14:textId="77777777"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Encerrada a fase de lances, será </w:t>
      </w:r>
      <w:proofErr w:type="spellStart"/>
      <w:r w:rsidRPr="007D7ADB">
        <w:rPr>
          <w:rFonts w:ascii="Arial" w:hAnsi="Arial" w:cs="Arial"/>
          <w:sz w:val="20"/>
          <w:szCs w:val="20"/>
        </w:rPr>
        <w:t>veriﬁcada</w:t>
      </w:r>
      <w:proofErr w:type="spellEnd"/>
      <w:r w:rsidRPr="007D7ADB">
        <w:rPr>
          <w:rFonts w:ascii="Arial" w:hAnsi="Arial" w:cs="Arial"/>
          <w:sz w:val="20"/>
          <w:szCs w:val="20"/>
        </w:rPr>
        <w:t xml:space="preserve"> a conformidade da proposta </w:t>
      </w:r>
      <w:proofErr w:type="spellStart"/>
      <w:r w:rsidRPr="007D7ADB">
        <w:rPr>
          <w:rFonts w:ascii="Arial" w:hAnsi="Arial" w:cs="Arial"/>
          <w:sz w:val="20"/>
          <w:szCs w:val="20"/>
        </w:rPr>
        <w:t>classiﬁcada</w:t>
      </w:r>
      <w:proofErr w:type="spellEnd"/>
      <w:r w:rsidRPr="007D7ADB">
        <w:rPr>
          <w:rFonts w:ascii="Arial" w:hAnsi="Arial" w:cs="Arial"/>
          <w:sz w:val="20"/>
          <w:szCs w:val="20"/>
        </w:rPr>
        <w:t xml:space="preserve">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14:paraId="0160B682"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7646485A"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w:t>
      </w:r>
      <w:proofErr w:type="spellStart"/>
      <w:proofErr w:type="gramStart"/>
      <w:r w:rsidRPr="007D7ADB">
        <w:rPr>
          <w:rFonts w:ascii="Arial" w:hAnsi="Arial" w:cs="Arial"/>
          <w:sz w:val="20"/>
          <w:szCs w:val="20"/>
        </w:rPr>
        <w:t>Compras.gov.br,</w:t>
      </w:r>
      <w:r w:rsidR="007A0283" w:rsidRPr="007D7ADB">
        <w:rPr>
          <w:rFonts w:ascii="Arial" w:hAnsi="Arial" w:cs="Arial"/>
          <w:b/>
          <w:color w:val="FF0000"/>
          <w:sz w:val="20"/>
          <w:szCs w:val="20"/>
        </w:rPr>
        <w:t>no</w:t>
      </w:r>
      <w:proofErr w:type="spellEnd"/>
      <w:proofErr w:type="gramEnd"/>
      <w:r w:rsidR="007A0283" w:rsidRPr="007D7ADB">
        <w:rPr>
          <w:rFonts w:ascii="Arial" w:hAnsi="Arial" w:cs="Arial"/>
          <w:b/>
          <w:color w:val="FF0000"/>
          <w:sz w:val="20"/>
          <w:szCs w:val="20"/>
        </w:rPr>
        <w:t xml:space="preserve">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14:paraId="0152AE92"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5BFFB815"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14:paraId="7C45DB70"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1F004CE1" w14:textId="77777777"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14:paraId="69920A82" w14:textId="77777777"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14:paraId="22AA14F7"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14:paraId="71F3053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131D2099"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 xml:space="preserve">A verificação dos documentos de que trata o caput será realizada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assegurado aos demais participantes o direito de acesso aos dados constantes dos sistemas.</w:t>
      </w:r>
    </w:p>
    <w:p w14:paraId="5F7857D6"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26CE86CF" w14:textId="77777777"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w:t>
      </w:r>
      <w:proofErr w:type="spellStart"/>
      <w:r w:rsidRPr="007D7ADB">
        <w:rPr>
          <w:rFonts w:ascii="Arial" w:hAnsi="Arial" w:cs="Arial"/>
          <w:sz w:val="20"/>
          <w:szCs w:val="20"/>
        </w:rPr>
        <w:t>classiﬁcado</w:t>
      </w:r>
      <w:proofErr w:type="spellEnd"/>
      <w:r w:rsidRPr="007D7ADB">
        <w:rPr>
          <w:rFonts w:ascii="Arial" w:hAnsi="Arial" w:cs="Arial"/>
          <w:sz w:val="20"/>
          <w:szCs w:val="20"/>
        </w:rPr>
        <w:t xml:space="preserve"> da fase de lances para </w:t>
      </w:r>
      <w:proofErr w:type="spellStart"/>
      <w:r w:rsidRPr="007D7ADB">
        <w:rPr>
          <w:rFonts w:ascii="Arial" w:hAnsi="Arial" w:cs="Arial"/>
          <w:sz w:val="20"/>
          <w:szCs w:val="20"/>
        </w:rPr>
        <w:t>ﬁns</w:t>
      </w:r>
      <w:proofErr w:type="spellEnd"/>
      <w:r w:rsidRPr="007D7ADB">
        <w:rPr>
          <w:rFonts w:ascii="Arial" w:hAnsi="Arial" w:cs="Arial"/>
          <w:sz w:val="20"/>
          <w:szCs w:val="20"/>
        </w:rPr>
        <w:t xml:space="preserve">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14:paraId="5C167369"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64567688" w14:textId="2B62C994"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w:t>
      </w:r>
      <w:r w:rsidR="00D33E84" w:rsidRPr="007D7ADB">
        <w:rPr>
          <w:rFonts w:ascii="Arial" w:hAnsi="Arial" w:cs="Arial"/>
          <w:sz w:val="20"/>
          <w:szCs w:val="20"/>
        </w:rPr>
        <w:t>nos itens</w:t>
      </w:r>
      <w:r w:rsidR="00AD089B" w:rsidRPr="007D7ADB">
        <w:rPr>
          <w:rFonts w:ascii="Arial" w:hAnsi="Arial" w:cs="Arial"/>
          <w:sz w:val="20"/>
          <w:szCs w:val="20"/>
        </w:rPr>
        <w:t xml:space="preserve">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w:t>
      </w:r>
      <w:proofErr w:type="spellStart"/>
      <w:r w:rsidR="00911DD5" w:rsidRPr="007D7ADB">
        <w:rPr>
          <w:rFonts w:ascii="Arial" w:hAnsi="Arial" w:cs="Arial"/>
          <w:sz w:val="20"/>
          <w:szCs w:val="20"/>
        </w:rPr>
        <w:t>Sicaf</w:t>
      </w:r>
      <w:proofErr w:type="spellEnd"/>
      <w:r w:rsidR="00911DD5" w:rsidRPr="007D7ADB">
        <w:rPr>
          <w:rFonts w:ascii="Arial" w:hAnsi="Arial" w:cs="Arial"/>
          <w:sz w:val="20"/>
          <w:szCs w:val="20"/>
        </w:rPr>
        <w:t xml:space="preserve">,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o envio desses por meio do sistema Compras.gov.br.</w:t>
      </w:r>
    </w:p>
    <w:p w14:paraId="640E351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1018A774" w14:textId="77777777"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6.5</w:t>
      </w:r>
      <w:r w:rsidR="00911DD5" w:rsidRPr="000078D7">
        <w:rPr>
          <w:rFonts w:ascii="Arial" w:hAnsi="Arial" w:cs="Arial"/>
          <w:sz w:val="18"/>
          <w:szCs w:val="18"/>
        </w:rPr>
        <w:t xml:space="preserve"> Constatado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14:paraId="1CDCC1AB"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5BFE7D42" w14:textId="77777777"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 xml:space="preserve">SMS examinará a proposta </w:t>
      </w:r>
      <w:r w:rsidR="00911DD5" w:rsidRPr="000078D7">
        <w:rPr>
          <w:rFonts w:ascii="Arial" w:hAnsi="Arial" w:cs="Arial"/>
          <w:sz w:val="18"/>
          <w:szCs w:val="18"/>
        </w:rPr>
        <w:lastRenderedPageBreak/>
        <w:t>subsequente e assim sucessivamente, na ordem de classificação, até a apuração de uma proposta que atenda às especificações do objeto e às condições de habilitação.</w:t>
      </w:r>
    </w:p>
    <w:p w14:paraId="4D183966"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355ED187" w14:textId="77777777"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14:paraId="1198E8DC"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14:paraId="3229F7F8"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0F1AB9D7" w14:textId="77777777"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14:paraId="0F58314B" w14:textId="77777777"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14:paraId="4567C8F6"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14:paraId="3995607B"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2A323BA" w14:textId="77777777"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14:paraId="379E76A1" w14:textId="77777777"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5539D315" w14:textId="77777777"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14:paraId="2663A93E"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5860767B"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 xml:space="preserve">O procedimento será divulgado no </w:t>
      </w:r>
      <w:proofErr w:type="spellStart"/>
      <w:r w:rsidRPr="000078D7">
        <w:rPr>
          <w:rFonts w:ascii="Arial" w:hAnsi="Arial" w:cs="Arial"/>
          <w:sz w:val="18"/>
          <w:szCs w:val="18"/>
        </w:rPr>
        <w:t>Comprasnet</w:t>
      </w:r>
      <w:proofErr w:type="spellEnd"/>
      <w:r w:rsidRPr="000078D7">
        <w:rPr>
          <w:rFonts w:ascii="Arial" w:hAnsi="Arial" w:cs="Arial"/>
          <w:sz w:val="18"/>
          <w:szCs w:val="18"/>
        </w:rPr>
        <w:t xml:space="preserve"> 4.0</w:t>
      </w:r>
      <w:r w:rsidR="007A0283" w:rsidRPr="000078D7">
        <w:rPr>
          <w:rFonts w:ascii="Arial" w:hAnsi="Arial" w:cs="Arial"/>
          <w:sz w:val="18"/>
          <w:szCs w:val="18"/>
        </w:rPr>
        <w:t>, E-</w:t>
      </w:r>
      <w:proofErr w:type="spellStart"/>
      <w:r w:rsidR="007A0283" w:rsidRPr="000078D7">
        <w:rPr>
          <w:rFonts w:ascii="Arial" w:hAnsi="Arial" w:cs="Arial"/>
          <w:sz w:val="18"/>
          <w:szCs w:val="18"/>
        </w:rPr>
        <w:t>Comprasrio</w:t>
      </w:r>
      <w:proofErr w:type="spellEnd"/>
      <w:r w:rsidRPr="000078D7">
        <w:rPr>
          <w:rFonts w:ascii="Arial" w:hAnsi="Arial" w:cs="Arial"/>
          <w:sz w:val="18"/>
          <w:szCs w:val="18"/>
        </w:rPr>
        <w:t xml:space="preserve"> e no Portal Nacional de Contratações Públicas - PNCP, e encaminhado automaticamente aos fornecedores registrados no Sistema de Registro Cadastral </w:t>
      </w:r>
      <w:proofErr w:type="spellStart"/>
      <w:r w:rsidRPr="000078D7">
        <w:rPr>
          <w:rFonts w:ascii="Arial" w:hAnsi="Arial" w:cs="Arial"/>
          <w:sz w:val="18"/>
          <w:szCs w:val="18"/>
        </w:rPr>
        <w:t>Uniﬁcado</w:t>
      </w:r>
      <w:proofErr w:type="spellEnd"/>
      <w:r w:rsidRPr="000078D7">
        <w:rPr>
          <w:rFonts w:ascii="Arial" w:hAnsi="Arial" w:cs="Arial"/>
          <w:sz w:val="18"/>
          <w:szCs w:val="18"/>
        </w:rPr>
        <w:t xml:space="preserve"> - </w:t>
      </w:r>
      <w:proofErr w:type="spellStart"/>
      <w:r w:rsidRPr="000078D7">
        <w:rPr>
          <w:rFonts w:ascii="Arial" w:hAnsi="Arial" w:cs="Arial"/>
          <w:sz w:val="18"/>
          <w:szCs w:val="18"/>
        </w:rPr>
        <w:t>Sicaf</w:t>
      </w:r>
      <w:proofErr w:type="spellEnd"/>
      <w:r w:rsidRPr="000078D7">
        <w:rPr>
          <w:rFonts w:ascii="Arial" w:hAnsi="Arial" w:cs="Arial"/>
          <w:sz w:val="18"/>
          <w:szCs w:val="18"/>
        </w:rPr>
        <w:t>, por mensagem eletrônica, na correspondente linha de fornecimento que pretende atender.</w:t>
      </w:r>
    </w:p>
    <w:p w14:paraId="07AE270D" w14:textId="77777777"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14:paraId="3F1CD372" w14:textId="77777777"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14:paraId="4FE89F52" w14:textId="55935DA5"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Integram este Aviso de Contratação Direta, para todos os </w:t>
      </w:r>
      <w:proofErr w:type="spellStart"/>
      <w:r w:rsidRPr="000078D7">
        <w:rPr>
          <w:rFonts w:ascii="Arial" w:hAnsi="Arial" w:cs="Arial"/>
          <w:sz w:val="18"/>
          <w:szCs w:val="18"/>
        </w:rPr>
        <w:t>ﬁns</w:t>
      </w:r>
      <w:proofErr w:type="spellEnd"/>
      <w:r w:rsidRPr="000078D7">
        <w:rPr>
          <w:rFonts w:ascii="Arial" w:hAnsi="Arial" w:cs="Arial"/>
          <w:sz w:val="18"/>
          <w:szCs w:val="18"/>
        </w:rPr>
        <w:t xml:space="preserve"> e efeitos, os </w:t>
      </w:r>
      <w:r w:rsidR="00D33E84" w:rsidRPr="000078D7">
        <w:rPr>
          <w:rFonts w:ascii="Arial" w:hAnsi="Arial" w:cs="Arial"/>
          <w:sz w:val="18"/>
          <w:szCs w:val="18"/>
        </w:rPr>
        <w:t>seguintes anexos</w:t>
      </w:r>
      <w:r w:rsidRPr="000078D7">
        <w:rPr>
          <w:rFonts w:ascii="Arial" w:hAnsi="Arial" w:cs="Arial"/>
          <w:sz w:val="18"/>
          <w:szCs w:val="18"/>
        </w:rPr>
        <w:t>:</w:t>
      </w:r>
    </w:p>
    <w:p w14:paraId="2A34DDA3" w14:textId="70093EBF"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 – Documentação exigida </w:t>
      </w:r>
      <w:r w:rsidR="00D33E84" w:rsidRPr="000078D7">
        <w:rPr>
          <w:rFonts w:ascii="Arial" w:hAnsi="Arial" w:cs="Arial"/>
          <w:sz w:val="18"/>
          <w:szCs w:val="18"/>
        </w:rPr>
        <w:t>para Habilitação</w:t>
      </w:r>
    </w:p>
    <w:p w14:paraId="49278FAE"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14:paraId="0DBFDB68"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14:paraId="1450EC6A"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49.414/21</w:t>
      </w:r>
    </w:p>
    <w:p w14:paraId="7F8A6ADB" w14:textId="77777777"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14:paraId="7C325747" w14:textId="01DE9851"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r w:rsidR="00D33E84" w:rsidRPr="000078D7">
        <w:rPr>
          <w:rFonts w:ascii="Arial" w:hAnsi="Arial" w:cs="Arial"/>
          <w:sz w:val="18"/>
          <w:szCs w:val="18"/>
        </w:rPr>
        <w:t>de Referência</w:t>
      </w:r>
      <w:r w:rsidRPr="000078D7">
        <w:rPr>
          <w:rFonts w:ascii="Arial" w:hAnsi="Arial" w:cs="Arial"/>
          <w:sz w:val="18"/>
          <w:szCs w:val="18"/>
        </w:rPr>
        <w:t>;</w:t>
      </w:r>
    </w:p>
    <w:p w14:paraId="324B4B96" w14:textId="77777777"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14:paraId="0D9F78A9" w14:textId="77777777"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14:paraId="39E4A397" w14:textId="77777777"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364BA8A" w14:textId="77777777"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A54FC14" w14:textId="77777777"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49574ABB" w14:textId="77777777"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34DABC01" w14:textId="77777777"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66B448F"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1C3205C2"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61394DB"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84263EE"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2600A18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014108C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36FA0971"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3148FD68"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82E5D6A" w14:textId="77777777"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05C29529" w14:textId="77777777" w:rsidR="00360A64" w:rsidRDefault="00360A64" w:rsidP="0058044C">
      <w:pPr>
        <w:pStyle w:val="Ttulo11"/>
        <w:spacing w:before="0" w:line="276" w:lineRule="auto"/>
        <w:ind w:left="0" w:firstLine="0"/>
        <w:rPr>
          <w:rFonts w:ascii="Arial" w:hAnsi="Arial" w:cs="Arial"/>
          <w:sz w:val="24"/>
          <w:szCs w:val="24"/>
          <w:lang w:val="pt-BR"/>
        </w:rPr>
      </w:pPr>
    </w:p>
    <w:p w14:paraId="14E0FDB8"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16723BAF"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3768791F" w14:textId="77777777"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14:paraId="7425E9A8" w14:textId="77777777" w:rsidTr="00BA0F93">
        <w:trPr>
          <w:trHeight w:val="555"/>
        </w:trPr>
        <w:tc>
          <w:tcPr>
            <w:tcW w:w="9639" w:type="dxa"/>
            <w:gridSpan w:val="8"/>
            <w:tcBorders>
              <w:top w:val="nil"/>
              <w:left w:val="nil"/>
              <w:bottom w:val="nil"/>
              <w:right w:val="nil"/>
            </w:tcBorders>
            <w:vAlign w:val="bottom"/>
            <w:hideMark/>
          </w:tcPr>
          <w:p w14:paraId="3DFB7E37" w14:textId="77777777"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14:paraId="4AC28C75" w14:textId="77777777" w:rsidTr="00BA0F93">
        <w:trPr>
          <w:trHeight w:val="300"/>
        </w:trPr>
        <w:tc>
          <w:tcPr>
            <w:tcW w:w="646" w:type="dxa"/>
            <w:gridSpan w:val="2"/>
            <w:tcBorders>
              <w:top w:val="nil"/>
              <w:left w:val="nil"/>
              <w:bottom w:val="single" w:sz="4" w:space="0" w:color="auto"/>
              <w:right w:val="nil"/>
            </w:tcBorders>
            <w:noWrap/>
            <w:vAlign w:val="bottom"/>
            <w:hideMark/>
          </w:tcPr>
          <w:p w14:paraId="6D81BE86" w14:textId="77777777"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noWrap/>
            <w:vAlign w:val="bottom"/>
            <w:hideMark/>
          </w:tcPr>
          <w:p w14:paraId="25771B7C" w14:textId="77777777"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noWrap/>
            <w:vAlign w:val="bottom"/>
            <w:hideMark/>
          </w:tcPr>
          <w:p w14:paraId="656620D0" w14:textId="77777777"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noWrap/>
            <w:vAlign w:val="bottom"/>
            <w:hideMark/>
          </w:tcPr>
          <w:p w14:paraId="1A05B151" w14:textId="77777777"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noWrap/>
            <w:vAlign w:val="bottom"/>
            <w:hideMark/>
          </w:tcPr>
          <w:p w14:paraId="67703D86" w14:textId="77777777"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noWrap/>
            <w:vAlign w:val="bottom"/>
            <w:hideMark/>
          </w:tcPr>
          <w:p w14:paraId="57F53A5C" w14:textId="77777777"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noWrap/>
            <w:vAlign w:val="bottom"/>
            <w:hideMark/>
          </w:tcPr>
          <w:p w14:paraId="75CCBED9" w14:textId="77777777" w:rsidR="00194C52" w:rsidRPr="00264CB9" w:rsidRDefault="00194C52" w:rsidP="00BA0F93">
            <w:pPr>
              <w:spacing w:after="0"/>
              <w:jc w:val="both"/>
              <w:rPr>
                <w:rFonts w:ascii="Arial" w:eastAsia="Times New Roman" w:hAnsi="Arial" w:cs="Arial"/>
                <w:color w:val="000000"/>
                <w:sz w:val="18"/>
                <w:szCs w:val="24"/>
              </w:rPr>
            </w:pPr>
          </w:p>
        </w:tc>
      </w:tr>
      <w:tr w:rsidR="00194C52" w:rsidRPr="00264CB9" w14:paraId="683AC268"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49347A3"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noWrap/>
            <w:vAlign w:val="bottom"/>
            <w:hideMark/>
          </w:tcPr>
          <w:p w14:paraId="412FF79B"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14:paraId="24CDB4E0"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1410C7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noWrap/>
            <w:vAlign w:val="bottom"/>
            <w:hideMark/>
          </w:tcPr>
          <w:p w14:paraId="2787EE4D"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14:paraId="4CD688B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2A0B1FF"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69D93516"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14:paraId="25713DD9"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472799"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noWrap/>
            <w:vAlign w:val="bottom"/>
            <w:hideMark/>
          </w:tcPr>
          <w:p w14:paraId="0DC6F9F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14:paraId="2C3EA52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45E66A2"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noWrap/>
            <w:vAlign w:val="bottom"/>
            <w:hideMark/>
          </w:tcPr>
          <w:p w14:paraId="3493FC31"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14:paraId="7F409DA5"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A521889"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noWrap/>
            <w:vAlign w:val="bottom"/>
            <w:hideMark/>
          </w:tcPr>
          <w:p w14:paraId="3A844465"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14:paraId="7D59BAF9"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CECC3AA"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noWrap/>
            <w:vAlign w:val="bottom"/>
            <w:hideMark/>
          </w:tcPr>
          <w:p w14:paraId="521B535B"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14:paraId="27615D5D"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666D864"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noWrap/>
            <w:vAlign w:val="bottom"/>
            <w:hideMark/>
          </w:tcPr>
          <w:p w14:paraId="628870EF"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14:paraId="52C21838"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4778C6"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noWrap/>
            <w:vAlign w:val="bottom"/>
            <w:hideMark/>
          </w:tcPr>
          <w:p w14:paraId="19F1226B"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14:paraId="7F3C088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B2802C4"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noWrap/>
            <w:vAlign w:val="bottom"/>
            <w:hideMark/>
          </w:tcPr>
          <w:p w14:paraId="48FF2505"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14:paraId="06D1AAF3" w14:textId="77777777" w:rsidTr="00BA0F93">
        <w:trPr>
          <w:trHeight w:val="1231"/>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3D212453"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vAlign w:val="bottom"/>
            <w:hideMark/>
          </w:tcPr>
          <w:p w14:paraId="3B7B5DF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14:paraId="619D3D10" w14:textId="77777777" w:rsidTr="00BA0F93">
        <w:trPr>
          <w:trHeight w:val="291"/>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497DF4E"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vAlign w:val="bottom"/>
            <w:hideMark/>
          </w:tcPr>
          <w:p w14:paraId="415E8190" w14:textId="77777777"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14:paraId="7A10453D"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83C8127" w14:textId="77777777"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433960C"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14:paraId="3D47D1E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D3D312A"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noWrap/>
            <w:vAlign w:val="bottom"/>
            <w:hideMark/>
          </w:tcPr>
          <w:p w14:paraId="0F9409C7"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14:paraId="34AEDCB6"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74BCCF5"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noWrap/>
            <w:vAlign w:val="bottom"/>
            <w:hideMark/>
          </w:tcPr>
          <w:p w14:paraId="02027E2B"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14:paraId="0114AC75"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3560896"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noWrap/>
            <w:vAlign w:val="bottom"/>
            <w:hideMark/>
          </w:tcPr>
          <w:p w14:paraId="06944481"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14:paraId="233B81D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128C2B3" w14:textId="77777777"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noWrap/>
            <w:vAlign w:val="bottom"/>
            <w:hideMark/>
          </w:tcPr>
          <w:p w14:paraId="63C1F75C" w14:textId="77777777"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14:paraId="3CEFF49C" w14:textId="77777777" w:rsidR="00317F01" w:rsidRDefault="00317F01" w:rsidP="00317F01">
      <w:pPr>
        <w:spacing w:after="0"/>
        <w:rPr>
          <w:rFonts w:ascii="Arial" w:eastAsia="Times New Roman" w:hAnsi="Arial" w:cs="Arial"/>
          <w:b/>
          <w:bCs/>
          <w:color w:val="000000"/>
          <w:u w:val="single"/>
        </w:rPr>
      </w:pPr>
    </w:p>
    <w:p w14:paraId="5C87DBAA" w14:textId="77777777"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14:paraId="6302DE2D" w14:textId="77777777" w:rsidR="007271FD" w:rsidRDefault="007271FD">
      <w:pPr>
        <w:rPr>
          <w:rFonts w:ascii="Arial" w:hAnsi="Arial" w:cs="Arial"/>
          <w:b/>
          <w:bCs/>
          <w:sz w:val="24"/>
          <w:szCs w:val="24"/>
          <w:lang w:eastAsia="en-US"/>
        </w:rPr>
      </w:pPr>
    </w:p>
    <w:p w14:paraId="001240E3" w14:textId="77777777" w:rsidR="00D45325" w:rsidRDefault="00D45325">
      <w:pPr>
        <w:rPr>
          <w:rFonts w:ascii="Arial" w:hAnsi="Arial" w:cs="Arial"/>
          <w:b/>
          <w:bCs/>
          <w:sz w:val="24"/>
          <w:szCs w:val="24"/>
          <w:lang w:eastAsia="en-US"/>
        </w:rPr>
      </w:pPr>
    </w:p>
    <w:p w14:paraId="57500474" w14:textId="77777777" w:rsidR="00D45325" w:rsidRDefault="00D45325">
      <w:pPr>
        <w:rPr>
          <w:rFonts w:ascii="Arial" w:hAnsi="Arial" w:cs="Arial"/>
          <w:b/>
          <w:bCs/>
          <w:sz w:val="24"/>
          <w:szCs w:val="24"/>
          <w:lang w:eastAsia="en-US"/>
        </w:rPr>
      </w:pPr>
    </w:p>
    <w:p w14:paraId="33C7B4A1" w14:textId="77777777" w:rsidR="00CD1004" w:rsidRDefault="00CD1004">
      <w:pPr>
        <w:rPr>
          <w:rFonts w:ascii="Arial" w:hAnsi="Arial" w:cs="Arial"/>
          <w:b/>
          <w:bCs/>
          <w:sz w:val="24"/>
          <w:szCs w:val="24"/>
          <w:lang w:eastAsia="en-US"/>
        </w:rPr>
      </w:pPr>
    </w:p>
    <w:p w14:paraId="0F69477A" w14:textId="77777777" w:rsidR="00CD1004" w:rsidRDefault="00CD1004">
      <w:pPr>
        <w:rPr>
          <w:rFonts w:ascii="Arial" w:hAnsi="Arial" w:cs="Arial"/>
          <w:b/>
          <w:bCs/>
          <w:sz w:val="24"/>
          <w:szCs w:val="24"/>
          <w:lang w:eastAsia="en-US"/>
        </w:rPr>
      </w:pPr>
    </w:p>
    <w:p w14:paraId="54E7D5A2" w14:textId="77777777" w:rsidR="00CD1004" w:rsidRDefault="00CD1004">
      <w:pPr>
        <w:rPr>
          <w:rFonts w:ascii="Arial" w:hAnsi="Arial" w:cs="Arial"/>
          <w:b/>
          <w:bCs/>
          <w:sz w:val="24"/>
          <w:szCs w:val="24"/>
          <w:lang w:eastAsia="en-US"/>
        </w:rPr>
      </w:pPr>
    </w:p>
    <w:p w14:paraId="5CFB782C" w14:textId="77777777" w:rsidR="00CD1004" w:rsidRDefault="00CD1004">
      <w:pPr>
        <w:rPr>
          <w:rFonts w:ascii="Arial" w:hAnsi="Arial" w:cs="Arial"/>
          <w:b/>
          <w:bCs/>
          <w:sz w:val="24"/>
          <w:szCs w:val="24"/>
          <w:lang w:eastAsia="en-US"/>
        </w:rPr>
      </w:pPr>
    </w:p>
    <w:p w14:paraId="363E2566" w14:textId="77777777" w:rsidR="00D45325" w:rsidRDefault="00D45325">
      <w:pPr>
        <w:rPr>
          <w:rFonts w:ascii="Arial" w:hAnsi="Arial" w:cs="Arial"/>
          <w:b/>
          <w:bCs/>
          <w:sz w:val="24"/>
          <w:szCs w:val="24"/>
          <w:lang w:eastAsia="en-US"/>
        </w:rPr>
      </w:pPr>
    </w:p>
    <w:p w14:paraId="092D85BC" w14:textId="77777777"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14:paraId="3270424F" w14:textId="77777777"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14:paraId="17AC8F58" w14:textId="77777777" w:rsidR="002958CF" w:rsidRPr="00264CB9" w:rsidRDefault="002958CF" w:rsidP="007B53A6">
      <w:pPr>
        <w:pStyle w:val="Ttulo11"/>
        <w:spacing w:before="0" w:line="276" w:lineRule="auto"/>
        <w:ind w:left="0" w:firstLine="0"/>
        <w:rPr>
          <w:rFonts w:ascii="Arial" w:hAnsi="Arial" w:cs="Arial"/>
          <w:sz w:val="24"/>
          <w:szCs w:val="24"/>
          <w:lang w:val="pt-BR"/>
        </w:rPr>
      </w:pPr>
    </w:p>
    <w:p w14:paraId="5203D0C0"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776C2EE9"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0C50A6B2"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0D17AC7F"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14:paraId="60412F98"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3FCBC18C"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06CCDDD9" w14:textId="6B6DB67E" w:rsidR="00E418B3" w:rsidRPr="00264CB9" w:rsidRDefault="008F7C3D"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 de</w:t>
      </w:r>
      <w:r w:rsidR="006C5BA3" w:rsidRPr="00264CB9">
        <w:rPr>
          <w:rFonts w:ascii="Arial" w:hAnsi="Arial" w:cs="Arial"/>
          <w:sz w:val="20"/>
          <w:szCs w:val="24"/>
        </w:rPr>
        <w:t xml:space="preserve"> Janeiro, </w:t>
      </w:r>
      <w:r w:rsidR="006429B8">
        <w:rPr>
          <w:rFonts w:ascii="Arial" w:hAnsi="Arial" w:cs="Arial"/>
          <w:sz w:val="20"/>
          <w:szCs w:val="24"/>
        </w:rPr>
        <w:t>10</w:t>
      </w:r>
      <w:r>
        <w:rPr>
          <w:rFonts w:ascii="Arial" w:hAnsi="Arial" w:cs="Arial"/>
          <w:sz w:val="20"/>
          <w:szCs w:val="24"/>
        </w:rPr>
        <w:t xml:space="preserve"> </w:t>
      </w:r>
      <w:r w:rsidR="006C5BA3" w:rsidRPr="00264CB9">
        <w:rPr>
          <w:rFonts w:ascii="Arial" w:hAnsi="Arial" w:cs="Arial"/>
          <w:sz w:val="20"/>
          <w:szCs w:val="24"/>
        </w:rPr>
        <w:t>de</w:t>
      </w:r>
      <w:r>
        <w:rPr>
          <w:rFonts w:ascii="Arial" w:hAnsi="Arial" w:cs="Arial"/>
          <w:sz w:val="20"/>
          <w:szCs w:val="24"/>
        </w:rPr>
        <w:t xml:space="preserve"> outubro </w:t>
      </w:r>
      <w:r w:rsidR="006C5BA3" w:rsidRPr="00264CB9">
        <w:rPr>
          <w:rFonts w:ascii="Arial" w:hAnsi="Arial" w:cs="Arial"/>
          <w:sz w:val="20"/>
          <w:szCs w:val="24"/>
        </w:rPr>
        <w:t xml:space="preserve">de </w:t>
      </w:r>
      <w:r>
        <w:rPr>
          <w:rFonts w:ascii="Arial" w:hAnsi="Arial" w:cs="Arial"/>
          <w:sz w:val="20"/>
          <w:szCs w:val="24"/>
        </w:rPr>
        <w:t>2025</w:t>
      </w:r>
      <w:r w:rsidR="006C5BA3" w:rsidRPr="00264CB9">
        <w:rPr>
          <w:rFonts w:ascii="Arial" w:hAnsi="Arial" w:cs="Arial"/>
          <w:sz w:val="20"/>
          <w:szCs w:val="24"/>
        </w:rPr>
        <w:t>.</w:t>
      </w:r>
    </w:p>
    <w:p w14:paraId="7C6773F8"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7D8DC65"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458BC65D"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14:paraId="1E45B60E"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14:paraId="7365E983"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7BC29CC"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789C3D7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14:paraId="1CEEED94"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14:paraId="151CF73F" w14:textId="77777777"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1345F35F" w14:textId="77777777"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7D9641EC"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086C06B4" w14:textId="77777777"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14:paraId="3349E68E"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51EB425" w14:textId="77777777"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14:paraId="75F1D21E" w14:textId="77777777"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14:paraId="5916D191"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5B728D81" w14:textId="21CF1706"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r w:rsidR="008F7C3D" w:rsidRPr="00264CB9">
        <w:rPr>
          <w:rFonts w:ascii="Arial" w:hAnsi="Arial" w:cs="Arial"/>
          <w:sz w:val="24"/>
          <w:szCs w:val="24"/>
        </w:rPr>
        <w:t>possuir</w:t>
      </w:r>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54AB61EF"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4DD8E005"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14:paraId="141703A0"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51F2C281"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691C9D3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09C906DA"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14:paraId="00189CEF"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14:paraId="4B493818" w14:textId="77777777"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14:paraId="52F9BE32" w14:textId="77777777"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14:paraId="52026499" w14:textId="77777777"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14:paraId="40DA12A8" w14:textId="77777777"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14:paraId="090A7F0B" w14:textId="77777777"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14:paraId="72B86B76" w14:textId="77777777"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14:paraId="27FF7CF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14:paraId="0F6AB7C7"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C18F3CF"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14:paraId="344E0D9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14:paraId="316D0977"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14:paraId="3F10F45F"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7BA7B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w:t>
      </w:r>
      <w:proofErr w:type="gramStart"/>
      <w:r w:rsidRPr="00264CB9">
        <w:rPr>
          <w:rFonts w:ascii="Arial" w:hAnsi="Arial" w:cs="Arial"/>
          <w:sz w:val="24"/>
          <w:szCs w:val="24"/>
        </w:rPr>
        <w:t>quadros 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14:paraId="0ADD2093"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03750C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45222CDE"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B202D4B"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C767E9F"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8E47493"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14:paraId="4F590AEF" w14:textId="77777777"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14:paraId="2605635E"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37C1E03F"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23C4953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14:paraId="479D785C" w14:textId="77777777"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14:paraId="7F1F344A" w14:textId="77777777"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14:paraId="6B25F709"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14:paraId="2A8313B9" w14:textId="77777777"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14:paraId="01987900" w14:textId="77777777"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14:paraId="5166B1D7"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14:paraId="6BC171D3"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14:paraId="7738A6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14:paraId="5356CB9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14:paraId="43CE42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14:paraId="5ADF6A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14:paraId="47F3E1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14:paraId="720C390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14:paraId="59F5CFC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14:paraId="46313C0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14:paraId="69D94CA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14:paraId="505EC0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14:paraId="5E1EA2B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14:paraId="585459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14:paraId="36E7937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14:paraId="6D11321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14:paraId="47BB91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14:paraId="01D6DE1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14:paraId="2B13E5C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14:paraId="3563356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14:paraId="3A0471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14:paraId="578A021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14:paraId="647E288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56E6BC6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CD5CB8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14:paraId="60EEB2C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4DF62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14:paraId="09EA13C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Indústria </w:t>
      </w:r>
      <w:proofErr w:type="gramStart"/>
      <w:r w:rsidRPr="00264CB9">
        <w:rPr>
          <w:rFonts w:ascii="Arial" w:hAnsi="Arial" w:cs="Arial"/>
          <w:sz w:val="24"/>
          <w:szCs w:val="24"/>
        </w:rPr>
        <w:t>( )</w:t>
      </w:r>
      <w:proofErr w:type="gramEnd"/>
      <w:r w:rsidRPr="00264CB9">
        <w:rPr>
          <w:rFonts w:ascii="Arial" w:hAnsi="Arial" w:cs="Arial"/>
          <w:sz w:val="24"/>
          <w:szCs w:val="24"/>
        </w:rPr>
        <w:t xml:space="preserve"> Comércio e serviços</w:t>
      </w:r>
    </w:p>
    <w:p w14:paraId="7405CE06"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DBDAB6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14:paraId="10644AA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w:t>
      </w:r>
      <w:proofErr w:type="gramStart"/>
      <w:r w:rsidRPr="00264CB9">
        <w:rPr>
          <w:rFonts w:ascii="Arial" w:hAnsi="Arial" w:cs="Arial"/>
          <w:sz w:val="24"/>
          <w:szCs w:val="24"/>
        </w:rPr>
        <w:t>Micro Empresa</w:t>
      </w:r>
      <w:proofErr w:type="gramEnd"/>
      <w:r w:rsidRPr="00264CB9">
        <w:rPr>
          <w:rFonts w:ascii="Arial" w:hAnsi="Arial" w:cs="Arial"/>
          <w:sz w:val="24"/>
          <w:szCs w:val="24"/>
        </w:rPr>
        <w:t xml:space="preserv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Pequeno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Médio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Empresa Grande Porte </w:t>
      </w:r>
      <w:proofErr w:type="gramStart"/>
      <w:r w:rsidRPr="00264CB9">
        <w:rPr>
          <w:rFonts w:ascii="Arial" w:hAnsi="Arial" w:cs="Arial"/>
          <w:sz w:val="24"/>
          <w:szCs w:val="24"/>
        </w:rPr>
        <w:t>( )</w:t>
      </w:r>
      <w:proofErr w:type="gramEnd"/>
      <w:r w:rsidRPr="00264CB9">
        <w:rPr>
          <w:rFonts w:ascii="Arial" w:hAnsi="Arial" w:cs="Arial"/>
          <w:sz w:val="24"/>
          <w:szCs w:val="24"/>
        </w:rPr>
        <w:t xml:space="preserve"> Organização da Sociedade Civil </w:t>
      </w:r>
    </w:p>
    <w:p w14:paraId="728FEAA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295B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1.20 Número de empregados </w:t>
      </w:r>
      <w:proofErr w:type="gramStart"/>
      <w:r w:rsidRPr="00264CB9">
        <w:rPr>
          <w:rFonts w:ascii="Arial" w:hAnsi="Arial" w:cs="Arial"/>
          <w:b/>
          <w:sz w:val="24"/>
          <w:szCs w:val="24"/>
        </w:rPr>
        <w:t>próprios?¹</w:t>
      </w:r>
      <w:proofErr w:type="gramEnd"/>
    </w:p>
    <w:p w14:paraId="4BA790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w:t>
      </w:r>
      <w:proofErr w:type="gramStart"/>
      <w:r w:rsidRPr="00264CB9">
        <w:rPr>
          <w:rFonts w:ascii="Arial" w:hAnsi="Arial" w:cs="Arial"/>
          <w:sz w:val="24"/>
          <w:szCs w:val="24"/>
        </w:rPr>
        <w:t>( )</w:t>
      </w:r>
      <w:proofErr w:type="gramEnd"/>
      <w:r w:rsidRPr="00264CB9">
        <w:rPr>
          <w:rFonts w:ascii="Arial" w:hAnsi="Arial" w:cs="Arial"/>
          <w:sz w:val="24"/>
          <w:szCs w:val="24"/>
        </w:rPr>
        <w:t xml:space="preserve"> Até 19 </w:t>
      </w:r>
      <w:proofErr w:type="gramStart"/>
      <w:r w:rsidRPr="00264CB9">
        <w:rPr>
          <w:rFonts w:ascii="Arial" w:hAnsi="Arial" w:cs="Arial"/>
          <w:sz w:val="24"/>
          <w:szCs w:val="24"/>
        </w:rPr>
        <w:t>( )</w:t>
      </w:r>
      <w:proofErr w:type="gramEnd"/>
      <w:r w:rsidRPr="00264CB9">
        <w:rPr>
          <w:rFonts w:ascii="Arial" w:hAnsi="Arial" w:cs="Arial"/>
          <w:sz w:val="24"/>
          <w:szCs w:val="24"/>
        </w:rPr>
        <w:t xml:space="preserve"> De 20 a 99 </w:t>
      </w:r>
      <w:proofErr w:type="gramStart"/>
      <w:r w:rsidRPr="00264CB9">
        <w:rPr>
          <w:rFonts w:ascii="Arial" w:hAnsi="Arial" w:cs="Arial"/>
          <w:sz w:val="24"/>
          <w:szCs w:val="24"/>
        </w:rPr>
        <w:t>( )</w:t>
      </w:r>
      <w:proofErr w:type="gramEnd"/>
      <w:r w:rsidRPr="00264CB9">
        <w:rPr>
          <w:rFonts w:ascii="Arial" w:hAnsi="Arial" w:cs="Arial"/>
          <w:sz w:val="24"/>
          <w:szCs w:val="24"/>
        </w:rPr>
        <w:t xml:space="preserve"> De 100 a 499 </w:t>
      </w:r>
      <w:proofErr w:type="gramStart"/>
      <w:r w:rsidRPr="00264CB9">
        <w:rPr>
          <w:rFonts w:ascii="Arial" w:hAnsi="Arial" w:cs="Arial"/>
          <w:sz w:val="24"/>
          <w:szCs w:val="24"/>
        </w:rPr>
        <w:t>( )</w:t>
      </w:r>
      <w:proofErr w:type="gramEnd"/>
      <w:r w:rsidRPr="00264CB9">
        <w:rPr>
          <w:rFonts w:ascii="Arial" w:hAnsi="Arial" w:cs="Arial"/>
          <w:sz w:val="24"/>
          <w:szCs w:val="24"/>
        </w:rPr>
        <w:t xml:space="preserve"> Acima de 500                               </w:t>
      </w:r>
    </w:p>
    <w:p w14:paraId="764CDF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7E3414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 Compreende</w:t>
      </w:r>
      <w:proofErr w:type="gramEnd"/>
      <w:r w:rsidRPr="00264CB9">
        <w:rPr>
          <w:rFonts w:ascii="Arial" w:hAnsi="Arial" w:cs="Arial"/>
          <w:sz w:val="24"/>
          <w:szCs w:val="24"/>
          <w:vertAlign w:val="subscript"/>
        </w:rPr>
        <w:t xml:space="preserve"> o número de empregados aqueles contratados, prestadores de serviços, terceirizados e demais colaboradores do fornecedor</w:t>
      </w:r>
    </w:p>
    <w:p w14:paraId="2F08DA2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01A6E14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14:paraId="7A1CBD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Até 19 </w:t>
      </w:r>
      <w:proofErr w:type="gramStart"/>
      <w:r w:rsidRPr="00264CB9">
        <w:rPr>
          <w:rFonts w:ascii="Arial" w:hAnsi="Arial" w:cs="Arial"/>
          <w:sz w:val="24"/>
          <w:szCs w:val="24"/>
        </w:rPr>
        <w:t>( )</w:t>
      </w:r>
      <w:proofErr w:type="gramEnd"/>
      <w:r w:rsidRPr="00264CB9">
        <w:rPr>
          <w:rFonts w:ascii="Arial" w:hAnsi="Arial" w:cs="Arial"/>
          <w:sz w:val="24"/>
          <w:szCs w:val="24"/>
        </w:rPr>
        <w:t xml:space="preserve"> De 20 a 99 </w:t>
      </w:r>
      <w:proofErr w:type="gramStart"/>
      <w:r w:rsidRPr="00264CB9">
        <w:rPr>
          <w:rFonts w:ascii="Arial" w:hAnsi="Arial" w:cs="Arial"/>
          <w:sz w:val="24"/>
          <w:szCs w:val="24"/>
        </w:rPr>
        <w:t>( )</w:t>
      </w:r>
      <w:proofErr w:type="gramEnd"/>
      <w:r w:rsidRPr="00264CB9">
        <w:rPr>
          <w:rFonts w:ascii="Arial" w:hAnsi="Arial" w:cs="Arial"/>
          <w:sz w:val="24"/>
          <w:szCs w:val="24"/>
        </w:rPr>
        <w:t xml:space="preserve"> De 100 a 499 </w:t>
      </w:r>
      <w:proofErr w:type="gramStart"/>
      <w:r w:rsidRPr="00264CB9">
        <w:rPr>
          <w:rFonts w:ascii="Arial" w:hAnsi="Arial" w:cs="Arial"/>
          <w:sz w:val="24"/>
          <w:szCs w:val="24"/>
        </w:rPr>
        <w:t>( )</w:t>
      </w:r>
      <w:proofErr w:type="gramEnd"/>
      <w:r w:rsidRPr="00264CB9">
        <w:rPr>
          <w:rFonts w:ascii="Arial" w:hAnsi="Arial" w:cs="Arial"/>
          <w:sz w:val="24"/>
          <w:szCs w:val="24"/>
        </w:rPr>
        <w:t xml:space="preserve"> Acima de 500 </w:t>
      </w:r>
    </w:p>
    <w:p w14:paraId="3B9622E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9C538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14:paraId="6E1959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14:paraId="35FA38AF" w14:textId="77777777" w:rsidTr="00E75975">
        <w:tc>
          <w:tcPr>
            <w:tcW w:w="2134" w:type="dxa"/>
          </w:tcPr>
          <w:p w14:paraId="5D8AFFA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14:paraId="387F860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14:paraId="0F44E5B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14:paraId="612DD2B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7EB40BB0" w14:textId="77777777" w:rsidTr="00E75975">
        <w:tc>
          <w:tcPr>
            <w:tcW w:w="2134" w:type="dxa"/>
          </w:tcPr>
          <w:p w14:paraId="5B5D68D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298CD79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1B3714D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2B267DC7"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46654F03" w14:textId="77777777" w:rsidTr="00E75975">
        <w:tc>
          <w:tcPr>
            <w:tcW w:w="2134" w:type="dxa"/>
          </w:tcPr>
          <w:p w14:paraId="5C315B5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6C89205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63AABBB7"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27F03D1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49A2ED51" w14:textId="77777777" w:rsidTr="00E75975">
        <w:tc>
          <w:tcPr>
            <w:tcW w:w="2134" w:type="dxa"/>
          </w:tcPr>
          <w:p w14:paraId="3794F8E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14:paraId="691CEB4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157B530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372CB83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14:paraId="0A771B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1658D7F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14:paraId="69621F2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14:paraId="75243EEC" w14:textId="77777777" w:rsidTr="00E75975">
        <w:tc>
          <w:tcPr>
            <w:tcW w:w="2880" w:type="dxa"/>
          </w:tcPr>
          <w:p w14:paraId="7452281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14:paraId="0ED9873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14:paraId="4A247EE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684DFC04" w14:textId="77777777" w:rsidTr="00E75975">
        <w:tc>
          <w:tcPr>
            <w:tcW w:w="2880" w:type="dxa"/>
          </w:tcPr>
          <w:p w14:paraId="0A8EE4F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26F37E2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663A5EA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4DF0252C" w14:textId="77777777" w:rsidTr="00E75975">
        <w:tc>
          <w:tcPr>
            <w:tcW w:w="2880" w:type="dxa"/>
          </w:tcPr>
          <w:p w14:paraId="12CA0D0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6C61BA4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7C330FC0"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0E4B30C4" w14:textId="77777777" w:rsidTr="00E75975">
        <w:tc>
          <w:tcPr>
            <w:tcW w:w="2880" w:type="dxa"/>
          </w:tcPr>
          <w:p w14:paraId="10CEDC8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6AEF152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710CACB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14:paraId="759A96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69C3BF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14:paraId="72B54BF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0304FB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8702688" w14:textId="77777777"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14:paraId="11830893"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AECA8B8"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4119953" w14:textId="77777777"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233D00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8BFA1D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14:paraId="0AAF6E2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72275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FEFC4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14:paraId="3C54A54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563E6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14:paraId="05A507E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272D06E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56DB7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14:paraId="5D13B12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781148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14:paraId="0DFDE26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5FE25A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9B535B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14:paraId="07D96C1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B148F5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14:paraId="1ECACB8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4EFB1B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A82B7D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14:paraId="63D3899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551976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14:paraId="662A43C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7E77F333"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14:paraId="5AB9E2A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8396668"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14:paraId="3D1A64AB" w14:textId="77777777" w:rsidR="002958CF" w:rsidRPr="00264CB9" w:rsidRDefault="002958CF" w:rsidP="00E75975">
      <w:pPr>
        <w:pStyle w:val="PargrafodaLista"/>
        <w:spacing w:after="0"/>
        <w:ind w:left="0" w:right="-1"/>
        <w:rPr>
          <w:rFonts w:ascii="Arial" w:hAnsi="Arial" w:cs="Arial"/>
          <w:sz w:val="24"/>
          <w:szCs w:val="24"/>
        </w:rPr>
      </w:pPr>
    </w:p>
    <w:p w14:paraId="3894D98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168D4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14:paraId="6D9E942F" w14:textId="77777777"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7A7B0A1"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72FFD82"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71D492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98C50C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703ECE9" w14:textId="77777777"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CA481D6" w14:textId="77777777"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E15A46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4F506C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14:paraId="05C11603" w14:textId="77777777" w:rsidTr="00E75975">
        <w:tc>
          <w:tcPr>
            <w:tcW w:w="3726" w:type="dxa"/>
          </w:tcPr>
          <w:p w14:paraId="5B5641B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14:paraId="17251C7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14:paraId="5B76275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ECFFB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6BF29DAC"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597D1E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14:paraId="3C5DA0C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EEED6A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14:paraId="5BAD9A0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2DFA3AB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3AC095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14:paraId="29F081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AB2DAF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A873437" w14:textId="0E3BB631"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r w:rsidR="008F7C3D" w:rsidRPr="00264CB9">
        <w:rPr>
          <w:rFonts w:ascii="Arial" w:hAnsi="Arial" w:cs="Arial"/>
          <w:b/>
          <w:sz w:val="24"/>
          <w:szCs w:val="24"/>
        </w:rPr>
        <w:t>corrupção? Exemplos</w:t>
      </w:r>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14:paraId="7FEAC67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CCCD50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14:paraId="0915CC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45CE62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14:paraId="1AF6181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6E06435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14:paraId="0151D0B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3AC10F9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14:paraId="1B7EF6A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C96D2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14:paraId="7A6EA25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1564C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14:paraId="66D1126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DBC0D7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14:paraId="325DE3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6F256F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14:paraId="29FEA2B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Empregados </w:t>
      </w:r>
      <w:proofErr w:type="gramStart"/>
      <w:r w:rsidRPr="00264CB9">
        <w:rPr>
          <w:rFonts w:ascii="Arial" w:hAnsi="Arial" w:cs="Arial"/>
          <w:sz w:val="24"/>
          <w:szCs w:val="24"/>
        </w:rPr>
        <w:t>( )</w:t>
      </w:r>
      <w:proofErr w:type="gramEnd"/>
      <w:r w:rsidRPr="00264CB9">
        <w:rPr>
          <w:rFonts w:ascii="Arial" w:hAnsi="Arial" w:cs="Arial"/>
          <w:sz w:val="24"/>
          <w:szCs w:val="24"/>
        </w:rPr>
        <w:t xml:space="preserve"> Conselheiros </w:t>
      </w:r>
      <w:proofErr w:type="gramStart"/>
      <w:r w:rsidRPr="00264CB9">
        <w:rPr>
          <w:rFonts w:ascii="Arial" w:hAnsi="Arial" w:cs="Arial"/>
          <w:sz w:val="24"/>
          <w:szCs w:val="24"/>
        </w:rPr>
        <w:t>( )</w:t>
      </w:r>
      <w:proofErr w:type="gramEnd"/>
      <w:r w:rsidRPr="00264CB9">
        <w:rPr>
          <w:rFonts w:ascii="Arial" w:hAnsi="Arial" w:cs="Arial"/>
          <w:sz w:val="24"/>
          <w:szCs w:val="24"/>
        </w:rPr>
        <w:t xml:space="preserve"> Proprietários </w:t>
      </w:r>
      <w:proofErr w:type="gramStart"/>
      <w:r w:rsidRPr="00264CB9">
        <w:rPr>
          <w:rFonts w:ascii="Arial" w:hAnsi="Arial" w:cs="Arial"/>
          <w:sz w:val="24"/>
          <w:szCs w:val="24"/>
        </w:rPr>
        <w:t>( )</w:t>
      </w:r>
      <w:proofErr w:type="gramEnd"/>
      <w:r w:rsidRPr="00264CB9">
        <w:rPr>
          <w:rFonts w:ascii="Arial" w:hAnsi="Arial" w:cs="Arial"/>
          <w:sz w:val="24"/>
          <w:szCs w:val="24"/>
        </w:rPr>
        <w:t xml:space="preserve"> Diretoria executiva </w:t>
      </w:r>
      <w:proofErr w:type="gramStart"/>
      <w:r w:rsidRPr="00264CB9">
        <w:rPr>
          <w:rFonts w:ascii="Arial" w:hAnsi="Arial" w:cs="Arial"/>
          <w:sz w:val="24"/>
          <w:szCs w:val="24"/>
        </w:rPr>
        <w:t>( )</w:t>
      </w:r>
      <w:proofErr w:type="gramEnd"/>
      <w:r w:rsidRPr="00264CB9">
        <w:rPr>
          <w:rFonts w:ascii="Arial" w:hAnsi="Arial" w:cs="Arial"/>
          <w:sz w:val="24"/>
          <w:szCs w:val="24"/>
        </w:rPr>
        <w:t xml:space="preserve"> Acionistas </w:t>
      </w:r>
      <w:proofErr w:type="gramStart"/>
      <w:r w:rsidRPr="00264CB9">
        <w:rPr>
          <w:rFonts w:ascii="Arial" w:hAnsi="Arial" w:cs="Arial"/>
          <w:sz w:val="24"/>
          <w:szCs w:val="24"/>
        </w:rPr>
        <w:t>( )</w:t>
      </w:r>
      <w:proofErr w:type="gramEnd"/>
      <w:r w:rsidRPr="00264CB9">
        <w:rPr>
          <w:rFonts w:ascii="Arial" w:hAnsi="Arial" w:cs="Arial"/>
          <w:sz w:val="24"/>
          <w:szCs w:val="24"/>
        </w:rPr>
        <w:t xml:space="preserve"> Outros ______________________ </w:t>
      </w:r>
    </w:p>
    <w:p w14:paraId="28B4F25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14:paraId="40C0CA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F337E6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14:paraId="358490B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39B0231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14:paraId="353EA05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3E9AF16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14:paraId="592C635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EC20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14:paraId="7B9960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623E8B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14:paraId="6AA2EC7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756C8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14:paraId="276261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4405D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3445509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23269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14:paraId="42F340A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09031E3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57AB8AA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F43FD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14:paraId="3741833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7533DF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14:paraId="7F7D82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D0CEA6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14:paraId="4389E4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C0C6C4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14:paraId="23A3D63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F5DA25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2629E3C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0154DD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14:paraId="3C593D6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69566A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14:paraId="6C8F93B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B21DF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14:paraId="3D8D77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7327E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14:paraId="671D856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293193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14:paraId="103BC6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0351CF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70A551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13D1B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14:paraId="70482F4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1C4B0E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14:paraId="067B6F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486308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14:paraId="1A41439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4CBC43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14:paraId="283428B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40A8BB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539E846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34B5C8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14:paraId="7D29AEC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4324408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14:paraId="60CB3E4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21D4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14:paraId="5CE626D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46CA23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14:paraId="56978326"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D8F35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14:paraId="4A16843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CDC493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14:paraId="09F1A52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5907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14:paraId="7085A19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196223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07AB362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E4A3D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14:paraId="1135B3C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43F234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153A0F6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F6E82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14:paraId="7DA04AC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962A2E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14:paraId="2810E25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AC9178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14:paraId="7F9949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36990B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2863CA6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75846C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14:paraId="30A0221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A480E5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095A03F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D5783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14:paraId="01667F9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5438D2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22F2C5F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6A0758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14:paraId="64C8D6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07DD3AF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4D2B127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6FE35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14:paraId="4771CD2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73D8731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14:paraId="51C400F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766B64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14:paraId="6A6B05B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6C68A4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B4A9D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14:paraId="12E4F00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w:t>
      </w:r>
    </w:p>
    <w:p w14:paraId="73D9229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6C110A3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4C0E61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14:paraId="57472C8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0836D9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14:paraId="2D10F99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F43589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14:paraId="55A9762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6127DC3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14:paraId="5138F0F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08127A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14:paraId="45DABEB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73D2F0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7E5F960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40AE5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14:paraId="210BB0B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886112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14:paraId="2A4BD38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9FE2F1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14:paraId="676171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2056B2C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14:paraId="3914CA0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D96D9D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14:paraId="4F30C80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1D769F2B"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C4FA4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14:paraId="21C3595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w:t>
      </w:r>
    </w:p>
    <w:p w14:paraId="5E46C10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B674D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14:paraId="250AB2A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roofErr w:type="gramStart"/>
      <w:r w:rsidRPr="00264CB9">
        <w:rPr>
          <w:rFonts w:ascii="Arial" w:hAnsi="Arial" w:cs="Arial"/>
          <w:sz w:val="24"/>
          <w:szCs w:val="24"/>
        </w:rPr>
        <w:t>( )</w:t>
      </w:r>
      <w:proofErr w:type="gramEnd"/>
      <w:r w:rsidRPr="00264CB9">
        <w:rPr>
          <w:rFonts w:ascii="Arial" w:hAnsi="Arial" w:cs="Arial"/>
          <w:sz w:val="24"/>
          <w:szCs w:val="24"/>
        </w:rPr>
        <w:t xml:space="preserve">; </w:t>
      </w:r>
    </w:p>
    <w:p w14:paraId="2675029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1F23F9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14:paraId="757E55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Conselho de Administração</w:t>
      </w:r>
    </w:p>
    <w:p w14:paraId="0AA9B52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Diretoria</w:t>
      </w:r>
    </w:p>
    <w:p w14:paraId="2B98456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Superintendência, Gerência Geral ou Executiva (ou equivalente </w:t>
      </w:r>
    </w:p>
    <w:p w14:paraId="0BAB7A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Chefias ou Gerências</w:t>
      </w:r>
    </w:p>
    <w:p w14:paraId="4C7DD0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)Outros</w:t>
      </w:r>
      <w:proofErr w:type="gramEnd"/>
      <w:r w:rsidRPr="00264CB9">
        <w:rPr>
          <w:rFonts w:ascii="Arial" w:hAnsi="Arial" w:cs="Arial"/>
          <w:sz w:val="24"/>
          <w:szCs w:val="24"/>
        </w:rPr>
        <w:t xml:space="preserve"> </w:t>
      </w:r>
    </w:p>
    <w:p w14:paraId="11B1C403" w14:textId="77777777"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14:paraId="6BB9557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10C7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14:paraId="5EB495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w:t>
      </w:r>
      <w:proofErr w:type="gramEnd"/>
      <w:r w:rsidRPr="00264CB9">
        <w:rPr>
          <w:rFonts w:ascii="Arial" w:hAnsi="Arial" w:cs="Arial"/>
          <w:sz w:val="24"/>
          <w:szCs w:val="24"/>
        </w:rPr>
        <w:t xml:space="preserve"> Sim </w:t>
      </w:r>
      <w:proofErr w:type="gramStart"/>
      <w:r w:rsidRPr="00264CB9">
        <w:rPr>
          <w:rFonts w:ascii="Arial" w:hAnsi="Arial" w:cs="Arial"/>
          <w:sz w:val="24"/>
          <w:szCs w:val="24"/>
        </w:rPr>
        <w:t>( )</w:t>
      </w:r>
      <w:proofErr w:type="gramEnd"/>
      <w:r w:rsidRPr="00264CB9">
        <w:rPr>
          <w:rFonts w:ascii="Arial" w:hAnsi="Arial" w:cs="Arial"/>
          <w:sz w:val="24"/>
          <w:szCs w:val="24"/>
        </w:rPr>
        <w:t xml:space="preserve"> Não </w:t>
      </w:r>
    </w:p>
    <w:p w14:paraId="50D0BA6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14:paraId="728B34C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17424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14:paraId="3F9654A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14:paraId="0539F15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AEC87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14:paraId="7F1DAE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30CF3A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14:paraId="666B356E" w14:textId="77777777" w:rsidTr="00E75975">
        <w:tc>
          <w:tcPr>
            <w:tcW w:w="4605" w:type="dxa"/>
          </w:tcPr>
          <w:p w14:paraId="19039CC3"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14:paraId="3AA1A607"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14:paraId="0A24345B" w14:textId="77777777" w:rsidTr="00E75975">
        <w:tc>
          <w:tcPr>
            <w:tcW w:w="4605" w:type="dxa"/>
          </w:tcPr>
          <w:p w14:paraId="39EDA377"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14:paraId="6CA4D24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14:paraId="2D741BC3" w14:textId="77777777" w:rsidTr="00E75975">
        <w:tc>
          <w:tcPr>
            <w:tcW w:w="4605" w:type="dxa"/>
          </w:tcPr>
          <w:p w14:paraId="29F94806"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14:paraId="5B4CD42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14:paraId="5A59CCC6"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211A5F7"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A18CCFF" w14:textId="77777777"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14:paraId="647D2B6D" w14:textId="77777777" w:rsidR="001411B2" w:rsidRDefault="001411B2" w:rsidP="00E75975">
      <w:pPr>
        <w:spacing w:after="0"/>
        <w:jc w:val="center"/>
        <w:rPr>
          <w:rFonts w:ascii="Arial" w:hAnsi="Arial" w:cs="Arial"/>
          <w:b/>
          <w:sz w:val="24"/>
          <w:szCs w:val="24"/>
        </w:rPr>
      </w:pPr>
    </w:p>
    <w:p w14:paraId="30F7D7CE" w14:textId="77777777"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14:paraId="2F1EC032" w14:textId="77777777" w:rsidR="00B77EFB" w:rsidRPr="00264CB9" w:rsidRDefault="00B77EFB" w:rsidP="002D2301">
      <w:pPr>
        <w:pStyle w:val="Ttulo11"/>
        <w:spacing w:before="0" w:line="276" w:lineRule="auto"/>
        <w:ind w:left="212" w:firstLine="0"/>
        <w:rPr>
          <w:rFonts w:ascii="Arial" w:hAnsi="Arial" w:cs="Arial"/>
          <w:sz w:val="24"/>
          <w:szCs w:val="24"/>
          <w:lang w:val="pt-BR"/>
        </w:rPr>
      </w:pPr>
    </w:p>
    <w:p w14:paraId="49C00725"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14:paraId="66DEED22"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p>
    <w:p w14:paraId="113C1143"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14:paraId="486EFDFF" w14:textId="77777777"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14:paraId="6E83D844" w14:textId="77777777"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6513047D"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14:paraId="25A01BFC"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14:paraId="0A5E4D98"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14:paraId="5ED378C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14:paraId="71CDBC8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14:paraId="7CC6EE31"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14:paraId="76ACDBF0"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14:paraId="607E760E"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14:paraId="139B56FE"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530C991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noWrap/>
            <w:vAlign w:val="center"/>
            <w:hideMark/>
          </w:tcPr>
          <w:p w14:paraId="255A193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0C872C1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38B3AD5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600E093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15858E8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3FB9A650"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502E19A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EA98BAA"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496505A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noWrap/>
            <w:vAlign w:val="center"/>
            <w:hideMark/>
          </w:tcPr>
          <w:p w14:paraId="43966DB2"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7CFB2EE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4B448EE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02ABBA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226D2AE4"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51133C0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69F2B22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39B5D03C"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695FB825"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noWrap/>
            <w:vAlign w:val="center"/>
            <w:hideMark/>
          </w:tcPr>
          <w:p w14:paraId="182856E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5E9AD899"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75744902"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0921D35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71B606D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6F30B26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3A390D0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14:paraId="0F026FF5" w14:textId="77777777" w:rsidR="00B77EFB" w:rsidRPr="00264CB9" w:rsidRDefault="00B77EFB" w:rsidP="002D2301">
      <w:pPr>
        <w:pStyle w:val="Ttulo11"/>
        <w:spacing w:before="0" w:line="276" w:lineRule="auto"/>
        <w:ind w:left="212" w:firstLine="0"/>
        <w:rPr>
          <w:rFonts w:ascii="Arial" w:hAnsi="Arial" w:cs="Arial"/>
          <w:b w:val="0"/>
          <w:sz w:val="24"/>
          <w:szCs w:val="24"/>
        </w:rPr>
      </w:pPr>
    </w:p>
    <w:p w14:paraId="6B8DBB87" w14:textId="77777777"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14:paraId="37602CB8"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14:paraId="7FA0604A"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14:paraId="469AE1BB"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14:paraId="3ED29DAC"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14:paraId="30F7A80D"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14:paraId="27F6C906"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14:paraId="418ABDE7"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14:paraId="02A40EC7"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14:paraId="6AD7A32F" w14:textId="20AEBCF5"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r w:rsidR="008F7C3D" w:rsidRPr="00264CB9">
        <w:rPr>
          <w:rFonts w:ascii="Arial" w:hAnsi="Arial" w:cs="Arial"/>
          <w:sz w:val="20"/>
          <w:szCs w:val="24"/>
        </w:rPr>
        <w:t>janeiro, de</w:t>
      </w:r>
      <w:r w:rsidRPr="00264CB9">
        <w:rPr>
          <w:rFonts w:ascii="Arial" w:hAnsi="Arial" w:cs="Arial"/>
          <w:sz w:val="20"/>
          <w:szCs w:val="24"/>
        </w:rPr>
        <w:t xml:space="preserve"> de</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14:paraId="6D9C396F"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1D5455BB"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4769AAE5"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3BCDE35E" w14:textId="77777777"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14:paraId="64984E42" w14:textId="77777777"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14:paraId="41FF3442" w14:textId="77777777"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14:paraId="7684B299"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BC483A1"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CFA8EA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33E99D8"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3A0C7C4"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6A1C6AF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F3F76FE"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0C4C724" w14:textId="77777777"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7EF46" w14:textId="77777777" w:rsidR="0092214A" w:rsidRDefault="0092214A" w:rsidP="008769E7">
      <w:pPr>
        <w:spacing w:after="0" w:line="240" w:lineRule="auto"/>
      </w:pPr>
      <w:r>
        <w:separator/>
      </w:r>
    </w:p>
  </w:endnote>
  <w:endnote w:type="continuationSeparator" w:id="0">
    <w:p w14:paraId="1D31AF15" w14:textId="77777777" w:rsidR="0092214A" w:rsidRDefault="0092214A"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217F8" w14:textId="77777777" w:rsidR="00CA0098" w:rsidRDefault="00CA009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A7F07" w14:textId="77777777" w:rsidR="0092214A" w:rsidRDefault="0092214A" w:rsidP="008769E7">
      <w:pPr>
        <w:spacing w:after="0" w:line="240" w:lineRule="auto"/>
      </w:pPr>
      <w:r>
        <w:separator/>
      </w:r>
    </w:p>
  </w:footnote>
  <w:footnote w:type="continuationSeparator" w:id="0">
    <w:p w14:paraId="7261F914" w14:textId="77777777" w:rsidR="0092214A" w:rsidRDefault="0092214A" w:rsidP="008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09" w:type="dxa"/>
      <w:tblCellMar>
        <w:top w:w="55" w:type="dxa"/>
        <w:left w:w="55" w:type="dxa"/>
        <w:bottom w:w="55" w:type="dxa"/>
        <w:right w:w="55" w:type="dxa"/>
      </w:tblCellMar>
      <w:tblLook w:val="0000" w:firstRow="0" w:lastRow="0" w:firstColumn="0" w:lastColumn="0" w:noHBand="0" w:noVBand="0"/>
    </w:tblPr>
    <w:tblGrid>
      <w:gridCol w:w="116"/>
    </w:tblGrid>
    <w:tr w:rsidR="00CA0098" w:rsidRPr="008769E7" w14:paraId="7B542C9D" w14:textId="77777777" w:rsidTr="003D7949">
      <w:trPr>
        <w:trHeight w:val="205"/>
      </w:trPr>
      <w:tc>
        <w:tcPr>
          <w:tcW w:w="0" w:type="auto"/>
        </w:tcPr>
        <w:p w14:paraId="1E854FD4" w14:textId="77777777"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57B2A12E" wp14:editId="7ADE4F4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3D935FE2" wp14:editId="59D230E6">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6FAAD28D" wp14:editId="075C53C0">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7C05AF35" wp14:editId="011F88E2">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14:paraId="67407081" w14:textId="77777777" w:rsidR="00CA0098" w:rsidRDefault="00CA0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15:restartNumberingAfterBreak="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15:restartNumberingAfterBreak="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15:restartNumberingAfterBreak="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15:restartNumberingAfterBreak="0">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15:restartNumberingAfterBreak="0">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15:restartNumberingAfterBreak="0">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15:restartNumberingAfterBreak="0">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15:restartNumberingAfterBreak="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15:restartNumberingAfterBreak="0">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15:restartNumberingAfterBreak="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15:restartNumberingAfterBreak="0">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15:restartNumberingAfterBreak="0">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15:restartNumberingAfterBreak="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15:restartNumberingAfterBreak="0">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15:restartNumberingAfterBreak="0">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15:restartNumberingAfterBreak="0">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15:restartNumberingAfterBreak="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15:restartNumberingAfterBreak="0">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15:restartNumberingAfterBreak="0">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15:restartNumberingAfterBreak="0">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15:restartNumberingAfterBreak="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15:restartNumberingAfterBreak="0">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15:restartNumberingAfterBreak="0">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15:restartNumberingAfterBreak="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15:restartNumberingAfterBreak="0">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15:restartNumberingAfterBreak="0">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15:restartNumberingAfterBreak="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15:restartNumberingAfterBreak="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16cid:durableId="983120209">
    <w:abstractNumId w:val="15"/>
  </w:num>
  <w:num w:numId="2" w16cid:durableId="781342085">
    <w:abstractNumId w:val="37"/>
  </w:num>
  <w:num w:numId="3" w16cid:durableId="1568421022">
    <w:abstractNumId w:val="35"/>
  </w:num>
  <w:num w:numId="4" w16cid:durableId="1746298706">
    <w:abstractNumId w:val="40"/>
  </w:num>
  <w:num w:numId="5" w16cid:durableId="590509300">
    <w:abstractNumId w:val="31"/>
  </w:num>
  <w:num w:numId="6" w16cid:durableId="358433282">
    <w:abstractNumId w:val="7"/>
  </w:num>
  <w:num w:numId="7" w16cid:durableId="1466388002">
    <w:abstractNumId w:val="25"/>
  </w:num>
  <w:num w:numId="8" w16cid:durableId="1947883944">
    <w:abstractNumId w:val="19"/>
  </w:num>
  <w:num w:numId="9" w16cid:durableId="2008365489">
    <w:abstractNumId w:val="38"/>
  </w:num>
  <w:num w:numId="10" w16cid:durableId="903612565">
    <w:abstractNumId w:val="30"/>
  </w:num>
  <w:num w:numId="11" w16cid:durableId="569772157">
    <w:abstractNumId w:val="18"/>
  </w:num>
  <w:num w:numId="12" w16cid:durableId="1588030100">
    <w:abstractNumId w:val="1"/>
  </w:num>
  <w:num w:numId="13" w16cid:durableId="65805823">
    <w:abstractNumId w:val="20"/>
  </w:num>
  <w:num w:numId="14" w16cid:durableId="708529587">
    <w:abstractNumId w:val="42"/>
  </w:num>
  <w:num w:numId="15" w16cid:durableId="667632622">
    <w:abstractNumId w:val="6"/>
  </w:num>
  <w:num w:numId="16" w16cid:durableId="602805037">
    <w:abstractNumId w:val="21"/>
  </w:num>
  <w:num w:numId="17" w16cid:durableId="1362315043">
    <w:abstractNumId w:val="5"/>
  </w:num>
  <w:num w:numId="18" w16cid:durableId="1014380082">
    <w:abstractNumId w:val="24"/>
  </w:num>
  <w:num w:numId="19" w16cid:durableId="574322223">
    <w:abstractNumId w:val="9"/>
  </w:num>
  <w:num w:numId="20" w16cid:durableId="1424914825">
    <w:abstractNumId w:val="28"/>
  </w:num>
  <w:num w:numId="21" w16cid:durableId="839926935">
    <w:abstractNumId w:val="0"/>
  </w:num>
  <w:num w:numId="22" w16cid:durableId="321086909">
    <w:abstractNumId w:val="11"/>
  </w:num>
  <w:num w:numId="23" w16cid:durableId="811600375">
    <w:abstractNumId w:val="43"/>
  </w:num>
  <w:num w:numId="24" w16cid:durableId="1865247191">
    <w:abstractNumId w:val="16"/>
  </w:num>
  <w:num w:numId="25" w16cid:durableId="325744310">
    <w:abstractNumId w:val="36"/>
  </w:num>
  <w:num w:numId="26" w16cid:durableId="1527140128">
    <w:abstractNumId w:val="8"/>
  </w:num>
  <w:num w:numId="27" w16cid:durableId="346713780">
    <w:abstractNumId w:val="4"/>
  </w:num>
  <w:num w:numId="28" w16cid:durableId="1696080005">
    <w:abstractNumId w:val="14"/>
  </w:num>
  <w:num w:numId="29" w16cid:durableId="746653916">
    <w:abstractNumId w:val="23"/>
  </w:num>
  <w:num w:numId="30" w16cid:durableId="1115245839">
    <w:abstractNumId w:val="26"/>
  </w:num>
  <w:num w:numId="31" w16cid:durableId="426465985">
    <w:abstractNumId w:val="10"/>
  </w:num>
  <w:num w:numId="32" w16cid:durableId="1734115322">
    <w:abstractNumId w:val="13"/>
  </w:num>
  <w:num w:numId="33" w16cid:durableId="1854758139">
    <w:abstractNumId w:val="27"/>
  </w:num>
  <w:num w:numId="34" w16cid:durableId="75900612">
    <w:abstractNumId w:val="41"/>
  </w:num>
  <w:num w:numId="35" w16cid:durableId="1338196431">
    <w:abstractNumId w:val="29"/>
  </w:num>
  <w:num w:numId="36" w16cid:durableId="433015542">
    <w:abstractNumId w:val="39"/>
  </w:num>
  <w:num w:numId="37" w16cid:durableId="515079072">
    <w:abstractNumId w:val="3"/>
  </w:num>
  <w:num w:numId="38" w16cid:durableId="790824179">
    <w:abstractNumId w:val="32"/>
  </w:num>
  <w:num w:numId="39" w16cid:durableId="1746030579">
    <w:abstractNumId w:val="34"/>
  </w:num>
  <w:num w:numId="40" w16cid:durableId="1198199823">
    <w:abstractNumId w:val="17"/>
  </w:num>
  <w:num w:numId="41" w16cid:durableId="478964700">
    <w:abstractNumId w:val="33"/>
  </w:num>
  <w:num w:numId="42" w16cid:durableId="515538600">
    <w:abstractNumId w:val="22"/>
  </w:num>
  <w:num w:numId="43" w16cid:durableId="1806462922">
    <w:abstractNumId w:val="2"/>
  </w:num>
  <w:num w:numId="44" w16cid:durableId="9987315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4C1"/>
    <w:rsid w:val="000078D7"/>
    <w:rsid w:val="00015807"/>
    <w:rsid w:val="00023995"/>
    <w:rsid w:val="00035FC1"/>
    <w:rsid w:val="00044669"/>
    <w:rsid w:val="000551CD"/>
    <w:rsid w:val="00056976"/>
    <w:rsid w:val="0005755E"/>
    <w:rsid w:val="00065B10"/>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200A"/>
    <w:rsid w:val="000E22F2"/>
    <w:rsid w:val="000E2D85"/>
    <w:rsid w:val="000F7B05"/>
    <w:rsid w:val="00100549"/>
    <w:rsid w:val="00126D16"/>
    <w:rsid w:val="00127A3C"/>
    <w:rsid w:val="00136197"/>
    <w:rsid w:val="0014075F"/>
    <w:rsid w:val="001411B2"/>
    <w:rsid w:val="00144A7F"/>
    <w:rsid w:val="00147D15"/>
    <w:rsid w:val="00147D99"/>
    <w:rsid w:val="00151BFE"/>
    <w:rsid w:val="00160EFD"/>
    <w:rsid w:val="0016589A"/>
    <w:rsid w:val="00170561"/>
    <w:rsid w:val="00170DF6"/>
    <w:rsid w:val="00172D2E"/>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E3688"/>
    <w:rsid w:val="004E6169"/>
    <w:rsid w:val="00515413"/>
    <w:rsid w:val="0052031F"/>
    <w:rsid w:val="005209D9"/>
    <w:rsid w:val="00522E2F"/>
    <w:rsid w:val="00534DC7"/>
    <w:rsid w:val="00547FD2"/>
    <w:rsid w:val="0055115B"/>
    <w:rsid w:val="00557F8A"/>
    <w:rsid w:val="00563C03"/>
    <w:rsid w:val="0057288E"/>
    <w:rsid w:val="00574840"/>
    <w:rsid w:val="00575A58"/>
    <w:rsid w:val="0058044C"/>
    <w:rsid w:val="00583272"/>
    <w:rsid w:val="005924D0"/>
    <w:rsid w:val="005926DB"/>
    <w:rsid w:val="00593880"/>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9B8"/>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94FD1"/>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362A3"/>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E5D60"/>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6CFD"/>
    <w:rsid w:val="008B7875"/>
    <w:rsid w:val="008C729F"/>
    <w:rsid w:val="008C759A"/>
    <w:rsid w:val="008D0DA8"/>
    <w:rsid w:val="008D7DA1"/>
    <w:rsid w:val="008F026D"/>
    <w:rsid w:val="008F74BF"/>
    <w:rsid w:val="008F7C3D"/>
    <w:rsid w:val="00900BE9"/>
    <w:rsid w:val="00904E35"/>
    <w:rsid w:val="00906563"/>
    <w:rsid w:val="00911DD5"/>
    <w:rsid w:val="009139B0"/>
    <w:rsid w:val="00913E7F"/>
    <w:rsid w:val="00916A9E"/>
    <w:rsid w:val="00917DD3"/>
    <w:rsid w:val="009209FC"/>
    <w:rsid w:val="0092214A"/>
    <w:rsid w:val="00925123"/>
    <w:rsid w:val="0093361F"/>
    <w:rsid w:val="0093616F"/>
    <w:rsid w:val="00945092"/>
    <w:rsid w:val="00947DBE"/>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A3EB6"/>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36676"/>
    <w:rsid w:val="00C41295"/>
    <w:rsid w:val="00C412B3"/>
    <w:rsid w:val="00C43EC1"/>
    <w:rsid w:val="00C5734D"/>
    <w:rsid w:val="00C623DA"/>
    <w:rsid w:val="00C64515"/>
    <w:rsid w:val="00C75000"/>
    <w:rsid w:val="00C75E9B"/>
    <w:rsid w:val="00C829F3"/>
    <w:rsid w:val="00C87A95"/>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E84"/>
    <w:rsid w:val="00D33FE7"/>
    <w:rsid w:val="00D44B85"/>
    <w:rsid w:val="00D45325"/>
    <w:rsid w:val="00D5132A"/>
    <w:rsid w:val="00D6206B"/>
    <w:rsid w:val="00D65856"/>
    <w:rsid w:val="00D736E8"/>
    <w:rsid w:val="00D77040"/>
    <w:rsid w:val="00D84770"/>
    <w:rsid w:val="00D86D18"/>
    <w:rsid w:val="00D92655"/>
    <w:rsid w:val="00D92D75"/>
    <w:rsid w:val="00DA1229"/>
    <w:rsid w:val="00DB465B"/>
    <w:rsid w:val="00DB51A8"/>
    <w:rsid w:val="00DB7FE7"/>
    <w:rsid w:val="00DC1A5B"/>
    <w:rsid w:val="00DC4410"/>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91508"/>
  <w15:docId w15:val="{C279EEEB-FFD5-4E6B-A3A7-93B4A23F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3A204-672C-4834-B140-1683B3FC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23</Pages>
  <Words>6448</Words>
  <Characters>34822</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23</cp:revision>
  <cp:lastPrinted>2025-10-01T18:07:00Z</cp:lastPrinted>
  <dcterms:created xsi:type="dcterms:W3CDTF">2025-09-10T09:52:00Z</dcterms:created>
  <dcterms:modified xsi:type="dcterms:W3CDTF">2025-10-10T18:12:00Z</dcterms:modified>
</cp:coreProperties>
</file>