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73974" w14:textId="21448631"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7124A1">
        <w:rPr>
          <w:rFonts w:ascii="Arial" w:eastAsia="Times New Roman" w:hAnsi="Arial" w:cs="Arial"/>
          <w:b/>
          <w:sz w:val="24"/>
          <w:szCs w:val="24"/>
        </w:rPr>
        <w:t>986001-3</w:t>
      </w:r>
      <w:r w:rsidR="00B775E0">
        <w:rPr>
          <w:rFonts w:ascii="Arial" w:eastAsia="Times New Roman" w:hAnsi="Arial" w:cs="Arial"/>
          <w:b/>
          <w:sz w:val="24"/>
          <w:szCs w:val="24"/>
        </w:rPr>
        <w:t>53</w:t>
      </w:r>
      <w:r w:rsidR="007124A1">
        <w:rPr>
          <w:rFonts w:ascii="Arial" w:eastAsia="Times New Roman" w:hAnsi="Arial" w:cs="Arial"/>
          <w:b/>
          <w:sz w:val="24"/>
          <w:szCs w:val="24"/>
        </w:rPr>
        <w:t>/2026</w:t>
      </w:r>
    </w:p>
    <w:p w14:paraId="6D03FC37" w14:textId="3072A1DC"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7124A1">
        <w:rPr>
          <w:rFonts w:ascii="Arial" w:eastAsia="Times New Roman" w:hAnsi="Arial" w:cs="Arial"/>
          <w:sz w:val="24"/>
          <w:szCs w:val="24"/>
        </w:rPr>
        <w:t>000900.</w:t>
      </w:r>
      <w:r w:rsidR="007404DD">
        <w:rPr>
          <w:rFonts w:ascii="Arial" w:eastAsia="Times New Roman" w:hAnsi="Arial" w:cs="Arial"/>
          <w:sz w:val="24"/>
          <w:szCs w:val="24"/>
        </w:rPr>
        <w:t>0</w:t>
      </w:r>
      <w:r w:rsidR="00B775E0">
        <w:rPr>
          <w:rFonts w:ascii="Arial" w:eastAsia="Times New Roman" w:hAnsi="Arial" w:cs="Arial"/>
          <w:sz w:val="24"/>
          <w:szCs w:val="24"/>
        </w:rPr>
        <w:t>23819/2026-49</w:t>
      </w:r>
      <w:r w:rsidR="00360A64">
        <w:rPr>
          <w:rFonts w:ascii="Arial" w:eastAsia="Times New Roman" w:hAnsi="Arial" w:cs="Arial"/>
          <w:sz w:val="24"/>
          <w:szCs w:val="24"/>
        </w:rPr>
        <w:t>)</w:t>
      </w:r>
    </w:p>
    <w:p w14:paraId="4CEFCB75" w14:textId="77777777" w:rsidR="002D2301" w:rsidRPr="00264CB9" w:rsidRDefault="002D2301" w:rsidP="002D2301">
      <w:pPr>
        <w:pStyle w:val="Corpodetexto"/>
        <w:spacing w:after="0" w:line="276" w:lineRule="auto"/>
        <w:ind w:right="-1"/>
        <w:jc w:val="both"/>
        <w:rPr>
          <w:rFonts w:ascii="Arial" w:hAnsi="Arial" w:cs="Arial"/>
        </w:rPr>
      </w:pPr>
    </w:p>
    <w:p w14:paraId="265D1C8D" w14:textId="77777777"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14:paraId="5D1D06EA" w14:textId="77777777" w:rsidR="001A1FEE" w:rsidRPr="00264CB9" w:rsidRDefault="001A1FEE" w:rsidP="002D2301">
      <w:pPr>
        <w:pStyle w:val="Corpodetexto"/>
        <w:spacing w:after="0" w:line="276" w:lineRule="auto"/>
        <w:ind w:right="-1"/>
        <w:jc w:val="both"/>
        <w:rPr>
          <w:rFonts w:ascii="Arial" w:hAnsi="Arial" w:cs="Arial"/>
        </w:rPr>
      </w:pPr>
    </w:p>
    <w:p w14:paraId="3D9F39F7" w14:textId="77777777"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14:paraId="207F9558" w14:textId="77777777"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14:paraId="599117ED" w14:textId="77777777"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B81E05">
        <w:rPr>
          <w:rFonts w:ascii="Arial" w:hAnsi="Arial" w:cs="Arial"/>
          <w:color w:val="000000" w:themeColor="text1"/>
        </w:rPr>
        <w:t>12</w:t>
      </w:r>
      <w:r w:rsidRPr="00FD5F0D">
        <w:rPr>
          <w:rFonts w:ascii="Arial" w:hAnsi="Arial" w:cs="Arial"/>
          <w:color w:val="000000" w:themeColor="text1"/>
        </w:rPr>
        <w:t>:00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14:paraId="2E4FB976" w14:textId="77777777"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14:paraId="438ABFF4" w14:textId="77777777" w:rsidR="007B53A6" w:rsidRPr="00FD5F0D" w:rsidRDefault="007B53A6" w:rsidP="002D2301">
      <w:pPr>
        <w:pStyle w:val="Corpodetexto"/>
        <w:spacing w:after="0" w:line="276" w:lineRule="auto"/>
        <w:ind w:right="-1"/>
        <w:jc w:val="both"/>
        <w:rPr>
          <w:rFonts w:ascii="Arial" w:hAnsi="Arial" w:cs="Arial"/>
          <w:color w:val="000000" w:themeColor="text1"/>
        </w:rPr>
      </w:pPr>
    </w:p>
    <w:p w14:paraId="3CF2D68C" w14:textId="77777777"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14:paraId="4B1D89B5" w14:textId="77777777" w:rsidR="00DC1A5B" w:rsidRPr="007D7ADB" w:rsidRDefault="00DC1A5B" w:rsidP="002D2301">
      <w:pPr>
        <w:pStyle w:val="Corpodetexto"/>
        <w:spacing w:after="0" w:line="276" w:lineRule="auto"/>
        <w:ind w:right="-1"/>
        <w:jc w:val="both"/>
        <w:rPr>
          <w:rFonts w:ascii="Arial" w:hAnsi="Arial" w:cs="Arial"/>
          <w:sz w:val="20"/>
          <w:szCs w:val="20"/>
        </w:rPr>
      </w:pPr>
    </w:p>
    <w:p w14:paraId="4738BE38" w14:textId="3A1AD617"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782DEF">
        <w:rPr>
          <w:rFonts w:ascii="Tahoma" w:hAnsi="Tahoma" w:cs="Tahoma"/>
          <w:color w:val="FF0000"/>
          <w:sz w:val="20"/>
          <w:szCs w:val="20"/>
        </w:rPr>
        <w:t>7210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14:paraId="66E63F89" w14:textId="77777777"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14:paraId="2A2058C4" w14:textId="77777777"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14:paraId="35FA238E" w14:textId="77777777"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14:paraId="5832DBF2" w14:textId="77777777"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14:paraId="322CB931" w14:textId="77777777" w:rsidR="002D2301" w:rsidRPr="007D7ADB" w:rsidRDefault="002D2301" w:rsidP="002D2301">
      <w:pPr>
        <w:pStyle w:val="PargrafodaLista"/>
        <w:tabs>
          <w:tab w:val="left" w:pos="709"/>
        </w:tabs>
        <w:spacing w:after="0"/>
        <w:ind w:left="0" w:right="-1"/>
        <w:jc w:val="both"/>
        <w:rPr>
          <w:rFonts w:ascii="Arial" w:hAnsi="Arial" w:cs="Arial"/>
          <w:sz w:val="20"/>
          <w:szCs w:val="20"/>
        </w:rPr>
      </w:pPr>
    </w:p>
    <w:p w14:paraId="78C96450" w14:textId="77777777"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14:paraId="611A5742" w14:textId="77777777"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41"/>
        <w:gridCol w:w="1408"/>
        <w:gridCol w:w="992"/>
        <w:gridCol w:w="3119"/>
        <w:gridCol w:w="1276"/>
        <w:gridCol w:w="1134"/>
        <w:gridCol w:w="950"/>
        <w:gridCol w:w="11"/>
      </w:tblGrid>
      <w:tr w:rsidR="00B42E6D" w14:paraId="6C596C0A" w14:textId="77777777" w:rsidTr="00945092">
        <w:trPr>
          <w:trHeight w:val="707"/>
        </w:trPr>
        <w:tc>
          <w:tcPr>
            <w:tcW w:w="9431" w:type="dxa"/>
            <w:gridSpan w:val="8"/>
            <w:shd w:val="clear" w:color="auto" w:fill="CCCCCC"/>
            <w:vAlign w:val="center"/>
          </w:tcPr>
          <w:p w14:paraId="4A92651A" w14:textId="77777777" w:rsidR="000B795A" w:rsidRDefault="000B795A" w:rsidP="00E52D57">
            <w:pPr>
              <w:jc w:val="center"/>
              <w:rPr>
                <w:b/>
                <w:sz w:val="16"/>
                <w:szCs w:val="16"/>
              </w:rPr>
            </w:pPr>
          </w:p>
          <w:p w14:paraId="6D3D8663" w14:textId="77777777" w:rsidR="00B42E6D" w:rsidRDefault="00B42E6D" w:rsidP="00E52D57">
            <w:pPr>
              <w:jc w:val="center"/>
              <w:rPr>
                <w:b/>
                <w:sz w:val="16"/>
                <w:szCs w:val="16"/>
              </w:rPr>
            </w:pPr>
            <w:r>
              <w:rPr>
                <w:b/>
                <w:sz w:val="16"/>
                <w:szCs w:val="16"/>
              </w:rPr>
              <w:t>ESPECIFICACAO DE MATERIAL HOSPITALAR</w:t>
            </w:r>
          </w:p>
        </w:tc>
      </w:tr>
      <w:tr w:rsidR="00B42E6D" w14:paraId="665BC74F" w14:textId="77777777" w:rsidTr="00B81E05">
        <w:trPr>
          <w:gridAfter w:val="1"/>
          <w:wAfter w:w="11" w:type="dxa"/>
          <w:trHeight w:val="863"/>
        </w:trPr>
        <w:tc>
          <w:tcPr>
            <w:tcW w:w="541" w:type="dxa"/>
            <w:shd w:val="clear" w:color="auto" w:fill="CCCCCC"/>
            <w:tcMar>
              <w:top w:w="0" w:type="dxa"/>
              <w:left w:w="41" w:type="dxa"/>
              <w:bottom w:w="0" w:type="dxa"/>
              <w:right w:w="41" w:type="dxa"/>
            </w:tcMar>
            <w:vAlign w:val="center"/>
          </w:tcPr>
          <w:p w14:paraId="3D92A103" w14:textId="77777777"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14:paraId="3D37C0CA" w14:textId="77777777"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14:paraId="1EEBD0EA" w14:textId="77777777"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14:paraId="57BA5814" w14:textId="77777777"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14:paraId="22D1E483" w14:textId="77777777" w:rsidR="00B42E6D" w:rsidRDefault="00B42E6D" w:rsidP="00E52D57">
            <w:pPr>
              <w:jc w:val="center"/>
              <w:rPr>
                <w:b/>
                <w:sz w:val="16"/>
                <w:szCs w:val="16"/>
              </w:rPr>
            </w:pPr>
            <w:r>
              <w:rPr>
                <w:b/>
                <w:sz w:val="16"/>
                <w:szCs w:val="16"/>
              </w:rPr>
              <w:t>UNID.</w:t>
            </w:r>
          </w:p>
        </w:tc>
        <w:tc>
          <w:tcPr>
            <w:tcW w:w="1134" w:type="dxa"/>
            <w:shd w:val="clear" w:color="auto" w:fill="CCCCCC"/>
            <w:vAlign w:val="center"/>
          </w:tcPr>
          <w:p w14:paraId="693848FC" w14:textId="77777777" w:rsidR="00945092" w:rsidRDefault="00945092" w:rsidP="00E52D57">
            <w:pPr>
              <w:jc w:val="center"/>
              <w:rPr>
                <w:b/>
                <w:sz w:val="16"/>
                <w:szCs w:val="16"/>
              </w:rPr>
            </w:pPr>
          </w:p>
          <w:p w14:paraId="2F54CBC2" w14:textId="77777777" w:rsidR="00B42E6D" w:rsidRDefault="00B42E6D" w:rsidP="00E52D57">
            <w:pPr>
              <w:jc w:val="center"/>
              <w:rPr>
                <w:b/>
                <w:sz w:val="16"/>
                <w:szCs w:val="16"/>
              </w:rPr>
            </w:pPr>
            <w:r>
              <w:rPr>
                <w:b/>
                <w:sz w:val="16"/>
                <w:szCs w:val="16"/>
              </w:rPr>
              <w:t>QUANTIDADE</w:t>
            </w:r>
          </w:p>
        </w:tc>
        <w:tc>
          <w:tcPr>
            <w:tcW w:w="950" w:type="dxa"/>
            <w:shd w:val="clear" w:color="auto" w:fill="CCCCCC"/>
            <w:vAlign w:val="center"/>
          </w:tcPr>
          <w:p w14:paraId="63198DA4" w14:textId="77777777" w:rsidR="00B42E6D" w:rsidRDefault="00B42E6D" w:rsidP="00E52D57">
            <w:pPr>
              <w:jc w:val="center"/>
              <w:rPr>
                <w:b/>
                <w:sz w:val="16"/>
                <w:szCs w:val="16"/>
              </w:rPr>
            </w:pPr>
            <w:r>
              <w:rPr>
                <w:b/>
                <w:sz w:val="16"/>
                <w:szCs w:val="16"/>
              </w:rPr>
              <w:t>Em uso</w:t>
            </w:r>
          </w:p>
        </w:tc>
      </w:tr>
      <w:tr w:rsidR="007124A1" w:rsidRPr="004C53A9" w14:paraId="756ECFE1" w14:textId="77777777" w:rsidTr="007404DD">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14:paraId="69FA0FC4" w14:textId="77777777" w:rsidR="007124A1" w:rsidRDefault="007124A1" w:rsidP="007124A1">
            <w:pPr>
              <w:jc w:val="center"/>
              <w:rPr>
                <w:rFonts w:ascii="Arial" w:eastAsia="Times New Roman" w:hAnsi="Arial" w:cs="Arial"/>
                <w:b/>
                <w:bCs/>
                <w:sz w:val="20"/>
                <w:szCs w:val="20"/>
              </w:rPr>
            </w:pPr>
            <w:r>
              <w:rPr>
                <w:rFonts w:ascii="Arial" w:hAnsi="Arial" w:cs="Arial"/>
                <w:b/>
                <w:bCs/>
                <w:sz w:val="20"/>
                <w:szCs w:val="20"/>
              </w:rPr>
              <w:t>1</w:t>
            </w:r>
          </w:p>
        </w:tc>
        <w:tc>
          <w:tcPr>
            <w:tcW w:w="1408" w:type="dxa"/>
            <w:shd w:val="clear" w:color="auto" w:fill="FFFFFF" w:themeFill="background1"/>
            <w:tcMar>
              <w:top w:w="0" w:type="dxa"/>
              <w:left w:w="41" w:type="dxa"/>
              <w:bottom w:w="0" w:type="dxa"/>
              <w:right w:w="41" w:type="dxa"/>
            </w:tcMar>
            <w:vAlign w:val="center"/>
          </w:tcPr>
          <w:p w14:paraId="46099CB4" w14:textId="24DCC080" w:rsidR="007124A1" w:rsidRPr="00D051C0" w:rsidRDefault="00782DEF" w:rsidP="00613D46">
            <w:pPr>
              <w:jc w:val="center"/>
              <w:rPr>
                <w:rFonts w:ascii="Arial" w:hAnsi="Arial" w:cs="Arial"/>
                <w:sz w:val="18"/>
                <w:szCs w:val="18"/>
              </w:rPr>
            </w:pPr>
            <w:r>
              <w:rPr>
                <w:rFonts w:ascii="Arial" w:hAnsi="Arial" w:cs="Arial"/>
                <w:sz w:val="18"/>
                <w:szCs w:val="18"/>
              </w:rPr>
              <w:t>72100014426</w:t>
            </w:r>
          </w:p>
        </w:tc>
        <w:tc>
          <w:tcPr>
            <w:tcW w:w="992" w:type="dxa"/>
            <w:shd w:val="clear" w:color="auto" w:fill="FFFFFF" w:themeFill="background1"/>
            <w:tcMar>
              <w:top w:w="0" w:type="dxa"/>
              <w:left w:w="41" w:type="dxa"/>
              <w:bottom w:w="0" w:type="dxa"/>
              <w:right w:w="41" w:type="dxa"/>
            </w:tcMar>
            <w:vAlign w:val="center"/>
          </w:tcPr>
          <w:p w14:paraId="79CD8C0A" w14:textId="46756F7A" w:rsidR="007124A1" w:rsidRPr="00D051C0" w:rsidRDefault="00782DEF" w:rsidP="007124A1">
            <w:pPr>
              <w:jc w:val="center"/>
              <w:rPr>
                <w:rFonts w:ascii="Arial MT" w:hAnsi="Arial MT"/>
                <w:color w:val="000000"/>
                <w:sz w:val="18"/>
                <w:szCs w:val="18"/>
              </w:rPr>
            </w:pPr>
            <w:r>
              <w:rPr>
                <w:rFonts w:ascii="Arial MT" w:hAnsi="Arial MT"/>
                <w:color w:val="000000"/>
                <w:sz w:val="18"/>
                <w:szCs w:val="18"/>
              </w:rPr>
              <w:t>614748</w:t>
            </w:r>
          </w:p>
          <w:p w14:paraId="5D8255FD" w14:textId="77777777" w:rsidR="007124A1" w:rsidRPr="00D051C0" w:rsidRDefault="007124A1" w:rsidP="007124A1">
            <w:pPr>
              <w:jc w:val="center"/>
              <w:rPr>
                <w:rFonts w:ascii="Arial" w:hAnsi="Arial" w:cs="Arial"/>
                <w:sz w:val="18"/>
                <w:szCs w:val="18"/>
              </w:rPr>
            </w:pPr>
          </w:p>
        </w:tc>
        <w:tc>
          <w:tcPr>
            <w:tcW w:w="3119" w:type="dxa"/>
            <w:tcBorders>
              <w:top w:val="nil"/>
              <w:left w:val="nil"/>
              <w:bottom w:val="nil"/>
              <w:right w:val="single" w:sz="8" w:space="0" w:color="000000"/>
            </w:tcBorders>
            <w:tcMar>
              <w:top w:w="0" w:type="dxa"/>
              <w:left w:w="41" w:type="dxa"/>
              <w:bottom w:w="0" w:type="dxa"/>
              <w:right w:w="41" w:type="dxa"/>
            </w:tcMar>
            <w:vAlign w:val="center"/>
          </w:tcPr>
          <w:p w14:paraId="45219F80" w14:textId="77777777" w:rsidR="00782DEF" w:rsidRPr="005A113E" w:rsidRDefault="00782DEF" w:rsidP="00782DEF">
            <w:pPr>
              <w:rPr>
                <w:rFonts w:cstheme="minorHAnsi"/>
                <w:b/>
                <w:bCs/>
              </w:rPr>
            </w:pPr>
            <w:r w:rsidRPr="005A113E">
              <w:rPr>
                <w:rFonts w:cstheme="minorHAnsi"/>
                <w:b/>
                <w:bCs/>
              </w:rPr>
              <w:t xml:space="preserve">COLCHAO, ESPUMA, 33 DENSIDADE, 188X80X12CM, CAMA FAWLER, CONFECCIONADO EM ESPUMA COM DENSIDADE 33, FORRADO EM COURVIN LAVAVEL, 1a QUALIDADE, COM ZIPPER, RESPIRADORES METALICO, PARA CAMA FAWLER COM </w:t>
            </w:r>
            <w:r w:rsidRPr="005A113E">
              <w:rPr>
                <w:rFonts w:cstheme="minorHAnsi"/>
                <w:b/>
                <w:bCs/>
              </w:rPr>
              <w:lastRenderedPageBreak/>
              <w:t xml:space="preserve">ARTICULACAO, MEDINDO APROXIMADAMENTE 188 DE COMPRIMENTO POR 80 DE LARGURA POR 12CM DE ALTURA. </w:t>
            </w:r>
          </w:p>
          <w:p w14:paraId="35F0DD06" w14:textId="77777777" w:rsidR="00782DEF" w:rsidRPr="00F80694" w:rsidRDefault="00782DEF" w:rsidP="00782DEF">
            <w:pPr>
              <w:rPr>
                <w:rFonts w:cstheme="minorHAnsi"/>
                <w:b/>
                <w:bCs/>
              </w:rPr>
            </w:pPr>
            <w:r w:rsidRPr="005A113E">
              <w:rPr>
                <w:rFonts w:cstheme="minorHAnsi"/>
                <w:b/>
                <w:bCs/>
              </w:rPr>
              <w:t xml:space="preserve">MATERIAL: FLEXÍVEL POLIURETANO </w:t>
            </w:r>
            <w:r w:rsidRPr="00F80694">
              <w:rPr>
                <w:rFonts w:cstheme="minorHAnsi"/>
                <w:b/>
                <w:bCs/>
              </w:rPr>
              <w:t>R</w:t>
            </w:r>
            <w:r w:rsidRPr="005A113E">
              <w:rPr>
                <w:rFonts w:cstheme="minorHAnsi"/>
                <w:b/>
                <w:bCs/>
              </w:rPr>
              <w:t>EVESTIMENTO</w:t>
            </w:r>
            <w:r w:rsidRPr="00F80694">
              <w:rPr>
                <w:rFonts w:cstheme="minorHAnsi"/>
                <w:b/>
                <w:bCs/>
              </w:rPr>
              <w:t>: C/ C</w:t>
            </w:r>
            <w:r w:rsidRPr="005A113E">
              <w:rPr>
                <w:rFonts w:cstheme="minorHAnsi"/>
                <w:b/>
                <w:bCs/>
              </w:rPr>
              <w:t>APA</w:t>
            </w:r>
            <w:r w:rsidRPr="00F80694">
              <w:rPr>
                <w:rFonts w:cstheme="minorHAnsi"/>
                <w:b/>
                <w:bCs/>
              </w:rPr>
              <w:t xml:space="preserve"> R</w:t>
            </w:r>
            <w:r w:rsidRPr="005A113E">
              <w:rPr>
                <w:rFonts w:cstheme="minorHAnsi"/>
                <w:b/>
                <w:bCs/>
              </w:rPr>
              <w:t>EMOVÍVEL</w:t>
            </w:r>
            <w:r w:rsidRPr="00F80694">
              <w:rPr>
                <w:rFonts w:cstheme="minorHAnsi"/>
                <w:b/>
                <w:bCs/>
              </w:rPr>
              <w:t xml:space="preserve">, </w:t>
            </w:r>
            <w:r w:rsidRPr="005A113E">
              <w:rPr>
                <w:rFonts w:cstheme="minorHAnsi"/>
                <w:b/>
                <w:bCs/>
              </w:rPr>
              <w:t>TOTALMENTE IMPERMEÁVEL</w:t>
            </w:r>
          </w:p>
          <w:p w14:paraId="745BFBC1" w14:textId="77777777" w:rsidR="00782DEF" w:rsidRPr="00F80694" w:rsidRDefault="00782DEF" w:rsidP="00782DEF">
            <w:pPr>
              <w:rPr>
                <w:rFonts w:cstheme="minorHAnsi"/>
                <w:b/>
                <w:bCs/>
              </w:rPr>
            </w:pPr>
            <w:r w:rsidRPr="00F80694">
              <w:rPr>
                <w:rFonts w:cstheme="minorHAnsi"/>
                <w:b/>
                <w:bCs/>
              </w:rPr>
              <w:t>D</w:t>
            </w:r>
            <w:r w:rsidRPr="005A113E">
              <w:rPr>
                <w:rFonts w:cstheme="minorHAnsi"/>
                <w:b/>
                <w:bCs/>
              </w:rPr>
              <w:t>ENSIDADE</w:t>
            </w:r>
            <w:r w:rsidRPr="00F80694">
              <w:rPr>
                <w:rFonts w:cstheme="minorHAnsi"/>
                <w:b/>
                <w:bCs/>
              </w:rPr>
              <w:t>: D-33 KG/M3</w:t>
            </w:r>
          </w:p>
          <w:p w14:paraId="3E6D9701" w14:textId="1DAF92A3" w:rsidR="007124A1" w:rsidRPr="005236EF" w:rsidRDefault="007124A1" w:rsidP="00613D46">
            <w:pPr>
              <w:jc w:val="center"/>
              <w:rPr>
                <w:rFonts w:ascii="Arial" w:hAnsi="Arial" w:cs="Arial"/>
                <w:sz w:val="14"/>
                <w:szCs w:val="14"/>
              </w:rPr>
            </w:pPr>
          </w:p>
        </w:tc>
        <w:tc>
          <w:tcPr>
            <w:tcW w:w="1276" w:type="dxa"/>
            <w:shd w:val="clear" w:color="auto" w:fill="FFFFFF" w:themeFill="background1"/>
            <w:vAlign w:val="center"/>
          </w:tcPr>
          <w:p w14:paraId="0D46D01E" w14:textId="77777777" w:rsidR="007124A1" w:rsidRDefault="007124A1" w:rsidP="007124A1">
            <w:pPr>
              <w:jc w:val="center"/>
              <w:rPr>
                <w:rFonts w:ascii="Arial" w:hAnsi="Arial" w:cs="Arial"/>
                <w:sz w:val="20"/>
                <w:szCs w:val="20"/>
              </w:rPr>
            </w:pPr>
            <w:r>
              <w:rPr>
                <w:rFonts w:ascii="Arial" w:hAnsi="Arial" w:cs="Arial"/>
                <w:sz w:val="20"/>
                <w:szCs w:val="20"/>
              </w:rPr>
              <w:lastRenderedPageBreak/>
              <w:t>UNIDADE</w:t>
            </w:r>
          </w:p>
        </w:tc>
        <w:tc>
          <w:tcPr>
            <w:tcW w:w="1134" w:type="dxa"/>
            <w:shd w:val="clear" w:color="auto" w:fill="FFFFFF" w:themeFill="background1"/>
            <w:vAlign w:val="center"/>
          </w:tcPr>
          <w:p w14:paraId="70AABEB3" w14:textId="3AFEC18C" w:rsidR="007124A1" w:rsidRDefault="00782DEF" w:rsidP="007124A1">
            <w:pPr>
              <w:jc w:val="center"/>
              <w:rPr>
                <w:rFonts w:ascii="Arial" w:hAnsi="Arial" w:cs="Arial"/>
                <w:sz w:val="20"/>
                <w:szCs w:val="20"/>
              </w:rPr>
            </w:pPr>
            <w:r>
              <w:rPr>
                <w:rFonts w:ascii="Arial" w:hAnsi="Arial" w:cs="Arial"/>
                <w:sz w:val="20"/>
                <w:szCs w:val="20"/>
              </w:rPr>
              <w:t>25</w:t>
            </w:r>
          </w:p>
        </w:tc>
        <w:tc>
          <w:tcPr>
            <w:tcW w:w="950" w:type="dxa"/>
            <w:shd w:val="clear" w:color="auto" w:fill="FFFFFF" w:themeFill="background1"/>
          </w:tcPr>
          <w:p w14:paraId="6162D4E2" w14:textId="77777777" w:rsidR="007124A1" w:rsidRDefault="007124A1" w:rsidP="007124A1">
            <w:pPr>
              <w:jc w:val="center"/>
              <w:rPr>
                <w:rFonts w:ascii="Arial" w:hAnsi="Arial" w:cs="Arial"/>
                <w:sz w:val="20"/>
                <w:szCs w:val="20"/>
              </w:rPr>
            </w:pPr>
          </w:p>
          <w:p w14:paraId="278DC5AF" w14:textId="77777777" w:rsidR="007124A1" w:rsidRDefault="007124A1" w:rsidP="007124A1">
            <w:pPr>
              <w:jc w:val="center"/>
              <w:rPr>
                <w:rFonts w:ascii="Arial" w:hAnsi="Arial" w:cs="Arial"/>
                <w:sz w:val="20"/>
                <w:szCs w:val="20"/>
              </w:rPr>
            </w:pPr>
          </w:p>
          <w:p w14:paraId="04E58D6A" w14:textId="52ED52B6" w:rsidR="007124A1" w:rsidRDefault="007124A1" w:rsidP="007124A1">
            <w:pPr>
              <w:jc w:val="cente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r w:rsidR="00782DEF" w:rsidRPr="004C53A9" w14:paraId="252FD633" w14:textId="77777777" w:rsidTr="007404DD">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14:paraId="0EF0793C" w14:textId="373938B2" w:rsidR="00782DEF" w:rsidRDefault="00782DEF" w:rsidP="00782DEF">
            <w:pPr>
              <w:jc w:val="center"/>
              <w:rPr>
                <w:rFonts w:ascii="Arial" w:hAnsi="Arial" w:cs="Arial"/>
                <w:b/>
                <w:bCs/>
                <w:sz w:val="20"/>
                <w:szCs w:val="20"/>
              </w:rPr>
            </w:pPr>
            <w:r>
              <w:rPr>
                <w:rFonts w:ascii="Arial" w:hAnsi="Arial" w:cs="Arial"/>
                <w:b/>
                <w:bCs/>
                <w:sz w:val="20"/>
                <w:szCs w:val="20"/>
              </w:rPr>
              <w:t>2</w:t>
            </w:r>
          </w:p>
        </w:tc>
        <w:tc>
          <w:tcPr>
            <w:tcW w:w="1408" w:type="dxa"/>
            <w:shd w:val="clear" w:color="auto" w:fill="FFFFFF" w:themeFill="background1"/>
            <w:tcMar>
              <w:top w:w="0" w:type="dxa"/>
              <w:left w:w="41" w:type="dxa"/>
              <w:bottom w:w="0" w:type="dxa"/>
              <w:right w:w="41" w:type="dxa"/>
            </w:tcMar>
            <w:vAlign w:val="center"/>
          </w:tcPr>
          <w:p w14:paraId="3A67BE1A" w14:textId="404B1CAC" w:rsidR="00782DEF" w:rsidRDefault="00782DEF" w:rsidP="00782DEF">
            <w:pPr>
              <w:jc w:val="center"/>
              <w:rPr>
                <w:rFonts w:ascii="Arial" w:hAnsi="Arial" w:cs="Arial"/>
                <w:sz w:val="18"/>
                <w:szCs w:val="18"/>
              </w:rPr>
            </w:pPr>
            <w:r>
              <w:rPr>
                <w:rFonts w:ascii="Arial" w:hAnsi="Arial" w:cs="Arial"/>
                <w:sz w:val="18"/>
                <w:szCs w:val="18"/>
              </w:rPr>
              <w:t>72100013373</w:t>
            </w:r>
          </w:p>
        </w:tc>
        <w:tc>
          <w:tcPr>
            <w:tcW w:w="992" w:type="dxa"/>
            <w:shd w:val="clear" w:color="auto" w:fill="FFFFFF" w:themeFill="background1"/>
            <w:tcMar>
              <w:top w:w="0" w:type="dxa"/>
              <w:left w:w="41" w:type="dxa"/>
              <w:bottom w:w="0" w:type="dxa"/>
              <w:right w:w="41" w:type="dxa"/>
            </w:tcMar>
            <w:vAlign w:val="center"/>
          </w:tcPr>
          <w:p w14:paraId="38F4B3FA" w14:textId="60EFF4A9" w:rsidR="00782DEF" w:rsidRDefault="00782DEF" w:rsidP="00782DEF">
            <w:pPr>
              <w:jc w:val="center"/>
              <w:rPr>
                <w:rFonts w:ascii="Arial MT" w:hAnsi="Arial MT"/>
                <w:color w:val="000000"/>
                <w:sz w:val="18"/>
                <w:szCs w:val="18"/>
              </w:rPr>
            </w:pPr>
            <w:r>
              <w:rPr>
                <w:rFonts w:ascii="Arial MT" w:hAnsi="Arial MT"/>
                <w:color w:val="000000"/>
                <w:sz w:val="18"/>
                <w:szCs w:val="18"/>
              </w:rPr>
              <w:t>623239</w:t>
            </w:r>
          </w:p>
        </w:tc>
        <w:tc>
          <w:tcPr>
            <w:tcW w:w="3119" w:type="dxa"/>
            <w:tcBorders>
              <w:top w:val="nil"/>
              <w:left w:val="nil"/>
              <w:bottom w:val="nil"/>
              <w:right w:val="single" w:sz="8" w:space="0" w:color="000000"/>
            </w:tcBorders>
            <w:tcMar>
              <w:top w:w="0" w:type="dxa"/>
              <w:left w:w="41" w:type="dxa"/>
              <w:bottom w:w="0" w:type="dxa"/>
              <w:right w:w="41" w:type="dxa"/>
            </w:tcMar>
            <w:vAlign w:val="center"/>
          </w:tcPr>
          <w:p w14:paraId="1EA95111" w14:textId="4528B3A5" w:rsidR="00782DEF" w:rsidRPr="005236EF" w:rsidRDefault="00782DEF" w:rsidP="00782DEF">
            <w:pPr>
              <w:jc w:val="center"/>
              <w:rPr>
                <w:rFonts w:ascii="Arial" w:hAnsi="Arial" w:cs="Arial"/>
                <w:sz w:val="14"/>
                <w:szCs w:val="14"/>
              </w:rPr>
            </w:pPr>
            <w:r w:rsidRPr="001F2D30">
              <w:rPr>
                <w:rFonts w:cstheme="minorHAnsi"/>
                <w:b/>
                <w:bCs/>
              </w:rPr>
              <w:t>COLCHAO PNEUMATICO USO HOSPITALAR, PVC RESISTENTE, 185X7X85CM, REVESTIDOEM PVC RESISTENTE, SELAGEM HERMETICA, MEDINDO APROX.185X7X85CM SOLTEIRO, ACOMPAMHA COMPRESSOR DE AR 110/220V, COMPACTO, PRESSAO ALTERNADA, DUAS MANGUEIRAS EM PVC REXISTENCIA DO COLCHAO 120K</w:t>
            </w:r>
            <w:r>
              <w:rPr>
                <w:rFonts w:cstheme="minorHAnsi"/>
                <w:b/>
                <w:bCs/>
              </w:rPr>
              <w:t>.</w:t>
            </w:r>
          </w:p>
        </w:tc>
        <w:tc>
          <w:tcPr>
            <w:tcW w:w="1276" w:type="dxa"/>
            <w:shd w:val="clear" w:color="auto" w:fill="FFFFFF" w:themeFill="background1"/>
            <w:vAlign w:val="center"/>
          </w:tcPr>
          <w:p w14:paraId="6097CB72" w14:textId="0B6A8DCB" w:rsidR="00782DEF" w:rsidRDefault="00782DEF" w:rsidP="00782DEF">
            <w:pPr>
              <w:jc w:val="center"/>
              <w:rPr>
                <w:rFonts w:ascii="Arial" w:hAnsi="Arial" w:cs="Arial"/>
                <w:sz w:val="20"/>
                <w:szCs w:val="20"/>
              </w:rPr>
            </w:pPr>
            <w:r>
              <w:rPr>
                <w:rFonts w:ascii="Arial" w:hAnsi="Arial" w:cs="Arial"/>
                <w:sz w:val="20"/>
                <w:szCs w:val="20"/>
              </w:rPr>
              <w:t>UNIDADE</w:t>
            </w:r>
          </w:p>
        </w:tc>
        <w:tc>
          <w:tcPr>
            <w:tcW w:w="1134" w:type="dxa"/>
            <w:shd w:val="clear" w:color="auto" w:fill="FFFFFF" w:themeFill="background1"/>
            <w:vAlign w:val="center"/>
          </w:tcPr>
          <w:p w14:paraId="3A64BF30" w14:textId="77068499" w:rsidR="00782DEF" w:rsidRDefault="00782DEF" w:rsidP="00782DEF">
            <w:pPr>
              <w:jc w:val="center"/>
              <w:rPr>
                <w:rFonts w:ascii="Arial" w:hAnsi="Arial" w:cs="Arial"/>
                <w:sz w:val="20"/>
                <w:szCs w:val="20"/>
              </w:rPr>
            </w:pPr>
            <w:r>
              <w:rPr>
                <w:rFonts w:ascii="Arial" w:hAnsi="Arial" w:cs="Arial"/>
                <w:sz w:val="20"/>
                <w:szCs w:val="20"/>
              </w:rPr>
              <w:t>25</w:t>
            </w:r>
          </w:p>
        </w:tc>
        <w:tc>
          <w:tcPr>
            <w:tcW w:w="950" w:type="dxa"/>
            <w:shd w:val="clear" w:color="auto" w:fill="FFFFFF" w:themeFill="background1"/>
          </w:tcPr>
          <w:p w14:paraId="50724FE3" w14:textId="77777777" w:rsidR="00782DEF" w:rsidRDefault="00782DEF" w:rsidP="00782DEF">
            <w:pPr>
              <w:jc w:val="center"/>
              <w:rPr>
                <w:rFonts w:ascii="Arial" w:hAnsi="Arial" w:cs="Arial"/>
                <w:sz w:val="20"/>
                <w:szCs w:val="20"/>
              </w:rPr>
            </w:pPr>
          </w:p>
          <w:p w14:paraId="4C6F8577" w14:textId="77777777" w:rsidR="00782DEF" w:rsidRDefault="00782DEF" w:rsidP="00782DEF">
            <w:pPr>
              <w:jc w:val="center"/>
              <w:rPr>
                <w:rFonts w:ascii="Arial" w:hAnsi="Arial" w:cs="Arial"/>
                <w:sz w:val="20"/>
                <w:szCs w:val="20"/>
              </w:rPr>
            </w:pPr>
          </w:p>
          <w:p w14:paraId="4607680F" w14:textId="6D600370" w:rsidR="00782DEF" w:rsidRDefault="00782DEF" w:rsidP="00782DEF">
            <w:pPr>
              <w:jc w:val="cente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bl>
    <w:p w14:paraId="3729E9AB" w14:textId="77777777" w:rsidR="0087470B" w:rsidRDefault="0087470B" w:rsidP="0087470B">
      <w:pPr>
        <w:tabs>
          <w:tab w:val="left" w:pos="709"/>
        </w:tabs>
        <w:spacing w:after="0"/>
        <w:ind w:right="-1"/>
        <w:jc w:val="both"/>
        <w:rPr>
          <w:rFonts w:ascii="Arial" w:hAnsi="Arial" w:cs="Arial"/>
          <w:sz w:val="24"/>
          <w:szCs w:val="24"/>
        </w:rPr>
      </w:pPr>
    </w:p>
    <w:p w14:paraId="5DF61392" w14:textId="77777777" w:rsidR="0032044F" w:rsidRDefault="0032044F" w:rsidP="0087470B">
      <w:pPr>
        <w:tabs>
          <w:tab w:val="left" w:pos="709"/>
        </w:tabs>
        <w:spacing w:after="0"/>
        <w:ind w:right="-1"/>
        <w:jc w:val="both"/>
        <w:rPr>
          <w:rFonts w:ascii="Arial" w:hAnsi="Arial" w:cs="Arial"/>
          <w:sz w:val="24"/>
          <w:szCs w:val="24"/>
        </w:rPr>
      </w:pPr>
    </w:p>
    <w:p w14:paraId="4459A8B2" w14:textId="77777777"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14:paraId="3EA99AA4" w14:textId="77777777"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14:paraId="0B9E6796"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 xml:space="preserve">integrante do Sistema de Compras do Governo Federal – </w:t>
      </w:r>
      <w:proofErr w:type="spellStart"/>
      <w:r w:rsidRPr="007D7ADB">
        <w:rPr>
          <w:rFonts w:ascii="Arial" w:hAnsi="Arial" w:cs="Arial"/>
          <w:sz w:val="20"/>
          <w:szCs w:val="20"/>
        </w:rPr>
        <w:t>Comprasnet</w:t>
      </w:r>
      <w:proofErr w:type="spellEnd"/>
      <w:r w:rsidRPr="007D7ADB">
        <w:rPr>
          <w:rFonts w:ascii="Arial" w:hAnsi="Arial" w:cs="Arial"/>
          <w:sz w:val="20"/>
          <w:szCs w:val="20"/>
        </w:rPr>
        <w:t xml:space="preserve"> 4.0, disponível no endereço eletrônico o https:</w:t>
      </w:r>
      <w:hyperlink r:id="rId8">
        <w:r w:rsidRPr="007D7ADB">
          <w:rPr>
            <w:rFonts w:ascii="Arial" w:hAnsi="Arial" w:cs="Arial"/>
            <w:sz w:val="20"/>
            <w:szCs w:val="20"/>
          </w:rPr>
          <w:t>//www.gov.br/compras/</w:t>
        </w:r>
        <w:proofErr w:type="spellStart"/>
        <w:r w:rsidRPr="007D7ADB">
          <w:rPr>
            <w:rFonts w:ascii="Arial" w:hAnsi="Arial" w:cs="Arial"/>
            <w:sz w:val="20"/>
            <w:szCs w:val="20"/>
          </w:rPr>
          <w:t>pt</w:t>
        </w:r>
        <w:proofErr w:type="spellEnd"/>
        <w:r w:rsidRPr="007D7ADB">
          <w:rPr>
            <w:rFonts w:ascii="Arial" w:hAnsi="Arial" w:cs="Arial"/>
            <w:sz w:val="20"/>
            <w:szCs w:val="20"/>
          </w:rPr>
          <w:t>-</w:t>
        </w:r>
      </w:hyperlink>
      <w:r w:rsidRPr="007D7ADB">
        <w:rPr>
          <w:rFonts w:ascii="Arial" w:hAnsi="Arial" w:cs="Arial"/>
          <w:sz w:val="20"/>
          <w:szCs w:val="20"/>
        </w:rPr>
        <w:t>br.</w:t>
      </w:r>
    </w:p>
    <w:p w14:paraId="56F8AF7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1D6F8CF8"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14:paraId="5B7FD6CA"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525FF546"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6515BDD"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3A3E1A88" w14:textId="77777777"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partir da data e horário estabelecido no Sistema Compras.gov.br, o procedimento será automaticamente aberto pelo sistema para o envio de lances públicos e sucessivos pelo período de 6 (seis) horas, exclusivamente por meio do sistema eletrônico.</w:t>
      </w:r>
    </w:p>
    <w:p w14:paraId="7B8CA6CC"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5DE7E6AE" w14:textId="77777777"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14:paraId="248983BE"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4A8FE464" w14:textId="77777777"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14:paraId="0D39BE67"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7B4A225F" w14:textId="77777777"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Não será permitida a participação de sociedade cooperativas em razão da natureza do objeto.</w:t>
      </w:r>
    </w:p>
    <w:p w14:paraId="6615961D" w14:textId="77777777"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52CBD43" w14:textId="77777777"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ação de empresas que possuam em seus quadros funcionais profissional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14:paraId="00658E4F" w14:textId="77777777"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14:paraId="53110D71" w14:textId="77777777"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14:paraId="503D905A" w14:textId="77777777" w:rsidR="007B53A6" w:rsidRPr="007D7ADB" w:rsidRDefault="007B53A6" w:rsidP="002D2301">
      <w:pPr>
        <w:pStyle w:val="PargrafodaLista"/>
        <w:tabs>
          <w:tab w:val="left" w:pos="709"/>
        </w:tabs>
        <w:spacing w:after="0"/>
        <w:ind w:left="0"/>
        <w:jc w:val="both"/>
        <w:rPr>
          <w:rFonts w:ascii="Arial" w:hAnsi="Arial" w:cs="Arial"/>
          <w:sz w:val="20"/>
          <w:szCs w:val="20"/>
        </w:rPr>
      </w:pPr>
    </w:p>
    <w:p w14:paraId="64D7AEED" w14:textId="77777777"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14:paraId="415E98F5" w14:textId="77777777"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14:paraId="651EC73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14:paraId="68CC9AFC"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C629CE0"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E29035C"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4672ACEC"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proofErr w:type="spellStart"/>
      <w:r w:rsidRPr="007D7ADB">
        <w:rPr>
          <w:rFonts w:ascii="Arial" w:hAnsi="Arial" w:cs="Arial"/>
          <w:sz w:val="20"/>
          <w:szCs w:val="20"/>
        </w:rPr>
        <w:t>daspropostas</w:t>
      </w:r>
      <w:proofErr w:type="spellEnd"/>
      <w:r w:rsidRPr="007D7ADB">
        <w:rPr>
          <w:rFonts w:ascii="Arial" w:hAnsi="Arial" w:cs="Arial"/>
          <w:sz w:val="20"/>
          <w:szCs w:val="20"/>
        </w:rPr>
        <w:t>.</w:t>
      </w:r>
    </w:p>
    <w:p w14:paraId="3860C508"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7373A1F0"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 xml:space="preserve">as </w:t>
      </w:r>
      <w:proofErr w:type="spellStart"/>
      <w:r w:rsidRPr="007D7ADB">
        <w:rPr>
          <w:rFonts w:ascii="Arial" w:hAnsi="Arial" w:cs="Arial"/>
          <w:sz w:val="20"/>
          <w:szCs w:val="20"/>
        </w:rPr>
        <w:t>especiﬁcações</w:t>
      </w:r>
      <w:proofErr w:type="spellEnd"/>
      <w:r w:rsidRPr="007D7ADB">
        <w:rPr>
          <w:rFonts w:ascii="Arial" w:hAnsi="Arial" w:cs="Arial"/>
          <w:sz w:val="20"/>
          <w:szCs w:val="20"/>
        </w:rPr>
        <w:t xml:space="preserve"> do objeto contidas na proposta, em especial o preço, vinculam </w:t>
      </w:r>
      <w:proofErr w:type="spellStart"/>
      <w:r w:rsidRPr="007D7ADB">
        <w:rPr>
          <w:rFonts w:ascii="Arial" w:hAnsi="Arial" w:cs="Arial"/>
          <w:sz w:val="20"/>
          <w:szCs w:val="20"/>
        </w:rPr>
        <w:t>aContratada</w:t>
      </w:r>
      <w:proofErr w:type="spellEnd"/>
      <w:r w:rsidRPr="007D7ADB">
        <w:rPr>
          <w:rFonts w:ascii="Arial" w:hAnsi="Arial" w:cs="Arial"/>
          <w:sz w:val="20"/>
          <w:szCs w:val="20"/>
        </w:rPr>
        <w:t>.</w:t>
      </w:r>
    </w:p>
    <w:p w14:paraId="361872D1"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62F994DD"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proofErr w:type="spellStart"/>
      <w:r w:rsidRPr="007D7ADB">
        <w:rPr>
          <w:rFonts w:ascii="Arial" w:hAnsi="Arial" w:cs="Arial"/>
          <w:sz w:val="20"/>
          <w:szCs w:val="20"/>
        </w:rPr>
        <w:t>dosserviços</w:t>
      </w:r>
      <w:proofErr w:type="spellEnd"/>
      <w:r w:rsidRPr="007D7ADB">
        <w:rPr>
          <w:rFonts w:ascii="Arial" w:hAnsi="Arial" w:cs="Arial"/>
          <w:sz w:val="20"/>
          <w:szCs w:val="20"/>
        </w:rPr>
        <w:t>;</w:t>
      </w:r>
    </w:p>
    <w:p w14:paraId="1BD0D36E" w14:textId="77777777"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354BE114"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não lhe assistindo o direito de pleitear qualquer alteração, sob alegação de erro, omissão ou qualquer outro pretexto.</w:t>
      </w:r>
    </w:p>
    <w:p w14:paraId="3B0685FF"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44F574A"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a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14:paraId="72D46894"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59BCE688"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14:paraId="3EE4D77B"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6C2B6EFC"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r w:rsidR="0076653B" w:rsidRPr="007D7ADB">
        <w:rPr>
          <w:rFonts w:ascii="Arial" w:hAnsi="Arial" w:cs="Arial"/>
          <w:sz w:val="20"/>
          <w:szCs w:val="20"/>
        </w:rPr>
        <w:t>sua substituição</w:t>
      </w:r>
      <w:r w:rsidRPr="007D7ADB">
        <w:rPr>
          <w:rFonts w:ascii="Arial" w:hAnsi="Arial" w:cs="Arial"/>
          <w:sz w:val="20"/>
          <w:szCs w:val="20"/>
        </w:rPr>
        <w:t>.</w:t>
      </w:r>
    </w:p>
    <w:p w14:paraId="594DA990"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136EE86F"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proofErr w:type="spellStart"/>
      <w:r w:rsidRPr="007D7ADB">
        <w:rPr>
          <w:rFonts w:ascii="Arial" w:hAnsi="Arial" w:cs="Arial"/>
          <w:sz w:val="20"/>
          <w:szCs w:val="20"/>
        </w:rPr>
        <w:t>modiﬁcá-la</w:t>
      </w:r>
      <w:proofErr w:type="spellEnd"/>
      <w:r w:rsidRPr="007D7ADB">
        <w:rPr>
          <w:rFonts w:ascii="Arial" w:hAnsi="Arial" w:cs="Arial"/>
          <w:sz w:val="20"/>
          <w:szCs w:val="20"/>
        </w:rPr>
        <w:t>;</w:t>
      </w:r>
    </w:p>
    <w:p w14:paraId="20D7AC1D"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0CF29A7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14:paraId="521BCCF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F924F56" w14:textId="77777777"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14:paraId="7AFA4D89"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F7D82EB" w14:textId="77777777"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w:t>
      </w:r>
      <w:proofErr w:type="spellStart"/>
      <w:r w:rsidR="00775E56" w:rsidRPr="007D7ADB">
        <w:rPr>
          <w:rFonts w:ascii="Arial" w:hAnsi="Arial" w:cs="Arial"/>
          <w:sz w:val="20"/>
          <w:szCs w:val="20"/>
        </w:rPr>
        <w:t>arts</w:t>
      </w:r>
      <w:proofErr w:type="spellEnd"/>
      <w:r w:rsidR="00775E56" w:rsidRPr="007D7ADB">
        <w:rPr>
          <w:rFonts w:ascii="Arial" w:hAnsi="Arial" w:cs="Arial"/>
          <w:sz w:val="20"/>
          <w:szCs w:val="20"/>
        </w:rPr>
        <w:t>. 42 a49.</w:t>
      </w:r>
    </w:p>
    <w:p w14:paraId="3D145ED8"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5187467B" w14:textId="77777777"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14:paraId="4DA7B77F" w14:textId="77777777"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14:paraId="363762AC"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w:t>
      </w:r>
      <w:proofErr w:type="spellStart"/>
      <w:r w:rsidRPr="007D7ADB">
        <w:rPr>
          <w:rFonts w:ascii="Arial" w:hAnsi="Arial" w:cs="Arial"/>
          <w:sz w:val="20"/>
          <w:szCs w:val="20"/>
        </w:rPr>
        <w:t>ﬁrmes</w:t>
      </w:r>
      <w:proofErr w:type="spellEnd"/>
      <w:r w:rsidRPr="007D7ADB">
        <w:rPr>
          <w:rFonts w:ascii="Arial" w:hAnsi="Arial" w:cs="Arial"/>
          <w:sz w:val="20"/>
          <w:szCs w:val="20"/>
        </w:rPr>
        <w:t xml:space="preserve"> e verdadeiras;</w:t>
      </w:r>
    </w:p>
    <w:p w14:paraId="05D12AAB"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445E8EDA"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w:t>
      </w:r>
      <w:proofErr w:type="spellStart"/>
      <w:r w:rsidRPr="007D7ADB">
        <w:rPr>
          <w:rFonts w:ascii="Arial" w:hAnsi="Arial" w:cs="Arial"/>
          <w:sz w:val="20"/>
          <w:szCs w:val="20"/>
        </w:rPr>
        <w:t>deﬁciência</w:t>
      </w:r>
      <w:proofErr w:type="spellEnd"/>
      <w:r w:rsidRPr="007D7ADB">
        <w:rPr>
          <w:rFonts w:ascii="Arial" w:hAnsi="Arial" w:cs="Arial"/>
          <w:sz w:val="20"/>
          <w:szCs w:val="20"/>
        </w:rPr>
        <w:t xml:space="preserve">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o art. 93 da Lei nº8.213/91.</w:t>
      </w:r>
    </w:p>
    <w:p w14:paraId="7A9B2BE4"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2DEFBCD8" w14:textId="77777777"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14:paraId="612C7D6A" w14:textId="77777777"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2D42846"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r w:rsidRPr="007D7ADB">
        <w:rPr>
          <w:rFonts w:ascii="Arial" w:hAnsi="Arial" w:cs="Arial"/>
          <w:sz w:val="20"/>
          <w:szCs w:val="20"/>
        </w:rPr>
        <w:t xml:space="preserve">Fica facultado ao </w:t>
      </w:r>
      <w:r w:rsidRPr="007D7ADB">
        <w:rPr>
          <w:rFonts w:ascii="Arial" w:hAnsi="Arial" w:cs="Arial"/>
          <w:spacing w:val="-3"/>
          <w:sz w:val="20"/>
          <w:szCs w:val="20"/>
        </w:rPr>
        <w:t xml:space="preserve">fornecedor, </w:t>
      </w:r>
      <w:r w:rsidRPr="007D7ADB">
        <w:rPr>
          <w:rFonts w:ascii="Arial" w:hAnsi="Arial" w:cs="Arial"/>
          <w:sz w:val="20"/>
          <w:szCs w:val="20"/>
        </w:rPr>
        <w:t xml:space="preserve">ao cadastrar sua proposta inicial, a parametrização de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com o registro do seu lance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aceitável (menor preço ou maior desconto, conforme ocaso).</w:t>
      </w:r>
    </w:p>
    <w:p w14:paraId="2019B3F6"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519B67E" w14:textId="77777777"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14:paraId="167ACD41" w14:textId="77777777"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0020E30D" w14:textId="77777777"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14:paraId="08B31230"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14:paraId="58CD7236" w14:textId="77777777"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poderá ser alterado pelo fornecedor durante a fase de disputa, desde </w:t>
      </w:r>
      <w:r w:rsidRPr="007D7ADB">
        <w:rPr>
          <w:rFonts w:ascii="Arial" w:hAnsi="Arial" w:cs="Arial"/>
          <w:sz w:val="20"/>
          <w:szCs w:val="20"/>
        </w:rPr>
        <w:lastRenderedPageBreak/>
        <w:t xml:space="preserve">que não </w:t>
      </w:r>
      <w:proofErr w:type="spellStart"/>
      <w:r w:rsidRPr="007D7ADB">
        <w:rPr>
          <w:rFonts w:ascii="Arial" w:hAnsi="Arial" w:cs="Arial"/>
          <w:sz w:val="20"/>
          <w:szCs w:val="20"/>
        </w:rPr>
        <w:t>assuma</w:t>
      </w:r>
      <w:proofErr w:type="spellEnd"/>
      <w:r w:rsidRPr="007D7ADB">
        <w:rPr>
          <w:rFonts w:ascii="Arial" w:hAnsi="Arial" w:cs="Arial"/>
          <w:sz w:val="20"/>
          <w:szCs w:val="20"/>
        </w:rPr>
        <w:t xml:space="preserve">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14:paraId="5CA3615D"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14:paraId="02DB22F3" w14:textId="77777777"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14:paraId="2BD888EA" w14:textId="77777777"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14:paraId="2D093B2C" w14:textId="77777777"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14:paraId="562FE05F" w14:textId="77777777"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14:paraId="05BF911B" w14:textId="1701F3FC"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r w:rsidR="004B109E">
        <w:rPr>
          <w:rFonts w:ascii="Arial" w:hAnsi="Arial" w:cs="Arial"/>
          <w:sz w:val="20"/>
          <w:szCs w:val="20"/>
        </w:rPr>
        <w:t>12</w:t>
      </w:r>
      <w:r w:rsidRPr="007D7ADB">
        <w:rPr>
          <w:rFonts w:ascii="Arial" w:hAnsi="Arial" w:cs="Arial"/>
          <w:sz w:val="20"/>
          <w:szCs w:val="20"/>
        </w:rPr>
        <w:t xml:space="preserve">:00h da data estabelecida neste Aviso de Contratação Direta, a sessão pública será automaticamente aberta pelo sistema para o envio de lances públicos e sucessivos, exclusivamente por meio do sistema eletrônico, </w:t>
      </w:r>
      <w:r w:rsidR="00782DEF" w:rsidRPr="007D7ADB">
        <w:rPr>
          <w:rFonts w:ascii="Arial" w:hAnsi="Arial" w:cs="Arial"/>
          <w:sz w:val="20"/>
          <w:szCs w:val="20"/>
        </w:rPr>
        <w:t>sendo encerrado</w:t>
      </w:r>
      <w:r w:rsidRPr="007D7ADB">
        <w:rPr>
          <w:rFonts w:ascii="Arial" w:hAnsi="Arial" w:cs="Arial"/>
          <w:sz w:val="20"/>
          <w:szCs w:val="20"/>
        </w:rPr>
        <w:t xml:space="preserve"> no horário de ﬁnalização de lances também já previsto </w:t>
      </w:r>
      <w:r w:rsidR="0076653B" w:rsidRPr="007D7ADB">
        <w:rPr>
          <w:rFonts w:ascii="Arial" w:hAnsi="Arial" w:cs="Arial"/>
          <w:sz w:val="20"/>
          <w:szCs w:val="20"/>
        </w:rPr>
        <w:t>neste aviso</w:t>
      </w:r>
      <w:r w:rsidRPr="007D7ADB">
        <w:rPr>
          <w:rFonts w:ascii="Arial" w:hAnsi="Arial" w:cs="Arial"/>
          <w:sz w:val="20"/>
          <w:szCs w:val="20"/>
        </w:rPr>
        <w:t>.</w:t>
      </w:r>
    </w:p>
    <w:p w14:paraId="212E5E33" w14:textId="77777777"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0AE09682"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14:paraId="64FAB3BE"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00CE7AE9" w14:textId="77777777"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14:paraId="0C4DEBEE" w14:textId="77777777"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14:paraId="2460AE2E" w14:textId="77777777"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14:paraId="2C06D9D7" w14:textId="77777777"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1DDFD500" w14:textId="77777777"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vencendo o certame, desde que inferiores ao menor por ele ofertado e registrado pelo sistema, sendo tais lances </w:t>
      </w:r>
      <w:proofErr w:type="spellStart"/>
      <w:r w:rsidRPr="007D7ADB">
        <w:rPr>
          <w:rFonts w:ascii="Arial" w:hAnsi="Arial" w:cs="Arial"/>
          <w:sz w:val="20"/>
          <w:szCs w:val="20"/>
        </w:rPr>
        <w:t>deﬁnidos</w:t>
      </w:r>
      <w:proofErr w:type="spellEnd"/>
      <w:r w:rsidRPr="007D7ADB">
        <w:rPr>
          <w:rFonts w:ascii="Arial" w:hAnsi="Arial" w:cs="Arial"/>
          <w:sz w:val="20"/>
          <w:szCs w:val="20"/>
        </w:rPr>
        <w:t xml:space="preserve"> como “lances intermediários” para os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deste Aviso de </w:t>
      </w:r>
      <w:r w:rsidR="0076653B" w:rsidRPr="007D7ADB">
        <w:rPr>
          <w:rFonts w:ascii="Arial" w:hAnsi="Arial" w:cs="Arial"/>
          <w:sz w:val="20"/>
          <w:szCs w:val="20"/>
        </w:rPr>
        <w:t>Contratação Direta</w:t>
      </w:r>
      <w:r w:rsidRPr="007D7ADB">
        <w:rPr>
          <w:rFonts w:ascii="Arial" w:hAnsi="Arial" w:cs="Arial"/>
          <w:sz w:val="20"/>
          <w:szCs w:val="20"/>
        </w:rPr>
        <w:t>.</w:t>
      </w:r>
    </w:p>
    <w:p w14:paraId="2EFB3290"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75CF7A11"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14:paraId="338AC5C4" w14:textId="77777777"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14:paraId="6DD1BB81"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Havendo lances iguais ao menor já ofertado, prevalecerá aquele que for recebido e registrado primeiro </w:t>
      </w:r>
      <w:proofErr w:type="spellStart"/>
      <w:r w:rsidRPr="007D7ADB">
        <w:rPr>
          <w:rFonts w:ascii="Arial" w:hAnsi="Arial" w:cs="Arial"/>
          <w:sz w:val="20"/>
          <w:szCs w:val="20"/>
        </w:rPr>
        <w:t>nosistema</w:t>
      </w:r>
      <w:proofErr w:type="spellEnd"/>
      <w:r w:rsidRPr="007D7ADB">
        <w:rPr>
          <w:rFonts w:ascii="Arial" w:hAnsi="Arial" w:cs="Arial"/>
          <w:sz w:val="20"/>
          <w:szCs w:val="20"/>
        </w:rPr>
        <w:t>.</w:t>
      </w:r>
    </w:p>
    <w:p w14:paraId="221332C2"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14:paraId="558F0FB9"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w:t>
      </w:r>
      <w:proofErr w:type="spellStart"/>
      <w:r w:rsidRPr="007D7ADB">
        <w:rPr>
          <w:rFonts w:ascii="Arial" w:hAnsi="Arial" w:cs="Arial"/>
          <w:sz w:val="20"/>
          <w:szCs w:val="20"/>
        </w:rPr>
        <w:t>identiﬁcação</w:t>
      </w:r>
      <w:proofErr w:type="spellEnd"/>
      <w:r w:rsidRPr="007D7ADB">
        <w:rPr>
          <w:rFonts w:ascii="Arial" w:hAnsi="Arial" w:cs="Arial"/>
          <w:sz w:val="20"/>
          <w:szCs w:val="20"/>
        </w:rPr>
        <w:t xml:space="preserve">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14:paraId="6C5AFE7A" w14:textId="77777777"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79E17917" w14:textId="77777777"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 xml:space="preserve">o seu encerramento, com o ordenamento e divulgação dos lances, pelo sistema, em ordem crescente de </w:t>
      </w:r>
      <w:proofErr w:type="spellStart"/>
      <w:r w:rsidRPr="007D7ADB">
        <w:rPr>
          <w:rFonts w:ascii="Arial" w:hAnsi="Arial" w:cs="Arial"/>
          <w:sz w:val="20"/>
          <w:szCs w:val="20"/>
        </w:rPr>
        <w:t>classiﬁcação</w:t>
      </w:r>
      <w:proofErr w:type="spellEnd"/>
      <w:r w:rsidRPr="007D7ADB">
        <w:rPr>
          <w:rFonts w:ascii="Arial" w:hAnsi="Arial" w:cs="Arial"/>
          <w:sz w:val="20"/>
          <w:szCs w:val="20"/>
        </w:rPr>
        <w:t>.</w:t>
      </w:r>
    </w:p>
    <w:p w14:paraId="59EF616A" w14:textId="77777777" w:rsidR="00B77EFB" w:rsidRPr="007D7ADB" w:rsidRDefault="00B77EFB" w:rsidP="002D2301">
      <w:pPr>
        <w:pStyle w:val="PargrafodaLista"/>
        <w:tabs>
          <w:tab w:val="left" w:pos="709"/>
        </w:tabs>
        <w:spacing w:after="0"/>
        <w:ind w:left="0"/>
        <w:jc w:val="both"/>
        <w:rPr>
          <w:rFonts w:ascii="Arial" w:hAnsi="Arial" w:cs="Arial"/>
          <w:sz w:val="20"/>
          <w:szCs w:val="20"/>
        </w:rPr>
      </w:pPr>
    </w:p>
    <w:p w14:paraId="4F78F54D" w14:textId="77777777"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14:paraId="6E6763FC" w14:textId="77777777"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14:paraId="0F73B2A9" w14:textId="77777777"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14:paraId="6499B776" w14:textId="77777777"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14:paraId="7820214D" w14:textId="77777777"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Encerrada a fase de lances, será </w:t>
      </w:r>
      <w:proofErr w:type="spellStart"/>
      <w:r w:rsidRPr="007D7ADB">
        <w:rPr>
          <w:rFonts w:ascii="Arial" w:hAnsi="Arial" w:cs="Arial"/>
          <w:sz w:val="20"/>
          <w:szCs w:val="20"/>
        </w:rPr>
        <w:t>veriﬁcada</w:t>
      </w:r>
      <w:proofErr w:type="spellEnd"/>
      <w:r w:rsidRPr="007D7ADB">
        <w:rPr>
          <w:rFonts w:ascii="Arial" w:hAnsi="Arial" w:cs="Arial"/>
          <w:sz w:val="20"/>
          <w:szCs w:val="20"/>
        </w:rPr>
        <w:t xml:space="preserve"> a conformidade da proposta </w:t>
      </w:r>
      <w:proofErr w:type="spellStart"/>
      <w:r w:rsidRPr="007D7ADB">
        <w:rPr>
          <w:rFonts w:ascii="Arial" w:hAnsi="Arial" w:cs="Arial"/>
          <w:sz w:val="20"/>
          <w:szCs w:val="20"/>
        </w:rPr>
        <w:t>classiﬁcada</w:t>
      </w:r>
      <w:proofErr w:type="spellEnd"/>
      <w:r w:rsidRPr="007D7ADB">
        <w:rPr>
          <w:rFonts w:ascii="Arial" w:hAnsi="Arial" w:cs="Arial"/>
          <w:sz w:val="20"/>
          <w:szCs w:val="20"/>
        </w:rPr>
        <w:t xml:space="preserve">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14:paraId="03AA7559"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3D6479E0"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w:t>
      </w:r>
      <w:proofErr w:type="spellStart"/>
      <w:r w:rsidRPr="007D7ADB">
        <w:rPr>
          <w:rFonts w:ascii="Arial" w:hAnsi="Arial" w:cs="Arial"/>
          <w:sz w:val="20"/>
          <w:szCs w:val="20"/>
        </w:rPr>
        <w:t>Compras.gov.br,</w:t>
      </w:r>
      <w:r w:rsidR="007A0283" w:rsidRPr="007D7ADB">
        <w:rPr>
          <w:rFonts w:ascii="Arial" w:hAnsi="Arial" w:cs="Arial"/>
          <w:b/>
          <w:color w:val="FF0000"/>
          <w:sz w:val="20"/>
          <w:szCs w:val="20"/>
        </w:rPr>
        <w:t>no</w:t>
      </w:r>
      <w:proofErr w:type="spellEnd"/>
      <w:r w:rsidR="007A0283" w:rsidRPr="007D7ADB">
        <w:rPr>
          <w:rFonts w:ascii="Arial" w:hAnsi="Arial" w:cs="Arial"/>
          <w:b/>
          <w:color w:val="FF0000"/>
          <w:sz w:val="20"/>
          <w:szCs w:val="20"/>
        </w:rPr>
        <w:t xml:space="preserve">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14:paraId="52A45619"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0587E11D"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14:paraId="48D3DBD1"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02A4C94E" w14:textId="77777777"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14:paraId="06CB69CA" w14:textId="77777777"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14:paraId="44A6238E"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14:paraId="34AEDFC2"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3CAF696"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 xml:space="preserve">A verificação dos documentos de que trata o caput será realizada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assegurado aos demais participantes o direito de acesso aos dados constantes dos sistemas.</w:t>
      </w:r>
    </w:p>
    <w:p w14:paraId="0C629B8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DF65FDE" w14:textId="77777777"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w:t>
      </w:r>
      <w:proofErr w:type="spellStart"/>
      <w:r w:rsidRPr="007D7ADB">
        <w:rPr>
          <w:rFonts w:ascii="Arial" w:hAnsi="Arial" w:cs="Arial"/>
          <w:sz w:val="20"/>
          <w:szCs w:val="20"/>
        </w:rPr>
        <w:t>classiﬁcado</w:t>
      </w:r>
      <w:proofErr w:type="spellEnd"/>
      <w:r w:rsidRPr="007D7ADB">
        <w:rPr>
          <w:rFonts w:ascii="Arial" w:hAnsi="Arial" w:cs="Arial"/>
          <w:sz w:val="20"/>
          <w:szCs w:val="20"/>
        </w:rPr>
        <w:t xml:space="preserve"> da fase de lances para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14:paraId="2FC893DA"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CDCE19F"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proofErr w:type="spellStart"/>
      <w:r w:rsidR="00911DD5" w:rsidRPr="007D7ADB">
        <w:rPr>
          <w:rFonts w:ascii="Arial" w:hAnsi="Arial" w:cs="Arial"/>
          <w:sz w:val="20"/>
          <w:szCs w:val="20"/>
        </w:rPr>
        <w:t>no</w:t>
      </w:r>
      <w:r w:rsidR="00AD089B" w:rsidRPr="007D7ADB">
        <w:rPr>
          <w:rFonts w:ascii="Arial" w:hAnsi="Arial" w:cs="Arial"/>
          <w:sz w:val="20"/>
          <w:szCs w:val="20"/>
        </w:rPr>
        <w:t>s</w:t>
      </w:r>
      <w:r w:rsidRPr="007D7ADB">
        <w:rPr>
          <w:rFonts w:ascii="Arial" w:hAnsi="Arial" w:cs="Arial"/>
          <w:sz w:val="20"/>
          <w:szCs w:val="20"/>
        </w:rPr>
        <w:t>ite</w:t>
      </w:r>
      <w:r w:rsidR="00AD089B" w:rsidRPr="007D7ADB">
        <w:rPr>
          <w:rFonts w:ascii="Arial" w:hAnsi="Arial" w:cs="Arial"/>
          <w:sz w:val="20"/>
          <w:szCs w:val="20"/>
        </w:rPr>
        <w:t>ns</w:t>
      </w:r>
      <w:proofErr w:type="spellEnd"/>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xml:space="preserve">,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14:paraId="00C858EC"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21080624" w14:textId="77777777"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6.5</w:t>
      </w:r>
      <w:r w:rsidR="00911DD5" w:rsidRPr="000078D7">
        <w:rPr>
          <w:rFonts w:ascii="Arial" w:hAnsi="Arial" w:cs="Arial"/>
          <w:sz w:val="18"/>
          <w:szCs w:val="18"/>
        </w:rPr>
        <w:t xml:space="preserve"> Constatado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14:paraId="4BE05398"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77F3BC41" w14:textId="77777777"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14:paraId="5C89FD73"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34CD1E16" w14:textId="77777777"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14:paraId="3C080EC1"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14:paraId="1C2AD702"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28739D9" w14:textId="77777777"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14:paraId="08C316AC" w14:textId="77777777"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14:paraId="3F4979FC"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14:paraId="00D9868D"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40B8612" w14:textId="77777777"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14:paraId="392338E2" w14:textId="77777777"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1749FB00" w14:textId="77777777"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14:paraId="0C2EF656"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00ACF1BA"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procedimento será divulgado no </w:t>
      </w:r>
      <w:proofErr w:type="spellStart"/>
      <w:r w:rsidRPr="000078D7">
        <w:rPr>
          <w:rFonts w:ascii="Arial" w:hAnsi="Arial" w:cs="Arial"/>
          <w:sz w:val="18"/>
          <w:szCs w:val="18"/>
        </w:rPr>
        <w:t>Comprasnet</w:t>
      </w:r>
      <w:proofErr w:type="spellEnd"/>
      <w:r w:rsidRPr="000078D7">
        <w:rPr>
          <w:rFonts w:ascii="Arial" w:hAnsi="Arial" w:cs="Arial"/>
          <w:sz w:val="18"/>
          <w:szCs w:val="18"/>
        </w:rPr>
        <w:t xml:space="preserve"> 4.0</w:t>
      </w:r>
      <w:r w:rsidR="007A0283" w:rsidRPr="000078D7">
        <w:rPr>
          <w:rFonts w:ascii="Arial" w:hAnsi="Arial" w:cs="Arial"/>
          <w:sz w:val="18"/>
          <w:szCs w:val="18"/>
        </w:rPr>
        <w:t>, E-</w:t>
      </w:r>
      <w:proofErr w:type="spellStart"/>
      <w:r w:rsidR="007A0283" w:rsidRPr="000078D7">
        <w:rPr>
          <w:rFonts w:ascii="Arial" w:hAnsi="Arial" w:cs="Arial"/>
          <w:sz w:val="18"/>
          <w:szCs w:val="18"/>
        </w:rPr>
        <w:t>Comprasrio</w:t>
      </w:r>
      <w:proofErr w:type="spellEnd"/>
      <w:r w:rsidRPr="000078D7">
        <w:rPr>
          <w:rFonts w:ascii="Arial" w:hAnsi="Arial" w:cs="Arial"/>
          <w:sz w:val="18"/>
          <w:szCs w:val="18"/>
        </w:rPr>
        <w:t xml:space="preserve"> e no Portal Nacional de Contratações Públicas - PNCP, e encaminhado automaticamente aos fornecedores registrados no Sistema de Registro Cadastral </w:t>
      </w:r>
      <w:proofErr w:type="spellStart"/>
      <w:r w:rsidRPr="000078D7">
        <w:rPr>
          <w:rFonts w:ascii="Arial" w:hAnsi="Arial" w:cs="Arial"/>
          <w:sz w:val="18"/>
          <w:szCs w:val="18"/>
        </w:rPr>
        <w:t>Uniﬁcado</w:t>
      </w:r>
      <w:proofErr w:type="spellEnd"/>
      <w:r w:rsidRPr="000078D7">
        <w:rPr>
          <w:rFonts w:ascii="Arial" w:hAnsi="Arial" w:cs="Arial"/>
          <w:sz w:val="18"/>
          <w:szCs w:val="18"/>
        </w:rPr>
        <w:t xml:space="preserve"> - </w:t>
      </w:r>
      <w:proofErr w:type="spellStart"/>
      <w:r w:rsidRPr="000078D7">
        <w:rPr>
          <w:rFonts w:ascii="Arial" w:hAnsi="Arial" w:cs="Arial"/>
          <w:sz w:val="18"/>
          <w:szCs w:val="18"/>
        </w:rPr>
        <w:t>Sicaf</w:t>
      </w:r>
      <w:proofErr w:type="spellEnd"/>
      <w:r w:rsidRPr="000078D7">
        <w:rPr>
          <w:rFonts w:ascii="Arial" w:hAnsi="Arial" w:cs="Arial"/>
          <w:sz w:val="18"/>
          <w:szCs w:val="18"/>
        </w:rPr>
        <w:t>, por mensagem eletrônica, na correspondente linha de fornecimento que pretende atender.</w:t>
      </w:r>
    </w:p>
    <w:p w14:paraId="05C20DB1" w14:textId="77777777"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14:paraId="0093FDB9" w14:textId="77777777"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lastRenderedPageBreak/>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14:paraId="48794694"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w:t>
      </w:r>
      <w:proofErr w:type="spellStart"/>
      <w:r w:rsidRPr="000078D7">
        <w:rPr>
          <w:rFonts w:ascii="Arial" w:hAnsi="Arial" w:cs="Arial"/>
          <w:sz w:val="18"/>
          <w:szCs w:val="18"/>
        </w:rPr>
        <w:t>ﬁns</w:t>
      </w:r>
      <w:proofErr w:type="spellEnd"/>
      <w:r w:rsidRPr="000078D7">
        <w:rPr>
          <w:rFonts w:ascii="Arial" w:hAnsi="Arial" w:cs="Arial"/>
          <w:sz w:val="18"/>
          <w:szCs w:val="18"/>
        </w:rPr>
        <w:t xml:space="preserve"> e efeitos, os </w:t>
      </w:r>
      <w:proofErr w:type="spellStart"/>
      <w:r w:rsidRPr="000078D7">
        <w:rPr>
          <w:rFonts w:ascii="Arial" w:hAnsi="Arial" w:cs="Arial"/>
          <w:sz w:val="18"/>
          <w:szCs w:val="18"/>
        </w:rPr>
        <w:t>seguintesanexos</w:t>
      </w:r>
      <w:proofErr w:type="spellEnd"/>
      <w:r w:rsidRPr="000078D7">
        <w:rPr>
          <w:rFonts w:ascii="Arial" w:hAnsi="Arial" w:cs="Arial"/>
          <w:sz w:val="18"/>
          <w:szCs w:val="18"/>
        </w:rPr>
        <w:t>:</w:t>
      </w:r>
    </w:p>
    <w:p w14:paraId="6F958850" w14:textId="77777777"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proofErr w:type="spellStart"/>
      <w:r w:rsidRPr="000078D7">
        <w:rPr>
          <w:rFonts w:ascii="Arial" w:hAnsi="Arial" w:cs="Arial"/>
          <w:sz w:val="18"/>
          <w:szCs w:val="18"/>
        </w:rPr>
        <w:t>paraHabilitação</w:t>
      </w:r>
      <w:proofErr w:type="spellEnd"/>
    </w:p>
    <w:p w14:paraId="569B5228"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14:paraId="1FABB45B"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14:paraId="1932C926"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49.414/21</w:t>
      </w:r>
    </w:p>
    <w:p w14:paraId="4C5B7239" w14:textId="77777777"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14:paraId="6B39D01E" w14:textId="77777777"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proofErr w:type="spellStart"/>
      <w:r w:rsidRPr="000078D7">
        <w:rPr>
          <w:rFonts w:ascii="Arial" w:hAnsi="Arial" w:cs="Arial"/>
          <w:sz w:val="18"/>
          <w:szCs w:val="18"/>
        </w:rPr>
        <w:t>deReferência</w:t>
      </w:r>
      <w:proofErr w:type="spellEnd"/>
      <w:r w:rsidRPr="000078D7">
        <w:rPr>
          <w:rFonts w:ascii="Arial" w:hAnsi="Arial" w:cs="Arial"/>
          <w:sz w:val="18"/>
          <w:szCs w:val="18"/>
        </w:rPr>
        <w:t>;</w:t>
      </w:r>
    </w:p>
    <w:p w14:paraId="23F1FFD1" w14:textId="77777777"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14:paraId="15EFC494" w14:textId="77777777"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14:paraId="2A551877" w14:textId="77777777"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D9857A3" w14:textId="77777777"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7866C9D9" w14:textId="77777777"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1A5A8E88" w14:textId="77777777"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1F1AC542" w14:textId="77777777"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610E4440"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B5D2BD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0676963"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5A42E117"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52C21F4C"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C378EAE"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A69B4E0"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44CE565"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5091C72" w14:textId="77777777"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9952990" w14:textId="77777777" w:rsidR="00360A64" w:rsidRDefault="00360A64" w:rsidP="0058044C">
      <w:pPr>
        <w:pStyle w:val="Ttulo11"/>
        <w:spacing w:before="0" w:line="276" w:lineRule="auto"/>
        <w:ind w:left="0" w:firstLine="0"/>
        <w:rPr>
          <w:rFonts w:ascii="Arial" w:hAnsi="Arial" w:cs="Arial"/>
          <w:sz w:val="24"/>
          <w:szCs w:val="24"/>
          <w:lang w:val="pt-BR"/>
        </w:rPr>
      </w:pPr>
    </w:p>
    <w:p w14:paraId="4A686595"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220DF107"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0BE4629A" w14:textId="77777777"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14:paraId="57E3D74F" w14:textId="77777777" w:rsidTr="00BA0F93">
        <w:trPr>
          <w:trHeight w:val="555"/>
        </w:trPr>
        <w:tc>
          <w:tcPr>
            <w:tcW w:w="9639" w:type="dxa"/>
            <w:gridSpan w:val="8"/>
            <w:tcBorders>
              <w:top w:val="nil"/>
              <w:left w:val="nil"/>
              <w:bottom w:val="nil"/>
              <w:right w:val="nil"/>
            </w:tcBorders>
            <w:vAlign w:val="bottom"/>
            <w:hideMark/>
          </w:tcPr>
          <w:p w14:paraId="53A7653E" w14:textId="77777777"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14:paraId="5A1EC2A8" w14:textId="77777777" w:rsidTr="00BA0F93">
        <w:trPr>
          <w:trHeight w:val="300"/>
        </w:trPr>
        <w:tc>
          <w:tcPr>
            <w:tcW w:w="646" w:type="dxa"/>
            <w:gridSpan w:val="2"/>
            <w:tcBorders>
              <w:top w:val="nil"/>
              <w:left w:val="nil"/>
              <w:bottom w:val="single" w:sz="4" w:space="0" w:color="auto"/>
              <w:right w:val="nil"/>
            </w:tcBorders>
            <w:noWrap/>
            <w:vAlign w:val="bottom"/>
            <w:hideMark/>
          </w:tcPr>
          <w:p w14:paraId="5AC7DF18" w14:textId="77777777"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noWrap/>
            <w:vAlign w:val="bottom"/>
            <w:hideMark/>
          </w:tcPr>
          <w:p w14:paraId="40C67D0D" w14:textId="77777777"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noWrap/>
            <w:vAlign w:val="bottom"/>
            <w:hideMark/>
          </w:tcPr>
          <w:p w14:paraId="19B833B1" w14:textId="77777777"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noWrap/>
            <w:vAlign w:val="bottom"/>
            <w:hideMark/>
          </w:tcPr>
          <w:p w14:paraId="4AA3CA38" w14:textId="77777777"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noWrap/>
            <w:vAlign w:val="bottom"/>
            <w:hideMark/>
          </w:tcPr>
          <w:p w14:paraId="089193AC" w14:textId="77777777"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noWrap/>
            <w:vAlign w:val="bottom"/>
            <w:hideMark/>
          </w:tcPr>
          <w:p w14:paraId="53DAF258" w14:textId="77777777"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noWrap/>
            <w:vAlign w:val="bottom"/>
            <w:hideMark/>
          </w:tcPr>
          <w:p w14:paraId="118FF10A" w14:textId="77777777" w:rsidR="00194C52" w:rsidRPr="00264CB9" w:rsidRDefault="00194C52" w:rsidP="00BA0F93">
            <w:pPr>
              <w:spacing w:after="0"/>
              <w:jc w:val="both"/>
              <w:rPr>
                <w:rFonts w:ascii="Arial" w:eastAsia="Times New Roman" w:hAnsi="Arial" w:cs="Arial"/>
                <w:color w:val="000000"/>
                <w:sz w:val="18"/>
                <w:szCs w:val="24"/>
              </w:rPr>
            </w:pPr>
          </w:p>
        </w:tc>
      </w:tr>
      <w:tr w:rsidR="00194C52" w:rsidRPr="00264CB9" w14:paraId="3613830B"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91E7F72"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noWrap/>
            <w:vAlign w:val="bottom"/>
            <w:hideMark/>
          </w:tcPr>
          <w:p w14:paraId="520C1F24"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14:paraId="6C38103B"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597041B"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noWrap/>
            <w:vAlign w:val="bottom"/>
            <w:hideMark/>
          </w:tcPr>
          <w:p w14:paraId="2D8541BF"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14:paraId="469DAA4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DD38B1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78BBB4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14:paraId="06D0CA1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9995076"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noWrap/>
            <w:vAlign w:val="bottom"/>
            <w:hideMark/>
          </w:tcPr>
          <w:p w14:paraId="79B09854"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14:paraId="3D34028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2E5029D"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noWrap/>
            <w:vAlign w:val="bottom"/>
            <w:hideMark/>
          </w:tcPr>
          <w:p w14:paraId="76A1EDFD"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14:paraId="6B6ADB6F"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F514252"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noWrap/>
            <w:vAlign w:val="bottom"/>
            <w:hideMark/>
          </w:tcPr>
          <w:p w14:paraId="3B69F864"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14:paraId="124027D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D71199F"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noWrap/>
            <w:vAlign w:val="bottom"/>
            <w:hideMark/>
          </w:tcPr>
          <w:p w14:paraId="76F0E2F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14:paraId="4A6D4DEC"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42449A80"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noWrap/>
            <w:vAlign w:val="bottom"/>
            <w:hideMark/>
          </w:tcPr>
          <w:p w14:paraId="5CE7F9F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14:paraId="4CAC7BE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E5344BA"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noWrap/>
            <w:vAlign w:val="bottom"/>
            <w:hideMark/>
          </w:tcPr>
          <w:p w14:paraId="3B808649"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14:paraId="326A2EE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0194D05"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noWrap/>
            <w:vAlign w:val="bottom"/>
            <w:hideMark/>
          </w:tcPr>
          <w:p w14:paraId="35AC69F8"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14:paraId="3B10D07D" w14:textId="77777777" w:rsidTr="00BA0F93">
        <w:trPr>
          <w:trHeight w:val="1231"/>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2E97202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lastRenderedPageBreak/>
              <w:t>10</w:t>
            </w:r>
          </w:p>
        </w:tc>
        <w:tc>
          <w:tcPr>
            <w:tcW w:w="9073" w:type="dxa"/>
            <w:gridSpan w:val="7"/>
            <w:tcBorders>
              <w:top w:val="single" w:sz="4" w:space="0" w:color="auto"/>
              <w:left w:val="nil"/>
              <w:bottom w:val="single" w:sz="4" w:space="0" w:color="auto"/>
              <w:right w:val="single" w:sz="4" w:space="0" w:color="auto"/>
            </w:tcBorders>
            <w:vAlign w:val="bottom"/>
            <w:hideMark/>
          </w:tcPr>
          <w:p w14:paraId="76B93AC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14:paraId="081A43F2" w14:textId="77777777" w:rsidTr="00BA0F93">
        <w:trPr>
          <w:trHeight w:val="291"/>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F1B3058"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vAlign w:val="bottom"/>
            <w:hideMark/>
          </w:tcPr>
          <w:p w14:paraId="211A46C9" w14:textId="77777777"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14:paraId="35771F7C"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2AD53DB" w14:textId="77777777"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E76FA8E"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14:paraId="1012C5DA"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5FFA24D"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noWrap/>
            <w:vAlign w:val="bottom"/>
            <w:hideMark/>
          </w:tcPr>
          <w:p w14:paraId="2B023E0A"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14:paraId="59E9FB9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B3CE2DC"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noWrap/>
            <w:vAlign w:val="bottom"/>
            <w:hideMark/>
          </w:tcPr>
          <w:p w14:paraId="29D7E146"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14:paraId="2B61763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066B74A"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noWrap/>
            <w:vAlign w:val="bottom"/>
            <w:hideMark/>
          </w:tcPr>
          <w:p w14:paraId="7F925205"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14:paraId="1D6AF51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501E417" w14:textId="77777777"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noWrap/>
            <w:vAlign w:val="bottom"/>
            <w:hideMark/>
          </w:tcPr>
          <w:p w14:paraId="44982FB4" w14:textId="77777777"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14:paraId="2B485D80" w14:textId="77777777" w:rsidR="00317F01" w:rsidRDefault="00317F01" w:rsidP="00317F01">
      <w:pPr>
        <w:spacing w:after="0"/>
        <w:rPr>
          <w:rFonts w:ascii="Arial" w:eastAsia="Times New Roman" w:hAnsi="Arial" w:cs="Arial"/>
          <w:b/>
          <w:bCs/>
          <w:color w:val="000000"/>
          <w:u w:val="single"/>
        </w:rPr>
      </w:pPr>
    </w:p>
    <w:p w14:paraId="1237C68D" w14:textId="77777777"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14:paraId="00C8DAE8" w14:textId="77777777" w:rsidR="007271FD" w:rsidRDefault="007271FD">
      <w:pPr>
        <w:rPr>
          <w:rFonts w:ascii="Arial" w:hAnsi="Arial" w:cs="Arial"/>
          <w:b/>
          <w:bCs/>
          <w:sz w:val="24"/>
          <w:szCs w:val="24"/>
          <w:lang w:eastAsia="en-US"/>
        </w:rPr>
      </w:pPr>
    </w:p>
    <w:p w14:paraId="348294EE" w14:textId="77777777" w:rsidR="00D45325" w:rsidRDefault="00D45325">
      <w:pPr>
        <w:rPr>
          <w:rFonts w:ascii="Arial" w:hAnsi="Arial" w:cs="Arial"/>
          <w:b/>
          <w:bCs/>
          <w:sz w:val="24"/>
          <w:szCs w:val="24"/>
          <w:lang w:eastAsia="en-US"/>
        </w:rPr>
      </w:pPr>
    </w:p>
    <w:p w14:paraId="10982D1B" w14:textId="77777777" w:rsidR="00D45325" w:rsidRDefault="00D45325">
      <w:pPr>
        <w:rPr>
          <w:rFonts w:ascii="Arial" w:hAnsi="Arial" w:cs="Arial"/>
          <w:b/>
          <w:bCs/>
          <w:sz w:val="24"/>
          <w:szCs w:val="24"/>
          <w:lang w:eastAsia="en-US"/>
        </w:rPr>
      </w:pPr>
    </w:p>
    <w:p w14:paraId="39071E18" w14:textId="77777777" w:rsidR="00CD1004" w:rsidRDefault="00CD1004">
      <w:pPr>
        <w:rPr>
          <w:rFonts w:ascii="Arial" w:hAnsi="Arial" w:cs="Arial"/>
          <w:b/>
          <w:bCs/>
          <w:sz w:val="24"/>
          <w:szCs w:val="24"/>
          <w:lang w:eastAsia="en-US"/>
        </w:rPr>
      </w:pPr>
    </w:p>
    <w:p w14:paraId="611A402B" w14:textId="77777777" w:rsidR="00CD1004" w:rsidRDefault="00CD1004">
      <w:pPr>
        <w:rPr>
          <w:rFonts w:ascii="Arial" w:hAnsi="Arial" w:cs="Arial"/>
          <w:b/>
          <w:bCs/>
          <w:sz w:val="24"/>
          <w:szCs w:val="24"/>
          <w:lang w:eastAsia="en-US"/>
        </w:rPr>
      </w:pPr>
    </w:p>
    <w:p w14:paraId="471C91AE" w14:textId="77777777" w:rsidR="00CD1004" w:rsidRDefault="00CD1004">
      <w:pPr>
        <w:rPr>
          <w:rFonts w:ascii="Arial" w:hAnsi="Arial" w:cs="Arial"/>
          <w:b/>
          <w:bCs/>
          <w:sz w:val="24"/>
          <w:szCs w:val="24"/>
          <w:lang w:eastAsia="en-US"/>
        </w:rPr>
      </w:pPr>
    </w:p>
    <w:p w14:paraId="2E0D94CE" w14:textId="77777777" w:rsidR="00CD1004" w:rsidRDefault="00CD1004">
      <w:pPr>
        <w:rPr>
          <w:rFonts w:ascii="Arial" w:hAnsi="Arial" w:cs="Arial"/>
          <w:b/>
          <w:bCs/>
          <w:sz w:val="24"/>
          <w:szCs w:val="24"/>
          <w:lang w:eastAsia="en-US"/>
        </w:rPr>
      </w:pPr>
    </w:p>
    <w:p w14:paraId="5A127F72" w14:textId="77777777" w:rsidR="00D45325" w:rsidRDefault="00D45325">
      <w:pPr>
        <w:rPr>
          <w:rFonts w:ascii="Arial" w:hAnsi="Arial" w:cs="Arial"/>
          <w:b/>
          <w:bCs/>
          <w:sz w:val="24"/>
          <w:szCs w:val="24"/>
          <w:lang w:eastAsia="en-US"/>
        </w:rPr>
      </w:pPr>
    </w:p>
    <w:p w14:paraId="12B025BD" w14:textId="77777777"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14:paraId="0AA477AA" w14:textId="77777777"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14:paraId="628F6A7B" w14:textId="77777777" w:rsidR="002958CF" w:rsidRPr="00264CB9" w:rsidRDefault="002958CF" w:rsidP="007B53A6">
      <w:pPr>
        <w:pStyle w:val="Ttulo11"/>
        <w:spacing w:before="0" w:line="276" w:lineRule="auto"/>
        <w:ind w:left="0" w:firstLine="0"/>
        <w:rPr>
          <w:rFonts w:ascii="Arial" w:hAnsi="Arial" w:cs="Arial"/>
          <w:sz w:val="24"/>
          <w:szCs w:val="24"/>
          <w:lang w:val="pt-BR"/>
        </w:rPr>
      </w:pPr>
    </w:p>
    <w:p w14:paraId="32F4D39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756618B3"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68CE8ADA"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lastRenderedPageBreak/>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56B1C8E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14:paraId="7D751B7C"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10AC4E86"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3D4D2280"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14:paraId="53316EB4"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A70BFF1"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42803E24"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14:paraId="4CDCD0C1"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14:paraId="4E41689C"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3E57031C"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2B1F2C3B"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14:paraId="65F08BDA"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14:paraId="583221C8" w14:textId="77777777"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1646CB9A" w14:textId="77777777"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34FD9389"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7F11B845" w14:textId="77777777"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14:paraId="65D73689"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0C540F32" w14:textId="77777777"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14:paraId="0FD7BA72" w14:textId="77777777"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14:paraId="6218739D"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5F1843D2"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40EEBDCF"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21F484F8"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14:paraId="3C9DDE9C"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0F71C936"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1B40DB7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2230E6B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14:paraId="49108719"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14:paraId="1A1BAAE4" w14:textId="77777777"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14:paraId="3277BA61" w14:textId="77777777"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14:paraId="3635F501" w14:textId="77777777"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14:paraId="4F04F211" w14:textId="77777777"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14:paraId="0BC753B1" w14:textId="77777777"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14:paraId="78E254C9" w14:textId="77777777"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14:paraId="1DDB98A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14:paraId="0C7C45C4"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8D36CA"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14:paraId="427B9AE8"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14:paraId="1AF2809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14:paraId="643CC1B4"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9DFF8DA"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14:paraId="705A6A3B"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AA4BA0"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14:paraId="3B240C12"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EFEB4C"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F22BDDE"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2DABFD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14:paraId="0CFEA547" w14:textId="77777777"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14:paraId="2017462C"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37EBD45C"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6D3EA71C"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14:paraId="179DC746" w14:textId="77777777"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14:paraId="1AF283B3" w14:textId="77777777"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14:paraId="64B33780"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14:paraId="4A6522A9" w14:textId="77777777"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14:paraId="24EF7C39" w14:textId="77777777"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14:paraId="127D4D7C"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14:paraId="6C12390E"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14:paraId="1223B1F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14:paraId="7E6F2F8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14:paraId="0A7EAC2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14:paraId="38A0104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14:paraId="6F9DCDD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14:paraId="13EE54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14:paraId="3922D61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14:paraId="087B3A9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14:paraId="7A82B83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14:paraId="03E1491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14:paraId="74BE5CD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14:paraId="45FD4B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14:paraId="2150BB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14:paraId="31351B4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14:paraId="5D6432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14:paraId="67E3224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14:paraId="0FA7E4C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14:paraId="370062F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14:paraId="24E23C5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14:paraId="16315A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14:paraId="7E5A6D6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E2355E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CA3E20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14:paraId="1622EF4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5431E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14:paraId="0AFFE4C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Indústria ( ) Comércio e serviços</w:t>
      </w:r>
    </w:p>
    <w:p w14:paraId="15F75F4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E0F3C9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14:paraId="3993B11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Micro Empresa ( ) Empresa Pequeno Porte ( ) Empresa Médio Porte ( ) Empresa Grande Porte ( ) Organização da Sociedade Civil </w:t>
      </w:r>
    </w:p>
    <w:p w14:paraId="71FC8E9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0F770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14:paraId="2FB6082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14:paraId="7563982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08D03F2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14:paraId="3812D77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45DFC69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14:paraId="34D2861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Até 19 ( ) De 20 a 99 ( ) De 100 a 499 ( ) Acima de 500 </w:t>
      </w:r>
    </w:p>
    <w:p w14:paraId="0B6E13A5"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8F44F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14:paraId="6FA5268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14:paraId="742308EF" w14:textId="77777777" w:rsidTr="00E75975">
        <w:tc>
          <w:tcPr>
            <w:tcW w:w="2134" w:type="dxa"/>
          </w:tcPr>
          <w:p w14:paraId="2DC52EA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14:paraId="009C0D3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14:paraId="7DB2FE0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14:paraId="56C8E5C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31AB88E3" w14:textId="77777777" w:rsidTr="00E75975">
        <w:tc>
          <w:tcPr>
            <w:tcW w:w="2134" w:type="dxa"/>
          </w:tcPr>
          <w:p w14:paraId="7F1AA145"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3BA9DC5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7E779ED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4E15B41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08FDA0CD" w14:textId="77777777" w:rsidTr="00E75975">
        <w:tc>
          <w:tcPr>
            <w:tcW w:w="2134" w:type="dxa"/>
          </w:tcPr>
          <w:p w14:paraId="1CAF49D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0BB009E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7B79C6F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09D344A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3D0CC603" w14:textId="77777777" w:rsidTr="00E75975">
        <w:tc>
          <w:tcPr>
            <w:tcW w:w="2134" w:type="dxa"/>
          </w:tcPr>
          <w:p w14:paraId="050E7BB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14:paraId="17ABF70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3B301365"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3E64D35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14:paraId="2E1542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009C417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14:paraId="0588110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14:paraId="67B3B655" w14:textId="77777777" w:rsidTr="00E75975">
        <w:tc>
          <w:tcPr>
            <w:tcW w:w="2880" w:type="dxa"/>
          </w:tcPr>
          <w:p w14:paraId="5002061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14:paraId="78B1AAA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14:paraId="52ECF65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6464E245" w14:textId="77777777" w:rsidTr="00E75975">
        <w:tc>
          <w:tcPr>
            <w:tcW w:w="2880" w:type="dxa"/>
          </w:tcPr>
          <w:p w14:paraId="7466BA5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24075ED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49CD4F3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321FB4A4" w14:textId="77777777" w:rsidTr="00E75975">
        <w:tc>
          <w:tcPr>
            <w:tcW w:w="2880" w:type="dxa"/>
          </w:tcPr>
          <w:p w14:paraId="0D49637C"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537A4D8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15FD512C"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57267937" w14:textId="77777777" w:rsidTr="00E75975">
        <w:tc>
          <w:tcPr>
            <w:tcW w:w="2880" w:type="dxa"/>
          </w:tcPr>
          <w:p w14:paraId="0561BF2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11EE671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01F60B9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14:paraId="7A050E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EF7BAE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14:paraId="70C9BE6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6996B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6B45230" w14:textId="77777777"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14:paraId="0EC1D06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C64FEDF"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99289BB" w14:textId="77777777"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5BA80C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EEC4F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14:paraId="7AB98ED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BA8C23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42F8D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14:paraId="3F47BEF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E766F8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14:paraId="60A1B82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721B0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273F83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14:paraId="56065C2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D0B106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14:paraId="3C8102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C37B2B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FD0E1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14:paraId="4B6B2B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95EAF3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14:paraId="7073CA1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251D6FD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755737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14:paraId="2E01F17A"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B99A89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14:paraId="70E494F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C32F2B1"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14:paraId="19951DA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9EA593"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14:paraId="4942A416" w14:textId="77777777" w:rsidR="002958CF" w:rsidRPr="00264CB9" w:rsidRDefault="002958CF" w:rsidP="00E75975">
      <w:pPr>
        <w:pStyle w:val="PargrafodaLista"/>
        <w:spacing w:after="0"/>
        <w:ind w:left="0" w:right="-1"/>
        <w:rPr>
          <w:rFonts w:ascii="Arial" w:hAnsi="Arial" w:cs="Arial"/>
          <w:sz w:val="24"/>
          <w:szCs w:val="24"/>
        </w:rPr>
      </w:pPr>
    </w:p>
    <w:p w14:paraId="1C9DB5D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95698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14:paraId="3A34C9E8" w14:textId="77777777"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32AA04"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0B1220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739128"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9475DC"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C7A59F4" w14:textId="77777777"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CD9C818" w14:textId="77777777"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DE347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 ) Não ( ) </w:t>
      </w:r>
    </w:p>
    <w:p w14:paraId="4C9044E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14:paraId="221A9C1E" w14:textId="77777777" w:rsidTr="00E75975">
        <w:tc>
          <w:tcPr>
            <w:tcW w:w="3726" w:type="dxa"/>
          </w:tcPr>
          <w:p w14:paraId="55AF185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14:paraId="3944DE8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14:paraId="71E3FD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26E85A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14:paraId="750A339A"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36A964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14:paraId="4B13FB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892488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14:paraId="7EF669F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4E4B34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61C31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14:paraId="7290CAB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7BE39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7BD686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TransparencyIniciative</w:t>
      </w:r>
      <w:proofErr w:type="spellEnd"/>
      <w:r w:rsidRPr="00264CB9">
        <w:rPr>
          <w:rFonts w:ascii="Arial" w:hAnsi="Arial" w:cs="Arial"/>
          <w:b/>
          <w:sz w:val="24"/>
          <w:szCs w:val="24"/>
        </w:rPr>
        <w:t>?</w:t>
      </w:r>
    </w:p>
    <w:p w14:paraId="585A66C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F2668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14:paraId="1F91CE7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7A9649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14:paraId="7885071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226ED2F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14:paraId="109FB86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A711D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14:paraId="408A92C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F2D248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14:paraId="21DFE3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51FF6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14:paraId="562DA04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F6B108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14:paraId="3964BB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87105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14:paraId="52EB26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Empregados ( ) Conselheiros ( ) Proprietários ( ) Diretoria executiva ( ) Acionistas ( ) Outros ______________________ </w:t>
      </w:r>
    </w:p>
    <w:p w14:paraId="2234DE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14:paraId="614D838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5BCB9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14:paraId="64329CC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04B6AF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14:paraId="6F75D17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5F120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14:paraId="5E7C056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6E8951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14:paraId="33AB73A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381D7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14:paraId="3734CB3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F652A5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14:paraId="671717C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14:paraId="7BF775E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5F73AFA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426A07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14:paraId="08E6C6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85266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2C32C68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2F783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14:paraId="5C69CCA0"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1DBFB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14:paraId="4F4694B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61C5303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14:paraId="64D6823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44F787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14:paraId="47CC3A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00EB3ED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5BD6C1F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8DC880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14:paraId="1F5B9C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14:paraId="187CD14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14:paraId="0775F88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3CCE59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14:paraId="76904C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8E640C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14:paraId="5450EFFB"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13658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14:paraId="432A8A6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20BE7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2DBB582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730E8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14:paraId="7A41CF3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49B79B8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14:paraId="23D600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3E4D20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14:paraId="5C592C1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3FCF28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14:paraId="79F1EBA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0EA5D1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4A029CF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14C86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14:paraId="4FD09D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12464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14:paraId="3C43232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6A7DEC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14:paraId="2119D2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69A513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14:paraId="192BB2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C6815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14:paraId="000AC1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7B4E3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14:paraId="3195685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BD123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14:paraId="314AF6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3EEF83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21B589A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C6EE1E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14:paraId="54DD15A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4094DDD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2A0E8A9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AE6CF3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14:paraId="53A94CF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20F9CE6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14:paraId="2A714F1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F40C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14:paraId="48861C5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BF9CE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1964CAD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AC726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14:paraId="552568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7142F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7C5C1320"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356A3B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14:paraId="5DD29AE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38CCB5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7B625A8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738635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14:paraId="19478FD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696519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669F3F4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64B85E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14:paraId="1A5B98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6EC99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14:paraId="7DD2638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B417F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14:paraId="6ABF47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72624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D5FCF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14:paraId="7FA75BD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27AAC0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47277F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14FAF5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14:paraId="79059DE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7877A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14:paraId="53804E5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C4B31D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14:paraId="6BC38F5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86005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14:paraId="26ACDAF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05838C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14:paraId="6385F87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59AABF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39C4641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E41CBF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14:paraId="7D3B4A6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6A232A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14:paraId="777EE7F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A96F0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14:paraId="6B997B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7A32D7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14:paraId="0B78DB8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68A17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14:paraId="6AA1D9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14:paraId="5E3170D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C401D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14:paraId="5F866A7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14:paraId="42B04D1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08B86F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14:paraId="03C4758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14:paraId="22DCF1A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12EF7C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14:paraId="51E373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14:paraId="1DC48A2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Diretoria</w:t>
      </w:r>
    </w:p>
    <w:p w14:paraId="17F59F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Superintendência, Gerência Geral ou Executiva (ou equivalente </w:t>
      </w:r>
    </w:p>
    <w:p w14:paraId="44F823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14:paraId="7E64555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)Outros </w:t>
      </w:r>
    </w:p>
    <w:p w14:paraId="6A2C268E" w14:textId="77777777"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14:paraId="3ACFF7F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68AB8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14:paraId="658929F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A1CC7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14:paraId="1D2B89C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A5074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14:paraId="6B888B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14:paraId="705C759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617A51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14:paraId="7424C2E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1564BE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14:paraId="78CA3C18" w14:textId="77777777" w:rsidTr="00E75975">
        <w:tc>
          <w:tcPr>
            <w:tcW w:w="4605" w:type="dxa"/>
          </w:tcPr>
          <w:p w14:paraId="26AA75B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14:paraId="7472F266"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14:paraId="75080D93" w14:textId="77777777" w:rsidTr="00E75975">
        <w:tc>
          <w:tcPr>
            <w:tcW w:w="4605" w:type="dxa"/>
          </w:tcPr>
          <w:p w14:paraId="01706D78"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14:paraId="512434BD"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14:paraId="6D2E9F76" w14:textId="77777777" w:rsidTr="00E75975">
        <w:tc>
          <w:tcPr>
            <w:tcW w:w="4605" w:type="dxa"/>
          </w:tcPr>
          <w:p w14:paraId="50FDC0AE"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14:paraId="31D5ABDA"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14:paraId="30A866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77DC1AF"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E7C3B47" w14:textId="77777777"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14:paraId="3EFAF16E" w14:textId="77777777" w:rsidR="001411B2" w:rsidRDefault="001411B2" w:rsidP="00E75975">
      <w:pPr>
        <w:spacing w:after="0"/>
        <w:jc w:val="center"/>
        <w:rPr>
          <w:rFonts w:ascii="Arial" w:hAnsi="Arial" w:cs="Arial"/>
          <w:b/>
          <w:sz w:val="24"/>
          <w:szCs w:val="24"/>
        </w:rPr>
      </w:pPr>
    </w:p>
    <w:p w14:paraId="3C0CCC3F" w14:textId="77777777"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14:paraId="52046B12" w14:textId="77777777" w:rsidR="00B77EFB" w:rsidRPr="00264CB9" w:rsidRDefault="00B77EFB" w:rsidP="002D2301">
      <w:pPr>
        <w:pStyle w:val="Ttulo11"/>
        <w:spacing w:before="0" w:line="276" w:lineRule="auto"/>
        <w:ind w:left="212" w:firstLine="0"/>
        <w:rPr>
          <w:rFonts w:ascii="Arial" w:hAnsi="Arial" w:cs="Arial"/>
          <w:sz w:val="24"/>
          <w:szCs w:val="24"/>
          <w:lang w:val="pt-BR"/>
        </w:rPr>
      </w:pPr>
    </w:p>
    <w:p w14:paraId="0E8C77BF"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14:paraId="3DDA8492"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p>
    <w:p w14:paraId="031CB8FF"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14:paraId="7FF1CDF3" w14:textId="77777777"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14:paraId="00035FED" w14:textId="77777777"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7A76CFC6"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14:paraId="3B0DD072"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14:paraId="1C028673"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14:paraId="27ECA5DF"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14:paraId="3CA4296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14:paraId="00D59357"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14:paraId="1C821D31"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14:paraId="46A69733"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14:paraId="3A9E1A92"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1C83C18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noWrap/>
            <w:vAlign w:val="center"/>
            <w:hideMark/>
          </w:tcPr>
          <w:p w14:paraId="05A4BF0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1C4216F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2E77337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DFE53D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10E3BEC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0C1BB68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E36E28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6DFCC2D"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5E6E1EFA"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noWrap/>
            <w:vAlign w:val="center"/>
            <w:hideMark/>
          </w:tcPr>
          <w:p w14:paraId="41A74D5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4A4FBBE1"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6FE7916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1C3425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5AD4D68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3237BBF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F338771"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EE1363E"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22A890D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noWrap/>
            <w:vAlign w:val="center"/>
            <w:hideMark/>
          </w:tcPr>
          <w:p w14:paraId="37C8A42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274E3A2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7F1A60D4"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3201A3B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03F2A9A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0F6437E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2C15B8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14:paraId="40EAA717" w14:textId="77777777" w:rsidR="00B77EFB" w:rsidRPr="00264CB9" w:rsidRDefault="00B77EFB" w:rsidP="002D2301">
      <w:pPr>
        <w:pStyle w:val="Ttulo11"/>
        <w:spacing w:before="0" w:line="276" w:lineRule="auto"/>
        <w:ind w:left="212" w:firstLine="0"/>
        <w:rPr>
          <w:rFonts w:ascii="Arial" w:hAnsi="Arial" w:cs="Arial"/>
          <w:b w:val="0"/>
          <w:sz w:val="24"/>
          <w:szCs w:val="24"/>
        </w:rPr>
      </w:pPr>
    </w:p>
    <w:p w14:paraId="0518EA89" w14:textId="77777777"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14:paraId="27EA40B2"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14:paraId="60C0A59C"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14:paraId="599E2D4F"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14:paraId="243D0F29"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14:paraId="557B5B1B"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14:paraId="7862F206"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14:paraId="06EBBA82"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14:paraId="1C5EB71D"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14:paraId="78A39B9D" w14:textId="5D3ACFC6"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r w:rsidRPr="00264CB9">
        <w:rPr>
          <w:rFonts w:ascii="Arial" w:hAnsi="Arial" w:cs="Arial"/>
          <w:sz w:val="20"/>
          <w:szCs w:val="24"/>
        </w:rPr>
        <w:t>janeiro,de</w:t>
      </w:r>
      <w:proofErr w:type="spellEnd"/>
      <w:r w:rsidRPr="00264CB9">
        <w:rPr>
          <w:rFonts w:ascii="Arial" w:hAnsi="Arial" w:cs="Arial"/>
          <w:sz w:val="20"/>
          <w:szCs w:val="24"/>
        </w:rPr>
        <w:t xml:space="preserve"> de</w:t>
      </w:r>
      <w:r w:rsidR="003D01B2">
        <w:rPr>
          <w:rFonts w:ascii="Arial" w:hAnsi="Arial" w:cs="Arial"/>
          <w:sz w:val="20"/>
          <w:szCs w:val="24"/>
        </w:rPr>
        <w:t>202</w:t>
      </w:r>
      <w:r w:rsidR="007124A1">
        <w:rPr>
          <w:rFonts w:ascii="Arial" w:hAnsi="Arial" w:cs="Arial"/>
          <w:sz w:val="20"/>
          <w:szCs w:val="24"/>
        </w:rPr>
        <w:t>6</w:t>
      </w:r>
      <w:r w:rsidR="003D01B2">
        <w:rPr>
          <w:rFonts w:ascii="Arial" w:hAnsi="Arial" w:cs="Arial"/>
          <w:sz w:val="20"/>
          <w:szCs w:val="24"/>
        </w:rPr>
        <w:t>.</w:t>
      </w:r>
    </w:p>
    <w:p w14:paraId="3795CC33"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08C7853E"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694F3E4A"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20158184" w14:textId="77777777"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14:paraId="74165641" w14:textId="77777777"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14:paraId="17F7E963" w14:textId="77777777"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CC1327D"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3ABAAFBD"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6F4C6B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77756C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8481DE0"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61AF0C9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381E9A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79EC5585" w14:textId="77777777"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9CACA" w14:textId="77777777" w:rsidR="00872A63" w:rsidRDefault="00872A63" w:rsidP="008769E7">
      <w:pPr>
        <w:spacing w:after="0" w:line="240" w:lineRule="auto"/>
      </w:pPr>
      <w:r>
        <w:separator/>
      </w:r>
    </w:p>
  </w:endnote>
  <w:endnote w:type="continuationSeparator" w:id="0">
    <w:p w14:paraId="67DF1828" w14:textId="77777777" w:rsidR="00872A63" w:rsidRDefault="00872A63"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6D62F" w14:textId="77777777" w:rsidR="00CA0098" w:rsidRDefault="00CA009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9ADD6" w14:textId="77777777" w:rsidR="00872A63" w:rsidRDefault="00872A63" w:rsidP="008769E7">
      <w:pPr>
        <w:spacing w:after="0" w:line="240" w:lineRule="auto"/>
      </w:pPr>
      <w:r>
        <w:separator/>
      </w:r>
    </w:p>
  </w:footnote>
  <w:footnote w:type="continuationSeparator" w:id="0">
    <w:p w14:paraId="1BB790CF" w14:textId="77777777" w:rsidR="00872A63" w:rsidRDefault="00872A63" w:rsidP="00876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09" w:type="dxa"/>
      <w:tblCellMar>
        <w:top w:w="55" w:type="dxa"/>
        <w:left w:w="55" w:type="dxa"/>
        <w:bottom w:w="55" w:type="dxa"/>
        <w:right w:w="55" w:type="dxa"/>
      </w:tblCellMar>
      <w:tblLook w:val="0000" w:firstRow="0" w:lastRow="0" w:firstColumn="0" w:lastColumn="0" w:noHBand="0" w:noVBand="0"/>
    </w:tblPr>
    <w:tblGrid>
      <w:gridCol w:w="116"/>
    </w:tblGrid>
    <w:tr w:rsidR="00CA0098" w:rsidRPr="008769E7" w14:paraId="59581F9E" w14:textId="77777777" w:rsidTr="003D7949">
      <w:trPr>
        <w:trHeight w:val="205"/>
      </w:trPr>
      <w:tc>
        <w:tcPr>
          <w:tcW w:w="0" w:type="auto"/>
        </w:tcPr>
        <w:p w14:paraId="0018FABF" w14:textId="77777777"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54DFC42C" wp14:editId="2775AEE4">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68C331AC" wp14:editId="23559350">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25013942" wp14:editId="3AFE609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4BCD0D06" wp14:editId="14797C8B">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14:paraId="24C1CD03" w14:textId="77777777" w:rsidR="00CA0098" w:rsidRDefault="00CA00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15:restartNumberingAfterBreak="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15:restartNumberingAfterBreak="0">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15:restartNumberingAfterBreak="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15:restartNumberingAfterBreak="0">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15:restartNumberingAfterBreak="0">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15:restartNumberingAfterBreak="0">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15:restartNumberingAfterBreak="0">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15:restartNumberingAfterBreak="0">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15:restartNumberingAfterBreak="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15:restartNumberingAfterBreak="0">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15:restartNumberingAfterBreak="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15:restartNumberingAfterBreak="0">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15:restartNumberingAfterBreak="0">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15:restartNumberingAfterBreak="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15:restartNumberingAfterBreak="0">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15:restartNumberingAfterBreak="0">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15:restartNumberingAfterBreak="0">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15:restartNumberingAfterBreak="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15:restartNumberingAfterBreak="0">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15:restartNumberingAfterBreak="0">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15:restartNumberingAfterBreak="0">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15:restartNumberingAfterBreak="0">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15:restartNumberingAfterBreak="0">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15:restartNumberingAfterBreak="0">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15:restartNumberingAfterBreak="0">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15:restartNumberingAfterBreak="0">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15:restartNumberingAfterBreak="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15:restartNumberingAfterBreak="0">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15:restartNumberingAfterBreak="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15:restartNumberingAfterBreak="0">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16cid:durableId="888154060">
    <w:abstractNumId w:val="15"/>
  </w:num>
  <w:num w:numId="2" w16cid:durableId="1243952245">
    <w:abstractNumId w:val="37"/>
  </w:num>
  <w:num w:numId="3" w16cid:durableId="2002196917">
    <w:abstractNumId w:val="35"/>
  </w:num>
  <w:num w:numId="4" w16cid:durableId="2107656132">
    <w:abstractNumId w:val="40"/>
  </w:num>
  <w:num w:numId="5" w16cid:durableId="1995641836">
    <w:abstractNumId w:val="31"/>
  </w:num>
  <w:num w:numId="6" w16cid:durableId="1165439718">
    <w:abstractNumId w:val="7"/>
  </w:num>
  <w:num w:numId="7" w16cid:durableId="777525721">
    <w:abstractNumId w:val="25"/>
  </w:num>
  <w:num w:numId="8" w16cid:durableId="1008600863">
    <w:abstractNumId w:val="19"/>
  </w:num>
  <w:num w:numId="9" w16cid:durableId="664171029">
    <w:abstractNumId w:val="38"/>
  </w:num>
  <w:num w:numId="10" w16cid:durableId="1131482139">
    <w:abstractNumId w:val="30"/>
  </w:num>
  <w:num w:numId="11" w16cid:durableId="172110043">
    <w:abstractNumId w:val="18"/>
  </w:num>
  <w:num w:numId="12" w16cid:durableId="194540033">
    <w:abstractNumId w:val="1"/>
  </w:num>
  <w:num w:numId="13" w16cid:durableId="544946896">
    <w:abstractNumId w:val="20"/>
  </w:num>
  <w:num w:numId="14" w16cid:durableId="52045004">
    <w:abstractNumId w:val="42"/>
  </w:num>
  <w:num w:numId="15" w16cid:durableId="913929068">
    <w:abstractNumId w:val="6"/>
  </w:num>
  <w:num w:numId="16" w16cid:durableId="1305310898">
    <w:abstractNumId w:val="21"/>
  </w:num>
  <w:num w:numId="17" w16cid:durableId="69544069">
    <w:abstractNumId w:val="5"/>
  </w:num>
  <w:num w:numId="18" w16cid:durableId="1197891077">
    <w:abstractNumId w:val="24"/>
  </w:num>
  <w:num w:numId="19" w16cid:durableId="1528059492">
    <w:abstractNumId w:val="9"/>
  </w:num>
  <w:num w:numId="20" w16cid:durableId="2040930935">
    <w:abstractNumId w:val="28"/>
  </w:num>
  <w:num w:numId="21" w16cid:durableId="1398893748">
    <w:abstractNumId w:val="0"/>
  </w:num>
  <w:num w:numId="22" w16cid:durableId="1403025279">
    <w:abstractNumId w:val="11"/>
  </w:num>
  <w:num w:numId="23" w16cid:durableId="1170680144">
    <w:abstractNumId w:val="43"/>
  </w:num>
  <w:num w:numId="24" w16cid:durableId="1071541713">
    <w:abstractNumId w:val="16"/>
  </w:num>
  <w:num w:numId="25" w16cid:durableId="1549147016">
    <w:abstractNumId w:val="36"/>
  </w:num>
  <w:num w:numId="26" w16cid:durableId="468745553">
    <w:abstractNumId w:val="8"/>
  </w:num>
  <w:num w:numId="27" w16cid:durableId="722480762">
    <w:abstractNumId w:val="4"/>
  </w:num>
  <w:num w:numId="28" w16cid:durableId="134875481">
    <w:abstractNumId w:val="14"/>
  </w:num>
  <w:num w:numId="29" w16cid:durableId="1130978463">
    <w:abstractNumId w:val="23"/>
  </w:num>
  <w:num w:numId="30" w16cid:durableId="1514613689">
    <w:abstractNumId w:val="26"/>
  </w:num>
  <w:num w:numId="31" w16cid:durableId="1123112993">
    <w:abstractNumId w:val="10"/>
  </w:num>
  <w:num w:numId="32" w16cid:durableId="452138538">
    <w:abstractNumId w:val="13"/>
  </w:num>
  <w:num w:numId="33" w16cid:durableId="469177031">
    <w:abstractNumId w:val="27"/>
  </w:num>
  <w:num w:numId="34" w16cid:durableId="1813057264">
    <w:abstractNumId w:val="41"/>
  </w:num>
  <w:num w:numId="35" w16cid:durableId="205795437">
    <w:abstractNumId w:val="29"/>
  </w:num>
  <w:num w:numId="36" w16cid:durableId="1069810921">
    <w:abstractNumId w:val="39"/>
  </w:num>
  <w:num w:numId="37" w16cid:durableId="1681006952">
    <w:abstractNumId w:val="3"/>
  </w:num>
  <w:num w:numId="38" w16cid:durableId="9570297">
    <w:abstractNumId w:val="32"/>
  </w:num>
  <w:num w:numId="39" w16cid:durableId="1020231559">
    <w:abstractNumId w:val="34"/>
  </w:num>
  <w:num w:numId="40" w16cid:durableId="1672021866">
    <w:abstractNumId w:val="17"/>
  </w:num>
  <w:num w:numId="41" w16cid:durableId="953828421">
    <w:abstractNumId w:val="33"/>
  </w:num>
  <w:num w:numId="42" w16cid:durableId="1154949496">
    <w:abstractNumId w:val="22"/>
  </w:num>
  <w:num w:numId="43" w16cid:durableId="1478186580">
    <w:abstractNumId w:val="2"/>
  </w:num>
  <w:num w:numId="44" w16cid:durableId="5564719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200A"/>
    <w:rsid w:val="000E22F2"/>
    <w:rsid w:val="000E2D85"/>
    <w:rsid w:val="000F591A"/>
    <w:rsid w:val="000F7B05"/>
    <w:rsid w:val="00100549"/>
    <w:rsid w:val="00126D16"/>
    <w:rsid w:val="00127A3C"/>
    <w:rsid w:val="00136197"/>
    <w:rsid w:val="0014075F"/>
    <w:rsid w:val="001411B2"/>
    <w:rsid w:val="00144A7F"/>
    <w:rsid w:val="00147D15"/>
    <w:rsid w:val="00147D99"/>
    <w:rsid w:val="00151BFE"/>
    <w:rsid w:val="00160EFD"/>
    <w:rsid w:val="0016589A"/>
    <w:rsid w:val="00170561"/>
    <w:rsid w:val="00170DF6"/>
    <w:rsid w:val="00172D2E"/>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108D9"/>
    <w:rsid w:val="00223DB7"/>
    <w:rsid w:val="00230062"/>
    <w:rsid w:val="00230263"/>
    <w:rsid w:val="00232AC9"/>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A7F73"/>
    <w:rsid w:val="002C13F0"/>
    <w:rsid w:val="002D2301"/>
    <w:rsid w:val="002D2ACD"/>
    <w:rsid w:val="002D77BC"/>
    <w:rsid w:val="002E0ECF"/>
    <w:rsid w:val="002E19CB"/>
    <w:rsid w:val="002E59EA"/>
    <w:rsid w:val="00301BB9"/>
    <w:rsid w:val="00301C5F"/>
    <w:rsid w:val="00304801"/>
    <w:rsid w:val="00306356"/>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D7243"/>
    <w:rsid w:val="004E3688"/>
    <w:rsid w:val="004E6169"/>
    <w:rsid w:val="004F2D81"/>
    <w:rsid w:val="00515413"/>
    <w:rsid w:val="0052031F"/>
    <w:rsid w:val="005209D9"/>
    <w:rsid w:val="00522E2F"/>
    <w:rsid w:val="005236EF"/>
    <w:rsid w:val="00534DC7"/>
    <w:rsid w:val="00547FD2"/>
    <w:rsid w:val="0055115B"/>
    <w:rsid w:val="00557F8A"/>
    <w:rsid w:val="0057288E"/>
    <w:rsid w:val="00574840"/>
    <w:rsid w:val="00575A58"/>
    <w:rsid w:val="0058044C"/>
    <w:rsid w:val="00583272"/>
    <w:rsid w:val="005924D0"/>
    <w:rsid w:val="005926DB"/>
    <w:rsid w:val="00593880"/>
    <w:rsid w:val="005942C6"/>
    <w:rsid w:val="00594A23"/>
    <w:rsid w:val="00594D04"/>
    <w:rsid w:val="0059600A"/>
    <w:rsid w:val="00597E0C"/>
    <w:rsid w:val="005A168D"/>
    <w:rsid w:val="005A5BC7"/>
    <w:rsid w:val="005A61C1"/>
    <w:rsid w:val="005B14C5"/>
    <w:rsid w:val="005B3330"/>
    <w:rsid w:val="005C1FA5"/>
    <w:rsid w:val="005C24D1"/>
    <w:rsid w:val="005C4C8F"/>
    <w:rsid w:val="005D0D9B"/>
    <w:rsid w:val="005D425F"/>
    <w:rsid w:val="005D6152"/>
    <w:rsid w:val="005E09D3"/>
    <w:rsid w:val="005F06D8"/>
    <w:rsid w:val="005F4AD0"/>
    <w:rsid w:val="00600B28"/>
    <w:rsid w:val="00603EF3"/>
    <w:rsid w:val="006060B6"/>
    <w:rsid w:val="00606272"/>
    <w:rsid w:val="00611321"/>
    <w:rsid w:val="00613D46"/>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A32CD"/>
    <w:rsid w:val="006A506B"/>
    <w:rsid w:val="006B0E6D"/>
    <w:rsid w:val="006B535E"/>
    <w:rsid w:val="006C2A62"/>
    <w:rsid w:val="006C4758"/>
    <w:rsid w:val="006C5BA3"/>
    <w:rsid w:val="006D16DA"/>
    <w:rsid w:val="006D4E83"/>
    <w:rsid w:val="006E00D5"/>
    <w:rsid w:val="006E6A4A"/>
    <w:rsid w:val="006E7884"/>
    <w:rsid w:val="00700140"/>
    <w:rsid w:val="00700CB1"/>
    <w:rsid w:val="0070659F"/>
    <w:rsid w:val="00707D88"/>
    <w:rsid w:val="007124A1"/>
    <w:rsid w:val="00717769"/>
    <w:rsid w:val="00722887"/>
    <w:rsid w:val="007271FD"/>
    <w:rsid w:val="0073043E"/>
    <w:rsid w:val="00732EBE"/>
    <w:rsid w:val="007362A3"/>
    <w:rsid w:val="007404DD"/>
    <w:rsid w:val="0075080E"/>
    <w:rsid w:val="007620E4"/>
    <w:rsid w:val="00763E31"/>
    <w:rsid w:val="0076653B"/>
    <w:rsid w:val="007751E4"/>
    <w:rsid w:val="00775E56"/>
    <w:rsid w:val="007802AD"/>
    <w:rsid w:val="00781BC9"/>
    <w:rsid w:val="00782DEF"/>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2A63"/>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458C"/>
    <w:rsid w:val="009567D7"/>
    <w:rsid w:val="00964680"/>
    <w:rsid w:val="00970D68"/>
    <w:rsid w:val="009912D9"/>
    <w:rsid w:val="0099264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76491"/>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5E0"/>
    <w:rsid w:val="00B77EFB"/>
    <w:rsid w:val="00B80999"/>
    <w:rsid w:val="00B81E05"/>
    <w:rsid w:val="00B826AD"/>
    <w:rsid w:val="00B91D70"/>
    <w:rsid w:val="00B958D5"/>
    <w:rsid w:val="00B95B01"/>
    <w:rsid w:val="00B96F0D"/>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38B4"/>
    <w:rsid w:val="00C26EEE"/>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FE7"/>
    <w:rsid w:val="00D44B85"/>
    <w:rsid w:val="00D45325"/>
    <w:rsid w:val="00D6206B"/>
    <w:rsid w:val="00D65856"/>
    <w:rsid w:val="00D736E8"/>
    <w:rsid w:val="00D77040"/>
    <w:rsid w:val="00D84770"/>
    <w:rsid w:val="00D86D18"/>
    <w:rsid w:val="00D92655"/>
    <w:rsid w:val="00D92D75"/>
    <w:rsid w:val="00DA1229"/>
    <w:rsid w:val="00DA2FAF"/>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5B3A9"/>
  <w15:docId w15:val="{03E06DD5-D52B-4355-8ED4-6AAE5DA1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3A204-672C-4834-B140-1683B3FC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24</Pages>
  <Words>6527</Words>
  <Characters>35252</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26</cp:revision>
  <cp:lastPrinted>2025-10-01T18:07:00Z</cp:lastPrinted>
  <dcterms:created xsi:type="dcterms:W3CDTF">2025-09-10T09:52:00Z</dcterms:created>
  <dcterms:modified xsi:type="dcterms:W3CDTF">2026-07-30T20:28:00Z</dcterms:modified>
</cp:coreProperties>
</file>