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868E3" w14:textId="77777777" w:rsidR="00863C3C" w:rsidRDefault="003A4A6D">
      <w:pPr>
        <w:pStyle w:val="Corpodetexto"/>
        <w:ind w:left="-235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 wp14:anchorId="52BA3118" wp14:editId="4BFA3E5C">
            <wp:extent cx="2406198" cy="8420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198" cy="84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C9B83" w14:textId="77777777" w:rsidR="00863C3C" w:rsidRDefault="00863C3C">
      <w:pPr>
        <w:pStyle w:val="Corpodetexto"/>
      </w:pPr>
    </w:p>
    <w:p w14:paraId="0F26E2A2" w14:textId="77777777" w:rsidR="00863C3C" w:rsidRDefault="00863C3C">
      <w:pPr>
        <w:pStyle w:val="Corpodetexto"/>
        <w:spacing w:before="141"/>
      </w:pPr>
    </w:p>
    <w:p w14:paraId="61D12602" w14:textId="77777777" w:rsidR="00863C3C" w:rsidRDefault="003A4A6D">
      <w:pPr>
        <w:pStyle w:val="Corpodetexto"/>
        <w:spacing w:line="360" w:lineRule="auto"/>
        <w:ind w:left="262" w:right="26"/>
        <w:jc w:val="both"/>
      </w:pPr>
      <w:r>
        <w:t>Não foi realizado o estudo técnico preliminar, pois conforme o parágrafo 1º do artigo 3º do DECRETO RIO Nº 51427/2022, será dispensada a elaboração de estudo técnico preliminar ea análise de riscos nas hipóteses previstas nos incisos Ie II, no inciso III, nas alíneas "a" e "e" do inciso IV, no inciso VII e no inciso VIII, todos do art. 75 e do § 7º do art. 90 da LeiFederal nº 14.133/2021, caso a elaboração dos documentos possa comprometer a prestação de serviços públicos ou acarrete algum risco a direitos fundamentais.</w:t>
      </w:r>
    </w:p>
    <w:p w14:paraId="2FAC0DAB" w14:textId="77777777" w:rsidR="00863C3C" w:rsidRDefault="00863C3C">
      <w:pPr>
        <w:pStyle w:val="Corpodetexto"/>
        <w:spacing w:before="140"/>
      </w:pPr>
    </w:p>
    <w:p w14:paraId="76952505" w14:textId="759F5784" w:rsidR="00863C3C" w:rsidRDefault="003A4A6D">
      <w:pPr>
        <w:pStyle w:val="Corpodetexto"/>
        <w:ind w:left="237"/>
        <w:jc w:val="center"/>
      </w:pPr>
      <w:r>
        <w:t xml:space="preserve">Em, </w:t>
      </w:r>
      <w:r w:rsidR="003343A8">
        <w:t>24</w:t>
      </w:r>
      <w:r w:rsidR="00F45B66">
        <w:t>/</w:t>
      </w:r>
      <w:r w:rsidR="006B41E9">
        <w:t>0</w:t>
      </w:r>
      <w:r w:rsidR="003343A8">
        <w:t>7</w:t>
      </w:r>
      <w:r>
        <w:rPr>
          <w:spacing w:val="-2"/>
        </w:rPr>
        <w:t>/202</w:t>
      </w:r>
      <w:r w:rsidR="006B41E9">
        <w:rPr>
          <w:spacing w:val="-2"/>
        </w:rPr>
        <w:t>6</w:t>
      </w:r>
      <w:r>
        <w:rPr>
          <w:spacing w:val="-2"/>
        </w:rPr>
        <w:t>.</w:t>
      </w:r>
    </w:p>
    <w:sectPr w:rsidR="00863C3C" w:rsidSect="00863C3C">
      <w:type w:val="continuous"/>
      <w:pgSz w:w="12240" w:h="15840"/>
      <w:pgMar w:top="50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C3C"/>
    <w:rsid w:val="003343A8"/>
    <w:rsid w:val="003A4A6D"/>
    <w:rsid w:val="00674201"/>
    <w:rsid w:val="006B41E9"/>
    <w:rsid w:val="00863C3C"/>
    <w:rsid w:val="008F4B05"/>
    <w:rsid w:val="00C238B4"/>
    <w:rsid w:val="00CA0A8D"/>
    <w:rsid w:val="00D000B6"/>
    <w:rsid w:val="00E12CD7"/>
    <w:rsid w:val="00EA147E"/>
    <w:rsid w:val="00F45B66"/>
    <w:rsid w:val="00F5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7458B"/>
  <w15:docId w15:val="{03E06DD5-D52B-4355-8ED4-6AAE5DA10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63C3C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3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3C3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863C3C"/>
  </w:style>
  <w:style w:type="paragraph" w:customStyle="1" w:styleId="TableParagraph">
    <w:name w:val="Table Paragraph"/>
    <w:basedOn w:val="Normal"/>
    <w:uiPriority w:val="1"/>
    <w:qFormat/>
    <w:rsid w:val="00863C3C"/>
  </w:style>
  <w:style w:type="paragraph" w:styleId="Textodebalo">
    <w:name w:val="Balloon Text"/>
    <w:basedOn w:val="Normal"/>
    <w:link w:val="TextodebaloChar"/>
    <w:uiPriority w:val="99"/>
    <w:semiHidden/>
    <w:unhideWhenUsed/>
    <w:rsid w:val="003A4A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A6D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HMHP DIREÇÃO</dc:creator>
  <cp:lastModifiedBy>Financeiro</cp:lastModifiedBy>
  <cp:revision>10</cp:revision>
  <cp:lastPrinted>2025-10-01T17:59:00Z</cp:lastPrinted>
  <dcterms:created xsi:type="dcterms:W3CDTF">2025-09-15T14:29:00Z</dcterms:created>
  <dcterms:modified xsi:type="dcterms:W3CDTF">2026-07-30T20:30:00Z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2025-09-15T00:00:00Z</vt:filetime>
  </property>
  <property fmtid="{D5CDD505-2E9C-101B-9397-08002B2CF9AE}" pid="5" name="Producer">
    <vt:lpwstr>Microsoft® Word for Microsoft 365</vt:lpwstr>
  </property>
</Properties>
</file>