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4ED" w:rsidRDefault="006234ED" w:rsidP="00620877">
      <w:pPr>
        <w:pStyle w:val="Ttulo1"/>
        <w:spacing w:before="0" w:after="0" w:line="240" w:lineRule="auto"/>
        <w:ind w:right="-280"/>
      </w:pPr>
      <w:bookmarkStart w:id="0" w:name="_62zjavdyqtvo" w:colFirst="0" w:colLast="0"/>
      <w:bookmarkEnd w:id="0"/>
    </w:p>
    <w:p w:rsidR="0087256F" w:rsidRPr="004A0BCB" w:rsidRDefault="00437A1A" w:rsidP="003C29F1">
      <w:pPr>
        <w:pStyle w:val="Ttulo1"/>
        <w:spacing w:before="0" w:after="0" w:line="240" w:lineRule="auto"/>
        <w:ind w:right="-280"/>
      </w:pPr>
      <w:r w:rsidRPr="004A0BCB">
        <w:t>EDITAL DE PREGÃO ELETRÔNICO</w:t>
      </w:r>
    </w:p>
    <w:p w:rsidR="0087256F" w:rsidRPr="004A0BCB" w:rsidRDefault="00437A1A" w:rsidP="003C29F1">
      <w:pPr>
        <w:pStyle w:val="normal0"/>
        <w:spacing w:line="240" w:lineRule="auto"/>
        <w:ind w:right="-40"/>
        <w:jc w:val="center"/>
        <w:rPr>
          <w:b/>
          <w:bCs/>
        </w:rPr>
      </w:pPr>
      <w:r w:rsidRPr="004A0BCB">
        <w:rPr>
          <w:b/>
          <w:bCs/>
        </w:rPr>
        <w:t>SECRETARIA MUNICIPAL DE SAÚDE</w:t>
      </w:r>
    </w:p>
    <w:p w:rsidR="0087256F" w:rsidRPr="004A0BCB" w:rsidRDefault="00437A1A" w:rsidP="003C29F1">
      <w:pPr>
        <w:pStyle w:val="normal0"/>
        <w:spacing w:line="240" w:lineRule="auto"/>
        <w:ind w:right="-280"/>
        <w:jc w:val="center"/>
        <w:rPr>
          <w:b/>
          <w:bCs/>
        </w:rPr>
      </w:pPr>
      <w:r w:rsidRPr="004A0BCB">
        <w:rPr>
          <w:b/>
          <w:bCs/>
        </w:rPr>
        <w:t>PREGÃO ELETRÔNICO PARA REGISTRO DE PREÇOS PE–RP–SMS</w:t>
      </w:r>
    </w:p>
    <w:p w:rsidR="0087256F" w:rsidRPr="004A0BCB" w:rsidRDefault="00F4373E" w:rsidP="003C29F1">
      <w:pPr>
        <w:pStyle w:val="normal0"/>
        <w:spacing w:line="240" w:lineRule="auto"/>
        <w:ind w:right="-280"/>
        <w:jc w:val="center"/>
        <w:rPr>
          <w:b/>
          <w:bCs/>
        </w:rPr>
      </w:pPr>
      <w:r>
        <w:rPr>
          <w:b/>
          <w:bCs/>
        </w:rPr>
        <w:t>Nº 1844/2026</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Ttulo1"/>
        <w:keepNext w:val="0"/>
        <w:keepLines w:val="0"/>
        <w:tabs>
          <w:tab w:val="left" w:pos="7468"/>
        </w:tabs>
        <w:spacing w:before="0" w:after="0" w:line="240" w:lineRule="auto"/>
        <w:ind w:right="-280"/>
        <w:jc w:val="both"/>
      </w:pPr>
      <w:bookmarkStart w:id="1" w:name="_ihva59ta8qy7" w:colFirst="0" w:colLast="0"/>
      <w:bookmarkEnd w:id="1"/>
      <w:r w:rsidRPr="004A0BCB">
        <w:t>1. INTRODUÇÃO</w:t>
      </w:r>
      <w:r w:rsidR="008E187B" w:rsidRPr="004A0BCB">
        <w:tab/>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jc w:val="both"/>
      </w:pPr>
      <w:r w:rsidRPr="004A0BCB">
        <w:t xml:space="preserve">1.1 – O MUNICÍPIO DO RIO DE JANEIRO, por meio da SECRETARIA MUNICIPAL DE SAÚDE, torna público que fará realizar licitação, sob a modalidade de PREGÃO ELETRÔNICO, pelo critério de julgamento </w:t>
      </w:r>
      <w:r w:rsidRPr="004A0BCB">
        <w:rPr>
          <w:b/>
          <w:bCs/>
        </w:rPr>
        <w:t>menor preço</w:t>
      </w:r>
      <w:r w:rsidRPr="004A0BCB">
        <w:t xml:space="preserve"> </w:t>
      </w:r>
      <w:r w:rsidRPr="004A0BCB">
        <w:rPr>
          <w:b/>
          <w:bCs/>
        </w:rPr>
        <w:t xml:space="preserve">por item </w:t>
      </w:r>
      <w:r w:rsidRPr="004A0BCB">
        <w:t>para REGISTRO DE P</w:t>
      </w:r>
      <w:r w:rsidR="006234ED" w:rsidRPr="004A0BCB">
        <w:t xml:space="preserve">reços para a </w:t>
      </w:r>
      <w:r w:rsidR="006234ED" w:rsidRPr="004A0BCB">
        <w:rPr>
          <w:b/>
          <w:bCs/>
        </w:rPr>
        <w:t xml:space="preserve">aquisição de berço hospitalar elétrico e berço hospitalar mecânico, pertencente à classe 6530, para atender às diversas unidades de saúde da </w:t>
      </w:r>
      <w:r w:rsidRPr="004A0BCB">
        <w:rPr>
          <w:b/>
          <w:bCs/>
        </w:rPr>
        <w:t>Secretaria Municipal de Saúde do Rio de Janeiro | SMS/Rio</w:t>
      </w:r>
      <w:r w:rsidR="006234ED" w:rsidRPr="004A0BCB">
        <w:rPr>
          <w:b/>
          <w:bCs/>
        </w:rPr>
        <w:t xml:space="preserve">, </w:t>
      </w:r>
      <w:r w:rsidRPr="004A0BCB">
        <w:t>devidamente descritos, caracterizados e especificados neste Edital e/ou no Termo de Referência, na forma da lei.</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1.2 – A presente licitação se rege por toda a legislação aplicável à espécie, especialmente pelas normas de caráter geral da </w:t>
      </w:r>
      <w:r w:rsidRPr="004A0BCB">
        <w:rPr>
          <w:b/>
          <w:bCs/>
        </w:rPr>
        <w:t>Lei Federal nº 14.133/2021</w:t>
      </w:r>
      <w:r w:rsidRPr="004A0BCB">
        <w:t xml:space="preserve">, pela </w:t>
      </w:r>
      <w:r w:rsidRPr="004A0BCB">
        <w:rPr>
          <w:b/>
          <w:bCs/>
        </w:rPr>
        <w:t>Lei Complementar Federal nº 123/2006</w:t>
      </w:r>
      <w:r w:rsidRPr="004A0BCB">
        <w:t xml:space="preserve"> – Estatuto Nacional da Microempresa e da Empresa de Pequeno Porte, pela Lei Complementar Federal nº 101/2000 – </w:t>
      </w:r>
      <w:r w:rsidRPr="004A0BCB">
        <w:rPr>
          <w:b/>
          <w:bCs/>
        </w:rPr>
        <w:t>Lei de Responsabilidade Fiscal</w:t>
      </w:r>
      <w:r w:rsidRPr="004A0BCB">
        <w:t xml:space="preserve">, pelo </w:t>
      </w:r>
      <w:r w:rsidRPr="004A0BCB">
        <w:rPr>
          <w:b/>
          <w:bCs/>
        </w:rPr>
        <w:t>Código de Defesa do Consumidor</w:t>
      </w:r>
      <w:r w:rsidRPr="004A0BCB">
        <w:t xml:space="preserve">, instituído pela Lei Federal nº 8.078/90 e suas alterações, pelo Código de Administração Financeira e Contabilidade Pública do Município do Rio de Janeiro – </w:t>
      </w:r>
      <w:r w:rsidRPr="004A0BCB">
        <w:rPr>
          <w:b/>
          <w:bCs/>
        </w:rPr>
        <w:t>CAF</w:t>
      </w:r>
      <w:r w:rsidRPr="004A0BCB">
        <w:t xml:space="preserve">, instituído pela Lei nº 207/80, e suas alterações, ratificadas pela Lei Complementar nº 1/90, pelo Regulamento Geral do Código </w:t>
      </w:r>
      <w:proofErr w:type="gramStart"/>
      <w:r w:rsidRPr="004A0BCB">
        <w:t>supra citado</w:t>
      </w:r>
      <w:proofErr w:type="gramEnd"/>
      <w:r w:rsidRPr="004A0BCB">
        <w:t xml:space="preserve"> – </w:t>
      </w:r>
      <w:r w:rsidRPr="004A0BCB">
        <w:rPr>
          <w:b/>
          <w:bCs/>
        </w:rPr>
        <w:t>RGCAF</w:t>
      </w:r>
      <w:r w:rsidRPr="004A0BCB">
        <w:t xml:space="preserve">, aprovado pelo Decreto Municipal nº 3.221/81, e suas alterações, e pelos </w:t>
      </w:r>
      <w:r w:rsidR="00582A88" w:rsidRPr="004A0BCB">
        <w:rPr>
          <w:b/>
        </w:rPr>
        <w:t>Decretos Municipais nº 27.715/2007, 31.349/2009, 46.195/2019, 49.415/2021, 51.078/2022, 51.260/2022, 51.628/2022, 51.629/2022, 51.631/2022, 51.632/2022, 51.634/2022, 51.635/2022 e 57.409/2025</w:t>
      </w:r>
      <w:r w:rsidRPr="004A0BCB">
        <w:t>, com suas alterações posteriores, bem como pelos preceitos de Direito Público, pelas disposições deste Edital e de seus Anexos, normas que as licitantes declaram conhecer e a elas se sujeitarem incondicional e irrestritamente.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1.3 – A presente licitação será processada exclusivamente por meio eletrônico, sendo utilizado o Sistema Portal de Compras do Governo </w:t>
      </w:r>
      <w:proofErr w:type="gramStart"/>
      <w:r w:rsidRPr="004A0BCB">
        <w:t>Federal ,</w:t>
      </w:r>
      <w:proofErr w:type="gramEnd"/>
      <w:r w:rsidRPr="004A0BCB">
        <w:t xml:space="preserve"> disponibilizado e processado no endereço eletrônico https://www.gov.br/compras/pt-br ,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1.3.1 – O Edital será disponibilizado no Portal de Compras do Governo Federal, no endereço eletrônico </w:t>
      </w:r>
      <w:proofErr w:type="gramStart"/>
      <w:r w:rsidRPr="004A0BCB">
        <w:t>https</w:t>
      </w:r>
      <w:proofErr w:type="gramEnd"/>
      <w:r w:rsidRPr="004A0BCB">
        <w:t>://www.gov.br/compras/pt-brbem como no Portal de Compras da Prefeitura da Cidade do Rio de Janeiro (</w:t>
      </w:r>
      <w:proofErr w:type="spellStart"/>
      <w:r w:rsidRPr="004A0BCB">
        <w:t>E-Compras-Rio</w:t>
      </w:r>
      <w:proofErr w:type="spellEnd"/>
      <w:r w:rsidRPr="004A0BCB">
        <w:t>), no endereço eletrônico http://ecomprasrio.rio.rj.gov.br.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1.4 – As retificações do Edital obrigarão todas as licitantes e serão divulgadas pelos mesmos meios de divulgação do Edital.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1.5 – A licitação que </w:t>
      </w:r>
      <w:proofErr w:type="gramStart"/>
      <w:r w:rsidRPr="004A0BCB">
        <w:t>é objeto</w:t>
      </w:r>
      <w:proofErr w:type="gramEnd"/>
      <w:r w:rsidRPr="004A0BCB">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lastRenderedPageBreak/>
        <w:t xml:space="preserve">1.6 – Os pedidos de esclarecimentos referentes ao processo licitatório serão enviados ao pregoeiro, até </w:t>
      </w:r>
      <w:proofErr w:type="gramStart"/>
      <w:r w:rsidRPr="004A0BCB">
        <w:t>3</w:t>
      </w:r>
      <w:proofErr w:type="gramEnd"/>
      <w:r w:rsidRPr="004A0BCB">
        <w:t xml:space="preserve"> (três) dias úteis anteriores à data fixada para abertura da sessão pública, por meio eletrônico, endereçado ao correio eletrônico:</w:t>
      </w:r>
      <w:r w:rsidRPr="004A0BCB">
        <w:rPr>
          <w:b/>
          <w:bCs/>
        </w:rPr>
        <w:t xml:space="preserve"> licitacao.smsdc@rio.rj.gov.br</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1.6.1 – O pregoeiro responderá aos pedidos de esclarecimentos no prazo de </w:t>
      </w:r>
      <w:proofErr w:type="gramStart"/>
      <w:r w:rsidRPr="004A0BCB">
        <w:t>3</w:t>
      </w:r>
      <w:proofErr w:type="gramEnd"/>
      <w:r w:rsidRPr="004A0BCB">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1.7 –</w:t>
      </w:r>
      <w:r w:rsidRPr="004A0BCB">
        <w:tab/>
        <w:t xml:space="preserve">Os interessados poderão formular impugnações até </w:t>
      </w:r>
      <w:proofErr w:type="gramStart"/>
      <w:r w:rsidRPr="004A0BCB">
        <w:t>3</w:t>
      </w:r>
      <w:proofErr w:type="gramEnd"/>
      <w:r w:rsidRPr="004A0BCB">
        <w:t xml:space="preserve"> (três) dias úteis anteriores à data fixada para abertura da sessão pública por meio eletrônico, endereçado ao correio eletrônico: </w:t>
      </w:r>
      <w:r w:rsidRPr="004A0BCB">
        <w:rPr>
          <w:b/>
          <w:bCs/>
        </w:rPr>
        <w:t>licitacao.smsdc@rio.rj.gov.br</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1.7.1 – Caberá ao pregoeiro, auxiliado pelos responsáveis pela elaboração do edital e dos anexos, decidir sobre a impugnação no prazo de </w:t>
      </w:r>
      <w:proofErr w:type="gramStart"/>
      <w:r w:rsidRPr="004A0BCB">
        <w:t>3</w:t>
      </w:r>
      <w:proofErr w:type="gramEnd"/>
      <w:r w:rsidRPr="004A0BCB">
        <w:t xml:space="preserve"> (três) dias úteis, contado da data de recebimento da impugnação.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1.8 – A licitação não prosseguirá nos atos ulteriores até que sejam prestados os esclarecimentos ou respondidas </w:t>
      </w:r>
      <w:proofErr w:type="gramStart"/>
      <w:r w:rsidRPr="004A0BCB">
        <w:t>as</w:t>
      </w:r>
      <w:proofErr w:type="gramEnd"/>
      <w:r w:rsidRPr="004A0BCB">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87256F" w:rsidRPr="004A0BCB" w:rsidRDefault="00437A1A" w:rsidP="004A0BCB">
      <w:pPr>
        <w:pStyle w:val="normal0"/>
        <w:spacing w:line="240" w:lineRule="auto"/>
        <w:ind w:right="-280"/>
        <w:jc w:val="both"/>
      </w:pPr>
      <w:r w:rsidRPr="004A0BCB">
        <w:t xml:space="preserve">                                                                                                             </w:t>
      </w:r>
      <w:r w:rsidRPr="004A0BCB">
        <w:tab/>
      </w:r>
    </w:p>
    <w:p w:rsidR="0087256F" w:rsidRPr="004A0BCB" w:rsidRDefault="00437A1A" w:rsidP="004A0BCB">
      <w:pPr>
        <w:pStyle w:val="Ttulo1"/>
        <w:keepNext w:val="0"/>
        <w:keepLines w:val="0"/>
        <w:spacing w:before="0" w:after="0" w:line="240" w:lineRule="auto"/>
        <w:ind w:right="-280"/>
        <w:jc w:val="both"/>
      </w:pPr>
      <w:bookmarkStart w:id="2" w:name="_g04szjq6z4p2" w:colFirst="0" w:colLast="0"/>
      <w:bookmarkEnd w:id="2"/>
      <w:r w:rsidRPr="004A0BCB">
        <w:t>2. AUTORIZAÇÃO PARA REALIZAÇÃO DA LICITAÇÃO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proofErr w:type="gramStart"/>
      <w:r w:rsidRPr="004A0BCB">
        <w:t>2.1 – Autorização</w:t>
      </w:r>
      <w:proofErr w:type="gramEnd"/>
      <w:r w:rsidRPr="004A0BCB">
        <w:t xml:space="preserve"> do</w:t>
      </w:r>
      <w:r w:rsidRPr="004A0BCB">
        <w:rPr>
          <w:b/>
          <w:bCs/>
        </w:rPr>
        <w:t xml:space="preserve"> Subsecretário de Gestão da Secretaria Municipal de Saúde</w:t>
      </w:r>
      <w:r w:rsidRPr="004A0BCB">
        <w:t xml:space="preserve"> (conforme art. 252 do CAF), constante do Processo Administrativo nº </w:t>
      </w:r>
      <w:r w:rsidRPr="004A0BCB">
        <w:rPr>
          <w:b/>
          <w:bCs/>
        </w:rPr>
        <w:t>SMS-PRO-2024-44867</w:t>
      </w:r>
      <w:r w:rsidRPr="004A0BCB">
        <w:t xml:space="preserve"> de </w:t>
      </w:r>
      <w:r w:rsidRPr="004A0BCB">
        <w:rPr>
          <w:b/>
          <w:bCs/>
        </w:rPr>
        <w:t>25/07/2024</w:t>
      </w:r>
      <w:r w:rsidRPr="004A0BCB">
        <w:t xml:space="preserve">, publicada no Diário Oficial do Município </w:t>
      </w:r>
      <w:r w:rsidR="006234ED" w:rsidRPr="004A0BCB">
        <w:t xml:space="preserve">do Rio de Janeiro – </w:t>
      </w:r>
      <w:proofErr w:type="spellStart"/>
      <w:r w:rsidR="006234ED" w:rsidRPr="004A0BCB">
        <w:t>D.O.</w:t>
      </w:r>
      <w:proofErr w:type="spellEnd"/>
      <w:r w:rsidR="006234ED" w:rsidRPr="004A0BCB">
        <w:t xml:space="preserve"> RIO de 06/08/2026</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3" w:name="_lwx9s8eroogn" w:colFirst="0" w:colLast="0"/>
      <w:bookmarkEnd w:id="3"/>
      <w:r w:rsidRPr="004A0BCB">
        <w:t>3. DIA, HORÁRIO E LOCAL DA ABERTURA DA LICITAÇÃO</w:t>
      </w:r>
    </w:p>
    <w:p w:rsidR="0087256F" w:rsidRPr="004A0BCB" w:rsidRDefault="00437A1A" w:rsidP="004A0BCB">
      <w:pPr>
        <w:pStyle w:val="normal0"/>
        <w:spacing w:line="240" w:lineRule="auto"/>
        <w:ind w:right="-280"/>
        <w:jc w:val="both"/>
      </w:pPr>
      <w:r w:rsidRPr="004A0BCB">
        <w:t xml:space="preserve"> </w:t>
      </w:r>
    </w:p>
    <w:p w:rsidR="0087256F" w:rsidRPr="004A0BCB" w:rsidRDefault="002D046B" w:rsidP="004A0BCB">
      <w:pPr>
        <w:pStyle w:val="normal0"/>
        <w:spacing w:line="240" w:lineRule="auto"/>
        <w:jc w:val="both"/>
      </w:pPr>
      <w:r>
        <w:t xml:space="preserve">3.1 – No dia 03 de novembro de 2026, às </w:t>
      </w:r>
      <w:proofErr w:type="gramStart"/>
      <w:r>
        <w:t>11:00</w:t>
      </w:r>
      <w:proofErr w:type="gramEnd"/>
      <w:r w:rsidR="00437A1A" w:rsidRPr="004A0BCB">
        <w:t>h, o Pregoeiro iniciará a sessão pública do PREGÃO ELETRÔNICO PARA RE</w:t>
      </w:r>
      <w:r>
        <w:t>GISTRO DE PREÇOS PE–RP–SMS N° 1844_/2026</w:t>
      </w:r>
      <w:r w:rsidR="00437A1A" w:rsidRPr="004A0BCB">
        <w:t>, no endereço eletrônico https://www.gov.br/compras/pt-br  (</w:t>
      </w:r>
      <w:hyperlink r:id="rId6">
        <w:r w:rsidR="00437A1A" w:rsidRPr="004A0BCB">
          <w:rPr>
            <w:color w:val="1155CC"/>
          </w:rPr>
          <w:t>Portal de Compras do Governo Federal</w:t>
        </w:r>
      </w:hyperlink>
      <w:r w:rsidR="00437A1A"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4" w:name="_5gn0p6r9d1xz" w:colFirst="0" w:colLast="0"/>
      <w:bookmarkEnd w:id="4"/>
      <w:r w:rsidRPr="004A0BCB">
        <w:t>4. OBJETO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jc w:val="both"/>
      </w:pPr>
      <w:r w:rsidRPr="004A0BCB">
        <w:t>4.1 – O objeto da presente licitação é o registro de preços para a</w:t>
      </w:r>
      <w:proofErr w:type="gramStart"/>
      <w:r w:rsidRPr="004A0BCB">
        <w:t xml:space="preserve">  </w:t>
      </w:r>
      <w:proofErr w:type="gramEnd"/>
      <w:r w:rsidR="006234ED" w:rsidRPr="004A0BCB">
        <w:rPr>
          <w:b/>
          <w:bCs/>
        </w:rPr>
        <w:t xml:space="preserve">aquisição de berço hospitalar elétrico e berço hospitalar mecânico, pertencente à classe 6530, para atender às diversas unidades de saúde da </w:t>
      </w:r>
      <w:r w:rsidRPr="004A0BCB">
        <w:rPr>
          <w:b/>
          <w:bCs/>
        </w:rPr>
        <w:t>Secretaria Municipal de Saúde do Rio de Janeiro | SMS/Rio</w:t>
      </w:r>
      <w:r w:rsidR="006234ED" w:rsidRPr="004A0BCB">
        <w:rPr>
          <w:b/>
          <w:bCs/>
        </w:rPr>
        <w:t xml:space="preserve"> </w:t>
      </w:r>
      <w:r w:rsidRPr="004A0BCB">
        <w:t>, conforme as especificações constantes deste Edital e/ou do Termo de Referência.</w:t>
      </w:r>
    </w:p>
    <w:p w:rsidR="0087256F" w:rsidRPr="004A0BCB" w:rsidRDefault="00437A1A" w:rsidP="004A0BCB">
      <w:pPr>
        <w:pStyle w:val="normal0"/>
        <w:spacing w:line="240" w:lineRule="auto"/>
        <w:jc w:val="both"/>
      </w:pPr>
      <w:r w:rsidRPr="004A0BCB">
        <w:t xml:space="preserve"> </w:t>
      </w:r>
    </w:p>
    <w:p w:rsidR="00003C34" w:rsidRPr="004A0BCB" w:rsidRDefault="00003C34" w:rsidP="004A0BCB">
      <w:pPr>
        <w:pStyle w:val="normal0"/>
        <w:spacing w:line="240" w:lineRule="auto"/>
        <w:ind w:right="-40"/>
        <w:jc w:val="both"/>
        <w:rPr>
          <w:b/>
          <w:bCs/>
        </w:rPr>
      </w:pPr>
      <w:r w:rsidRPr="004A0BCB">
        <w:rPr>
          <w:b/>
        </w:rPr>
        <w:lastRenderedPageBreak/>
        <w:t xml:space="preserve">4.1.1 – O licitante não poderá oferecer proposta em quantitativo inferior ao máximo previsto para contratação.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5" w:name="_2ly25npqgxjh" w:colFirst="0" w:colLast="0"/>
      <w:bookmarkEnd w:id="5"/>
      <w:r w:rsidRPr="004A0BCB">
        <w:t>5. RECURSOS ORÇAMENTÁRIOS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5.1 – Os recursos necessários à aquisição do objeto ora licitado correrão à conta de dotação orçamentária própria:</w:t>
      </w:r>
    </w:p>
    <w:p w:rsidR="00003C34" w:rsidRPr="004A0BCB" w:rsidRDefault="00003C34" w:rsidP="004A0BCB">
      <w:pPr>
        <w:pStyle w:val="normal0"/>
        <w:spacing w:line="240" w:lineRule="auto"/>
        <w:jc w:val="both"/>
      </w:pPr>
    </w:p>
    <w:p w:rsidR="00003C34" w:rsidRPr="004A0BCB" w:rsidRDefault="00003C34" w:rsidP="004A0BCB">
      <w:pPr>
        <w:pStyle w:val="normal0"/>
        <w:spacing w:line="240" w:lineRule="auto"/>
        <w:jc w:val="both"/>
      </w:pPr>
      <w:r w:rsidRPr="004A0BCB">
        <w:t>i) Programa de Trabalho: 1801.10.302.0306.2009.</w:t>
      </w:r>
    </w:p>
    <w:p w:rsidR="00003C34" w:rsidRPr="004A0BCB" w:rsidRDefault="00003C34" w:rsidP="004A0BCB">
      <w:pPr>
        <w:pStyle w:val="normal0"/>
        <w:spacing w:line="240" w:lineRule="auto"/>
        <w:jc w:val="both"/>
      </w:pPr>
      <w:proofErr w:type="gramStart"/>
      <w:r w:rsidRPr="004A0BCB">
        <w:t>ii</w:t>
      </w:r>
      <w:proofErr w:type="gramEnd"/>
      <w:r w:rsidRPr="004A0BCB">
        <w:t>) Natureza da Despesa: 449052.</w:t>
      </w:r>
    </w:p>
    <w:p w:rsidR="00003C34" w:rsidRPr="004A0BCB" w:rsidRDefault="00003C34" w:rsidP="004A0BCB">
      <w:pPr>
        <w:pStyle w:val="normal0"/>
        <w:spacing w:line="240" w:lineRule="auto"/>
        <w:jc w:val="both"/>
      </w:pPr>
      <w:r w:rsidRPr="004A0BCB">
        <w:t>iii) Fonte de Recurso: 1500100.</w:t>
      </w:r>
    </w:p>
    <w:p w:rsidR="00003C34" w:rsidRPr="004A0BCB" w:rsidRDefault="00003C34"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5.2 – O demonstrativo contendo a estimativa prevista encontra–se no </w:t>
      </w:r>
      <w:r w:rsidRPr="004A0BCB">
        <w:rPr>
          <w:b/>
          <w:bCs/>
        </w:rPr>
        <w:t>Anexo II</w:t>
      </w:r>
      <w:r w:rsidRPr="004A0BCB">
        <w:t xml:space="preserve">, totalizando a importância de </w:t>
      </w:r>
      <w:r w:rsidRPr="004A0BCB">
        <w:rPr>
          <w:b/>
          <w:bCs/>
        </w:rPr>
        <w:t>R$</w:t>
      </w:r>
      <w:r w:rsidR="00003C34" w:rsidRPr="004A0BCB">
        <w:rPr>
          <w:b/>
          <w:bCs/>
        </w:rPr>
        <w:t xml:space="preserve"> </w:t>
      </w:r>
      <w:r w:rsidRPr="004A0BCB">
        <w:rPr>
          <w:b/>
          <w:bCs/>
        </w:rPr>
        <w:t>2</w:t>
      </w:r>
      <w:r w:rsidR="00003C34" w:rsidRPr="004A0BCB">
        <w:rPr>
          <w:b/>
          <w:bCs/>
        </w:rPr>
        <w:t>.</w:t>
      </w:r>
      <w:r w:rsidRPr="004A0BCB">
        <w:rPr>
          <w:b/>
          <w:bCs/>
        </w:rPr>
        <w:t>440</w:t>
      </w:r>
      <w:r w:rsidR="00003C34" w:rsidRPr="004A0BCB">
        <w:rPr>
          <w:b/>
          <w:bCs/>
        </w:rPr>
        <w:t>.</w:t>
      </w:r>
      <w:r w:rsidRPr="004A0BCB">
        <w:rPr>
          <w:b/>
          <w:bCs/>
        </w:rPr>
        <w:t>229</w:t>
      </w:r>
      <w:r w:rsidR="00003C34" w:rsidRPr="004A0BCB">
        <w:rPr>
          <w:b/>
          <w:bCs/>
        </w:rPr>
        <w:t>,00</w:t>
      </w:r>
      <w:r w:rsidRPr="004A0BCB">
        <w:rPr>
          <w:b/>
          <w:bCs/>
        </w:rPr>
        <w:t xml:space="preserve"> (dois milhões, quatrocentos e quarenta mil, duzentos e vinte e nove reais).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6" w:name="_kbxl0j9bc62z" w:colFirst="0" w:colLast="0"/>
      <w:bookmarkEnd w:id="6"/>
      <w:r w:rsidRPr="004A0BCB">
        <w:t>6. CRITÉRIO DE JULGAMENTO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6.1 – O critério de julgamento da presente licitação é o </w:t>
      </w:r>
      <w:r w:rsidRPr="004A0BCB">
        <w:rPr>
          <w:b/>
          <w:bCs/>
        </w:rPr>
        <w:t>menor preço</w:t>
      </w:r>
      <w:r w:rsidRPr="004A0BCB">
        <w:t xml:space="preserve"> </w:t>
      </w:r>
      <w:r w:rsidRPr="004A0BCB">
        <w:rPr>
          <w:b/>
          <w:bCs/>
        </w:rPr>
        <w:t>por item</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7" w:name="_t57mvto7557f" w:colFirst="0" w:colLast="0"/>
      <w:bookmarkEnd w:id="7"/>
      <w:r w:rsidRPr="004A0BCB">
        <w:t>7. PRAZOS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b/>
        </w:rPr>
      </w:pPr>
      <w:r w:rsidRPr="004A0BCB">
        <w:t xml:space="preserve">7.1 – A contratação terá eficácia a partir da data da publicação do instrumento correspondente no Portal Nacional de Contratações Públicas e vigorará por </w:t>
      </w:r>
      <w:r w:rsidRPr="004A0BCB">
        <w:rPr>
          <w:b/>
        </w:rPr>
        <w:t xml:space="preserve">60 (sessenta) dias corridos, contados da publicação da convocação para a retirada de nota de empenho no Diário Oficial do Município do Rio de Janeiro ou de outro meio de comunicação conforme pedido de fornecimento. </w:t>
      </w:r>
    </w:p>
    <w:p w:rsidR="00003C34" w:rsidRPr="004A0BCB" w:rsidRDefault="00003C34" w:rsidP="004A0BCB">
      <w:pPr>
        <w:pStyle w:val="normal0"/>
        <w:spacing w:line="240" w:lineRule="auto"/>
        <w:jc w:val="both"/>
      </w:pPr>
    </w:p>
    <w:p w:rsidR="00E47B35" w:rsidRPr="004A0BCB" w:rsidRDefault="00E47B35" w:rsidP="004A0BCB">
      <w:pPr>
        <w:pStyle w:val="normal0"/>
        <w:spacing w:line="240" w:lineRule="auto"/>
        <w:ind w:right="-327"/>
        <w:jc w:val="both"/>
        <w:rPr>
          <w:b/>
        </w:rPr>
      </w:pPr>
      <w:r w:rsidRPr="004A0BCB">
        <w:rPr>
          <w:b/>
        </w:rPr>
        <w:t>7.1.1- A data de entrega poderá ser prorrogada, por igual período, desde que haja pedido formal da CONTRATADA devidamente justificada e seja acatado pelo CONTRATANTE, caso contrário, não sendo deferido o pedido, o CONTRATANTE determinará a cominação das multas cabíveis, que ocorrerá a partir da efetiva notificação.</w:t>
      </w:r>
    </w:p>
    <w:p w:rsidR="00E47B35" w:rsidRPr="004A0BCB" w:rsidRDefault="00E47B35" w:rsidP="004A0BCB">
      <w:pPr>
        <w:pStyle w:val="normal0"/>
        <w:spacing w:line="240" w:lineRule="auto"/>
        <w:jc w:val="both"/>
      </w:pPr>
    </w:p>
    <w:p w:rsidR="0087256F" w:rsidRPr="004A0BCB" w:rsidRDefault="00437A1A" w:rsidP="004A0BCB">
      <w:pPr>
        <w:pStyle w:val="normal0"/>
        <w:spacing w:line="240" w:lineRule="auto"/>
        <w:jc w:val="both"/>
      </w:pPr>
      <w:r w:rsidRPr="004A0BCB">
        <w:t>7.2 – O prazo de vigência do contrato poderá ser prorrogado ou alterado nos termos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7.3 – A entrega do(s) </w:t>
      </w:r>
      <w:proofErr w:type="gramStart"/>
      <w:r w:rsidRPr="004A0BCB">
        <w:t>bem(</w:t>
      </w:r>
      <w:proofErr w:type="spellStart"/>
      <w:proofErr w:type="gramEnd"/>
      <w:r w:rsidRPr="004A0BCB">
        <w:t>ns</w:t>
      </w:r>
      <w:proofErr w:type="spellEnd"/>
      <w:r w:rsidRPr="004A0BCB">
        <w:t xml:space="preserve">) que é(são) objeto do presente Edital deverá ocorrer no prazo e nas condições previstas no Termo de Referência ou em documento próprio de autorização de fornecimento a ser expedido pelo setor competente da </w:t>
      </w:r>
      <w:r w:rsidRPr="004A0BCB">
        <w:rPr>
          <w:b/>
          <w:bCs/>
        </w:rPr>
        <w:t>Secretaria Municipal de Saúde</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rPr>
          <w:b/>
        </w:rPr>
      </w:pPr>
      <w:r w:rsidRPr="004A0BCB">
        <w:t xml:space="preserve">7.4 – O prazo de garantia convencional por conta da CONTRATADA será de no mínimo, </w:t>
      </w:r>
      <w:r w:rsidR="00B060B7" w:rsidRPr="004A0BCB">
        <w:rPr>
          <w:b/>
          <w:bCs/>
        </w:rPr>
        <w:t>12 (doze) meses,</w:t>
      </w:r>
      <w:r w:rsidR="00B060B7" w:rsidRPr="004A0BCB">
        <w:rPr>
          <w:b/>
        </w:rPr>
        <w:t xml:space="preserve"> ou pelo prazo fornecido pelo fabricante, se superior, compreendendo a cobertura integral do equipamento, suas partes, peças, periféricos e acessórios, contados a partir da data de emissão do Termo de Recebimento Definitivo, conforme subitem 5.12 do termo de </w:t>
      </w:r>
      <w:proofErr w:type="gramStart"/>
      <w:r w:rsidR="00B060B7" w:rsidRPr="004A0BCB">
        <w:rPr>
          <w:b/>
        </w:rPr>
        <w:t xml:space="preserve">referencia </w:t>
      </w:r>
      <w:r w:rsidRPr="004A0BCB">
        <w:rPr>
          <w:b/>
        </w:rPr>
        <w:t>,</w:t>
      </w:r>
      <w:proofErr w:type="gramEnd"/>
      <w:r w:rsidRPr="004A0BCB">
        <w:rPr>
          <w:b/>
        </w:rPr>
        <w:t xml:space="preserve"> sem prejuízo da garantia legal de adequação do produto.</w:t>
      </w:r>
    </w:p>
    <w:p w:rsidR="00B060B7" w:rsidRPr="004A0BCB" w:rsidRDefault="00B060B7" w:rsidP="004A0BCB">
      <w:pPr>
        <w:pStyle w:val="normal0"/>
        <w:spacing w:line="240" w:lineRule="auto"/>
        <w:ind w:right="-40"/>
        <w:jc w:val="both"/>
        <w:rPr>
          <w:b/>
        </w:rPr>
      </w:pPr>
    </w:p>
    <w:p w:rsidR="00B060B7" w:rsidRPr="004A0BCB" w:rsidRDefault="00B060B7" w:rsidP="004A0BCB">
      <w:pPr>
        <w:pStyle w:val="TEXTO"/>
        <w:spacing w:line="240" w:lineRule="auto"/>
      </w:pPr>
      <w:r w:rsidRPr="004A0BCB">
        <w:t xml:space="preserve">7.4.1- </w:t>
      </w:r>
      <w:r w:rsidRPr="004A0BCB">
        <w:rPr>
          <w:color w:val="000000"/>
        </w:rPr>
        <w:t>Caso o prazo da garantia oferecida pelo fabricante seja inferior ao estabelecido no subitem anterior, o fornecedor deverá complementar a garantia do bem ofertado pelo período restante.</w:t>
      </w:r>
    </w:p>
    <w:p w:rsidR="00B060B7" w:rsidRPr="004A0BCB" w:rsidRDefault="00B060B7" w:rsidP="004A0BCB">
      <w:pPr>
        <w:pStyle w:val="normal0"/>
        <w:spacing w:line="240" w:lineRule="auto"/>
        <w:jc w:val="both"/>
        <w:rPr>
          <w:b/>
        </w:rPr>
      </w:pPr>
      <w:r w:rsidRPr="004A0BCB">
        <w:rPr>
          <w:b/>
        </w:rPr>
        <w:t xml:space="preserve"> </w:t>
      </w:r>
    </w:p>
    <w:p w:rsidR="0087256F" w:rsidRPr="004A0BCB" w:rsidRDefault="00437A1A" w:rsidP="004A0BCB">
      <w:pPr>
        <w:pStyle w:val="normal0"/>
        <w:spacing w:line="240" w:lineRule="auto"/>
        <w:jc w:val="both"/>
        <w:rPr>
          <w:b/>
        </w:rPr>
      </w:pPr>
      <w:r w:rsidRPr="004A0BCB">
        <w:rPr>
          <w:b/>
        </w:rPr>
        <w:lastRenderedPageBreak/>
        <w:t xml:space="preserve"> </w:t>
      </w:r>
    </w:p>
    <w:p w:rsidR="0087256F" w:rsidRPr="004A0BCB" w:rsidRDefault="00437A1A" w:rsidP="004A0BCB">
      <w:pPr>
        <w:pStyle w:val="normal0"/>
        <w:spacing w:line="240" w:lineRule="auto"/>
        <w:jc w:val="both"/>
      </w:pPr>
      <w:r w:rsidRPr="004A0BCB">
        <w:t xml:space="preserve">7.5 – As licitantes ficam obrigadas a manter a validade da proposta por </w:t>
      </w:r>
      <w:r w:rsidRPr="004A0BCB">
        <w:rPr>
          <w:b/>
          <w:bCs/>
        </w:rPr>
        <w:t>90 (noventa) dias</w:t>
      </w:r>
      <w:r w:rsidRPr="004A0BCB">
        <w:t>, contados da data da realização da licitação.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7.6 – Decorrido o prazo consignado no item anterior sem que tenha havido convocação para assinatura da Ata de Registro de Preços, as licitantes ficarão liberadas de quaisquer compromissos assumidos.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7.7 – As Atas de Registro de Preços vigorarão pelo prazo de </w:t>
      </w:r>
      <w:r w:rsidRPr="004A0BCB">
        <w:rPr>
          <w:b/>
          <w:bCs/>
        </w:rPr>
        <w:t>12 (doze)</w:t>
      </w:r>
      <w:r w:rsidRPr="004A0BCB">
        <w:t xml:space="preserve"> </w:t>
      </w:r>
      <w:r w:rsidRPr="004A0BCB">
        <w:rPr>
          <w:b/>
          <w:bCs/>
        </w:rPr>
        <w:t>meses</w:t>
      </w:r>
      <w:r w:rsidRPr="004A0BCB">
        <w:rPr>
          <w:i/>
          <w:iCs/>
        </w:rPr>
        <w:t>,</w:t>
      </w:r>
      <w:r w:rsidRPr="004A0BCB">
        <w:t xml:space="preserve"> a partir da data da sua publicação no Diário Oficial do Município – </w:t>
      </w:r>
      <w:proofErr w:type="spellStart"/>
      <w:proofErr w:type="gramStart"/>
      <w:r w:rsidRPr="004A0BCB">
        <w:t>D.O.</w:t>
      </w:r>
      <w:proofErr w:type="spellEnd"/>
      <w:proofErr w:type="gramEnd"/>
      <w:r w:rsidRPr="004A0BCB">
        <w:t>RIO, acompanhada da divulgação no Portal Nacional de Contratações Públicas e no Portal de Compras da Prefeitura do Rio de Janeiro (</w:t>
      </w:r>
      <w:proofErr w:type="spellStart"/>
      <w:r w:rsidRPr="004A0BCB">
        <w:t>E–Compras</w:t>
      </w:r>
      <w:proofErr w:type="spellEnd"/>
      <w:r w:rsidRPr="004A0BCB">
        <w:t xml:space="preserve"> Rio).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7.7.1 – No ato de prorrogação da vigência da ata de registro de preços poderá haver a renovação dos quantitativos registrados, até o limite do quantitativo original.</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7.7.2 – O ato de prorrogação da vigência da ata deverá indicar expressamente o prazo de prorrogação e o quantitativo renovado, observado o prazo máximo de vigência de </w:t>
      </w:r>
      <w:proofErr w:type="gramStart"/>
      <w:r w:rsidRPr="004A0BCB">
        <w:t>1</w:t>
      </w:r>
      <w:proofErr w:type="gramEnd"/>
      <w:r w:rsidRPr="004A0BCB">
        <w:t xml:space="preserve"> (um) ano, prorrogável por igual período, desde que comprovado o preço vantajoso, na forma do item 7.7.</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7.7.3 – A prorrogação do prazo da Ata de Registro de Preços deverá considerar, além do preço, o desempenho das empresas na execução das obrigações anteriormente assumidas.</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8" w:name="_y8e5g0nqml3z" w:colFirst="0" w:colLast="0"/>
      <w:bookmarkEnd w:id="8"/>
      <w:r w:rsidRPr="004A0BCB">
        <w:t>8. CONDIÇÕES DE PARTICIPAÇÃO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pPr>
      <w:r w:rsidRPr="004A0BCB">
        <w:t>8.1 – Para a participação nesta licitação é necessário que o interessado esteja previamente credenciado junto ao Sistema de Cadastramento Unificado de Fornecedores – SICAF e junto ao Portal de Compras do Governo Federal (</w:t>
      </w:r>
      <w:proofErr w:type="gramStart"/>
      <w:r w:rsidRPr="004A0BCB">
        <w:t>https</w:t>
      </w:r>
      <w:proofErr w:type="gramEnd"/>
      <w:r w:rsidRPr="004A0BCB">
        <w:t>://www.gov.br/compras/pt-br), por meio de Certificado Digital conferido pela Infraestrutura de Chaves Públicas Brasileiras – ICP - Brasil.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8.3 – A participação no certame está condicionada, ainda, a que o interessado, ao acessar, inicialmente, o ambiente eletrônico de contratações, declare, nos campos próprios, que inexiste qualquer fato </w:t>
      </w:r>
      <w:proofErr w:type="gramStart"/>
      <w:r w:rsidRPr="004A0BCB">
        <w:t>impeditivo de sua participação no certame ou de sua contratação, que conhece e aceita</w:t>
      </w:r>
      <w:proofErr w:type="gramEnd"/>
      <w:r w:rsidRPr="004A0BCB">
        <w:t xml:space="preserve"> o regulamento do sistema de compras eletrônicas relativo ao Pregão Eletrônico e que se responsabiliza pela origem e procedência dos bens que cotar.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lastRenderedPageBreak/>
        <w:t>8.5 – Cada representante credenciado poderá representar apenas uma licitante, em cada pregão eletrônico.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8.6 – O envio da proposta vinculará a licitante ao cumprimento de todas as condições e obrigações inerentes ao certame.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pPr>
      <w:r w:rsidRPr="004A0BCB">
        <w:t>8.8 – Não será permitida a participação de sociedades cooperativas em razão da natureza do objeto do presente certame.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pPr>
      <w:r w:rsidRPr="004A0BCB">
        <w:t>8.9 – Será permitida a participação em consórcio, sujeita às seguintes regras:</w:t>
      </w:r>
      <w:r w:rsidRPr="004A0BCB">
        <w:br/>
        <w:t xml:space="preserve"> </w:t>
      </w:r>
      <w:r w:rsidRPr="004A0BCB">
        <w:br/>
      </w:r>
      <w:proofErr w:type="gramStart"/>
      <w:r w:rsidRPr="004A0BCB">
        <w:t>(</w:t>
      </w:r>
      <w:proofErr w:type="gramEnd"/>
      <w:r w:rsidRPr="004A0BCB">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r w:rsidRPr="004A0BCB">
        <w:br/>
        <w:t xml:space="preserve"> </w:t>
      </w:r>
      <w:r w:rsidRPr="004A0BCB">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4A0BCB">
        <w:t>econômico–financeiros</w:t>
      </w:r>
      <w:proofErr w:type="gramEnd"/>
      <w:r w:rsidRPr="004A0BCB">
        <w:t>, para o fim de atingir os limites fixados neste Edital relativamente à qualificação técnica e econômico–financeira. Não será admitida, contudo, a soma de índices de liquidez e endividamento, para fins de qualificação econômico–financeira;</w:t>
      </w:r>
      <w:r w:rsidRPr="004A0BCB">
        <w:br/>
        <w:t xml:space="preserve"> </w:t>
      </w:r>
      <w:r w:rsidRPr="004A0BCB">
        <w:br/>
        <w:t>(c) as empresas consorciadas não poderão participar da licitação isoladamente, nem por intermédio de mais de um consórcio;</w:t>
      </w:r>
      <w:r w:rsidRPr="004A0BCB">
        <w:br/>
        <w:t xml:space="preserve"> </w:t>
      </w:r>
      <w:r w:rsidRPr="004A0BCB">
        <w:br/>
        <w:t>(d) as empresas consorciadas responderão solidariamente pelos atos praticados em consórcio, tanto na fase da licitação quanto na da execução do Contrato;</w:t>
      </w:r>
      <w:r w:rsidRPr="004A0BCB">
        <w:br/>
        <w:t xml:space="preserve"> </w:t>
      </w:r>
      <w:r w:rsidRPr="004A0BCB">
        <w:br/>
      </w:r>
      <w:proofErr w:type="gramStart"/>
      <w:r w:rsidRPr="004A0BCB">
        <w:t>(</w:t>
      </w:r>
      <w:proofErr w:type="gramEnd"/>
      <w:r w:rsidRPr="004A0BCB">
        <w:t>e) O consórcio vencedor, quando for o caso, ficará obrigado a promover a sua constituição e registro antes da celebração do Contrato.</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ind w:right="-40"/>
        <w:jc w:val="both"/>
      </w:pPr>
      <w:r w:rsidRPr="004A0BCB">
        <w:t>8.10 –</w:t>
      </w:r>
      <w:proofErr w:type="gramStart"/>
      <w:r w:rsidRPr="004A0BCB">
        <w:t xml:space="preserve">  </w:t>
      </w:r>
      <w:proofErr w:type="gramEnd"/>
      <w:r w:rsidRPr="004A0BCB">
        <w:t>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r w:rsidRPr="004A0BCB">
        <w:br/>
      </w:r>
      <w:r w:rsidRPr="004A0BCB">
        <w:br/>
        <w:t xml:space="preserve">8.10.1 – A substituição e o ingresso de consorciado deverá ser expressa e previamente autorizada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w:t>
      </w:r>
      <w:r w:rsidRPr="004A0BCB">
        <w:lastRenderedPageBreak/>
        <w:t>mesmos valores para efeito de qualificação econômico–financeira apresentados à ocasião do certame.</w:t>
      </w:r>
      <w:r w:rsidRPr="004A0BCB">
        <w:br/>
        <w:t xml:space="preserve"> </w:t>
      </w:r>
    </w:p>
    <w:p w:rsidR="0087256F" w:rsidRPr="004A0BCB" w:rsidRDefault="00437A1A" w:rsidP="004A0BCB">
      <w:pPr>
        <w:pStyle w:val="normal0"/>
        <w:spacing w:line="240" w:lineRule="auto"/>
        <w:jc w:val="both"/>
      </w:pPr>
      <w:r w:rsidRPr="004A0BCB">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rsidRPr="004A0BCB">
        <w:t>funcionais profissional</w:t>
      </w:r>
      <w:proofErr w:type="gramEnd"/>
      <w:r w:rsidRPr="004A0BCB">
        <w:t xml:space="preserve"> que tenha ocupado cargo integrante dos 1º e 2º escalões da Administração Direta ou Indireta do Município, nos últimos 12 (doze) meses, devendo apresentar declaração de atendimento a tal requisito.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8.13.1 - Não será permitida a participação de licitantes quando caracterizar nepotismo, conflito de interesses, tráfico de influência ou qualquer das vedações contidas no Decreto Rio nº 51.260/2022.</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8.15 – Não poderão disputar licitação ou participar da execução de contrato, direta ou indiretamente, pessoa física ou jurídica que, nos </w:t>
      </w:r>
      <w:proofErr w:type="gramStart"/>
      <w:r w:rsidRPr="004A0BCB">
        <w:t>5</w:t>
      </w:r>
      <w:proofErr w:type="gramEnd"/>
      <w:r w:rsidRPr="004A0BCB">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7256F" w:rsidRPr="004A0BCB" w:rsidRDefault="00437A1A" w:rsidP="004A0BCB">
      <w:pPr>
        <w:pStyle w:val="normal0"/>
        <w:spacing w:line="240" w:lineRule="auto"/>
        <w:jc w:val="both"/>
      </w:pPr>
      <w:r w:rsidRPr="004A0BCB">
        <w:t xml:space="preserve"> </w:t>
      </w:r>
    </w:p>
    <w:p w:rsidR="0087256F" w:rsidRPr="004A0BCB" w:rsidRDefault="006A6F1E" w:rsidP="004A0BCB">
      <w:pPr>
        <w:pStyle w:val="normal0"/>
        <w:spacing w:line="240" w:lineRule="auto"/>
        <w:jc w:val="both"/>
      </w:pPr>
      <w:r w:rsidRPr="004A0BCB">
        <w:t xml:space="preserve">8.16 – </w:t>
      </w:r>
      <w:r w:rsidR="00437A1A" w:rsidRPr="004A0BCB">
        <w:t>As empresas estrangeiras que não funcionem no País deverão apresentar documentos equivalentes, visando à habilitação, na forma de regulamento emitido pelo Poder Executivo federal.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8.16.1 – A empresa estrangeira, que concorrer isoladamente ou como líder de consórcio, deve informar endereço de representante em território brasileiro, com poderes para receber intimação e citação, bem como endereço eletrônico para comunicações.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8.17 – O envio da proposta vinculará a licitante ao cumprimento de todas as condições e obrigações inerentes ao certame.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87256F" w:rsidRPr="004A0BCB" w:rsidRDefault="00437A1A" w:rsidP="004A0BCB">
      <w:pPr>
        <w:pStyle w:val="normal0"/>
        <w:spacing w:line="240" w:lineRule="auto"/>
        <w:jc w:val="both"/>
      </w:pPr>
      <w:r w:rsidRPr="004A0BCB">
        <w:lastRenderedPageBreak/>
        <w:t xml:space="preserve"> </w:t>
      </w:r>
    </w:p>
    <w:p w:rsidR="0087256F" w:rsidRPr="004A0BCB" w:rsidRDefault="00437A1A" w:rsidP="004A0BCB">
      <w:pPr>
        <w:pStyle w:val="normal0"/>
        <w:spacing w:line="240" w:lineRule="auto"/>
        <w:jc w:val="both"/>
        <w:rPr>
          <w:b/>
          <w:bCs/>
        </w:rPr>
      </w:pPr>
      <w:r w:rsidRPr="004A0BCB">
        <w:rPr>
          <w:b/>
          <w:bCs/>
        </w:rPr>
        <w:t>8.19 – Para os Itens cujo valor estimado for superior à receita bruta máxima admitida para fins de enquadramento como empresa de pequeno porte, não serão aplicadas as disposições dos artigos 42 a 49 da Lei Complementar nº 123/2006.</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9" w:name="_halmezf8qbyc" w:colFirst="0" w:colLast="0"/>
      <w:bookmarkEnd w:id="9"/>
      <w:r w:rsidRPr="004A0BCB">
        <w:t>9. CREDENCIAMENTO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9.1 – Todo o procedimento para credenciamento e cadastramento consta do “Manual do Fornecedor”, disponibilizado no endereço eletrônico </w:t>
      </w:r>
      <w:proofErr w:type="gramStart"/>
      <w:r w:rsidRPr="004A0BCB">
        <w:t>https</w:t>
      </w:r>
      <w:proofErr w:type="gramEnd"/>
      <w:r w:rsidRPr="004A0BCB">
        <w:t>://www.gov.br/compras/pt-br.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9.1.1 – O credenciamento dar–se–á pela atribuição de chave de identificação e senha, pessoal e intransferível, para acesso ao Sistema Integrado de Administração de Serviços Gerais – SIASG – Sistema de Compras do Governo Federal.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9.1.2 – O referido credenciamento depende de registro cadastral atualizado no Sistema de Cadastramento Unificado de Fornecedores – SICAF.</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9.1.2.1 – É de responsabilidade </w:t>
      </w:r>
      <w:proofErr w:type="gramStart"/>
      <w:r w:rsidRPr="004A0BCB">
        <w:t>do cadastrado conferir</w:t>
      </w:r>
      <w:proofErr w:type="gramEnd"/>
      <w:r w:rsidRPr="004A0BCB">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9.1.3 – O credenciamento junto ao provedor do sistema implica a responsabilização legal da licitante e do seu representante legal, além da presunção de sua capacidade técnica para realizar transações inerentes ao Pregão Eletrônico.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9.1.4 – É de exclusiva responsabilidade da licitante a utilização da senha de acesso, inclusive qualquer transação efetuada diretamente ou por representante, não sendo cabível ao Provedor do Sistema ou à </w:t>
      </w:r>
      <w:r w:rsidRPr="004A0BCB">
        <w:rPr>
          <w:b/>
          <w:bCs/>
        </w:rPr>
        <w:t>Secretaria Municipal de Saúde</w:t>
      </w:r>
      <w:r w:rsidRPr="004A0BCB">
        <w:t>, promotor da presente licitação, responsabilidades por eventuais danos decorrentes do uso indevido da senha, ainda que por terceiros.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9.1.5 – A perda da senha ou a quebra do sigilo deverão ser comunicadas imediatamente ao provedor do sistema para imediato bloqueio do acesso.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10" w:name="_hzymfek27ohp" w:colFirst="0" w:colLast="0"/>
      <w:bookmarkEnd w:id="10"/>
      <w:r w:rsidRPr="004A0BCB">
        <w:t>10. APRESENTAÇÃO DAS PROPOSTAS DE PREÇO E DOS DOCUMENTOS DE HABILITAÇÃO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10.1.1 – A etapa de que trata o item 10.1 será encerrada com a abertura da sessão pública.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10.1.2 – As propostas de preço serão ofertadas com base no </w:t>
      </w:r>
      <w:r w:rsidRPr="004A0BCB">
        <w:rPr>
          <w:b/>
          <w:bCs/>
        </w:rPr>
        <w:t>menor preço por item</w:t>
      </w:r>
      <w:r w:rsidRPr="004A0BCB">
        <w:t xml:space="preserve"> do objeto licitado.</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541706" w:rsidP="004A0BCB">
      <w:pPr>
        <w:pStyle w:val="normal0"/>
        <w:spacing w:line="240" w:lineRule="auto"/>
        <w:ind w:right="-40"/>
        <w:jc w:val="both"/>
        <w:rPr>
          <w:b/>
          <w:bCs/>
        </w:rPr>
      </w:pPr>
      <w:r w:rsidRPr="004A0BCB">
        <w:rPr>
          <w:b/>
          <w:bCs/>
        </w:rPr>
        <w:t>10.1.3</w:t>
      </w:r>
      <w:r w:rsidR="00437A1A" w:rsidRPr="004A0BCB">
        <w:rPr>
          <w:b/>
          <w:bCs/>
        </w:rPr>
        <w:t xml:space="preserve"> - Os preços ofertados, descritos na Proposta de Preços, deverão ser expressos em moeda nacional (reais) com 02 (duas) casas decimais. </w:t>
      </w:r>
    </w:p>
    <w:p w:rsidR="0087256F" w:rsidRPr="004A0BCB" w:rsidRDefault="00437A1A" w:rsidP="004A0BCB">
      <w:pPr>
        <w:pStyle w:val="normal0"/>
        <w:spacing w:line="240" w:lineRule="auto"/>
        <w:ind w:right="-40"/>
        <w:jc w:val="both"/>
        <w:rPr>
          <w:b/>
          <w:bCs/>
        </w:rPr>
      </w:pPr>
      <w:r w:rsidRPr="004A0BCB">
        <w:rPr>
          <w:b/>
          <w:bCs/>
        </w:rPr>
        <w:t xml:space="preserve"> </w:t>
      </w:r>
    </w:p>
    <w:p w:rsidR="0087256F" w:rsidRPr="004A0BCB" w:rsidRDefault="00541706" w:rsidP="004A0BCB">
      <w:pPr>
        <w:pStyle w:val="normal0"/>
        <w:spacing w:line="240" w:lineRule="auto"/>
        <w:ind w:right="-40"/>
        <w:jc w:val="both"/>
        <w:rPr>
          <w:b/>
          <w:bCs/>
          <w:highlight w:val="yellow"/>
        </w:rPr>
      </w:pPr>
      <w:r w:rsidRPr="004A0BCB">
        <w:rPr>
          <w:b/>
          <w:bCs/>
        </w:rPr>
        <w:lastRenderedPageBreak/>
        <w:t>10.1.4</w:t>
      </w:r>
      <w:r w:rsidR="00437A1A" w:rsidRPr="004A0BCB">
        <w:rPr>
          <w:b/>
          <w:bCs/>
        </w:rPr>
        <w:t xml:space="preserve"> -</w:t>
      </w:r>
      <w:r w:rsidR="00437A1A" w:rsidRPr="004A0BCB">
        <w:t xml:space="preserve"> </w:t>
      </w:r>
      <w:r w:rsidR="00437A1A" w:rsidRPr="004A0BCB">
        <w:rPr>
          <w:b/>
          <w:bCs/>
        </w:rPr>
        <w:t xml:space="preserve">Não serão aceitos preços diferentes em razão do elencado no inciso III do Art. 82 da Lei Federal nº 14.133 de 01 de abril de 2021 e no inciso III do Art. 70 do Decreto Rio nº 51.078 de 04 de julho de 2022.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10.2 – Na presente licitação, a fase de habilitação sucederá as fases de apresentação de propostas e lances e de julgamento.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10.3 – No cadastramento da proposta inicial, o licitante declarará, em campo próprio do sistema, que:</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10.3.1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10.3.2 – não emprega menor de 18 anos em trabalho noturno, perigoso ou insalubre e não emprega menor de 16 anos, salvo menor, a partir de 14 anos, na condição de aprendiz, nos termos do artigo 7°, XXXIII, da Constituição;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10.3.3 – não </w:t>
      </w:r>
      <w:proofErr w:type="gramStart"/>
      <w:r w:rsidRPr="004A0BCB">
        <w:t>possui empregados executando trabalho degradante ou forçado, observando o disposto nos incisos III e IV do art. 1º e no inciso III do art. 5º da Constituição Federal</w:t>
      </w:r>
      <w:proofErr w:type="gramEnd"/>
      <w:r w:rsidRPr="004A0BCB">
        <w:t>;</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10.3.4 – cumpre as exigências de reserva de cargos para pessoa com </w:t>
      </w:r>
      <w:proofErr w:type="gramStart"/>
      <w:r w:rsidRPr="004A0BCB">
        <w:t>deficiência,</w:t>
      </w:r>
      <w:proofErr w:type="gramEnd"/>
      <w:r w:rsidRPr="004A0BCB">
        <w:t>para reabilitado da Previdência Social e para aprendiz, previstas em lei e em outras normas específicas.</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jc w:val="both"/>
      </w:pPr>
      <w:r w:rsidRPr="004A0BCB">
        <w:t>10.4. A falsidade da declaração de q</w:t>
      </w:r>
      <w:r w:rsidR="006A6F1E" w:rsidRPr="004A0BCB">
        <w:t>ue tratam os itens 10.3.1</w:t>
      </w:r>
      <w:r w:rsidRPr="004A0BCB">
        <w:t xml:space="preserve"> sujeitará o licitante às sanções previstas na Lei nº 14.133, de 2021, e neste Edital.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10.5 – As licitantes poderão retirar ou substituir suas propostas inseridas no sistema, até a abertura da sessão pública da presente licitação, no dia e horário previstos no item 3.1.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10.5.1 – A proposta do licitante melhor classificado somente será disponibilizada para avaliação do pregoeiro e para acesso público após o encerramento do envio de lances.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w:t>
      </w:r>
      <w:r w:rsidRPr="004A0BCB">
        <w:rPr>
          <w:b/>
          <w:bCs/>
        </w:rPr>
        <w:t>24 (vinte e quatro) horas</w:t>
      </w:r>
      <w:r w:rsidRPr="004A0BCB">
        <w:t>, contados da convocação feita pelo Pregoeiro no sistema eletrônico.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10.5.3 - O prazo estabelecido no item 10.5.2 pelo Pregoeiro poderá ser prorrogado, a partir de solicitação fundamentada feita no chat pelo licitante antes de findo o prazo.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lastRenderedPageBreak/>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10.5.7 – Não será </w:t>
      </w:r>
      <w:proofErr w:type="gramStart"/>
      <w:r w:rsidRPr="004A0BCB">
        <w:t>estabelecida nesta etapa do certame ordem de classificação</w:t>
      </w:r>
      <w:proofErr w:type="gramEnd"/>
      <w:r w:rsidRPr="004A0BCB">
        <w:t xml:space="preserve"> entre as propostas apresentadas, o que somente ocorrerá após a realização de procedimentos de negociação e julgamento da proposta.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10.6 – No preço proposto serão computadas todas as despesas para a entrega do(s) </w:t>
      </w:r>
      <w:proofErr w:type="gramStart"/>
      <w:r w:rsidRPr="004A0BCB">
        <w:t>bem(</w:t>
      </w:r>
      <w:proofErr w:type="spellStart"/>
      <w:proofErr w:type="gramEnd"/>
      <w:r w:rsidRPr="004A0BCB">
        <w:t>ns</w:t>
      </w:r>
      <w:proofErr w:type="spellEnd"/>
      <w:r w:rsidRPr="004A0BCB">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10.6.1 – Os </w:t>
      </w:r>
      <w:r w:rsidRPr="004A0BCB">
        <w:rPr>
          <w:b/>
          <w:bCs/>
        </w:rPr>
        <w:t>custos indiretos</w:t>
      </w:r>
      <w:r w:rsidRPr="004A0BCB">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10.7 – Nenhuma reivindicação para pagamento adicional será considerada se decorrer de erro ou má interpretação do objeto licitado ou deste Edital. Considerar–se–á que os preços propostos são completos e suficientes para pagar todos os bens.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10.8 – A licitante deverá remeter a proposta de preços devidamente adequada aos preços ofertados na fase competitiva em arquivo único compactado, no curso da sessão pública, quando solicitada a fazê–lo pelo Pregoeiro.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jc w:val="both"/>
      </w:pPr>
      <w:r w:rsidRPr="004A0BCB">
        <w:t xml:space="preserve">10.9 – As licitantes arcarão com todos os custos relativos à apresentação das suas propostas. A </w:t>
      </w:r>
      <w:r w:rsidRPr="004A0BCB">
        <w:rPr>
          <w:b/>
          <w:bCs/>
        </w:rPr>
        <w:t>Secretaria Municipal de Saúde</w:t>
      </w:r>
      <w:r w:rsidRPr="004A0BCB">
        <w:t xml:space="preserve">, em nenhuma hipótese, </w:t>
      </w:r>
      <w:proofErr w:type="gramStart"/>
      <w:r w:rsidRPr="004A0BCB">
        <w:t>será</w:t>
      </w:r>
      <w:proofErr w:type="gramEnd"/>
      <w:r w:rsidRPr="004A0BCB">
        <w:t xml:space="preserve"> responsável por tais custos, quaisquer que sejam os procedimentos seguidos na licitação ou os seus resultados.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10.11 – A licitante que se enquadre como microempresa ou empresa de pequeno porte e que queira usufruir do tratamento privilegiado assegurado pelo Decreto Municipal nº 31.349/2009 e pela Lei Complementar Federal nº 123/2006, deverá manifestar, em campo próprio do sistema eletrônico, que cumpre os requisitos previstos no referido diploma legal, especialmente no seu art. 3º, sob as penas da lei, em especial do art. 299 do Código Penal.</w:t>
      </w:r>
      <w:r w:rsidRPr="004A0BCB">
        <w:br/>
        <w:t xml:space="preserve"> </w:t>
      </w:r>
      <w:r w:rsidRPr="004A0BCB">
        <w:br/>
        <w:t xml:space="preserve">10.11.1 – A falta da declaração de enquadramento da licitante como microempresa ou </w:t>
      </w:r>
      <w:r w:rsidRPr="004A0BCB">
        <w:lastRenderedPageBreak/>
        <w:t>empresa de pequeno porte não conduzirá ao seu afastamento da licitação, mas tão somente dos benefícios da Lei Complementar Federal nº 123/2006.</w:t>
      </w:r>
    </w:p>
    <w:p w:rsidR="00B8204F" w:rsidRPr="004A0BCB" w:rsidRDefault="00B8204F" w:rsidP="004A0BCB">
      <w:pPr>
        <w:pStyle w:val="normal0"/>
        <w:spacing w:line="240" w:lineRule="auto"/>
        <w:jc w:val="both"/>
      </w:pPr>
    </w:p>
    <w:p w:rsidR="0087256F" w:rsidRPr="004A0BCB" w:rsidRDefault="00437A1A" w:rsidP="004A0BCB">
      <w:pPr>
        <w:pStyle w:val="normal0"/>
        <w:spacing w:line="240" w:lineRule="auto"/>
        <w:jc w:val="both"/>
      </w:pPr>
      <w:r w:rsidRPr="004A0BCB">
        <w:t>10.11.</w:t>
      </w:r>
      <w:r w:rsidR="00B8204F" w:rsidRPr="004A0BCB">
        <w:t>2</w:t>
      </w:r>
      <w:r w:rsidRPr="004A0BCB">
        <w:t xml:space="preserve"> – A apresentação de declaração falsa de enquadramento da licitante como microempresa ou empresa de pequeno porte implicará a sua inabilitação, sem prejuízo das penalidades cabíveis.</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10.12 – O licitante deverá enviar sua proposta mediante o preenchimento no sistema eletrônico de todos os campos pertinentes.</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10.13.  Todas as especificações do objeto contidas na proposta vinculam o </w:t>
      </w:r>
      <w:proofErr w:type="gramStart"/>
      <w:r w:rsidRPr="004A0BCB">
        <w:t>licitante .</w:t>
      </w:r>
      <w:proofErr w:type="gramEnd"/>
    </w:p>
    <w:p w:rsidR="0087256F" w:rsidRPr="004A0BCB" w:rsidRDefault="00437A1A" w:rsidP="004A0BCB">
      <w:pPr>
        <w:pStyle w:val="normal0"/>
        <w:spacing w:line="240" w:lineRule="auto"/>
        <w:ind w:right="-40"/>
        <w:jc w:val="both"/>
        <w:rPr>
          <w:b/>
          <w:bCs/>
        </w:rPr>
      </w:pPr>
      <w:r w:rsidRPr="004A0BCB">
        <w:rPr>
          <w:b/>
          <w:bCs/>
        </w:rPr>
        <w:t xml:space="preserve"> </w:t>
      </w:r>
    </w:p>
    <w:p w:rsidR="0087256F" w:rsidRPr="004A0BCB" w:rsidRDefault="00437A1A" w:rsidP="004A0BCB">
      <w:pPr>
        <w:pStyle w:val="Ttulo1"/>
        <w:keepNext w:val="0"/>
        <w:keepLines w:val="0"/>
        <w:spacing w:before="0" w:after="0" w:line="240" w:lineRule="auto"/>
        <w:ind w:right="-280"/>
        <w:jc w:val="both"/>
      </w:pPr>
      <w:bookmarkStart w:id="11" w:name="_6jbuzofnknj0" w:colFirst="0" w:colLast="0"/>
      <w:bookmarkEnd w:id="11"/>
      <w:r w:rsidRPr="004A0BCB">
        <w:t>11. DA ABERTURA DA SESSÃO, CLASSIFICAÇÃO DAS PROPOSTAS E FORMULAÇÃO DE LANCES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11.1 - A abertura da presente licitação dar-se-á automaticamente em sessão pública, por meio de sistema eletrônico, na data, horário e local indicados neste Edital.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11.1.1 – Os licitantes poderão participar da sessão pública na internet, mediante a utilização de sua chave de acesso e senha.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11.1.2 – O sistema disponibilizará campo próprio para troca de mensagens entre o pregoeiro e os licitantes.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11.2 – O pregoeiro verificará as propostas apresentadas e desclassificará aquelas que não estejam em conformidade com os requisitos estabelecidos no edital.</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pPr>
      <w:r w:rsidRPr="004A0BCB">
        <w:t>11.3 – Serão desclassificadas as propostas:</w:t>
      </w:r>
    </w:p>
    <w:p w:rsidR="0087256F" w:rsidRPr="004A0BCB" w:rsidRDefault="00437A1A" w:rsidP="004A0BCB">
      <w:pPr>
        <w:pStyle w:val="normal0"/>
        <w:spacing w:line="240" w:lineRule="auto"/>
        <w:jc w:val="both"/>
      </w:pPr>
      <w:r w:rsidRPr="004A0BCB">
        <w:t xml:space="preserve">a) cujo objeto não atenda as especificações, prazos e condições fixados no Edital; </w:t>
      </w:r>
    </w:p>
    <w:p w:rsidR="0087256F" w:rsidRPr="004A0BCB" w:rsidRDefault="00437A1A" w:rsidP="004A0BCB">
      <w:pPr>
        <w:pStyle w:val="normal0"/>
        <w:spacing w:line="240" w:lineRule="auto"/>
        <w:jc w:val="both"/>
      </w:pPr>
      <w:r w:rsidRPr="004A0BCB">
        <w:t xml:space="preserve">b) que contiverem vícios insanáveis; </w:t>
      </w:r>
    </w:p>
    <w:p w:rsidR="0087256F" w:rsidRPr="004A0BCB" w:rsidRDefault="00437A1A" w:rsidP="004A0BCB">
      <w:pPr>
        <w:pStyle w:val="normal0"/>
        <w:spacing w:line="240" w:lineRule="auto"/>
        <w:jc w:val="both"/>
      </w:pPr>
      <w:r w:rsidRPr="004A0BCB">
        <w:t xml:space="preserve">c) que apresentarem preços inexequíveis ou permanecerem acima do orçamento estimado para a contratação; </w:t>
      </w:r>
    </w:p>
    <w:p w:rsidR="0087256F" w:rsidRPr="004A0BCB" w:rsidRDefault="00437A1A" w:rsidP="004A0BCB">
      <w:pPr>
        <w:pStyle w:val="normal0"/>
        <w:spacing w:line="240" w:lineRule="auto"/>
        <w:jc w:val="both"/>
      </w:pPr>
      <w:r w:rsidRPr="004A0BCB">
        <w:t xml:space="preserve">d) não tiverem sua exequibilidade demonstrada, quando exigido; </w:t>
      </w:r>
    </w:p>
    <w:p w:rsidR="0087256F" w:rsidRPr="004A0BCB" w:rsidRDefault="00437A1A" w:rsidP="004A0BCB">
      <w:pPr>
        <w:pStyle w:val="normal0"/>
        <w:spacing w:line="240" w:lineRule="auto"/>
        <w:jc w:val="both"/>
      </w:pPr>
      <w:r w:rsidRPr="004A0BCB">
        <w:t xml:space="preserve">e) que apresentarem desconformidade insanável com quaisquer outras exigências do Edital; </w:t>
      </w:r>
    </w:p>
    <w:p w:rsidR="0087256F" w:rsidRPr="004A0BCB" w:rsidRDefault="00437A1A" w:rsidP="004A0BCB">
      <w:pPr>
        <w:pStyle w:val="normal0"/>
        <w:spacing w:line="240" w:lineRule="auto"/>
        <w:jc w:val="both"/>
      </w:pPr>
      <w:r w:rsidRPr="004A0BCB">
        <w:t xml:space="preserve">f) que apresentem preço baseado exclusivamente em proposta das demais licitantes; </w:t>
      </w:r>
    </w:p>
    <w:p w:rsidR="0087256F" w:rsidRPr="004A0BCB" w:rsidRDefault="00437A1A" w:rsidP="004A0BCB">
      <w:pPr>
        <w:pStyle w:val="normal0"/>
        <w:spacing w:line="240" w:lineRule="auto"/>
        <w:jc w:val="both"/>
      </w:pPr>
      <w:r w:rsidRPr="004A0BCB">
        <w:t xml:space="preserve">g) que por ação da licitante ofertante contenha elementos que permitam a sua identificação; h) que não tenha indicado a marca dos produtos cotados; </w:t>
      </w:r>
    </w:p>
    <w:p w:rsidR="0087256F" w:rsidRPr="004A0BCB" w:rsidRDefault="00437A1A" w:rsidP="004A0BCB">
      <w:pPr>
        <w:pStyle w:val="normal0"/>
        <w:spacing w:line="240" w:lineRule="auto"/>
        <w:jc w:val="both"/>
      </w:pPr>
      <w:r w:rsidRPr="004A0BCB">
        <w:t xml:space="preserve">i) cujo objeto esteja desacompanhado da documentação técnica/certificação exigida no Termo de </w:t>
      </w:r>
      <w:proofErr w:type="gramStart"/>
      <w:r w:rsidRPr="004A0BCB">
        <w:t>Referência .</w:t>
      </w:r>
      <w:proofErr w:type="gramEnd"/>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11.3.1 – A desclassificação da proposta será fundamentada e registrada no sistema, acompanhado em tempo real por todos os participantes.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11.4 – Após a análise das propostas de preço será divulgada nova grade ordenatória pelo sistema contendo a relação com as propostas classificadas e aquelas desclassificadas mediante decisão motivada do Pregoeiro.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11.5 – O sistema ordenará, automaticamente, as propostas classificadas pelo Pregoeiro, sendo que somente estas participarão da etapa de lances.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lastRenderedPageBreak/>
        <w:t>11.6 – A etapa de lances será realizada exclusivamente por meio do sistema eletrônico para os autores das propostas classificadas.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11.7 – Para a etapa de lances neste pregão eletrônico será adotado o modo de disputa </w:t>
      </w:r>
      <w:r w:rsidRPr="004A0BCB">
        <w:rPr>
          <w:b/>
          <w:bCs/>
        </w:rPr>
        <w:t>aberto e fechado</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11.8 – Aberta a etapa de lances, as licitantes classificadas deverão encaminhar lances exclusivamente por meio do sistema eletrônico, sendo a licitante imediatamente informada do recebimento do seu lance e do valor consignado no registro.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b/>
          <w:bCs/>
        </w:rPr>
      </w:pPr>
      <w:r w:rsidRPr="004A0BCB">
        <w:rPr>
          <w:b/>
        </w:rPr>
        <w:t>11.8.1 – Não se admite que o licitante ofereça proposta em quantitativo inferior a</w:t>
      </w:r>
      <w:r w:rsidR="00B8204F" w:rsidRPr="004A0BCB">
        <w:rPr>
          <w:b/>
        </w:rPr>
        <w:t>o máximo previsto no item.</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pPr>
      <w:r w:rsidRPr="004A0BCB">
        <w:t>11.9 – As licitantes poderão oferecer lances sucessivos, observado o horário fixado e as regras de aceitação pertinentes.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b/>
          <w:bCs/>
        </w:rPr>
      </w:pPr>
      <w:r w:rsidRPr="004A0BCB">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jc w:val="both"/>
      </w:pPr>
      <w:r w:rsidRPr="004A0BCB">
        <w:t>11.9.2 – Não serão aceitos dois ou mais lances do mesmo valor, prevalecendo aquele que for recebido e registrado em primeiro lugar.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11.9.3 – Durante o transcurso da etapa de lances, as licitantes serão informadas, em tempo real, do valor do menor lance registrado, vedada a identificação da detentora do lance.</w:t>
      </w:r>
    </w:p>
    <w:p w:rsidR="0087256F" w:rsidRPr="004A0BCB" w:rsidRDefault="00437A1A" w:rsidP="004A0BCB">
      <w:pPr>
        <w:pStyle w:val="normal0"/>
        <w:spacing w:line="240" w:lineRule="auto"/>
        <w:jc w:val="both"/>
      </w:pPr>
      <w:r w:rsidRPr="004A0BCB">
        <w:t xml:space="preserve"> </w:t>
      </w:r>
    </w:p>
    <w:p w:rsidR="00B8204F" w:rsidRPr="004A0BCB" w:rsidRDefault="00B8204F" w:rsidP="004A0BCB">
      <w:pPr>
        <w:pStyle w:val="normal0"/>
        <w:spacing w:line="240" w:lineRule="auto"/>
        <w:jc w:val="both"/>
      </w:pPr>
      <w:r w:rsidRPr="004A0BCB">
        <w:t xml:space="preserve">11.9.4 – Não poderá haver desistência dos lances ofertados, bem como não poderá deixar de enviar a </w:t>
      </w:r>
      <w:r w:rsidRPr="004A0BCB">
        <w:rPr>
          <w:b/>
          <w:color w:val="000000"/>
          <w:shd w:val="clear" w:color="auto" w:fill="FFFFFF" w:themeFill="background1"/>
        </w:rPr>
        <w:t xml:space="preserve">proposta comercial, o prospecto técnico e/ou catálogo ilustrativo do produto em língua portuguesa, em formato digital, contendo todas as especificações técnicas do item ofertado (marca, código, modelo etc.) </w:t>
      </w:r>
      <w:r w:rsidRPr="004A0BCB">
        <w:t>quando solicitados, a não ser em situação devidamente justificada e aceita pelo Pregoeiro, sujeitando–se a licitante às penalidades previstas no item 24 deste edital.</w:t>
      </w:r>
    </w:p>
    <w:p w:rsidR="0087256F" w:rsidRPr="004A0BCB" w:rsidRDefault="00B8204F" w:rsidP="004A0BCB">
      <w:pPr>
        <w:pStyle w:val="normal0"/>
        <w:spacing w:line="240" w:lineRule="auto"/>
        <w:ind w:right="-280"/>
        <w:jc w:val="both"/>
        <w:rPr>
          <w:b/>
          <w:bCs/>
        </w:rPr>
      </w:pPr>
      <w:r w:rsidRPr="004A0BCB">
        <w:rPr>
          <w:b/>
          <w:bCs/>
        </w:rPr>
        <w:t xml:space="preserve">  </w:t>
      </w:r>
      <w:r w:rsidR="00437A1A" w:rsidRPr="004A0BCB">
        <w:rPr>
          <w:b/>
          <w:bCs/>
        </w:rPr>
        <w:t xml:space="preserve"> </w:t>
      </w:r>
      <w:r w:rsidRPr="004A0BCB">
        <w:rPr>
          <w:b/>
          <w:bCs/>
        </w:rPr>
        <w:tab/>
      </w:r>
    </w:p>
    <w:p w:rsidR="0087256F" w:rsidRPr="004A0BCB" w:rsidRDefault="00437A1A" w:rsidP="004A0BCB">
      <w:pPr>
        <w:pStyle w:val="normal0"/>
        <w:spacing w:line="240" w:lineRule="auto"/>
        <w:jc w:val="both"/>
        <w:rPr>
          <w:b/>
          <w:bCs/>
        </w:rPr>
      </w:pPr>
      <w:r w:rsidRPr="004A0BCB">
        <w:t>11.10 – A etapa de envio de lances na sessão pública durará 15 (quinze) minutos.</w:t>
      </w:r>
      <w:r w:rsidRPr="004A0BCB">
        <w:br/>
        <w:t xml:space="preserve"> </w:t>
      </w:r>
      <w:r w:rsidRPr="004A0BCB">
        <w:br/>
        <w:t>11.10.1 – Encerrado o prazo previsto no item 11.10, o sistema encaminhará o aviso de fechamento iminente dos lances e, transcorrido o período de 10 (dez) minutos, a recepção de lances será automaticamente encerrada.</w:t>
      </w:r>
      <w:r w:rsidRPr="004A0BCB">
        <w:br/>
      </w:r>
      <w:r w:rsidRPr="004A0BCB">
        <w:b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4A0BCB">
        <w:t>5</w:t>
      </w:r>
      <w:proofErr w:type="gramEnd"/>
      <w:r w:rsidRPr="004A0BCB">
        <w:t xml:space="preserve"> (cinco) minutos, que será sigiloso até o encerramento desse prazo.</w:t>
      </w:r>
      <w:r w:rsidRPr="004A0BCB">
        <w:br/>
      </w:r>
      <w:r w:rsidRPr="004A0BCB">
        <w:br/>
        <w:t>11.10.3 – Na ausência de, no mínimo, 3 (três) ofertas nas condições de que trata o item 11.10.2, os autores dos melhores lances subsequentes, na ordem de classificação, até o máximo de 3 (três), poderão oferecer um lance final e fechado em até 5 (cinco) minutos, que será sigiloso até o encerramento do prazo.</w:t>
      </w:r>
      <w:r w:rsidRPr="004A0BCB">
        <w:br/>
        <w:t xml:space="preserve"> </w:t>
      </w:r>
      <w:r w:rsidRPr="004A0BCB">
        <w:br/>
        <w:t xml:space="preserve">11.10.4 – Encerrados os prazos estabelecidos nos itens 11.10.2 e 11.10.3, o sistema ordenará os lances em ordem crescente de </w:t>
      </w:r>
      <w:proofErr w:type="spellStart"/>
      <w:r w:rsidRPr="004A0BCB">
        <w:t>vantajosidade</w:t>
      </w:r>
      <w:proofErr w:type="spellEnd"/>
      <w:r w:rsidRPr="004A0BCB">
        <w:t>.</w:t>
      </w:r>
      <w:r w:rsidRPr="004A0BCB">
        <w:br/>
      </w:r>
      <w:r w:rsidRPr="004A0BCB">
        <w:lastRenderedPageBreak/>
        <w:t xml:space="preserve"> </w:t>
      </w:r>
      <w:r w:rsidRPr="004A0BCB">
        <w:br/>
        <w:t>11.10.5 – Na ausência de lance final e fechado, nos termos dos itens 11.10.2 e 11.10.3, haverá o reinício da etapa fechada para que os demais licitantes, até o máximo de 3 (três), na ordem de classificação, possam ofertar um lance final e fechado em até 5 (cinco) minutos, que será sigiloso até o encerramento deste prazo, observado, após esta etapa, o disposto no item 11.10.4.</w:t>
      </w:r>
      <w:r w:rsidRPr="004A0BCB">
        <w:br/>
        <w:t xml:space="preserve"> </w:t>
      </w:r>
      <w:r w:rsidRPr="004A0BCB">
        <w:br/>
        <w:t>11.10.6 – Na hipótese de não haver licitante classificada na etapa de lance fechado que atenda às exigências para habilitação, o pregoeiro poderá, auxiliado pela equipe de apoio, mediante justificativa, admitir o reinício da etapa fechada, nos termos do item 11.10.5.</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A0BCB">
        <w:t>arts</w:t>
      </w:r>
      <w:proofErr w:type="spellEnd"/>
      <w:r w:rsidRPr="004A0BCB">
        <w:t>. 44 e 45 da Lei Complementar nº 123, de 2006, regulamentada pelo Decreto nº 8.538, de 2015.</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11.11.1 - Nessas condições, as propostas de microempresas e empresas de pequeno porte que se encontrarem na faixa de até 5% (cinco por cento) acima da melhor proposta</w:t>
      </w:r>
      <w:proofErr w:type="gramStart"/>
      <w:r w:rsidRPr="004A0BCB">
        <w:t xml:space="preserve"> ou melhor</w:t>
      </w:r>
      <w:proofErr w:type="gramEnd"/>
      <w:r w:rsidRPr="004A0BCB">
        <w:t xml:space="preserve"> lance serão consideradas empatadas com a primeira colocada.</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11.11.2 - A melhor classificada nos termos do subitem anterior terá o direito de encaminhar uma última oferta para desempate, obrigatoriamente em valor inferior ao da primeira colocada, no prazo de </w:t>
      </w:r>
      <w:proofErr w:type="gramStart"/>
      <w:r w:rsidRPr="004A0BCB">
        <w:t>5</w:t>
      </w:r>
      <w:proofErr w:type="gramEnd"/>
      <w:r w:rsidRPr="004A0BCB">
        <w:t xml:space="preserve"> (cinco) minutos controlados pelo sistema, contados após a comunicação automática para tanto.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11.13 - A negociação poderá ser feita com os demais licitantes, segundo a ordem de classificação inicialmente estabelecida, quando o primeiro colocado, mesmo após a negociação, for desclassificado em razão de sua proposta permanecer acima do preço máximo definido pela </w:t>
      </w:r>
      <w:proofErr w:type="gramStart"/>
      <w:r w:rsidRPr="004A0BCB">
        <w:t>Administração .</w:t>
      </w:r>
      <w:proofErr w:type="gramEnd"/>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11.14 - A negociação será realizada por meio do sistema, podendo ser acompanhada pelos demais licitantes. </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 xml:space="preserve">11.15 - O resultado da negociação será divulgado a todos os licitantes e anexado aos autos do processo licitatório. </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 xml:space="preserve">11.16 - Após a negociação do preço, o Pregoeiro iniciará a fase de aceitação e julgamento da proposta. </w:t>
      </w:r>
    </w:p>
    <w:p w:rsidR="0087256F" w:rsidRPr="004A0BCB" w:rsidRDefault="00437A1A" w:rsidP="004A0BCB">
      <w:pPr>
        <w:pStyle w:val="normal0"/>
        <w:spacing w:line="240" w:lineRule="auto"/>
        <w:jc w:val="both"/>
      </w:pPr>
      <w:r w:rsidRPr="004A0BCB">
        <w:lastRenderedPageBreak/>
        <w:t xml:space="preserve"> </w:t>
      </w:r>
    </w:p>
    <w:p w:rsidR="0087256F" w:rsidRPr="004A0BCB" w:rsidRDefault="00437A1A" w:rsidP="004A0BCB">
      <w:pPr>
        <w:pStyle w:val="Ttulo1"/>
        <w:keepNext w:val="0"/>
        <w:keepLines w:val="0"/>
        <w:spacing w:before="0" w:after="0" w:line="240" w:lineRule="auto"/>
        <w:ind w:right="-40"/>
        <w:jc w:val="both"/>
      </w:pPr>
      <w:bookmarkStart w:id="12" w:name="_91zd6s9297kn" w:colFirst="0" w:colLast="0"/>
      <w:bookmarkEnd w:id="12"/>
      <w:r w:rsidRPr="004A0BCB">
        <w:t>12. JULGAMENTO DAS PROPOSTAS E DIREITO DE PREFERÊNCIA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pPr>
      <w:r w:rsidRPr="004A0BCB">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4A0BCB">
        <w:t>valor(</w:t>
      </w:r>
      <w:proofErr w:type="spellStart"/>
      <w:proofErr w:type="gramEnd"/>
      <w:r w:rsidRPr="004A0BCB">
        <w:t>es</w:t>
      </w:r>
      <w:proofErr w:type="spellEnd"/>
      <w:r w:rsidRPr="004A0BCB">
        <w:t>) seja(m) igual(is) ou inferior(</w:t>
      </w:r>
      <w:proofErr w:type="spellStart"/>
      <w:r w:rsidRPr="004A0BCB">
        <w:t>es</w:t>
      </w:r>
      <w:proofErr w:type="spellEnd"/>
      <w:r w:rsidRPr="004A0BCB">
        <w:t>) ao(s) previsto(s) para cada item na estimativa orçamentária (Anexo II).</w:t>
      </w:r>
      <w:r w:rsidRPr="004A0BCB">
        <w:br/>
      </w:r>
      <w:r w:rsidRPr="004A0BCB">
        <w:br/>
        <w:t>12.1.1 – Caso não venham a ser ofertados lances, será considerada vencedora a licitante que, ao final da etapa competitiva do pregão eletrônico, tenha apresentado proposta(s) cujo(s) valor(</w:t>
      </w:r>
      <w:proofErr w:type="spellStart"/>
      <w:r w:rsidRPr="004A0BCB">
        <w:t>es</w:t>
      </w:r>
      <w:proofErr w:type="spellEnd"/>
      <w:r w:rsidRPr="004A0BCB">
        <w:t>) seja(m) igual(is) ou inferior(</w:t>
      </w:r>
      <w:proofErr w:type="spellStart"/>
      <w:r w:rsidRPr="004A0BCB">
        <w:t>es</w:t>
      </w:r>
      <w:proofErr w:type="spellEnd"/>
      <w:r w:rsidRPr="004A0BCB">
        <w:t>) ao(s) previsto(s)para cada item na estimativa orçamentária (Anexo II).</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pPr>
      <w:r w:rsidRPr="004A0BCB">
        <w:t xml:space="preserve">12.2 – Será </w:t>
      </w:r>
      <w:proofErr w:type="gramStart"/>
      <w:r w:rsidRPr="004A0BCB">
        <w:t>assegurada</w:t>
      </w:r>
      <w:proofErr w:type="gramEnd"/>
      <w:r w:rsidRPr="004A0BCB">
        <w:t>, como critério de desempate, a preferência de contratação para as microempresas e empresas de pequeno porte em relação àquelas empresas que não detenham essa condição.</w:t>
      </w:r>
      <w:r w:rsidRPr="004A0BCB">
        <w:br/>
      </w:r>
    </w:p>
    <w:p w:rsidR="0087256F" w:rsidRPr="004A0BCB" w:rsidRDefault="00437A1A" w:rsidP="004A0BCB">
      <w:pPr>
        <w:pStyle w:val="normal0"/>
        <w:spacing w:line="240" w:lineRule="auto"/>
        <w:jc w:val="both"/>
      </w:pPr>
      <w:r w:rsidRPr="004A0BCB">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12.2.2 – Serão consideradas em situação de empate as propostas apresentadas pelas microempresas e empresas de pequeno porte iguais ou superiores em até 5% (cinco por cento) àquela considerada mais bem classificada.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12.2.3 – Ocorrendo o empate, na forma do item anterior, proceder–se–á da seguinte forma: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 A microempresa ou empresa de pequeno porte mais bem classificada será convocada para apresentar proposta de preço inferior àquela até então considerada a melhor oferta no prazo máximo de </w:t>
      </w:r>
      <w:proofErr w:type="gramStart"/>
      <w:r w:rsidRPr="004A0BCB">
        <w:t>5</w:t>
      </w:r>
      <w:proofErr w:type="gramEnd"/>
      <w:r w:rsidRPr="004A0BCB">
        <w:t xml:space="preserve"> (cinco) minutos, após o encerramento da fase de lances, sob pena de preclusão;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 Caso a microempresa ou empresa de pequeno porte convocada apresente proposta de preço inferior, esta será considerada a melhor oferta;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12.2.4 – Caso nenhuma microempresa ou empresa de pequeno porte venha a ter sua proposta considerada a mais bem classificada pelo critério de desempate, o objeto licitado será adjudicado em favor da proposta originalmente mais bem classificada do certame.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lastRenderedPageBreak/>
        <w:t>12.2.5 – Somente haverá aplicação do disposto nos itens acima quando a proposta originalmente mais bem classificada do certame não tiver sido apresentada por microempresa ou empresa de pequeno porte.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12.3.1 – Na hipótese de o disposto no item 12.3 não ser suficiente para solucionar o empate, serão observados, quanto às propostas em situação de empate, os demais critérios e </w:t>
      </w:r>
      <w:proofErr w:type="gramStart"/>
      <w:r w:rsidRPr="004A0BCB">
        <w:t>preferências previstos no art.</w:t>
      </w:r>
      <w:proofErr w:type="gramEnd"/>
      <w:r w:rsidRPr="004A0BCB">
        <w:t xml:space="preserve"> 60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12.4.1 – A negociação será realizada por meio do sistema e poderá ser acompanhada pelos demais licitantes.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12.4.2 – Haverá um prazo de </w:t>
      </w:r>
      <w:r w:rsidRPr="004A0BCB">
        <w:rPr>
          <w:b/>
          <w:bCs/>
        </w:rPr>
        <w:t>24 (vinte e quatro) horas</w:t>
      </w:r>
      <w:r w:rsidRPr="004A0BCB">
        <w:t>,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12.6 – Nas hipóteses em que se configurarem preços inexequíveis,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87256F" w:rsidRPr="004A0BCB" w:rsidRDefault="00437A1A" w:rsidP="004A0BCB">
      <w:pPr>
        <w:pStyle w:val="normal0"/>
        <w:spacing w:line="240" w:lineRule="auto"/>
        <w:ind w:right="-280"/>
        <w:jc w:val="both"/>
      </w:pPr>
      <w:r w:rsidRPr="004A0BCB">
        <w:t xml:space="preserve"> </w:t>
      </w:r>
    </w:p>
    <w:p w:rsidR="00B8204F" w:rsidRPr="004A0BCB" w:rsidRDefault="00B8204F" w:rsidP="004A0BCB">
      <w:pPr>
        <w:pStyle w:val="TEXTO"/>
        <w:spacing w:line="240" w:lineRule="auto"/>
        <w:rPr>
          <w:bCs/>
        </w:rPr>
      </w:pPr>
      <w:r w:rsidRPr="004A0BCB">
        <w:rPr>
          <w:rFonts w:eastAsia="Arial"/>
        </w:rPr>
        <w:t xml:space="preserve">12.7 – A Secretaria Municipal de Saúde requisitará, em relação ao licitante provisoriamente vencedor, a </w:t>
      </w:r>
      <w:r w:rsidRPr="004A0BCB">
        <w:rPr>
          <w:color w:val="000000"/>
        </w:rPr>
        <w:t>proposta comercial, o prospecto técnico e/ou catálogo ilustrativo do equipamento</w:t>
      </w:r>
      <w:r w:rsidR="00AB62EC" w:rsidRPr="004A0BCB">
        <w:rPr>
          <w:color w:val="000000"/>
        </w:rPr>
        <w:t xml:space="preserve">, </w:t>
      </w:r>
      <w:r w:rsidRPr="004A0BCB">
        <w:rPr>
          <w:color w:val="000000"/>
        </w:rPr>
        <w:t>para análise e conferência da área técnica, em conformidade com as especificações exigidas pelo edital/instrumento convocatório por meio do </w:t>
      </w:r>
      <w:r w:rsidRPr="004A0BCB">
        <w:rPr>
          <w:i/>
          <w:iCs/>
          <w:color w:val="000000"/>
        </w:rPr>
        <w:t>chat</w:t>
      </w:r>
      <w:r w:rsidRPr="004A0BCB">
        <w:rPr>
          <w:color w:val="000000"/>
        </w:rPr>
        <w:t xml:space="preserve"> do sítio eletrônico do Sistema </w:t>
      </w:r>
      <w:proofErr w:type="spellStart"/>
      <w:r w:rsidRPr="004A0BCB">
        <w:rPr>
          <w:color w:val="000000"/>
        </w:rPr>
        <w:t>Comprasnet</w:t>
      </w:r>
      <w:proofErr w:type="spellEnd"/>
      <w:r w:rsidRPr="004A0BCB">
        <w:rPr>
          <w:color w:val="000000"/>
        </w:rPr>
        <w:t>,</w:t>
      </w:r>
      <w:r w:rsidRPr="004A0BCB">
        <w:rPr>
          <w:color w:val="000000"/>
          <w:shd w:val="clear" w:color="auto" w:fill="FFFFFF" w:themeFill="background1"/>
        </w:rPr>
        <w:t xml:space="preserve"> </w:t>
      </w:r>
      <w:r w:rsidRPr="004A0BCB">
        <w:rPr>
          <w:rFonts w:eastAsia="Arial"/>
        </w:rPr>
        <w:t xml:space="preserve">na forma do subitem 4.6 do Termo de Referência e a mesma deverá ser anexada junto ao sistema </w:t>
      </w:r>
      <w:proofErr w:type="gramStart"/>
      <w:r w:rsidRPr="004A0BCB">
        <w:rPr>
          <w:rFonts w:eastAsia="Arial"/>
        </w:rPr>
        <w:t>compras.</w:t>
      </w:r>
      <w:proofErr w:type="spellStart"/>
      <w:proofErr w:type="gramEnd"/>
      <w:r w:rsidRPr="004A0BCB">
        <w:rPr>
          <w:rFonts w:eastAsia="Arial"/>
        </w:rPr>
        <w:t>gov</w:t>
      </w:r>
      <w:proofErr w:type="spellEnd"/>
      <w:r w:rsidRPr="004A0BCB">
        <w:rPr>
          <w:rFonts w:eastAsia="Arial"/>
        </w:rPr>
        <w:t xml:space="preserve"> </w:t>
      </w:r>
      <w:r w:rsidRPr="004A0BCB">
        <w:rPr>
          <w:bCs/>
        </w:rPr>
        <w:t xml:space="preserve">no prazo de 24 (vinte e quatro) horas. A CONTRATANTE poderá requisitar, a qualquer momento, amostra(s) do(s) </w:t>
      </w:r>
      <w:proofErr w:type="gramStart"/>
      <w:r w:rsidRPr="004A0BCB">
        <w:rPr>
          <w:bCs/>
        </w:rPr>
        <w:t>bem(</w:t>
      </w:r>
      <w:proofErr w:type="spellStart"/>
      <w:proofErr w:type="gramEnd"/>
      <w:r w:rsidRPr="004A0BCB">
        <w:rPr>
          <w:bCs/>
        </w:rPr>
        <w:t>ns</w:t>
      </w:r>
      <w:proofErr w:type="spellEnd"/>
      <w:r w:rsidRPr="004A0BCB">
        <w:rPr>
          <w:bCs/>
        </w:rPr>
        <w:t xml:space="preserve">) objeto da presente licitação, sendo a referida amostra entregue no endereço: Rua Afonso Cavalcanti, 455, sala 814, - Bloco 1 do CASS – Cidade Nova, RJ – </w:t>
      </w:r>
      <w:proofErr w:type="spellStart"/>
      <w:r w:rsidRPr="004A0BCB">
        <w:rPr>
          <w:bCs/>
        </w:rPr>
        <w:t>Cep</w:t>
      </w:r>
      <w:proofErr w:type="spellEnd"/>
      <w:r w:rsidRPr="004A0BCB">
        <w:rPr>
          <w:bCs/>
        </w:rPr>
        <w:t>: 20.211-110.</w:t>
      </w:r>
    </w:p>
    <w:p w:rsidR="00B8204F" w:rsidRPr="004A0BCB" w:rsidRDefault="003426E6" w:rsidP="004A0BCB">
      <w:pPr>
        <w:pStyle w:val="normal0"/>
        <w:tabs>
          <w:tab w:val="left" w:pos="2141"/>
        </w:tabs>
        <w:spacing w:line="240" w:lineRule="auto"/>
        <w:jc w:val="both"/>
        <w:rPr>
          <w:b/>
          <w:bCs/>
        </w:rPr>
      </w:pPr>
      <w:r w:rsidRPr="004A0BCB">
        <w:rPr>
          <w:b/>
          <w:bCs/>
        </w:rPr>
        <w:tab/>
      </w:r>
    </w:p>
    <w:p w:rsidR="00B8204F" w:rsidRPr="004A0BCB" w:rsidRDefault="00B8204F" w:rsidP="004A0BCB">
      <w:pPr>
        <w:pStyle w:val="normal0"/>
        <w:spacing w:line="240" w:lineRule="auto"/>
        <w:jc w:val="both"/>
      </w:pPr>
      <w:r w:rsidRPr="004A0BCB">
        <w:t xml:space="preserve">12.7.1 – Durante a licitação, em caso de divergência entre </w:t>
      </w:r>
      <w:proofErr w:type="gramStart"/>
      <w:r w:rsidRPr="004A0BCB">
        <w:t xml:space="preserve">as referidas </w:t>
      </w:r>
      <w:r w:rsidRPr="004A0BCB">
        <w:rPr>
          <w:b/>
          <w:color w:val="000000"/>
          <w:shd w:val="clear" w:color="auto" w:fill="FFFFFF" w:themeFill="background1"/>
        </w:rPr>
        <w:t>proposta</w:t>
      </w:r>
      <w:proofErr w:type="gramEnd"/>
      <w:r w:rsidRPr="004A0BCB">
        <w:rPr>
          <w:b/>
          <w:color w:val="000000"/>
          <w:shd w:val="clear" w:color="auto" w:fill="FFFFFF" w:themeFill="background1"/>
        </w:rPr>
        <w:t xml:space="preserve"> comercial, o prospecto técnico e/ou catálogo ilustrativo do produto </w:t>
      </w:r>
      <w:r w:rsidRPr="004A0BCB">
        <w:rPr>
          <w:color w:val="000000"/>
          <w:shd w:val="clear" w:color="auto" w:fill="FFFFFF" w:themeFill="background1"/>
        </w:rPr>
        <w:t>e a</w:t>
      </w:r>
      <w:r w:rsidRPr="004A0BCB">
        <w:t xml:space="preserve">s </w:t>
      </w:r>
      <w:r w:rsidRPr="004A0BCB">
        <w:lastRenderedPageBreak/>
        <w:t>especificações deste Edital e/ou do Termo de Referência, as propostas serão desclassificadas.</w:t>
      </w:r>
    </w:p>
    <w:p w:rsidR="00B8204F" w:rsidRPr="004A0BCB" w:rsidRDefault="00B8204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12.7.2 – Na hipótese de não entrega ou de rejeição do produto apresentado pelo primeiro colocado, serão convocados os licitantes subsequentes na ordem de classificação provisória.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12.7.3 – Para além de homologação de amostra na fase de julgamento das propostas, a Administração poderá exigir amostra ou prova de conceito do bem no período de vigência do Contrato e/ou da Ata de Registro de Preços, desde que justificada a necessidade de sua apresentação.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12.8 – Na hipótese de desclassificação de todas as propostas, o Pregoeiro poderá fixar </w:t>
      </w:r>
      <w:proofErr w:type="gramStart"/>
      <w:r w:rsidRPr="004A0BCB">
        <w:t>às</w:t>
      </w:r>
      <w:proofErr w:type="gramEnd"/>
      <w:r w:rsidRPr="004A0BCB">
        <w:t xml:space="preserve"> licitantes o prazo de 8 (oito) dias úteis para apresentação de outras propostas, corrigida das causas de sua desclassificação.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12.9 – Encerradas as negociações e considerada aceitável a oferta de menor valor, passará o Pregoeiro ao julgamento da habilitação observando as seguintes diretrizes:</w:t>
      </w:r>
      <w:r w:rsidRPr="004A0BCB">
        <w:br/>
        <w:t xml:space="preserve"> </w:t>
      </w:r>
      <w:r w:rsidRPr="004A0BCB">
        <w:b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r w:rsidRPr="004A0BCB">
        <w:br/>
        <w:t xml:space="preserve"> </w:t>
      </w:r>
      <w:r w:rsidRPr="004A0BCB">
        <w:br/>
        <w:t xml:space="preserve">b) O Pregoeiro verificará o atendimento das condições de habilitação da licitante detentora da oferta de menor valor, por meio de consulta </w:t>
      </w:r>
      <w:proofErr w:type="spellStart"/>
      <w:r w:rsidRPr="004A0BCB">
        <w:t>on</w:t>
      </w:r>
      <w:proofErr w:type="spellEnd"/>
      <w:r w:rsidRPr="004A0BCB">
        <w:t xml:space="preserve"> </w:t>
      </w:r>
      <w:proofErr w:type="spellStart"/>
      <w:r w:rsidRPr="004A0BCB">
        <w:t>line</w:t>
      </w:r>
      <w:proofErr w:type="spellEnd"/>
      <w:r w:rsidRPr="004A0BCB">
        <w:t xml:space="preserve"> ao Sistema de Cadastramento Unificado de Fornecedores – SICAF, bem como apreciará a documentação complementar descrita no item 13 deste edital;</w:t>
      </w:r>
      <w:r w:rsidRPr="004A0BCB">
        <w:br/>
        <w:t xml:space="preserve"> </w:t>
      </w:r>
      <w:r w:rsidRPr="004A0BCB">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Pr="004A0BCB">
        <w:br/>
        <w:t xml:space="preserve"> </w:t>
      </w:r>
      <w:r w:rsidRPr="004A0BCB">
        <w:br/>
        <w:t>c.1) Essa verificação será registrada pelo Pregoeiro na ata da sessão pública, devendo ser anexados aos autos do processo administrativo respectivo os documentos obtidos por meio eletrônico, salvo impossibilidade devidamente certificada e justificada;</w:t>
      </w:r>
      <w:r w:rsidRPr="004A0BCB">
        <w:br/>
        <w:t xml:space="preserve"> </w:t>
      </w:r>
      <w:r w:rsidRPr="004A0BCB">
        <w:br/>
        <w:t xml:space="preserve">d) </w:t>
      </w:r>
      <w:proofErr w:type="gramStart"/>
      <w:r w:rsidRPr="004A0BCB">
        <w:t>A(</w:t>
      </w:r>
      <w:proofErr w:type="gramEnd"/>
      <w:r w:rsidRPr="004A0BCB">
        <w:t>s) licitante(s) deverá(</w:t>
      </w:r>
      <w:proofErr w:type="spellStart"/>
      <w:r w:rsidRPr="004A0BCB">
        <w:t>ão</w:t>
      </w:r>
      <w:proofErr w:type="spellEnd"/>
      <w:r w:rsidRPr="004A0BCB">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Pr="004A0BCB">
        <w:br/>
        <w:t xml:space="preserve"> </w:t>
      </w:r>
      <w:proofErr w:type="gramStart"/>
      <w:r w:rsidRPr="004A0BCB">
        <w:br/>
        <w:t>e)</w:t>
      </w:r>
      <w:proofErr w:type="gramEnd"/>
      <w:r w:rsidRPr="004A0BCB">
        <w:t xml:space="preserve"> O Pregoeiro poderá suspender a sessão pública pelo prazo que fixar para a realização de diligências com vistas ao saneamento que trata o item 10.5.5. A sessão pública somente poderá ser reiniciada mediante aviso prévio no sistema com, no mínimo, 24 (vinte e quatro) horas de antecedência, e a ocorrência será registrada em ata. </w:t>
      </w:r>
      <w:r w:rsidRPr="004A0BCB">
        <w:br/>
        <w:t xml:space="preserve"> </w:t>
      </w:r>
      <w:r w:rsidRPr="004A0BCB">
        <w:br/>
        <w:t xml:space="preserve">f) A Administração não se responsabilizará pela eventual indisponibilidade dos equipamentos ou meios eletrônicos de consulta no momento da verificação a que se refere </w:t>
      </w:r>
      <w:proofErr w:type="gramStart"/>
      <w:r w:rsidRPr="004A0BCB">
        <w:t>a</w:t>
      </w:r>
      <w:proofErr w:type="gramEnd"/>
      <w:r w:rsidRPr="004A0BCB">
        <w:t xml:space="preserve"> alínea “b”. Na hipótese de ocorrer essa indisponibilidade, a licitante será inabilitada, </w:t>
      </w:r>
      <w:r w:rsidRPr="004A0BCB">
        <w:lastRenderedPageBreak/>
        <w:t>mediante decisão motivada.</w:t>
      </w:r>
      <w:r w:rsidRPr="004A0BCB">
        <w:br/>
        <w:t xml:space="preserve"> </w:t>
      </w:r>
      <w:proofErr w:type="gramStart"/>
      <w:r w:rsidRPr="004A0BCB">
        <w:br/>
        <w:t>g)</w:t>
      </w:r>
      <w:proofErr w:type="gramEnd"/>
      <w:r w:rsidRPr="004A0BCB">
        <w:t xml:space="preserve"> Constatado o cumprimento dos requisitos e condições estabelecidos no Edital, a licitante será habilitada e declarada vencedora do certame.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12.10 –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12.11 – Na hipótese de inabilitação de todas as licitantes, o Pregoeiro poderá fixar o prazo de </w:t>
      </w:r>
      <w:proofErr w:type="gramStart"/>
      <w:r w:rsidRPr="004A0BCB">
        <w:t>8</w:t>
      </w:r>
      <w:proofErr w:type="gramEnd"/>
      <w:r w:rsidRPr="004A0BCB">
        <w:t xml:space="preserve"> (oito) dias úteis para apresentação de nova documentação, corrigida das causas de suas inabilitações.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12.12 – Da sessão, o sistema gerará ata circunstanciada em que estarão registrados todos os atos e ocorrências do procedimento, a qual será disponibilizada para consulta no endereço eletrônico </w:t>
      </w:r>
      <w:proofErr w:type="gramStart"/>
      <w:r w:rsidRPr="004A0BCB">
        <w:t>https</w:t>
      </w:r>
      <w:proofErr w:type="gramEnd"/>
      <w:r w:rsidRPr="004A0BCB">
        <w:t xml:space="preserve">://www.gov.br/compras/pt-br.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12.13- Erros no preenchimento da Planilha de Custos e Formação de Preços, quando solicitada no Edital e seus anexos não constituem motivo para a desclassificação da proposta. A planilha </w:t>
      </w:r>
      <w:proofErr w:type="spellStart"/>
      <w:r w:rsidRPr="004A0BCB">
        <w:t>poderá</w:t>
      </w:r>
      <w:proofErr w:type="spellEnd"/>
      <w:r w:rsidRPr="004A0BCB">
        <w:t xml:space="preserve">́ ser ajustada pelo fornecedor, no prazo indicado pelo sistema, desde que não haja majoração do preço e que se comprove que este é o bastante para arcar com todos os custos da contratação;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12.14 - Caso o Termo de Referência exija a apresentação de amostra, o licitante classificado em primeiro lugar deverá apresentá-la, conforme disciplinado no Termo de Referência, sob pena de desclassificação da proposta.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12.15 - Por meio de mensagem no sistema, será divulgado o local e horário de realização do procedimento para a avaliação das amostras, cuja presença será facultada a todos os interessados, incluindo os demais licitantes.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12.16 - Os resultados das avaliações serão divulgados por meio de mensagem no sistema.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12.17 - No caso de não haver entrega da amostra ou ocorrer atraso na entrega, sem justificativa aceita pelo Pregoeiro, ou havendo entrega de amostra fora das especificações previstas neste Edital, a proposta do licitante será desclassificada.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12.18 - Se a(s) amostra(s) apresentada(s) pelo primeiro classificado não </w:t>
      </w:r>
      <w:proofErr w:type="gramStart"/>
      <w:r w:rsidRPr="004A0BCB">
        <w:t>for(</w:t>
      </w:r>
      <w:proofErr w:type="gramEnd"/>
      <w:r w:rsidRPr="004A0BCB">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lastRenderedPageBreak/>
        <w:t xml:space="preserve">12.19. Na hipótese de o licitante não atender às exigências para habilitação, o pregoeiro examinará a proposta subsequente e assim sucessivamente, na ordem de classificação, até a apuração de uma proposta que atenda ao presente edital. </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 xml:space="preserve">12.20 - Somente haverá a necessidade de apresentação dos documentos originais não-digitais quando houver dúvida em relação à integridade do documento digital ou quando a lei expressamente o exigir. (IN nº 3/2018, art. 4º, §1º, e art. 6º, §4º). </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12.20.1 - A verificação pelo pregoeiro, em sítios eletrônicos oficiais de órgãos e entidades emissores de certidões constitui meio legal de prova, para fins de habilitação.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12.21 - Constatada a regularidade dos atos praticados pelo pregoeiro, a autoridade competente adjudicará o </w:t>
      </w:r>
      <w:r w:rsidR="00B8204F" w:rsidRPr="004A0BCB">
        <w:t>item</w:t>
      </w:r>
      <w:r w:rsidRPr="004A0BCB">
        <w:t xml:space="preserve"> da licitação à licitante vencedora e homologará.</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13" w:name="_i00mqjh2mkdy" w:colFirst="0" w:colLast="0"/>
      <w:bookmarkEnd w:id="13"/>
      <w:r w:rsidRPr="004A0BCB">
        <w:t>13. HABILITAÇÃO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13.1 – O julgamento da habilitação se processará na forma prevista no item 12.9 deste Edital, mediante o exame dos documentos a seguir relacionados, os quais dizem respeito à:</w:t>
      </w:r>
    </w:p>
    <w:p w:rsidR="0087256F" w:rsidRPr="004A0BCB" w:rsidRDefault="00437A1A" w:rsidP="004A0BCB">
      <w:pPr>
        <w:pStyle w:val="normal0"/>
        <w:spacing w:line="240" w:lineRule="auto"/>
        <w:jc w:val="both"/>
      </w:pPr>
      <w:r w:rsidRPr="004A0BCB">
        <w:t>(A) Documentação relativa à habilitação jurídica;</w:t>
      </w:r>
    </w:p>
    <w:p w:rsidR="0087256F" w:rsidRPr="004A0BCB" w:rsidRDefault="00437A1A" w:rsidP="004A0BCB">
      <w:pPr>
        <w:pStyle w:val="normal0"/>
        <w:spacing w:line="240" w:lineRule="auto"/>
        <w:jc w:val="both"/>
      </w:pPr>
      <w:r w:rsidRPr="004A0BCB">
        <w:t>(B) Documentação relativa à habilitação econômico–financeira;</w:t>
      </w:r>
    </w:p>
    <w:p w:rsidR="0087256F" w:rsidRPr="004A0BCB" w:rsidRDefault="00437A1A" w:rsidP="004A0BCB">
      <w:pPr>
        <w:pStyle w:val="normal0"/>
        <w:spacing w:line="240" w:lineRule="auto"/>
        <w:jc w:val="both"/>
      </w:pPr>
      <w:r w:rsidRPr="004A0BCB">
        <w:t>(C) Documentação relativa à habilitação fiscal;</w:t>
      </w:r>
    </w:p>
    <w:p w:rsidR="0087256F" w:rsidRPr="004A0BCB" w:rsidRDefault="00437A1A" w:rsidP="004A0BCB">
      <w:pPr>
        <w:pStyle w:val="normal0"/>
        <w:spacing w:line="240" w:lineRule="auto"/>
        <w:jc w:val="both"/>
      </w:pPr>
      <w:r w:rsidRPr="004A0BCB">
        <w:t>(D) Documentação relativa à habilitação social e trabalhista;</w:t>
      </w:r>
    </w:p>
    <w:p w:rsidR="0087256F" w:rsidRPr="004A0BCB" w:rsidRDefault="00437A1A" w:rsidP="004A0BCB">
      <w:pPr>
        <w:pStyle w:val="normal0"/>
        <w:spacing w:line="240" w:lineRule="auto"/>
        <w:jc w:val="both"/>
      </w:pPr>
      <w:r w:rsidRPr="004A0BCB">
        <w:t>(E) Documentação relativa à qualificação técnica.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13.1.1 – As empresas estrangeiras que não funcionem no País deverão apresentar documentos equivalentes, na forma de regulamento previsto no art. 70, parágrafo único, da Lei Federal nº 14.133/2021.</w:t>
      </w:r>
    </w:p>
    <w:p w:rsidR="0087256F" w:rsidRPr="004A0BCB" w:rsidRDefault="00437A1A" w:rsidP="004A0BCB">
      <w:pPr>
        <w:pStyle w:val="normal0"/>
        <w:spacing w:line="240" w:lineRule="auto"/>
        <w:jc w:val="both"/>
      </w:pPr>
      <w:r w:rsidRPr="004A0BCB">
        <w:t xml:space="preserve"> </w:t>
      </w:r>
    </w:p>
    <w:p w:rsidR="00B8204F" w:rsidRPr="004A0BCB" w:rsidRDefault="00B8204F" w:rsidP="004A0BCB">
      <w:pPr>
        <w:pStyle w:val="normal0"/>
        <w:spacing w:line="240" w:lineRule="auto"/>
        <w:jc w:val="both"/>
        <w:rPr>
          <w:i/>
          <w:iCs/>
        </w:rPr>
      </w:pPr>
      <w:r w:rsidRPr="004A0BCB">
        <w:t>13.1.2 – Além da documentação de habilitação, as licitantes deverão apresentar declaração dos itens para os quais oferecerá proposta, conforme Anexo XI.</w:t>
      </w:r>
    </w:p>
    <w:p w:rsidR="00B8204F" w:rsidRPr="004A0BCB" w:rsidRDefault="00B8204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13.2 – Não serão aceitos como documentação hábil a suprir </w:t>
      </w:r>
      <w:proofErr w:type="gramStart"/>
      <w:r w:rsidRPr="004A0BCB">
        <w:t>exigências deste Edital pedidos de inscrição</w:t>
      </w:r>
      <w:proofErr w:type="gramEnd"/>
      <w:r w:rsidRPr="004A0BCB">
        <w:t xml:space="preserve">, protocolos, cartas ou qualquer outro documento que visem a substituir os exigidos, exceto nos casos admitidos pela legislação.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w:t>
      </w:r>
      <w:proofErr w:type="gramStart"/>
      <w:r w:rsidRPr="004A0BCB">
        <w:t>licitação .</w:t>
      </w:r>
      <w:proofErr w:type="gramEnd"/>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13.4 – A documentação exigida para atender as alíneas </w:t>
      </w:r>
      <w:r w:rsidRPr="004A0BCB">
        <w:rPr>
          <w:b/>
          <w:bCs/>
        </w:rPr>
        <w:t>(A) à (D)</w:t>
      </w:r>
      <w:r w:rsidRPr="004A0BCB">
        <w:t xml:space="preserve"> poderá ser substituída pelo registro cadastral no SICAF e pelo Certificado de Cadastro de Fornecedor deste Município, desde que dentro do prazo de validade, e em sistemas semelhantes mantidos pelo Município.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13.5.1 – Na hipótese de necessidade de suspensão da sessão pública para a realização das diligências, com vistas ao saneamento de que trata o item 10.2.4, a sessão pública </w:t>
      </w:r>
      <w:r w:rsidRPr="004A0BCB">
        <w:lastRenderedPageBreak/>
        <w:t xml:space="preserve">somente poderá ser reiniciada mediante aviso prévio no sistema com, no mínimo, vinte e quatro horas de antecedência, e a ocorrência será registrada em ata.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(A) – HABILITAÇÃO JURÍDICA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(A.1) Registro comercial, no caso de empresário individual;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(A.2) Estatuto ou Contrato Social em vigor, devidamente registrado, com chancela digital na forma eletrônica ou tradicional, em se tratando de sociedades empresárias, acompanhado dos documentos de designação de seus administradores, caso designados em ato separado;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(A.3) Inscrição do ato constitutivo, no caso de sociedade simples, acompanhada da prova da composição da diretoria em exercício.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(A.</w:t>
      </w:r>
      <w:proofErr w:type="gramStart"/>
      <w:r w:rsidRPr="004A0BCB">
        <w:t>3.</w:t>
      </w:r>
      <w:proofErr w:type="gramEnd"/>
      <w:r w:rsidRPr="004A0BCB">
        <w:t xml:space="preserve">a) A sociedade simples que não adotar um dos tipos societários regulados no Código Civil deverá mencionar no respectivo ato constitutivo as pessoas naturais incumbidas de sua administração, exceto se assumir a forma de sociedade cooperativa.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(A.4) A prova da investidura dos administradores da sociedade limitada eventualmente designados em ato separado do Contrato Social, mediante termo de posse no livro de atas da Administração e averbação no registro competente.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(A.5) Decreto de autorização, em se tratando de empresa ou sociedade estrangeira em funcionamento no país, e ato de registro ou autorização para funcionamento expedido pelo órgão competente, quando a atividade assim o exigir.</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(A.6) Na hipótese de existir alteração nos documentos citados acima posteriormente à constituição da sociedade, os referidos documentos deverão ser apresentados de forma consolidada, contendo todas as cláusulas em vigor.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w:t>
      </w:r>
      <w:r w:rsidR="00B8204F" w:rsidRPr="004A0BCB">
        <w:t>A.7</w:t>
      </w:r>
      <w:r w:rsidRPr="004A0BCB">
        <w:t xml:space="preserve">) Declaração formal de que atende às disposições do art. 9º, § 1º, da Lei Federal nº 14.133/2021 e do art. 2º, parágrafo único, do Decreto Municipal nº 19.381/2001, na forma do </w:t>
      </w:r>
      <w:r w:rsidRPr="004A0BCB">
        <w:rPr>
          <w:b/>
          <w:bCs/>
        </w:rPr>
        <w:t>Anexo V</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(B) – HABILITAÇÃO ECONÔMICO–FINANCEIRA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(B.1) Balanço patrimonial e demonstrações contábeis dos </w:t>
      </w:r>
      <w:proofErr w:type="gramStart"/>
      <w:r w:rsidRPr="004A0BCB">
        <w:t>2</w:t>
      </w:r>
      <w:proofErr w:type="gramEnd"/>
      <w:r w:rsidRPr="004A0BCB">
        <w:t xml:space="preserve"> (dois) últimos exercícios sociais, já exigíveis e apresentados na forma da lei, devidamente registrados na Junta Comercial do Estado de sua sede ou domicílio ou em outro órgão equivalente, devendo apresentar </w:t>
      </w:r>
      <w:r w:rsidRPr="004A0BCB">
        <w:rPr>
          <w:b/>
          <w:bCs/>
        </w:rPr>
        <w:t>pelo menos um dos índices abaixo em cada exercício (B.1.a OU B.1.b OU B.1.c)</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(B.</w:t>
      </w:r>
      <w:proofErr w:type="gramStart"/>
      <w:r w:rsidRPr="004A0BCB">
        <w:t>1.</w:t>
      </w:r>
      <w:proofErr w:type="gramEnd"/>
      <w:r w:rsidRPr="004A0BCB">
        <w:t xml:space="preserve">a) Índice de Liquidez Geral (ILG) igual ou maior que </w:t>
      </w:r>
      <w:r w:rsidRPr="004A0BCB">
        <w:rPr>
          <w:b/>
          <w:bCs/>
        </w:rPr>
        <w:t>1</w:t>
      </w:r>
      <w:r w:rsidRPr="004A0BCB">
        <w:t xml:space="preserve">. Será considerado como Índice de Liquidez Geral o quociente da soma do Ativo Circulante com o Realizável </w:t>
      </w:r>
      <w:proofErr w:type="gramStart"/>
      <w:r w:rsidRPr="004A0BCB">
        <w:t>a Longo Prazo</w:t>
      </w:r>
      <w:proofErr w:type="gramEnd"/>
      <w:r w:rsidRPr="004A0BCB">
        <w:t xml:space="preserve"> pela soma do Passivo Circulante com o Passivo Não Circulante.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r w:rsidRPr="004A0BCB">
        <w:tab/>
        <w:t xml:space="preserve">ATIVO CIRCULANTE + REALIZÁVEL </w:t>
      </w:r>
      <w:proofErr w:type="gramStart"/>
      <w:r w:rsidRPr="004A0BCB">
        <w:t>A LONGO PRAZO</w:t>
      </w:r>
      <w:proofErr w:type="gramEnd"/>
    </w:p>
    <w:p w:rsidR="0087256F" w:rsidRPr="004A0BCB" w:rsidRDefault="00437A1A" w:rsidP="004A0BCB">
      <w:pPr>
        <w:pStyle w:val="normal0"/>
        <w:spacing w:line="240" w:lineRule="auto"/>
        <w:jc w:val="both"/>
      </w:pPr>
      <w:r w:rsidRPr="004A0BCB">
        <w:t>ILG = –––––––––––––––––––––––––––––––––––––––––––––––––––</w:t>
      </w:r>
    </w:p>
    <w:p w:rsidR="0087256F" w:rsidRPr="004A0BCB" w:rsidRDefault="00437A1A" w:rsidP="004A0BCB">
      <w:pPr>
        <w:pStyle w:val="normal0"/>
        <w:spacing w:line="240" w:lineRule="auto"/>
        <w:jc w:val="both"/>
      </w:pPr>
      <w:r w:rsidRPr="004A0BCB">
        <w:t xml:space="preserve">      </w:t>
      </w:r>
      <w:r w:rsidRPr="004A0BCB">
        <w:tab/>
        <w:t>PASSIVO CIRCULANTE + PASSIVO NÃO CIRCULANTE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lastRenderedPageBreak/>
        <w:t>(B.</w:t>
      </w:r>
      <w:proofErr w:type="gramStart"/>
      <w:r w:rsidRPr="004A0BCB">
        <w:t>1.</w:t>
      </w:r>
      <w:proofErr w:type="gramEnd"/>
      <w:r w:rsidRPr="004A0BCB">
        <w:t xml:space="preserve">b) Índice de Liquidez Corrente (ILC) igual ou maior que </w:t>
      </w:r>
      <w:r w:rsidRPr="004A0BCB">
        <w:rPr>
          <w:b/>
          <w:bCs/>
        </w:rPr>
        <w:t>1</w:t>
      </w:r>
      <w:r w:rsidRPr="004A0BCB">
        <w:t>. Será considerado como índice de Liquidez Corrente o quociente da divisão do Ativo Circulante pelo Passivo Circulante.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r w:rsidRPr="004A0BCB">
        <w:tab/>
        <w:t>ATIVO CIRCULANTE</w:t>
      </w:r>
    </w:p>
    <w:p w:rsidR="0087256F" w:rsidRPr="004A0BCB" w:rsidRDefault="00437A1A" w:rsidP="004A0BCB">
      <w:pPr>
        <w:pStyle w:val="normal0"/>
        <w:spacing w:line="240" w:lineRule="auto"/>
        <w:jc w:val="both"/>
      </w:pPr>
      <w:r w:rsidRPr="004A0BCB">
        <w:t>ILC = –––––––––––––––––––––––</w:t>
      </w:r>
    </w:p>
    <w:p w:rsidR="0087256F" w:rsidRPr="004A0BCB" w:rsidRDefault="00437A1A" w:rsidP="004A0BCB">
      <w:pPr>
        <w:pStyle w:val="normal0"/>
        <w:spacing w:line="240" w:lineRule="auto"/>
        <w:jc w:val="both"/>
      </w:pPr>
      <w:r w:rsidRPr="004A0BCB">
        <w:t xml:space="preserve">        </w:t>
      </w:r>
      <w:r w:rsidRPr="004A0BCB">
        <w:tab/>
        <w:t>PASSIVO CIRCULANTE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(B.</w:t>
      </w:r>
      <w:proofErr w:type="gramStart"/>
      <w:r w:rsidRPr="004A0BCB">
        <w:t>1.</w:t>
      </w:r>
      <w:proofErr w:type="gramEnd"/>
      <w:r w:rsidRPr="004A0BCB">
        <w:t xml:space="preserve">c) Índice de Endividamento (IE) menor ou igual a </w:t>
      </w:r>
      <w:r w:rsidRPr="004A0BCB">
        <w:rPr>
          <w:b/>
          <w:bCs/>
        </w:rPr>
        <w:t>0,5</w:t>
      </w:r>
      <w:r w:rsidRPr="004A0BCB">
        <w:t>. Será considerado Índice de Endividamento o quociente da divisão da soma do Passivo Circulante com o Passivo Não Circulante pelo Patrimônio Líquido.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r w:rsidRPr="004A0BCB">
        <w:tab/>
        <w:t>PASSIVO CIRCULANTE + PASSIVO NÃO CIRCULANTE</w:t>
      </w:r>
    </w:p>
    <w:p w:rsidR="0087256F" w:rsidRPr="004A0BCB" w:rsidRDefault="00437A1A" w:rsidP="004A0BCB">
      <w:pPr>
        <w:pStyle w:val="normal0"/>
        <w:spacing w:line="240" w:lineRule="auto"/>
        <w:jc w:val="both"/>
      </w:pPr>
      <w:r w:rsidRPr="004A0BCB">
        <w:t>IE = –––––––––––––––––––––––––––––––––––––––––––––––––––</w:t>
      </w:r>
    </w:p>
    <w:p w:rsidR="0087256F" w:rsidRPr="004A0BCB" w:rsidRDefault="00437A1A" w:rsidP="004A0BCB">
      <w:pPr>
        <w:pStyle w:val="normal0"/>
        <w:spacing w:line="240" w:lineRule="auto"/>
        <w:jc w:val="both"/>
      </w:pPr>
      <w:r w:rsidRPr="004A0BCB">
        <w:t xml:space="preserve">    </w:t>
      </w:r>
      <w:r w:rsidRPr="004A0BCB">
        <w:tab/>
        <w:t>PATRIMÔNIO LÍQUIDO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(B.1.2) Serão considerados e aceitos como na forma da lei os balanços patrimoniais e demonstrações contábeis que contenham as seguintes exigências: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(B.1.2.2)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(B.1.2.2.2) Quando se tratar de sociedade constituída há menos de dois anos, os documentos referidos no item B.1 limitar–se–ão ao último exercício.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(B.2) A licitante que não alcançar </w:t>
      </w:r>
      <w:r w:rsidRPr="004A0BCB">
        <w:rPr>
          <w:b/>
          <w:bCs/>
        </w:rPr>
        <w:t xml:space="preserve">nenhum dos </w:t>
      </w:r>
      <w:proofErr w:type="gramStart"/>
      <w:r w:rsidRPr="004A0BCB">
        <w:rPr>
          <w:b/>
          <w:bCs/>
        </w:rPr>
        <w:t>índices</w:t>
      </w:r>
      <w:r w:rsidRPr="004A0BCB">
        <w:t xml:space="preserve"> acima exigido</w:t>
      </w:r>
      <w:proofErr w:type="gramEnd"/>
      <w:r w:rsidRPr="004A0BCB">
        <w:t xml:space="preserve">(s), conforme o caso, deverá comprovar que possui patrimônio líquido mínimo igual ou superior a </w:t>
      </w:r>
      <w:r w:rsidRPr="004A0BCB">
        <w:rPr>
          <w:b/>
          <w:bCs/>
        </w:rPr>
        <w:t>5% (cinco)</w:t>
      </w:r>
      <w:r w:rsidRPr="004A0BCB">
        <w:t xml:space="preserve"> por cento do valor estimado para a contratação. A comprovação será obrigatoriamente feita pelo balanço patrimonial e demonstrações contábeis </w:t>
      </w:r>
      <w:r w:rsidRPr="004A0BCB">
        <w:rPr>
          <w:b/>
          <w:bCs/>
        </w:rPr>
        <w:t xml:space="preserve">dos </w:t>
      </w:r>
      <w:proofErr w:type="gramStart"/>
      <w:r w:rsidRPr="004A0BCB">
        <w:rPr>
          <w:b/>
          <w:bCs/>
        </w:rPr>
        <w:t>2</w:t>
      </w:r>
      <w:proofErr w:type="gramEnd"/>
      <w:r w:rsidRPr="004A0BCB">
        <w:rPr>
          <w:b/>
          <w:bCs/>
        </w:rPr>
        <w:t xml:space="preserve"> (dois) últimos exercícios</w:t>
      </w:r>
      <w:r w:rsidRPr="004A0BCB">
        <w:t xml:space="preserve"> social, já exigíveis e apresentados na forma da lei.</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pPr>
      <w:r w:rsidRPr="004A0BCB">
        <w:rPr>
          <w:b/>
          <w:bCs/>
        </w:rPr>
        <w:lastRenderedPageBreak/>
        <w:t>(B.2.1) Será exigido do consórcio licitante um acréscimo de 30% (trinta) por cento sobre o valor exigido de licitante individual para fins de habilitação econômico–financeira, conforme o § 1º do art. 15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(B.3.1) A Pessoa Física ou Microempreendedor Individual – MEI deverá apresentar também certidões emitidas pelos 1º e 2º Ofícios de Interdições e Tutelas.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(B.4) O MEI (Micro Empreendedor Individual) para fins da habilitação </w:t>
      </w:r>
      <w:proofErr w:type="spellStart"/>
      <w:r w:rsidRPr="004A0BCB">
        <w:t>econômicofinanceira</w:t>
      </w:r>
      <w:proofErr w:type="spellEnd"/>
      <w:r w:rsidRPr="004A0BCB">
        <w:t xml:space="preserve">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Individual.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(B.5)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w:t>
      </w:r>
      <w:r w:rsidRPr="004A0BCB">
        <w:rPr>
          <w:b/>
          <w:bCs/>
        </w:rPr>
        <w:t xml:space="preserve">Anexo VII </w:t>
      </w:r>
      <w:r w:rsidRPr="004A0BCB">
        <w:t>do Edital de Pregão Eletrônico nº _______.</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(C) – HABILITAÇÃO FISCAL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(C.1) Prova de inscrição no Cadastro Nacional de Pessoas Jurídicas – CNPJ ou no Cadastro de Pessoas Físicas – CPF.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(C.2) Prova de inscrição no cadastro de contribuintes estadual ou municipal, se </w:t>
      </w:r>
      <w:proofErr w:type="gramStart"/>
      <w:r w:rsidRPr="004A0BCB">
        <w:t>houver,</w:t>
      </w:r>
      <w:proofErr w:type="gramEnd"/>
      <w:r w:rsidRPr="004A0BCB">
        <w:t xml:space="preserve"> relativo ao domicílio ou sede da licitante, pertinente à atividade empresarial objeto desta licitação.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lastRenderedPageBreak/>
        <w:t xml:space="preserve">(C.3) Prova de regularidade com as Fazendas Federal, Estadual e Municipal mediante a apresentação dos seguintes documentos: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(C.</w:t>
      </w:r>
      <w:proofErr w:type="gramStart"/>
      <w:r w:rsidRPr="004A0BCB">
        <w:t>3.</w:t>
      </w:r>
      <w:proofErr w:type="gramEnd"/>
      <w:r w:rsidRPr="004A0BCB">
        <w:t xml:space="preserve">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(C.</w:t>
      </w:r>
      <w:proofErr w:type="gramStart"/>
      <w:r w:rsidRPr="004A0BCB">
        <w:t>3.</w:t>
      </w:r>
      <w:proofErr w:type="gramEnd"/>
      <w:r w:rsidRPr="004A0BCB">
        <w:t xml:space="preserve">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(C.</w:t>
      </w:r>
      <w:proofErr w:type="gramStart"/>
      <w:r w:rsidRPr="004A0BCB">
        <w:t>3.</w:t>
      </w:r>
      <w:proofErr w:type="gramEnd"/>
      <w:r w:rsidRPr="004A0BCB">
        <w:t xml:space="preserve">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(C.5) Prova de Regularidade perante o Fundo de Garantia por Tempo de Serviço – CRF– FGTS.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(C.6) As microempresas e empresas de pequeno porte deverão apresentar toda a documentação exigida para efeito de comprovação de regularidade fiscal, mesmo que esta apresente alguma restrição.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(C.</w:t>
      </w:r>
      <w:proofErr w:type="gramStart"/>
      <w:r w:rsidRPr="004A0BCB">
        <w:t>6.</w:t>
      </w:r>
      <w:proofErr w:type="gramEnd"/>
      <w:r w:rsidRPr="004A0BCB">
        <w:t xml:space="preserve">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lastRenderedPageBreak/>
        <w:t>(C.</w:t>
      </w:r>
      <w:proofErr w:type="gramStart"/>
      <w:r w:rsidRPr="004A0BCB">
        <w:t>6.</w:t>
      </w:r>
      <w:proofErr w:type="gramEnd"/>
      <w:r w:rsidRPr="004A0BCB">
        <w:t xml:space="preserve">b) O prazo acima será prorrogado por igual período, mediante requerimento do interessado, ressalvadas as hipóteses de urgência na contratação ou prazo insuficiente para o empenho.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(C.</w:t>
      </w:r>
      <w:proofErr w:type="gramStart"/>
      <w:r w:rsidRPr="004A0BCB">
        <w:t>6.</w:t>
      </w:r>
      <w:proofErr w:type="gramEnd"/>
      <w:r w:rsidRPr="004A0BCB">
        <w:t xml:space="preserve">c) A não regularização da documentação no prazo estipulado implicará a decadência do direito à contratação, sem prejuízo do disposto no art. 90, § 5º, da Lei Federal nº 14.133/2021.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(D) – DOCUMENTAÇÃO RELATIVA À HABILITAÇÃO SOCIAL E TRABALHISTA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w:t>
      </w:r>
      <w:proofErr w:type="gramStart"/>
      <w:r w:rsidRPr="004A0BCB">
        <w:t>D.</w:t>
      </w:r>
      <w:proofErr w:type="gramEnd"/>
      <w:r w:rsidRPr="004A0BCB">
        <w:t>1) Certidão Negativa de Ilícitos Trabalhistas praticados em face de trabalhadores menores, emitida pelo Ministério do Trabalho e Emprego, ou Declaração firmada pela licitante, na forma do</w:t>
      </w:r>
      <w:r w:rsidRPr="004A0BCB">
        <w:rPr>
          <w:b/>
          <w:bCs/>
        </w:rPr>
        <w:t xml:space="preserve"> Anexo VI</w:t>
      </w:r>
      <w:r w:rsidRPr="004A0BCB">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w:t>
      </w:r>
      <w:proofErr w:type="gramStart"/>
      <w:r w:rsidRPr="004A0BCB">
        <w:t>D.</w:t>
      </w:r>
      <w:proofErr w:type="gramEnd"/>
      <w:r w:rsidRPr="004A0BCB">
        <w:t>2) Certidão Negativa de Débitos Trabalhistas – CNDT ou Certidão Positiva de Débitos Trabalhistas com efeito negativo.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w:t>
      </w:r>
      <w:proofErr w:type="gramStart"/>
      <w:r w:rsidRPr="004A0BCB">
        <w:t>D.</w:t>
      </w:r>
      <w:proofErr w:type="gramEnd"/>
      <w:r w:rsidRPr="004A0BCB">
        <w:t xml:space="preserve">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w:t>
      </w:r>
      <w:r w:rsidR="00B8204F" w:rsidRPr="004A0BCB">
        <w:t>Anexo</w:t>
      </w:r>
      <w:r w:rsidR="00CD23DF" w:rsidRPr="004A0BCB">
        <w:t xml:space="preserve"> XIII</w:t>
      </w:r>
      <w:r w:rsidR="00B8204F" w:rsidRPr="004A0BCB">
        <w:t>.</w:t>
      </w:r>
    </w:p>
    <w:p w:rsidR="0087256F" w:rsidRPr="004A0BCB" w:rsidRDefault="00437A1A" w:rsidP="004A0BCB">
      <w:pPr>
        <w:pStyle w:val="normal0"/>
        <w:spacing w:line="240" w:lineRule="auto"/>
        <w:jc w:val="both"/>
        <w:rPr>
          <w:rFonts w:eastAsia="Times New Roman"/>
        </w:rPr>
      </w:pPr>
      <w:r w:rsidRPr="004A0BCB">
        <w:rPr>
          <w:rFonts w:eastAsia="Times New Roman"/>
        </w:rPr>
        <w:t xml:space="preserve"> </w:t>
      </w:r>
    </w:p>
    <w:p w:rsidR="0087256F" w:rsidRPr="004A0BCB" w:rsidRDefault="00437A1A" w:rsidP="004A0BCB">
      <w:pPr>
        <w:pStyle w:val="normal0"/>
        <w:spacing w:line="240" w:lineRule="auto"/>
        <w:jc w:val="both"/>
      </w:pPr>
      <w:r w:rsidRPr="004A0BCB">
        <w:t>(</w:t>
      </w:r>
      <w:proofErr w:type="gramStart"/>
      <w:r w:rsidRPr="004A0BCB">
        <w:t>D.</w:t>
      </w:r>
      <w:proofErr w:type="gramEnd"/>
      <w:r w:rsidRPr="004A0BCB">
        <w:t>4) Certidão emitida pelo Ministério do Trabalho e Emprego de que cumpre a exigência de contratação de aprendiz, prevista em lei, obtida no endereço eletrônico https://certidoes.sit.trabalho.gov.br/ ou outro que venha substituí-lo, sendo dispensadas de tal exigência as microempresas e empresas de pequeno porte.</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rPr>
          <w:b/>
        </w:rPr>
      </w:pPr>
      <w:r w:rsidRPr="004A0BCB">
        <w:rPr>
          <w:b/>
        </w:rPr>
        <w:t>(E) – QUALIFICAÇÃO TÉCNICA</w:t>
      </w:r>
    </w:p>
    <w:p w:rsidR="00B8204F" w:rsidRPr="004A0BCB" w:rsidRDefault="00B8204F" w:rsidP="004A0BCB">
      <w:pPr>
        <w:pStyle w:val="normal0"/>
        <w:spacing w:line="240" w:lineRule="auto"/>
        <w:jc w:val="both"/>
        <w:rPr>
          <w:b/>
        </w:rPr>
      </w:pPr>
    </w:p>
    <w:p w:rsidR="00B8204F" w:rsidRPr="004A0BCB" w:rsidRDefault="00B8204F"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1) </w:t>
      </w:r>
      <w:r w:rsidRPr="004A0BCB">
        <w:rPr>
          <w:b/>
        </w:rPr>
        <w:t>Licenciamento do estabelecimento ou Licença de Funcionamento Sanitário expedido pelo órgão competente de saúde dos Estados, Distrito Federal ou Municípios, conforme o artigo 2° do Decreto nº 8.077, de 14 de agosto de 2013;</w:t>
      </w:r>
    </w:p>
    <w:p w:rsidR="00943F62" w:rsidRPr="004A0BCB" w:rsidRDefault="00943F62" w:rsidP="004A0BCB">
      <w:pPr>
        <w:pStyle w:val="normal0"/>
        <w:spacing w:line="240" w:lineRule="auto"/>
        <w:jc w:val="both"/>
        <w:rPr>
          <w:b/>
        </w:rPr>
      </w:pPr>
    </w:p>
    <w:p w:rsidR="00B8204F" w:rsidRPr="004A0BCB" w:rsidRDefault="00B8204F"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2) </w:t>
      </w:r>
      <w:r w:rsidRPr="004A0BCB">
        <w:rPr>
          <w:b/>
        </w:rPr>
        <w:t xml:space="preserve">Autorização de Funcionamento de Empresa (AFE), expedida pela </w:t>
      </w:r>
      <w:proofErr w:type="spellStart"/>
      <w:r w:rsidRPr="004A0BCB">
        <w:rPr>
          <w:b/>
        </w:rPr>
        <w:t>Anvisa</w:t>
      </w:r>
      <w:proofErr w:type="spellEnd"/>
      <w:r w:rsidRPr="004A0BCB">
        <w:rPr>
          <w:b/>
        </w:rPr>
        <w:t>, ou a respectiva publicação em Diário Oficial da União (DOU), na forma da Resolução da Diretoria Colegiada - RDC nº 16, de 1º de abril de 2014;</w:t>
      </w:r>
    </w:p>
    <w:p w:rsidR="004A1358" w:rsidRPr="004A0BCB" w:rsidRDefault="004A1358"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3</w:t>
      </w:r>
      <w:r w:rsidR="00F401F7" w:rsidRPr="004A0BCB">
        <w:rPr>
          <w:b/>
          <w:bCs/>
        </w:rPr>
        <w:t>) </w:t>
      </w:r>
      <w:r w:rsidR="00F401F7" w:rsidRPr="004A0BCB">
        <w:rPr>
          <w:b/>
        </w:rPr>
        <w:t>Será aceito protocolo de solicitação de revalidação da Licença Sanitária/de Funcionamento, desde que acompanhada da licença do período imediatamente anterior, e solicitada dentro do prazo de revalidação.</w:t>
      </w:r>
    </w:p>
    <w:p w:rsidR="00F401F7" w:rsidRPr="004A0BCB" w:rsidRDefault="00F401F7"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lastRenderedPageBreak/>
        <w:t>(</w:t>
      </w:r>
      <w:proofErr w:type="gramStart"/>
      <w:r w:rsidRPr="004A0BCB">
        <w:rPr>
          <w:b/>
          <w:bCs/>
        </w:rPr>
        <w:t>E.</w:t>
      </w:r>
      <w:proofErr w:type="gramEnd"/>
      <w:r w:rsidRPr="004A0BCB">
        <w:rPr>
          <w:b/>
          <w:bCs/>
        </w:rPr>
        <w:t>4</w:t>
      </w:r>
      <w:r w:rsidR="00F401F7" w:rsidRPr="004A0BCB">
        <w:rPr>
          <w:b/>
          <w:bCs/>
        </w:rPr>
        <w:t>) </w:t>
      </w:r>
      <w:r w:rsidR="00F401F7" w:rsidRPr="004A0BCB">
        <w:rPr>
          <w:b/>
        </w:rPr>
        <w:t>Em se tratando de empresas distribuidoras ou que exerçam quaisquer das atividades descritas no art. 21 da Lei n.º 5.991, de 17 de dezembro de 1973, e no art. 14 do Decreto n.º 74.170, de 10 de junho de 1974, será necessária a apresentação da Licença de funcionamento conferida pelo órgão sanitário local da respectiva unidade da federação.</w:t>
      </w:r>
    </w:p>
    <w:p w:rsidR="00F401F7" w:rsidRPr="004A0BCB" w:rsidRDefault="00F401F7" w:rsidP="004A0BCB">
      <w:pPr>
        <w:pStyle w:val="normal0"/>
        <w:spacing w:line="240" w:lineRule="auto"/>
        <w:jc w:val="both"/>
        <w:rPr>
          <w:b/>
        </w:rPr>
      </w:pPr>
      <w:r w:rsidRPr="004A0BCB">
        <w:rPr>
          <w:b/>
        </w:rPr>
        <w:t> </w:t>
      </w: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5</w:t>
      </w:r>
      <w:r w:rsidR="00F401F7" w:rsidRPr="004A0BCB">
        <w:rPr>
          <w:b/>
          <w:bCs/>
        </w:rPr>
        <w:t>) </w:t>
      </w:r>
      <w:r w:rsidR="00F401F7" w:rsidRPr="004A0BCB">
        <w:rPr>
          <w:b/>
        </w:rPr>
        <w:t>Para fins de comprovação da capacidade técnico-operacional e da aptidão executória, será admitida a apresentação de atestados que comprovem o fornecimento de itens de natureza e complexidade similares em relação ao item específico a ser licitado pela empresa, conforme apresentado na proposta.</w:t>
      </w:r>
    </w:p>
    <w:p w:rsidR="00F401F7" w:rsidRPr="004A0BCB" w:rsidRDefault="00F401F7"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5</w:t>
      </w:r>
      <w:r w:rsidR="00F401F7" w:rsidRPr="004A0BCB">
        <w:rPr>
          <w:b/>
          <w:bCs/>
        </w:rPr>
        <w:t>.1) </w:t>
      </w:r>
      <w:r w:rsidR="00F401F7" w:rsidRPr="004A0BCB">
        <w:rPr>
          <w:b/>
        </w:rPr>
        <w:t>A qualificação técnico-operacional fica limitada à comprovação de fornecimento anterior de equipamentos similares equivalentes a, no mínimo, 25% (vinte e cinco por cento) do quantitativo total estimado do item, conforme mencionado no subitem anterior.</w:t>
      </w:r>
    </w:p>
    <w:p w:rsidR="00F401F7" w:rsidRPr="004A0BCB" w:rsidRDefault="00F401F7"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5</w:t>
      </w:r>
      <w:r w:rsidR="00F401F7" w:rsidRPr="004A0BCB">
        <w:rPr>
          <w:b/>
          <w:bCs/>
        </w:rPr>
        <w:t>.2) </w:t>
      </w:r>
      <w:r w:rsidR="00F401F7" w:rsidRPr="004A0BCB">
        <w:rPr>
          <w:b/>
        </w:rPr>
        <w:t>O(s) atestado(s) de capacidade técnico-operacional(is) deve(m) ser fornecido(s) por pessoa(s) jurídica(s) de direito público ou privado.</w:t>
      </w:r>
    </w:p>
    <w:p w:rsidR="00F401F7" w:rsidRPr="004A0BCB" w:rsidRDefault="00F401F7"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5</w:t>
      </w:r>
      <w:r w:rsidR="00F401F7" w:rsidRPr="004A0BCB">
        <w:rPr>
          <w:b/>
          <w:bCs/>
        </w:rPr>
        <w:t>.3) </w:t>
      </w:r>
      <w:r w:rsidR="00F401F7" w:rsidRPr="004A0BCB">
        <w:rPr>
          <w:b/>
        </w:rPr>
        <w:t>O(s) atestado(s) de capacidade técnica pode(m) ser apresentado(s) em nome da matriz ou da filial da empresa licitante.</w:t>
      </w:r>
    </w:p>
    <w:p w:rsidR="00F401F7" w:rsidRPr="004A0BCB" w:rsidRDefault="00F401F7"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5</w:t>
      </w:r>
      <w:r w:rsidR="00F401F7" w:rsidRPr="004A0BCB">
        <w:rPr>
          <w:b/>
          <w:bCs/>
        </w:rPr>
        <w:t>.4) </w:t>
      </w:r>
      <w:r w:rsidR="00F401F7" w:rsidRPr="004A0BCB">
        <w:rPr>
          <w:b/>
        </w:rPr>
        <w:t>O(s) atestado(s) deverá(</w:t>
      </w:r>
      <w:proofErr w:type="spellStart"/>
      <w:r w:rsidR="00F401F7" w:rsidRPr="004A0BCB">
        <w:rPr>
          <w:b/>
        </w:rPr>
        <w:t>ão</w:t>
      </w:r>
      <w:proofErr w:type="spellEnd"/>
      <w:r w:rsidR="00F401F7" w:rsidRPr="004A0BCB">
        <w:rPr>
          <w:b/>
        </w:rPr>
        <w:t>) referir-se a fornecimento(s) executados(s) no âmbito de sua atividade econômica principal ou secundária especificadas no contrato social vigente.</w:t>
      </w:r>
    </w:p>
    <w:p w:rsidR="00F401F7" w:rsidRPr="004A0BCB" w:rsidRDefault="00F401F7"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5</w:t>
      </w:r>
      <w:r w:rsidR="00F401F7" w:rsidRPr="004A0BCB">
        <w:rPr>
          <w:b/>
          <w:bCs/>
        </w:rPr>
        <w:t>.5) </w:t>
      </w:r>
      <w:r w:rsidR="00F401F7" w:rsidRPr="004A0BCB">
        <w:rPr>
          <w:b/>
        </w:rPr>
        <w:t>Será admitida a apresentação de atestado de capacidade técnica emitido por empresas do mesmo grupo econômico em favor da licitante participante, no caso desta também pertencer ao grupo econômico.</w:t>
      </w:r>
    </w:p>
    <w:p w:rsidR="00F401F7" w:rsidRPr="004A0BCB" w:rsidRDefault="00F401F7" w:rsidP="004A0BCB">
      <w:pPr>
        <w:pStyle w:val="normal0"/>
        <w:spacing w:line="240" w:lineRule="auto"/>
        <w:jc w:val="both"/>
        <w:rPr>
          <w:b/>
        </w:rPr>
      </w:pPr>
    </w:p>
    <w:p w:rsidR="00F401F7"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5</w:t>
      </w:r>
      <w:r w:rsidR="00F401F7" w:rsidRPr="004A0BCB">
        <w:rPr>
          <w:b/>
          <w:bCs/>
        </w:rPr>
        <w:t>.6) </w:t>
      </w:r>
      <w:r w:rsidR="00F401F7" w:rsidRPr="004A0BCB">
        <w:rPr>
          <w:b/>
        </w:rPr>
        <w:t>Serão aceitos atestados ou outros documentos hábeis emitidos por entidades estrangeiras quando acompanhados de tradução para o português, salvo se comprovada a inidoneidade da entidade emissora.</w:t>
      </w:r>
    </w:p>
    <w:p w:rsidR="008C6FDC" w:rsidRPr="004A0BCB" w:rsidRDefault="008C6FDC" w:rsidP="004A0BCB">
      <w:pPr>
        <w:pStyle w:val="normal0"/>
        <w:spacing w:line="240" w:lineRule="auto"/>
        <w:jc w:val="both"/>
        <w:rPr>
          <w:b/>
        </w:rPr>
      </w:pPr>
    </w:p>
    <w:p w:rsidR="008C6FDC"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6</w:t>
      </w:r>
      <w:r w:rsidR="008C6FDC" w:rsidRPr="004A0BCB">
        <w:rPr>
          <w:b/>
          <w:bCs/>
        </w:rPr>
        <w:t>) </w:t>
      </w:r>
      <w:r w:rsidR="008C6FDC" w:rsidRPr="004A0BCB">
        <w:rPr>
          <w:b/>
        </w:rPr>
        <w:t>Admite-se, para fins de comprovação de quantitativo mínimo de fornecimento, o somatório de diferentes atestados executados de forma concomitante, pois essa situação equivale, para fins de comprovação de capacidade técnico-operacional, a uma única contratação, desde que tais documentos sejam tecnicamente pertinentes e compatíveis em características, quantidades e prazos com o objeto da contratação.</w:t>
      </w:r>
    </w:p>
    <w:p w:rsidR="008C6FDC" w:rsidRPr="004A0BCB" w:rsidRDefault="008C6FDC" w:rsidP="004A0BCB">
      <w:pPr>
        <w:pStyle w:val="normal0"/>
        <w:spacing w:line="240" w:lineRule="auto"/>
        <w:jc w:val="both"/>
        <w:rPr>
          <w:b/>
        </w:rPr>
      </w:pPr>
    </w:p>
    <w:p w:rsidR="008C6FDC" w:rsidRPr="004A0BCB" w:rsidRDefault="005514D6" w:rsidP="004A0BCB">
      <w:pPr>
        <w:pStyle w:val="normal0"/>
        <w:spacing w:line="240" w:lineRule="auto"/>
        <w:jc w:val="both"/>
        <w:rPr>
          <w:b/>
        </w:rPr>
      </w:pPr>
      <w:r w:rsidRPr="004A0BCB">
        <w:rPr>
          <w:b/>
          <w:bCs/>
        </w:rPr>
        <w:t>(</w:t>
      </w:r>
      <w:proofErr w:type="gramStart"/>
      <w:r w:rsidRPr="004A0BCB">
        <w:rPr>
          <w:b/>
          <w:bCs/>
        </w:rPr>
        <w:t>E.</w:t>
      </w:r>
      <w:proofErr w:type="gramEnd"/>
      <w:r w:rsidRPr="004A0BCB">
        <w:rPr>
          <w:b/>
          <w:bCs/>
        </w:rPr>
        <w:t>7</w:t>
      </w:r>
      <w:r w:rsidR="008C6FDC" w:rsidRPr="004A0BCB">
        <w:rPr>
          <w:b/>
          <w:bCs/>
        </w:rPr>
        <w:t>) </w:t>
      </w:r>
      <w:r w:rsidR="008C6FDC" w:rsidRPr="004A0BCB">
        <w:rPr>
          <w:b/>
        </w:rPr>
        <w:t>Não há limitações de tempo e de locais específicos relativas aos atestados.</w:t>
      </w:r>
    </w:p>
    <w:p w:rsidR="003165D8" w:rsidRPr="004A0BCB" w:rsidRDefault="003165D8" w:rsidP="004A0BCB">
      <w:pPr>
        <w:pStyle w:val="normal0"/>
        <w:spacing w:line="240" w:lineRule="auto"/>
        <w:jc w:val="both"/>
        <w:rPr>
          <w:b/>
        </w:rPr>
      </w:pPr>
    </w:p>
    <w:p w:rsidR="003165D8" w:rsidRPr="004A0BCB" w:rsidRDefault="003165D8" w:rsidP="004A0BCB">
      <w:pPr>
        <w:pStyle w:val="normal0"/>
        <w:spacing w:line="240" w:lineRule="auto"/>
        <w:ind w:right="-284"/>
        <w:jc w:val="both"/>
        <w:rPr>
          <w:b/>
        </w:rPr>
      </w:pPr>
      <w:r w:rsidRPr="004A0BCB">
        <w:rPr>
          <w:b/>
        </w:rPr>
        <w:t>(</w:t>
      </w:r>
      <w:proofErr w:type="gramStart"/>
      <w:r w:rsidRPr="004A0BCB">
        <w:rPr>
          <w:b/>
        </w:rPr>
        <w:t>E.</w:t>
      </w:r>
      <w:proofErr w:type="gramEnd"/>
      <w:r w:rsidRPr="004A0BCB">
        <w:rPr>
          <w:b/>
        </w:rPr>
        <w:t xml:space="preserve">8) O CONTRATANTE poderá realizar visita técnica destinada a comprovar as condições físicas/operacionais/tecnológicas do equipamento exigidas no Termo de Referência em local a ser agendado,conforme subitem 4.21 do termo de referencia. </w:t>
      </w:r>
    </w:p>
    <w:p w:rsidR="003165D8" w:rsidRPr="004A0BCB" w:rsidRDefault="003165D8" w:rsidP="004A0BCB">
      <w:pPr>
        <w:pStyle w:val="normal0"/>
        <w:spacing w:line="240" w:lineRule="auto"/>
        <w:ind w:right="-284"/>
        <w:jc w:val="both"/>
        <w:rPr>
          <w:b/>
        </w:rPr>
      </w:pPr>
    </w:p>
    <w:p w:rsidR="003165D8" w:rsidRPr="004A0BCB" w:rsidRDefault="003165D8" w:rsidP="004A0BCB">
      <w:pPr>
        <w:pStyle w:val="normal0"/>
        <w:spacing w:line="240" w:lineRule="auto"/>
        <w:ind w:right="-284"/>
        <w:jc w:val="both"/>
        <w:rPr>
          <w:b/>
        </w:rPr>
      </w:pPr>
      <w:r w:rsidRPr="004A0BCB">
        <w:rPr>
          <w:b/>
        </w:rPr>
        <w:t>(</w:t>
      </w:r>
      <w:proofErr w:type="gramStart"/>
      <w:r w:rsidRPr="004A0BCB">
        <w:rPr>
          <w:b/>
        </w:rPr>
        <w:t>E.</w:t>
      </w:r>
      <w:proofErr w:type="gramEnd"/>
      <w:r w:rsidRPr="004A0BCB">
        <w:rPr>
          <w:b/>
        </w:rPr>
        <w:t>8.1) A referida visita constitui parte integrante do procedimento de habilitação, cabendo ressaltar que as divergências entre as exigências constantes no Termo de Referência e as condições identificadas nos locais visitados consubstanciarão motivo para desclassificação, conforme subitem 4.22 do termo de referencia</w:t>
      </w:r>
    </w:p>
    <w:p w:rsidR="003165D8" w:rsidRPr="004A0BCB" w:rsidRDefault="003165D8" w:rsidP="004A0BCB">
      <w:pPr>
        <w:pStyle w:val="normal0"/>
        <w:spacing w:line="240" w:lineRule="auto"/>
        <w:ind w:right="-284"/>
        <w:jc w:val="both"/>
        <w:rPr>
          <w:b/>
        </w:rPr>
      </w:pPr>
    </w:p>
    <w:p w:rsidR="003165D8" w:rsidRPr="004A0BCB" w:rsidRDefault="003165D8" w:rsidP="004A0BCB">
      <w:pPr>
        <w:pStyle w:val="normal0"/>
        <w:spacing w:line="240" w:lineRule="auto"/>
        <w:ind w:right="-284"/>
        <w:jc w:val="both"/>
        <w:rPr>
          <w:b/>
        </w:rPr>
      </w:pPr>
      <w:r w:rsidRPr="004A0BCB">
        <w:rPr>
          <w:b/>
        </w:rPr>
        <w:lastRenderedPageBreak/>
        <w:t>(</w:t>
      </w:r>
      <w:proofErr w:type="gramStart"/>
      <w:r w:rsidRPr="004A0BCB">
        <w:rPr>
          <w:b/>
        </w:rPr>
        <w:t>E.</w:t>
      </w:r>
      <w:proofErr w:type="gramEnd"/>
      <w:r w:rsidRPr="004A0BCB">
        <w:rPr>
          <w:b/>
        </w:rPr>
        <w:t>8.2) Para a realização da visita técnica é importante que o equipamento submetido à amostra esteja(m) localizado(s) em estabelecimento(s) localizado(s) no Estado/Município do Rio de Janeiro, de modo a facilitar o deslocamento do(s) técnico(s) responsável(eis) pela análise, conforme subitem 4.23 do termo de referencia</w:t>
      </w:r>
    </w:p>
    <w:p w:rsidR="0087256F" w:rsidRPr="004A0BCB" w:rsidRDefault="0087256F" w:rsidP="004A0BCB">
      <w:pPr>
        <w:pStyle w:val="normal0"/>
        <w:spacing w:line="240" w:lineRule="auto"/>
        <w:jc w:val="both"/>
        <w:rPr>
          <w:b/>
        </w:rPr>
      </w:pPr>
    </w:p>
    <w:p w:rsidR="0087256F" w:rsidRPr="004A0BCB" w:rsidRDefault="00437A1A" w:rsidP="004A0BCB">
      <w:pPr>
        <w:pStyle w:val="Ttulo1"/>
        <w:keepNext w:val="0"/>
        <w:keepLines w:val="0"/>
        <w:spacing w:before="0" w:after="0" w:line="240" w:lineRule="auto"/>
        <w:ind w:right="-40"/>
        <w:jc w:val="both"/>
      </w:pPr>
      <w:bookmarkStart w:id="14" w:name="_nck5vseziemu" w:colFirst="0" w:colLast="0"/>
      <w:bookmarkEnd w:id="14"/>
      <w:r w:rsidRPr="004A0BCB">
        <w:t>14. RECURSOS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14.2 – A falta de manifestação imediata e motivada da licitante importará a decadência do direito de recurso.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14.3 – As licitantes que manifestarem o interesse em recorrer terão o prazo de </w:t>
      </w:r>
      <w:proofErr w:type="gramStart"/>
      <w:r w:rsidRPr="004A0BCB">
        <w:t>3</w:t>
      </w:r>
      <w:proofErr w:type="gramEnd"/>
      <w:r w:rsidRPr="004A0BCB">
        <w:t xml:space="preserve">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14.4 – A apresentação das razões e das contrarrazões dos recursos deverá ser realizada, única e exclusivamente, em campo próprio do sistema eletrônico, observados os prazos estabelecidos no item anterior.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14.5 – A não apresentação das razões escritas mencionadas acima acarretará, como consequência, a análise do recurso pela síntese das razões apresentadas na sessão pública.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14.6 – Os recursos serão dirigidos ao Pregoeiro, que poderá reconsiderar seu ato no prazo de </w:t>
      </w:r>
      <w:proofErr w:type="gramStart"/>
      <w:r w:rsidRPr="004A0BCB">
        <w:t>3</w:t>
      </w:r>
      <w:proofErr w:type="gramEnd"/>
      <w:r w:rsidRPr="004A0BCB">
        <w:t xml:space="preserve"> (três) dias úteis, ou então, neste mesmo prazo, encaminhar o recurso, devidamente instruído, à autoridade superior, que proferirá a decisão no mesmo prazo, a contar do recebimento.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14.7 – O recurso terá efeito suspensivo e o seu acolhimento importará a invalidação dos atos insuscetíveis de aproveitamento.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14.8 – Decididos os recursos e constatada a regularidade dos atos praticados, a autoridade competente adjudicará o objeto da licitação à licitante vencedora e homologará o procedimento licitatório.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14.9 – No tocante aos recursos relativos às sanções administrativas, devem ser observadas as disposições dos </w:t>
      </w:r>
      <w:proofErr w:type="spellStart"/>
      <w:r w:rsidRPr="004A0BCB">
        <w:t>arts</w:t>
      </w:r>
      <w:proofErr w:type="spellEnd"/>
      <w:r w:rsidRPr="004A0BCB">
        <w:t xml:space="preserve">. </w:t>
      </w:r>
      <w:proofErr w:type="gramStart"/>
      <w:r w:rsidRPr="004A0BCB">
        <w:t>165 a 168 da Lei Federal nº</w:t>
      </w:r>
      <w:proofErr w:type="gramEnd"/>
      <w:r w:rsidRPr="004A0BCB">
        <w:t xml:space="preserve"> 14.133/2021.</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15" w:name="_anxo9egod94l" w:colFirst="0" w:colLast="0"/>
      <w:bookmarkEnd w:id="15"/>
      <w:r w:rsidRPr="004A0BCB">
        <w:t>15. CONEXÃO COM O SISTEMA ELETRÔNICO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15.1 – As licitantes, como responsáveis por todas as transações que forem efetuadas em seu nome no sistema eletrônico, assumem como firmes e verdadeiras suas propostas e lances.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15.2 – Caso o Sistema do Pregão Eletrônico fique inacessível por problemas operacionais, exclusivamente do próprio sistema, com a desconexão de todos os participantes no </w:t>
      </w:r>
      <w:r w:rsidRPr="004A0BCB">
        <w:lastRenderedPageBreak/>
        <w:t xml:space="preserve">decorrer da etapa competitiva do pregão, o procedimento licitatório será suspenso e somente será retomado após a comunicação aos participantes no endereço eletrônico </w:t>
      </w:r>
      <w:proofErr w:type="gramStart"/>
      <w:r w:rsidRPr="004A0BCB">
        <w:t>https</w:t>
      </w:r>
      <w:proofErr w:type="gramEnd"/>
      <w:r w:rsidRPr="004A0BCB">
        <w:t xml:space="preserve">://www.gov.br/compras/pt-br .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sidRPr="004A0BCB">
        <w:rPr>
          <w:b/>
          <w:bCs/>
        </w:rPr>
        <w:t>https</w:t>
      </w:r>
      <w:proofErr w:type="gramEnd"/>
      <w:r w:rsidRPr="004A0BCB">
        <w:rPr>
          <w:b/>
          <w:bCs/>
        </w:rPr>
        <w:t>://www.gov.br/compras/pt-br</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16" w:name="_9qw7hkbc1hds" w:colFirst="0" w:colLast="0"/>
      <w:bookmarkEnd w:id="16"/>
      <w:r w:rsidRPr="004A0BCB">
        <w:t>16. SISTEMA DE REGISTRO DE PREÇOS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16.1 – Após o julgamento da proposta e a homologação do certame será lavrada a Ata de Registro de Preços, assinada pela autoridade competente e pelas licitantes vencedoras. </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 xml:space="preserve">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 </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 </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 xml:space="preserve">16.1.3 – O beneficiário do registro de preços, após a convocação formal por parte do órgão gerenciador do sistema, manifestará interesse em atender ou não à nova solicitação de acréscimo, desde que não comprometa o fornecimento das quantidades já registradas.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b/>
          <w:bCs/>
        </w:rPr>
      </w:pPr>
      <w:r w:rsidRPr="004A0BCB">
        <w:rPr>
          <w:b/>
          <w:bCs/>
        </w:rPr>
        <w:t>16.1.4.1 – Poderão aderir à Ata de Registro de Preços as empresas públicas e sociedades de economia mista municipais, desde que preenchidos os requisitos previstos pelo Decreto Rio nº 54.055 de 13 de março de 2024.</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t xml:space="preserve">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16.1.7 – Não será concedida nova adesão ao órgão ou entidade que não tenha consumido ou contratado o quantitativo autorizado anteriormente.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16.2 – A CONTRATANTE formalizará seu pedido de fornecimento por meio de contrato ou instrumento equivalente.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16.3 – A existência de preços registrados em Ata de Registro de Preços vigente não obriga a Administração a efetuar contratações unicamente com aquelas empresas beneficiárias do registro, cabendo–lhes, no entanto, a preferência na contratação em igualdade de condições.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16.5 – As empresas beneficiárias que tiverem seus preços registrados se obrigam a manter, durante o prazo de vigência da Ata de Registro de Preços, todas as condições de habilitação exigidas neste Edital. </w:t>
      </w:r>
    </w:p>
    <w:p w:rsidR="0087256F" w:rsidRPr="004A0BCB" w:rsidRDefault="0087256F" w:rsidP="004A0BCB">
      <w:pPr>
        <w:pStyle w:val="normal0"/>
        <w:spacing w:line="240" w:lineRule="auto"/>
        <w:jc w:val="both"/>
      </w:pPr>
    </w:p>
    <w:p w:rsidR="0087256F" w:rsidRPr="004A0BCB" w:rsidRDefault="00437A1A" w:rsidP="004A0BCB">
      <w:pPr>
        <w:pStyle w:val="Ttulo1"/>
        <w:keepNext w:val="0"/>
        <w:keepLines w:val="0"/>
        <w:spacing w:before="0" w:after="0" w:line="240" w:lineRule="auto"/>
        <w:ind w:right="-280"/>
        <w:jc w:val="both"/>
      </w:pPr>
      <w:bookmarkStart w:id="17" w:name="_lyzor7cucasm" w:colFirst="0" w:colLast="0"/>
      <w:bookmarkEnd w:id="17"/>
      <w:r w:rsidRPr="004A0BCB">
        <w:t>17. ATA DE REGISTRO DE PREÇOS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17.1 – O registro de preços será formalizado pela Ata de Registro de Preços, na forma do Anexo X.</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rPr>
          <w:b/>
        </w:rPr>
      </w:pPr>
      <w:r w:rsidRPr="004A0BCB">
        <w:rPr>
          <w:b/>
        </w:rPr>
        <w:t>17.1.1 – A ata de registro de preços poderá ser formalizada com mais de um fornecedor, desde que aceitem cotar o objeto em preço igual ao do licitante vencedor, assegurada a preferência de contratação de acordo com a ordem de classificação.</w:t>
      </w:r>
    </w:p>
    <w:p w:rsidR="0087256F" w:rsidRPr="004A0BCB" w:rsidRDefault="00437A1A" w:rsidP="004A0BCB">
      <w:pPr>
        <w:pStyle w:val="normal0"/>
        <w:spacing w:line="240" w:lineRule="auto"/>
        <w:ind w:right="-280"/>
        <w:jc w:val="both"/>
        <w:rPr>
          <w:b/>
        </w:rPr>
      </w:pPr>
      <w:r w:rsidRPr="004A0BCB">
        <w:rPr>
          <w:b/>
        </w:rPr>
        <w:t xml:space="preserve"> </w:t>
      </w:r>
    </w:p>
    <w:p w:rsidR="0087256F" w:rsidRPr="004A0BCB" w:rsidRDefault="00437A1A" w:rsidP="004A0BCB">
      <w:pPr>
        <w:pStyle w:val="normal0"/>
        <w:spacing w:line="240" w:lineRule="auto"/>
        <w:ind w:right="-280"/>
        <w:jc w:val="both"/>
      </w:pPr>
      <w:r w:rsidRPr="004A0BCB">
        <w:t>17.2 – Serão celebradas tantas Atas de Registro de Preços quantas necessárias para o objeto deste pregão.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17.3 – As Atas de Registro de Preços vigorarão pelo prazo de </w:t>
      </w:r>
      <w:r w:rsidRPr="004A0BCB">
        <w:rPr>
          <w:b/>
          <w:bCs/>
        </w:rPr>
        <w:t>12 (doze) meses</w:t>
      </w:r>
      <w:r w:rsidRPr="004A0BCB">
        <w:t xml:space="preserve">, a partir da data da sua publicação no Diário Oficial do Município – </w:t>
      </w:r>
      <w:proofErr w:type="spellStart"/>
      <w:proofErr w:type="gramStart"/>
      <w:r w:rsidRPr="004A0BCB">
        <w:t>D.O.</w:t>
      </w:r>
      <w:proofErr w:type="spellEnd"/>
      <w:proofErr w:type="gramEnd"/>
      <w:r w:rsidRPr="004A0BCB">
        <w:t>RIO, acompanhada da divulgação no Portal Nacional de Contratações Públicas e no Portal de Compras da Prefeitura do Rio de Janeiro (</w:t>
      </w:r>
      <w:proofErr w:type="spellStart"/>
      <w:r w:rsidRPr="004A0BCB">
        <w:t>E–Compras</w:t>
      </w:r>
      <w:proofErr w:type="spellEnd"/>
      <w:r w:rsidRPr="004A0BCB">
        <w:t xml:space="preserve"> Rio).</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17.3.1 - A vigência das Atas de Registro de Preços poderá ser prorrogada por meio de termo aditivo, com renovação dos quantitativos até o limite originalmente registrado, pelo período previsto no item 17.3, desde que comprovado o preço vantajoso.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18" w:name="_8nf9lywl0k3j" w:colFirst="0" w:colLast="0"/>
      <w:bookmarkEnd w:id="18"/>
      <w:r w:rsidRPr="004A0BCB">
        <w:t>18. FORMALIZAÇÃO DA ATA DE REGISTRO DE PREÇO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18.1 – As Atas de Registro de Preço serão firmadas entre </w:t>
      </w:r>
      <w:r w:rsidRPr="004A0BCB">
        <w:rPr>
          <w:b/>
          <w:bCs/>
        </w:rPr>
        <w:t>Secretaria Municipal de Saúde</w:t>
      </w:r>
      <w:r w:rsidRPr="004A0BCB">
        <w:t xml:space="preserve"> e as licitantes vencedoras.</w:t>
      </w:r>
    </w:p>
    <w:p w:rsidR="0087256F" w:rsidRPr="004A0BCB" w:rsidRDefault="00437A1A" w:rsidP="004A0BCB">
      <w:pPr>
        <w:pStyle w:val="normal0"/>
        <w:spacing w:line="240" w:lineRule="auto"/>
        <w:jc w:val="both"/>
      </w:pPr>
      <w:r w:rsidRPr="004A0BCB">
        <w:lastRenderedPageBreak/>
        <w:t xml:space="preserve"> </w:t>
      </w:r>
    </w:p>
    <w:p w:rsidR="0087256F" w:rsidRPr="004A0BCB" w:rsidRDefault="00437A1A" w:rsidP="004A0BCB">
      <w:pPr>
        <w:pStyle w:val="normal0"/>
        <w:spacing w:line="240" w:lineRule="auto"/>
        <w:jc w:val="both"/>
        <w:rPr>
          <w:b/>
        </w:rPr>
      </w:pPr>
      <w:r w:rsidRPr="004A0BCB">
        <w:rPr>
          <w:b/>
        </w:rPr>
        <w:t xml:space="preserve">18.1.1 – Serão incluídos na Ata de Registro de Preços os licitantes que aceitarem cotar os bens em preços iguais ao do licitante vencedor na sequência de classificação da licitação, bem como do licitante que mantiver sua proposta original, conforme </w:t>
      </w:r>
      <w:proofErr w:type="gramStart"/>
      <w:r w:rsidRPr="004A0BCB">
        <w:rPr>
          <w:b/>
        </w:rPr>
        <w:t>o inciso VI</w:t>
      </w:r>
      <w:proofErr w:type="gramEnd"/>
      <w:r w:rsidRPr="004A0BCB">
        <w:rPr>
          <w:b/>
        </w:rPr>
        <w:t xml:space="preserve"> do § 5º do art. 82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18.2 – As licitantes vencedoras terão o prazo de 05 (cinco) dias úteis, contados a partir da convocação, para assinar a Ata de Registro de Preços.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18.3 – A recusa injustificada das licitantes vencedoras em assinar a Ata de Registro de Preços, dentro do prazo estabelecido, caracterizará o descumprimento total das obrigações assumidas, reservando–se a </w:t>
      </w:r>
      <w:r w:rsidRPr="004A0BCB">
        <w:rPr>
          <w:b/>
          <w:bCs/>
        </w:rPr>
        <w:t>Secretaria Municipal de Saúde</w:t>
      </w:r>
      <w:r w:rsidRPr="004A0BCB">
        <w:t xml:space="preserve">, o direito de, independentemente de qualquer aviso ou notificação, realizar nova licitação ou convocar as licitantes </w:t>
      </w:r>
      <w:proofErr w:type="gramStart"/>
      <w:r w:rsidRPr="004A0BCB">
        <w:t>remanescentes, respeitada</w:t>
      </w:r>
      <w:proofErr w:type="gramEnd"/>
      <w:r w:rsidRPr="004A0BCB">
        <w:t xml:space="preserve"> a ordem de classificação, prevalecendo, neste caso, as mesmas condições da proposta da primeira classificada, inclusive quanto ao preço.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18.4 – As licitantes remanescentes convocados na forma do item 18.3, que não concordarem em assinar a Ata de Registro de Preços, não estarão sujeitas às penalidades mencionadas no item 24.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18.5 – O órgão gerenciador poderá admitir a inclusão superveniente de novas empresas para os itens constantes da ata de registro de preços, desde que observadas </w:t>
      </w:r>
      <w:proofErr w:type="gramStart"/>
      <w:r w:rsidRPr="004A0BCB">
        <w:t>as</w:t>
      </w:r>
      <w:proofErr w:type="gramEnd"/>
      <w:r w:rsidRPr="004A0BCB">
        <w:t xml:space="preserve"> condições estabelecidas no edital, a ordem de classificação constante da ata e as condições oferecidas pelo primeiro colocado da licitação.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18.5.1 – A admissão de novas empresas referida no item 18.5 deve ser publicada no Portal Nacional de Contratações Públicas, no Portal de Compras da Prefeitura do Rio de Janeiro (</w:t>
      </w:r>
      <w:proofErr w:type="spellStart"/>
      <w:r w:rsidRPr="004A0BCB">
        <w:t>E–Compras</w:t>
      </w:r>
      <w:proofErr w:type="spellEnd"/>
      <w:r w:rsidRPr="004A0BCB">
        <w:t xml:space="preserve"> Rio) e no Diário Oficial do Município, e será permitida nas seguintes hipóteses: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 quando, por peculiaridades de mercado, o quantitativo total estimado não for atingido no momento da licitação;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 quando o quantitativo total estimado sofrer acréscimo decorrente da ocorrência de fato superveniente devidamente justificado pela autoridade competente do órgão gerenciador.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“ad negocia”.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19" w:name="_tuvcm1rpuqbl" w:colFirst="0" w:colLast="0"/>
      <w:bookmarkEnd w:id="19"/>
      <w:r w:rsidRPr="004A0BCB">
        <w:t xml:space="preserve">19. ALTERAÇÃO DOS PREÇOS REGISTRADOS </w:t>
      </w:r>
      <w:r w:rsidR="00AE35BA" w:rsidRPr="004A0BCB">
        <w:t>OU</w:t>
      </w:r>
      <w:r w:rsidRPr="004A0BCB">
        <w:t xml:space="preserve"> CANCELAMENTO DA ATA E DO PREÇO REGISTRADO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19.1 – Os preços registrados poderão ser alterados em razão de reajuste, revisão ou verificação de que se tornaram superiores à média dos valores cobrados pelo mercado.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19.2 – Aplicam-se aos preços registrados as regras de reajuste previstas no item 23.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19.3 – </w:t>
      </w:r>
      <w:r w:rsidR="00AE35BA" w:rsidRPr="004A0BCB">
        <w:rPr>
          <w:rStyle w:val="normaltextrun"/>
        </w:rPr>
        <w:t xml:space="preserve">Na hipótese de ocorrência de força maior, caso fortuito ou fato do príncipe ou em decorrência de fatos imprevisíveis ou previsíveis de consequências incalculáveis, que acarretem modificação significativa e suficiente a alterar o custo de fornecimento dos bens e </w:t>
      </w:r>
      <w:r w:rsidR="00AE35BA" w:rsidRPr="004A0BCB">
        <w:rPr>
          <w:rStyle w:val="normaltextrun"/>
        </w:rPr>
        <w:lastRenderedPageBreak/>
        <w:t>inviabilize a execução tal como pactuado, os preços registrados poderão ser revistos, cabendo ao órgão gerenciador realizar as negociações necessárias junto aos beneficiários do registro de preços, observado o procedimento regulamentado pelo Decreto Rio nº 36.665, de 1º de janeiro de 2013.</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19.4 – O órgão gerenciador deverá acompanhar a evolução das condições de mercado dos preços registrados.</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19.5 –</w:t>
      </w:r>
      <w:proofErr w:type="gramStart"/>
      <w:r w:rsidRPr="004A0BCB">
        <w:t xml:space="preserve">  </w:t>
      </w:r>
      <w:proofErr w:type="gramEnd"/>
      <w:r w:rsidRPr="004A0BCB">
        <w:t>Caso os preços registrados se tornem superiores à média dos preços apurados em pesquisa, o órgão gerenciador deverá:</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 convocar os fornecedores registrados, obedecida </w:t>
      </w:r>
      <w:proofErr w:type="gramStart"/>
      <w:r w:rsidRPr="004A0BCB">
        <w:t>a</w:t>
      </w:r>
      <w:proofErr w:type="gramEnd"/>
      <w:r w:rsidRPr="004A0BCB">
        <w:t xml:space="preserve"> ordem de classificação, com vistas a negociar a redução dos preços e sua adequação aos praticados pelo mercado;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 frustrada a negociação prevista na letra “a” acima, convocar os demais fornecedores, na ordem de classificação obtida na licitação, com vistas a igual oportunidade de negociação;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87256F" w:rsidRPr="004A0BCB" w:rsidRDefault="0087256F" w:rsidP="004A0BCB">
      <w:pPr>
        <w:pStyle w:val="normal0"/>
        <w:spacing w:line="240" w:lineRule="auto"/>
        <w:jc w:val="both"/>
      </w:pPr>
    </w:p>
    <w:p w:rsidR="0087256F" w:rsidRPr="004A0BCB" w:rsidRDefault="00B746F9" w:rsidP="004A0BCB">
      <w:pPr>
        <w:pStyle w:val="normal0"/>
        <w:spacing w:line="240" w:lineRule="auto"/>
        <w:jc w:val="both"/>
      </w:pPr>
      <w:r w:rsidRPr="004A0BCB">
        <w:t xml:space="preserve">d) </w:t>
      </w:r>
      <w:r w:rsidR="00437A1A" w:rsidRPr="004A0BCB">
        <w:t>na hipótese de cancelamento da Ata prevista na letra “c” acima, os fornecedores beneficiários do registro serão liberados dos compromissos assumidos, sem aplicação de penalidades administrativas;</w:t>
      </w:r>
    </w:p>
    <w:p w:rsidR="0087256F" w:rsidRPr="004A0BCB" w:rsidRDefault="0087256F" w:rsidP="004A0BCB">
      <w:pPr>
        <w:pStyle w:val="normal0"/>
        <w:spacing w:line="240" w:lineRule="auto"/>
        <w:jc w:val="both"/>
      </w:pPr>
    </w:p>
    <w:p w:rsidR="0087256F" w:rsidRPr="004A0BCB" w:rsidRDefault="00B746F9" w:rsidP="004A0BCB">
      <w:pPr>
        <w:pStyle w:val="normal0"/>
        <w:spacing w:line="240" w:lineRule="auto"/>
        <w:jc w:val="both"/>
      </w:pPr>
      <w:r w:rsidRPr="004A0BCB">
        <w:t xml:space="preserve">19.6 – </w:t>
      </w:r>
      <w:r w:rsidR="00437A1A" w:rsidRPr="004A0BCB">
        <w:t>Caso a empresa beneficiária, mediante requerimento devidamente comprovado, demonstrar impossibilidade de cumprir o compromisso, o órgão gerenciador poderá:</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 liberar o beneficiário do compromisso assumido, sem aplicação da penalidade, confirmando a veracidade dos motivos e documentos comprobatórios apresentados, e se a comunicação, devidamente formalizada, ocorrer antes do pedido de fornecimento dos bens;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 convocar as demais empresas que aceitaram cotar o objeto em preço igual ao do licitante vencedor, assegurada a preferência de contratação de acordo com a ordem de classificação, visando igual oportunidade de negociação;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 não havendo êxito nas negociações, o órgão gerenciador deverá cancelar a Ata de Registro de Preços para aquele item específico, adotando as medidas cabíveis para obtenção de contratação mais vantajosa.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19.7 – A Ata de Registro de Preços será cancelada, total ou parcialmente, pelo órgão gerenciador: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a) pelo decurso do prazo de vigência;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 pelo cancelamento de todos os preços registrados;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 por fato superveniente, decorrente caso de força maior, caso fortuito ou fato do príncipe ou em decorrência de fatos imprevisíveis ou previsíveis de consequências incalculáveis, que inviabilizem a execução obrigações previstas na ata, mediante demonstração suficiente;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d) por razões de interesse </w:t>
      </w:r>
      <w:proofErr w:type="gramStart"/>
      <w:r w:rsidRPr="004A0BCB">
        <w:t>público, devidamente justificadas</w:t>
      </w:r>
      <w:proofErr w:type="gramEnd"/>
      <w:r w:rsidRPr="004A0BCB">
        <w:t xml:space="preserve">;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e) no caso de substancial alteração das condições de mercado.</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19.8 – A beneficiária será excluída da Ata, por iniciativa da Administração, quando: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a) não assinar o contrato no prazo estabelecido pela Administração, sem justificativa aceitável.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b) em qualquer das hipóteses de inexecução total ou parcial do contrato;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c) for liberada;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d) descumprir as condições da ata de registro de preços, sem justificativa aceitável;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e) não aceitar reduzir o seu preço registrado, na hipótese </w:t>
      </w:r>
      <w:proofErr w:type="gramStart"/>
      <w:r w:rsidRPr="004A0BCB">
        <w:t>desse</w:t>
      </w:r>
      <w:proofErr w:type="gramEnd"/>
      <w:r w:rsidRPr="004A0BCB">
        <w:t xml:space="preserve"> se tornar superior àqueles praticados no mercado;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f) sofrer a sanção prevista no inciso IV do art. 156 da Lei Federal nº 14.133/2021;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g) não aceitar o preço revisado pela Administração;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19.9 – No caso de cancelamento da ata, de item específico ou de exclusão da beneficiária por iniciativa da Administração Pública Municipal, será assegurado o contraditório e a ampla defesa.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19.10 – Na hipótese prevista no subitem 19.9, o fornecedor/prestador será notificado por meio eletrônico para apresentar defesa no prazo de </w:t>
      </w:r>
      <w:proofErr w:type="gramStart"/>
      <w:r w:rsidRPr="004A0BCB">
        <w:t>5</w:t>
      </w:r>
      <w:proofErr w:type="gramEnd"/>
      <w:r w:rsidRPr="004A0BCB">
        <w:t xml:space="preserve"> (cinco) dias, a contar do recebimento da comunicação.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19.11 – Na hipótese de exclusão da beneficiária, serão convocados os licitantes </w:t>
      </w:r>
      <w:proofErr w:type="gramStart"/>
      <w:r w:rsidRPr="004A0BCB">
        <w:t>remanescentes para a assinatura da Ata, respeitada</w:t>
      </w:r>
      <w:proofErr w:type="gramEnd"/>
      <w:r w:rsidRPr="004A0BCB">
        <w:t xml:space="preserve"> a ordem de classificação e observado o preço da proposta vencedora, bem como os requisitos de habilitação e o disposto no item 12.9.</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19.12 –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4A0BCB">
        <w:t>D.O.</w:t>
      </w:r>
      <w:proofErr w:type="spellEnd"/>
      <w:r w:rsidRPr="004A0BCB">
        <w:t xml:space="preserve"> RIO, juntando-se o comprovante da notificação aos autos do processo em que</w:t>
      </w:r>
      <w:proofErr w:type="gramStart"/>
      <w:r w:rsidRPr="004A0BCB">
        <w:t xml:space="preserve">  </w:t>
      </w:r>
      <w:proofErr w:type="gramEnd"/>
      <w:r w:rsidRPr="004A0BCB">
        <w:t>reduzido a termo de registro de preços.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rPr>
          <w:highlight w:val="white"/>
        </w:rPr>
      </w:pPr>
      <w:bookmarkStart w:id="20" w:name="_m10ydwo4nt80" w:colFirst="0" w:colLast="0"/>
      <w:bookmarkEnd w:id="20"/>
      <w:r w:rsidRPr="004A0BCB">
        <w:rPr>
          <w:highlight w:val="white"/>
        </w:rPr>
        <w:t>20. GARANTIA</w:t>
      </w:r>
    </w:p>
    <w:p w:rsidR="0087256F" w:rsidRPr="004A0BCB" w:rsidRDefault="00437A1A" w:rsidP="004A0BCB">
      <w:pPr>
        <w:pStyle w:val="normal0"/>
        <w:spacing w:line="240" w:lineRule="auto"/>
        <w:jc w:val="both"/>
        <w:rPr>
          <w:highlight w:val="white"/>
        </w:rPr>
      </w:pPr>
      <w:r w:rsidRPr="004A0BCB">
        <w:rPr>
          <w:highlight w:val="white"/>
        </w:rPr>
        <w:t xml:space="preserve"> </w:t>
      </w:r>
    </w:p>
    <w:p w:rsidR="0087256F" w:rsidRPr="004A0BCB" w:rsidRDefault="00437A1A" w:rsidP="004A0BCB">
      <w:pPr>
        <w:pStyle w:val="normal0"/>
        <w:spacing w:line="240" w:lineRule="auto"/>
        <w:jc w:val="both"/>
        <w:rPr>
          <w:highlight w:val="white"/>
        </w:rPr>
      </w:pPr>
      <w:r w:rsidRPr="004A0BCB">
        <w:rPr>
          <w:highlight w:val="white"/>
        </w:rP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B746F9" w:rsidP="004A0BCB">
      <w:pPr>
        <w:pStyle w:val="normal0"/>
        <w:spacing w:line="240" w:lineRule="auto"/>
        <w:jc w:val="both"/>
      </w:pPr>
      <w:r w:rsidRPr="004A0BCB">
        <w:t>20.1.1</w:t>
      </w:r>
      <w:r w:rsidR="00437A1A" w:rsidRPr="004A0BCB">
        <w:t xml:space="preserve"> – No caso de seguro–garantia, a prestação da garantia pelo contratado será efetuada em </w:t>
      </w:r>
      <w:proofErr w:type="gramStart"/>
      <w:r w:rsidR="00437A1A" w:rsidRPr="004A0BCB">
        <w:rPr>
          <w:b/>
          <w:bCs/>
        </w:rPr>
        <w:t>1</w:t>
      </w:r>
      <w:proofErr w:type="gramEnd"/>
      <w:r w:rsidR="00437A1A" w:rsidRPr="004A0BCB">
        <w:rPr>
          <w:b/>
          <w:bCs/>
        </w:rPr>
        <w:t xml:space="preserve"> (um) mês</w:t>
      </w:r>
      <w:r w:rsidR="00437A1A" w:rsidRPr="004A0BCB">
        <w:t xml:space="preserve"> contado da data de homologação da licitação e anterior à assinatura do contrato.</w:t>
      </w:r>
    </w:p>
    <w:p w:rsidR="0087256F" w:rsidRPr="004A0BCB" w:rsidRDefault="00437A1A" w:rsidP="004A0BCB">
      <w:pPr>
        <w:pStyle w:val="normal0"/>
        <w:spacing w:line="240" w:lineRule="auto"/>
        <w:jc w:val="both"/>
      </w:pPr>
      <w:r w:rsidRPr="004A0BCB">
        <w:lastRenderedPageBreak/>
        <w:t xml:space="preserve"> </w:t>
      </w:r>
    </w:p>
    <w:p w:rsidR="0087256F" w:rsidRPr="004A0BCB" w:rsidRDefault="00B746F9" w:rsidP="004A0BCB">
      <w:pPr>
        <w:pStyle w:val="normal0"/>
        <w:spacing w:line="240" w:lineRule="auto"/>
        <w:jc w:val="both"/>
      </w:pPr>
      <w:r w:rsidRPr="004A0BCB">
        <w:t>20.1.2</w:t>
      </w:r>
      <w:r w:rsidR="00437A1A" w:rsidRPr="004A0BCB">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87256F" w:rsidRPr="004A0BCB" w:rsidRDefault="00437A1A" w:rsidP="004A0BCB">
      <w:pPr>
        <w:pStyle w:val="normal0"/>
        <w:tabs>
          <w:tab w:val="left" w:pos="871"/>
        </w:tabs>
        <w:spacing w:line="240" w:lineRule="auto"/>
        <w:jc w:val="both"/>
      </w:pPr>
      <w:r w:rsidRPr="004A0BCB">
        <w:t xml:space="preserve"> </w:t>
      </w:r>
      <w:r w:rsidR="00B746F9" w:rsidRPr="004A0BCB">
        <w:tab/>
      </w:r>
    </w:p>
    <w:p w:rsidR="0087256F" w:rsidRPr="004A0BCB" w:rsidRDefault="00B746F9" w:rsidP="004A0BCB">
      <w:pPr>
        <w:pStyle w:val="normal0"/>
        <w:spacing w:line="240" w:lineRule="auto"/>
        <w:jc w:val="both"/>
      </w:pPr>
      <w:r w:rsidRPr="004A0BCB">
        <w:t>20.1.3</w:t>
      </w:r>
      <w:r w:rsidR="00437A1A" w:rsidRPr="004A0BCB">
        <w:t xml:space="preserve"> – No caso de fiança bancária, deverá ser observado o padrão estabelecido pelo Decreto Rio nº 26.244/2006.</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20.2 – A </w:t>
      </w:r>
      <w:r w:rsidRPr="004A0BCB">
        <w:rPr>
          <w:b/>
          <w:bCs/>
        </w:rPr>
        <w:t>Secretaria Municipal de Saúde</w:t>
      </w:r>
      <w:r w:rsidRPr="004A0BCB">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20.5 – Na hipótese de descontos da garantia a qualquer título, seu valor original deverá ser integralmente recomposto no prazo de </w:t>
      </w:r>
      <w:proofErr w:type="gramStart"/>
      <w:r w:rsidRPr="004A0BCB">
        <w:t>7</w:t>
      </w:r>
      <w:proofErr w:type="gramEnd"/>
      <w:r w:rsidRPr="004A0BCB">
        <w:t xml:space="preserve"> (sete) dias úteis, exceto no caso da cobrança de valores de multas aplicadas, em que esse será de 48 (quarenta e oito) horas, sempre contados da utilização ou da notificação pela </w:t>
      </w:r>
      <w:r w:rsidRPr="004A0BCB">
        <w:rPr>
          <w:b/>
          <w:bCs/>
        </w:rPr>
        <w:t>Secretaria Municipal de Saúde</w:t>
      </w:r>
      <w:r w:rsidRPr="004A0BCB">
        <w:t>, o que ocorrer por último, sob pena de extinção administrativa do Contrato.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20.6 – Caso o valor do Contrato seja alterado, de acordo com o art. 124 da Lei Federal nº 14.133/2021, a CONTRATADA deverá complementar o valor da garantia para que seja mantido o percentual de 2% (dois por cento) do valor do Contrato.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20.7 – Sempre que houver reajuste ou alteração do valor do Contrato, a garantia será complementada no prazo de </w:t>
      </w:r>
      <w:proofErr w:type="gramStart"/>
      <w:r w:rsidRPr="004A0BCB">
        <w:t>7</w:t>
      </w:r>
      <w:proofErr w:type="gramEnd"/>
      <w:r w:rsidRPr="004A0BCB">
        <w:t xml:space="preserve"> (sete) dias úteis do recebimento, pela CONTRATADA, do correspondente aviso, sob pena de aplicação das sanções previstas no RGCAF.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20.8 – Os reforços do valor da garantia poderão ser igualmente prestados em uma das modalidades previstas no art. 96, § 1º, da Lei Federal nº 14.133/2021.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20.9 – A garantia contratual somente será restituída após o integral cumprimento do Contrato, mediante ato liberatório da autoridade contratante, nos termos do art. 465 do RGCAF, podendo ser retida, se necessário, para quitar eventuais obrigações da CONTRATADA.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21" w:name="_aqusis264zvp" w:colFirst="0" w:colLast="0"/>
      <w:bookmarkEnd w:id="21"/>
      <w:r w:rsidRPr="004A0BCB">
        <w:t>21. CONTRATAÇÃO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21.1 – </w:t>
      </w:r>
      <w:proofErr w:type="gramStart"/>
      <w:r w:rsidRPr="004A0BCB">
        <w:t>Integram</w:t>
      </w:r>
      <w:proofErr w:type="gramEnd"/>
      <w:r w:rsidRPr="004A0BCB">
        <w:t xml:space="preserve"> o instrumento substitutivo do termo de contrato, independentemente de transcrição, as prerrogativas constantes no art. 104 da Lei Federal n° 14.133/2021.</w:t>
      </w:r>
    </w:p>
    <w:p w:rsidR="0087256F" w:rsidRPr="004A0BCB" w:rsidRDefault="00437A1A" w:rsidP="004A0BCB">
      <w:pPr>
        <w:pStyle w:val="normal0"/>
        <w:spacing w:line="240" w:lineRule="auto"/>
        <w:jc w:val="both"/>
      </w:pPr>
      <w:r w:rsidRPr="004A0BCB">
        <w:lastRenderedPageBreak/>
        <w:t xml:space="preserve"> </w:t>
      </w:r>
    </w:p>
    <w:p w:rsidR="0087256F" w:rsidRPr="004A0BCB" w:rsidRDefault="00437A1A" w:rsidP="004A0BCB">
      <w:pPr>
        <w:pStyle w:val="normal0"/>
        <w:spacing w:line="240" w:lineRule="auto"/>
        <w:jc w:val="both"/>
      </w:pPr>
      <w:r w:rsidRPr="004A0BCB">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rsidRPr="004A0BCB">
        <w:t>D.O.</w:t>
      </w:r>
      <w:proofErr w:type="spellEnd"/>
      <w:r w:rsidRPr="004A0BCB">
        <w:t xml:space="preserve"> RIO ou de comunicação formal, com antecedência mínima de </w:t>
      </w:r>
      <w:proofErr w:type="gramStart"/>
      <w:r w:rsidRPr="004A0BCB">
        <w:t>2</w:t>
      </w:r>
      <w:proofErr w:type="gramEnd"/>
      <w:r w:rsidRPr="004A0BCB">
        <w:t xml:space="preserve"> (dois) dias úteis, para assinatura do contrato ou para retirada de instrumento equivalente.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21.2.1 – Para celebrar o contrato ou retirar o instrumento equivalente, o fornecedor ou deverá se credenciar no sistema de registro cadastral unificado disponível no Portal Nacional de Contratações Públicas (PNCP), mantendo as condições de habilitação exigidas na licitação.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21.3.1 – O prazo de convocação poderá ser prorrogado </w:t>
      </w:r>
      <w:proofErr w:type="gramStart"/>
      <w:r w:rsidRPr="004A0BCB">
        <w:t>1</w:t>
      </w:r>
      <w:proofErr w:type="gramEnd"/>
      <w:r w:rsidRPr="004A0BCB">
        <w:t xml:space="preserve"> (uma) vez, por igual período, mediante solicitação da parte durante seu transcurso, devidamente justificada, e desde que o motivo apresentado seja aceito pela </w:t>
      </w:r>
      <w:r w:rsidRPr="004A0BCB">
        <w:rPr>
          <w:b/>
          <w:bCs/>
        </w:rPr>
        <w:t>Secretaria Municipal de Saúde</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rsidRPr="004A0BCB">
        <w:t>https</w:t>
      </w:r>
      <w:proofErr w:type="gramEnd"/>
      <w:r w:rsidRPr="004A0BCB">
        <w:t xml:space="preserve">://jeap.rio.rj.gov.br/QIF, mediante o preenchimento do Questionário Eletrônico de Integridade e Transparência, requisito indispensável para celebração de qualquer instrumento jurídico com este Ente ou com uma de suas entidades.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21.3.3 – Nas contratações de grande vulto, o licitante vencedor deverá comprovar a implantação de programa de integridade, no prazo de </w:t>
      </w:r>
      <w:proofErr w:type="gramStart"/>
      <w:r w:rsidRPr="004A0BCB">
        <w:t>6</w:t>
      </w:r>
      <w:proofErr w:type="gramEnd"/>
      <w:r w:rsidRPr="004A0BCB">
        <w:t xml:space="preserve"> (seis) meses, contado da celebração do contrato, na forma do § 4º do art. 25 da Lei Federal nº 14.133/2021.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sequência da classificação, sem prejuízo da aplicação das penalidades administrativas cabíveis.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bCs/>
        </w:rPr>
      </w:pPr>
      <w:r w:rsidRPr="004A0BCB">
        <w:rPr>
          <w:bCs/>
        </w:rPr>
        <w:t>21.4.1 – Se não houver outros fornecedores registrados que tenham aceitado fornecer bens com preços iguais aos do licitante vencedor, a Secretaria Municipal de Saúde poderá examinar as ofertas subsequentes,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até a apuração de uma que atenda ao contido neste Edital, sendo a respectiva licitante declarada vencedora.</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pPr>
      <w:r w:rsidRPr="004A0BCB">
        <w:lastRenderedPageBreak/>
        <w:t xml:space="preserve">21.5 – A ADJUDICATÁRIA deverá comprovar, no momento da assinatura do Contrato ou da retirada do instrumento equivalente, a manutenção das condições demonstradas para habilitação no Edital.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21.5.1 – O Contrato decorrente do Sistema de Registro de Preços deverá ser assinado no prazo de validade da Ata de Registro de Preços.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rsidRPr="004A0BCB">
        <w:t>do(</w:t>
      </w:r>
      <w:proofErr w:type="gramEnd"/>
      <w:r w:rsidRPr="004A0BCB">
        <w:t xml:space="preserve">a) 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rsidRPr="004A0BCB">
        <w:t>o(</w:t>
      </w:r>
      <w:proofErr w:type="gramEnd"/>
      <w:r w:rsidRPr="004A0BCB">
        <w:t xml:space="preserve">a) CONTRATANTE e sem prejuízo da aplicação das sanções cabíveis.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21.8 – O ato de recebimento do objeto da licitação não implica a sua aceitação definitiva e não eximirá a licitante de sua responsabilidade no que concerne à qualidade dos bens fornecidos.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21.9 – A licitante vencedora, sem ônus para </w:t>
      </w:r>
      <w:proofErr w:type="gramStart"/>
      <w:r w:rsidRPr="004A0BCB">
        <w:t>o(</w:t>
      </w:r>
      <w:proofErr w:type="gramEnd"/>
      <w:r w:rsidRPr="004A0BCB">
        <w:t xml:space="preserve">a) CONTRATANTE, compromete–se 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a) atender às solicitações </w:t>
      </w:r>
      <w:proofErr w:type="gramStart"/>
      <w:r w:rsidRPr="004A0BCB">
        <w:t>do(</w:t>
      </w:r>
      <w:proofErr w:type="gramEnd"/>
      <w:r w:rsidRPr="004A0BCB">
        <w:t xml:space="preserve">a) CONTRATANTE em até 24 (vinte e quatro) horas contadas a partir de seu recebimento; </w:t>
      </w:r>
    </w:p>
    <w:p w:rsidR="0087256F" w:rsidRPr="004A0BCB" w:rsidRDefault="00437A1A" w:rsidP="004A0BCB">
      <w:pPr>
        <w:pStyle w:val="normal0"/>
        <w:spacing w:line="240" w:lineRule="auto"/>
        <w:jc w:val="both"/>
      </w:pPr>
      <w:r w:rsidRPr="004A0BCB">
        <w:t xml:space="preserve"> </w:t>
      </w:r>
    </w:p>
    <w:p w:rsidR="003D1F97" w:rsidRPr="004A0BCB" w:rsidRDefault="003D1F97" w:rsidP="004A0BCB">
      <w:pPr>
        <w:pStyle w:val="normal0"/>
        <w:spacing w:line="240" w:lineRule="auto"/>
        <w:jc w:val="both"/>
      </w:pPr>
      <w:r w:rsidRPr="004A0BCB">
        <w:t xml:space="preserve">b) substituir quaisquer materiais defeituosos ou qualitativamente inferiores em, no máximo, </w:t>
      </w:r>
      <w:proofErr w:type="gramStart"/>
      <w:r w:rsidRPr="004A0BCB">
        <w:rPr>
          <w:b/>
        </w:rPr>
        <w:t>5</w:t>
      </w:r>
      <w:proofErr w:type="gramEnd"/>
      <w:r w:rsidRPr="004A0BCB">
        <w:rPr>
          <w:b/>
        </w:rPr>
        <w:t xml:space="preserve"> (cinco) dias, a contar do envio da notificação</w:t>
      </w:r>
      <w:r w:rsidRPr="004A0BCB">
        <w:t>, sendo que o não cumprimento sem motivo justo implicará na aplicação das sanções previstas neste Edital e seus anexos.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21.10 – A Fiscalização da execução do objeto contratado caberá à (ao) </w:t>
      </w:r>
      <w:r w:rsidRPr="004A0BCB">
        <w:rPr>
          <w:b/>
          <w:bCs/>
        </w:rPr>
        <w:t>setor indicado pela Unidade Orçamentária</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21.11 - Em conformidade com o artigo 18 do Decreto Rio nº 51629 de </w:t>
      </w:r>
      <w:proofErr w:type="gramStart"/>
      <w:r w:rsidRPr="004A0BCB">
        <w:t>9</w:t>
      </w:r>
      <w:proofErr w:type="gramEnd"/>
      <w:r w:rsidRPr="004A0BCB">
        <w:t xml:space="preserve"> de novembro de 2022, a gestão contratual do(s) instrumento(s) originado(s) pelo presente certame deverá ser realizada por pelo menos 1 agente público designado e a fiscalização deve ser realizada por pelo menos 2 (dois) agentes públicos designados.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22" w:name="_degerc3g6sdg" w:colFirst="0" w:colLast="0"/>
      <w:bookmarkEnd w:id="22"/>
      <w:r w:rsidRPr="004A0BCB">
        <w:t>22. CONDIÇÕES DE PAGAMENTO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spacing w:line="240" w:lineRule="auto"/>
        <w:jc w:val="both"/>
        <w:textAlignment w:val="baseline"/>
        <w:rPr>
          <w:b/>
          <w:bCs/>
        </w:rPr>
      </w:pPr>
      <w:r w:rsidRPr="004A0BCB">
        <w:rPr>
          <w:b/>
          <w:bCs/>
        </w:rPr>
        <w:lastRenderedPageBreak/>
        <w:t xml:space="preserve">22.1.1 – </w:t>
      </w:r>
      <w:r w:rsidR="00AE35BA" w:rsidRPr="004A0BCB">
        <w:rPr>
          <w:rStyle w:val="normaltextrun"/>
        </w:rPr>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O documento de cobrança será apresentado à Fiscalização, para atestação, e, após, protocolado na </w:t>
      </w:r>
      <w:r w:rsidR="00AE35BA" w:rsidRPr="004A0BCB">
        <w:rPr>
          <w:b/>
          <w:bCs/>
        </w:rPr>
        <w:t>Secretaria Municipal de Saúde</w:t>
      </w:r>
      <w:r w:rsidR="00AE35BA" w:rsidRPr="004A0BCB">
        <w:rPr>
          <w:rStyle w:val="normaltextrun"/>
        </w:rPr>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22.2 – O pagamento à CONTRATADA será realizado em razão do efetivo fornecimento realizado e aceito, sem que a </w:t>
      </w:r>
      <w:r w:rsidRPr="004A0BCB">
        <w:rPr>
          <w:b/>
          <w:bCs/>
        </w:rPr>
        <w:t>Secretaria Municipal de Saúde</w:t>
      </w:r>
      <w:r w:rsidRPr="004A0BCB">
        <w:t xml:space="preserve"> esteja </w:t>
      </w:r>
      <w:proofErr w:type="gramStart"/>
      <w:r w:rsidRPr="004A0BCB">
        <w:t>obrigado(</w:t>
      </w:r>
      <w:proofErr w:type="gramEnd"/>
      <w:r w:rsidRPr="004A0BCB">
        <w:t>a) a pagar o valor total do contrato caso todo o quantitativo do objeto previsto na cláusula segunda não tenha sido regularmente entregue e aceito.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22.3 – No caso de erro nos documentos de faturamento ou cobrança, </w:t>
      </w:r>
      <w:proofErr w:type="gramStart"/>
      <w:r w:rsidRPr="004A0BCB">
        <w:t>estes serão</w:t>
      </w:r>
      <w:proofErr w:type="gramEnd"/>
      <w:r w:rsidRPr="004A0BCB">
        <w:t xml:space="preserve"> devolvidos à CONTRATADA para retificação ou substituição, passando o prazo de pagamento a fluir, então, a partir da reapresentação válida desses documentos.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22.4 – O valor dos pagamentos eventualmente efetuados com atraso, desde que não decorra de fato ou ato imputável à CONTRATADA, sofrerá a incidência de juros e correção monetária, de acordo com a variação da Taxa </w:t>
      </w:r>
      <w:proofErr w:type="spellStart"/>
      <w:r w:rsidRPr="004A0BCB">
        <w:t>Selic</w:t>
      </w:r>
      <w:proofErr w:type="spellEnd"/>
      <w:r w:rsidRPr="004A0BCB">
        <w:t xml:space="preserve"> aplicável à mora da Administração Pública, </w:t>
      </w:r>
      <w:r w:rsidRPr="004A0BCB">
        <w:rPr>
          <w:i/>
          <w:iCs/>
        </w:rPr>
        <w:t xml:space="preserve">pro rata </w:t>
      </w:r>
      <w:proofErr w:type="spellStart"/>
      <w:r w:rsidRPr="004A0BCB">
        <w:rPr>
          <w:i/>
          <w:iCs/>
        </w:rPr>
        <w:t>die</w:t>
      </w:r>
      <w:proofErr w:type="spellEnd"/>
      <w:r w:rsidRPr="004A0BCB">
        <w:t xml:space="preserve"> entre o 31º (trigésimo primeiro) dia da data do protocolo do documento de cobrança na </w:t>
      </w:r>
      <w:r w:rsidRPr="004A0BCB">
        <w:rPr>
          <w:b/>
          <w:bCs/>
        </w:rPr>
        <w:t>Secretaria Municipal de Saúde</w:t>
      </w:r>
      <w:r w:rsidRPr="004A0BCB">
        <w:t xml:space="preserve"> e a data do efetivo pagamento, limitados a 12% ao ano.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22.5 – O valor dos pagamentos eventualmente antecipados será descontado à taxa de 1% (um por cento) ao mês, calculada </w:t>
      </w:r>
      <w:r w:rsidRPr="004A0BCB">
        <w:rPr>
          <w:i/>
          <w:iCs/>
        </w:rPr>
        <w:t xml:space="preserve">pro rata </w:t>
      </w:r>
      <w:proofErr w:type="spellStart"/>
      <w:r w:rsidRPr="004A0BCB">
        <w:rPr>
          <w:i/>
          <w:iCs/>
        </w:rPr>
        <w:t>die</w:t>
      </w:r>
      <w:proofErr w:type="spellEnd"/>
      <w:r w:rsidRPr="004A0BCB">
        <w:t xml:space="preserve">, entre o dia do pagamento e o 30º (trigésimo) dia da data do protocolo do documento de cobrança na </w:t>
      </w:r>
      <w:r w:rsidRPr="004A0BCB">
        <w:rPr>
          <w:b/>
          <w:bCs/>
        </w:rPr>
        <w:t>Secretaria Municipal de Saúde</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pPr>
      <w:r w:rsidRPr="004A0BCB">
        <w:rPr>
          <w:bCs/>
        </w:rPr>
        <w:t xml:space="preserve">22.6 – </w:t>
      </w:r>
      <w:r w:rsidR="00AE35BA" w:rsidRPr="004A0BCB">
        <w:rPr>
          <w:bCs/>
        </w:rPr>
        <w:t>O pagamento será efetuado à CONTRATADA por meio de crédito em conta corrente aberta em banco a ser indicado pelo CONTRATANTE, a qual deverá ser cadastrada junto à Coordenação do Tesouro Municipal.</w:t>
      </w:r>
      <w:r w:rsidRPr="004A0BCB">
        <w:t xml:space="preserve"> </w:t>
      </w:r>
    </w:p>
    <w:p w:rsidR="0087256F" w:rsidRPr="004A0BCB" w:rsidRDefault="0087256F" w:rsidP="004A0BCB">
      <w:pPr>
        <w:pStyle w:val="normal0"/>
        <w:spacing w:line="240" w:lineRule="auto"/>
        <w:jc w:val="both"/>
      </w:pPr>
    </w:p>
    <w:p w:rsidR="0087256F" w:rsidRPr="004A0BCB" w:rsidRDefault="00437A1A" w:rsidP="004A0BCB">
      <w:pPr>
        <w:pStyle w:val="Ttulo1"/>
        <w:keepNext w:val="0"/>
        <w:keepLines w:val="0"/>
        <w:spacing w:before="0" w:after="0" w:line="240" w:lineRule="auto"/>
        <w:ind w:right="-40"/>
        <w:jc w:val="both"/>
      </w:pPr>
      <w:bookmarkStart w:id="23" w:name="_nniwco2bp1is" w:colFirst="0" w:colLast="0"/>
      <w:bookmarkEnd w:id="23"/>
      <w:r w:rsidRPr="004A0BCB">
        <w:t>23. REAJUSTE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23.1 – Somente ocorrerá reajustamento do Contrato decorrido o prazo de </w:t>
      </w:r>
      <w:r w:rsidRPr="004A0BCB">
        <w:rPr>
          <w:b/>
          <w:bCs/>
        </w:rPr>
        <w:t>24 (vinte e quatro) meses</w:t>
      </w:r>
      <w:r w:rsidRPr="004A0BCB">
        <w:t xml:space="preserve"> contados da data do orçamento estimado (Consolidação da Pesquisa de Preços), </w:t>
      </w:r>
      <w:r w:rsidR="008D08A0" w:rsidRPr="008D08A0">
        <w:rPr>
          <w:b/>
        </w:rPr>
        <w:t>13/07/2026</w:t>
      </w:r>
      <w:r w:rsidRPr="004A0BCB">
        <w:t xml:space="preserve"> observada a Lei Federal no 10.192, de 14 de fevereiro de 2001.</w:t>
      </w:r>
    </w:p>
    <w:p w:rsidR="0087256F" w:rsidRPr="004A0BCB" w:rsidRDefault="00437A1A" w:rsidP="004A0BCB">
      <w:pPr>
        <w:pStyle w:val="normal0"/>
        <w:spacing w:line="240" w:lineRule="auto"/>
        <w:jc w:val="both"/>
      </w:pPr>
      <w:r w:rsidRPr="004A0BCB">
        <w:t xml:space="preserve"> </w:t>
      </w:r>
    </w:p>
    <w:p w:rsidR="00AE35BA" w:rsidRPr="004A0BCB" w:rsidRDefault="00437A1A" w:rsidP="004A0BCB">
      <w:pPr>
        <w:pStyle w:val="normal0"/>
        <w:spacing w:line="240" w:lineRule="auto"/>
        <w:jc w:val="both"/>
      </w:pPr>
      <w:r w:rsidRPr="004A0BCB">
        <w:t xml:space="preserve">23.2 – </w:t>
      </w:r>
      <w:r w:rsidR="00AE35BA" w:rsidRPr="004A0BCB">
        <w:t xml:space="preserve">O reajuste dos preços corresponderá à multiplicação do valor unitário objeto de reajuste pela variação do Índice de Preços ao Consumidor Amplo Especial – IPCA-E do Instituto Brasileiro de Geografia e Estatística – IBGE acumulado nos </w:t>
      </w:r>
      <w:r w:rsidR="008D08A0" w:rsidRPr="008D08A0">
        <w:rPr>
          <w:b/>
        </w:rPr>
        <w:t>24</w:t>
      </w:r>
      <w:r w:rsidR="00AE35BA" w:rsidRPr="008D08A0">
        <w:rPr>
          <w:b/>
        </w:rPr>
        <w:t xml:space="preserve"> (</w:t>
      </w:r>
      <w:r w:rsidR="008D08A0" w:rsidRPr="008D08A0">
        <w:rPr>
          <w:b/>
        </w:rPr>
        <w:t>vinte e quatro</w:t>
      </w:r>
      <w:r w:rsidR="00AE35BA" w:rsidRPr="008D08A0">
        <w:rPr>
          <w:b/>
        </w:rPr>
        <w:t>)</w:t>
      </w:r>
      <w:r w:rsidR="00AE35BA" w:rsidRPr="004A0BCB">
        <w:t xml:space="preserve"> meses subsequentes ao termo inicial do prazo para a aquisição de tal direito.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24" w:name="_y55byuolyfwt" w:colFirst="0" w:colLast="0"/>
      <w:bookmarkEnd w:id="24"/>
      <w:r w:rsidRPr="004A0BCB">
        <w:t>24. SANÇÕES ADMINISTRATIVAS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24.1 – A recusa da ADJUDICATÁRIA em assinar a ata de registro de preço, o termo de contrato ou em retirar o instrumento equivalente dentro do prazo estabelecido caracteriza o </w:t>
      </w:r>
      <w:r w:rsidRPr="004A0BCB">
        <w:lastRenderedPageBreak/>
        <w:t xml:space="preserve">descumprimento total das obrigações assumidas, independentemente do disposto no subitem 18.3 e 21.4, sujeitando–a </w:t>
      </w:r>
      <w:proofErr w:type="gramStart"/>
      <w:r w:rsidRPr="004A0BCB">
        <w:t>às</w:t>
      </w:r>
      <w:proofErr w:type="gramEnd"/>
      <w:r w:rsidRPr="004A0BCB">
        <w:t xml:space="preserve"> penalidades previstas no subitem 24.2</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24.2 – Em razão das condutas previstas no art. 155 da Lei Federal n° 14.133/2021, a</w:t>
      </w:r>
      <w:proofErr w:type="gramStart"/>
      <w:r w:rsidRPr="004A0BCB">
        <w:t xml:space="preserve">  </w:t>
      </w:r>
      <w:proofErr w:type="gramEnd"/>
      <w:r w:rsidRPr="004A0BCB">
        <w:rPr>
          <w:b/>
          <w:bCs/>
        </w:rPr>
        <w:t>Secretaria Municipal de Saúde</w:t>
      </w:r>
      <w:r w:rsidRPr="004A0BCB">
        <w:t xml:space="preserve"> poderá, sem prejuízo responsabilidade civil e criminal que couber, aplicar as seguintes sanções, previstas no art. 156 Lei nº 14.133/2021 e no art. 589 do RGCAF:</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rPr>
          <w:b/>
          <w:bCs/>
        </w:rPr>
        <w:t>(a)</w:t>
      </w:r>
      <w:r w:rsidRPr="004A0BCB">
        <w:t xml:space="preserve"> </w:t>
      </w:r>
      <w:r w:rsidRPr="004A0BCB">
        <w:rPr>
          <w:b/>
          <w:bCs/>
        </w:rPr>
        <w:t>Advertência</w:t>
      </w:r>
      <w:r w:rsidRPr="004A0BCB">
        <w:t>;</w:t>
      </w:r>
    </w:p>
    <w:p w:rsidR="0087256F" w:rsidRPr="004A0BCB" w:rsidRDefault="00437A1A" w:rsidP="004A0BCB">
      <w:pPr>
        <w:pStyle w:val="normal0"/>
        <w:spacing w:line="240" w:lineRule="auto"/>
        <w:ind w:right="-280"/>
        <w:jc w:val="both"/>
      </w:pPr>
      <w:r w:rsidRPr="004A0BCB">
        <w:rPr>
          <w:b/>
          <w:bCs/>
        </w:rPr>
        <w:t>(b)</w:t>
      </w:r>
      <w:r w:rsidRPr="004A0BCB">
        <w:t xml:space="preserve"> </w:t>
      </w:r>
      <w:r w:rsidRPr="004A0BCB">
        <w:rPr>
          <w:b/>
          <w:bCs/>
        </w:rPr>
        <w:t>Multa</w:t>
      </w:r>
      <w:r w:rsidRPr="004A0BCB">
        <w:t>;</w:t>
      </w:r>
    </w:p>
    <w:p w:rsidR="0087256F" w:rsidRPr="004A0BCB" w:rsidRDefault="00437A1A" w:rsidP="004A0BCB">
      <w:pPr>
        <w:pStyle w:val="normal0"/>
        <w:spacing w:line="240" w:lineRule="auto"/>
        <w:ind w:right="-280"/>
        <w:jc w:val="both"/>
      </w:pPr>
      <w:r w:rsidRPr="004A0BCB">
        <w:rPr>
          <w:b/>
          <w:bCs/>
        </w:rPr>
        <w:t>(c)</w:t>
      </w:r>
      <w:r w:rsidRPr="004A0BCB">
        <w:t xml:space="preserve"> </w:t>
      </w:r>
      <w:r w:rsidRPr="004A0BCB">
        <w:rPr>
          <w:b/>
          <w:bCs/>
        </w:rPr>
        <w:t>Impedimento de licitar e contratar</w:t>
      </w:r>
      <w:r w:rsidRPr="004A0BCB">
        <w:t xml:space="preserve">, pelo prazo de até </w:t>
      </w:r>
      <w:proofErr w:type="gramStart"/>
      <w:r w:rsidRPr="004A0BCB">
        <w:t>3</w:t>
      </w:r>
      <w:proofErr w:type="gramEnd"/>
      <w:r w:rsidRPr="004A0BCB">
        <w:t xml:space="preserve"> (três) anos;</w:t>
      </w:r>
    </w:p>
    <w:p w:rsidR="0087256F" w:rsidRPr="004A0BCB" w:rsidRDefault="00437A1A" w:rsidP="004A0BCB">
      <w:pPr>
        <w:pStyle w:val="normal0"/>
        <w:spacing w:line="240" w:lineRule="auto"/>
        <w:ind w:right="-280"/>
        <w:jc w:val="both"/>
      </w:pPr>
      <w:r w:rsidRPr="004A0BCB">
        <w:rPr>
          <w:b/>
          <w:bCs/>
        </w:rPr>
        <w:t>(d)</w:t>
      </w:r>
      <w:r w:rsidRPr="004A0BCB">
        <w:t xml:space="preserve"> </w:t>
      </w:r>
      <w:r w:rsidRPr="004A0BCB">
        <w:rPr>
          <w:b/>
          <w:bCs/>
        </w:rPr>
        <w:t>Declaração de inidoneidade para licitar ou contratar</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24.3 – A aplicação das sanções previstas na alínea “b” observará os seguintes parâmetros:</w:t>
      </w:r>
    </w:p>
    <w:p w:rsidR="0087256F" w:rsidRPr="004A0BCB" w:rsidRDefault="00437A1A" w:rsidP="004A0BCB">
      <w:pPr>
        <w:pStyle w:val="normal0"/>
        <w:spacing w:line="240" w:lineRule="auto"/>
        <w:jc w:val="both"/>
      </w:pPr>
      <w:r w:rsidRPr="004A0BCB">
        <w:t xml:space="preserve"> </w:t>
      </w:r>
    </w:p>
    <w:p w:rsidR="003B6882" w:rsidRPr="004A0BCB" w:rsidRDefault="003B6882" w:rsidP="004A0BCB">
      <w:pPr>
        <w:pStyle w:val="normal0"/>
        <w:spacing w:line="240" w:lineRule="auto"/>
        <w:jc w:val="both"/>
      </w:pPr>
      <w:r w:rsidRPr="004A0BCB">
        <w:t>24.3.1 – 0,1% (um décimo por cento) até 1% (um por cento) por dia útil sobre o valor da</w:t>
      </w:r>
    </w:p>
    <w:p w:rsidR="003B6882" w:rsidRPr="004A0BCB" w:rsidRDefault="003B6882" w:rsidP="004A0BCB">
      <w:pPr>
        <w:pStyle w:val="normal0"/>
        <w:spacing w:line="240" w:lineRule="auto"/>
        <w:jc w:val="both"/>
      </w:pPr>
      <w:proofErr w:type="gramStart"/>
      <w:r w:rsidRPr="004A0BCB">
        <w:t>parcela</w:t>
      </w:r>
      <w:proofErr w:type="gramEnd"/>
      <w:r w:rsidRPr="004A0BCB">
        <w:t xml:space="preserve"> em atraso do Contrato, nos primeiros 15 (quinze) dias de atraso.</w:t>
      </w:r>
    </w:p>
    <w:p w:rsidR="003B6882" w:rsidRPr="004A0BCB" w:rsidRDefault="003B6882" w:rsidP="004A0BCB">
      <w:pPr>
        <w:pStyle w:val="normal0"/>
        <w:spacing w:line="240" w:lineRule="auto"/>
        <w:jc w:val="both"/>
      </w:pPr>
    </w:p>
    <w:p w:rsidR="003B6882" w:rsidRPr="004A0BCB" w:rsidRDefault="003B6882" w:rsidP="004A0BCB">
      <w:pPr>
        <w:pStyle w:val="normal0"/>
        <w:spacing w:line="240" w:lineRule="auto"/>
        <w:jc w:val="both"/>
      </w:pPr>
      <w:r w:rsidRPr="004A0BCB">
        <w:t>24.3.2 – 1% (um por cento) até 2% (dois por cento) sobre o valor da parcela em atraso do</w:t>
      </w:r>
    </w:p>
    <w:p w:rsidR="003B6882" w:rsidRPr="004A0BCB" w:rsidRDefault="003B6882" w:rsidP="004A0BCB">
      <w:pPr>
        <w:pStyle w:val="normal0"/>
        <w:spacing w:line="240" w:lineRule="auto"/>
        <w:jc w:val="both"/>
      </w:pPr>
      <w:r w:rsidRPr="004A0BCB">
        <w:t>Contrato, a partir do 16º (décimo sexto) dia útil de atraso.</w:t>
      </w:r>
    </w:p>
    <w:p w:rsidR="003B6882" w:rsidRPr="004A0BCB" w:rsidRDefault="003B6882" w:rsidP="004A0BCB">
      <w:pPr>
        <w:pStyle w:val="normal0"/>
        <w:spacing w:line="240" w:lineRule="auto"/>
        <w:jc w:val="both"/>
      </w:pPr>
    </w:p>
    <w:p w:rsidR="003B6882" w:rsidRPr="004A0BCB" w:rsidRDefault="003B6882" w:rsidP="004A0BCB">
      <w:pPr>
        <w:pStyle w:val="normal0"/>
        <w:spacing w:line="240" w:lineRule="auto"/>
        <w:jc w:val="both"/>
      </w:pPr>
      <w:r w:rsidRPr="004A0BCB">
        <w:t>24.3.3 – Após o 15º (décimo quinto) dia útil de atraso, a Administração poderá optar pela</w:t>
      </w:r>
    </w:p>
    <w:p w:rsidR="003B6882" w:rsidRPr="004A0BCB" w:rsidRDefault="003B6882" w:rsidP="004A0BCB">
      <w:pPr>
        <w:pStyle w:val="normal0"/>
        <w:spacing w:line="240" w:lineRule="auto"/>
        <w:jc w:val="both"/>
      </w:pPr>
      <w:proofErr w:type="gramStart"/>
      <w:r w:rsidRPr="004A0BCB">
        <w:t>extinção</w:t>
      </w:r>
      <w:proofErr w:type="gramEnd"/>
      <w:r w:rsidRPr="004A0BCB">
        <w:t xml:space="preserve"> unilateral da avença e aplicar multa de 15% (quinze por cento) até 20% (vinte</w:t>
      </w:r>
    </w:p>
    <w:p w:rsidR="003B6882" w:rsidRPr="004A0BCB" w:rsidRDefault="003B6882" w:rsidP="004A0BCB">
      <w:pPr>
        <w:pStyle w:val="normal0"/>
        <w:spacing w:line="240" w:lineRule="auto"/>
        <w:jc w:val="both"/>
      </w:pPr>
      <w:proofErr w:type="gramStart"/>
      <w:r w:rsidRPr="004A0BCB">
        <w:t>por</w:t>
      </w:r>
      <w:proofErr w:type="gramEnd"/>
      <w:r w:rsidRPr="004A0BCB">
        <w:t xml:space="preserve"> cento) sobre o valor do saldo do Contrato.</w:t>
      </w:r>
    </w:p>
    <w:p w:rsidR="003B6882" w:rsidRPr="004A0BCB" w:rsidRDefault="003B6882" w:rsidP="004A0BCB">
      <w:pPr>
        <w:pStyle w:val="normal0"/>
        <w:spacing w:line="240" w:lineRule="auto"/>
        <w:jc w:val="both"/>
      </w:pPr>
    </w:p>
    <w:p w:rsidR="003B6882" w:rsidRPr="004A0BCB" w:rsidRDefault="003B6882" w:rsidP="004A0BCB">
      <w:pPr>
        <w:pStyle w:val="normal0"/>
        <w:spacing w:line="240" w:lineRule="auto"/>
        <w:jc w:val="both"/>
      </w:pPr>
      <w:r w:rsidRPr="004A0BCB">
        <w:t>24.3.4 - 15% (quinze por cento) até 20% (vinte por cento) sobre o valor do Contrato, na</w:t>
      </w:r>
    </w:p>
    <w:p w:rsidR="003B6882" w:rsidRPr="004A0BCB" w:rsidRDefault="003B6882" w:rsidP="004A0BCB">
      <w:pPr>
        <w:pStyle w:val="normal0"/>
        <w:spacing w:line="240" w:lineRule="auto"/>
        <w:jc w:val="both"/>
      </w:pPr>
      <w:proofErr w:type="gramStart"/>
      <w:r w:rsidRPr="004A0BCB">
        <w:t>hipótese</w:t>
      </w:r>
      <w:proofErr w:type="gramEnd"/>
      <w:r w:rsidRPr="004A0BCB">
        <w:t xml:space="preserve"> de recusa em assinar a Ata de Registro de Preço, o contrato ou retirar o</w:t>
      </w:r>
    </w:p>
    <w:p w:rsidR="003B6882" w:rsidRPr="004A0BCB" w:rsidRDefault="003B6882" w:rsidP="004A0BCB">
      <w:pPr>
        <w:pStyle w:val="normal0"/>
        <w:spacing w:line="240" w:lineRule="auto"/>
        <w:jc w:val="both"/>
      </w:pPr>
      <w:proofErr w:type="gramStart"/>
      <w:r w:rsidRPr="004A0BCB">
        <w:t>instrumento</w:t>
      </w:r>
      <w:proofErr w:type="gramEnd"/>
      <w:r w:rsidRPr="004A0BCB">
        <w:t xml:space="preserve"> equivalente </w:t>
      </w:r>
    </w:p>
    <w:p w:rsidR="0087256F" w:rsidRPr="004A0BCB" w:rsidRDefault="003B6882" w:rsidP="004A0BCB">
      <w:pPr>
        <w:pStyle w:val="normal0"/>
        <w:spacing w:line="240" w:lineRule="auto"/>
        <w:jc w:val="both"/>
      </w:pPr>
      <w:r w:rsidRPr="004A0BCB">
        <w:t xml:space="preserve"> </w:t>
      </w:r>
    </w:p>
    <w:p w:rsidR="00AE35BA" w:rsidRPr="004A0BCB" w:rsidRDefault="00437A1A" w:rsidP="004A0BCB">
      <w:pPr>
        <w:pStyle w:val="normal0"/>
        <w:spacing w:line="240" w:lineRule="auto"/>
        <w:jc w:val="both"/>
        <w:rPr>
          <w:bCs/>
        </w:rPr>
      </w:pPr>
      <w:r w:rsidRPr="004A0BCB">
        <w:t xml:space="preserve">24.3.5 – </w:t>
      </w:r>
      <w:r w:rsidR="00AE35BA" w:rsidRPr="004A0BCB">
        <w:rPr>
          <w:bCs/>
        </w:rPr>
        <w:t>0,1% (um décimo por cento)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24.3.6– As penalidades de multa decorrentes de fatos diversos serão consideradas independentes entre si.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24.4 – As sanções somente serão aplicadas após o decurso do prazo para apresentação de defesa prévia do interessado no respectivo processo, no prazo de 15 (quinze) dias úteis, observadas as demais formalidades legais.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24.5 – As sanções previstas nas alíneas “a”, “c” e “d” do caput desta Cláusula poderão ser aplicadas juntamente com aquela prevista na alínea “b”, e não excluem a possibilidade de extinção unilateral do Contrato.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24.6 – As multas eventualmente aplicadas com base na alínea “b” do caput desta Cláusula não possuem caráter compensatório, e, assim, o pagamento delas não eximirá a CONTRATADA de responsabilidade pelas perdas e danos decorrentes das infrações cometidas.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lastRenderedPageBreak/>
        <w:t xml:space="preserve">24.7 - O valor das multas vencidas e não pagas deverá ser compensado com as quantias devidas à CONTRATADA e/ou executada a garantia.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24.8 - Quando do vencimento da penúltima e/ou da última fatura do contrato, o valor de eventual multa ainda pendente de recurso ou não vencida deverá ser retido das quantias devidas à CONTRATADA. </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24.9 – A aplicação das sanções previstas no item 24.2 não exclui, em hipótese alguma, a obrigação de reparação integral do dano causado à Administração Pública.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25" w:name="_ssthjmr7ft94" w:colFirst="0" w:colLast="0"/>
      <w:bookmarkEnd w:id="25"/>
      <w:r w:rsidRPr="004A0BCB">
        <w:t>25. FORO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25.1 – Fica eleito o Foro Central da Comarca da Capital do Estado do Rio de Janeiro para dirimir quaisquer dúvidas oriundas do presente Edital, renunciando as partes desde já a qualquer outro, por mais especial ou privilegiado que seja.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26" w:name="_exsflm3f1x3o" w:colFirst="0" w:colLast="0"/>
      <w:bookmarkEnd w:id="26"/>
      <w:r w:rsidRPr="004A0BCB">
        <w:t>26. DISPOSIÇÕES FINAIS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26.1 – Ficam as licitantes sujeitas às sanções administrativas, cíveis e penais cabíveis caso apresentem, na licitação, qualquer declaração falsa ou que não corresponda à realidade dos fatos.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26.2 – Na contagem dos prazos, é excluído o dia de início e incluído o do vencimento, e considerar–se–ão os dias consecutivos, salvo disposição em contrário. Os prazos somente se iniciam e vencem em dias de expediente na </w:t>
      </w:r>
      <w:r w:rsidRPr="004A0BCB">
        <w:rPr>
          <w:b/>
          <w:bCs/>
        </w:rPr>
        <w:t>Secretaria Municipal de Saúde</w:t>
      </w:r>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26.3 – As referências de horário correspondem ao horário oficial de Brasília – DF.</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26.4 – No período de vigência da Ata de Registro de Preços, a Administração terá a faculdade de contratar ou não o fornecimento dos bens.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26.5 – Os casos omissos serão resolvidos pelo Pregoeiro.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26.6 – Fazem parte integrante deste Edital: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Anexo I</w:t>
      </w:r>
      <w:r w:rsidRPr="004A0BCB">
        <w:t xml:space="preserve">      </w:t>
      </w:r>
      <w:r w:rsidRPr="004A0BCB">
        <w:tab/>
        <w:t>Termo de Referência/Projeto Básico</w:t>
      </w:r>
    </w:p>
    <w:p w:rsidR="0087256F" w:rsidRPr="004A0BCB" w:rsidRDefault="00437A1A" w:rsidP="004A0BCB">
      <w:pPr>
        <w:pStyle w:val="normal0"/>
        <w:spacing w:line="240" w:lineRule="auto"/>
        <w:jc w:val="both"/>
      </w:pPr>
      <w:r w:rsidRPr="004A0BCB">
        <w:rPr>
          <w:b/>
          <w:bCs/>
        </w:rPr>
        <w:t>Anexo II</w:t>
      </w:r>
      <w:r w:rsidRPr="004A0BCB">
        <w:t xml:space="preserve">     </w:t>
      </w:r>
      <w:r w:rsidRPr="004A0BCB">
        <w:tab/>
        <w:t>Estimativa orçamentária</w:t>
      </w:r>
    </w:p>
    <w:p w:rsidR="009E6CE4" w:rsidRPr="00DB75DF" w:rsidRDefault="009E6CE4" w:rsidP="009E6CE4">
      <w:pPr>
        <w:pStyle w:val="normal0"/>
        <w:spacing w:line="240" w:lineRule="auto"/>
        <w:jc w:val="both"/>
      </w:pPr>
      <w:r w:rsidRPr="00DB75DF">
        <w:rPr>
          <w:b/>
          <w:bCs/>
        </w:rPr>
        <w:t xml:space="preserve">Anexo III </w:t>
      </w:r>
      <w:r w:rsidRPr="00DB75DF">
        <w:rPr>
          <w:bCs/>
        </w:rPr>
        <w:t>– A</w:t>
      </w:r>
      <w:proofErr w:type="gramStart"/>
      <w:r w:rsidRPr="00DB75DF">
        <w:rPr>
          <w:bCs/>
        </w:rPr>
        <w:t xml:space="preserve">  </w:t>
      </w:r>
      <w:proofErr w:type="gramEnd"/>
      <w:r w:rsidRPr="00DB75DF">
        <w:rPr>
          <w:bCs/>
        </w:rPr>
        <w:t>Decreto 43.562 de 15 de Agosto de 2027</w:t>
      </w:r>
    </w:p>
    <w:p w:rsidR="009E6CE4" w:rsidRPr="00DB75DF" w:rsidRDefault="009E6CE4" w:rsidP="009E6CE4">
      <w:pPr>
        <w:pStyle w:val="normal0"/>
        <w:spacing w:line="240" w:lineRule="auto"/>
        <w:jc w:val="both"/>
      </w:pPr>
      <w:r w:rsidRPr="00DB75DF">
        <w:rPr>
          <w:b/>
          <w:bCs/>
        </w:rPr>
        <w:t xml:space="preserve">Anexo III </w:t>
      </w:r>
      <w:r w:rsidRPr="00DB75DF">
        <w:rPr>
          <w:bCs/>
        </w:rPr>
        <w:t>– B</w:t>
      </w:r>
      <w:proofErr w:type="gramStart"/>
      <w:r w:rsidRPr="00DB75DF">
        <w:rPr>
          <w:bCs/>
        </w:rPr>
        <w:t xml:space="preserve"> </w:t>
      </w:r>
      <w:r w:rsidRPr="00DB75DF">
        <w:t xml:space="preserve"> </w:t>
      </w:r>
      <w:proofErr w:type="gramEnd"/>
      <w:r w:rsidRPr="00DB75DF">
        <w:tab/>
        <w:t>Declaração de Responsabilização Civil e Administrativa</w:t>
      </w:r>
    </w:p>
    <w:p w:rsidR="0087256F" w:rsidRPr="004A0BCB" w:rsidRDefault="00437A1A" w:rsidP="004A0BCB">
      <w:pPr>
        <w:pStyle w:val="normal0"/>
        <w:spacing w:line="240" w:lineRule="auto"/>
        <w:jc w:val="both"/>
      </w:pPr>
      <w:r w:rsidRPr="004A0BCB">
        <w:rPr>
          <w:b/>
          <w:bCs/>
        </w:rPr>
        <w:t>Anexo IV</w:t>
      </w:r>
      <w:proofErr w:type="gramStart"/>
      <w:r w:rsidRPr="004A0BCB">
        <w:t xml:space="preserve">    </w:t>
      </w:r>
      <w:proofErr w:type="gramEnd"/>
      <w:r w:rsidRPr="004A0BCB">
        <w:tab/>
        <w:t>Declaração de Inexistência de Nepotismo</w:t>
      </w:r>
    </w:p>
    <w:p w:rsidR="0087256F" w:rsidRPr="004A0BCB" w:rsidRDefault="00437A1A" w:rsidP="004A0BCB">
      <w:pPr>
        <w:pStyle w:val="normal0"/>
        <w:spacing w:line="240" w:lineRule="auto"/>
        <w:jc w:val="both"/>
      </w:pPr>
      <w:r w:rsidRPr="004A0BCB">
        <w:rPr>
          <w:b/>
          <w:bCs/>
        </w:rPr>
        <w:t>Anexo V</w:t>
      </w:r>
      <w:r w:rsidRPr="004A0BCB">
        <w:t xml:space="preserve">     </w:t>
      </w:r>
      <w:r w:rsidRPr="004A0BCB">
        <w:tab/>
        <w:t>Declaração ref. ao art. 2º, parágrafo único, do Decreto Municipal nº 19.381/2001 e ao art. 9º, § 1º, da Lei Federal nº 14.133/2021</w:t>
      </w:r>
    </w:p>
    <w:p w:rsidR="0087256F" w:rsidRPr="004A0BCB" w:rsidRDefault="00437A1A" w:rsidP="004A0BCB">
      <w:pPr>
        <w:pStyle w:val="normal0"/>
        <w:spacing w:line="240" w:lineRule="auto"/>
        <w:jc w:val="both"/>
      </w:pPr>
      <w:r w:rsidRPr="004A0BCB">
        <w:rPr>
          <w:b/>
          <w:bCs/>
        </w:rPr>
        <w:t>Anexo VI</w:t>
      </w:r>
      <w:proofErr w:type="gramStart"/>
      <w:r w:rsidRPr="004A0BCB">
        <w:t xml:space="preserve">    </w:t>
      </w:r>
      <w:proofErr w:type="gramEnd"/>
      <w:r w:rsidRPr="004A0BCB">
        <w:tab/>
        <w:t>Declaração ref. ao Decreto Municipal nº 23.445/2003</w:t>
      </w:r>
    </w:p>
    <w:p w:rsidR="0087256F" w:rsidRPr="004A0BCB" w:rsidRDefault="00437A1A" w:rsidP="004A0BCB">
      <w:pPr>
        <w:pStyle w:val="normal0"/>
        <w:spacing w:line="240" w:lineRule="auto"/>
        <w:jc w:val="both"/>
      </w:pPr>
      <w:r w:rsidRPr="004A0BCB">
        <w:rPr>
          <w:b/>
          <w:bCs/>
        </w:rPr>
        <w:lastRenderedPageBreak/>
        <w:t>Anexo VII</w:t>
      </w:r>
      <w:proofErr w:type="gramStart"/>
      <w:r w:rsidRPr="004A0BCB">
        <w:t xml:space="preserve">   </w:t>
      </w:r>
      <w:proofErr w:type="gramEnd"/>
      <w:r w:rsidRPr="004A0BCB">
        <w:tab/>
        <w:t>Declaração para fins de habilitação econômico–financeira, do art. 63, § 1º, da Lei Federal nº 14.133/2021</w:t>
      </w:r>
    </w:p>
    <w:p w:rsidR="0087256F" w:rsidRPr="004A0BCB" w:rsidRDefault="00437A1A" w:rsidP="004A0BCB">
      <w:pPr>
        <w:pStyle w:val="normal0"/>
        <w:spacing w:line="240" w:lineRule="auto"/>
        <w:jc w:val="both"/>
      </w:pPr>
      <w:r w:rsidRPr="004A0BCB">
        <w:rPr>
          <w:b/>
          <w:bCs/>
        </w:rPr>
        <w:t>Anexo VIII</w:t>
      </w:r>
      <w:proofErr w:type="gramStart"/>
      <w:r w:rsidRPr="004A0BCB">
        <w:t xml:space="preserve">  </w:t>
      </w:r>
      <w:proofErr w:type="gramEnd"/>
      <w:r w:rsidRPr="004A0BCB">
        <w:tab/>
        <w:t>Modelo de proposta</w:t>
      </w:r>
    </w:p>
    <w:p w:rsidR="0087256F" w:rsidRPr="004A0BCB" w:rsidRDefault="00437A1A" w:rsidP="004A0BCB">
      <w:pPr>
        <w:pStyle w:val="normal0"/>
        <w:spacing w:line="240" w:lineRule="auto"/>
        <w:jc w:val="both"/>
      </w:pPr>
      <w:r w:rsidRPr="004A0BCB">
        <w:rPr>
          <w:b/>
          <w:bCs/>
        </w:rPr>
        <w:t>Anexo IX</w:t>
      </w:r>
      <w:proofErr w:type="gramStart"/>
      <w:r w:rsidRPr="004A0BCB">
        <w:t xml:space="preserve">    </w:t>
      </w:r>
      <w:proofErr w:type="gramEnd"/>
      <w:r w:rsidRPr="004A0BCB">
        <w:tab/>
        <w:t>Minuta da Ordem de Fornecimento de Material</w:t>
      </w:r>
    </w:p>
    <w:p w:rsidR="0087256F" w:rsidRPr="004A0BCB" w:rsidRDefault="00437A1A" w:rsidP="004A0BCB">
      <w:pPr>
        <w:pStyle w:val="normal0"/>
        <w:spacing w:line="240" w:lineRule="auto"/>
        <w:jc w:val="both"/>
      </w:pPr>
      <w:r w:rsidRPr="004A0BCB">
        <w:rPr>
          <w:b/>
          <w:bCs/>
        </w:rPr>
        <w:t>Anexo X</w:t>
      </w:r>
      <w:r w:rsidRPr="004A0BCB">
        <w:t xml:space="preserve">     </w:t>
      </w:r>
      <w:r w:rsidRPr="004A0BCB">
        <w:tab/>
        <w:t>Minuta da Ata de Registro de Preços</w:t>
      </w:r>
    </w:p>
    <w:p w:rsidR="003D1F97" w:rsidRPr="004A0BCB" w:rsidRDefault="00437A1A" w:rsidP="004A0BCB">
      <w:pPr>
        <w:pStyle w:val="normal0"/>
        <w:spacing w:line="240" w:lineRule="auto"/>
        <w:jc w:val="both"/>
      </w:pPr>
      <w:r w:rsidRPr="004A0BCB">
        <w:rPr>
          <w:b/>
          <w:bCs/>
        </w:rPr>
        <w:t xml:space="preserve">Anexo </w:t>
      </w:r>
      <w:r w:rsidR="003D1F97" w:rsidRPr="004A0BCB">
        <w:rPr>
          <w:b/>
          <w:bCs/>
        </w:rPr>
        <w:t>XI</w:t>
      </w:r>
      <w:proofErr w:type="gramStart"/>
      <w:r w:rsidRPr="004A0BCB">
        <w:t xml:space="preserve">  </w:t>
      </w:r>
      <w:proofErr w:type="gramEnd"/>
      <w:r w:rsidRPr="004A0BCB">
        <w:tab/>
        <w:t xml:space="preserve">Declaração dos Itens/Lotes </w:t>
      </w:r>
    </w:p>
    <w:p w:rsidR="0087256F" w:rsidRPr="004A0BCB" w:rsidRDefault="00437A1A" w:rsidP="004A0BCB">
      <w:pPr>
        <w:pStyle w:val="normal0"/>
        <w:spacing w:line="240" w:lineRule="auto"/>
        <w:jc w:val="both"/>
      </w:pPr>
      <w:r w:rsidRPr="004A0BCB">
        <w:rPr>
          <w:b/>
          <w:bCs/>
        </w:rPr>
        <w:t xml:space="preserve">Anexo </w:t>
      </w:r>
      <w:r w:rsidR="003D1F97" w:rsidRPr="004A0BCB">
        <w:rPr>
          <w:b/>
          <w:bCs/>
        </w:rPr>
        <w:t>XII</w:t>
      </w:r>
      <w:proofErr w:type="gramStart"/>
      <w:r w:rsidRPr="004A0BCB">
        <w:t xml:space="preserve">    </w:t>
      </w:r>
      <w:proofErr w:type="gramEnd"/>
      <w:r w:rsidRPr="004A0BCB">
        <w:tab/>
        <w:t>Declaração ME/EPP</w:t>
      </w:r>
    </w:p>
    <w:p w:rsidR="0087256F" w:rsidRPr="004A0BCB" w:rsidRDefault="003D1F97" w:rsidP="004A0BCB">
      <w:pPr>
        <w:pStyle w:val="normal0"/>
        <w:spacing w:after="200" w:line="240" w:lineRule="auto"/>
        <w:jc w:val="both"/>
      </w:pPr>
      <w:r w:rsidRPr="004A0BCB">
        <w:rPr>
          <w:b/>
          <w:bCs/>
        </w:rPr>
        <w:t>Anexo XIII</w:t>
      </w:r>
      <w:r w:rsidR="00437A1A" w:rsidRPr="004A0BCB">
        <w:rPr>
          <w:b/>
          <w:bCs/>
        </w:rPr>
        <w:t xml:space="preserve">        </w:t>
      </w:r>
      <w:r w:rsidR="00437A1A" w:rsidRPr="004A0BCB">
        <w:t>Declaração de quantidade de empregados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26.7 – Este Edital contém </w:t>
      </w:r>
      <w:r w:rsidR="0017099B">
        <w:t>74</w:t>
      </w:r>
      <w:r w:rsidRPr="004A0BCB">
        <w:t xml:space="preserve"> (</w:t>
      </w:r>
      <w:r w:rsidR="0017099B">
        <w:t>setenta e quatro</w:t>
      </w:r>
      <w:r w:rsidRPr="004A0BCB">
        <w:t>) folhas rubricadas e numericamente ordenadas.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rPr>
          <w:b/>
          <w:bCs/>
        </w:rPr>
      </w:pPr>
      <w:r w:rsidRPr="004A0BCB">
        <w:rPr>
          <w:b/>
          <w:bCs/>
        </w:rPr>
        <w:t xml:space="preserve"> </w:t>
      </w:r>
    </w:p>
    <w:p w:rsidR="0087256F" w:rsidRPr="004A0BCB" w:rsidRDefault="00437A1A" w:rsidP="004A0BCB">
      <w:pPr>
        <w:pStyle w:val="normal0"/>
        <w:spacing w:line="240" w:lineRule="auto"/>
        <w:ind w:right="-40"/>
        <w:jc w:val="both"/>
        <w:rPr>
          <w:b/>
          <w:bCs/>
        </w:rPr>
      </w:pPr>
      <w:r w:rsidRPr="004A0BCB">
        <w:rPr>
          <w:b/>
          <w:bCs/>
        </w:rPr>
        <w:t xml:space="preserve"> </w:t>
      </w:r>
    </w:p>
    <w:p w:rsidR="0087256F" w:rsidRPr="004A0BCB" w:rsidRDefault="00437A1A" w:rsidP="008D08A0">
      <w:pPr>
        <w:pStyle w:val="normal0"/>
        <w:spacing w:line="240" w:lineRule="auto"/>
        <w:ind w:right="-40"/>
        <w:jc w:val="center"/>
        <w:rPr>
          <w:b/>
          <w:bCs/>
        </w:rPr>
      </w:pPr>
      <w:r w:rsidRPr="004A0BCB">
        <w:rPr>
          <w:b/>
          <w:bCs/>
        </w:rPr>
        <w:t>Mário Luiz Viana Tiradentes</w:t>
      </w:r>
    </w:p>
    <w:p w:rsidR="0087256F" w:rsidRPr="004A0BCB" w:rsidRDefault="00437A1A" w:rsidP="008D08A0">
      <w:pPr>
        <w:pStyle w:val="normal0"/>
        <w:spacing w:line="240" w:lineRule="auto"/>
        <w:ind w:right="-40"/>
        <w:jc w:val="center"/>
      </w:pPr>
      <w:r w:rsidRPr="004A0BCB">
        <w:t>Pregoeiro – SMS</w:t>
      </w:r>
    </w:p>
    <w:p w:rsidR="0087256F" w:rsidRPr="004A0BCB" w:rsidRDefault="00437A1A" w:rsidP="008D08A0">
      <w:pPr>
        <w:pStyle w:val="normal0"/>
        <w:spacing w:line="240" w:lineRule="auto"/>
        <w:ind w:right="-40"/>
        <w:jc w:val="center"/>
      </w:pPr>
      <w:r w:rsidRPr="004A0BCB">
        <w:t>Matrícula: 11/141.010-9</w:t>
      </w:r>
    </w:p>
    <w:p w:rsidR="0087256F" w:rsidRPr="004A0BCB" w:rsidRDefault="0087256F" w:rsidP="008D08A0">
      <w:pPr>
        <w:pStyle w:val="normal0"/>
        <w:spacing w:line="240" w:lineRule="auto"/>
        <w:jc w:val="center"/>
      </w:pP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87256F" w:rsidP="004A0BCB">
      <w:pPr>
        <w:pStyle w:val="normal0"/>
        <w:spacing w:line="240" w:lineRule="auto"/>
        <w:jc w:val="both"/>
      </w:pPr>
      <w:bookmarkStart w:id="27" w:name="_g8l2485xm5eu" w:colFirst="0" w:colLast="0"/>
      <w:bookmarkStart w:id="28" w:name="_m5ph12jp6u07" w:colFirst="0" w:colLast="0"/>
      <w:bookmarkEnd w:id="27"/>
      <w:bookmarkEnd w:id="28"/>
    </w:p>
    <w:p w:rsidR="0087256F" w:rsidRPr="004A0BCB" w:rsidRDefault="00437A1A" w:rsidP="004A0BCB">
      <w:pPr>
        <w:pStyle w:val="normal0"/>
        <w:spacing w:line="240" w:lineRule="auto"/>
        <w:jc w:val="both"/>
      </w:pPr>
      <w:r w:rsidRPr="004A0BCB">
        <w:t xml:space="preserve"> </w:t>
      </w:r>
      <w:bookmarkStart w:id="29" w:name="_67ed1q6cqn5a" w:colFirst="0" w:colLast="0"/>
      <w:bookmarkEnd w:id="29"/>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CD726E" w:rsidRPr="004A0BCB" w:rsidRDefault="00CD726E" w:rsidP="004A0BCB">
      <w:pPr>
        <w:pStyle w:val="normal0"/>
        <w:spacing w:line="240" w:lineRule="auto"/>
        <w:jc w:val="both"/>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Default="009E6CE4" w:rsidP="009E6CE4">
      <w:pPr>
        <w:autoSpaceDE w:val="0"/>
        <w:autoSpaceDN w:val="0"/>
        <w:adjustRightInd w:val="0"/>
        <w:spacing w:line="240" w:lineRule="auto"/>
        <w:jc w:val="center"/>
        <w:rPr>
          <w:b/>
          <w:bCs/>
        </w:rPr>
      </w:pPr>
    </w:p>
    <w:p w:rsidR="009E6CE4" w:rsidRPr="00DB75DF" w:rsidRDefault="0017099B" w:rsidP="0017099B">
      <w:pPr>
        <w:tabs>
          <w:tab w:val="left" w:pos="3780"/>
          <w:tab w:val="center" w:pos="4514"/>
        </w:tabs>
        <w:autoSpaceDE w:val="0"/>
        <w:autoSpaceDN w:val="0"/>
        <w:adjustRightInd w:val="0"/>
        <w:spacing w:line="240" w:lineRule="auto"/>
        <w:rPr>
          <w:b/>
          <w:bCs/>
        </w:rPr>
      </w:pPr>
      <w:r>
        <w:rPr>
          <w:b/>
          <w:bCs/>
        </w:rPr>
        <w:tab/>
      </w:r>
      <w:r>
        <w:rPr>
          <w:b/>
          <w:bCs/>
        </w:rPr>
        <w:tab/>
      </w:r>
      <w:r w:rsidR="009E6CE4" w:rsidRPr="00DB75DF">
        <w:rPr>
          <w:b/>
          <w:bCs/>
        </w:rPr>
        <w:t>ANEXO III-A</w:t>
      </w:r>
    </w:p>
    <w:p w:rsidR="009E6CE4" w:rsidRPr="00DB75DF" w:rsidRDefault="009E6CE4" w:rsidP="009E6CE4">
      <w:pPr>
        <w:autoSpaceDE w:val="0"/>
        <w:autoSpaceDN w:val="0"/>
        <w:adjustRightInd w:val="0"/>
        <w:spacing w:line="240" w:lineRule="auto"/>
        <w:jc w:val="both"/>
        <w:rPr>
          <w:b/>
          <w:bCs/>
        </w:rPr>
      </w:pPr>
    </w:p>
    <w:p w:rsidR="009E6CE4" w:rsidRPr="00DB75DF" w:rsidRDefault="009E6CE4" w:rsidP="009E6CE4">
      <w:pPr>
        <w:autoSpaceDE w:val="0"/>
        <w:autoSpaceDN w:val="0"/>
        <w:adjustRightInd w:val="0"/>
        <w:spacing w:line="240" w:lineRule="auto"/>
        <w:jc w:val="both"/>
        <w:rPr>
          <w:b/>
          <w:bCs/>
        </w:rPr>
      </w:pPr>
    </w:p>
    <w:p w:rsidR="009E6CE4" w:rsidRPr="00DB75DF" w:rsidRDefault="009E6CE4" w:rsidP="009E6CE4">
      <w:pPr>
        <w:autoSpaceDE w:val="0"/>
        <w:autoSpaceDN w:val="0"/>
        <w:adjustRightInd w:val="0"/>
        <w:spacing w:line="240" w:lineRule="auto"/>
        <w:jc w:val="both"/>
        <w:rPr>
          <w:b/>
          <w:bCs/>
        </w:rPr>
      </w:pPr>
    </w:p>
    <w:p w:rsidR="009E6CE4" w:rsidRPr="00DB75DF" w:rsidRDefault="009E6CE4" w:rsidP="009E6CE4">
      <w:pPr>
        <w:autoSpaceDE w:val="0"/>
        <w:autoSpaceDN w:val="0"/>
        <w:adjustRightInd w:val="0"/>
        <w:spacing w:line="240" w:lineRule="auto"/>
        <w:ind w:firstLine="708"/>
        <w:jc w:val="both"/>
      </w:pPr>
      <w:r w:rsidRPr="00DB75DF">
        <w:t xml:space="preserve">As partes que a esta </w:t>
      </w:r>
      <w:proofErr w:type="gramStart"/>
      <w:r w:rsidRPr="00DB75DF">
        <w:t>subscrevem</w:t>
      </w:r>
      <w:proofErr w:type="gramEnd"/>
      <w:r w:rsidRPr="00DB75DF">
        <w:t xml:space="preserve"> declaram conhecer a Lei Federal nº 12.846, de 1º de agosto de 2013, que </w:t>
      </w:r>
      <w:r w:rsidRPr="00DB75DF">
        <w:rPr>
          <w:iCs/>
        </w:rPr>
        <w:t xml:space="preserve">dispõe sobre a responsabilização administrativa e civil de pessoas jurídicas pela prática de atos contra a administração pública, nacional ou estrangeira, </w:t>
      </w:r>
      <w:r w:rsidRPr="00DB75DF">
        <w:t>e se comprometem a atuar de forma ética, íntegra, legal e transparente na relação com a Administração Municipal.</w:t>
      </w:r>
    </w:p>
    <w:p w:rsidR="009E6CE4" w:rsidRPr="00DB75DF" w:rsidRDefault="009E6CE4" w:rsidP="009E6CE4">
      <w:pPr>
        <w:autoSpaceDE w:val="0"/>
        <w:autoSpaceDN w:val="0"/>
        <w:adjustRightInd w:val="0"/>
        <w:spacing w:line="240" w:lineRule="auto"/>
        <w:jc w:val="both"/>
      </w:pPr>
    </w:p>
    <w:p w:rsidR="009E6CE4" w:rsidRPr="00DB75DF" w:rsidRDefault="009E6CE4" w:rsidP="009E6CE4">
      <w:pPr>
        <w:autoSpaceDE w:val="0"/>
        <w:autoSpaceDN w:val="0"/>
        <w:adjustRightInd w:val="0"/>
        <w:spacing w:line="240" w:lineRule="auto"/>
        <w:jc w:val="both"/>
      </w:pPr>
    </w:p>
    <w:p w:rsidR="009E6CE4" w:rsidRDefault="009E6CE4" w:rsidP="009E6CE4">
      <w:pPr>
        <w:autoSpaceDE w:val="0"/>
        <w:autoSpaceDN w:val="0"/>
        <w:adjustRightInd w:val="0"/>
        <w:spacing w:line="240" w:lineRule="auto"/>
        <w:jc w:val="both"/>
      </w:pPr>
      <w:r w:rsidRPr="00DB75DF">
        <w:t>Rio de Janeiro, _____ de _____________ de _____.</w:t>
      </w:r>
    </w:p>
    <w:p w:rsidR="009E6CE4" w:rsidRPr="00DB75DF" w:rsidRDefault="009E6CE4" w:rsidP="009E6CE4">
      <w:pPr>
        <w:autoSpaceDE w:val="0"/>
        <w:autoSpaceDN w:val="0"/>
        <w:adjustRightInd w:val="0"/>
        <w:spacing w:line="240" w:lineRule="auto"/>
        <w:jc w:val="both"/>
      </w:pPr>
    </w:p>
    <w:p w:rsidR="009E6CE4" w:rsidRPr="00DB75DF" w:rsidRDefault="009E6CE4" w:rsidP="009E6CE4">
      <w:pPr>
        <w:autoSpaceDE w:val="0"/>
        <w:autoSpaceDN w:val="0"/>
        <w:adjustRightInd w:val="0"/>
        <w:spacing w:line="240" w:lineRule="auto"/>
        <w:jc w:val="both"/>
      </w:pPr>
    </w:p>
    <w:p w:rsidR="009E6CE4" w:rsidRPr="00DB75DF" w:rsidRDefault="009E6CE4" w:rsidP="009E6CE4">
      <w:pPr>
        <w:autoSpaceDE w:val="0"/>
        <w:autoSpaceDN w:val="0"/>
        <w:adjustRightInd w:val="0"/>
        <w:spacing w:line="240" w:lineRule="auto"/>
        <w:jc w:val="center"/>
      </w:pPr>
      <w:r w:rsidRPr="00DB75DF">
        <w:t>___________________________________________________</w:t>
      </w:r>
    </w:p>
    <w:p w:rsidR="009E6CE4" w:rsidRPr="00DB75DF" w:rsidRDefault="009E6CE4" w:rsidP="009E6CE4">
      <w:pPr>
        <w:autoSpaceDE w:val="0"/>
        <w:autoSpaceDN w:val="0"/>
        <w:adjustRightInd w:val="0"/>
        <w:spacing w:line="240" w:lineRule="auto"/>
        <w:jc w:val="center"/>
      </w:pPr>
      <w:r w:rsidRPr="00DB75DF">
        <w:t>AGENTE PÚBLICO</w:t>
      </w:r>
    </w:p>
    <w:p w:rsidR="009E6CE4" w:rsidRPr="00DB75DF" w:rsidRDefault="009E6CE4" w:rsidP="009E6CE4">
      <w:pPr>
        <w:autoSpaceDE w:val="0"/>
        <w:autoSpaceDN w:val="0"/>
        <w:adjustRightInd w:val="0"/>
        <w:spacing w:line="240" w:lineRule="auto"/>
        <w:jc w:val="center"/>
      </w:pPr>
      <w:r w:rsidRPr="00DB75DF">
        <w:t>(Nome, cargo, matrícula e lotação)</w:t>
      </w:r>
    </w:p>
    <w:p w:rsidR="009E6CE4" w:rsidRPr="00DB75DF" w:rsidRDefault="009E6CE4" w:rsidP="009E6CE4">
      <w:pPr>
        <w:autoSpaceDE w:val="0"/>
        <w:autoSpaceDN w:val="0"/>
        <w:adjustRightInd w:val="0"/>
        <w:spacing w:line="240" w:lineRule="auto"/>
        <w:jc w:val="center"/>
      </w:pPr>
    </w:p>
    <w:p w:rsidR="009E6CE4" w:rsidRPr="00DB75DF" w:rsidRDefault="009E6CE4" w:rsidP="009E6CE4">
      <w:pPr>
        <w:autoSpaceDE w:val="0"/>
        <w:autoSpaceDN w:val="0"/>
        <w:adjustRightInd w:val="0"/>
        <w:spacing w:line="240" w:lineRule="auto"/>
        <w:jc w:val="center"/>
      </w:pPr>
      <w:r w:rsidRPr="00DB75DF">
        <w:t>___________________________________________________</w:t>
      </w:r>
    </w:p>
    <w:p w:rsidR="009E6CE4" w:rsidRPr="00DB75DF" w:rsidRDefault="009E6CE4" w:rsidP="009E6CE4">
      <w:pPr>
        <w:pStyle w:val="normal0"/>
        <w:spacing w:line="240" w:lineRule="auto"/>
        <w:jc w:val="center"/>
      </w:pPr>
      <w:r w:rsidRPr="00DB75DF">
        <w:t>REPRESENTANTE LEGAL DA EMPRESA</w:t>
      </w:r>
    </w:p>
    <w:p w:rsidR="009E6CE4" w:rsidRPr="00DB75DF" w:rsidRDefault="009E6CE4" w:rsidP="009E6CE4">
      <w:pPr>
        <w:pStyle w:val="normal0"/>
        <w:spacing w:line="240" w:lineRule="auto"/>
        <w:jc w:val="center"/>
      </w:pPr>
    </w:p>
    <w:p w:rsidR="009E6CE4" w:rsidRPr="00DB75DF" w:rsidRDefault="009E6CE4" w:rsidP="009E6CE4">
      <w:pPr>
        <w:pStyle w:val="normal0"/>
        <w:spacing w:line="240" w:lineRule="auto"/>
        <w:ind w:right="-40"/>
        <w:jc w:val="center"/>
      </w:pPr>
    </w:p>
    <w:p w:rsidR="009E6CE4" w:rsidRPr="00DB75DF" w:rsidRDefault="009E6CE4" w:rsidP="009E6CE4">
      <w:pPr>
        <w:pStyle w:val="normal0"/>
        <w:spacing w:line="240" w:lineRule="auto"/>
        <w:jc w:val="center"/>
      </w:pPr>
    </w:p>
    <w:p w:rsidR="009E6CE4" w:rsidRPr="00DB75DF" w:rsidRDefault="009E6CE4" w:rsidP="009E6CE4">
      <w:pPr>
        <w:pStyle w:val="Ttulo1"/>
        <w:keepNext w:val="0"/>
        <w:keepLines w:val="0"/>
        <w:spacing w:before="0" w:after="0" w:line="240" w:lineRule="auto"/>
        <w:ind w:right="-280"/>
        <w:jc w:val="both"/>
      </w:pPr>
      <w:r w:rsidRPr="00DB75DF">
        <w:br w:type="page"/>
      </w:r>
    </w:p>
    <w:p w:rsidR="00CD726E" w:rsidRPr="004A0BCB" w:rsidRDefault="00CD726E" w:rsidP="004A0BCB">
      <w:pPr>
        <w:pStyle w:val="normal0"/>
        <w:spacing w:line="240" w:lineRule="auto"/>
        <w:jc w:val="both"/>
      </w:pPr>
    </w:p>
    <w:p w:rsidR="0087256F" w:rsidRPr="004A0BCB" w:rsidRDefault="00437A1A" w:rsidP="008D08A0">
      <w:pPr>
        <w:pStyle w:val="normal0"/>
        <w:spacing w:line="240" w:lineRule="auto"/>
        <w:ind w:right="-280"/>
        <w:jc w:val="center"/>
        <w:rPr>
          <w:b/>
          <w:bCs/>
        </w:rPr>
      </w:pPr>
      <w:bookmarkStart w:id="30" w:name="_u55ytppdnyux" w:colFirst="0" w:colLast="0"/>
      <w:bookmarkEnd w:id="30"/>
      <w:r w:rsidRPr="004A0BCB">
        <w:rPr>
          <w:b/>
          <w:bCs/>
        </w:rPr>
        <w:t>ANEXO III</w:t>
      </w:r>
      <w:r w:rsidR="009E6CE4">
        <w:rPr>
          <w:b/>
          <w:bCs/>
        </w:rPr>
        <w:t>- B</w:t>
      </w:r>
    </w:p>
    <w:p w:rsidR="0087256F" w:rsidRPr="004A0BCB" w:rsidRDefault="00437A1A" w:rsidP="008D08A0">
      <w:pPr>
        <w:pStyle w:val="normal0"/>
        <w:spacing w:line="240" w:lineRule="auto"/>
        <w:ind w:right="-280"/>
        <w:jc w:val="center"/>
        <w:rPr>
          <w:b/>
          <w:bCs/>
        </w:rPr>
      </w:pPr>
      <w:r w:rsidRPr="004A0BCB">
        <w:rPr>
          <w:b/>
          <w:bCs/>
        </w:rPr>
        <w:t>DECLARAÇÃO DE RESPONSABILIZAÇÃO CIVIL E ADMINISTRATIVA</w:t>
      </w:r>
    </w:p>
    <w:p w:rsidR="0087256F" w:rsidRPr="004A0BCB" w:rsidRDefault="00437A1A" w:rsidP="004A0BCB">
      <w:pPr>
        <w:pStyle w:val="normal0"/>
        <w:spacing w:line="240" w:lineRule="auto"/>
        <w:ind w:right="-280"/>
        <w:jc w:val="both"/>
      </w:pPr>
      <w:r w:rsidRPr="004A0BCB">
        <w:t>(</w:t>
      </w:r>
      <w:r w:rsidRPr="004A0BCB">
        <w:rPr>
          <w:i/>
          <w:iCs/>
        </w:rPr>
        <w:t>em papel timbrado da empresa</w:t>
      </w:r>
      <w:r w:rsidRPr="004A0BCB">
        <w:t>)</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w:t>
      </w:r>
      <w:r w:rsidRPr="004A0BCB">
        <w:rPr>
          <w:i/>
          <w:iCs/>
        </w:rPr>
        <w:t>denominação/razão social da sociedade empresarial</w:t>
      </w:r>
      <w:r w:rsidRPr="004A0BCB">
        <w:t xml:space="preserve">], inscrita no Cadastro Nacional de Pessoas Jurídicas – CNPJ sob o </w:t>
      </w:r>
      <w:proofErr w:type="spellStart"/>
      <w:r w:rsidRPr="004A0BCB">
        <w:t>nº____________</w:t>
      </w:r>
      <w:proofErr w:type="spellEnd"/>
      <w:r w:rsidRPr="004A0BCB">
        <w:t xml:space="preserve">, por intermédio de </w:t>
      </w:r>
      <w:proofErr w:type="gramStart"/>
      <w:r w:rsidRPr="004A0BCB">
        <w:t>seu(</w:t>
      </w:r>
      <w:proofErr w:type="gramEnd"/>
      <w:r w:rsidRPr="004A0BCB">
        <w:t xml:space="preserve">sua) representante legal o(a) Sr(a). __________________, </w:t>
      </w:r>
      <w:proofErr w:type="gramStart"/>
      <w:r w:rsidRPr="004A0BCB">
        <w:t>portador(</w:t>
      </w:r>
      <w:proofErr w:type="gramEnd"/>
      <w:r w:rsidRPr="004A0BCB">
        <w:t xml:space="preserve">a) da carteira de identidade nº___________ e inscrito(a) no Cadastro de Pessoas Físicas – CPF sob o nº ­___________, DECLARA, para fins do disposto no item do Edital de </w:t>
      </w:r>
      <w:proofErr w:type="spellStart"/>
      <w:r w:rsidRPr="004A0BCB">
        <w:t>n°____</w:t>
      </w:r>
      <w:proofErr w:type="spellEnd"/>
      <w:r w:rsidRPr="004A0BCB">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Rio de Janeiro, _____ de _____________ de _____.</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___________________________________________________</w:t>
      </w:r>
    </w:p>
    <w:p w:rsidR="0087256F" w:rsidRPr="004A0BCB" w:rsidRDefault="00437A1A" w:rsidP="004A0BCB">
      <w:pPr>
        <w:pStyle w:val="normal0"/>
        <w:spacing w:line="240" w:lineRule="auto"/>
        <w:ind w:right="-280"/>
        <w:jc w:val="both"/>
      </w:pPr>
      <w:r w:rsidRPr="004A0BCB">
        <w:t>REPRESENTANTE LEGAL DA EMPRESA</w:t>
      </w:r>
    </w:p>
    <w:p w:rsidR="0087256F" w:rsidRPr="004A0BCB" w:rsidRDefault="00437A1A" w:rsidP="004A0BCB">
      <w:pPr>
        <w:pStyle w:val="normal0"/>
        <w:spacing w:line="240" w:lineRule="auto"/>
        <w:ind w:right="-280"/>
        <w:jc w:val="both"/>
      </w:pPr>
      <w:r w:rsidRPr="004A0BCB">
        <w:t>(Nome, cargo e carimbo da empresa)</w:t>
      </w:r>
    </w:p>
    <w:p w:rsidR="0087256F" w:rsidRPr="004A0BCB" w:rsidRDefault="00437A1A" w:rsidP="004A0BCB">
      <w:pPr>
        <w:pStyle w:val="normal0"/>
        <w:spacing w:line="240" w:lineRule="auto"/>
        <w:jc w:val="both"/>
      </w:pPr>
      <w:r w:rsidRPr="004A0BCB">
        <w:t xml:space="preserve"> </w:t>
      </w:r>
    </w:p>
    <w:p w:rsidR="0087256F" w:rsidRPr="004A0BCB" w:rsidRDefault="0087256F" w:rsidP="004A0BCB">
      <w:pPr>
        <w:pStyle w:val="normal0"/>
        <w:spacing w:line="240" w:lineRule="auto"/>
        <w:ind w:right="-40"/>
        <w:jc w:val="both"/>
      </w:pP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Ttulo1"/>
        <w:keepNext w:val="0"/>
        <w:keepLines w:val="0"/>
        <w:spacing w:before="0" w:after="0" w:line="240" w:lineRule="auto"/>
        <w:ind w:right="-40"/>
        <w:jc w:val="both"/>
      </w:pPr>
      <w:bookmarkStart w:id="31" w:name="_52i6sdugd3vh" w:colFirst="0" w:colLast="0"/>
      <w:bookmarkEnd w:id="31"/>
      <w:r w:rsidRPr="004A0BCB">
        <w:br w:type="page"/>
      </w:r>
    </w:p>
    <w:p w:rsidR="003B6882" w:rsidRPr="004A0BCB" w:rsidRDefault="003B6882" w:rsidP="004A0BCB">
      <w:pPr>
        <w:pStyle w:val="Ttulo1"/>
        <w:keepNext w:val="0"/>
        <w:keepLines w:val="0"/>
        <w:spacing w:before="0" w:after="0" w:line="240" w:lineRule="auto"/>
        <w:ind w:right="-40"/>
        <w:jc w:val="both"/>
      </w:pPr>
      <w:bookmarkStart w:id="32" w:name="_9utgoiq2ymnl" w:colFirst="0" w:colLast="0"/>
      <w:bookmarkEnd w:id="32"/>
    </w:p>
    <w:p w:rsidR="0087256F" w:rsidRPr="004A0BCB" w:rsidRDefault="00437A1A" w:rsidP="008D08A0">
      <w:pPr>
        <w:pStyle w:val="Ttulo1"/>
        <w:keepNext w:val="0"/>
        <w:keepLines w:val="0"/>
        <w:spacing w:before="0" w:after="0" w:line="240" w:lineRule="auto"/>
        <w:ind w:right="-40"/>
      </w:pPr>
      <w:r w:rsidRPr="004A0BCB">
        <w:t>ANEXO IV</w:t>
      </w:r>
    </w:p>
    <w:p w:rsidR="0087256F" w:rsidRPr="004A0BCB" w:rsidRDefault="00437A1A" w:rsidP="008D08A0">
      <w:pPr>
        <w:pStyle w:val="normal0"/>
        <w:spacing w:line="240" w:lineRule="auto"/>
        <w:ind w:right="-280"/>
        <w:jc w:val="center"/>
        <w:rPr>
          <w:b/>
          <w:bCs/>
        </w:rPr>
      </w:pPr>
      <w:r w:rsidRPr="004A0BCB">
        <w:rPr>
          <w:b/>
          <w:bCs/>
        </w:rPr>
        <w:t>DECLARAÇÃO DE INEXISTÊNCIA DE NEPOTISMO</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Rio de Janeiro, _____ de _____________ de _____.</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___________________________________________________</w:t>
      </w:r>
    </w:p>
    <w:p w:rsidR="0087256F" w:rsidRPr="004A0BCB" w:rsidRDefault="00437A1A" w:rsidP="004A0BCB">
      <w:pPr>
        <w:pStyle w:val="normal0"/>
        <w:spacing w:line="240" w:lineRule="auto"/>
        <w:ind w:right="-280"/>
        <w:jc w:val="both"/>
      </w:pPr>
      <w:r w:rsidRPr="004A0BCB">
        <w:t>CONTRATADA</w:t>
      </w:r>
    </w:p>
    <w:p w:rsidR="0087256F" w:rsidRPr="004A0BCB" w:rsidRDefault="00437A1A" w:rsidP="004A0BCB">
      <w:pPr>
        <w:pStyle w:val="normal0"/>
        <w:spacing w:line="240" w:lineRule="auto"/>
        <w:ind w:right="-280"/>
        <w:jc w:val="both"/>
      </w:pPr>
      <w:r w:rsidRPr="004A0BCB">
        <w:t>REPRESENTANTE LEGAL DA EMPRESA</w:t>
      </w:r>
    </w:p>
    <w:p w:rsidR="0087256F" w:rsidRPr="004A0BCB" w:rsidRDefault="00437A1A" w:rsidP="004A0BCB">
      <w:pPr>
        <w:pStyle w:val="normal0"/>
        <w:spacing w:line="240" w:lineRule="auto"/>
        <w:ind w:right="-280"/>
        <w:jc w:val="both"/>
      </w:pPr>
      <w:r w:rsidRPr="004A0BCB">
        <w:t>(Nome, cargo e carimbo da empresa)</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87256F" w:rsidP="004A0BCB">
      <w:pPr>
        <w:pStyle w:val="normal0"/>
        <w:spacing w:line="240" w:lineRule="auto"/>
        <w:ind w:right="-40"/>
        <w:jc w:val="both"/>
      </w:pP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33" w:name="_zad0v5oq74q6" w:colFirst="0" w:colLast="0"/>
      <w:bookmarkEnd w:id="33"/>
      <w:r w:rsidRPr="004A0BCB">
        <w:br w:type="page"/>
      </w:r>
    </w:p>
    <w:p w:rsidR="003B6882" w:rsidRPr="004A0BCB" w:rsidRDefault="003B6882" w:rsidP="004A0BCB">
      <w:pPr>
        <w:pStyle w:val="Ttulo1"/>
        <w:keepNext w:val="0"/>
        <w:keepLines w:val="0"/>
        <w:spacing w:before="0" w:after="0" w:line="240" w:lineRule="auto"/>
        <w:ind w:right="-40"/>
        <w:jc w:val="both"/>
      </w:pPr>
      <w:bookmarkStart w:id="34" w:name="_j3qzfsmncy6" w:colFirst="0" w:colLast="0"/>
      <w:bookmarkEnd w:id="34"/>
    </w:p>
    <w:p w:rsidR="0087256F" w:rsidRPr="004A0BCB" w:rsidRDefault="00437A1A" w:rsidP="008D08A0">
      <w:pPr>
        <w:pStyle w:val="Ttulo1"/>
        <w:keepNext w:val="0"/>
        <w:keepLines w:val="0"/>
        <w:spacing w:before="0" w:after="0" w:line="240" w:lineRule="auto"/>
        <w:ind w:right="-40"/>
      </w:pPr>
      <w:r w:rsidRPr="004A0BCB">
        <w:t>ANEXO V</w:t>
      </w:r>
    </w:p>
    <w:p w:rsidR="0087256F" w:rsidRPr="004A0BCB" w:rsidRDefault="00437A1A" w:rsidP="008D08A0">
      <w:pPr>
        <w:pStyle w:val="normal0"/>
        <w:spacing w:line="240" w:lineRule="auto"/>
        <w:ind w:right="-280"/>
        <w:jc w:val="center"/>
        <w:rPr>
          <w:b/>
          <w:bCs/>
        </w:rPr>
      </w:pPr>
      <w:r w:rsidRPr="004A0BCB">
        <w:rPr>
          <w:b/>
          <w:bCs/>
        </w:rPr>
        <w:t>DECLARAÇÃO</w:t>
      </w:r>
      <w:proofErr w:type="gramStart"/>
      <w:r w:rsidRPr="004A0BCB">
        <w:rPr>
          <w:b/>
          <w:bCs/>
        </w:rPr>
        <w:t xml:space="preserve">  </w:t>
      </w:r>
      <w:proofErr w:type="gramEnd"/>
      <w:r w:rsidRPr="004A0BCB">
        <w:rPr>
          <w:b/>
          <w:bCs/>
        </w:rPr>
        <w:t>REF. ARTIGO 2º, PARÁGRAFO ÚNICO, DO DECRETO RIO N</w:t>
      </w:r>
      <w:r w:rsidRPr="004A0BCB">
        <w:t>º</w:t>
      </w:r>
      <w:r w:rsidRPr="004A0BCB">
        <w:rPr>
          <w:b/>
          <w:bCs/>
        </w:rPr>
        <w:t xml:space="preserve"> 19.381/2001 E ART. 9º, § 1º, DA LEI FEDERAL Nº 14.133/2021</w:t>
      </w:r>
    </w:p>
    <w:p w:rsidR="0087256F" w:rsidRPr="004A0BCB" w:rsidRDefault="0087256F" w:rsidP="004A0BCB">
      <w:pPr>
        <w:pStyle w:val="normal0"/>
        <w:spacing w:line="240" w:lineRule="auto"/>
        <w:ind w:right="-280"/>
        <w:jc w:val="both"/>
      </w:pPr>
    </w:p>
    <w:p w:rsidR="0087256F" w:rsidRPr="004A0BCB" w:rsidRDefault="00437A1A" w:rsidP="004A0BCB">
      <w:pPr>
        <w:pStyle w:val="normal0"/>
        <w:spacing w:line="240" w:lineRule="auto"/>
        <w:ind w:right="-280"/>
        <w:jc w:val="both"/>
      </w:pPr>
      <w:r w:rsidRPr="004A0BCB">
        <w:t>(em papel timbrado da empresa)</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rPr>
          <w:i/>
          <w:iCs/>
        </w:rPr>
      </w:pPr>
      <w:r w:rsidRPr="004A0BCB">
        <w:rPr>
          <w:i/>
          <w:iCs/>
        </w:rPr>
        <w:t>[denominação/razão social da sociedade empresarial]</w:t>
      </w:r>
    </w:p>
    <w:p w:rsidR="0087256F" w:rsidRPr="004A0BCB" w:rsidRDefault="00437A1A" w:rsidP="004A0BCB">
      <w:pPr>
        <w:pStyle w:val="normal0"/>
        <w:spacing w:line="240" w:lineRule="auto"/>
        <w:ind w:right="-280"/>
        <w:jc w:val="both"/>
      </w:pPr>
      <w:r w:rsidRPr="004A0BCB">
        <w:t xml:space="preserve">Cadastro Nacional de Pessoas Jurídicas – CNPJ </w:t>
      </w:r>
      <w:proofErr w:type="spellStart"/>
      <w:r w:rsidRPr="004A0BCB">
        <w:t>n°____________</w:t>
      </w:r>
      <w:proofErr w:type="spellEnd"/>
      <w:r w:rsidRPr="004A0BCB">
        <w:t>.</w:t>
      </w:r>
    </w:p>
    <w:p w:rsidR="0087256F" w:rsidRPr="004A0BCB" w:rsidRDefault="00437A1A" w:rsidP="004A0BCB">
      <w:pPr>
        <w:pStyle w:val="normal0"/>
        <w:spacing w:line="240" w:lineRule="auto"/>
        <w:ind w:right="-280"/>
        <w:jc w:val="both"/>
        <w:rPr>
          <w:i/>
          <w:iCs/>
        </w:rPr>
      </w:pPr>
      <w:r w:rsidRPr="004A0BCB">
        <w:rPr>
          <w:i/>
          <w:iCs/>
        </w:rPr>
        <w:t>[endereço da sociedade empresarial]</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 xml:space="preserve">DECLARAMOS, sob as penalidades cabíveis, que não participam dos nossos quadros </w:t>
      </w:r>
      <w:proofErr w:type="gramStart"/>
      <w:r w:rsidRPr="004A0BCB">
        <w:t>funcionais profissional</w:t>
      </w:r>
      <w:proofErr w:type="gramEnd"/>
      <w:r w:rsidRPr="004A0BCB">
        <w:t xml:space="preserve"> que tenha ocupado cargo integrante dos 1º e 2º escalões da Administração Direta ou Indireta do Município, nos últimos 12 (doze) meses, nos termos do parágrafo único do artigo 2º do Decreto Rio nº 19.381/01.</w:t>
      </w:r>
    </w:p>
    <w:p w:rsidR="0087256F" w:rsidRPr="004A0BCB" w:rsidRDefault="00437A1A" w:rsidP="004A0BCB">
      <w:pPr>
        <w:pStyle w:val="normal0"/>
        <w:spacing w:line="240" w:lineRule="auto"/>
        <w:ind w:right="-280"/>
        <w:jc w:val="both"/>
      </w:pPr>
      <w:r w:rsidRPr="004A0BCB">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87256F" w:rsidRPr="004A0BCB" w:rsidRDefault="00437A1A" w:rsidP="004A0BCB">
      <w:pPr>
        <w:pStyle w:val="normal0"/>
        <w:spacing w:line="240" w:lineRule="auto"/>
        <w:ind w:right="-280"/>
        <w:jc w:val="both"/>
      </w:pPr>
      <w:r w:rsidRPr="004A0BCB">
        <w:t xml:space="preserve">DECLARAMOS, ainda, que não participam de nossos quadros </w:t>
      </w:r>
      <w:proofErr w:type="gramStart"/>
      <w:r w:rsidRPr="004A0BCB">
        <w:t>funcionais agente</w:t>
      </w:r>
      <w:proofErr w:type="gramEnd"/>
      <w:r w:rsidRPr="004A0BCB">
        <w:t xml:space="preserve"> público de órgão ou entidade licitante ou contratante, observadas as situações que possam configurar conflito de interesses no exercício ou após o exercício do cargo ou emprego, nos termos da legislação que disciplina a matéria.</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Rio de Janeiro, _____ de ___________________de _______.</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______________________________________________________</w:t>
      </w:r>
    </w:p>
    <w:p w:rsidR="0087256F" w:rsidRPr="004A0BCB" w:rsidRDefault="00437A1A" w:rsidP="004A0BCB">
      <w:pPr>
        <w:pStyle w:val="normal0"/>
        <w:spacing w:line="240" w:lineRule="auto"/>
        <w:ind w:right="-280"/>
        <w:jc w:val="both"/>
      </w:pPr>
      <w:r w:rsidRPr="004A0BCB">
        <w:t>CONTRATADA</w:t>
      </w:r>
    </w:p>
    <w:p w:rsidR="0087256F" w:rsidRPr="004A0BCB" w:rsidRDefault="00437A1A" w:rsidP="004A0BCB">
      <w:pPr>
        <w:pStyle w:val="normal0"/>
        <w:spacing w:line="240" w:lineRule="auto"/>
        <w:ind w:right="-280"/>
        <w:jc w:val="both"/>
      </w:pPr>
      <w:r w:rsidRPr="004A0BCB">
        <w:t>REPRESENTANTE LEGAL DA EMPRESA</w:t>
      </w:r>
    </w:p>
    <w:p w:rsidR="0087256F" w:rsidRPr="004A0BCB" w:rsidRDefault="00437A1A" w:rsidP="004A0BCB">
      <w:pPr>
        <w:pStyle w:val="normal0"/>
        <w:spacing w:line="240" w:lineRule="auto"/>
        <w:ind w:right="-280"/>
        <w:jc w:val="both"/>
      </w:pPr>
      <w:r w:rsidRPr="004A0BCB">
        <w:t>(Nome, cargo e carimbo da empresa)</w:t>
      </w:r>
    </w:p>
    <w:p w:rsidR="0087256F" w:rsidRPr="004A0BCB" w:rsidRDefault="0087256F" w:rsidP="004A0BCB">
      <w:pPr>
        <w:pStyle w:val="normal0"/>
        <w:spacing w:line="240" w:lineRule="auto"/>
        <w:ind w:right="-40"/>
        <w:jc w:val="both"/>
      </w:pP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Ttulo1"/>
        <w:keepNext w:val="0"/>
        <w:keepLines w:val="0"/>
        <w:spacing w:before="0" w:after="0" w:line="240" w:lineRule="auto"/>
        <w:ind w:right="-40"/>
        <w:jc w:val="both"/>
      </w:pPr>
      <w:bookmarkStart w:id="35" w:name="_l9vjno2z2ctn" w:colFirst="0" w:colLast="0"/>
      <w:bookmarkEnd w:id="35"/>
      <w:r w:rsidRPr="004A0BCB">
        <w:br w:type="page"/>
      </w:r>
    </w:p>
    <w:p w:rsidR="003B6882" w:rsidRPr="004A0BCB" w:rsidRDefault="003B6882" w:rsidP="008D08A0">
      <w:pPr>
        <w:pStyle w:val="Ttulo1"/>
        <w:keepNext w:val="0"/>
        <w:keepLines w:val="0"/>
        <w:spacing w:before="0" w:after="0" w:line="240" w:lineRule="auto"/>
        <w:ind w:right="-40"/>
      </w:pPr>
      <w:bookmarkStart w:id="36" w:name="_jmuyt4ce7d9n" w:colFirst="0" w:colLast="0"/>
      <w:bookmarkEnd w:id="36"/>
    </w:p>
    <w:p w:rsidR="0087256F" w:rsidRPr="004A0BCB" w:rsidRDefault="00437A1A" w:rsidP="008D08A0">
      <w:pPr>
        <w:pStyle w:val="Ttulo1"/>
        <w:keepNext w:val="0"/>
        <w:keepLines w:val="0"/>
        <w:spacing w:before="0" w:after="0" w:line="240" w:lineRule="auto"/>
        <w:ind w:right="-40"/>
      </w:pPr>
      <w:proofErr w:type="gramStart"/>
      <w:r w:rsidRPr="004A0BCB">
        <w:t>ANEXO VI</w:t>
      </w:r>
      <w:proofErr w:type="gramEnd"/>
    </w:p>
    <w:p w:rsidR="0087256F" w:rsidRPr="004A0BCB" w:rsidRDefault="00437A1A" w:rsidP="008D08A0">
      <w:pPr>
        <w:pStyle w:val="normal0"/>
        <w:spacing w:line="240" w:lineRule="auto"/>
        <w:jc w:val="center"/>
        <w:rPr>
          <w:b/>
          <w:bCs/>
        </w:rPr>
      </w:pPr>
      <w:r w:rsidRPr="004A0BCB">
        <w:rPr>
          <w:b/>
          <w:bCs/>
        </w:rPr>
        <w:t>DECLARAÇÃO REF. AO DECRETO RIO Nº 23.445/2003</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t>(em papel timbrado da empresa)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 [</w:t>
      </w:r>
      <w:r w:rsidRPr="004A0BCB">
        <w:rPr>
          <w:i/>
          <w:iCs/>
        </w:rPr>
        <w:t>órgão ou entidade licitante</w:t>
      </w:r>
      <w:r w:rsidRPr="004A0BCB">
        <w:t>] Ref. Licitação n° ___/____ ________________________________________ [</w:t>
      </w:r>
      <w:r w:rsidRPr="004A0BCB">
        <w:rPr>
          <w:i/>
          <w:iCs/>
        </w:rPr>
        <w:t>denominação/razão social da sociedade empresarial</w:t>
      </w:r>
      <w:r w:rsidRPr="004A0BCB">
        <w:t xml:space="preserve">], inscrita no Cadastro Nacional de Pessoas Jurídicas – CNPJ sob o n° __________________, por intermédio do </w:t>
      </w:r>
      <w:proofErr w:type="gramStart"/>
      <w:r w:rsidRPr="004A0BCB">
        <w:t>seu(</w:t>
      </w:r>
      <w:proofErr w:type="gramEnd"/>
      <w:r w:rsidRPr="004A0BCB">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Ressalva: </w:t>
      </w:r>
      <w:proofErr w:type="gramStart"/>
      <w:r w:rsidRPr="004A0BCB">
        <w:t xml:space="preserve">(  </w:t>
      </w:r>
      <w:proofErr w:type="gramEnd"/>
      <w:r w:rsidRPr="004A0BCB">
        <w:t>) Emprega menor, a partir de quatorze anos, na condição de aprendiz.</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Rio de Janeiro, ______de ____________de _____.</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_______________________________________________</w:t>
      </w:r>
    </w:p>
    <w:p w:rsidR="0087256F" w:rsidRPr="004A0BCB" w:rsidRDefault="00437A1A" w:rsidP="004A0BCB">
      <w:pPr>
        <w:pStyle w:val="normal0"/>
        <w:spacing w:line="240" w:lineRule="auto"/>
        <w:ind w:right="-280"/>
        <w:jc w:val="both"/>
      </w:pPr>
      <w:r w:rsidRPr="004A0BCB">
        <w:t>CONTRATADA</w:t>
      </w:r>
    </w:p>
    <w:p w:rsidR="0087256F" w:rsidRPr="004A0BCB" w:rsidRDefault="00437A1A" w:rsidP="004A0BCB">
      <w:pPr>
        <w:pStyle w:val="normal0"/>
        <w:spacing w:line="240" w:lineRule="auto"/>
        <w:ind w:right="-280"/>
        <w:jc w:val="both"/>
      </w:pPr>
      <w:r w:rsidRPr="004A0BCB">
        <w:t>REPRESENTANTE LEGAL DA EMPRESA</w:t>
      </w:r>
    </w:p>
    <w:p w:rsidR="0087256F" w:rsidRPr="004A0BCB" w:rsidRDefault="00437A1A" w:rsidP="004A0BCB">
      <w:pPr>
        <w:pStyle w:val="normal0"/>
        <w:spacing w:line="240" w:lineRule="auto"/>
        <w:ind w:right="-280"/>
        <w:jc w:val="both"/>
      </w:pPr>
      <w:r w:rsidRPr="004A0BCB">
        <w:t>(Nome, cargo e carimbo da empresa)</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87256F" w:rsidP="004A0BCB">
      <w:pPr>
        <w:pStyle w:val="normal0"/>
        <w:spacing w:line="240" w:lineRule="auto"/>
        <w:ind w:right="-40"/>
        <w:jc w:val="both"/>
      </w:pP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Ttulo1"/>
        <w:keepNext w:val="0"/>
        <w:keepLines w:val="0"/>
        <w:spacing w:before="0" w:after="0" w:line="240" w:lineRule="auto"/>
        <w:ind w:right="-40"/>
        <w:jc w:val="both"/>
      </w:pPr>
      <w:bookmarkStart w:id="37" w:name="_kjgr4eubad9i" w:colFirst="0" w:colLast="0"/>
      <w:bookmarkEnd w:id="37"/>
      <w:r w:rsidRPr="004A0BCB">
        <w:br w:type="page"/>
      </w:r>
    </w:p>
    <w:p w:rsidR="003B6882" w:rsidRPr="004A0BCB" w:rsidRDefault="003B6882" w:rsidP="008D08A0">
      <w:pPr>
        <w:pStyle w:val="Ttulo1"/>
        <w:keepNext w:val="0"/>
        <w:keepLines w:val="0"/>
        <w:spacing w:before="0" w:after="0" w:line="240" w:lineRule="auto"/>
        <w:ind w:right="-40"/>
      </w:pPr>
      <w:bookmarkStart w:id="38" w:name="_tor6orstrcnf" w:colFirst="0" w:colLast="0"/>
      <w:bookmarkEnd w:id="38"/>
    </w:p>
    <w:p w:rsidR="0087256F" w:rsidRPr="004A0BCB" w:rsidRDefault="00437A1A" w:rsidP="008D08A0">
      <w:pPr>
        <w:pStyle w:val="Ttulo1"/>
        <w:keepNext w:val="0"/>
        <w:keepLines w:val="0"/>
        <w:spacing w:before="0" w:after="0" w:line="240" w:lineRule="auto"/>
        <w:ind w:right="-40"/>
      </w:pPr>
      <w:r w:rsidRPr="004A0BCB">
        <w:t>ANEXO VII</w:t>
      </w:r>
    </w:p>
    <w:p w:rsidR="0087256F" w:rsidRPr="004A0BCB" w:rsidRDefault="00437A1A" w:rsidP="008D08A0">
      <w:pPr>
        <w:pStyle w:val="normal0"/>
        <w:spacing w:line="240" w:lineRule="auto"/>
        <w:jc w:val="center"/>
        <w:rPr>
          <w:b/>
          <w:bCs/>
        </w:rPr>
      </w:pPr>
      <w:r w:rsidRPr="004A0BCB">
        <w:rPr>
          <w:b/>
          <w:bCs/>
        </w:rPr>
        <w:t>DECLARAÇÃO PARA FINS DE HABILITAÇÃO</w:t>
      </w:r>
    </w:p>
    <w:p w:rsidR="0087256F" w:rsidRPr="004A0BCB" w:rsidRDefault="00437A1A" w:rsidP="008D08A0">
      <w:pPr>
        <w:pStyle w:val="normal0"/>
        <w:spacing w:line="240" w:lineRule="auto"/>
        <w:jc w:val="center"/>
        <w:rPr>
          <w:b/>
          <w:bCs/>
        </w:rPr>
      </w:pPr>
      <w:r w:rsidRPr="004A0BCB">
        <w:rPr>
          <w:b/>
          <w:bCs/>
        </w:rPr>
        <w:t>ART. 63, inciso I e § 1º, DA LEI FEDERAL Nº 14.133/2021</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ind w:right="-280"/>
        <w:jc w:val="both"/>
      </w:pPr>
      <w:r w:rsidRPr="004A0BCB">
        <w:t>(em papel timbrado da empresa)</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rPr>
          <w:i/>
          <w:iCs/>
        </w:rPr>
      </w:pPr>
      <w:r w:rsidRPr="004A0BCB">
        <w:rPr>
          <w:i/>
          <w:iCs/>
        </w:rPr>
        <w:t>[denominação/razão social da sociedade empresarial]</w:t>
      </w:r>
    </w:p>
    <w:p w:rsidR="0087256F" w:rsidRPr="004A0BCB" w:rsidRDefault="00437A1A" w:rsidP="004A0BCB">
      <w:pPr>
        <w:pStyle w:val="normal0"/>
        <w:spacing w:line="240" w:lineRule="auto"/>
        <w:ind w:right="-280"/>
        <w:jc w:val="both"/>
      </w:pPr>
      <w:r w:rsidRPr="004A0BCB">
        <w:t xml:space="preserve">Cadastro Nacional de Pessoas Jurídicas – CNPJ </w:t>
      </w:r>
      <w:proofErr w:type="spellStart"/>
      <w:r w:rsidRPr="004A0BCB">
        <w:t>n°____________</w:t>
      </w:r>
      <w:proofErr w:type="spellEnd"/>
      <w:r w:rsidRPr="004A0BCB">
        <w:t>.</w:t>
      </w:r>
    </w:p>
    <w:p w:rsidR="0087256F" w:rsidRPr="004A0BCB" w:rsidRDefault="00437A1A" w:rsidP="004A0BCB">
      <w:pPr>
        <w:pStyle w:val="normal0"/>
        <w:spacing w:line="240" w:lineRule="auto"/>
        <w:ind w:right="-280"/>
        <w:jc w:val="both"/>
        <w:rPr>
          <w:i/>
          <w:iCs/>
        </w:rPr>
      </w:pPr>
      <w:r w:rsidRPr="004A0BCB">
        <w:rPr>
          <w:i/>
          <w:iCs/>
        </w:rPr>
        <w:t>[endereço da sociedade empresarial]</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Considerando o inciso I do art. 63 da Lei Federal nº 14.133/2021, DECLARAMOS que atendemos aos requisitos de habilitação, respondendo pela veracidade das informações prestadas, na forma da lei.</w:t>
      </w:r>
    </w:p>
    <w:p w:rsidR="0087256F" w:rsidRPr="004A0BCB" w:rsidRDefault="00437A1A" w:rsidP="004A0BCB">
      <w:pPr>
        <w:pStyle w:val="normal0"/>
        <w:spacing w:line="240" w:lineRule="auto"/>
        <w:ind w:right="-280"/>
        <w:jc w:val="both"/>
      </w:pPr>
      <w:r w:rsidRPr="004A0BCB">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Rio de Janeiro, _____ de ___________________de _______.</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______________________________________________________</w:t>
      </w:r>
    </w:p>
    <w:p w:rsidR="0087256F" w:rsidRPr="004A0BCB" w:rsidRDefault="00437A1A" w:rsidP="004A0BCB">
      <w:pPr>
        <w:pStyle w:val="normal0"/>
        <w:spacing w:line="240" w:lineRule="auto"/>
        <w:ind w:right="-280"/>
        <w:jc w:val="both"/>
      </w:pPr>
      <w:r w:rsidRPr="004A0BCB">
        <w:t>CONTRATADA</w:t>
      </w:r>
    </w:p>
    <w:p w:rsidR="0087256F" w:rsidRPr="004A0BCB" w:rsidRDefault="00437A1A" w:rsidP="004A0BCB">
      <w:pPr>
        <w:pStyle w:val="normal0"/>
        <w:spacing w:line="240" w:lineRule="auto"/>
        <w:ind w:right="-280"/>
        <w:jc w:val="both"/>
      </w:pPr>
      <w:r w:rsidRPr="004A0BCB">
        <w:t>REPRESENTANTE LEGAL DA EMPRESA</w:t>
      </w:r>
    </w:p>
    <w:p w:rsidR="0087256F" w:rsidRPr="004A0BCB" w:rsidRDefault="00437A1A" w:rsidP="004A0BCB">
      <w:pPr>
        <w:pStyle w:val="normal0"/>
        <w:spacing w:line="240" w:lineRule="auto"/>
        <w:ind w:right="-280"/>
        <w:jc w:val="both"/>
      </w:pPr>
      <w:r w:rsidRPr="004A0BCB">
        <w:t>(Nome, cargo e carimbo da empresa)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pPr>
      <w:r w:rsidRPr="004A0BCB">
        <w:t xml:space="preserve">                                                            </w:t>
      </w:r>
    </w:p>
    <w:p w:rsidR="0087256F" w:rsidRPr="004A0BCB" w:rsidRDefault="0087256F" w:rsidP="004A0BCB">
      <w:pPr>
        <w:pStyle w:val="normal0"/>
        <w:spacing w:line="240" w:lineRule="auto"/>
        <w:ind w:right="-40"/>
        <w:jc w:val="both"/>
      </w:pP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40"/>
        <w:jc w:val="both"/>
        <w:rPr>
          <w:b/>
          <w:bCs/>
        </w:rPr>
      </w:pPr>
      <w:r w:rsidRPr="004A0BCB">
        <w:br w:type="page"/>
      </w:r>
    </w:p>
    <w:p w:rsidR="00A91DAC" w:rsidRPr="004A0BCB" w:rsidRDefault="00A91DAC" w:rsidP="004A0BCB">
      <w:pPr>
        <w:pStyle w:val="normal0"/>
        <w:spacing w:line="240" w:lineRule="auto"/>
        <w:ind w:right="-40"/>
        <w:jc w:val="both"/>
        <w:rPr>
          <w:b/>
          <w:bCs/>
        </w:rPr>
      </w:pPr>
    </w:p>
    <w:p w:rsidR="0087256F" w:rsidRPr="004A0BCB" w:rsidRDefault="00437A1A" w:rsidP="008D08A0">
      <w:pPr>
        <w:pStyle w:val="normal0"/>
        <w:spacing w:line="240" w:lineRule="auto"/>
        <w:ind w:right="-40"/>
        <w:jc w:val="center"/>
        <w:rPr>
          <w:b/>
          <w:bCs/>
        </w:rPr>
      </w:pPr>
      <w:r w:rsidRPr="004A0BCB">
        <w:rPr>
          <w:b/>
          <w:bCs/>
        </w:rPr>
        <w:t>ANEXO VIII</w:t>
      </w:r>
    </w:p>
    <w:p w:rsidR="0087256F" w:rsidRPr="004A0BCB" w:rsidRDefault="00437A1A" w:rsidP="008D08A0">
      <w:pPr>
        <w:pStyle w:val="normal0"/>
        <w:spacing w:line="240" w:lineRule="auto"/>
        <w:ind w:right="-40"/>
        <w:jc w:val="center"/>
        <w:rPr>
          <w:b/>
          <w:bCs/>
        </w:rPr>
      </w:pPr>
      <w:r w:rsidRPr="004A0BCB">
        <w:rPr>
          <w:b/>
          <w:bCs/>
        </w:rPr>
        <w:t>MODELO DE PROPOSTA</w:t>
      </w:r>
    </w:p>
    <w:p w:rsidR="0087256F" w:rsidRPr="004A0BCB" w:rsidRDefault="0087256F" w:rsidP="008D08A0">
      <w:pPr>
        <w:pStyle w:val="normal0"/>
        <w:spacing w:line="240" w:lineRule="auto"/>
        <w:ind w:right="-40"/>
        <w:jc w:val="center"/>
        <w:rPr>
          <w:b/>
          <w:bCs/>
        </w:rPr>
      </w:pPr>
    </w:p>
    <w:tbl>
      <w:tblPr>
        <w:tblStyle w:val="a"/>
        <w:tblW w:w="8955"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1125"/>
        <w:gridCol w:w="1920"/>
      </w:tblGrid>
      <w:tr w:rsidR="0087256F" w:rsidRPr="004A0BCB">
        <w:trPr>
          <w:cantSplit/>
          <w:trHeight w:val="1140"/>
          <w:tblHeader/>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Nome do Órgão:</w:t>
            </w:r>
          </w:p>
          <w:p w:rsidR="0087256F" w:rsidRPr="004A0BCB" w:rsidRDefault="00437A1A" w:rsidP="004A0BCB">
            <w:pPr>
              <w:pStyle w:val="normal0"/>
              <w:spacing w:line="240" w:lineRule="auto"/>
              <w:ind w:right="-40"/>
              <w:jc w:val="both"/>
              <w:rPr>
                <w:b/>
                <w:bCs/>
              </w:rPr>
            </w:pPr>
            <w:r w:rsidRPr="004A0BCB">
              <w:rPr>
                <w:b/>
                <w:bCs/>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Pregão Eletrônico RP/SMS</w:t>
            </w:r>
          </w:p>
          <w:p w:rsidR="0087256F" w:rsidRPr="004A0BCB" w:rsidRDefault="00437A1A" w:rsidP="004A0BCB">
            <w:pPr>
              <w:pStyle w:val="normal0"/>
              <w:spacing w:line="240" w:lineRule="auto"/>
              <w:ind w:right="-40"/>
              <w:jc w:val="both"/>
              <w:rPr>
                <w:b/>
                <w:bCs/>
              </w:rPr>
            </w:pPr>
            <w:r w:rsidRPr="004A0BCB">
              <w:rPr>
                <w:b/>
                <w:bCs/>
              </w:rPr>
              <w:t>N° _____/____</w:t>
            </w:r>
          </w:p>
        </w:tc>
        <w:tc>
          <w:tcPr>
            <w:tcW w:w="30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CNPJ:</w:t>
            </w:r>
          </w:p>
        </w:tc>
      </w:tr>
      <w:tr w:rsidR="0087256F" w:rsidRPr="004A0BCB">
        <w:trPr>
          <w:cantSplit/>
          <w:trHeight w:val="450"/>
          <w:tblHeader/>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Razão Social:</w:t>
            </w:r>
          </w:p>
        </w:tc>
        <w:tc>
          <w:tcPr>
            <w:tcW w:w="457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E-mail:</w:t>
            </w:r>
          </w:p>
        </w:tc>
      </w:tr>
      <w:tr w:rsidR="0087256F" w:rsidRPr="004A0BCB">
        <w:trPr>
          <w:cantSplit/>
          <w:trHeight w:val="450"/>
          <w:tblHeader/>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Endereço:</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Tel.:</w:t>
            </w:r>
          </w:p>
        </w:tc>
      </w:tr>
      <w:tr w:rsidR="0087256F" w:rsidRPr="004A0BCB">
        <w:trPr>
          <w:cantSplit/>
          <w:trHeight w:val="450"/>
          <w:tblHeader/>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Agência:</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Conta Corrente:</w:t>
            </w:r>
          </w:p>
        </w:tc>
      </w:tr>
      <w:tr w:rsidR="0087256F" w:rsidRPr="004A0BCB">
        <w:trPr>
          <w:cantSplit/>
          <w:trHeight w:val="900"/>
          <w:tblHeader/>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Qtd</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Preço Unitário</w:t>
            </w:r>
          </w:p>
        </w:tc>
        <w:tc>
          <w:tcPr>
            <w:tcW w:w="19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Preço Total</w:t>
            </w:r>
          </w:p>
        </w:tc>
      </w:tr>
      <w:tr w:rsidR="0087256F" w:rsidRPr="004A0BCB">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r>
      <w:tr w:rsidR="0087256F" w:rsidRPr="004A0BCB">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 xml:space="preserve"> </w:t>
            </w:r>
          </w:p>
        </w:tc>
      </w:tr>
      <w:tr w:rsidR="0087256F" w:rsidRPr="004A0BCB">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Preço total item: Por extenso</w:t>
            </w:r>
          </w:p>
        </w:tc>
      </w:tr>
      <w:tr w:rsidR="0087256F" w:rsidRPr="004A0BCB">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Preço total: Por extenso</w:t>
            </w:r>
          </w:p>
        </w:tc>
      </w:tr>
      <w:tr w:rsidR="0087256F" w:rsidRPr="004A0BCB" w:rsidTr="00A91DAC">
        <w:trPr>
          <w:cantSplit/>
          <w:trHeight w:val="1919"/>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right="-40"/>
              <w:jc w:val="both"/>
              <w:rPr>
                <w:b/>
                <w:bCs/>
              </w:rPr>
            </w:pPr>
            <w:r w:rsidRPr="004A0BCB">
              <w:rPr>
                <w:b/>
                <w:bCs/>
              </w:rPr>
              <w:t>Declaramos inteira submissão aos termos desta proposta, do Edital e à Legislação em vigor.</w:t>
            </w:r>
          </w:p>
          <w:p w:rsidR="0087256F" w:rsidRPr="004A0BCB" w:rsidRDefault="00437A1A" w:rsidP="004A0BCB">
            <w:pPr>
              <w:pStyle w:val="normal0"/>
              <w:spacing w:line="240" w:lineRule="auto"/>
              <w:ind w:right="-40"/>
              <w:jc w:val="both"/>
              <w:rPr>
                <w:b/>
                <w:bCs/>
              </w:rPr>
            </w:pPr>
            <w:r w:rsidRPr="004A0BCB">
              <w:rPr>
                <w:b/>
                <w:bCs/>
              </w:rPr>
              <w:t>Rio de Janeiro, _______ de __________________ de ________.</w:t>
            </w:r>
          </w:p>
          <w:p w:rsidR="0087256F" w:rsidRPr="004A0BCB" w:rsidRDefault="00437A1A" w:rsidP="004A0BCB">
            <w:pPr>
              <w:pStyle w:val="normal0"/>
              <w:spacing w:line="240" w:lineRule="auto"/>
              <w:ind w:right="-40"/>
              <w:jc w:val="both"/>
              <w:rPr>
                <w:b/>
                <w:bCs/>
              </w:rPr>
            </w:pPr>
            <w:r w:rsidRPr="004A0BCB">
              <w:rPr>
                <w:b/>
                <w:bCs/>
              </w:rPr>
              <w:t>_____________________________________</w:t>
            </w:r>
          </w:p>
          <w:p w:rsidR="0087256F" w:rsidRPr="004A0BCB" w:rsidRDefault="00437A1A" w:rsidP="004A0BCB">
            <w:pPr>
              <w:pStyle w:val="normal0"/>
              <w:spacing w:line="240" w:lineRule="auto"/>
              <w:ind w:right="-40"/>
              <w:jc w:val="both"/>
              <w:rPr>
                <w:b/>
                <w:bCs/>
              </w:rPr>
            </w:pPr>
            <w:r w:rsidRPr="004A0BCB">
              <w:rPr>
                <w:b/>
                <w:bCs/>
              </w:rPr>
              <w:t>Representante legal (nome por extenso)</w:t>
            </w:r>
          </w:p>
          <w:p w:rsidR="0087256F" w:rsidRPr="004A0BCB" w:rsidRDefault="00437A1A" w:rsidP="004A0BCB">
            <w:pPr>
              <w:pStyle w:val="normal0"/>
              <w:spacing w:line="240" w:lineRule="auto"/>
              <w:ind w:right="-40"/>
              <w:jc w:val="both"/>
              <w:rPr>
                <w:b/>
                <w:bCs/>
              </w:rPr>
            </w:pPr>
            <w:r w:rsidRPr="004A0BCB">
              <w:rPr>
                <w:b/>
                <w:bCs/>
              </w:rPr>
              <w:t>Cargo:</w:t>
            </w:r>
          </w:p>
          <w:p w:rsidR="0087256F" w:rsidRPr="004A0BCB" w:rsidRDefault="00437A1A" w:rsidP="004A0BCB">
            <w:pPr>
              <w:pStyle w:val="normal0"/>
              <w:spacing w:line="240" w:lineRule="auto"/>
              <w:ind w:right="-40"/>
              <w:jc w:val="both"/>
              <w:rPr>
                <w:b/>
                <w:bCs/>
              </w:rPr>
            </w:pPr>
            <w:r w:rsidRPr="004A0BCB">
              <w:rPr>
                <w:b/>
                <w:bCs/>
              </w:rPr>
              <w:t>CPF:</w:t>
            </w:r>
          </w:p>
        </w:tc>
      </w:tr>
    </w:tbl>
    <w:p w:rsidR="00A91DAC" w:rsidRPr="004A0BCB" w:rsidRDefault="00A91DAC" w:rsidP="004A0BCB">
      <w:pPr>
        <w:pStyle w:val="normal0"/>
        <w:spacing w:line="240" w:lineRule="auto"/>
        <w:ind w:right="-40"/>
        <w:jc w:val="both"/>
        <w:rPr>
          <w:b/>
          <w:bCs/>
        </w:rPr>
      </w:pPr>
    </w:p>
    <w:p w:rsidR="0087256F" w:rsidRPr="004A0BCB" w:rsidRDefault="00437A1A" w:rsidP="004A0BCB">
      <w:pPr>
        <w:pStyle w:val="normal0"/>
        <w:spacing w:line="240" w:lineRule="auto"/>
        <w:ind w:right="-40"/>
        <w:jc w:val="both"/>
        <w:rPr>
          <w:b/>
          <w:bCs/>
        </w:rPr>
      </w:pPr>
      <w:r w:rsidRPr="004A0BCB">
        <w:rPr>
          <w:b/>
          <w:bCs/>
        </w:rPr>
        <w:t>Deverão ser atendidas as especificações constantes no Termo de Referência.</w:t>
      </w:r>
    </w:p>
    <w:p w:rsidR="0087256F" w:rsidRPr="004A0BCB" w:rsidRDefault="00437A1A" w:rsidP="004A0BCB">
      <w:pPr>
        <w:pStyle w:val="normal0"/>
        <w:spacing w:line="240" w:lineRule="auto"/>
        <w:ind w:right="-40"/>
        <w:jc w:val="both"/>
        <w:rPr>
          <w:b/>
          <w:bCs/>
        </w:rPr>
      </w:pPr>
      <w:r w:rsidRPr="004A0BCB">
        <w:rPr>
          <w:b/>
          <w:bCs/>
        </w:rPr>
        <w:t>Validade da proposta: 90 (noventa) dias.</w:t>
      </w:r>
    </w:p>
    <w:p w:rsidR="00A91DAC" w:rsidRPr="004A0BCB" w:rsidRDefault="00A91DAC" w:rsidP="004A0BCB">
      <w:pPr>
        <w:pStyle w:val="normal0"/>
        <w:spacing w:line="240" w:lineRule="auto"/>
        <w:ind w:right="-40"/>
        <w:jc w:val="both"/>
        <w:rPr>
          <w:b/>
          <w:bCs/>
        </w:rPr>
      </w:pPr>
    </w:p>
    <w:p w:rsidR="0087256F" w:rsidRPr="004A0BCB" w:rsidRDefault="00437A1A" w:rsidP="004A0BCB">
      <w:pPr>
        <w:pStyle w:val="normal0"/>
        <w:spacing w:line="240" w:lineRule="auto"/>
        <w:ind w:right="-40"/>
        <w:jc w:val="both"/>
        <w:rPr>
          <w:b/>
          <w:bCs/>
        </w:rPr>
      </w:pPr>
      <w:r w:rsidRPr="004A0BCB">
        <w:rPr>
          <w:b/>
          <w:bCs/>
        </w:rPr>
        <w:t>Local de Entrega dos materiais: Conforme Termo de Referência.</w:t>
      </w:r>
    </w:p>
    <w:p w:rsidR="0087256F" w:rsidRPr="004A0BCB" w:rsidRDefault="00437A1A" w:rsidP="004A0BCB">
      <w:pPr>
        <w:pStyle w:val="normal0"/>
        <w:spacing w:line="240" w:lineRule="auto"/>
        <w:ind w:right="-40"/>
        <w:jc w:val="both"/>
        <w:rPr>
          <w:b/>
          <w:bCs/>
        </w:rPr>
      </w:pPr>
      <w:r w:rsidRPr="004A0BCB">
        <w:rPr>
          <w:b/>
          <w:bCs/>
        </w:rPr>
        <w:t>Obs.1: A empresa adjudicatária deverá fornecer os materiais de acordo com estabelecido na Legislação específica vigente e no Código de Defesa do Consumidor.</w:t>
      </w:r>
    </w:p>
    <w:p w:rsidR="00A91DAC" w:rsidRPr="004A0BCB" w:rsidRDefault="00A91DAC" w:rsidP="004A0BCB">
      <w:pPr>
        <w:pStyle w:val="normal0"/>
        <w:spacing w:line="240" w:lineRule="auto"/>
        <w:ind w:right="-40"/>
        <w:jc w:val="both"/>
        <w:rPr>
          <w:b/>
          <w:bCs/>
        </w:rPr>
      </w:pPr>
    </w:p>
    <w:p w:rsidR="0087256F" w:rsidRPr="004A0BCB" w:rsidRDefault="00437A1A" w:rsidP="004A0BCB">
      <w:pPr>
        <w:pStyle w:val="normal0"/>
        <w:spacing w:line="240" w:lineRule="auto"/>
        <w:ind w:right="-40"/>
        <w:jc w:val="both"/>
        <w:rPr>
          <w:b/>
          <w:bCs/>
        </w:rPr>
      </w:pPr>
      <w:r w:rsidRPr="004A0BCB">
        <w:rPr>
          <w:b/>
          <w:bCs/>
        </w:rPr>
        <w:lastRenderedPageBreak/>
        <w:t>Obs. 2: A entrega dos materiais será aceita provisoriamente no local de entrega e após conferência de sua conformidade será o mesmo aceito definitivamente.</w:t>
      </w:r>
    </w:p>
    <w:p w:rsidR="00A91DAC" w:rsidRPr="004A0BCB" w:rsidRDefault="00A91DAC" w:rsidP="004A0BCB">
      <w:pPr>
        <w:pStyle w:val="normal0"/>
        <w:spacing w:line="240" w:lineRule="auto"/>
        <w:ind w:right="-40"/>
        <w:jc w:val="both"/>
        <w:rPr>
          <w:b/>
          <w:bCs/>
        </w:rPr>
      </w:pPr>
    </w:p>
    <w:p w:rsidR="0087256F" w:rsidRPr="004A0BCB" w:rsidRDefault="00437A1A" w:rsidP="004A0BCB">
      <w:pPr>
        <w:pStyle w:val="normal0"/>
        <w:spacing w:line="240" w:lineRule="auto"/>
        <w:ind w:right="-40"/>
        <w:jc w:val="both"/>
        <w:rPr>
          <w:b/>
          <w:bCs/>
        </w:rPr>
      </w:pPr>
      <w:r w:rsidRPr="004A0BCB">
        <w:rPr>
          <w:b/>
          <w:bCs/>
        </w:rPr>
        <w:t>Obs. 3: A proposta deverá ser elaborada em papel timbrado da empresa, com todos os dados da mesma.</w:t>
      </w:r>
    </w:p>
    <w:p w:rsidR="00A91DAC" w:rsidRPr="004A0BCB" w:rsidRDefault="00A91DAC" w:rsidP="004A0BCB">
      <w:pPr>
        <w:pStyle w:val="Ttulo1"/>
        <w:keepNext w:val="0"/>
        <w:keepLines w:val="0"/>
        <w:spacing w:before="0" w:after="0" w:line="240" w:lineRule="auto"/>
        <w:ind w:right="-40"/>
        <w:jc w:val="both"/>
      </w:pPr>
      <w:bookmarkStart w:id="39" w:name="_pn53y01ll9zm" w:colFirst="0" w:colLast="0"/>
      <w:bookmarkEnd w:id="39"/>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A91DAC" w:rsidRPr="004A0BCB" w:rsidRDefault="00A91DAC" w:rsidP="004A0BCB">
      <w:pPr>
        <w:pStyle w:val="Ttulo1"/>
        <w:keepNext w:val="0"/>
        <w:keepLines w:val="0"/>
        <w:spacing w:before="0" w:after="0" w:line="240" w:lineRule="auto"/>
        <w:ind w:right="-40"/>
        <w:jc w:val="both"/>
      </w:pPr>
    </w:p>
    <w:p w:rsidR="0087256F" w:rsidRPr="004A0BCB" w:rsidRDefault="00437A1A" w:rsidP="008D08A0">
      <w:pPr>
        <w:pStyle w:val="Ttulo1"/>
        <w:keepNext w:val="0"/>
        <w:keepLines w:val="0"/>
        <w:spacing w:before="0" w:after="0" w:line="240" w:lineRule="auto"/>
        <w:ind w:right="-40"/>
      </w:pPr>
      <w:r w:rsidRPr="004A0BCB">
        <w:t>ANEXO IX</w:t>
      </w:r>
    </w:p>
    <w:p w:rsidR="0087256F" w:rsidRPr="004A0BCB" w:rsidRDefault="00437A1A" w:rsidP="008D08A0">
      <w:pPr>
        <w:pStyle w:val="normal0"/>
        <w:spacing w:line="240" w:lineRule="auto"/>
        <w:ind w:right="-40"/>
        <w:jc w:val="center"/>
        <w:rPr>
          <w:b/>
          <w:bCs/>
        </w:rPr>
      </w:pPr>
      <w:r w:rsidRPr="004A0BCB">
        <w:rPr>
          <w:b/>
          <w:bCs/>
        </w:rPr>
        <w:t>ORDEM DE FORNECIMENTO DE MATERIAIS – OFM Nº _____ / ________</w:t>
      </w:r>
    </w:p>
    <w:p w:rsidR="0087256F" w:rsidRPr="004A0BCB" w:rsidRDefault="00437A1A" w:rsidP="008D08A0">
      <w:pPr>
        <w:pStyle w:val="normal0"/>
        <w:spacing w:line="240" w:lineRule="auto"/>
        <w:jc w:val="center"/>
      </w:pPr>
      <w:r w:rsidRPr="004A0BCB">
        <w:t>REF. ATA DE REGISTRO DE PREÇO Nº _____/______</w:t>
      </w:r>
    </w:p>
    <w:p w:rsidR="0087256F" w:rsidRPr="004A0BCB" w:rsidRDefault="0087256F" w:rsidP="008D08A0">
      <w:pPr>
        <w:pStyle w:val="normal0"/>
        <w:spacing w:line="240" w:lineRule="auto"/>
        <w:jc w:val="center"/>
      </w:pPr>
    </w:p>
    <w:p w:rsidR="0087256F" w:rsidRPr="004A0BCB" w:rsidRDefault="00437A1A" w:rsidP="004A0BCB">
      <w:pPr>
        <w:pStyle w:val="normal0"/>
        <w:spacing w:line="240" w:lineRule="auto"/>
        <w:jc w:val="both"/>
      </w:pPr>
      <w:r w:rsidRPr="004A0BCB">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87256F" w:rsidRPr="004A0BCB">
        <w:trPr>
          <w:cantSplit/>
          <w:trHeight w:val="270"/>
          <w:tblHeader/>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EMPRESA:</w:t>
            </w:r>
          </w:p>
        </w:tc>
      </w:tr>
      <w:tr w:rsidR="0087256F" w:rsidRPr="004A0BCB">
        <w:trPr>
          <w:cantSplit/>
          <w:trHeight w:val="270"/>
          <w:tblHeader/>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ENDEREÇO:</w:t>
            </w:r>
          </w:p>
        </w:tc>
      </w:tr>
      <w:tr w:rsidR="0087256F" w:rsidRPr="004A0BCB">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TELEFONE:</w:t>
            </w:r>
          </w:p>
        </w:tc>
      </w:tr>
      <w:tr w:rsidR="0087256F" w:rsidRPr="004A0BCB">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CONTA CORRENTE:</w:t>
            </w:r>
          </w:p>
        </w:tc>
      </w:tr>
    </w:tbl>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rsidRPr="004A0BCB">
        <w:t>Preços acima referenciada</w:t>
      </w:r>
      <w:proofErr w:type="gramEnd"/>
      <w:r w:rsidRPr="004A0BCB">
        <w:t xml:space="preserve"> e da sua Proposta de Preços, constante do Processo Administrativo nº </w:t>
      </w:r>
      <w:r w:rsidRPr="004A0BCB">
        <w:rPr>
          <w:b/>
          <w:bCs/>
        </w:rPr>
        <w:t>SMS-PRO-2024-44867</w:t>
      </w:r>
      <w:r w:rsidRPr="004A0BCB">
        <w:t xml:space="preserve"> de </w:t>
      </w:r>
      <w:r w:rsidRPr="004A0BCB">
        <w:rPr>
          <w:b/>
          <w:bCs/>
        </w:rPr>
        <w:t>25/07/2024</w:t>
      </w:r>
      <w:r w:rsidRPr="004A0BCB">
        <w:t>, após a autorização do Órgão Gerenciador do Sistema.</w:t>
      </w:r>
    </w:p>
    <w:p w:rsidR="0087256F" w:rsidRPr="004A0BCB" w:rsidRDefault="00437A1A" w:rsidP="004A0BCB">
      <w:pPr>
        <w:pStyle w:val="Ttulo1"/>
        <w:keepNext w:val="0"/>
        <w:keepLines w:val="0"/>
        <w:spacing w:before="0" w:after="0" w:line="240" w:lineRule="auto"/>
        <w:ind w:right="-40"/>
        <w:jc w:val="both"/>
      </w:pPr>
      <w:bookmarkStart w:id="40" w:name="_qd9nyvg4lrat" w:colFirst="0" w:colLast="0"/>
      <w:bookmarkEnd w:id="40"/>
      <w:r w:rsidRPr="004A0BCB">
        <w:t xml:space="preserve"> </w:t>
      </w:r>
    </w:p>
    <w:p w:rsidR="0087256F" w:rsidRPr="004A0BCB" w:rsidRDefault="00437A1A" w:rsidP="004A0BCB">
      <w:pPr>
        <w:pStyle w:val="Ttulo1"/>
        <w:keepNext w:val="0"/>
        <w:keepLines w:val="0"/>
        <w:spacing w:before="0" w:after="0" w:line="240" w:lineRule="auto"/>
        <w:ind w:right="-40"/>
        <w:jc w:val="both"/>
      </w:pPr>
      <w:bookmarkStart w:id="41" w:name="_tgzgjoo1x4u0" w:colFirst="0" w:colLast="0"/>
      <w:bookmarkEnd w:id="41"/>
      <w:r w:rsidRPr="004A0BCB">
        <w:t>1. OBJETO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O objeto da presente ordem de fornecimento é a aquisição dos seguintes materiais, conforme as especificações constantes do Edital do PREGÃO ELETRÔNICO PARA REGISTRO DE PREÇOS PE–RP–SMS Nº ____/____ e/ou do Termo de Referência.</w:t>
      </w:r>
    </w:p>
    <w:tbl>
      <w:tblPr>
        <w:tblStyle w:val="a2"/>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87256F" w:rsidRPr="004A0BCB">
        <w:trPr>
          <w:cantSplit/>
          <w:trHeight w:val="1020"/>
          <w:tblHeader/>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256F" w:rsidRPr="008D08A0" w:rsidRDefault="00437A1A" w:rsidP="004A0BCB">
            <w:pPr>
              <w:pStyle w:val="normal0"/>
              <w:spacing w:line="240" w:lineRule="auto"/>
              <w:ind w:left="120" w:right="-40"/>
              <w:jc w:val="both"/>
              <w:rPr>
                <w:sz w:val="18"/>
                <w:szCs w:val="18"/>
              </w:rPr>
            </w:pPr>
            <w:r w:rsidRPr="008D08A0">
              <w:rPr>
                <w:sz w:val="18"/>
                <w:szCs w:val="18"/>
              </w:rPr>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256F" w:rsidRPr="008D08A0" w:rsidRDefault="00437A1A" w:rsidP="004A0BCB">
            <w:pPr>
              <w:pStyle w:val="normal0"/>
              <w:spacing w:line="240" w:lineRule="auto"/>
              <w:ind w:left="120" w:right="-100"/>
              <w:jc w:val="both"/>
              <w:rPr>
                <w:sz w:val="18"/>
                <w:szCs w:val="18"/>
              </w:rPr>
            </w:pPr>
            <w:r w:rsidRPr="008D08A0">
              <w:rPr>
                <w:sz w:val="18"/>
                <w:szCs w:val="18"/>
              </w:rPr>
              <w:t>VALOR</w:t>
            </w:r>
          </w:p>
          <w:p w:rsidR="0087256F" w:rsidRPr="008D08A0" w:rsidRDefault="00437A1A" w:rsidP="004A0BCB">
            <w:pPr>
              <w:pStyle w:val="normal0"/>
              <w:spacing w:line="240" w:lineRule="auto"/>
              <w:ind w:left="120" w:right="-100"/>
              <w:jc w:val="both"/>
              <w:rPr>
                <w:sz w:val="18"/>
                <w:szCs w:val="18"/>
              </w:rPr>
            </w:pPr>
            <w:r w:rsidRPr="008D08A0">
              <w:rPr>
                <w:sz w:val="18"/>
                <w:szCs w:val="18"/>
              </w:rPr>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256F" w:rsidRPr="008D08A0" w:rsidRDefault="00437A1A" w:rsidP="004A0BCB">
            <w:pPr>
              <w:pStyle w:val="normal0"/>
              <w:spacing w:line="240" w:lineRule="auto"/>
              <w:ind w:left="120" w:right="-100"/>
              <w:jc w:val="both"/>
              <w:rPr>
                <w:sz w:val="18"/>
                <w:szCs w:val="18"/>
              </w:rPr>
            </w:pPr>
            <w:r w:rsidRPr="008D08A0">
              <w:rPr>
                <w:sz w:val="18"/>
                <w:szCs w:val="18"/>
              </w:rPr>
              <w:t>VALOR</w:t>
            </w:r>
          </w:p>
          <w:p w:rsidR="0087256F" w:rsidRPr="008D08A0" w:rsidRDefault="00437A1A" w:rsidP="004A0BCB">
            <w:pPr>
              <w:pStyle w:val="normal0"/>
              <w:spacing w:line="240" w:lineRule="auto"/>
              <w:ind w:left="120" w:right="-100"/>
              <w:jc w:val="both"/>
              <w:rPr>
                <w:sz w:val="18"/>
                <w:szCs w:val="18"/>
              </w:rPr>
            </w:pPr>
            <w:r w:rsidRPr="008D08A0">
              <w:rPr>
                <w:sz w:val="18"/>
                <w:szCs w:val="18"/>
              </w:rPr>
              <w:t>TOTAL (R$)</w:t>
            </w:r>
          </w:p>
        </w:tc>
      </w:tr>
      <w:tr w:rsidR="0087256F" w:rsidRPr="004A0BCB">
        <w:trPr>
          <w:cantSplit/>
          <w:trHeight w:val="1755"/>
          <w:tblHeader/>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r>
      <w:tr w:rsidR="0087256F" w:rsidRPr="004A0BCB">
        <w:trPr>
          <w:cantSplit/>
          <w:trHeight w:val="270"/>
          <w:tblHeader/>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8D08A0" w:rsidRDefault="00437A1A" w:rsidP="004A0BCB">
            <w:pPr>
              <w:pStyle w:val="normal0"/>
              <w:spacing w:line="240" w:lineRule="auto"/>
              <w:ind w:left="120"/>
              <w:jc w:val="both"/>
              <w:rPr>
                <w:sz w:val="18"/>
                <w:szCs w:val="18"/>
              </w:rPr>
            </w:pPr>
            <w:r w:rsidRPr="008D08A0">
              <w:rPr>
                <w:sz w:val="18"/>
                <w:szCs w:val="18"/>
              </w:rPr>
              <w:t xml:space="preserve"> </w:t>
            </w:r>
          </w:p>
        </w:tc>
      </w:tr>
    </w:tbl>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42" w:name="_5funyc9laadr" w:colFirst="0" w:colLast="0"/>
      <w:bookmarkEnd w:id="42"/>
      <w:r w:rsidRPr="004A0BCB">
        <w:t>2. FORNECIMENTO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b/>
          <w:bCs/>
        </w:rPr>
      </w:pPr>
      <w:r w:rsidRPr="004A0BCB">
        <w:t xml:space="preserve">Os materiais deverão estar à disposição da SMS no prazo máximo de </w:t>
      </w:r>
      <w:r w:rsidRPr="004A0BCB">
        <w:rPr>
          <w:b/>
          <w:bCs/>
        </w:rPr>
        <w:t>60 (sessenta) dias corridos, contados da publicação da convocação para a retirada de nota de empenho no Diário Oficial do Município do Rio de Janeiro ou de outro meio de comunicação conforme pedido de fornecimento</w:t>
      </w:r>
      <w:r w:rsidR="00A91DAC" w:rsidRPr="004A0BCB">
        <w:rPr>
          <w:b/>
          <w:bCs/>
        </w:rPr>
        <w:t>.</w:t>
      </w:r>
    </w:p>
    <w:p w:rsidR="00A91DAC" w:rsidRPr="004A0BCB" w:rsidRDefault="00A91DAC" w:rsidP="004A0BCB">
      <w:pPr>
        <w:pStyle w:val="normal0"/>
        <w:spacing w:line="240" w:lineRule="auto"/>
        <w:jc w:val="both"/>
      </w:pPr>
    </w:p>
    <w:p w:rsidR="0087256F" w:rsidRPr="004A0BCB" w:rsidRDefault="00437A1A" w:rsidP="004A0BCB">
      <w:pPr>
        <w:pStyle w:val="Ttulo1"/>
        <w:keepNext w:val="0"/>
        <w:keepLines w:val="0"/>
        <w:spacing w:before="0" w:after="0" w:line="240" w:lineRule="auto"/>
        <w:ind w:right="-40"/>
        <w:jc w:val="both"/>
      </w:pPr>
      <w:bookmarkStart w:id="43" w:name="_vnzorgpmi6zc" w:colFirst="0" w:colLast="0"/>
      <w:bookmarkEnd w:id="43"/>
      <w:r w:rsidRPr="004A0BCB">
        <w:t>3. OBRIGAÇÕES DA CONTRATADA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São obrigações da CONTRATADA: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I. Entregar os materiais de acordo com todas as exigências contidas na Ata de Registro de Preços, no Termo de Referência e na Proposta;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lastRenderedPageBreak/>
        <w:t>II. Acondicionar os materiais em embalagem com resistência compatível com o transporte por ela adotado.</w:t>
      </w:r>
    </w:p>
    <w:p w:rsidR="0087256F" w:rsidRPr="004A0BCB" w:rsidRDefault="00437A1A" w:rsidP="004A0BCB">
      <w:pPr>
        <w:pStyle w:val="normal0"/>
        <w:spacing w:line="240" w:lineRule="auto"/>
        <w:jc w:val="both"/>
      </w:pPr>
      <w:r w:rsidRPr="004A0BCB">
        <w:t xml:space="preserve"> </w:t>
      </w:r>
    </w:p>
    <w:p w:rsidR="00EF5B99" w:rsidRPr="004A0BCB" w:rsidRDefault="00EF5B99" w:rsidP="004A0BCB">
      <w:pPr>
        <w:pStyle w:val="normal0"/>
        <w:spacing w:line="240" w:lineRule="auto"/>
        <w:jc w:val="both"/>
      </w:pPr>
      <w:r w:rsidRPr="004A0BCB">
        <w:t xml:space="preserve">III. Substituir os materiais, no prazo de </w:t>
      </w:r>
      <w:proofErr w:type="gramStart"/>
      <w:r w:rsidRPr="004A0BCB">
        <w:rPr>
          <w:b/>
        </w:rPr>
        <w:t>5</w:t>
      </w:r>
      <w:proofErr w:type="gramEnd"/>
      <w:r w:rsidRPr="004A0BCB">
        <w:rPr>
          <w:b/>
        </w:rPr>
        <w:t xml:space="preserve"> (cinco) dias, a contar do envio da notificação, </w:t>
      </w:r>
      <w:r w:rsidRPr="004A0BCB">
        <w:t>e sem qualquer ônus para Requisitante, caso seja constatada a existência de defeitos ou a ocorrência de desconformidades com as especificações contidas no Edital e/ou no Termo de Referência;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IV. Atender às determinações e exigências formuladas pelo Requisitante;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V. Manter as condições de habilitação e qualificação exigidas no Edital durante todo prazo de execução deste instrumento;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VI. Observar as demais condições contratuais constantes do Edital, do Termo de Referência e da Ata de Registro de Preços decorrente do PREGÃO ELETRÔNICO PARA REGISTRO DE PREÇOS PE–RP–SMS Nº ____/____, para o perfeito cumprimento deste instrumento.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44" w:name="_ilvlfk9fx22n" w:colFirst="0" w:colLast="0"/>
      <w:bookmarkEnd w:id="44"/>
      <w:r w:rsidRPr="004A0BCB">
        <w:t>4. DO PAGAMENTO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 xml:space="preserve">Os pagamentos serão efetuados à empresa beneficiária após a regular liquidação da despesa, nos termos do </w:t>
      </w:r>
      <w:r w:rsidRPr="004A0BCB">
        <w:rPr>
          <w:b/>
          <w:bCs/>
        </w:rPr>
        <w:t>art. 63 da Lei Federal nº 4.320/1964</w:t>
      </w:r>
      <w:r w:rsidRPr="004A0BCB">
        <w:t xml:space="preserve">, observado o disposto no </w:t>
      </w:r>
      <w:r w:rsidRPr="004A0BCB">
        <w:rPr>
          <w:b/>
          <w:bCs/>
        </w:rPr>
        <w:t>art. 141 da Lei Federal nº 14.133/2021</w:t>
      </w:r>
      <w:r w:rsidRPr="004A0BCB">
        <w:t xml:space="preserve">, em 30 (trinta) dias, a contar da data do protocolo do documento de cobrança na </w:t>
      </w:r>
      <w:r w:rsidRPr="004A0BCB">
        <w:rPr>
          <w:b/>
          <w:bCs/>
        </w:rPr>
        <w:t>Secretaria Municipal de Saúde</w:t>
      </w:r>
      <w:r w:rsidRPr="004A0BCB">
        <w:t>.</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437A1A" w:rsidP="004A0BCB">
      <w:pPr>
        <w:pStyle w:val="normal0"/>
        <w:spacing w:line="240" w:lineRule="auto"/>
        <w:ind w:right="-280"/>
        <w:jc w:val="both"/>
        <w:rPr>
          <w:b/>
          <w:bCs/>
        </w:rPr>
      </w:pPr>
      <w:r w:rsidRPr="004A0BCB">
        <w:rPr>
          <w:b/>
          <w:bCs/>
        </w:rPr>
        <w:t>Parágrafo Primeiro</w:t>
      </w:r>
      <w:r w:rsidRPr="004A0BCB">
        <w:t xml:space="preserve"> – O documento de cobrança será apresentado à Fiscalização, para atestação, e, após, protocolado na </w:t>
      </w:r>
      <w:r w:rsidRPr="004A0BCB">
        <w:rPr>
          <w:b/>
          <w:bCs/>
        </w:rPr>
        <w:t>Secretaria Municipal de Saúde.</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rPr>
          <w:b/>
          <w:bCs/>
        </w:rPr>
        <w:t xml:space="preserve">Parágrafo Segundo– </w:t>
      </w:r>
      <w:r w:rsidRPr="004A0BCB">
        <w:t xml:space="preserve">O pagamento à empresa beneficiária será realizado em razão do efetivo fornecimento realizado e aceito, sem que a </w:t>
      </w:r>
      <w:r w:rsidRPr="004A0BCB">
        <w:rPr>
          <w:b/>
          <w:bCs/>
        </w:rPr>
        <w:t>Secretaria Municipal de Saúde</w:t>
      </w:r>
      <w:r w:rsidRPr="004A0BCB">
        <w:t xml:space="preserve"> esteja </w:t>
      </w:r>
      <w:proofErr w:type="gramStart"/>
      <w:r w:rsidRPr="004A0BCB">
        <w:t>obrigado(</w:t>
      </w:r>
      <w:proofErr w:type="gramEnd"/>
      <w:r w:rsidRPr="004A0BCB">
        <w:t>a) a pagar o valor total do contrato caso todo o quantitativo do objeto previsto na cláusula segunda não tenha sido regularmente entregue e aceito.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rPr>
          <w:b/>
          <w:bCs/>
        </w:rPr>
        <w:t xml:space="preserve">Parágrafo Terceiro – </w:t>
      </w:r>
      <w:r w:rsidRPr="004A0BCB">
        <w:t xml:space="preserve">No caso de erro nos documentos de faturamento ou cobrança, </w:t>
      </w:r>
      <w:proofErr w:type="gramStart"/>
      <w:r w:rsidRPr="004A0BCB">
        <w:t>estes serão</w:t>
      </w:r>
      <w:proofErr w:type="gramEnd"/>
      <w:r w:rsidRPr="004A0BCB">
        <w:t xml:space="preserve"> devolvidos à CONTRATADA para retificação ou substituição, passando o prazo de pagamento a fluir, então, a partir da reapresentação válida desses documentos.</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rPr>
          <w:b/>
          <w:bCs/>
        </w:rPr>
        <w:t xml:space="preserve">Parágrafo Quarto – </w:t>
      </w:r>
      <w:r w:rsidRPr="004A0BCB">
        <w:t xml:space="preserve">O valor dos pagamentos eventualmente efetuados com atraso, desde que não decorra de fato ou ato imputável à CONTRATADA, sofrerá a incidência de juros e correção monetária, de acordo com a variação da Taxa </w:t>
      </w:r>
      <w:proofErr w:type="spellStart"/>
      <w:r w:rsidRPr="004A0BCB">
        <w:t>Selic</w:t>
      </w:r>
      <w:proofErr w:type="spellEnd"/>
      <w:r w:rsidRPr="004A0BCB">
        <w:t xml:space="preserve"> aplicável à mora da Administração Pública, </w:t>
      </w:r>
      <w:r w:rsidRPr="004A0BCB">
        <w:rPr>
          <w:i/>
          <w:iCs/>
        </w:rPr>
        <w:t xml:space="preserve">pro rata </w:t>
      </w:r>
      <w:proofErr w:type="spellStart"/>
      <w:r w:rsidRPr="004A0BCB">
        <w:rPr>
          <w:i/>
          <w:iCs/>
        </w:rPr>
        <w:t>die</w:t>
      </w:r>
      <w:proofErr w:type="spellEnd"/>
      <w:r w:rsidRPr="004A0BCB">
        <w:t xml:space="preserve"> entre o 31º (trigésimo primeiro) dia da data do protocolo do documento de cobrança na </w:t>
      </w:r>
      <w:r w:rsidRPr="004A0BCB">
        <w:rPr>
          <w:b/>
          <w:bCs/>
        </w:rPr>
        <w:t>Secretaria Municipal de Saúde</w:t>
      </w:r>
      <w:r w:rsidRPr="004A0BCB">
        <w:t xml:space="preserve"> e a data do efetivo pagamento, limitados a 12% ao ano.</w:t>
      </w:r>
    </w:p>
    <w:p w:rsidR="0087256F" w:rsidRPr="004A0BCB" w:rsidRDefault="00437A1A" w:rsidP="004A0BCB">
      <w:pPr>
        <w:pStyle w:val="normal0"/>
        <w:spacing w:line="240" w:lineRule="auto"/>
        <w:ind w:right="180"/>
        <w:jc w:val="both"/>
      </w:pPr>
      <w:r w:rsidRPr="004A0BCB">
        <w:t xml:space="preserve"> </w:t>
      </w:r>
    </w:p>
    <w:p w:rsidR="0087256F" w:rsidRPr="004A0BCB" w:rsidRDefault="00437A1A" w:rsidP="004A0BCB">
      <w:pPr>
        <w:pStyle w:val="normal0"/>
        <w:spacing w:line="240" w:lineRule="auto"/>
        <w:ind w:right="-280"/>
        <w:jc w:val="both"/>
        <w:rPr>
          <w:b/>
          <w:bCs/>
        </w:rPr>
      </w:pPr>
      <w:r w:rsidRPr="004A0BCB">
        <w:rPr>
          <w:b/>
          <w:bCs/>
        </w:rPr>
        <w:t xml:space="preserve">Parágrafo Quinto – </w:t>
      </w:r>
      <w:r w:rsidRPr="004A0BCB">
        <w:t xml:space="preserve">O valor dos pagamentos eventualmente antecipados será descontado à taxa de 1% (um por cento) ao mês, calculada </w:t>
      </w:r>
      <w:r w:rsidRPr="004A0BCB">
        <w:rPr>
          <w:i/>
          <w:iCs/>
        </w:rPr>
        <w:t xml:space="preserve">pro rata </w:t>
      </w:r>
      <w:proofErr w:type="spellStart"/>
      <w:r w:rsidRPr="004A0BCB">
        <w:rPr>
          <w:i/>
          <w:iCs/>
        </w:rPr>
        <w:t>die</w:t>
      </w:r>
      <w:proofErr w:type="spellEnd"/>
      <w:r w:rsidRPr="004A0BCB">
        <w:t xml:space="preserve">, entre o dia do pagamento e o 30º (trigésimo) dia da data do protocolo do documento de cobrança na </w:t>
      </w:r>
      <w:r w:rsidRPr="004A0BCB">
        <w:rPr>
          <w:b/>
          <w:bCs/>
        </w:rPr>
        <w:t>Secretaria Municipal de Saúde.</w:t>
      </w:r>
    </w:p>
    <w:p w:rsidR="0087256F" w:rsidRPr="004A0BCB" w:rsidRDefault="00437A1A" w:rsidP="004A0BCB">
      <w:pPr>
        <w:pStyle w:val="normal0"/>
        <w:spacing w:line="240" w:lineRule="auto"/>
        <w:ind w:right="-280"/>
        <w:jc w:val="both"/>
        <w:rPr>
          <w:b/>
          <w:bCs/>
        </w:rPr>
      </w:pPr>
      <w:r w:rsidRPr="004A0BCB">
        <w:rPr>
          <w:b/>
          <w:bCs/>
        </w:rPr>
        <w:t xml:space="preserve"> </w:t>
      </w:r>
    </w:p>
    <w:p w:rsidR="0093348A" w:rsidRPr="004A0BCB" w:rsidRDefault="00437A1A" w:rsidP="004A0BCB">
      <w:pPr>
        <w:pStyle w:val="Corpodetexto"/>
        <w:jc w:val="both"/>
        <w:rPr>
          <w:sz w:val="22"/>
          <w:szCs w:val="22"/>
        </w:rPr>
      </w:pPr>
      <w:r w:rsidRPr="004A0BCB">
        <w:rPr>
          <w:b/>
          <w:bCs/>
          <w:sz w:val="22"/>
          <w:szCs w:val="22"/>
        </w:rPr>
        <w:t>Parágrafo Sexto</w:t>
      </w:r>
      <w:r w:rsidRPr="004A0BCB">
        <w:rPr>
          <w:sz w:val="22"/>
          <w:szCs w:val="22"/>
        </w:rPr>
        <w:t xml:space="preserve"> – </w:t>
      </w:r>
      <w:r w:rsidR="0093348A" w:rsidRPr="004A0BCB">
        <w:rPr>
          <w:sz w:val="22"/>
          <w:szCs w:val="22"/>
        </w:rPr>
        <w:t>O pagamento será efetuado à CONTRATADA por meio de crédito em conta corrente aberta em banco a ser indicado pelo CONTRATANTE, a qual deverá ser cadastrada junto à Coordenação do Tesouro Municipal.</w:t>
      </w:r>
    </w:p>
    <w:p w:rsidR="0087256F" w:rsidRPr="004A0BCB" w:rsidRDefault="0087256F" w:rsidP="004A0BCB">
      <w:pPr>
        <w:pStyle w:val="normal0"/>
        <w:spacing w:line="240" w:lineRule="auto"/>
        <w:ind w:right="-40"/>
        <w:jc w:val="both"/>
        <w:rPr>
          <w:b/>
          <w:bCs/>
        </w:rPr>
      </w:pPr>
    </w:p>
    <w:p w:rsidR="0087256F" w:rsidRPr="004A0BCB" w:rsidRDefault="00437A1A" w:rsidP="004A0BCB">
      <w:pPr>
        <w:pStyle w:val="normal0"/>
        <w:spacing w:line="240" w:lineRule="auto"/>
        <w:ind w:right="-280"/>
        <w:jc w:val="both"/>
      </w:pPr>
      <w:r w:rsidRPr="004A0BCB">
        <w:lastRenderedPageBreak/>
        <w:t xml:space="preserve"> </w:t>
      </w:r>
    </w:p>
    <w:p w:rsidR="0087256F" w:rsidRPr="004A0BCB" w:rsidRDefault="00437A1A" w:rsidP="004A0BCB">
      <w:pPr>
        <w:pStyle w:val="Ttulo1"/>
        <w:keepNext w:val="0"/>
        <w:keepLines w:val="0"/>
        <w:spacing w:before="0" w:after="0" w:line="240" w:lineRule="auto"/>
        <w:ind w:right="-40"/>
        <w:jc w:val="both"/>
      </w:pPr>
      <w:bookmarkStart w:id="45" w:name="_jdisb48spzn" w:colFirst="0" w:colLast="0"/>
      <w:bookmarkEnd w:id="45"/>
      <w:r w:rsidRPr="004A0BCB">
        <w:t>5. LOCAL DE ENTREGA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Os materiais serão entregues nos locais indicados pela Secretaria Municipal de Saúde.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46" w:name="_1fiavhpi7dm" w:colFirst="0" w:colLast="0"/>
      <w:bookmarkEnd w:id="46"/>
      <w:r w:rsidRPr="004A0BCB">
        <w:t>6. DISPOSIÇÕES FINAIS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Integram e complementam a presente Ordem de Fornecimento de Materiais, o Termo de Referência e a Proposta de Preços relativos ao PREGÃO ELETRÔNICO PARA REGISTRO DE PREÇOS PE–RP–SMS Nº ____/____.</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Rio de Janeiro, ____ de ___________ de _______.</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___________________________________________________</w:t>
      </w:r>
    </w:p>
    <w:p w:rsidR="0087256F" w:rsidRPr="004A0BCB" w:rsidRDefault="00437A1A" w:rsidP="004A0BCB">
      <w:pPr>
        <w:pStyle w:val="normal0"/>
        <w:spacing w:line="240" w:lineRule="auto"/>
        <w:jc w:val="both"/>
      </w:pPr>
      <w:r w:rsidRPr="004A0BCB">
        <w:t>Agente Público competente do órgão ou entidade contratante</w:t>
      </w:r>
    </w:p>
    <w:p w:rsidR="0087256F" w:rsidRPr="004A0BCB" w:rsidRDefault="00437A1A" w:rsidP="004A0BCB">
      <w:pPr>
        <w:pStyle w:val="normal0"/>
        <w:spacing w:line="240" w:lineRule="auto"/>
        <w:jc w:val="both"/>
      </w:pPr>
      <w:r w:rsidRPr="004A0BCB">
        <w:t>(Nome, cargo, matrícula e lotação)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_______________________________________________</w:t>
      </w:r>
    </w:p>
    <w:p w:rsidR="0087256F" w:rsidRPr="004A0BCB" w:rsidRDefault="00437A1A" w:rsidP="004A0BCB">
      <w:pPr>
        <w:pStyle w:val="normal0"/>
        <w:spacing w:line="240" w:lineRule="auto"/>
        <w:jc w:val="both"/>
      </w:pPr>
      <w:r w:rsidRPr="004A0BCB">
        <w:t>Representante Legal da Empresa contratada</w:t>
      </w:r>
    </w:p>
    <w:p w:rsidR="0087256F" w:rsidRPr="004A0BCB" w:rsidRDefault="00437A1A" w:rsidP="004A0BCB">
      <w:pPr>
        <w:pStyle w:val="normal0"/>
        <w:spacing w:line="240" w:lineRule="auto"/>
        <w:jc w:val="both"/>
      </w:pPr>
      <w:r w:rsidRPr="004A0BCB">
        <w:t>(Nome, cargo e carimbo da empresa)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_______________________________________________</w:t>
      </w:r>
    </w:p>
    <w:p w:rsidR="0087256F" w:rsidRPr="004A0BCB" w:rsidRDefault="00437A1A" w:rsidP="004A0BCB">
      <w:pPr>
        <w:pStyle w:val="normal0"/>
        <w:spacing w:line="240" w:lineRule="auto"/>
        <w:jc w:val="both"/>
      </w:pPr>
      <w:r w:rsidRPr="004A0BCB">
        <w:t>Testemunha</w:t>
      </w:r>
    </w:p>
    <w:p w:rsidR="0087256F" w:rsidRPr="004A0BCB" w:rsidRDefault="00437A1A" w:rsidP="004A0BCB">
      <w:pPr>
        <w:pStyle w:val="normal0"/>
        <w:spacing w:line="240" w:lineRule="auto"/>
        <w:jc w:val="both"/>
      </w:pPr>
      <w:r w:rsidRPr="004A0BCB">
        <w:t>(Nome, cargo, matrícula e lotação)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_______________________________________________</w:t>
      </w:r>
    </w:p>
    <w:p w:rsidR="0087256F" w:rsidRPr="004A0BCB" w:rsidRDefault="00437A1A" w:rsidP="004A0BCB">
      <w:pPr>
        <w:pStyle w:val="normal0"/>
        <w:spacing w:line="240" w:lineRule="auto"/>
        <w:jc w:val="both"/>
      </w:pPr>
      <w:r w:rsidRPr="004A0BCB">
        <w:t>Testemunha</w:t>
      </w:r>
    </w:p>
    <w:p w:rsidR="0087256F" w:rsidRPr="004A0BCB" w:rsidRDefault="00437A1A" w:rsidP="004A0BCB">
      <w:pPr>
        <w:pStyle w:val="normal0"/>
        <w:spacing w:line="240" w:lineRule="auto"/>
        <w:jc w:val="both"/>
      </w:pPr>
      <w:r w:rsidRPr="004A0BCB">
        <w:t>(Nome, cargo, matrícula e lotação)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EF5B99" w:rsidRPr="004A0BCB" w:rsidRDefault="00EF5B99"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 </w:t>
      </w:r>
    </w:p>
    <w:p w:rsidR="0093348A" w:rsidRPr="004A0BCB" w:rsidRDefault="0093348A" w:rsidP="004A0BCB">
      <w:pPr>
        <w:pStyle w:val="Ttulo1"/>
        <w:keepNext w:val="0"/>
        <w:keepLines w:val="0"/>
        <w:spacing w:before="0" w:after="0" w:line="240" w:lineRule="auto"/>
        <w:ind w:right="-40"/>
        <w:jc w:val="both"/>
      </w:pPr>
      <w:bookmarkStart w:id="47" w:name="_ny9k55afeecy" w:colFirst="0" w:colLast="0"/>
      <w:bookmarkEnd w:id="47"/>
    </w:p>
    <w:p w:rsidR="0093348A" w:rsidRPr="004A0BCB" w:rsidRDefault="0093348A" w:rsidP="004A0BCB">
      <w:pPr>
        <w:pStyle w:val="Ttulo1"/>
        <w:keepNext w:val="0"/>
        <w:keepLines w:val="0"/>
        <w:spacing w:before="0" w:after="0" w:line="240" w:lineRule="auto"/>
        <w:ind w:right="-40"/>
        <w:jc w:val="both"/>
      </w:pPr>
    </w:p>
    <w:p w:rsidR="0087256F" w:rsidRPr="004A0BCB" w:rsidRDefault="00437A1A" w:rsidP="008D08A0">
      <w:pPr>
        <w:pStyle w:val="Ttulo1"/>
        <w:keepNext w:val="0"/>
        <w:keepLines w:val="0"/>
        <w:spacing w:before="0" w:after="0" w:line="240" w:lineRule="auto"/>
        <w:ind w:right="-40"/>
      </w:pPr>
      <w:r w:rsidRPr="004A0BCB">
        <w:t>AQUIESCÊNCIA DO ÓRGÃO GERENCIADOR</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Ratifico que o fornecimento de materiais solicitado pelo requisitante se encontra em consonância com a expectativa (máxima) de fornecimento informada pelo Órgão Participante.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Rio de Janeiro, ____ de ___________ de _______.</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____________________________________________</w:t>
      </w:r>
    </w:p>
    <w:p w:rsidR="0087256F" w:rsidRPr="004A0BCB" w:rsidRDefault="00437A1A" w:rsidP="004A0BCB">
      <w:pPr>
        <w:pStyle w:val="normal0"/>
        <w:spacing w:line="240" w:lineRule="auto"/>
        <w:jc w:val="both"/>
      </w:pPr>
      <w:r w:rsidRPr="004A0BCB">
        <w:t>Agente Público competente do Órgão Gerenciador</w:t>
      </w:r>
    </w:p>
    <w:p w:rsidR="0087256F" w:rsidRPr="004A0BCB" w:rsidRDefault="00437A1A" w:rsidP="004A0BCB">
      <w:pPr>
        <w:pStyle w:val="normal0"/>
        <w:spacing w:line="240" w:lineRule="auto"/>
        <w:jc w:val="both"/>
      </w:pPr>
      <w:r w:rsidRPr="004A0BCB">
        <w:t>(Nome, cargo, matrícula e lotação)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48" w:name="_z743svw9u64m" w:colFirst="0" w:colLast="0"/>
      <w:bookmarkEnd w:id="48"/>
      <w:r w:rsidRPr="004A0BCB">
        <w:br w:type="page"/>
      </w:r>
    </w:p>
    <w:p w:rsidR="0093348A" w:rsidRPr="004A0BCB" w:rsidRDefault="0093348A" w:rsidP="004A0BCB">
      <w:pPr>
        <w:pStyle w:val="Ttulo1"/>
        <w:keepNext w:val="0"/>
        <w:keepLines w:val="0"/>
        <w:spacing w:before="0" w:after="0" w:line="240" w:lineRule="auto"/>
        <w:ind w:right="-40"/>
        <w:jc w:val="both"/>
      </w:pPr>
      <w:bookmarkStart w:id="49" w:name="_7z145ghw4x0h" w:colFirst="0" w:colLast="0"/>
      <w:bookmarkEnd w:id="49"/>
    </w:p>
    <w:p w:rsidR="0087256F" w:rsidRPr="004A0BCB" w:rsidRDefault="00437A1A" w:rsidP="008D08A0">
      <w:pPr>
        <w:pStyle w:val="Ttulo1"/>
        <w:keepNext w:val="0"/>
        <w:keepLines w:val="0"/>
        <w:spacing w:before="0" w:after="0" w:line="240" w:lineRule="auto"/>
        <w:ind w:right="-40"/>
      </w:pPr>
      <w:r w:rsidRPr="004A0BCB">
        <w:t>ANEXO X</w:t>
      </w:r>
    </w:p>
    <w:p w:rsidR="0087256F" w:rsidRPr="004A0BCB" w:rsidRDefault="00437A1A" w:rsidP="008D08A0">
      <w:pPr>
        <w:pStyle w:val="normal0"/>
        <w:spacing w:line="240" w:lineRule="auto"/>
        <w:ind w:right="-40"/>
        <w:jc w:val="center"/>
        <w:rPr>
          <w:b/>
          <w:bCs/>
        </w:rPr>
      </w:pPr>
      <w:r w:rsidRPr="004A0BCB">
        <w:rPr>
          <w:b/>
          <w:bCs/>
        </w:rPr>
        <w:t>ATA DE REGISTRO DE PREÇOS Nº ____/____</w:t>
      </w:r>
    </w:p>
    <w:p w:rsidR="0087256F" w:rsidRPr="004A0BCB" w:rsidRDefault="00437A1A" w:rsidP="008D08A0">
      <w:pPr>
        <w:pStyle w:val="Ttulo1"/>
        <w:keepNext w:val="0"/>
        <w:keepLines w:val="0"/>
        <w:spacing w:before="0" w:after="0" w:line="240" w:lineRule="auto"/>
        <w:ind w:right="-40"/>
      </w:pPr>
      <w:bookmarkStart w:id="50" w:name="_g5badzzfnkyg" w:colFirst="0" w:colLast="0"/>
      <w:bookmarkEnd w:id="50"/>
      <w:r w:rsidRPr="004A0BCB">
        <w:t>PREGÃO ELETRÔNICO PARA REGISTRO DE PREÇOS PE–RP–SMS Nº ____/____</w:t>
      </w:r>
    </w:p>
    <w:p w:rsidR="0087256F" w:rsidRPr="004A0BCB" w:rsidRDefault="00437A1A" w:rsidP="008D08A0">
      <w:pPr>
        <w:pStyle w:val="normal0"/>
        <w:spacing w:line="240" w:lineRule="auto"/>
        <w:jc w:val="center"/>
      </w:pPr>
      <w:r w:rsidRPr="004A0BCB">
        <w:rPr>
          <w:b/>
          <w:bCs/>
        </w:rPr>
        <w:t xml:space="preserve">VALIDADE: </w:t>
      </w:r>
      <w:r w:rsidRPr="004A0BCB">
        <w:t>____/_____/_____</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pPr>
      <w:r w:rsidRPr="004A0BCB">
        <w:t xml:space="preserve">O </w:t>
      </w:r>
      <w:r w:rsidRPr="004A0BCB">
        <w:rPr>
          <w:b/>
          <w:bCs/>
        </w:rPr>
        <w:t>MUNICÍPIO DO RIO DE JANEIRO,</w:t>
      </w:r>
      <w:r w:rsidRPr="004A0BCB">
        <w:t xml:space="preserve"> por meio da Secretaria Municipal de Saúde,</w:t>
      </w:r>
      <w:proofErr w:type="gramStart"/>
      <w:r w:rsidRPr="004A0BCB">
        <w:t xml:space="preserve">  </w:t>
      </w:r>
      <w:proofErr w:type="gramEnd"/>
      <w:r w:rsidRPr="004A0BCB">
        <w:t xml:space="preserve">nos termos das normas de caráter geral da </w:t>
      </w:r>
      <w:r w:rsidRPr="004A0BCB">
        <w:rPr>
          <w:b/>
          <w:bCs/>
        </w:rPr>
        <w:t xml:space="preserve">Lei Federal nº 14.133/2021, </w:t>
      </w:r>
      <w:r w:rsidRPr="004A0BCB">
        <w:t xml:space="preserve">pela </w:t>
      </w:r>
      <w:r w:rsidRPr="004A0BCB">
        <w:rPr>
          <w:b/>
          <w:bCs/>
        </w:rPr>
        <w:t>Lei Complementar Federal nº 123/2006</w:t>
      </w:r>
      <w:r w:rsidRPr="004A0BCB">
        <w:t xml:space="preserve"> – Estatuto Nacional da Microempresa e da Empresa de Pequeno Porte, pela </w:t>
      </w:r>
      <w:r w:rsidRPr="004A0BCB">
        <w:rPr>
          <w:b/>
          <w:bCs/>
        </w:rPr>
        <w:t>Lei Complementar Federal nº 101/2000</w:t>
      </w:r>
      <w:r w:rsidRPr="004A0BCB">
        <w:t xml:space="preserve"> – Lei de Responsabilidade Fiscal, pelo Código de Defesa do Consumidor, instituído pela </w:t>
      </w:r>
      <w:r w:rsidRPr="004A0BCB">
        <w:rPr>
          <w:b/>
          <w:bCs/>
        </w:rPr>
        <w:t>Lei Federal nº 8.078/1990</w:t>
      </w:r>
      <w:r w:rsidRPr="004A0BCB">
        <w:t xml:space="preserve"> e suas alterações, pelo Código de Administração Financeira e Contabilidade Pública do Município do Rio de Janeiro – </w:t>
      </w:r>
      <w:r w:rsidRPr="004A0BCB">
        <w:rPr>
          <w:b/>
          <w:bCs/>
        </w:rPr>
        <w:t>CAF</w:t>
      </w:r>
      <w:r w:rsidRPr="004A0BCB">
        <w:t xml:space="preserve">, instituído pela Lei nº 207/1980, e suas alterações, ratificadas pela Lei Complementar nº 1/1990, pelo Regulamento Geral do Código supra citado – </w:t>
      </w:r>
      <w:r w:rsidRPr="004A0BCB">
        <w:rPr>
          <w:b/>
          <w:bCs/>
        </w:rPr>
        <w:t>RGCAF</w:t>
      </w:r>
      <w:r w:rsidRPr="004A0BCB">
        <w:t xml:space="preserve">, aprovado pelo Decreto Municipal nº 3.221/1981, e suas alterações, e pelos </w:t>
      </w:r>
      <w:r w:rsidR="003B6882" w:rsidRPr="004A0BCB">
        <w:rPr>
          <w:b/>
        </w:rPr>
        <w:t>Decretos Municipais nº 27.715/2007, 31.349/2009, 46.195/2019, 49.415/2021, 51.078/2022, 51.260/2022, 51.628/2022, 51.629/2022, 51.631/2022, 51.632/2022, 51.634/2022 , 51.635/2022 e 57.409/2025</w:t>
      </w:r>
      <w:r w:rsidRPr="004A0BCB">
        <w:t xml:space="preserve"> em face do resultado do PREGÃO ELETRÔNICO PARA REGISTRO DE PREÇOS PE–RP–MS Nº ____/____, realizado por meio do processo administrativo nº</w:t>
      </w:r>
      <w:r w:rsidRPr="004A0BCB">
        <w:rPr>
          <w:b/>
          <w:bCs/>
        </w:rPr>
        <w:t xml:space="preserve"> SMS-PRO-2024-44867</w:t>
      </w:r>
      <w:r w:rsidRPr="004A0BCB">
        <w:t xml:space="preserve">, homologado em __________________ e publicado no Diário Oficial do Município do Rio de Janeiro – </w:t>
      </w:r>
      <w:proofErr w:type="spellStart"/>
      <w:r w:rsidRPr="004A0BCB">
        <w:t>D.O.</w:t>
      </w:r>
      <w:proofErr w:type="spellEnd"/>
      <w:r w:rsidRPr="004A0BCB">
        <w:t xml:space="preserve"> RIO de ____/___/___</w:t>
      </w:r>
      <w:proofErr w:type="gramStart"/>
      <w:r w:rsidRPr="004A0BCB">
        <w:t>, RESOLVE</w:t>
      </w:r>
      <w:proofErr w:type="gramEnd"/>
      <w:r w:rsidRPr="004A0BCB">
        <w:t xml:space="preserve"> registrar os preços das empresas classificadas, por objeto, observadas as condições do Edital que regem o Pregão e aquelas enunciadas nas Cláusulas que se seguem.</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51" w:name="_7f5kpw77vtwo" w:colFirst="0" w:colLast="0"/>
      <w:bookmarkEnd w:id="51"/>
      <w:r w:rsidRPr="004A0BCB">
        <w:t>CLÁUSULA PRIMEIRA – OBJETO</w:t>
      </w:r>
    </w:p>
    <w:p w:rsidR="0087256F" w:rsidRPr="004A0BCB" w:rsidRDefault="00437A1A" w:rsidP="004A0BCB">
      <w:pPr>
        <w:pStyle w:val="normal0"/>
        <w:spacing w:line="240" w:lineRule="auto"/>
        <w:jc w:val="both"/>
      </w:pPr>
      <w:proofErr w:type="gramStart"/>
      <w:r w:rsidRPr="004A0BCB">
        <w:t>A presente</w:t>
      </w:r>
      <w:proofErr w:type="gramEnd"/>
      <w:r w:rsidRPr="004A0BCB">
        <w:t xml:space="preserve"> Ata de Registro de Preços tem por objeto o registro de preços para a </w:t>
      </w:r>
      <w:r w:rsidR="004D651C" w:rsidRPr="004A0BCB">
        <w:rPr>
          <w:b/>
          <w:bCs/>
        </w:rPr>
        <w:t>aquisição de berço hospitalar elétrico e berço hospitalar mecânico, pertencente à classe 6530, para atender às diversas unidades de saúde da</w:t>
      </w:r>
      <w:r w:rsidRPr="004A0BCB">
        <w:rPr>
          <w:b/>
          <w:bCs/>
        </w:rPr>
        <w:t xml:space="preserve"> Secretaria Municipal de Saúde do Rio de Janeiro | SMS/Rio</w:t>
      </w:r>
      <w:r w:rsidR="004D651C" w:rsidRPr="004A0BCB">
        <w:rPr>
          <w:b/>
          <w:bCs/>
        </w:rPr>
        <w:t>,</w:t>
      </w:r>
      <w:r w:rsidRPr="004A0BCB">
        <w:t xml:space="preserve"> para atender aos órgãos e entidades da Prefeitura da Cidade do Rio de Janeiro – PCRJ que se interessarem, consoante o disposto no Edital de PREGÃO ELETRÔNICO PARA REGISTRO DE PREÇOS PE–RP–SMS Nº ____/____ e/ou no Termo de Referência.</w:t>
      </w:r>
    </w:p>
    <w:p w:rsidR="004D651C" w:rsidRPr="004A0BCB" w:rsidRDefault="004D651C" w:rsidP="004A0BCB">
      <w:pPr>
        <w:pStyle w:val="normal0"/>
        <w:spacing w:line="240" w:lineRule="auto"/>
        <w:jc w:val="both"/>
      </w:pP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87256F" w:rsidRPr="004A0BCB">
        <w:trPr>
          <w:cantSplit/>
          <w:trHeight w:val="975"/>
          <w:tblHeader/>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QUANTIDADE ESTIMADA</w:t>
            </w:r>
          </w:p>
          <w:p w:rsidR="0087256F" w:rsidRPr="004A0BCB" w:rsidRDefault="00437A1A" w:rsidP="004A0BCB">
            <w:pPr>
              <w:pStyle w:val="normal0"/>
              <w:spacing w:line="240" w:lineRule="auto"/>
              <w:ind w:left="120"/>
              <w:jc w:val="both"/>
            </w:pPr>
            <w:r w:rsidRPr="004A0BCB">
              <w:t xml:space="preserve"> </w:t>
            </w:r>
          </w:p>
        </w:tc>
      </w:tr>
      <w:tr w:rsidR="0087256F" w:rsidRPr="004A0BCB">
        <w:trPr>
          <w:cantSplit/>
          <w:trHeight w:val="765"/>
          <w:tblHeader/>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PREÇO TOTAL</w:t>
            </w:r>
          </w:p>
          <w:p w:rsidR="0087256F" w:rsidRPr="004A0BCB" w:rsidRDefault="00437A1A" w:rsidP="004A0BCB">
            <w:pPr>
              <w:pStyle w:val="normal0"/>
              <w:spacing w:line="240" w:lineRule="auto"/>
              <w:ind w:left="120"/>
              <w:jc w:val="both"/>
            </w:pPr>
            <w:r w:rsidRPr="004A0BCB">
              <w:t xml:space="preserve"> </w:t>
            </w:r>
          </w:p>
        </w:tc>
      </w:tr>
      <w:tr w:rsidR="0087256F" w:rsidRPr="004A0BCB">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REPRESENTANTE LEGAL:</w:t>
            </w:r>
          </w:p>
        </w:tc>
      </w:tr>
      <w:tr w:rsidR="0087256F" w:rsidRPr="004A0BCB">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CPF:</w:t>
            </w:r>
          </w:p>
        </w:tc>
      </w:tr>
      <w:tr w:rsidR="0087256F" w:rsidRPr="004A0BCB">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256F" w:rsidRPr="004A0BCB" w:rsidRDefault="00437A1A" w:rsidP="004A0BCB">
            <w:pPr>
              <w:pStyle w:val="normal0"/>
              <w:spacing w:line="240" w:lineRule="auto"/>
              <w:ind w:left="120"/>
              <w:jc w:val="both"/>
            </w:pPr>
            <w:r w:rsidRPr="004A0BCB">
              <w:t>RG:</w:t>
            </w:r>
          </w:p>
        </w:tc>
      </w:tr>
    </w:tbl>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52" w:name="_79ky3zmv01h5" w:colFirst="0" w:colLast="0"/>
      <w:bookmarkEnd w:id="52"/>
      <w:r w:rsidRPr="004A0BCB">
        <w:t>CLÁUSULA SEGUNDA – VIGÊNCIA</w:t>
      </w:r>
    </w:p>
    <w:p w:rsidR="0087256F" w:rsidRPr="004A0BCB" w:rsidRDefault="00437A1A" w:rsidP="004A0BCB">
      <w:pPr>
        <w:pStyle w:val="normal0"/>
        <w:spacing w:line="240" w:lineRule="auto"/>
        <w:ind w:right="-280"/>
        <w:jc w:val="both"/>
      </w:pPr>
      <w:proofErr w:type="gramStart"/>
      <w:r w:rsidRPr="004A0BCB">
        <w:t>A presente</w:t>
      </w:r>
      <w:proofErr w:type="gramEnd"/>
      <w:r w:rsidRPr="004A0BCB">
        <w:t xml:space="preserve"> Ata de Registro de Preços vigorará pelo prazo de 12 (doze) meses, a partir da data da sua publicação no Diário Oficial do Município – </w:t>
      </w:r>
      <w:proofErr w:type="spellStart"/>
      <w:r w:rsidRPr="004A0BCB">
        <w:t>D.O.</w:t>
      </w:r>
      <w:proofErr w:type="spellEnd"/>
      <w:r w:rsidRPr="004A0BCB">
        <w:t>RIO, acompanhada da divulgação no Portal Nacional de Contratações Públicas e no Portal de Compras da Prefeitura do Rio de Janeiro (</w:t>
      </w:r>
      <w:proofErr w:type="spellStart"/>
      <w:r w:rsidRPr="004A0BCB">
        <w:t>E–Compras</w:t>
      </w:r>
      <w:proofErr w:type="spellEnd"/>
      <w:r w:rsidRPr="004A0BCB">
        <w:t xml:space="preserve"> Rio).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rPr>
          <w:b/>
          <w:bCs/>
        </w:rPr>
        <w:lastRenderedPageBreak/>
        <w:t xml:space="preserve">Parágrafo Primeiro - </w:t>
      </w:r>
      <w:r w:rsidRPr="004A0BCB">
        <w:t xml:space="preserve">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 </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normal0"/>
        <w:spacing w:line="240" w:lineRule="auto"/>
        <w:ind w:right="-280"/>
        <w:jc w:val="both"/>
      </w:pPr>
      <w:r w:rsidRPr="004A0BCB">
        <w:rPr>
          <w:b/>
          <w:bCs/>
        </w:rPr>
        <w:t xml:space="preserve">Parágrafo Segundo - </w:t>
      </w:r>
      <w:r w:rsidRPr="004A0BCB">
        <w:t xml:space="preserve">A prorrogação da vigência da ata de registro de preços deve ser precedida de ampla pesquisa de mercado, a fim de verificar a adequação dos preços registrados no momento da prorrogação, aferida por meio dos requisitos previstos no art. 23 da Lei Federal nº 14.133/2021. </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normal0"/>
        <w:spacing w:line="240" w:lineRule="auto"/>
        <w:ind w:right="-280"/>
        <w:jc w:val="both"/>
      </w:pPr>
      <w:r w:rsidRPr="004A0BCB">
        <w:rPr>
          <w:b/>
          <w:bCs/>
        </w:rPr>
        <w:t xml:space="preserve">Parágrafo Terceiro - </w:t>
      </w:r>
      <w:r w:rsidRPr="004A0BCB">
        <w:t xml:space="preserve">Quando da prorrogação poderá haver renovação dos quantitativos, até o limite originalmente registrado. </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53" w:name="_8wgg22pfo1ir" w:colFirst="0" w:colLast="0"/>
      <w:bookmarkEnd w:id="53"/>
      <w:r w:rsidRPr="004A0BCB">
        <w:t>CLÁUSULA TERCEIRA – ORDEM DE FORNECIMENTO</w:t>
      </w:r>
    </w:p>
    <w:p w:rsidR="0087256F" w:rsidRPr="004A0BCB" w:rsidRDefault="00437A1A" w:rsidP="004A0BCB">
      <w:pPr>
        <w:pStyle w:val="normal0"/>
        <w:spacing w:line="240" w:lineRule="auto"/>
        <w:ind w:right="-280"/>
        <w:jc w:val="both"/>
      </w:pPr>
      <w:r w:rsidRPr="004A0BCB">
        <w:t xml:space="preserve">O fornecimento dos materiais cujos preços ora são registrados será requisitada por intermédio da apresentação da Ordem de Fornecimento correspondente. </w:t>
      </w:r>
    </w:p>
    <w:p w:rsidR="0087256F" w:rsidRPr="004A0BCB" w:rsidRDefault="00437A1A" w:rsidP="004A0BCB">
      <w:pPr>
        <w:pStyle w:val="normal0"/>
        <w:spacing w:line="240" w:lineRule="auto"/>
        <w:ind w:right="-280"/>
        <w:jc w:val="both"/>
      </w:pPr>
      <w:r w:rsidRPr="004A0BCB">
        <w:t xml:space="preserve">Parágrafo Único – Cada Ordem de Fornecimento conterá, sucintamente: </w:t>
      </w:r>
    </w:p>
    <w:p w:rsidR="0087256F" w:rsidRPr="004A0BCB" w:rsidRDefault="00437A1A" w:rsidP="004A0BCB">
      <w:pPr>
        <w:pStyle w:val="normal0"/>
        <w:spacing w:line="240" w:lineRule="auto"/>
        <w:ind w:right="-280"/>
        <w:jc w:val="both"/>
      </w:pPr>
      <w:r w:rsidRPr="004A0BCB">
        <w:t xml:space="preserve">a) o número da Ata; </w:t>
      </w:r>
    </w:p>
    <w:p w:rsidR="0087256F" w:rsidRPr="004A0BCB" w:rsidRDefault="00437A1A" w:rsidP="004A0BCB">
      <w:pPr>
        <w:pStyle w:val="normal0"/>
        <w:spacing w:line="240" w:lineRule="auto"/>
        <w:ind w:right="-280"/>
        <w:jc w:val="both"/>
      </w:pPr>
      <w:r w:rsidRPr="004A0BCB">
        <w:t xml:space="preserve">b) a descrição do produto; </w:t>
      </w:r>
    </w:p>
    <w:p w:rsidR="0087256F" w:rsidRPr="004A0BCB" w:rsidRDefault="00437A1A" w:rsidP="004A0BCB">
      <w:pPr>
        <w:pStyle w:val="normal0"/>
        <w:spacing w:line="240" w:lineRule="auto"/>
        <w:ind w:right="-280"/>
        <w:jc w:val="both"/>
      </w:pPr>
      <w:r w:rsidRPr="004A0BCB">
        <w:t xml:space="preserve">c) o local, hora e prazo do fornecimento; </w:t>
      </w:r>
    </w:p>
    <w:p w:rsidR="0087256F" w:rsidRPr="004A0BCB" w:rsidRDefault="00437A1A" w:rsidP="004A0BCB">
      <w:pPr>
        <w:pStyle w:val="normal0"/>
        <w:spacing w:line="240" w:lineRule="auto"/>
        <w:ind w:right="-280"/>
        <w:jc w:val="both"/>
      </w:pPr>
      <w:r w:rsidRPr="004A0BCB">
        <w:t xml:space="preserve">d) o valor da requisição; </w:t>
      </w:r>
    </w:p>
    <w:p w:rsidR="0087256F" w:rsidRPr="004A0BCB" w:rsidRDefault="00437A1A" w:rsidP="004A0BCB">
      <w:pPr>
        <w:pStyle w:val="normal0"/>
        <w:spacing w:line="240" w:lineRule="auto"/>
        <w:ind w:right="-280"/>
        <w:jc w:val="both"/>
      </w:pPr>
      <w:r w:rsidRPr="004A0BCB">
        <w:t xml:space="preserve">e) as condições de pagamento; </w:t>
      </w:r>
    </w:p>
    <w:p w:rsidR="0087256F" w:rsidRPr="004A0BCB" w:rsidRDefault="00437A1A" w:rsidP="004A0BCB">
      <w:pPr>
        <w:pStyle w:val="normal0"/>
        <w:spacing w:line="240" w:lineRule="auto"/>
        <w:ind w:right="-280"/>
        <w:jc w:val="both"/>
      </w:pPr>
      <w:r w:rsidRPr="004A0BCB">
        <w:t xml:space="preserve">f) as penalidades; g) a garantia contratual. </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54" w:name="_ehiwp1lyfr8i" w:colFirst="0" w:colLast="0"/>
      <w:bookmarkEnd w:id="54"/>
      <w:r w:rsidRPr="004A0BCB">
        <w:t>CLÁUSULA QUARTA – FORMA E PRAZO DE PAGAMENTO</w:t>
      </w:r>
    </w:p>
    <w:p w:rsidR="0087256F" w:rsidRPr="004A0BCB" w:rsidRDefault="00437A1A" w:rsidP="004A0BCB">
      <w:pPr>
        <w:pStyle w:val="normal0"/>
        <w:spacing w:line="240" w:lineRule="auto"/>
        <w:ind w:right="-280"/>
        <w:jc w:val="both"/>
      </w:pPr>
      <w:r w:rsidRPr="004A0BCB">
        <w:t xml:space="preserve">Os pagamentos serão efetuados à empresa beneficiária após a regular liquidação da despesa, nos termos do </w:t>
      </w:r>
      <w:r w:rsidRPr="004A0BCB">
        <w:rPr>
          <w:b/>
          <w:bCs/>
        </w:rPr>
        <w:t>art. 63 da Lei Federal nº 4.320/1964</w:t>
      </w:r>
      <w:r w:rsidRPr="004A0BCB">
        <w:t xml:space="preserve">, observado o disposto no </w:t>
      </w:r>
      <w:r w:rsidRPr="004A0BCB">
        <w:rPr>
          <w:b/>
          <w:bCs/>
        </w:rPr>
        <w:t>art. 141 da Lei Federal nº 14.133/2021</w:t>
      </w:r>
      <w:r w:rsidRPr="004A0BCB">
        <w:t xml:space="preserve">, em 30 (trinta) dias, a contar da data do protocolo do documento de cobrança na </w:t>
      </w:r>
      <w:r w:rsidRPr="004A0BCB">
        <w:rPr>
          <w:b/>
          <w:bCs/>
        </w:rPr>
        <w:t>Secretaria Municipal de Saúde</w:t>
      </w:r>
      <w:r w:rsidRPr="004A0BCB">
        <w:t>.</w:t>
      </w:r>
    </w:p>
    <w:p w:rsidR="0087256F" w:rsidRPr="004A0BCB" w:rsidRDefault="00437A1A" w:rsidP="004A0BCB">
      <w:pPr>
        <w:pStyle w:val="normal0"/>
        <w:spacing w:line="240" w:lineRule="auto"/>
        <w:ind w:right="-280"/>
        <w:jc w:val="both"/>
        <w:rPr>
          <w:b/>
          <w:bCs/>
        </w:rPr>
      </w:pPr>
      <w:r w:rsidRPr="004A0BCB">
        <w:rPr>
          <w:b/>
          <w:bCs/>
        </w:rPr>
        <w:t xml:space="preserve"> </w:t>
      </w:r>
    </w:p>
    <w:p w:rsidR="0093348A" w:rsidRPr="004A0BCB" w:rsidRDefault="00437A1A" w:rsidP="004A0BCB">
      <w:pPr>
        <w:pStyle w:val="normal0"/>
        <w:spacing w:line="240" w:lineRule="auto"/>
        <w:ind w:right="-280"/>
        <w:jc w:val="both"/>
      </w:pPr>
      <w:r w:rsidRPr="004A0BCB">
        <w:rPr>
          <w:b/>
          <w:bCs/>
        </w:rPr>
        <w:t xml:space="preserve">Parágrafo Primeiro – </w:t>
      </w:r>
      <w:r w:rsidR="0093348A" w:rsidRPr="004A0BCB">
        <w:rPr>
          <w:rFonts w:eastAsia="Times New Roman"/>
        </w:rPr>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atestação, e, após, protocolado na </w:t>
      </w:r>
      <w:r w:rsidR="0093348A" w:rsidRPr="004A0BCB">
        <w:rPr>
          <w:b/>
          <w:bCs/>
        </w:rPr>
        <w:t>Secretaria Municipal de Saúde</w:t>
      </w:r>
      <w:r w:rsidR="0093348A" w:rsidRPr="004A0BCB">
        <w:t>.</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rPr>
          <w:b/>
          <w:bCs/>
        </w:rPr>
        <w:t xml:space="preserve">Parágrafo Segundo – </w:t>
      </w:r>
      <w:r w:rsidRPr="004A0BCB">
        <w:t xml:space="preserve">No caso de erro nos documentos de faturamento ou cobrança, </w:t>
      </w:r>
      <w:proofErr w:type="gramStart"/>
      <w:r w:rsidRPr="004A0BCB">
        <w:t>estes serão</w:t>
      </w:r>
      <w:proofErr w:type="gramEnd"/>
      <w:r w:rsidRPr="004A0BCB">
        <w:t xml:space="preserve"> devolvidos à CONTRATADA para retificação ou substituição, passando o prazo de pagamento a fluir, então, a partir da reapresentação válida desses documentos.</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rPr>
          <w:b/>
          <w:bCs/>
        </w:rPr>
        <w:t xml:space="preserve">Parágrafo Terceiro– </w:t>
      </w:r>
      <w:r w:rsidRPr="004A0BCB">
        <w:t xml:space="preserve">O pagamento à empresa beneficiária será realizado em razão do efetivo fornecimento realizado e aceito, sem que a </w:t>
      </w:r>
      <w:r w:rsidRPr="004A0BCB">
        <w:rPr>
          <w:b/>
          <w:bCs/>
        </w:rPr>
        <w:t>Secretaria Municipal de Saúde</w:t>
      </w:r>
      <w:r w:rsidRPr="004A0BCB">
        <w:t xml:space="preserve"> esteja </w:t>
      </w:r>
      <w:proofErr w:type="gramStart"/>
      <w:r w:rsidRPr="004A0BCB">
        <w:t>obrigado(</w:t>
      </w:r>
      <w:proofErr w:type="gramEnd"/>
      <w:r w:rsidRPr="004A0BCB">
        <w:t>a) a pagar o valor total do contrato caso todo o quantitativo do objeto previsto na cláusula segunda não tenha sido regularmente entregue e aceito.</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rPr>
          <w:b/>
          <w:bCs/>
        </w:rPr>
        <w:t xml:space="preserve">Parágrafo Quarto – </w:t>
      </w:r>
      <w:r w:rsidRPr="004A0BCB">
        <w:t xml:space="preserve">O valor dos pagamentos eventualmente efetuados com atraso, desde que não decorra de fato ou ato imputável à CONTRATADA, sofrerá a incidência de juros e correção monetária, de acordo com a variação da Taxa </w:t>
      </w:r>
      <w:proofErr w:type="spellStart"/>
      <w:r w:rsidRPr="004A0BCB">
        <w:t>Selic</w:t>
      </w:r>
      <w:proofErr w:type="spellEnd"/>
      <w:r w:rsidRPr="004A0BCB">
        <w:t xml:space="preserve"> aplicável à mora da Administração Pública, pro rata </w:t>
      </w:r>
      <w:proofErr w:type="spellStart"/>
      <w:r w:rsidRPr="004A0BCB">
        <w:t>die</w:t>
      </w:r>
      <w:proofErr w:type="spellEnd"/>
      <w:r w:rsidRPr="004A0BCB">
        <w:t xml:space="preserve"> entre o 31º (trigésimo primeiro) dia da data do protocolo do documento de cobrança na </w:t>
      </w:r>
      <w:r w:rsidRPr="004A0BCB">
        <w:rPr>
          <w:b/>
          <w:bCs/>
        </w:rPr>
        <w:t>Secretaria Municipal de Saúde</w:t>
      </w:r>
      <w:r w:rsidRPr="004A0BCB">
        <w:t xml:space="preserve"> e a data do efetivo pagamento, limitados a 12% ao ano.</w:t>
      </w:r>
    </w:p>
    <w:p w:rsidR="0087256F" w:rsidRPr="004A0BCB" w:rsidRDefault="00437A1A" w:rsidP="004A0BCB">
      <w:pPr>
        <w:pStyle w:val="normal0"/>
        <w:spacing w:line="240" w:lineRule="auto"/>
        <w:ind w:right="180"/>
        <w:jc w:val="both"/>
      </w:pPr>
      <w:r w:rsidRPr="004A0BCB">
        <w:lastRenderedPageBreak/>
        <w:t xml:space="preserve"> </w:t>
      </w:r>
    </w:p>
    <w:p w:rsidR="0093348A" w:rsidRPr="004A0BCB" w:rsidRDefault="00437A1A" w:rsidP="004A0BCB">
      <w:pPr>
        <w:pStyle w:val="Corpodetexto"/>
        <w:jc w:val="both"/>
        <w:rPr>
          <w:sz w:val="22"/>
          <w:szCs w:val="22"/>
          <w:lang w:val="pt-BR"/>
        </w:rPr>
      </w:pPr>
      <w:r w:rsidRPr="004A0BCB">
        <w:rPr>
          <w:b/>
          <w:bCs/>
          <w:sz w:val="22"/>
          <w:szCs w:val="22"/>
        </w:rPr>
        <w:t xml:space="preserve">Parágrafo Quinto – </w:t>
      </w:r>
      <w:r w:rsidR="0093348A" w:rsidRPr="004A0BCB">
        <w:rPr>
          <w:sz w:val="22"/>
          <w:szCs w:val="22"/>
          <w:lang w:val="pt-BR"/>
        </w:rPr>
        <w:t>O pagamento será efetuado à CONTRATADA por meio de crédito em conta corrente aberta em banco a ser indicado pelo CONTRATANTE, a qual deverá ser cadastrada junto à Coordenação do Tesouro Municipal.</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Ttulo1"/>
        <w:keepNext w:val="0"/>
        <w:keepLines w:val="0"/>
        <w:spacing w:before="0" w:after="0" w:line="240" w:lineRule="auto"/>
        <w:ind w:right="-40"/>
        <w:jc w:val="both"/>
      </w:pPr>
      <w:bookmarkStart w:id="55" w:name="_9lybs9exjz9z" w:colFirst="0" w:colLast="0"/>
      <w:bookmarkEnd w:id="55"/>
      <w:r w:rsidRPr="004A0BCB">
        <w:t>CLÁUSULA QUINTA – CONDIÇÕES DO FORNECIMENTO DO MATERIAL</w:t>
      </w:r>
    </w:p>
    <w:p w:rsidR="0087256F" w:rsidRPr="004A0BCB" w:rsidRDefault="00437A1A" w:rsidP="004A0BCB">
      <w:pPr>
        <w:pStyle w:val="normal0"/>
        <w:spacing w:line="240" w:lineRule="auto"/>
        <w:jc w:val="both"/>
      </w:pPr>
      <w:r w:rsidRPr="004A0BCB">
        <w:t>O fornecimento dos materiais obedecerá à conveniência e às necessidades da Administração.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b/>
          <w:bCs/>
        </w:rPr>
      </w:pPr>
      <w:r w:rsidRPr="004A0BCB">
        <w:rPr>
          <w:b/>
          <w:bCs/>
        </w:rPr>
        <w:t xml:space="preserve">Parágrafo Primeiro – </w:t>
      </w:r>
      <w:r w:rsidRPr="004A0BCB">
        <w:t>Dentro do prazo de vigência da Ata de Registro de Preços, as empresas beneficiárias que tiverem seus preços registrados ficarão obrigadas a fornecer os materiais, observadas as condições do</w:t>
      </w:r>
      <w:r w:rsidR="00750748" w:rsidRPr="004A0BCB">
        <w:t xml:space="preserve"> Termo de Referência (Anexo I</w:t>
      </w:r>
      <w:r w:rsidRPr="004A0BCB">
        <w:t>) e desta Ata de Registro de Preços.</w:t>
      </w:r>
      <w:r w:rsidRPr="004A0BCB">
        <w:rPr>
          <w:b/>
          <w:bCs/>
        </w:rPr>
        <w:t xml:space="preserve"> </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rPr>
          <w:b/>
          <w:bCs/>
        </w:rPr>
        <w:t xml:space="preserve">Parágrafo Segundo – </w:t>
      </w:r>
      <w:r w:rsidRPr="004A0BCB">
        <w:t xml:space="preserve">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rsidRPr="004A0BCB">
        <w:t>D.O.</w:t>
      </w:r>
      <w:proofErr w:type="spellEnd"/>
      <w:r w:rsidRPr="004A0BCB">
        <w:t xml:space="preserve"> RIO. </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rPr>
          <w:b/>
          <w:bCs/>
        </w:rPr>
      </w:pPr>
      <w:r w:rsidRPr="004A0BCB">
        <w:rPr>
          <w:b/>
          <w:bCs/>
        </w:rPr>
        <w:t xml:space="preserve">Parágrafo Terceiro – </w:t>
      </w:r>
      <w:r w:rsidRPr="004A0BCB">
        <w:t>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(Anexo I), para entrega no local indicado.</w:t>
      </w:r>
      <w:r w:rsidRPr="004A0BCB">
        <w:rPr>
          <w:b/>
          <w:bCs/>
        </w:rPr>
        <w:t xml:space="preserve"> </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rPr>
          <w:b/>
          <w:bCs/>
        </w:rPr>
        <w:t xml:space="preserve">Parágrafo Quarto – </w:t>
      </w:r>
      <w:r w:rsidRPr="004A0BCB">
        <w:t xml:space="preserve">A contratação somente estará caracterizada após o recebimento da “ORDEM DE FORNECIMENTO DE MATERIAIS”, devidamente acompanhada da competente Nota de Empenho. </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rPr>
          <w:b/>
          <w:bCs/>
        </w:rPr>
        <w:t xml:space="preserve">Parágrafo Quinto – </w:t>
      </w:r>
      <w:r w:rsidRPr="004A0BCB">
        <w:t xml:space="preserve">As empresas beneficiárias que tiverem seus preços registrados se obrigam a manter, durante o prazo de vigência da Ata de Registro de Preços, todas as condições de habilitação exigidas neste Pregão.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 xml:space="preserve">Parágrafo Sexto – </w:t>
      </w:r>
      <w:r w:rsidRPr="004A0BCB">
        <w:t xml:space="preserve">Como condição para o fornecimento dos materiais, as empresas beneficiárias que tiverem seus preços registrados se comprometem a apresentar a documentação referente à sua habilitação devidamente atualizada. </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rPr>
          <w:b/>
          <w:bCs/>
        </w:rPr>
        <w:t xml:space="preserve">Parágrafo Sétimo – </w:t>
      </w:r>
      <w:r w:rsidRPr="004A0BCB">
        <w:t xml:space="preserve">No caso de produtos importados, toda a documentação relativa à importação deverá estar disponível a qualquer tempo.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Parágrafo Oitavo</w:t>
      </w:r>
      <w:r w:rsidRPr="004A0BCB">
        <w:t xml:space="preserve"> – A aceitação dos produtos pela Administração não exclui a responsabilidade civil da empresa beneficiária por vícios de quantidade ou qualidade dos itens ou disparidades com as especificações estabelecidas no Termo de Referência (</w:t>
      </w:r>
      <w:r w:rsidRPr="004A0BCB">
        <w:rPr>
          <w:b/>
          <w:bCs/>
        </w:rPr>
        <w:t>Anexo I</w:t>
      </w:r>
      <w:r w:rsidRPr="004A0BCB">
        <w:t>), ainda que verificados posteriormente.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 xml:space="preserve">Parágrafo Nono – </w:t>
      </w:r>
      <w:r w:rsidRPr="004A0BCB">
        <w:t xml:space="preserve">A Administração poderá exigir amostra ou prova de conceito do bem no período de vigência da Ata de Registro de Preços, conforme previsto no Edital e desde que justificada a necessidade de sua apresentação. </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rPr>
          <w:b/>
          <w:bCs/>
        </w:rPr>
        <w:t xml:space="preserve">Parágrafo Décimo – </w:t>
      </w:r>
      <w:r w:rsidRPr="004A0BCB">
        <w:t xml:space="preserve">Será de responsabilidade do Beneficiário que tiver </w:t>
      </w:r>
      <w:proofErr w:type="gramStart"/>
      <w:r w:rsidRPr="004A0BCB">
        <w:t>seus preço(s)</w:t>
      </w:r>
      <w:proofErr w:type="gramEnd"/>
      <w:r w:rsidRPr="004A0BCB">
        <w:t xml:space="preserve"> registrado(s) o ônus resultante de quaisquer ações, demandas, custos e despesas decorrentes de danos, ocorridos por culpa de qualquer de seus empregados e/ou </w:t>
      </w:r>
      <w:r w:rsidRPr="004A0BCB">
        <w:lastRenderedPageBreak/>
        <w:t xml:space="preserve">prepostos, obrigando– se por quaisquer responsabilidades decorrentes de ações judiciais que lhe venham a ser atribuídas por força da lei, relacionadas com o cumprimento do edital e com as obrigações assumidas na presente Ata de Registro de Preço. </w:t>
      </w:r>
    </w:p>
    <w:p w:rsidR="0087256F" w:rsidRPr="004A0BCB" w:rsidRDefault="0087256F" w:rsidP="004A0BCB">
      <w:pPr>
        <w:pStyle w:val="normal0"/>
        <w:spacing w:line="240" w:lineRule="auto"/>
        <w:jc w:val="both"/>
        <w:rPr>
          <w:b/>
          <w:bCs/>
        </w:rPr>
      </w:pPr>
    </w:p>
    <w:p w:rsidR="0087256F" w:rsidRPr="004A0BCB" w:rsidRDefault="00437A1A" w:rsidP="004A0BCB">
      <w:pPr>
        <w:pStyle w:val="normal0"/>
        <w:spacing w:line="240" w:lineRule="auto"/>
        <w:jc w:val="both"/>
      </w:pPr>
      <w:r w:rsidRPr="004A0BCB">
        <w:rPr>
          <w:b/>
          <w:bCs/>
        </w:rPr>
        <w:t xml:space="preserve">Parágrafo Décimo Primeiro – </w:t>
      </w:r>
      <w:r w:rsidRPr="004A0BCB">
        <w:t xml:space="preserve">O inadimplemento de qualquer item do Edital ou desta Ata ensejará, a critério do Titular do Órgão Gerenciador, o cancelamento do registro do preço do inadimplente, sem prejuízo das penalidades previstas no Edital.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56" w:name="_e8udw2mfi3bw" w:colFirst="0" w:colLast="0"/>
      <w:bookmarkEnd w:id="56"/>
      <w:r w:rsidRPr="004A0BCB">
        <w:t>CLÁUSULA SEXTA – SANÇÕES ADMINISTRATIVAS</w:t>
      </w:r>
    </w:p>
    <w:p w:rsidR="0087256F" w:rsidRPr="004A0BCB" w:rsidRDefault="00437A1A" w:rsidP="004A0BCB">
      <w:pPr>
        <w:pStyle w:val="normal0"/>
        <w:spacing w:line="240" w:lineRule="auto"/>
        <w:jc w:val="both"/>
      </w:pPr>
      <w:r w:rsidRPr="004A0BCB">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w:t>
      </w:r>
      <w:proofErr w:type="gramStart"/>
      <w:r w:rsidRPr="004A0BCB">
        <w:t>às</w:t>
      </w:r>
      <w:proofErr w:type="gramEnd"/>
      <w:r w:rsidRPr="004A0BCB">
        <w:t xml:space="preserve"> penalidades previstas no parágrafo segundo desta Cláusula. </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437A1A" w:rsidP="004A0BCB">
      <w:pPr>
        <w:pStyle w:val="normal0"/>
        <w:spacing w:line="240" w:lineRule="auto"/>
        <w:ind w:right="-280"/>
        <w:jc w:val="both"/>
      </w:pPr>
      <w:r w:rsidRPr="004A0BCB">
        <w:rPr>
          <w:b/>
          <w:bCs/>
        </w:rPr>
        <w:t>Parágrafo Primeiro</w:t>
      </w:r>
      <w:r w:rsidRPr="004A0BCB">
        <w:t xml:space="preserve"> – Em razão das condutas previstas no art. 155 da Lei Federal n° 14.133/2021, a </w:t>
      </w:r>
      <w:r w:rsidRPr="004A0BCB">
        <w:rPr>
          <w:b/>
          <w:bCs/>
        </w:rPr>
        <w:t>Secretaria Municipal de Saúde</w:t>
      </w:r>
      <w:r w:rsidRPr="004A0BCB">
        <w:t xml:space="preserve"> poderá, sem prejuízo responsabilidade civil e criminal que </w:t>
      </w:r>
      <w:proofErr w:type="gramStart"/>
      <w:r w:rsidRPr="004A0BCB">
        <w:t>couber,</w:t>
      </w:r>
      <w:proofErr w:type="gramEnd"/>
      <w:r w:rsidRPr="004A0BCB">
        <w:t xml:space="preserve"> aplicar as seguintes </w:t>
      </w:r>
      <w:r w:rsidRPr="004A0BCB">
        <w:rPr>
          <w:b/>
          <w:bCs/>
        </w:rPr>
        <w:t>sanções</w:t>
      </w:r>
      <w:r w:rsidRPr="004A0BCB">
        <w:t>, previstas no art. 156 da Lei Federal nº 14.133/2021 e no art. 589 do RGCAF:</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437A1A" w:rsidP="004A0BCB">
      <w:pPr>
        <w:pStyle w:val="normal0"/>
        <w:spacing w:line="240" w:lineRule="auto"/>
        <w:ind w:right="-280"/>
        <w:jc w:val="both"/>
      </w:pPr>
      <w:r w:rsidRPr="004A0BCB">
        <w:rPr>
          <w:b/>
          <w:bCs/>
        </w:rPr>
        <w:t>(a)</w:t>
      </w:r>
      <w:proofErr w:type="gramStart"/>
      <w:r w:rsidRPr="004A0BCB">
        <w:t xml:space="preserve">   </w:t>
      </w:r>
      <w:proofErr w:type="gramEnd"/>
      <w:r w:rsidRPr="004A0BCB">
        <w:rPr>
          <w:b/>
          <w:bCs/>
        </w:rPr>
        <w:t>Advertência</w:t>
      </w:r>
      <w:r w:rsidRPr="004A0BCB">
        <w:t>;</w:t>
      </w:r>
    </w:p>
    <w:p w:rsidR="0087256F" w:rsidRPr="004A0BCB" w:rsidRDefault="00437A1A" w:rsidP="004A0BCB">
      <w:pPr>
        <w:pStyle w:val="normal0"/>
        <w:spacing w:line="240" w:lineRule="auto"/>
        <w:ind w:right="-280"/>
        <w:jc w:val="both"/>
      </w:pPr>
      <w:r w:rsidRPr="004A0BCB">
        <w:rPr>
          <w:b/>
          <w:bCs/>
        </w:rPr>
        <w:t>(b)</w:t>
      </w:r>
      <w:proofErr w:type="gramStart"/>
      <w:r w:rsidRPr="004A0BCB">
        <w:t xml:space="preserve">  </w:t>
      </w:r>
      <w:proofErr w:type="gramEnd"/>
      <w:r w:rsidRPr="004A0BCB">
        <w:rPr>
          <w:b/>
          <w:bCs/>
        </w:rPr>
        <w:t>Multa</w:t>
      </w:r>
      <w:r w:rsidRPr="004A0BCB">
        <w:t>;</w:t>
      </w:r>
    </w:p>
    <w:p w:rsidR="0087256F" w:rsidRPr="004A0BCB" w:rsidRDefault="00437A1A" w:rsidP="004A0BCB">
      <w:pPr>
        <w:pStyle w:val="normal0"/>
        <w:spacing w:line="240" w:lineRule="auto"/>
        <w:ind w:right="-280"/>
        <w:jc w:val="both"/>
      </w:pPr>
      <w:r w:rsidRPr="004A0BCB">
        <w:rPr>
          <w:b/>
          <w:bCs/>
        </w:rPr>
        <w:t>(c)</w:t>
      </w:r>
      <w:proofErr w:type="gramStart"/>
      <w:r w:rsidRPr="004A0BCB">
        <w:t xml:space="preserve">  </w:t>
      </w:r>
      <w:proofErr w:type="gramEnd"/>
      <w:r w:rsidRPr="004A0BCB">
        <w:rPr>
          <w:b/>
          <w:bCs/>
        </w:rPr>
        <w:t>Impedimento de licitar e contratar</w:t>
      </w:r>
      <w:r w:rsidRPr="004A0BCB">
        <w:t>, pelo prazo de até 3 (três) anos;</w:t>
      </w:r>
    </w:p>
    <w:p w:rsidR="0087256F" w:rsidRPr="004A0BCB" w:rsidRDefault="00437A1A" w:rsidP="004A0BCB">
      <w:pPr>
        <w:pStyle w:val="normal0"/>
        <w:spacing w:line="240" w:lineRule="auto"/>
        <w:ind w:right="-280"/>
        <w:jc w:val="both"/>
      </w:pPr>
      <w:r w:rsidRPr="004A0BCB">
        <w:rPr>
          <w:b/>
          <w:bCs/>
        </w:rPr>
        <w:t>(d)</w:t>
      </w:r>
      <w:proofErr w:type="gramStart"/>
      <w:r w:rsidRPr="004A0BCB">
        <w:t xml:space="preserve">  </w:t>
      </w:r>
      <w:proofErr w:type="gramEnd"/>
      <w:r w:rsidRPr="004A0BCB">
        <w:rPr>
          <w:b/>
          <w:bCs/>
        </w:rPr>
        <w:t>Declaração de inidoneidade para licitar ou contratar</w:t>
      </w:r>
      <w:r w:rsidRPr="004A0BCB">
        <w:t>.</w:t>
      </w:r>
    </w:p>
    <w:p w:rsidR="0087256F" w:rsidRPr="004A0BCB" w:rsidRDefault="00437A1A" w:rsidP="004A0BCB">
      <w:pPr>
        <w:pStyle w:val="normal0"/>
        <w:spacing w:line="240" w:lineRule="auto"/>
        <w:ind w:right="-280"/>
        <w:jc w:val="both"/>
        <w:rPr>
          <w:b/>
          <w:bCs/>
        </w:rPr>
      </w:pPr>
      <w:r w:rsidRPr="004A0BCB">
        <w:rPr>
          <w:b/>
          <w:bCs/>
        </w:rPr>
        <w:t xml:space="preserve"> </w:t>
      </w:r>
    </w:p>
    <w:p w:rsidR="0087256F" w:rsidRPr="004A0BCB" w:rsidRDefault="00437A1A" w:rsidP="004A0BCB">
      <w:pPr>
        <w:pStyle w:val="normal0"/>
        <w:spacing w:line="240" w:lineRule="auto"/>
        <w:ind w:right="-280"/>
        <w:jc w:val="both"/>
      </w:pPr>
      <w:r w:rsidRPr="004A0BCB">
        <w:rPr>
          <w:b/>
          <w:bCs/>
        </w:rPr>
        <w:t xml:space="preserve">Parágrafo segundo – </w:t>
      </w:r>
      <w:r w:rsidRPr="004A0BCB">
        <w:t xml:space="preserve">A aplicação da sanção prevista na alínea “b” corresponderá a 15% (quinze por cento) até 20% (vinte por cento) sobre o valor do Contrato. </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normal0"/>
        <w:spacing w:line="240" w:lineRule="auto"/>
        <w:ind w:right="-280"/>
        <w:jc w:val="both"/>
        <w:rPr>
          <w:b/>
          <w:bCs/>
        </w:rPr>
      </w:pPr>
      <w:r w:rsidRPr="004A0BCB">
        <w:rPr>
          <w:b/>
          <w:bCs/>
        </w:rPr>
        <w:t xml:space="preserve">Parágrafo Terceiro – </w:t>
      </w:r>
      <w:r w:rsidRPr="004A0BCB">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r w:rsidRPr="004A0BCB">
        <w:rPr>
          <w:b/>
          <w:bCs/>
        </w:rPr>
        <w:t xml:space="preserve"> </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normal0"/>
        <w:spacing w:line="240" w:lineRule="auto"/>
        <w:ind w:right="-280"/>
        <w:jc w:val="both"/>
      </w:pPr>
      <w:r w:rsidRPr="004A0BCB">
        <w:rPr>
          <w:b/>
          <w:bCs/>
        </w:rPr>
        <w:t xml:space="preserve">Parágrafo Quarto – </w:t>
      </w:r>
      <w:r w:rsidRPr="004A0BCB">
        <w:t xml:space="preserve">As sanções previstas nas alíneas “a”, “c” e “d” do caput desta Cláusula poderão ser aplicadas juntamente com aquela prevista na alínea “b”, e não excluem a possibilidade de extinção unilateral do Contrato. </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normal0"/>
        <w:spacing w:line="240" w:lineRule="auto"/>
        <w:ind w:right="-280"/>
        <w:jc w:val="both"/>
      </w:pPr>
      <w:r w:rsidRPr="004A0BCB">
        <w:rPr>
          <w:b/>
          <w:bCs/>
        </w:rPr>
        <w:t xml:space="preserve">Parágrafo Quinto – </w:t>
      </w:r>
      <w:r w:rsidRPr="004A0BCB">
        <w:t xml:space="preserve">As multas eventualmente aplicadas com base na alínea “b” do caput desta Cláusula não possuem caráter compensatório, e, assim, o pagamento delas não eximirá a CONTRATADA de responsabilidade pelas perdas e danos decorrentes das infrações cometidas. </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normal0"/>
        <w:spacing w:line="240" w:lineRule="auto"/>
        <w:ind w:right="-280"/>
        <w:jc w:val="both"/>
      </w:pPr>
      <w:r w:rsidRPr="004A0BCB">
        <w:rPr>
          <w:b/>
          <w:bCs/>
        </w:rPr>
        <w:t xml:space="preserve">Parágrafo Sexto – </w:t>
      </w:r>
      <w:r w:rsidRPr="004A0BCB">
        <w:t xml:space="preserve">A aplicação das sanções previstas nesta cláusula não exclui, em hipótese alguma, a obrigação de reparação integral do dano causado à Administração Pública. </w:t>
      </w:r>
    </w:p>
    <w:p w:rsidR="0087256F" w:rsidRPr="004A0BCB" w:rsidRDefault="0087256F" w:rsidP="004A0BCB">
      <w:pPr>
        <w:pStyle w:val="normal0"/>
        <w:spacing w:line="240" w:lineRule="auto"/>
        <w:ind w:right="-280"/>
        <w:jc w:val="both"/>
        <w:rPr>
          <w:b/>
          <w:bCs/>
        </w:rPr>
      </w:pPr>
    </w:p>
    <w:p w:rsidR="0087256F" w:rsidRPr="004A0BCB" w:rsidRDefault="00437A1A" w:rsidP="004A0BCB">
      <w:pPr>
        <w:pStyle w:val="normal0"/>
        <w:spacing w:line="240" w:lineRule="auto"/>
        <w:ind w:right="-280"/>
        <w:jc w:val="both"/>
      </w:pPr>
      <w:r w:rsidRPr="004A0BCB">
        <w:rPr>
          <w:b/>
          <w:bCs/>
        </w:rPr>
        <w:t xml:space="preserve">Parágrafo Sétimo – </w:t>
      </w:r>
      <w:r w:rsidRPr="004A0BC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87256F" w:rsidRPr="004A0BCB" w:rsidRDefault="0087256F" w:rsidP="008D08A0">
      <w:pPr>
        <w:pStyle w:val="normal0"/>
        <w:spacing w:line="240" w:lineRule="auto"/>
        <w:ind w:right="-280"/>
        <w:jc w:val="center"/>
      </w:pPr>
    </w:p>
    <w:p w:rsidR="0087256F" w:rsidRDefault="00437A1A" w:rsidP="008D08A0">
      <w:pPr>
        <w:pStyle w:val="Ttulo1"/>
        <w:keepNext w:val="0"/>
        <w:keepLines w:val="0"/>
        <w:spacing w:before="0" w:after="0" w:line="240" w:lineRule="auto"/>
        <w:ind w:right="-40"/>
      </w:pPr>
      <w:bookmarkStart w:id="57" w:name="_qzfq060l854" w:colFirst="0" w:colLast="0"/>
      <w:bookmarkEnd w:id="57"/>
      <w:r w:rsidRPr="004A0BCB">
        <w:t>CLÁUSULA SÉTIMA – ALTERAÇÃO DOS PREÇOS REGISTRADOS</w:t>
      </w:r>
      <w:proofErr w:type="gramStart"/>
      <w:r w:rsidRPr="004A0BCB">
        <w:t xml:space="preserve"> </w:t>
      </w:r>
      <w:r w:rsidR="00CC3910" w:rsidRPr="004A0BCB">
        <w:t xml:space="preserve"> </w:t>
      </w:r>
      <w:proofErr w:type="gramEnd"/>
      <w:r w:rsidR="00CC3910" w:rsidRPr="004A0BCB">
        <w:t xml:space="preserve">OU </w:t>
      </w:r>
      <w:r w:rsidRPr="004A0BCB">
        <w:t>CANCELAMENTO DA ATA E DO PREÇO REGISTRADO</w:t>
      </w:r>
    </w:p>
    <w:p w:rsidR="008D08A0" w:rsidRPr="008D08A0" w:rsidRDefault="008D08A0" w:rsidP="008D08A0">
      <w:pPr>
        <w:pStyle w:val="normal0"/>
      </w:pPr>
    </w:p>
    <w:p w:rsidR="0087256F" w:rsidRPr="004A0BCB" w:rsidRDefault="00437A1A" w:rsidP="004A0BCB">
      <w:pPr>
        <w:pStyle w:val="normal0"/>
        <w:spacing w:line="240" w:lineRule="auto"/>
        <w:jc w:val="both"/>
      </w:pPr>
      <w:r w:rsidRPr="004A0BCB">
        <w:t>Os preços registrados poderão ser alterados em razão de reajuste, revisão ou verificação de que se tornaram superiores à média dos valores cobrados pelo mercado.</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rPr>
          <w:b/>
          <w:bCs/>
        </w:rPr>
        <w:t>Parágrafo Primeiro</w:t>
      </w:r>
      <w:r w:rsidRPr="004A0BCB">
        <w:t xml:space="preserve"> – Aplicam-se aos preços registrados as regras de reajuste no edital.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 xml:space="preserve">Parágrafo Segundo – </w:t>
      </w:r>
      <w:r w:rsidRPr="004A0BCB">
        <w:t>Na hipótese de ocorrência de força maior, caso fortuito ou fato príncipe ou em decorrência de fatos imprevisíveis ou previsíveis de consequências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Parágrafo Terceiro</w:t>
      </w:r>
      <w:r w:rsidRPr="004A0BCB">
        <w:t xml:space="preserve"> – O Órgão Gerenciador deverá acompanhar a evolução das condições de mercado dos preços registrados.</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rPr>
          <w:b/>
          <w:bCs/>
        </w:rPr>
        <w:t>Parágrafo Quarto –</w:t>
      </w:r>
      <w:r w:rsidRPr="004A0BCB">
        <w:t xml:space="preserve"> Caso os preços registrados se tornem superiores à média dos preços apurados em pesquisa, o órgão gerenciador deverá:</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a) convocar os fornecedores/prestadores registrados, obedecida </w:t>
      </w:r>
      <w:proofErr w:type="gramStart"/>
      <w:r w:rsidRPr="004A0BCB">
        <w:t>a</w:t>
      </w:r>
      <w:proofErr w:type="gramEnd"/>
      <w:r w:rsidRPr="004A0BCB">
        <w:t xml:space="preserve"> ordem de classificação, com vistas a negociar a redução dos preços e sua adequação aos praticados pelo mercado;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b) frustrada a negociação prevista na letra “a” acima, convocar os demais fornecedores/prestadores, na ordem de classificação obtida na licitação, com vistas a igual oportunidade de negociação.</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d) na hipótese de cancelamento da </w:t>
      </w:r>
      <w:proofErr w:type="spellStart"/>
      <w:proofErr w:type="gramStart"/>
      <w:r w:rsidRPr="004A0BCB">
        <w:t>ATa</w:t>
      </w:r>
      <w:proofErr w:type="spellEnd"/>
      <w:proofErr w:type="gramEnd"/>
      <w:r w:rsidRPr="004A0BCB">
        <w:t xml:space="preserve"> prevista na letra “c” acima, os fornecedores/prestadores beneficiários do registro serão liberados dos compromissos assumidos, sem aplicação de penalidades administrativas;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 xml:space="preserve">Parágrafo Quinto – </w:t>
      </w:r>
      <w:r w:rsidRPr="004A0BCB">
        <w:t>Caso a empresa beneficiária, mediante requerimento devidamente comprovado, demonstrar impossibilidade de cumprir o compromisso, o órgão gerenciador poderá:</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a) liberar o beneficiário do compromisso assumido, sem aplicação da penalidade, confirmando a veracidade dos motivos e documentos comprobatórios apresentados, e se a comunicação, devidamente formalizada, ocorrer antes do pedido de fornecimento ou da solicitação do serviço;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b) convocar as demais empresas que aceitaram cotar o objeto em preço igual ao do licitante vencedor, assegurada a preferência de contratação de acordo com a ordem de classificação, visando igual oportunidade de negociação.</w:t>
      </w: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c) não havendo êxito nas negociações, o órgão gerenciador deverá cancelar a Ata de Registro de Preços para aquele item específico, adotando as medidas cabíveis para obtenção de contratação mais vantajosa.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Parágrafo Sexto –</w:t>
      </w:r>
      <w:r w:rsidRPr="004A0BCB">
        <w:t xml:space="preserve"> A Ata de Registro de Preços será cancelada, total ou parcialmente, pelo órgão gerenciador:</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a) pelo decurso do prazo de vigência;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b) pelo cancelamento de todos os preços registrados;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d) por razões de interesse </w:t>
      </w:r>
      <w:proofErr w:type="gramStart"/>
      <w:r w:rsidRPr="004A0BCB">
        <w:t>público, devidamente justificadas</w:t>
      </w:r>
      <w:proofErr w:type="gramEnd"/>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e) no caso de substancial alteração das condições de mercado.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 xml:space="preserve">Parágrafo Sétimo – </w:t>
      </w:r>
      <w:r w:rsidRPr="004A0BCB">
        <w:t>A beneficiária será excluída da Ata, por iniciativa da Administração, quando: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a) não assinar o contrato no prazo estabelecido pela Administração, sem justificativa aceitável.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b) em qualquer das hipóteses de inexecução total ou parcial do contrato;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c) for liberada;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d) descumprir as condições da ata de registro de preços, sem justificativa aceitável;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e) não aceitar reduzir o seu preço registrado, na hipótese </w:t>
      </w:r>
      <w:proofErr w:type="gramStart"/>
      <w:r w:rsidRPr="004A0BCB">
        <w:t>desse</w:t>
      </w:r>
      <w:proofErr w:type="gramEnd"/>
      <w:r w:rsidRPr="004A0BCB">
        <w:t xml:space="preserve"> se tornar superior àqueles praticados no mercado;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f) sofrer a sanção prevista no inciso IV do art. 156 da Lei Federal nº 14.133/2021;</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g) não aceitar o preço revisado pela Administração;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Parágrafo Oitavo –</w:t>
      </w:r>
      <w:r w:rsidRPr="004A0BCB">
        <w:t xml:space="preserve"> No caso de cancelamento da ata, de item específico ou de exclusão da beneficiária por iniciativa da Administração Pública Municipal, será assegurado o contraditório e a ampla defesa.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 xml:space="preserve">Parágrafo Nono – </w:t>
      </w:r>
      <w:r w:rsidRPr="004A0BCB">
        <w:t xml:space="preserve">Na hipótese prevista no parágrafo anterior, o fornecedor/prestador será notificado por meio eletrônico para apresentar defesa no prazo de </w:t>
      </w:r>
      <w:proofErr w:type="gramStart"/>
      <w:r w:rsidRPr="004A0BCB">
        <w:t>5</w:t>
      </w:r>
      <w:proofErr w:type="gramEnd"/>
      <w:r w:rsidRPr="004A0BCB">
        <w:t xml:space="preserve"> (cinco) dias, a contar do recebimento da comunicação.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rPr>
          <w:b/>
          <w:bCs/>
        </w:rPr>
        <w:t xml:space="preserve">Parágrafo Décimo – </w:t>
      </w:r>
      <w:r w:rsidRPr="004A0BCB">
        <w:t xml:space="preserve">Na hipótese de exclusão da beneficiária, serão convocados os licitantes </w:t>
      </w:r>
      <w:proofErr w:type="gramStart"/>
      <w:r w:rsidRPr="004A0BCB">
        <w:t>remanescentes para a assinatura da Ata, respeitada</w:t>
      </w:r>
      <w:proofErr w:type="gramEnd"/>
      <w:r w:rsidRPr="004A0BCB">
        <w:t xml:space="preserve"> a ordem de classificação e observado o preço da proposta vencedora, bem como os requisitos de habilitação e o disposto no item 12.9 do Edital.</w:t>
      </w:r>
    </w:p>
    <w:p w:rsidR="0087256F" w:rsidRPr="004A0BCB" w:rsidRDefault="00437A1A" w:rsidP="004A0BCB">
      <w:pPr>
        <w:pStyle w:val="normal0"/>
        <w:spacing w:line="240" w:lineRule="auto"/>
        <w:jc w:val="both"/>
      </w:pPr>
      <w:r w:rsidRPr="004A0BCB">
        <w:lastRenderedPageBreak/>
        <w:t xml:space="preserve"> </w:t>
      </w:r>
    </w:p>
    <w:p w:rsidR="0087256F" w:rsidRPr="004A0BCB" w:rsidRDefault="00437A1A" w:rsidP="004A0BCB">
      <w:pPr>
        <w:pStyle w:val="normal0"/>
        <w:spacing w:line="240" w:lineRule="auto"/>
        <w:jc w:val="both"/>
      </w:pPr>
      <w:r w:rsidRPr="004A0BCB">
        <w:rPr>
          <w:b/>
          <w:bCs/>
        </w:rPr>
        <w:t xml:space="preserve">Parágrafo Décimo Primeiro </w:t>
      </w:r>
      <w:r w:rsidRPr="004A0BCB">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4A0BCB">
        <w:t>D.O.</w:t>
      </w:r>
      <w:proofErr w:type="spellEnd"/>
      <w:r w:rsidRPr="004A0BCB">
        <w:t xml:space="preserve"> RIO, juntando–se o comprovante da notificação aos autos do processo em que reduzido a termo o registro de preços.</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58" w:name="_yhyp8s5u94hr" w:colFirst="0" w:colLast="0"/>
      <w:bookmarkEnd w:id="58"/>
      <w:r w:rsidRPr="004A0BCB">
        <w:t>CLÁUSULA OITAVA – FORO</w:t>
      </w:r>
    </w:p>
    <w:p w:rsidR="0087256F" w:rsidRPr="004A0BCB" w:rsidRDefault="00437A1A" w:rsidP="004A0BCB">
      <w:pPr>
        <w:pStyle w:val="normal0"/>
        <w:spacing w:line="240" w:lineRule="auto"/>
        <w:jc w:val="both"/>
      </w:pPr>
      <w:r w:rsidRPr="004A0BCB">
        <w:t xml:space="preserve">Fica eleito o Foro Central da Comarca da Capital do Estado do Rio de Janeiro para dirimir quaisquer dúvidas oriundas da presente Ata de Registro de Preços, renunciando as partes desde já a qualquer outro, por mais especial ou privilegiado que </w:t>
      </w:r>
      <w:proofErr w:type="gramStart"/>
      <w:r w:rsidRPr="004A0BCB">
        <w:t>seja .</w:t>
      </w:r>
      <w:proofErr w:type="gramEnd"/>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280"/>
        <w:jc w:val="both"/>
      </w:pPr>
      <w:bookmarkStart w:id="59" w:name="_se966cj5qovf" w:colFirst="0" w:colLast="0"/>
      <w:bookmarkEnd w:id="59"/>
      <w:r w:rsidRPr="004A0BCB">
        <w:t xml:space="preserve">CLÁUSULA NONA – DAS DISPOSIÇÕES FINAIS </w:t>
      </w:r>
    </w:p>
    <w:p w:rsidR="0087256F" w:rsidRPr="004A0BCB" w:rsidRDefault="00437A1A" w:rsidP="004A0BCB">
      <w:pPr>
        <w:pStyle w:val="normal0"/>
        <w:spacing w:line="240" w:lineRule="auto"/>
        <w:jc w:val="both"/>
      </w:pPr>
      <w:proofErr w:type="gramStart"/>
      <w:r w:rsidRPr="004A0BCB">
        <w:t>Integram</w:t>
      </w:r>
      <w:proofErr w:type="gramEnd"/>
      <w:r w:rsidRPr="004A0BCB">
        <w:t xml:space="preserve"> esta Ata, o Edital do PREGÃO ELETRÔNICO PARA REGISTRO DE PREÇOS PE–RP–</w:t>
      </w:r>
      <w:r w:rsidRPr="004A0BCB">
        <w:rPr>
          <w:b/>
          <w:bCs/>
        </w:rPr>
        <w:t xml:space="preserve">SMS </w:t>
      </w:r>
      <w:r w:rsidRPr="004A0BCB">
        <w:t>Nº ____/____ e as propostas de preço das licitantes vencedoras do mencionado Pregão.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E por estarem justos e acordados, assinam </w:t>
      </w:r>
      <w:proofErr w:type="gramStart"/>
      <w:r w:rsidRPr="004A0BCB">
        <w:t>a presente</w:t>
      </w:r>
      <w:proofErr w:type="gramEnd"/>
      <w:r w:rsidRPr="004A0BCB">
        <w:t xml:space="preserve"> em ___ (________) vias de igual teor e forma, na presença de duas testemunhas, que também o assinam.</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Rio de Janeiro,</w:t>
      </w:r>
      <w:r w:rsidRPr="004A0BCB">
        <w:rPr>
          <w:u w:val="single"/>
        </w:rPr>
        <w:t xml:space="preserve">                </w:t>
      </w:r>
      <w:r w:rsidRPr="004A0BCB">
        <w:rPr>
          <w:u w:val="single"/>
        </w:rPr>
        <w:tab/>
      </w:r>
      <w:r w:rsidRPr="004A0BCB">
        <w:t>de</w:t>
      </w:r>
      <w:r w:rsidRPr="004A0BCB">
        <w:rPr>
          <w:u w:val="single"/>
        </w:rPr>
        <w:t xml:space="preserve">                                 </w:t>
      </w:r>
      <w:r w:rsidRPr="004A0BCB">
        <w:rPr>
          <w:u w:val="single"/>
        </w:rPr>
        <w:tab/>
      </w:r>
      <w:r w:rsidRPr="004A0BCB">
        <w:t>de</w:t>
      </w:r>
      <w:r w:rsidRPr="004A0BCB">
        <w:rPr>
          <w:u w:val="single"/>
        </w:rPr>
        <w:t xml:space="preserve">         </w:t>
      </w:r>
      <w:r w:rsidRPr="004A0BCB">
        <w:rPr>
          <w:u w:val="single"/>
        </w:rPr>
        <w:tab/>
      </w:r>
      <w:r w:rsidRPr="004A0BCB">
        <w:t>.</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ind w:right="-20"/>
        <w:jc w:val="both"/>
      </w:pPr>
      <w:r w:rsidRPr="004A0BCB">
        <w:t xml:space="preserve"> </w:t>
      </w:r>
    </w:p>
    <w:p w:rsidR="0087256F" w:rsidRPr="004A0BCB" w:rsidRDefault="00437A1A" w:rsidP="004A0BCB">
      <w:pPr>
        <w:pStyle w:val="normal0"/>
        <w:spacing w:line="240" w:lineRule="auto"/>
        <w:ind w:right="-20"/>
        <w:jc w:val="both"/>
      </w:pPr>
      <w:r w:rsidRPr="004A0BCB">
        <w:t xml:space="preserve"> </w:t>
      </w:r>
    </w:p>
    <w:p w:rsidR="0087256F" w:rsidRPr="004A0BCB" w:rsidRDefault="00437A1A" w:rsidP="004A0BCB">
      <w:pPr>
        <w:pStyle w:val="normal0"/>
        <w:spacing w:line="240" w:lineRule="auto"/>
        <w:ind w:right="-20"/>
        <w:jc w:val="both"/>
      </w:pPr>
      <w:r w:rsidRPr="004A0BCB">
        <w:t>_______________________________________________________________</w:t>
      </w:r>
    </w:p>
    <w:p w:rsidR="0087256F" w:rsidRPr="004A0BCB" w:rsidRDefault="00437A1A" w:rsidP="004A0BCB">
      <w:pPr>
        <w:pStyle w:val="normal0"/>
        <w:spacing w:line="240" w:lineRule="auto"/>
        <w:ind w:right="-20"/>
        <w:jc w:val="both"/>
        <w:rPr>
          <w:b/>
          <w:bCs/>
        </w:rPr>
      </w:pPr>
      <w:r w:rsidRPr="004A0BCB">
        <w:rPr>
          <w:b/>
          <w:bCs/>
        </w:rPr>
        <w:t>Pregoeiro</w:t>
      </w:r>
    </w:p>
    <w:p w:rsidR="0087256F" w:rsidRPr="004A0BCB" w:rsidRDefault="00437A1A" w:rsidP="004A0BCB">
      <w:pPr>
        <w:pStyle w:val="normal0"/>
        <w:spacing w:line="240" w:lineRule="auto"/>
        <w:ind w:right="-20"/>
        <w:jc w:val="both"/>
      </w:pPr>
      <w:r w:rsidRPr="004A0BCB">
        <w:t>(Nome, cargo, matrícula e lotação)</w:t>
      </w:r>
    </w:p>
    <w:p w:rsidR="0087256F" w:rsidRPr="004A0BCB" w:rsidRDefault="00437A1A" w:rsidP="004A0BCB">
      <w:pPr>
        <w:pStyle w:val="normal0"/>
        <w:spacing w:line="240" w:lineRule="auto"/>
        <w:ind w:right="-20"/>
        <w:jc w:val="both"/>
      </w:pPr>
      <w:r w:rsidRPr="004A0BCB">
        <w:t xml:space="preserve"> </w:t>
      </w:r>
    </w:p>
    <w:p w:rsidR="0087256F" w:rsidRPr="004A0BCB" w:rsidRDefault="00437A1A" w:rsidP="004A0BCB">
      <w:pPr>
        <w:pStyle w:val="normal0"/>
        <w:spacing w:line="240" w:lineRule="auto"/>
        <w:ind w:right="-20"/>
        <w:jc w:val="both"/>
      </w:pPr>
      <w:r w:rsidRPr="004A0BCB">
        <w:t>_______________________________________________________________</w:t>
      </w:r>
    </w:p>
    <w:p w:rsidR="0087256F" w:rsidRPr="004A0BCB" w:rsidRDefault="00437A1A" w:rsidP="004A0BCB">
      <w:pPr>
        <w:pStyle w:val="normal0"/>
        <w:spacing w:line="240" w:lineRule="auto"/>
        <w:ind w:right="-20"/>
        <w:jc w:val="both"/>
        <w:rPr>
          <w:b/>
          <w:bCs/>
        </w:rPr>
      </w:pPr>
      <w:r w:rsidRPr="004A0BCB">
        <w:rPr>
          <w:b/>
          <w:bCs/>
        </w:rPr>
        <w:t>Agente Público competente do órgão ou entidade contratante</w:t>
      </w:r>
    </w:p>
    <w:p w:rsidR="0087256F" w:rsidRPr="004A0BCB" w:rsidRDefault="00437A1A" w:rsidP="004A0BCB">
      <w:pPr>
        <w:pStyle w:val="normal0"/>
        <w:spacing w:line="240" w:lineRule="auto"/>
        <w:ind w:right="-20"/>
        <w:jc w:val="both"/>
      </w:pPr>
      <w:r w:rsidRPr="004A0BCB">
        <w:t>(Nome, cargo, matrícula e lotação)</w:t>
      </w:r>
    </w:p>
    <w:p w:rsidR="0087256F" w:rsidRPr="004A0BCB" w:rsidRDefault="00437A1A" w:rsidP="004A0BCB">
      <w:pPr>
        <w:pStyle w:val="normal0"/>
        <w:spacing w:line="240" w:lineRule="auto"/>
        <w:ind w:right="-20"/>
        <w:jc w:val="both"/>
      </w:pPr>
      <w:r w:rsidRPr="004A0BCB">
        <w:t xml:space="preserve"> </w:t>
      </w:r>
    </w:p>
    <w:p w:rsidR="0087256F" w:rsidRPr="004A0BCB" w:rsidRDefault="00437A1A" w:rsidP="004A0BCB">
      <w:pPr>
        <w:pStyle w:val="normal0"/>
        <w:spacing w:line="240" w:lineRule="auto"/>
        <w:ind w:right="-20"/>
        <w:jc w:val="both"/>
      </w:pPr>
      <w:r w:rsidRPr="004A0BCB">
        <w:t xml:space="preserve"> </w:t>
      </w:r>
    </w:p>
    <w:p w:rsidR="0087256F" w:rsidRPr="004A0BCB" w:rsidRDefault="00437A1A" w:rsidP="004A0BCB">
      <w:pPr>
        <w:pStyle w:val="normal0"/>
        <w:spacing w:line="240" w:lineRule="auto"/>
        <w:ind w:right="-20"/>
        <w:jc w:val="both"/>
      </w:pPr>
      <w:r w:rsidRPr="004A0BCB">
        <w:t>_______________________________________________________________</w:t>
      </w:r>
    </w:p>
    <w:p w:rsidR="0087256F" w:rsidRPr="004A0BCB" w:rsidRDefault="00437A1A" w:rsidP="004A0BCB">
      <w:pPr>
        <w:pStyle w:val="normal0"/>
        <w:spacing w:line="240" w:lineRule="auto"/>
        <w:jc w:val="both"/>
        <w:rPr>
          <w:b/>
          <w:bCs/>
        </w:rPr>
      </w:pPr>
      <w:r w:rsidRPr="004A0BCB">
        <w:rPr>
          <w:b/>
          <w:bCs/>
        </w:rPr>
        <w:t>Representante Legal da Empresa contratada</w:t>
      </w:r>
    </w:p>
    <w:p w:rsidR="0087256F" w:rsidRPr="004A0BCB" w:rsidRDefault="00437A1A" w:rsidP="004A0BCB">
      <w:pPr>
        <w:pStyle w:val="normal0"/>
        <w:spacing w:line="240" w:lineRule="auto"/>
        <w:jc w:val="both"/>
      </w:pPr>
      <w:r w:rsidRPr="004A0BCB">
        <w:t>(Nome, cargo e carimbo da empresa)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0"/>
        <w:jc w:val="both"/>
      </w:pPr>
      <w:r w:rsidRPr="004A0BCB">
        <w:t>_______________________________________________________________</w:t>
      </w:r>
    </w:p>
    <w:p w:rsidR="0087256F" w:rsidRPr="004A0BCB" w:rsidRDefault="00437A1A" w:rsidP="004A0BCB">
      <w:pPr>
        <w:pStyle w:val="normal0"/>
        <w:spacing w:line="240" w:lineRule="auto"/>
        <w:jc w:val="both"/>
        <w:rPr>
          <w:b/>
          <w:bCs/>
        </w:rPr>
      </w:pPr>
      <w:r w:rsidRPr="004A0BCB">
        <w:rPr>
          <w:b/>
          <w:bCs/>
        </w:rPr>
        <w:t>Testemunha</w:t>
      </w:r>
    </w:p>
    <w:p w:rsidR="0087256F" w:rsidRPr="004A0BCB" w:rsidRDefault="00437A1A" w:rsidP="004A0BCB">
      <w:pPr>
        <w:pStyle w:val="normal0"/>
        <w:spacing w:line="240" w:lineRule="auto"/>
        <w:jc w:val="both"/>
      </w:pPr>
      <w:r w:rsidRPr="004A0BCB">
        <w:t>(Nome, cargo, matrícula e lotação)</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0"/>
        <w:jc w:val="both"/>
      </w:pPr>
      <w:r w:rsidRPr="004A0BCB">
        <w:t>_______________________________________________________________</w:t>
      </w:r>
    </w:p>
    <w:p w:rsidR="0087256F" w:rsidRPr="004A0BCB" w:rsidRDefault="00437A1A" w:rsidP="004A0BCB">
      <w:pPr>
        <w:pStyle w:val="normal0"/>
        <w:spacing w:line="240" w:lineRule="auto"/>
        <w:jc w:val="both"/>
        <w:rPr>
          <w:b/>
          <w:bCs/>
        </w:rPr>
      </w:pPr>
      <w:r w:rsidRPr="004A0BCB">
        <w:rPr>
          <w:b/>
          <w:bCs/>
        </w:rPr>
        <w:t>Testemunha</w:t>
      </w:r>
    </w:p>
    <w:p w:rsidR="0087256F" w:rsidRPr="004A0BCB" w:rsidRDefault="00437A1A" w:rsidP="004A0BCB">
      <w:pPr>
        <w:pStyle w:val="normal0"/>
        <w:spacing w:line="240" w:lineRule="auto"/>
        <w:jc w:val="both"/>
      </w:pPr>
      <w:r w:rsidRPr="004A0BCB">
        <w:t xml:space="preserve">(Nome, cargo, matrícula e lotação)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87256F" w:rsidP="004A0BCB">
      <w:pPr>
        <w:pStyle w:val="normal0"/>
        <w:spacing w:line="240" w:lineRule="auto"/>
        <w:ind w:right="-40"/>
        <w:jc w:val="both"/>
        <w:rPr>
          <w:b/>
          <w:bCs/>
        </w:rPr>
      </w:pPr>
    </w:p>
    <w:p w:rsidR="0087256F" w:rsidRPr="004A0BCB" w:rsidRDefault="00437A1A" w:rsidP="004A0BCB">
      <w:pPr>
        <w:pStyle w:val="normal0"/>
        <w:spacing w:line="240" w:lineRule="auto"/>
        <w:ind w:right="-40"/>
        <w:jc w:val="both"/>
        <w:rPr>
          <w:b/>
          <w:bCs/>
        </w:rPr>
      </w:pPr>
      <w:r w:rsidRPr="004A0BCB">
        <w:br w:type="page"/>
      </w:r>
    </w:p>
    <w:p w:rsidR="003B6882" w:rsidRPr="004A0BCB" w:rsidRDefault="003B6882" w:rsidP="004A0BCB">
      <w:pPr>
        <w:pStyle w:val="normal0"/>
        <w:spacing w:line="240" w:lineRule="auto"/>
        <w:ind w:right="-40"/>
        <w:jc w:val="both"/>
        <w:rPr>
          <w:b/>
          <w:bCs/>
        </w:rPr>
      </w:pPr>
    </w:p>
    <w:p w:rsidR="0087256F" w:rsidRPr="004A0BCB" w:rsidRDefault="00437A1A" w:rsidP="008D08A0">
      <w:pPr>
        <w:pStyle w:val="normal0"/>
        <w:spacing w:line="240" w:lineRule="auto"/>
        <w:ind w:right="-40"/>
        <w:jc w:val="center"/>
        <w:rPr>
          <w:b/>
          <w:bCs/>
        </w:rPr>
      </w:pPr>
      <w:r w:rsidRPr="004A0BCB">
        <w:rPr>
          <w:b/>
          <w:bCs/>
        </w:rPr>
        <w:t xml:space="preserve">ANEXO </w:t>
      </w:r>
      <w:r w:rsidR="004D651C" w:rsidRPr="004A0BCB">
        <w:rPr>
          <w:b/>
          <w:bCs/>
        </w:rPr>
        <w:t>XI</w:t>
      </w:r>
    </w:p>
    <w:p w:rsidR="0087256F" w:rsidRPr="004A0BCB" w:rsidRDefault="00437A1A" w:rsidP="008D08A0">
      <w:pPr>
        <w:pStyle w:val="Ttulo1"/>
        <w:keepNext w:val="0"/>
        <w:keepLines w:val="0"/>
        <w:spacing w:before="0" w:after="0" w:line="240" w:lineRule="auto"/>
        <w:ind w:right="-40"/>
      </w:pPr>
      <w:bookmarkStart w:id="60" w:name="_52xjyqufqkf" w:colFirst="0" w:colLast="0"/>
      <w:bookmarkEnd w:id="60"/>
      <w:r w:rsidRPr="004A0BCB">
        <w:t xml:space="preserve">DECLARAÇÃO DOS </w:t>
      </w:r>
      <w:r w:rsidR="003B6882" w:rsidRPr="004A0BCB">
        <w:t>ITENS</w:t>
      </w:r>
    </w:p>
    <w:p w:rsidR="0087256F" w:rsidRPr="004A0BCB" w:rsidRDefault="0087256F" w:rsidP="008D08A0">
      <w:pPr>
        <w:pStyle w:val="normal0"/>
        <w:spacing w:line="240" w:lineRule="auto"/>
        <w:ind w:right="-40"/>
        <w:jc w:val="center"/>
        <w:rPr>
          <w:b/>
          <w:bCs/>
        </w:rPr>
      </w:pPr>
    </w:p>
    <w:p w:rsidR="0087256F" w:rsidRPr="004A0BCB" w:rsidRDefault="00437A1A" w:rsidP="004A0BCB">
      <w:pPr>
        <w:pStyle w:val="normal0"/>
        <w:spacing w:line="240" w:lineRule="auto"/>
        <w:ind w:right="-40"/>
        <w:jc w:val="both"/>
      </w:pPr>
      <w:r w:rsidRPr="004A0BCB">
        <w:t xml:space="preserve">________________________________________ </w:t>
      </w:r>
      <w:r w:rsidRPr="004A0BCB">
        <w:rPr>
          <w:i/>
          <w:iCs/>
        </w:rPr>
        <w:t>[denominação/razão social da sociedade empresarial]</w:t>
      </w:r>
      <w:r w:rsidRPr="004A0BCB">
        <w:t xml:space="preserve">, inscrita no Cadastro Nacional de Pessoas Jurídicas – CNPJ sob o n° _________________, por intermédio do </w:t>
      </w:r>
      <w:proofErr w:type="gramStart"/>
      <w:r w:rsidRPr="004A0BCB">
        <w:t>seu(</w:t>
      </w:r>
      <w:proofErr w:type="gramEnd"/>
      <w:r w:rsidRPr="004A0BCB">
        <w:t xml:space="preserve">sua) representante legal o(a) Sr.(a)_________________________________________, portador(a) da carteira de identidade n° _____________ e inscrito(a) no Cadastro de Pessoas Físicas – CPF sob o n° ___________________, DECLARA, para fins do disposto no </w:t>
      </w:r>
      <w:r w:rsidRPr="004A0BCB">
        <w:rPr>
          <w:b/>
          <w:bCs/>
        </w:rPr>
        <w:t xml:space="preserve">item 13.1.2 </w:t>
      </w:r>
      <w:r w:rsidRPr="004A0BCB">
        <w:t xml:space="preserve">do Edital de </w:t>
      </w:r>
      <w:proofErr w:type="spellStart"/>
      <w:r w:rsidRPr="004A0BCB">
        <w:t>nº___</w:t>
      </w:r>
      <w:proofErr w:type="spellEnd"/>
      <w:r w:rsidRPr="004A0BCB">
        <w:t>/_____ e sob as penas da lei, estar oferecendo proposta  para os itens listados abaixo:</w:t>
      </w:r>
    </w:p>
    <w:p w:rsidR="0087256F" w:rsidRPr="004A0BCB" w:rsidRDefault="00437A1A" w:rsidP="004A0BCB">
      <w:pPr>
        <w:pStyle w:val="normal0"/>
        <w:spacing w:line="240" w:lineRule="auto"/>
        <w:ind w:right="-40"/>
        <w:jc w:val="both"/>
      </w:pPr>
      <w:r w:rsidRPr="004A0BCB">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87256F" w:rsidRPr="004A0BCB">
        <w:trPr>
          <w:cantSplit/>
          <w:trHeight w:val="750"/>
          <w:tblHeader/>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Qtd</w:t>
            </w:r>
          </w:p>
        </w:tc>
      </w:tr>
      <w:tr w:rsidR="0087256F" w:rsidRPr="004A0BCB">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r>
      <w:tr w:rsidR="0087256F" w:rsidRPr="004A0BCB">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r>
      <w:tr w:rsidR="0087256F" w:rsidRPr="004A0BCB">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87256F" w:rsidRPr="004A0BCB" w:rsidRDefault="00437A1A" w:rsidP="004A0BCB">
            <w:pPr>
              <w:pStyle w:val="normal0"/>
              <w:spacing w:line="240" w:lineRule="auto"/>
              <w:ind w:left="100" w:right="-40"/>
              <w:jc w:val="both"/>
              <w:rPr>
                <w:b/>
                <w:bCs/>
              </w:rPr>
            </w:pPr>
            <w:r w:rsidRPr="004A0BCB">
              <w:rPr>
                <w:b/>
                <w:bCs/>
              </w:rPr>
              <w:t xml:space="preserve"> </w:t>
            </w:r>
          </w:p>
        </w:tc>
      </w:tr>
    </w:tbl>
    <w:p w:rsidR="0087256F" w:rsidRPr="004A0BCB" w:rsidRDefault="00437A1A" w:rsidP="004A0BCB">
      <w:pPr>
        <w:pStyle w:val="normal0"/>
        <w:spacing w:line="240" w:lineRule="auto"/>
        <w:ind w:right="-40"/>
        <w:jc w:val="both"/>
      </w:pPr>
      <w:r w:rsidRPr="004A0BCB">
        <w:t xml:space="preserve"> </w:t>
      </w:r>
    </w:p>
    <w:p w:rsidR="0087256F" w:rsidRPr="004A0BCB" w:rsidRDefault="00437A1A" w:rsidP="004A0BCB">
      <w:pPr>
        <w:pStyle w:val="normal0"/>
        <w:spacing w:line="240" w:lineRule="auto"/>
        <w:ind w:right="-40"/>
        <w:jc w:val="both"/>
      </w:pPr>
      <w:r w:rsidRPr="004A0BCB">
        <w:t>Data, _____/_____/_____</w:t>
      </w:r>
    </w:p>
    <w:p w:rsidR="0087256F" w:rsidRPr="004A0BCB" w:rsidRDefault="00437A1A" w:rsidP="004A0BCB">
      <w:pPr>
        <w:pStyle w:val="normal0"/>
        <w:spacing w:line="240" w:lineRule="auto"/>
        <w:ind w:right="-40"/>
        <w:jc w:val="both"/>
      </w:pPr>
      <w:r w:rsidRPr="004A0BCB">
        <w:t xml:space="preserve"> </w:t>
      </w:r>
    </w:p>
    <w:p w:rsidR="0087256F" w:rsidRPr="004A0BCB" w:rsidRDefault="00437A1A" w:rsidP="004A0BCB">
      <w:pPr>
        <w:pStyle w:val="normal0"/>
        <w:spacing w:line="240" w:lineRule="auto"/>
        <w:ind w:right="-40"/>
        <w:jc w:val="both"/>
      </w:pPr>
      <w:r w:rsidRPr="004A0BCB">
        <w:t>_____________________________________________________</w:t>
      </w:r>
    </w:p>
    <w:p w:rsidR="0087256F" w:rsidRPr="004A0BCB" w:rsidRDefault="00437A1A" w:rsidP="004A0BCB">
      <w:pPr>
        <w:pStyle w:val="normal0"/>
        <w:spacing w:line="240" w:lineRule="auto"/>
        <w:ind w:right="-40"/>
        <w:jc w:val="both"/>
      </w:pPr>
      <w:r w:rsidRPr="004A0BCB">
        <w:t>(Assinatura, nome e cargo do representante legal da empresa)</w:t>
      </w:r>
    </w:p>
    <w:p w:rsidR="0087256F" w:rsidRPr="004A0BCB" w:rsidRDefault="00437A1A" w:rsidP="004A0BCB">
      <w:pPr>
        <w:pStyle w:val="normal0"/>
        <w:spacing w:line="240" w:lineRule="auto"/>
        <w:ind w:right="-40"/>
        <w:jc w:val="both"/>
      </w:pPr>
      <w:r w:rsidRPr="004A0BCB">
        <w:t xml:space="preserve"> </w:t>
      </w:r>
    </w:p>
    <w:p w:rsidR="0087256F" w:rsidRPr="004A0BCB" w:rsidRDefault="00437A1A" w:rsidP="004A0BCB">
      <w:pPr>
        <w:pStyle w:val="normal0"/>
        <w:spacing w:line="240" w:lineRule="auto"/>
        <w:ind w:right="-40"/>
        <w:jc w:val="both"/>
      </w:pPr>
      <w:r w:rsidRPr="004A0BCB">
        <w:rPr>
          <w:b/>
          <w:bCs/>
        </w:rPr>
        <w:t>OBS:</w:t>
      </w:r>
      <w:r w:rsidRPr="004A0BCB">
        <w:t xml:space="preserve"> A licitante deverá listar TODOS os </w:t>
      </w:r>
      <w:r w:rsidRPr="004A0BCB">
        <w:rPr>
          <w:b/>
          <w:bCs/>
        </w:rPr>
        <w:t>Itens</w:t>
      </w:r>
      <w:r w:rsidRPr="004A0BCB">
        <w:t xml:space="preserve"> para os quais cadastrou proposta no Sistema </w:t>
      </w:r>
      <w:proofErr w:type="gramStart"/>
      <w:r w:rsidRPr="004A0BCB">
        <w:t>COMPRAS.</w:t>
      </w:r>
      <w:proofErr w:type="gramEnd"/>
      <w:r w:rsidRPr="004A0BCB">
        <w:t xml:space="preserve">GOV e não somente os </w:t>
      </w:r>
      <w:r w:rsidRPr="004A0BCB">
        <w:rPr>
          <w:b/>
          <w:bCs/>
        </w:rPr>
        <w:t>Itens</w:t>
      </w:r>
      <w:r w:rsidRPr="004A0BCB">
        <w:t xml:space="preserve"> para os quais tenha ofertado os melhores lances.</w:t>
      </w:r>
    </w:p>
    <w:p w:rsidR="0087256F" w:rsidRPr="004A0BCB" w:rsidRDefault="00437A1A" w:rsidP="004A0BCB">
      <w:pPr>
        <w:pStyle w:val="normal0"/>
        <w:spacing w:line="240" w:lineRule="auto"/>
        <w:ind w:right="-40"/>
        <w:jc w:val="both"/>
        <w:rPr>
          <w:b/>
          <w:bCs/>
        </w:rPr>
      </w:pPr>
      <w:r w:rsidRPr="004A0BCB">
        <w:rPr>
          <w:b/>
          <w:bCs/>
        </w:rPr>
        <w:t xml:space="preserve"> </w:t>
      </w: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87256F" w:rsidP="004A0BCB">
      <w:pPr>
        <w:pStyle w:val="normal0"/>
        <w:spacing w:line="240" w:lineRule="auto"/>
        <w:ind w:right="-40"/>
        <w:jc w:val="both"/>
        <w:rPr>
          <w:b/>
          <w:bCs/>
        </w:rPr>
      </w:pP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rPr>
          <w:b/>
          <w:bCs/>
        </w:rPr>
      </w:pPr>
      <w:r w:rsidRPr="004A0BCB">
        <w:br w:type="page"/>
      </w:r>
    </w:p>
    <w:p w:rsidR="003B6882" w:rsidRPr="004A0BCB" w:rsidRDefault="003B6882" w:rsidP="004A0BCB">
      <w:pPr>
        <w:pStyle w:val="normal0"/>
        <w:spacing w:line="240" w:lineRule="auto"/>
        <w:jc w:val="both"/>
        <w:rPr>
          <w:b/>
          <w:bCs/>
        </w:rPr>
      </w:pPr>
    </w:p>
    <w:p w:rsidR="0087256F" w:rsidRPr="004A0BCB" w:rsidRDefault="004D651C" w:rsidP="008D08A0">
      <w:pPr>
        <w:pStyle w:val="normal0"/>
        <w:spacing w:line="240" w:lineRule="auto"/>
        <w:jc w:val="center"/>
        <w:rPr>
          <w:b/>
          <w:bCs/>
        </w:rPr>
      </w:pPr>
      <w:r w:rsidRPr="004A0BCB">
        <w:rPr>
          <w:b/>
          <w:bCs/>
        </w:rPr>
        <w:t>ANEXO XII</w:t>
      </w:r>
    </w:p>
    <w:p w:rsidR="0087256F" w:rsidRPr="004A0BCB" w:rsidRDefault="00437A1A" w:rsidP="008D08A0">
      <w:pPr>
        <w:pStyle w:val="normal0"/>
        <w:spacing w:line="240" w:lineRule="auto"/>
        <w:jc w:val="center"/>
        <w:rPr>
          <w:b/>
          <w:bCs/>
        </w:rPr>
      </w:pPr>
      <w:r w:rsidRPr="004A0BCB">
        <w:rPr>
          <w:b/>
          <w:bCs/>
        </w:rPr>
        <w:t>DECLARAÇÃO ME/EPP</w:t>
      </w:r>
    </w:p>
    <w:p w:rsidR="0087256F" w:rsidRPr="004A0BCB" w:rsidRDefault="00437A1A" w:rsidP="004A0BCB">
      <w:pPr>
        <w:pStyle w:val="normal0"/>
        <w:spacing w:line="240" w:lineRule="auto"/>
        <w:jc w:val="both"/>
      </w:pPr>
      <w:r w:rsidRPr="004A0BCB">
        <w:t>(em papel timbrado da empresa)</w:t>
      </w:r>
    </w:p>
    <w:p w:rsidR="0087256F" w:rsidRPr="004A0BCB" w:rsidRDefault="00437A1A" w:rsidP="004A0BCB">
      <w:pPr>
        <w:pStyle w:val="normal0"/>
        <w:spacing w:line="240" w:lineRule="auto"/>
        <w:jc w:val="both"/>
      </w:pPr>
      <w:r w:rsidRPr="004A0BCB">
        <w:t>___________________</w:t>
      </w:r>
      <w:r w:rsidRPr="004A0BCB">
        <w:rPr>
          <w:i/>
          <w:iCs/>
        </w:rPr>
        <w:t xml:space="preserve"> [denominação/razão social da sociedade empresarial]</w:t>
      </w:r>
      <w:r w:rsidRPr="004A0BCB">
        <w:t>, inscrita no Cadastro Nacional de Pessoas Jurídicas – CNPJ sob o nº</w:t>
      </w:r>
      <w:proofErr w:type="gramStart"/>
      <w:r w:rsidRPr="004A0BCB">
        <w:t xml:space="preserve">  </w:t>
      </w:r>
      <w:proofErr w:type="gramEnd"/>
      <w:r w:rsidRPr="004A0BCB">
        <w:t xml:space="preserve">___________________, por intermédio de seu(sua) representante legal o(a) Sr(a). ___________________, </w:t>
      </w:r>
      <w:proofErr w:type="gramStart"/>
      <w:r w:rsidRPr="004A0BCB">
        <w:t>portador(</w:t>
      </w:r>
      <w:proofErr w:type="gramEnd"/>
      <w:r w:rsidRPr="004A0BCB">
        <w:t xml:space="preserve">a) da carteira de identidade nº ___________________e inscrito(a) no Cadastro de Pessoas Físicas – CPF sob o nº  ___________________, DECLARA, para fins do disposto no item  ___________________do Edital de </w:t>
      </w:r>
      <w:proofErr w:type="spellStart"/>
      <w:r w:rsidRPr="004A0BCB">
        <w:t>n°___</w:t>
      </w:r>
      <w:proofErr w:type="spellEnd"/>
      <w:r w:rsidRPr="004A0BCB">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RESSALVA: </w:t>
      </w:r>
      <w:proofErr w:type="gramStart"/>
      <w:r w:rsidRPr="004A0BCB">
        <w:t xml:space="preserve">( </w:t>
      </w:r>
      <w:proofErr w:type="gramEnd"/>
      <w:r w:rsidRPr="004A0BCB">
        <w:t>) Há regularidade fiscal ( ) Não há regularidade fiscal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ind w:right="-280"/>
        <w:jc w:val="both"/>
      </w:pPr>
      <w:r w:rsidRPr="004A0BCB">
        <w:t>Rio de Janeiro, _____ de ___________________de _______.</w:t>
      </w:r>
    </w:p>
    <w:p w:rsidR="0087256F" w:rsidRPr="004A0BCB" w:rsidRDefault="00437A1A" w:rsidP="004A0BCB">
      <w:pPr>
        <w:pStyle w:val="normal0"/>
        <w:spacing w:line="240" w:lineRule="auto"/>
        <w:ind w:right="-280"/>
        <w:jc w:val="both"/>
      </w:pPr>
      <w:r w:rsidRPr="004A0BCB">
        <w:t xml:space="preserve"> </w:t>
      </w:r>
    </w:p>
    <w:p w:rsidR="0087256F" w:rsidRPr="004A0BCB" w:rsidRDefault="00437A1A" w:rsidP="004A0BCB">
      <w:pPr>
        <w:pStyle w:val="normal0"/>
        <w:spacing w:line="240" w:lineRule="auto"/>
        <w:ind w:right="-280"/>
        <w:jc w:val="both"/>
      </w:pPr>
      <w:r w:rsidRPr="004A0BCB">
        <w:t>______________________________________________________</w:t>
      </w:r>
    </w:p>
    <w:p w:rsidR="0087256F" w:rsidRPr="004A0BCB" w:rsidRDefault="00437A1A" w:rsidP="004A0BCB">
      <w:pPr>
        <w:pStyle w:val="normal0"/>
        <w:spacing w:line="240" w:lineRule="auto"/>
        <w:ind w:right="-280"/>
        <w:jc w:val="both"/>
      </w:pPr>
      <w:r w:rsidRPr="004A0BCB">
        <w:t>CONTRATADA</w:t>
      </w:r>
    </w:p>
    <w:p w:rsidR="0087256F" w:rsidRPr="004A0BCB" w:rsidRDefault="00437A1A" w:rsidP="004A0BCB">
      <w:pPr>
        <w:pStyle w:val="normal0"/>
        <w:spacing w:line="240" w:lineRule="auto"/>
        <w:ind w:right="-280"/>
        <w:jc w:val="both"/>
      </w:pPr>
      <w:r w:rsidRPr="004A0BCB">
        <w:t>REPRESENTANTE LEGAL DA EMPRESA</w:t>
      </w:r>
    </w:p>
    <w:p w:rsidR="0087256F" w:rsidRPr="004A0BCB" w:rsidRDefault="00437A1A" w:rsidP="004A0BCB">
      <w:pPr>
        <w:pStyle w:val="normal0"/>
        <w:spacing w:line="240" w:lineRule="auto"/>
        <w:ind w:right="-280"/>
        <w:jc w:val="both"/>
      </w:pPr>
      <w:r w:rsidRPr="004A0BCB">
        <w:t>(Nome, cargo e carimbo da empresa)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rPr>
          <w:i/>
          <w:iCs/>
        </w:rPr>
      </w:pPr>
      <w:r w:rsidRPr="004A0BCB">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Ttulo1"/>
        <w:keepNext w:val="0"/>
        <w:keepLines w:val="0"/>
        <w:spacing w:before="0" w:after="0" w:line="240" w:lineRule="auto"/>
        <w:ind w:right="-40"/>
        <w:jc w:val="both"/>
      </w:pPr>
      <w:bookmarkStart w:id="61" w:name="_7ywzup5p60qi" w:colFirst="0" w:colLast="0"/>
      <w:bookmarkEnd w:id="61"/>
      <w:r w:rsidRPr="004A0BCB">
        <w:t xml:space="preserve"> </w:t>
      </w:r>
    </w:p>
    <w:p w:rsidR="0087256F" w:rsidRPr="004A0BCB" w:rsidRDefault="0087256F" w:rsidP="004A0BCB">
      <w:pPr>
        <w:pStyle w:val="normal0"/>
        <w:spacing w:line="240" w:lineRule="auto"/>
        <w:ind w:right="-40"/>
        <w:jc w:val="both"/>
      </w:pP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Ttulo1"/>
        <w:keepNext w:val="0"/>
        <w:keepLines w:val="0"/>
        <w:spacing w:before="0" w:after="0" w:line="240" w:lineRule="auto"/>
        <w:ind w:right="-40"/>
        <w:jc w:val="both"/>
      </w:pPr>
      <w:bookmarkStart w:id="62" w:name="_yjmriy274opx" w:colFirst="0" w:colLast="0"/>
      <w:bookmarkEnd w:id="62"/>
      <w:r w:rsidRPr="004A0BCB">
        <w:br w:type="page"/>
      </w:r>
    </w:p>
    <w:p w:rsidR="003B6882" w:rsidRPr="004A0BCB" w:rsidRDefault="003B6882" w:rsidP="004A0BCB">
      <w:pPr>
        <w:pStyle w:val="normal0"/>
        <w:spacing w:after="20" w:line="240" w:lineRule="auto"/>
        <w:jc w:val="both"/>
        <w:rPr>
          <w:b/>
          <w:bCs/>
        </w:rPr>
      </w:pPr>
    </w:p>
    <w:p w:rsidR="0087256F" w:rsidRPr="004A0BCB" w:rsidRDefault="004D651C" w:rsidP="008D08A0">
      <w:pPr>
        <w:pStyle w:val="normal0"/>
        <w:spacing w:after="20" w:line="240" w:lineRule="auto"/>
        <w:jc w:val="center"/>
        <w:rPr>
          <w:b/>
          <w:bCs/>
        </w:rPr>
      </w:pPr>
      <w:r w:rsidRPr="004A0BCB">
        <w:rPr>
          <w:b/>
          <w:bCs/>
        </w:rPr>
        <w:t>ANEXO XIII</w:t>
      </w:r>
    </w:p>
    <w:p w:rsidR="0087256F" w:rsidRPr="004A0BCB" w:rsidRDefault="00437A1A" w:rsidP="008D08A0">
      <w:pPr>
        <w:pStyle w:val="normal0"/>
        <w:spacing w:after="20" w:line="240" w:lineRule="auto"/>
        <w:jc w:val="center"/>
        <w:rPr>
          <w:b/>
          <w:bCs/>
        </w:rPr>
      </w:pPr>
      <w:r w:rsidRPr="004A0BCB">
        <w:rPr>
          <w:b/>
          <w:bCs/>
        </w:rPr>
        <w:t>DECLARAÇÃO DE QUANTIDADE DE EMPREGADOS</w:t>
      </w:r>
    </w:p>
    <w:p w:rsidR="0087256F" w:rsidRPr="004A0BCB" w:rsidRDefault="0087256F" w:rsidP="008D08A0">
      <w:pPr>
        <w:pStyle w:val="normal0"/>
        <w:spacing w:before="240" w:after="240" w:line="240" w:lineRule="auto"/>
        <w:jc w:val="center"/>
        <w:rPr>
          <w:b/>
          <w:bCs/>
        </w:rPr>
      </w:pPr>
    </w:p>
    <w:p w:rsidR="0087256F" w:rsidRPr="004A0BCB" w:rsidRDefault="00437A1A" w:rsidP="004A0BCB">
      <w:pPr>
        <w:pStyle w:val="normal0"/>
        <w:spacing w:line="240" w:lineRule="auto"/>
        <w:jc w:val="both"/>
        <w:rPr>
          <w:b/>
          <w:bCs/>
        </w:rPr>
      </w:pPr>
      <w:r w:rsidRPr="004A0BCB">
        <w:rPr>
          <w:b/>
          <w:bCs/>
        </w:rPr>
        <w:t xml:space="preserve"> </w:t>
      </w:r>
    </w:p>
    <w:p w:rsidR="0087256F" w:rsidRPr="004A0BCB" w:rsidRDefault="00437A1A" w:rsidP="004A0BCB">
      <w:pPr>
        <w:pStyle w:val="normal0"/>
        <w:spacing w:line="240" w:lineRule="auto"/>
        <w:jc w:val="both"/>
      </w:pPr>
      <w:r w:rsidRPr="004A0BCB">
        <w:t>(em papel timbrado da empresa)</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[denominação/razão social da sociedade empresarial]</w:t>
      </w:r>
    </w:p>
    <w:p w:rsidR="0087256F" w:rsidRPr="004A0BCB" w:rsidRDefault="00437A1A" w:rsidP="004A0BCB">
      <w:pPr>
        <w:pStyle w:val="normal0"/>
        <w:spacing w:line="240" w:lineRule="auto"/>
        <w:jc w:val="both"/>
      </w:pPr>
      <w:r w:rsidRPr="004A0BCB">
        <w:t>Cadastro Nacional de Pessoas Jurídicas – CNPJ n° __ ____.</w:t>
      </w:r>
    </w:p>
    <w:p w:rsidR="0087256F" w:rsidRPr="004A0BCB" w:rsidRDefault="00437A1A" w:rsidP="004A0BCB">
      <w:pPr>
        <w:pStyle w:val="normal0"/>
        <w:spacing w:line="240" w:lineRule="auto"/>
        <w:jc w:val="both"/>
      </w:pPr>
      <w:r w:rsidRPr="004A0BCB">
        <w:t>[endereço da sociedade empresarial]</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Nos termos do art. 93 da Lei Federal nº 8.213/1991, DECLARO, sob as penalidades</w:t>
      </w:r>
    </w:p>
    <w:p w:rsidR="0087256F" w:rsidRPr="004A0BCB" w:rsidRDefault="00437A1A" w:rsidP="004A0BCB">
      <w:pPr>
        <w:pStyle w:val="normal0"/>
        <w:spacing w:line="240" w:lineRule="auto"/>
        <w:jc w:val="both"/>
      </w:pPr>
      <w:proofErr w:type="gramStart"/>
      <w:r w:rsidRPr="004A0BCB">
        <w:t>cabíveis</w:t>
      </w:r>
      <w:proofErr w:type="gramEnd"/>
      <w:r w:rsidRPr="004A0BCB">
        <w:t>, possuir menos de 100 (cem) empregados, não estando obrigada a cumprir a</w:t>
      </w:r>
    </w:p>
    <w:p w:rsidR="0087256F" w:rsidRPr="004A0BCB" w:rsidRDefault="00437A1A" w:rsidP="004A0BCB">
      <w:pPr>
        <w:pStyle w:val="normal0"/>
        <w:spacing w:line="240" w:lineRule="auto"/>
        <w:jc w:val="both"/>
      </w:pPr>
      <w:proofErr w:type="gramStart"/>
      <w:r w:rsidRPr="004A0BCB">
        <w:t>reserva</w:t>
      </w:r>
      <w:proofErr w:type="gramEnd"/>
      <w:r w:rsidRPr="004A0BCB">
        <w:t xml:space="preserve"> de cargos com beneficiários reabilitados ou pessoas portadoras de deficiência,</w:t>
      </w:r>
    </w:p>
    <w:p w:rsidR="0087256F" w:rsidRPr="004A0BCB" w:rsidRDefault="00437A1A" w:rsidP="004A0BCB">
      <w:pPr>
        <w:pStyle w:val="normal0"/>
        <w:spacing w:line="240" w:lineRule="auto"/>
        <w:jc w:val="both"/>
      </w:pPr>
      <w:proofErr w:type="gramStart"/>
      <w:r w:rsidRPr="004A0BCB">
        <w:t>habilitadas</w:t>
      </w:r>
      <w:proofErr w:type="gramEnd"/>
      <w:r w:rsidRPr="004A0BCB">
        <w:t>.</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Rio de Janeiro, _____ de ___________________de _______.</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______________________________________________________</w:t>
      </w:r>
    </w:p>
    <w:p w:rsidR="0087256F" w:rsidRPr="004A0BCB" w:rsidRDefault="00437A1A" w:rsidP="004A0BCB">
      <w:pPr>
        <w:pStyle w:val="normal0"/>
        <w:spacing w:line="240" w:lineRule="auto"/>
        <w:jc w:val="both"/>
      </w:pPr>
      <w:r w:rsidRPr="004A0BCB">
        <w:t>CONTRATADA</w:t>
      </w:r>
    </w:p>
    <w:p w:rsidR="0087256F" w:rsidRPr="004A0BCB" w:rsidRDefault="00437A1A" w:rsidP="004A0BCB">
      <w:pPr>
        <w:pStyle w:val="normal0"/>
        <w:spacing w:line="240" w:lineRule="auto"/>
        <w:jc w:val="both"/>
      </w:pPr>
      <w:r w:rsidRPr="004A0BCB">
        <w:t>REPRESENTANTE LEGAL DA EMPRESA</w:t>
      </w:r>
    </w:p>
    <w:p w:rsidR="0087256F" w:rsidRPr="004A0BCB" w:rsidRDefault="00437A1A" w:rsidP="004A0BCB">
      <w:pPr>
        <w:pStyle w:val="normal0"/>
        <w:spacing w:line="240" w:lineRule="auto"/>
        <w:jc w:val="both"/>
      </w:pPr>
      <w:r w:rsidRPr="004A0BCB">
        <w:t>(Nome, cargo e carimbo da empresa)</w:t>
      </w:r>
    </w:p>
    <w:p w:rsidR="0087256F" w:rsidRPr="004A0BCB" w:rsidRDefault="0087256F" w:rsidP="004A0BCB">
      <w:pPr>
        <w:pStyle w:val="normal0"/>
        <w:spacing w:line="240" w:lineRule="auto"/>
        <w:jc w:val="both"/>
      </w:pPr>
    </w:p>
    <w:p w:rsidR="0087256F" w:rsidRPr="004A0BCB" w:rsidRDefault="0087256F" w:rsidP="004A0BCB">
      <w:pPr>
        <w:pStyle w:val="normal0"/>
        <w:spacing w:line="240" w:lineRule="auto"/>
        <w:jc w:val="both"/>
      </w:pP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437A1A" w:rsidP="004A0BCB">
      <w:pPr>
        <w:pStyle w:val="normal0"/>
        <w:spacing w:line="240" w:lineRule="auto"/>
        <w:jc w:val="both"/>
      </w:pPr>
      <w:r w:rsidRPr="004A0BCB">
        <w:t xml:space="preserve"> </w:t>
      </w:r>
    </w:p>
    <w:p w:rsidR="0087256F" w:rsidRPr="004A0BCB" w:rsidRDefault="0087256F" w:rsidP="004A0BCB">
      <w:pPr>
        <w:pStyle w:val="normal0"/>
        <w:spacing w:line="240" w:lineRule="auto"/>
        <w:ind w:right="-40"/>
        <w:jc w:val="both"/>
      </w:pPr>
    </w:p>
    <w:p w:rsidR="0087256F" w:rsidRPr="004A0BCB" w:rsidRDefault="00437A1A" w:rsidP="004A0BCB">
      <w:pPr>
        <w:pStyle w:val="normal0"/>
        <w:spacing w:line="240" w:lineRule="auto"/>
        <w:jc w:val="both"/>
      </w:pPr>
      <w:r w:rsidRPr="004A0BCB">
        <w:t xml:space="preserve"> </w:t>
      </w:r>
    </w:p>
    <w:p w:rsidR="0087256F" w:rsidRPr="004A0BCB" w:rsidRDefault="0087256F" w:rsidP="004A0BCB">
      <w:pPr>
        <w:pStyle w:val="normal0"/>
        <w:spacing w:line="240" w:lineRule="auto"/>
        <w:ind w:right="-40"/>
        <w:jc w:val="both"/>
      </w:pPr>
    </w:p>
    <w:sectPr w:rsidR="0087256F" w:rsidRPr="004A0BCB" w:rsidSect="0087256F">
      <w:headerReference w:type="default" r:id="rId7"/>
      <w:footerReference w:type="default" r:id="rId8"/>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26E6" w:rsidRDefault="003426E6" w:rsidP="0087256F">
      <w:pPr>
        <w:spacing w:line="240" w:lineRule="auto"/>
      </w:pPr>
      <w:r>
        <w:separator/>
      </w:r>
    </w:p>
  </w:endnote>
  <w:endnote w:type="continuationSeparator" w:id="1">
    <w:p w:rsidR="003426E6" w:rsidRDefault="003426E6" w:rsidP="0087256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embedRegular r:id="rId1" w:fontKey="{398929CF-3F7B-4EE1-9CF3-43946C53C2F1}"/>
  </w:font>
  <w:font w:name="Cambria">
    <w:panose1 w:val="02040503050406030204"/>
    <w:charset w:val="00"/>
    <w:family w:val="roman"/>
    <w:pitch w:val="variable"/>
    <w:sig w:usb0="E00006FF" w:usb1="420024FF" w:usb2="02000000" w:usb3="00000000" w:csb0="0000019F" w:csb1="00000000"/>
    <w:embedRegular r:id="rId2" w:fontKey="{E865EDC5-B06A-4EC9-BF91-3D330032BDB3}"/>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6E6" w:rsidRDefault="003426E6">
    <w:pPr>
      <w:pStyle w:val="normal0"/>
      <w:jc w:val="center"/>
      <w:rPr>
        <w:color w:val="7F7F7F"/>
        <w:sz w:val="16"/>
        <w:szCs w:val="16"/>
      </w:rPr>
    </w:pPr>
    <w:r>
      <w:rPr>
        <w:color w:val="7F7F7F"/>
        <w:sz w:val="16"/>
        <w:szCs w:val="16"/>
      </w:rPr>
      <w:t>Secretaria Municipal de Saúde</w:t>
    </w:r>
  </w:p>
  <w:p w:rsidR="003426E6" w:rsidRDefault="003426E6">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3426E6" w:rsidRDefault="003426E6">
    <w:pPr>
      <w:pStyle w:val="normal0"/>
      <w:jc w:val="center"/>
      <w:rPr>
        <w:sz w:val="16"/>
        <w:szCs w:val="16"/>
      </w:rPr>
    </w:pPr>
    <w:proofErr w:type="gramStart"/>
    <w:r>
      <w:rPr>
        <w:b/>
        <w:bCs/>
        <w:color w:val="7F7F7F"/>
        <w:sz w:val="16"/>
        <w:szCs w:val="16"/>
      </w:rPr>
      <w:t>prefeitura</w:t>
    </w:r>
    <w:proofErr w:type="gramEnd"/>
    <w:r>
      <w:rPr>
        <w:b/>
        <w:bCs/>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26E6" w:rsidRDefault="003426E6" w:rsidP="0087256F">
      <w:pPr>
        <w:spacing w:line="240" w:lineRule="auto"/>
      </w:pPr>
      <w:r>
        <w:separator/>
      </w:r>
    </w:p>
  </w:footnote>
  <w:footnote w:type="continuationSeparator" w:id="1">
    <w:p w:rsidR="003426E6" w:rsidRDefault="003426E6" w:rsidP="0087256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6E6" w:rsidRDefault="003426E6">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3426E6">
      <w:trPr>
        <w:cantSplit/>
        <w:trHeight w:val="450"/>
        <w:tblHeader/>
      </w:trPr>
      <w:tc>
        <w:tcPr>
          <w:tcW w:w="3735" w:type="dxa"/>
          <w:vMerge w:val="restart"/>
          <w:tcBorders>
            <w:top w:val="nil"/>
            <w:left w:val="nil"/>
            <w:bottom w:val="nil"/>
            <w:right w:val="nil"/>
          </w:tcBorders>
        </w:tcPr>
        <w:p w:rsidR="003426E6" w:rsidRDefault="003426E6">
          <w:pPr>
            <w:pStyle w:val="normal0"/>
            <w:widowControl w:val="0"/>
            <w:spacing w:line="240" w:lineRule="auto"/>
          </w:pPr>
        </w:p>
      </w:tc>
      <w:tc>
        <w:tcPr>
          <w:tcW w:w="1650" w:type="dxa"/>
          <w:vMerge w:val="restart"/>
          <w:tcBorders>
            <w:top w:val="nil"/>
            <w:left w:val="nil"/>
            <w:bottom w:val="nil"/>
          </w:tcBorders>
        </w:tcPr>
        <w:p w:rsidR="003426E6" w:rsidRDefault="003426E6">
          <w:pPr>
            <w:pStyle w:val="normal0"/>
            <w:widowControl w:val="0"/>
            <w:spacing w:line="240" w:lineRule="auto"/>
            <w:jc w:val="right"/>
            <w:rPr>
              <w:b/>
              <w:bCs/>
            </w:rPr>
          </w:pPr>
        </w:p>
      </w:tc>
      <w:tc>
        <w:tcPr>
          <w:tcW w:w="3840" w:type="dxa"/>
          <w:gridSpan w:val="2"/>
        </w:tcPr>
        <w:p w:rsidR="003426E6" w:rsidRPr="006234ED" w:rsidRDefault="003426E6">
          <w:pPr>
            <w:pStyle w:val="normal0"/>
            <w:widowControl w:val="0"/>
            <w:spacing w:line="240" w:lineRule="auto"/>
            <w:rPr>
              <w:b/>
              <w:bCs/>
            </w:rPr>
          </w:pPr>
          <w:r w:rsidRPr="006234ED">
            <w:rPr>
              <w:b/>
              <w:bCs/>
            </w:rPr>
            <w:t>Processo:</w:t>
          </w:r>
          <w:r w:rsidRPr="006234ED">
            <w:t xml:space="preserve"> SMS-PRO-2024-44867</w:t>
          </w:r>
        </w:p>
      </w:tc>
    </w:tr>
    <w:tr w:rsidR="003426E6">
      <w:trPr>
        <w:cantSplit/>
        <w:trHeight w:val="370"/>
        <w:tblHeader/>
      </w:trPr>
      <w:tc>
        <w:tcPr>
          <w:tcW w:w="3735" w:type="dxa"/>
          <w:vMerge/>
          <w:tcBorders>
            <w:top w:val="nil"/>
            <w:left w:val="nil"/>
            <w:bottom w:val="nil"/>
            <w:right w:val="nil"/>
          </w:tcBorders>
        </w:tcPr>
        <w:p w:rsidR="003426E6" w:rsidRDefault="003426E6">
          <w:pPr>
            <w:pStyle w:val="normal0"/>
            <w:widowControl w:val="0"/>
            <w:spacing w:line="240" w:lineRule="auto"/>
          </w:pPr>
        </w:p>
      </w:tc>
      <w:tc>
        <w:tcPr>
          <w:tcW w:w="1650" w:type="dxa"/>
          <w:vMerge/>
          <w:tcBorders>
            <w:top w:val="nil"/>
            <w:left w:val="nil"/>
            <w:bottom w:val="nil"/>
          </w:tcBorders>
        </w:tcPr>
        <w:p w:rsidR="003426E6" w:rsidRDefault="003426E6">
          <w:pPr>
            <w:pStyle w:val="normal0"/>
            <w:widowControl w:val="0"/>
            <w:spacing w:line="240" w:lineRule="auto"/>
            <w:jc w:val="right"/>
            <w:rPr>
              <w:b/>
              <w:bCs/>
            </w:rPr>
          </w:pPr>
        </w:p>
      </w:tc>
      <w:tc>
        <w:tcPr>
          <w:tcW w:w="2715" w:type="dxa"/>
        </w:tcPr>
        <w:p w:rsidR="003426E6" w:rsidRPr="006234ED" w:rsidRDefault="003426E6">
          <w:pPr>
            <w:pStyle w:val="normal0"/>
            <w:widowControl w:val="0"/>
            <w:spacing w:line="240" w:lineRule="auto"/>
          </w:pPr>
          <w:r w:rsidRPr="006234ED">
            <w:rPr>
              <w:b/>
              <w:bCs/>
            </w:rPr>
            <w:t>Autuação:</w:t>
          </w:r>
          <w:r w:rsidRPr="006234ED">
            <w:t xml:space="preserve"> 25/07/2024</w:t>
          </w:r>
        </w:p>
      </w:tc>
      <w:tc>
        <w:tcPr>
          <w:tcW w:w="1125" w:type="dxa"/>
        </w:tcPr>
        <w:p w:rsidR="003426E6" w:rsidRPr="006234ED" w:rsidRDefault="003426E6">
          <w:pPr>
            <w:pStyle w:val="normal0"/>
            <w:widowControl w:val="0"/>
            <w:spacing w:line="240" w:lineRule="auto"/>
            <w:rPr>
              <w:b/>
              <w:bCs/>
            </w:rPr>
          </w:pPr>
          <w:proofErr w:type="gramStart"/>
          <w:r w:rsidRPr="006234ED">
            <w:rPr>
              <w:b/>
              <w:bCs/>
            </w:rPr>
            <w:t>fls.</w:t>
          </w:r>
          <w:proofErr w:type="gramEnd"/>
        </w:p>
      </w:tc>
    </w:tr>
  </w:tbl>
  <w:p w:rsidR="003426E6" w:rsidRDefault="003426E6">
    <w:pPr>
      <w:pStyle w:val="normal0"/>
      <w:ind w:right="-280"/>
      <w:jc w:val="both"/>
      <w:rPr>
        <w:highlight w:val="yellow"/>
      </w:rPr>
    </w:pPr>
  </w:p>
  <w:p w:rsidR="003426E6" w:rsidRDefault="003426E6">
    <w:pPr>
      <w:pStyle w:val="normal0"/>
      <w:jc w:val="both"/>
      <w:rPr>
        <w:highlight w:val="yellow"/>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doNotExpandShiftReturn/>
  </w:compat>
  <w:rsids>
    <w:rsidRoot w:val="0087256F"/>
    <w:rsid w:val="00003C34"/>
    <w:rsid w:val="0017099B"/>
    <w:rsid w:val="00172DA9"/>
    <w:rsid w:val="001C2451"/>
    <w:rsid w:val="00223A87"/>
    <w:rsid w:val="00241B30"/>
    <w:rsid w:val="002D046B"/>
    <w:rsid w:val="003035F6"/>
    <w:rsid w:val="003165D8"/>
    <w:rsid w:val="003372A0"/>
    <w:rsid w:val="003426E6"/>
    <w:rsid w:val="00394F80"/>
    <w:rsid w:val="003A26CA"/>
    <w:rsid w:val="003B6882"/>
    <w:rsid w:val="003C29F1"/>
    <w:rsid w:val="003D1F97"/>
    <w:rsid w:val="00437A1A"/>
    <w:rsid w:val="00440803"/>
    <w:rsid w:val="004A0BCB"/>
    <w:rsid w:val="004A1358"/>
    <w:rsid w:val="004B46F9"/>
    <w:rsid w:val="004D381F"/>
    <w:rsid w:val="004D651C"/>
    <w:rsid w:val="00541706"/>
    <w:rsid w:val="005514D6"/>
    <w:rsid w:val="00576FCA"/>
    <w:rsid w:val="00582A88"/>
    <w:rsid w:val="005847F5"/>
    <w:rsid w:val="00590D73"/>
    <w:rsid w:val="00620877"/>
    <w:rsid w:val="006234ED"/>
    <w:rsid w:val="00677658"/>
    <w:rsid w:val="006A6F1E"/>
    <w:rsid w:val="00726B57"/>
    <w:rsid w:val="00750748"/>
    <w:rsid w:val="00781EDF"/>
    <w:rsid w:val="007E42E5"/>
    <w:rsid w:val="007F52D6"/>
    <w:rsid w:val="0087256F"/>
    <w:rsid w:val="00873920"/>
    <w:rsid w:val="008749AD"/>
    <w:rsid w:val="0088368E"/>
    <w:rsid w:val="008C6FDC"/>
    <w:rsid w:val="008D08A0"/>
    <w:rsid w:val="008E187B"/>
    <w:rsid w:val="0093348A"/>
    <w:rsid w:val="009416B3"/>
    <w:rsid w:val="00943F62"/>
    <w:rsid w:val="009763E8"/>
    <w:rsid w:val="009C0108"/>
    <w:rsid w:val="009C5D13"/>
    <w:rsid w:val="009E6CE4"/>
    <w:rsid w:val="00A467EF"/>
    <w:rsid w:val="00A81503"/>
    <w:rsid w:val="00A91DAC"/>
    <w:rsid w:val="00AA0CB5"/>
    <w:rsid w:val="00AB62EC"/>
    <w:rsid w:val="00AD04B4"/>
    <w:rsid w:val="00AE35BA"/>
    <w:rsid w:val="00B060B7"/>
    <w:rsid w:val="00B33889"/>
    <w:rsid w:val="00B746F9"/>
    <w:rsid w:val="00B8204F"/>
    <w:rsid w:val="00BF3EFA"/>
    <w:rsid w:val="00C73BE5"/>
    <w:rsid w:val="00C87E7A"/>
    <w:rsid w:val="00CC3910"/>
    <w:rsid w:val="00CD23DF"/>
    <w:rsid w:val="00CD726E"/>
    <w:rsid w:val="00CE249B"/>
    <w:rsid w:val="00D66406"/>
    <w:rsid w:val="00DA45AF"/>
    <w:rsid w:val="00E0497B"/>
    <w:rsid w:val="00E47B35"/>
    <w:rsid w:val="00ED6A4A"/>
    <w:rsid w:val="00EF5B99"/>
    <w:rsid w:val="00F401F7"/>
    <w:rsid w:val="00F41878"/>
    <w:rsid w:val="00F4373E"/>
    <w:rsid w:val="00FB0C1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658"/>
  </w:style>
  <w:style w:type="paragraph" w:styleId="Ttulo1">
    <w:name w:val="heading 1"/>
    <w:basedOn w:val="normal0"/>
    <w:next w:val="normal0"/>
    <w:rsid w:val="0087256F"/>
    <w:pPr>
      <w:keepNext/>
      <w:keepLines/>
      <w:spacing w:before="240" w:after="240"/>
      <w:jc w:val="center"/>
      <w:outlineLvl w:val="0"/>
    </w:pPr>
    <w:rPr>
      <w:b/>
      <w:bCs/>
    </w:rPr>
  </w:style>
  <w:style w:type="paragraph" w:styleId="Ttulo2">
    <w:name w:val="heading 2"/>
    <w:basedOn w:val="normal0"/>
    <w:next w:val="normal0"/>
    <w:rsid w:val="0087256F"/>
    <w:pPr>
      <w:keepNext/>
      <w:keepLines/>
      <w:spacing w:before="360" w:after="120"/>
      <w:outlineLvl w:val="1"/>
    </w:pPr>
    <w:rPr>
      <w:sz w:val="32"/>
      <w:szCs w:val="32"/>
    </w:rPr>
  </w:style>
  <w:style w:type="paragraph" w:styleId="Ttulo3">
    <w:name w:val="heading 3"/>
    <w:basedOn w:val="normal0"/>
    <w:next w:val="normal0"/>
    <w:rsid w:val="0087256F"/>
    <w:pPr>
      <w:keepNext/>
      <w:keepLines/>
      <w:spacing w:before="320" w:after="80"/>
      <w:outlineLvl w:val="2"/>
    </w:pPr>
    <w:rPr>
      <w:color w:val="434343"/>
      <w:sz w:val="28"/>
      <w:szCs w:val="28"/>
    </w:rPr>
  </w:style>
  <w:style w:type="paragraph" w:styleId="Ttulo4">
    <w:name w:val="heading 4"/>
    <w:basedOn w:val="normal0"/>
    <w:next w:val="normal0"/>
    <w:rsid w:val="0087256F"/>
    <w:pPr>
      <w:keepNext/>
      <w:keepLines/>
      <w:spacing w:before="280" w:after="80"/>
      <w:outlineLvl w:val="3"/>
    </w:pPr>
    <w:rPr>
      <w:color w:val="666666"/>
      <w:sz w:val="24"/>
      <w:szCs w:val="24"/>
    </w:rPr>
  </w:style>
  <w:style w:type="paragraph" w:styleId="Ttulo5">
    <w:name w:val="heading 5"/>
    <w:basedOn w:val="normal0"/>
    <w:next w:val="normal0"/>
    <w:rsid w:val="0087256F"/>
    <w:pPr>
      <w:keepNext/>
      <w:keepLines/>
      <w:spacing w:before="240" w:after="80"/>
      <w:outlineLvl w:val="4"/>
    </w:pPr>
    <w:rPr>
      <w:color w:val="666666"/>
    </w:rPr>
  </w:style>
  <w:style w:type="paragraph" w:styleId="Ttulo6">
    <w:name w:val="heading 6"/>
    <w:basedOn w:val="normal0"/>
    <w:next w:val="normal0"/>
    <w:rsid w:val="0087256F"/>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87256F"/>
    <w:tblPr>
      <w:tblCellMar>
        <w:top w:w="100" w:type="dxa"/>
        <w:left w:w="100" w:type="dxa"/>
        <w:bottom w:w="100" w:type="dxa"/>
        <w:right w:w="100" w:type="dxa"/>
      </w:tblCellMar>
    </w:tblPr>
  </w:style>
  <w:style w:type="paragraph" w:customStyle="1" w:styleId="normal0">
    <w:name w:val="normal"/>
    <w:rsid w:val="0087256F"/>
  </w:style>
  <w:style w:type="paragraph" w:styleId="Ttulo">
    <w:name w:val="Title"/>
    <w:basedOn w:val="normal0"/>
    <w:next w:val="normal0"/>
    <w:rsid w:val="0087256F"/>
    <w:pPr>
      <w:keepNext/>
      <w:keepLines/>
      <w:spacing w:after="60"/>
    </w:pPr>
    <w:rPr>
      <w:sz w:val="52"/>
      <w:szCs w:val="52"/>
    </w:rPr>
  </w:style>
  <w:style w:type="paragraph" w:styleId="Subttulo">
    <w:name w:val="Subtitle"/>
    <w:basedOn w:val="normal0"/>
    <w:next w:val="normal0"/>
    <w:rsid w:val="0087256F"/>
    <w:pPr>
      <w:keepNext/>
      <w:keepLines/>
      <w:spacing w:after="320"/>
    </w:pPr>
    <w:rPr>
      <w:color w:val="666666"/>
      <w:sz w:val="30"/>
      <w:szCs w:val="30"/>
    </w:rPr>
  </w:style>
  <w:style w:type="table" w:customStyle="1" w:styleId="a">
    <w:basedOn w:val="TableNormal"/>
    <w:rsid w:val="0087256F"/>
    <w:tblPr>
      <w:tblStyleRowBandSize w:val="1"/>
      <w:tblStyleColBandSize w:val="1"/>
      <w:tblCellMar>
        <w:top w:w="100" w:type="dxa"/>
        <w:left w:w="100" w:type="dxa"/>
        <w:bottom w:w="100" w:type="dxa"/>
        <w:right w:w="100" w:type="dxa"/>
      </w:tblCellMar>
    </w:tblPr>
  </w:style>
  <w:style w:type="table" w:customStyle="1" w:styleId="a0">
    <w:basedOn w:val="TableNormal"/>
    <w:rsid w:val="0087256F"/>
    <w:tblPr>
      <w:tblStyleRowBandSize w:val="1"/>
      <w:tblStyleColBandSize w:val="1"/>
      <w:tblCellMar>
        <w:top w:w="100" w:type="dxa"/>
        <w:left w:w="100" w:type="dxa"/>
        <w:bottom w:w="100" w:type="dxa"/>
        <w:right w:w="100" w:type="dxa"/>
      </w:tblCellMar>
    </w:tblPr>
  </w:style>
  <w:style w:type="table" w:customStyle="1" w:styleId="a1">
    <w:basedOn w:val="TableNormal"/>
    <w:rsid w:val="0087256F"/>
    <w:tblPr>
      <w:tblStyleRowBandSize w:val="1"/>
      <w:tblStyleColBandSize w:val="1"/>
      <w:tblCellMar>
        <w:top w:w="100" w:type="dxa"/>
        <w:left w:w="100" w:type="dxa"/>
        <w:bottom w:w="100" w:type="dxa"/>
        <w:right w:w="100" w:type="dxa"/>
      </w:tblCellMar>
    </w:tblPr>
  </w:style>
  <w:style w:type="table" w:customStyle="1" w:styleId="a2">
    <w:basedOn w:val="TableNormal"/>
    <w:rsid w:val="0087256F"/>
    <w:tblPr>
      <w:tblStyleRowBandSize w:val="1"/>
      <w:tblStyleColBandSize w:val="1"/>
      <w:tblCellMar>
        <w:top w:w="100" w:type="dxa"/>
        <w:left w:w="100" w:type="dxa"/>
        <w:bottom w:w="100" w:type="dxa"/>
        <w:right w:w="100" w:type="dxa"/>
      </w:tblCellMar>
    </w:tblPr>
  </w:style>
  <w:style w:type="table" w:customStyle="1" w:styleId="a3">
    <w:basedOn w:val="TableNormal"/>
    <w:rsid w:val="0087256F"/>
    <w:tblPr>
      <w:tblStyleRowBandSize w:val="1"/>
      <w:tblStyleColBandSize w:val="1"/>
      <w:tblCellMar>
        <w:top w:w="100" w:type="dxa"/>
        <w:left w:w="100" w:type="dxa"/>
        <w:bottom w:w="100" w:type="dxa"/>
        <w:right w:w="100" w:type="dxa"/>
      </w:tblCellMar>
    </w:tblPr>
  </w:style>
  <w:style w:type="table" w:customStyle="1" w:styleId="a4">
    <w:basedOn w:val="TableNormal"/>
    <w:rsid w:val="0087256F"/>
    <w:tblPr>
      <w:tblStyleRowBandSize w:val="1"/>
      <w:tblStyleColBandSize w:val="1"/>
      <w:tblCellMar>
        <w:top w:w="100" w:type="dxa"/>
        <w:left w:w="100" w:type="dxa"/>
        <w:bottom w:w="100" w:type="dxa"/>
        <w:right w:w="100" w:type="dxa"/>
      </w:tblCellMar>
    </w:tblPr>
  </w:style>
  <w:style w:type="table" w:customStyle="1" w:styleId="a5">
    <w:basedOn w:val="TableNormal"/>
    <w:rsid w:val="0087256F"/>
    <w:tblPr>
      <w:tblStyleRowBandSize w:val="1"/>
      <w:tblStyleColBandSize w:val="1"/>
      <w:tblCellMar>
        <w:top w:w="100" w:type="dxa"/>
        <w:left w:w="100" w:type="dxa"/>
        <w:bottom w:w="100" w:type="dxa"/>
        <w:right w:w="100" w:type="dxa"/>
      </w:tblCellMar>
    </w:tblPr>
  </w:style>
  <w:style w:type="table" w:customStyle="1" w:styleId="a6">
    <w:basedOn w:val="TableNormal"/>
    <w:rsid w:val="0087256F"/>
    <w:tblPr>
      <w:tblStyleRowBandSize w:val="1"/>
      <w:tblStyleColBandSize w:val="1"/>
      <w:tblCellMar>
        <w:top w:w="100" w:type="dxa"/>
        <w:left w:w="100" w:type="dxa"/>
        <w:bottom w:w="100" w:type="dxa"/>
        <w:right w:w="100" w:type="dxa"/>
      </w:tblCellMar>
    </w:tblPr>
  </w:style>
  <w:style w:type="table" w:customStyle="1" w:styleId="a7">
    <w:basedOn w:val="TableNormal"/>
    <w:rsid w:val="0087256F"/>
    <w:tblPr>
      <w:tblStyleRowBandSize w:val="1"/>
      <w:tblStyleColBandSize w:val="1"/>
      <w:tblCellMar>
        <w:top w:w="100" w:type="dxa"/>
        <w:left w:w="100" w:type="dxa"/>
        <w:bottom w:w="100" w:type="dxa"/>
        <w:right w:w="100" w:type="dxa"/>
      </w:tblCellMar>
    </w:tblPr>
  </w:style>
  <w:style w:type="table" w:customStyle="1" w:styleId="a8">
    <w:basedOn w:val="TableNormal"/>
    <w:rsid w:val="0087256F"/>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6234ED"/>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6234ED"/>
  </w:style>
  <w:style w:type="paragraph" w:styleId="Rodap">
    <w:name w:val="footer"/>
    <w:basedOn w:val="Normal"/>
    <w:link w:val="RodapChar"/>
    <w:uiPriority w:val="99"/>
    <w:semiHidden/>
    <w:unhideWhenUsed/>
    <w:rsid w:val="006234ED"/>
    <w:pPr>
      <w:tabs>
        <w:tab w:val="center" w:pos="4252"/>
        <w:tab w:val="right" w:pos="8504"/>
      </w:tabs>
      <w:spacing w:line="240" w:lineRule="auto"/>
    </w:pPr>
  </w:style>
  <w:style w:type="character" w:customStyle="1" w:styleId="RodapChar">
    <w:name w:val="Rodapé Char"/>
    <w:basedOn w:val="Fontepargpadro"/>
    <w:link w:val="Rodap"/>
    <w:uiPriority w:val="99"/>
    <w:semiHidden/>
    <w:rsid w:val="006234ED"/>
  </w:style>
  <w:style w:type="paragraph" w:customStyle="1" w:styleId="TEXTO">
    <w:name w:val="TEXTO"/>
    <w:basedOn w:val="Normal"/>
    <w:autoRedefine/>
    <w:uiPriority w:val="99"/>
    <w:qFormat/>
    <w:rsid w:val="00B060B7"/>
    <w:pPr>
      <w:tabs>
        <w:tab w:val="left" w:pos="3621"/>
      </w:tabs>
      <w:suppressAutoHyphens/>
      <w:ind w:right="-284"/>
      <w:jc w:val="both"/>
    </w:pPr>
    <w:rPr>
      <w:rFonts w:eastAsia="ArialMT"/>
      <w:b/>
    </w:rPr>
  </w:style>
  <w:style w:type="character" w:customStyle="1" w:styleId="normaltextrun">
    <w:name w:val="normaltextrun"/>
    <w:basedOn w:val="Fontepargpadro"/>
    <w:qFormat/>
    <w:rsid w:val="00AE35BA"/>
  </w:style>
  <w:style w:type="character" w:customStyle="1" w:styleId="eop">
    <w:name w:val="eop"/>
    <w:basedOn w:val="Fontepargpadro"/>
    <w:qFormat/>
    <w:rsid w:val="00AE35BA"/>
  </w:style>
  <w:style w:type="character" w:customStyle="1" w:styleId="CorpodetextoChar">
    <w:name w:val="Corpo de texto Char"/>
    <w:basedOn w:val="Fontepargpadro"/>
    <w:link w:val="Corpodetexto"/>
    <w:uiPriority w:val="1"/>
    <w:qFormat/>
    <w:rsid w:val="0093348A"/>
    <w:rPr>
      <w:sz w:val="24"/>
      <w:szCs w:val="24"/>
      <w:lang w:val="pt-PT"/>
    </w:rPr>
  </w:style>
  <w:style w:type="paragraph" w:styleId="Corpodetexto">
    <w:name w:val="Body Text"/>
    <w:basedOn w:val="Normal"/>
    <w:link w:val="CorpodetextoChar"/>
    <w:uiPriority w:val="1"/>
    <w:qFormat/>
    <w:rsid w:val="0093348A"/>
    <w:pPr>
      <w:widowControl w:val="0"/>
      <w:suppressAutoHyphens/>
      <w:spacing w:line="240" w:lineRule="auto"/>
    </w:pPr>
    <w:rPr>
      <w:sz w:val="24"/>
      <w:szCs w:val="24"/>
      <w:lang w:val="pt-PT"/>
    </w:rPr>
  </w:style>
  <w:style w:type="character" w:customStyle="1" w:styleId="CorpodetextoChar1">
    <w:name w:val="Corpo de texto Char1"/>
    <w:basedOn w:val="Fontepargpadro"/>
    <w:link w:val="Corpodetexto"/>
    <w:uiPriority w:val="99"/>
    <w:semiHidden/>
    <w:rsid w:val="0093348A"/>
  </w:style>
</w:styles>
</file>

<file path=word/webSettings.xml><?xml version="1.0" encoding="utf-8"?>
<w:webSettings xmlns:r="http://schemas.openxmlformats.org/officeDocument/2006/relationships" xmlns:w="http://schemas.openxmlformats.org/wordprocessingml/2006/main">
  <w:divs>
    <w:div w:id="420418713">
      <w:bodyDiv w:val="1"/>
      <w:marLeft w:val="0"/>
      <w:marRight w:val="0"/>
      <w:marTop w:val="0"/>
      <w:marBottom w:val="0"/>
      <w:divBdr>
        <w:top w:val="none" w:sz="0" w:space="0" w:color="auto"/>
        <w:left w:val="none" w:sz="0" w:space="0" w:color="auto"/>
        <w:bottom w:val="none" w:sz="0" w:space="0" w:color="auto"/>
        <w:right w:val="none" w:sz="0" w:space="0" w:color="auto"/>
      </w:divBdr>
    </w:div>
    <w:div w:id="500659230">
      <w:bodyDiv w:val="1"/>
      <w:marLeft w:val="0"/>
      <w:marRight w:val="0"/>
      <w:marTop w:val="0"/>
      <w:marBottom w:val="0"/>
      <w:divBdr>
        <w:top w:val="none" w:sz="0" w:space="0" w:color="auto"/>
        <w:left w:val="none" w:sz="0" w:space="0" w:color="auto"/>
        <w:bottom w:val="none" w:sz="0" w:space="0" w:color="auto"/>
        <w:right w:val="none" w:sz="0" w:space="0" w:color="auto"/>
      </w:divBdr>
    </w:div>
    <w:div w:id="563027339">
      <w:bodyDiv w:val="1"/>
      <w:marLeft w:val="0"/>
      <w:marRight w:val="0"/>
      <w:marTop w:val="0"/>
      <w:marBottom w:val="0"/>
      <w:divBdr>
        <w:top w:val="none" w:sz="0" w:space="0" w:color="auto"/>
        <w:left w:val="none" w:sz="0" w:space="0" w:color="auto"/>
        <w:bottom w:val="none" w:sz="0" w:space="0" w:color="auto"/>
        <w:right w:val="none" w:sz="0" w:space="0" w:color="auto"/>
      </w:divBdr>
    </w:div>
    <w:div w:id="845637551">
      <w:bodyDiv w:val="1"/>
      <w:marLeft w:val="0"/>
      <w:marRight w:val="0"/>
      <w:marTop w:val="0"/>
      <w:marBottom w:val="0"/>
      <w:divBdr>
        <w:top w:val="none" w:sz="0" w:space="0" w:color="auto"/>
        <w:left w:val="none" w:sz="0" w:space="0" w:color="auto"/>
        <w:bottom w:val="none" w:sz="0" w:space="0" w:color="auto"/>
        <w:right w:val="none" w:sz="0" w:space="0" w:color="auto"/>
      </w:divBdr>
    </w:div>
    <w:div w:id="1023434146">
      <w:bodyDiv w:val="1"/>
      <w:marLeft w:val="0"/>
      <w:marRight w:val="0"/>
      <w:marTop w:val="0"/>
      <w:marBottom w:val="0"/>
      <w:divBdr>
        <w:top w:val="none" w:sz="0" w:space="0" w:color="auto"/>
        <w:left w:val="none" w:sz="0" w:space="0" w:color="auto"/>
        <w:bottom w:val="none" w:sz="0" w:space="0" w:color="auto"/>
        <w:right w:val="none" w:sz="0" w:space="0" w:color="auto"/>
      </w:divBdr>
    </w:div>
    <w:div w:id="1093550515">
      <w:bodyDiv w:val="1"/>
      <w:marLeft w:val="0"/>
      <w:marRight w:val="0"/>
      <w:marTop w:val="0"/>
      <w:marBottom w:val="0"/>
      <w:divBdr>
        <w:top w:val="none" w:sz="0" w:space="0" w:color="auto"/>
        <w:left w:val="none" w:sz="0" w:space="0" w:color="auto"/>
        <w:bottom w:val="none" w:sz="0" w:space="0" w:color="auto"/>
        <w:right w:val="none" w:sz="0" w:space="0" w:color="auto"/>
      </w:divBdr>
    </w:div>
    <w:div w:id="1122118789">
      <w:bodyDiv w:val="1"/>
      <w:marLeft w:val="0"/>
      <w:marRight w:val="0"/>
      <w:marTop w:val="0"/>
      <w:marBottom w:val="0"/>
      <w:divBdr>
        <w:top w:val="none" w:sz="0" w:space="0" w:color="auto"/>
        <w:left w:val="none" w:sz="0" w:space="0" w:color="auto"/>
        <w:bottom w:val="none" w:sz="0" w:space="0" w:color="auto"/>
        <w:right w:val="none" w:sz="0" w:space="0" w:color="auto"/>
      </w:divBdr>
    </w:div>
    <w:div w:id="1318607267">
      <w:bodyDiv w:val="1"/>
      <w:marLeft w:val="0"/>
      <w:marRight w:val="0"/>
      <w:marTop w:val="0"/>
      <w:marBottom w:val="0"/>
      <w:divBdr>
        <w:top w:val="none" w:sz="0" w:space="0" w:color="auto"/>
        <w:left w:val="none" w:sz="0" w:space="0" w:color="auto"/>
        <w:bottom w:val="none" w:sz="0" w:space="0" w:color="auto"/>
        <w:right w:val="none" w:sz="0" w:space="0" w:color="auto"/>
      </w:divBdr>
    </w:div>
    <w:div w:id="1338652921">
      <w:bodyDiv w:val="1"/>
      <w:marLeft w:val="0"/>
      <w:marRight w:val="0"/>
      <w:marTop w:val="0"/>
      <w:marBottom w:val="0"/>
      <w:divBdr>
        <w:top w:val="none" w:sz="0" w:space="0" w:color="auto"/>
        <w:left w:val="none" w:sz="0" w:space="0" w:color="auto"/>
        <w:bottom w:val="none" w:sz="0" w:space="0" w:color="auto"/>
        <w:right w:val="none" w:sz="0" w:space="0" w:color="auto"/>
      </w:divBdr>
    </w:div>
    <w:div w:id="1515223261">
      <w:bodyDiv w:val="1"/>
      <w:marLeft w:val="0"/>
      <w:marRight w:val="0"/>
      <w:marTop w:val="0"/>
      <w:marBottom w:val="0"/>
      <w:divBdr>
        <w:top w:val="none" w:sz="0" w:space="0" w:color="auto"/>
        <w:left w:val="none" w:sz="0" w:space="0" w:color="auto"/>
        <w:bottom w:val="none" w:sz="0" w:space="0" w:color="auto"/>
        <w:right w:val="none" w:sz="0" w:space="0" w:color="auto"/>
      </w:divBdr>
    </w:div>
    <w:div w:id="1920871390">
      <w:bodyDiv w:val="1"/>
      <w:marLeft w:val="0"/>
      <w:marRight w:val="0"/>
      <w:marTop w:val="0"/>
      <w:marBottom w:val="0"/>
      <w:divBdr>
        <w:top w:val="none" w:sz="0" w:space="0" w:color="auto"/>
        <w:left w:val="none" w:sz="0" w:space="0" w:color="auto"/>
        <w:bottom w:val="none" w:sz="0" w:space="0" w:color="auto"/>
        <w:right w:val="none" w:sz="0" w:space="0" w:color="auto"/>
      </w:divBdr>
    </w:div>
    <w:div w:id="2136754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br/compras/pt-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58</Pages>
  <Words>21529</Words>
  <Characters>116257</Characters>
  <Application>Microsoft Office Word</Application>
  <DocSecurity>0</DocSecurity>
  <Lines>968</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CLEBER</dc:creator>
  <cp:lastModifiedBy>Lorenzo</cp:lastModifiedBy>
  <cp:revision>354</cp:revision>
  <dcterms:created xsi:type="dcterms:W3CDTF">2026-08-17T20:20:00Z</dcterms:created>
  <dcterms:modified xsi:type="dcterms:W3CDTF">2026-10-16T16:15:00Z</dcterms:modified>
</cp:coreProperties>
</file>