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49E" w:rsidRDefault="007B149E" w:rsidP="002D2301">
      <w:pPr>
        <w:spacing w:after="0"/>
        <w:ind w:right="-1"/>
        <w:jc w:val="center"/>
        <w:rPr>
          <w:rFonts w:ascii="Arial" w:eastAsia="Times New Roman" w:hAnsi="Arial" w:cs="Arial"/>
          <w:b/>
          <w:sz w:val="24"/>
          <w:szCs w:val="24"/>
        </w:rPr>
      </w:pPr>
    </w:p>
    <w:p w:rsidR="007B149E" w:rsidRDefault="007B149E" w:rsidP="002D2301">
      <w:pPr>
        <w:spacing w:after="0"/>
        <w:ind w:right="-1"/>
        <w:jc w:val="center"/>
        <w:rPr>
          <w:rFonts w:ascii="Arial" w:eastAsia="Times New Roman" w:hAnsi="Arial" w:cs="Arial"/>
          <w:b/>
          <w:sz w:val="24"/>
          <w:szCs w:val="24"/>
        </w:rPr>
      </w:pPr>
    </w:p>
    <w:p w:rsidR="00A053C1" w:rsidRDefault="00DC1A5B" w:rsidP="002D2301">
      <w:pPr>
        <w:spacing w:after="0"/>
        <w:ind w:right="-1"/>
        <w:jc w:val="center"/>
        <w:rPr>
          <w:rFonts w:ascii="Arial" w:eastAsia="Times New Roman" w:hAnsi="Arial" w:cs="Arial"/>
          <w:b/>
          <w:sz w:val="24"/>
          <w:szCs w:val="24"/>
        </w:rPr>
      </w:pPr>
      <w:r w:rsidRPr="00CE6A4F">
        <w:rPr>
          <w:rFonts w:ascii="Arial" w:eastAsia="Times New Roman" w:hAnsi="Arial" w:cs="Arial"/>
          <w:b/>
          <w:sz w:val="24"/>
          <w:szCs w:val="24"/>
        </w:rPr>
        <w:t xml:space="preserve">AVISO DE DISPENSA ELETRÔNICA </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proofErr w:type="gramStart"/>
      <w:r w:rsidR="00954060">
        <w:rPr>
          <w:rFonts w:ascii="Arial" w:eastAsia="Times New Roman" w:hAnsi="Arial" w:cs="Arial"/>
          <w:color w:val="FF0000"/>
          <w:sz w:val="24"/>
          <w:szCs w:val="24"/>
        </w:rPr>
        <w:t>SEI</w:t>
      </w:r>
      <w:proofErr w:type="gramEnd"/>
      <w:r w:rsidR="003637C4" w:rsidRPr="00FD5936">
        <w:rPr>
          <w:rFonts w:ascii="Arial" w:eastAsia="Times New Roman" w:hAnsi="Arial" w:cs="Arial"/>
          <w:color w:val="FF0000"/>
          <w:sz w:val="24"/>
          <w:szCs w:val="24"/>
        </w:rPr>
        <w:t>-</w:t>
      </w:r>
      <w:r w:rsidR="00321A24" w:rsidRPr="00321A24">
        <w:rPr>
          <w:rFonts w:ascii="Arial" w:eastAsia="Times New Roman" w:hAnsi="Arial" w:cs="Arial"/>
          <w:color w:val="FF0000"/>
          <w:sz w:val="24"/>
          <w:szCs w:val="24"/>
        </w:rPr>
        <w:t>000900.027461/2026-23</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F750C0">
        <w:rPr>
          <w:rFonts w:ascii="Arial" w:hAnsi="Arial" w:cs="Arial"/>
          <w:color w:val="000000" w:themeColor="text1"/>
        </w:rPr>
        <w:t xml:space="preserve">inciso </w:t>
      </w:r>
      <w:r w:rsidR="000C4044" w:rsidRPr="00F750C0">
        <w:rPr>
          <w:rFonts w:ascii="Arial" w:hAnsi="Arial" w:cs="Arial"/>
          <w:color w:val="000000" w:themeColor="text1"/>
        </w:rPr>
        <w:t>II</w:t>
      </w:r>
      <w:r w:rsidRPr="00F750C0">
        <w:rPr>
          <w:rFonts w:ascii="Arial" w:hAnsi="Arial" w:cs="Arial"/>
          <w:color w:val="000000" w:themeColor="text1"/>
        </w:rPr>
        <w:t>,</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750C0" w:rsidRDefault="00DC1A5B" w:rsidP="002D2301">
      <w:pPr>
        <w:pStyle w:val="Corpodetexto"/>
        <w:spacing w:after="0" w:line="276" w:lineRule="auto"/>
        <w:ind w:right="-1"/>
        <w:jc w:val="both"/>
        <w:rPr>
          <w:rFonts w:ascii="Arial" w:hAnsi="Arial" w:cs="Arial"/>
          <w:b/>
          <w:color w:val="C0504D" w:themeColor="accent2"/>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321A24">
        <w:rPr>
          <w:rFonts w:ascii="Arial" w:hAnsi="Arial" w:cs="Arial"/>
          <w:color w:val="FF0000"/>
        </w:rPr>
        <w:t>16</w:t>
      </w:r>
      <w:r w:rsidR="00954060" w:rsidRPr="001056F9">
        <w:rPr>
          <w:rFonts w:ascii="Arial" w:hAnsi="Arial" w:cs="Arial"/>
          <w:color w:val="FF0000"/>
        </w:rPr>
        <w:t>/0</w:t>
      </w:r>
      <w:r w:rsidR="001056F9">
        <w:rPr>
          <w:rFonts w:ascii="Arial" w:hAnsi="Arial" w:cs="Arial"/>
          <w:color w:val="FF0000"/>
        </w:rPr>
        <w:t>4</w:t>
      </w:r>
      <w:r w:rsidR="00954060" w:rsidRPr="001056F9">
        <w:rPr>
          <w:rFonts w:ascii="Arial" w:hAnsi="Arial" w:cs="Arial"/>
          <w:color w:val="FF0000"/>
        </w:rPr>
        <w:t>/2026</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F1185">
        <w:rPr>
          <w:rFonts w:ascii="Tahoma" w:hAnsi="Tahoma" w:cs="Tahoma"/>
        </w:rPr>
        <w:t>Medicamentos</w:t>
      </w:r>
      <w:r w:rsidR="00575FEC">
        <w:rPr>
          <w:rFonts w:ascii="Tahoma" w:hAnsi="Tahoma" w:cs="Tahoma"/>
        </w:rPr>
        <w:t xml:space="preserve"> pertencentes à classe</w:t>
      </w:r>
      <w:r w:rsidR="00A41978">
        <w:rPr>
          <w:rFonts w:ascii="Tahoma" w:hAnsi="Tahoma" w:cs="Tahoma"/>
          <w:color w:val="FF0000"/>
        </w:rPr>
        <w:t xml:space="preserve"> </w:t>
      </w:r>
      <w:r w:rsidR="00F77785">
        <w:rPr>
          <w:rFonts w:ascii="Tahoma" w:hAnsi="Tahoma" w:cs="Tahoma"/>
          <w:color w:val="FF0000"/>
        </w:rPr>
        <w:t>6</w:t>
      </w:r>
      <w:r w:rsidR="00321A24">
        <w:rPr>
          <w:rFonts w:ascii="Tahoma" w:hAnsi="Tahoma" w:cs="Tahoma"/>
          <w:color w:val="FF0000"/>
        </w:rPr>
        <w:t>640</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xml:space="preserve">, conforme condições, quantidades </w:t>
      </w:r>
      <w:proofErr w:type="gramStart"/>
      <w:r w:rsidRPr="00CC7768">
        <w:rPr>
          <w:rFonts w:ascii="Arial" w:hAnsi="Arial" w:cs="Arial"/>
          <w:sz w:val="24"/>
          <w:szCs w:val="24"/>
        </w:rPr>
        <w:t>e</w:t>
      </w:r>
      <w:proofErr w:type="gramEnd"/>
      <w:r w:rsidRPr="00CC7768">
        <w:rPr>
          <w:rFonts w:ascii="Arial" w:hAnsi="Arial" w:cs="Arial"/>
          <w:sz w:val="24"/>
          <w:szCs w:val="24"/>
        </w:rPr>
        <w:t xml:space="preserve"> </w:t>
      </w:r>
      <w:proofErr w:type="gramStart"/>
      <w:r w:rsidRPr="00CC7768">
        <w:rPr>
          <w:rFonts w:ascii="Arial" w:hAnsi="Arial" w:cs="Arial"/>
          <w:sz w:val="24"/>
          <w:szCs w:val="24"/>
        </w:rPr>
        <w:t>exigências</w:t>
      </w:r>
      <w:proofErr w:type="gramEnd"/>
      <w:r w:rsidRPr="00CC7768">
        <w:rPr>
          <w:rFonts w:ascii="Arial" w:hAnsi="Arial" w:cs="Arial"/>
          <w:sz w:val="24"/>
          <w:szCs w:val="24"/>
        </w:rPr>
        <w:t xml:space="preserve">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4249F0" w:rsidRDefault="004249F0" w:rsidP="004249F0">
      <w:pPr>
        <w:tabs>
          <w:tab w:val="left" w:pos="709"/>
        </w:tabs>
        <w:spacing w:after="0"/>
        <w:ind w:right="-1"/>
        <w:jc w:val="both"/>
        <w:rPr>
          <w:rFonts w:ascii="Arial" w:hAnsi="Arial" w:cs="Arial"/>
          <w:sz w:val="24"/>
          <w:szCs w:val="24"/>
        </w:rPr>
      </w:pPr>
    </w:p>
    <w:tbl>
      <w:tblPr>
        <w:tblW w:w="9360"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572"/>
        <w:gridCol w:w="1419"/>
        <w:gridCol w:w="992"/>
        <w:gridCol w:w="4536"/>
        <w:gridCol w:w="849"/>
        <w:gridCol w:w="992"/>
      </w:tblGrid>
      <w:tr w:rsidR="00321A24" w:rsidTr="00321A24">
        <w:trPr>
          <w:trHeight w:val="559"/>
        </w:trPr>
        <w:tc>
          <w:tcPr>
            <w:tcW w:w="9360" w:type="dxa"/>
            <w:gridSpan w:val="6"/>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321A24" w:rsidRDefault="00321A24">
            <w:pPr>
              <w:widowControl w:val="0"/>
              <w:jc w:val="center"/>
              <w:rPr>
                <w:rFonts w:asciiTheme="minorHAnsi" w:eastAsia="Arial MT" w:hAnsiTheme="minorHAnsi" w:cstheme="minorHAnsi"/>
                <w:b/>
                <w:bCs/>
                <w:lang w:val="pt-PT"/>
              </w:rPr>
            </w:pPr>
            <w:r>
              <w:rPr>
                <w:rFonts w:asciiTheme="minorHAnsi" w:hAnsiTheme="minorHAnsi" w:cstheme="minorHAnsi"/>
                <w:b/>
                <w:bCs/>
              </w:rPr>
              <w:t>ESPECIFICACAO DE MATERIAL HOSPITALAR</w:t>
            </w:r>
          </w:p>
        </w:tc>
      </w:tr>
      <w:tr w:rsidR="00321A24" w:rsidTr="00321A24">
        <w:trPr>
          <w:trHeight w:val="559"/>
        </w:trPr>
        <w:tc>
          <w:tcPr>
            <w:tcW w:w="572"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321A24" w:rsidRDefault="00321A24">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ITEM</w:t>
            </w:r>
          </w:p>
        </w:tc>
        <w:tc>
          <w:tcPr>
            <w:tcW w:w="1419"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321A24" w:rsidRDefault="00321A24">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CÓDIGO SIGMA</w:t>
            </w:r>
          </w:p>
        </w:tc>
        <w:tc>
          <w:tcPr>
            <w:tcW w:w="992"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321A24" w:rsidRDefault="00321A24">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CÓDIGO BR</w:t>
            </w:r>
          </w:p>
        </w:tc>
        <w:tc>
          <w:tcPr>
            <w:tcW w:w="4536"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321A24" w:rsidRDefault="00321A24">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DESCRIÇÃO DO PRODUTO</w:t>
            </w:r>
          </w:p>
        </w:tc>
        <w:tc>
          <w:tcPr>
            <w:tcW w:w="849"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321A24" w:rsidRDefault="00321A24">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UNID.</w:t>
            </w:r>
          </w:p>
        </w:tc>
        <w:tc>
          <w:tcPr>
            <w:tcW w:w="992"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321A24" w:rsidRDefault="00321A24">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ESTIMATIVA3 MESES</w:t>
            </w:r>
          </w:p>
        </w:tc>
      </w:tr>
      <w:tr w:rsidR="00321A24" w:rsidTr="00321A24">
        <w:trPr>
          <w:trHeight w:val="1943"/>
        </w:trPr>
        <w:tc>
          <w:tcPr>
            <w:tcW w:w="57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widowControl w:val="0"/>
              <w:suppressAutoHyphens/>
              <w:rPr>
                <w:rFonts w:asciiTheme="minorHAnsi" w:eastAsia="Arial MT" w:hAnsiTheme="minorHAnsi" w:cstheme="minorHAnsi"/>
                <w:bCs/>
                <w:i/>
                <w:sz w:val="20"/>
                <w:szCs w:val="20"/>
                <w:lang w:val="pt-PT" w:eastAsia="zh-CN"/>
              </w:rPr>
            </w:pPr>
            <w:r>
              <w:rPr>
                <w:rFonts w:asciiTheme="minorHAnsi" w:hAnsiTheme="minorHAnsi" w:cstheme="minorHAnsi"/>
                <w:bCs/>
                <w:i/>
                <w:sz w:val="20"/>
                <w:szCs w:val="20"/>
              </w:rPr>
              <w:lastRenderedPageBreak/>
              <w:t xml:space="preserve">  01</w:t>
            </w:r>
          </w:p>
        </w:tc>
        <w:tc>
          <w:tcPr>
            <w:tcW w:w="141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rFonts w:asciiTheme="minorHAnsi" w:hAnsiTheme="minorHAnsi" w:cstheme="minorHAnsi"/>
                <w:sz w:val="20"/>
                <w:szCs w:val="20"/>
                <w:lang w:eastAsia="zh-CN"/>
              </w:rPr>
            </w:pPr>
            <w:r>
              <w:rPr>
                <w:rFonts w:asciiTheme="minorHAnsi" w:hAnsiTheme="minorHAnsi" w:cstheme="minorHAnsi"/>
                <w:sz w:val="20"/>
                <w:szCs w:val="20"/>
              </w:rPr>
              <w:t>6640.26.083-67</w:t>
            </w:r>
          </w:p>
        </w:tc>
        <w:tc>
          <w:tcPr>
            <w:tcW w:w="99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rFonts w:asciiTheme="minorHAnsi" w:hAnsiTheme="minorHAnsi" w:cstheme="minorHAnsi"/>
                <w:sz w:val="20"/>
                <w:szCs w:val="20"/>
                <w:lang w:eastAsia="zh-CN"/>
              </w:rPr>
            </w:pPr>
            <w:r>
              <w:rPr>
                <w:rFonts w:asciiTheme="minorHAnsi" w:hAnsiTheme="minorHAnsi" w:cstheme="minorHAnsi"/>
                <w:sz w:val="20"/>
                <w:szCs w:val="20"/>
              </w:rPr>
              <w:t>417814</w:t>
            </w:r>
          </w:p>
        </w:tc>
        <w:tc>
          <w:tcPr>
            <w:tcW w:w="4536"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rPr>
                <w:rFonts w:asciiTheme="minorHAnsi" w:hAnsiTheme="minorHAnsi" w:cstheme="minorHAnsi"/>
                <w:sz w:val="18"/>
                <w:szCs w:val="18"/>
                <w:lang w:eastAsia="zh-CN"/>
              </w:rPr>
            </w:pPr>
            <w:r>
              <w:rPr>
                <w:rFonts w:asciiTheme="minorHAnsi" w:hAnsiTheme="minorHAnsi" w:cstheme="minorHAnsi"/>
                <w:sz w:val="18"/>
                <w:szCs w:val="18"/>
              </w:rPr>
              <w:t xml:space="preserve">PIPETA PASTEUR DE PLÁSTICO </w:t>
            </w:r>
            <w:proofErr w:type="gramStart"/>
            <w:r>
              <w:rPr>
                <w:rFonts w:asciiTheme="minorHAnsi" w:hAnsiTheme="minorHAnsi" w:cstheme="minorHAnsi"/>
                <w:sz w:val="18"/>
                <w:szCs w:val="18"/>
              </w:rPr>
              <w:t>3</w:t>
            </w:r>
            <w:proofErr w:type="gramEnd"/>
            <w:r>
              <w:rPr>
                <w:rFonts w:asciiTheme="minorHAnsi" w:hAnsiTheme="minorHAnsi" w:cstheme="minorHAnsi"/>
                <w:sz w:val="18"/>
                <w:szCs w:val="18"/>
              </w:rPr>
              <w:t xml:space="preserve"> ML, CONFECCIONADA EM MATERIAL PLÁSTICO, INCOLOR, CAPACIDADE PARA 3 ML, PARA USO DESCARTÁVEL.</w:t>
            </w:r>
          </w:p>
        </w:tc>
        <w:tc>
          <w:tcPr>
            <w:tcW w:w="84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tcPr>
          <w:p w:rsidR="00321A24" w:rsidRDefault="00321A24">
            <w:pPr>
              <w:rPr>
                <w:sz w:val="20"/>
                <w:szCs w:val="20"/>
                <w:lang w:eastAsia="zh-CN"/>
              </w:rPr>
            </w:pPr>
            <w:r>
              <w:rPr>
                <w:sz w:val="20"/>
                <w:szCs w:val="20"/>
              </w:rPr>
              <w:t xml:space="preserve">   </w:t>
            </w:r>
          </w:p>
          <w:p w:rsidR="00321A24" w:rsidRDefault="00321A24">
            <w:pPr>
              <w:jc w:val="center"/>
              <w:rPr>
                <w:sz w:val="20"/>
                <w:szCs w:val="20"/>
              </w:rPr>
            </w:pPr>
          </w:p>
          <w:p w:rsidR="00321A24" w:rsidRDefault="00321A24">
            <w:pPr>
              <w:rPr>
                <w:sz w:val="20"/>
                <w:szCs w:val="20"/>
              </w:rPr>
            </w:pPr>
            <w:r>
              <w:rPr>
                <w:sz w:val="20"/>
                <w:szCs w:val="20"/>
              </w:rPr>
              <w:t xml:space="preserve">  </w:t>
            </w:r>
          </w:p>
          <w:p w:rsidR="00321A24" w:rsidRDefault="00321A24">
            <w:pPr>
              <w:rPr>
                <w:sz w:val="20"/>
                <w:szCs w:val="20"/>
              </w:rPr>
            </w:pPr>
            <w:r>
              <w:rPr>
                <w:sz w:val="20"/>
                <w:szCs w:val="20"/>
              </w:rPr>
              <w:t xml:space="preserve">   UND</w:t>
            </w:r>
          </w:p>
          <w:p w:rsidR="00321A24" w:rsidRDefault="00321A24">
            <w:pPr>
              <w:jc w:val="center"/>
              <w:rPr>
                <w:sz w:val="20"/>
                <w:szCs w:val="20"/>
              </w:rPr>
            </w:pPr>
          </w:p>
          <w:p w:rsidR="00321A24" w:rsidRDefault="00321A24">
            <w:pPr>
              <w:jc w:val="center"/>
              <w:rPr>
                <w:sz w:val="20"/>
                <w:szCs w:val="20"/>
              </w:rPr>
            </w:pPr>
          </w:p>
          <w:p w:rsidR="00321A24" w:rsidRDefault="00321A24">
            <w:pPr>
              <w:suppressAutoHyphens/>
              <w:jc w:val="center"/>
              <w:rPr>
                <w:sz w:val="24"/>
                <w:szCs w:val="24"/>
                <w:lang w:eastAsia="zh-CN"/>
              </w:rPr>
            </w:pP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321A24" w:rsidRDefault="00321A24">
            <w:pPr>
              <w:suppressAutoHyphens/>
              <w:jc w:val="center"/>
              <w:rPr>
                <w:sz w:val="20"/>
                <w:szCs w:val="20"/>
                <w:lang w:eastAsia="zh-CN"/>
              </w:rPr>
            </w:pPr>
            <w:r>
              <w:rPr>
                <w:sz w:val="20"/>
                <w:szCs w:val="20"/>
              </w:rPr>
              <w:t>6.000</w:t>
            </w:r>
          </w:p>
        </w:tc>
      </w:tr>
      <w:tr w:rsidR="00321A24" w:rsidTr="00321A24">
        <w:trPr>
          <w:trHeight w:val="1507"/>
        </w:trPr>
        <w:tc>
          <w:tcPr>
            <w:tcW w:w="57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widowControl w:val="0"/>
              <w:suppressAutoHyphens/>
              <w:jc w:val="center"/>
              <w:rPr>
                <w:rFonts w:asciiTheme="minorHAnsi" w:hAnsiTheme="minorHAnsi" w:cstheme="minorHAnsi"/>
                <w:bCs/>
                <w:i/>
                <w:sz w:val="20"/>
                <w:szCs w:val="20"/>
                <w:lang w:eastAsia="zh-CN"/>
              </w:rPr>
            </w:pPr>
            <w:r>
              <w:rPr>
                <w:rFonts w:asciiTheme="minorHAnsi" w:hAnsiTheme="minorHAnsi" w:cstheme="minorHAnsi"/>
                <w:bCs/>
                <w:i/>
                <w:sz w:val="20"/>
                <w:szCs w:val="20"/>
              </w:rPr>
              <w:t>02</w:t>
            </w:r>
          </w:p>
        </w:tc>
        <w:tc>
          <w:tcPr>
            <w:tcW w:w="141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color w:val="222222"/>
                <w:sz w:val="20"/>
                <w:szCs w:val="20"/>
                <w:lang w:eastAsia="zh-CN"/>
              </w:rPr>
            </w:pPr>
            <w:r>
              <w:rPr>
                <w:color w:val="222222"/>
                <w:sz w:val="20"/>
                <w:szCs w:val="20"/>
              </w:rPr>
              <w:t>66.40.31.096-58</w:t>
            </w:r>
          </w:p>
        </w:tc>
        <w:tc>
          <w:tcPr>
            <w:tcW w:w="99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sz w:val="20"/>
                <w:szCs w:val="20"/>
                <w:lang w:eastAsia="zh-CN"/>
              </w:rPr>
            </w:pPr>
            <w:r>
              <w:rPr>
                <w:sz w:val="20"/>
                <w:szCs w:val="20"/>
              </w:rPr>
              <w:t>420861</w:t>
            </w:r>
          </w:p>
        </w:tc>
        <w:tc>
          <w:tcPr>
            <w:tcW w:w="4536"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color w:val="222222"/>
                <w:sz w:val="18"/>
                <w:szCs w:val="18"/>
                <w:lang w:eastAsia="zh-CN"/>
              </w:rPr>
            </w:pPr>
            <w:r>
              <w:rPr>
                <w:color w:val="222222"/>
                <w:sz w:val="18"/>
                <w:szCs w:val="18"/>
              </w:rPr>
              <w:t xml:space="preserve">MICROTUBO EPPENDORF 0,2ML TRANSPARENTE, </w:t>
            </w:r>
            <w:proofErr w:type="gramStart"/>
            <w:r>
              <w:rPr>
                <w:color w:val="222222"/>
                <w:sz w:val="18"/>
                <w:szCs w:val="18"/>
              </w:rPr>
              <w:t>GRADUADO,</w:t>
            </w:r>
            <w:proofErr w:type="gramEnd"/>
            <w:r>
              <w:rPr>
                <w:color w:val="222222"/>
                <w:sz w:val="18"/>
                <w:szCs w:val="18"/>
              </w:rPr>
              <w:t xml:space="preserve">LIVRE DE DNASE E RNASE,PIROGÊNIOS,MINERAIS E METAIS PESADOS,SUPERFÍCIE FOSCA PARA ANOTAÇÕES. TAMPA COM </w:t>
            </w:r>
            <w:proofErr w:type="gramStart"/>
            <w:r>
              <w:rPr>
                <w:color w:val="222222"/>
                <w:sz w:val="18"/>
                <w:szCs w:val="18"/>
              </w:rPr>
              <w:t>BANDEJA,</w:t>
            </w:r>
            <w:proofErr w:type="gramEnd"/>
            <w:r>
              <w:rPr>
                <w:color w:val="222222"/>
                <w:sz w:val="18"/>
                <w:szCs w:val="18"/>
              </w:rPr>
              <w:t>FUNDO CÔNICO.VOLUME 0,2 ML,AUTOCLAVÁVEL. PACOTE COM 500 TUBOS.</w:t>
            </w:r>
          </w:p>
        </w:tc>
        <w:tc>
          <w:tcPr>
            <w:tcW w:w="84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tcPr>
          <w:p w:rsidR="00321A24" w:rsidRDefault="00321A24">
            <w:pPr>
              <w:rPr>
                <w:sz w:val="20"/>
                <w:szCs w:val="20"/>
                <w:lang w:eastAsia="zh-CN"/>
              </w:rPr>
            </w:pPr>
          </w:p>
          <w:p w:rsidR="00321A24" w:rsidRDefault="00321A24">
            <w:pPr>
              <w:rPr>
                <w:sz w:val="20"/>
                <w:szCs w:val="20"/>
              </w:rPr>
            </w:pPr>
          </w:p>
          <w:p w:rsidR="00321A24" w:rsidRDefault="00321A24">
            <w:pPr>
              <w:rPr>
                <w:sz w:val="20"/>
                <w:szCs w:val="20"/>
              </w:rPr>
            </w:pPr>
          </w:p>
          <w:p w:rsidR="00321A24" w:rsidRDefault="00321A24">
            <w:pPr>
              <w:suppressAutoHyphens/>
              <w:rPr>
                <w:sz w:val="20"/>
                <w:szCs w:val="20"/>
                <w:lang w:eastAsia="zh-CN"/>
              </w:rPr>
            </w:pPr>
            <w:r>
              <w:rPr>
                <w:sz w:val="20"/>
                <w:szCs w:val="20"/>
              </w:rPr>
              <w:t xml:space="preserve">  UND</w:t>
            </w: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321A24" w:rsidRDefault="00321A24">
            <w:pPr>
              <w:suppressAutoHyphens/>
              <w:jc w:val="center"/>
              <w:rPr>
                <w:sz w:val="20"/>
                <w:szCs w:val="20"/>
                <w:lang w:eastAsia="zh-CN"/>
              </w:rPr>
            </w:pPr>
            <w:r>
              <w:rPr>
                <w:sz w:val="20"/>
                <w:szCs w:val="20"/>
              </w:rPr>
              <w:t>3.000</w:t>
            </w:r>
          </w:p>
        </w:tc>
      </w:tr>
      <w:tr w:rsidR="00321A24" w:rsidTr="00321A24">
        <w:trPr>
          <w:trHeight w:val="1487"/>
        </w:trPr>
        <w:tc>
          <w:tcPr>
            <w:tcW w:w="57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widowControl w:val="0"/>
              <w:suppressAutoHyphens/>
              <w:jc w:val="center"/>
              <w:rPr>
                <w:rFonts w:asciiTheme="minorHAnsi" w:hAnsiTheme="minorHAnsi" w:cstheme="minorHAnsi"/>
                <w:bCs/>
                <w:i/>
                <w:sz w:val="20"/>
                <w:szCs w:val="20"/>
                <w:lang w:eastAsia="zh-CN"/>
              </w:rPr>
            </w:pPr>
            <w:r>
              <w:rPr>
                <w:rFonts w:asciiTheme="minorHAnsi" w:hAnsiTheme="minorHAnsi" w:cstheme="minorHAnsi"/>
                <w:bCs/>
                <w:i/>
                <w:sz w:val="20"/>
                <w:szCs w:val="20"/>
              </w:rPr>
              <w:t>03</w:t>
            </w:r>
          </w:p>
        </w:tc>
        <w:tc>
          <w:tcPr>
            <w:tcW w:w="141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color w:val="222222"/>
                <w:sz w:val="20"/>
                <w:szCs w:val="20"/>
                <w:lang w:eastAsia="zh-CN"/>
              </w:rPr>
            </w:pPr>
            <w:r>
              <w:rPr>
                <w:color w:val="222222"/>
                <w:sz w:val="20"/>
                <w:szCs w:val="20"/>
              </w:rPr>
              <w:t>66.40.31.097-39</w:t>
            </w:r>
          </w:p>
        </w:tc>
        <w:tc>
          <w:tcPr>
            <w:tcW w:w="99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sz w:val="20"/>
                <w:szCs w:val="20"/>
                <w:lang w:eastAsia="zh-CN"/>
              </w:rPr>
            </w:pPr>
            <w:r>
              <w:rPr>
                <w:sz w:val="20"/>
                <w:szCs w:val="20"/>
              </w:rPr>
              <w:t>621505</w:t>
            </w:r>
          </w:p>
        </w:tc>
        <w:tc>
          <w:tcPr>
            <w:tcW w:w="4536"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color w:val="222222"/>
                <w:sz w:val="18"/>
                <w:szCs w:val="18"/>
                <w:lang w:eastAsia="zh-CN"/>
              </w:rPr>
            </w:pPr>
            <w:r>
              <w:rPr>
                <w:color w:val="222222"/>
                <w:sz w:val="18"/>
                <w:szCs w:val="18"/>
              </w:rPr>
              <w:t xml:space="preserve">MICROTUBO EPPENDORF 0,5ML TRANSPARENTE, </w:t>
            </w:r>
            <w:proofErr w:type="gramStart"/>
            <w:r>
              <w:rPr>
                <w:color w:val="222222"/>
                <w:sz w:val="18"/>
                <w:szCs w:val="18"/>
              </w:rPr>
              <w:t>GRADUADO,</w:t>
            </w:r>
            <w:proofErr w:type="gramEnd"/>
            <w:r>
              <w:rPr>
                <w:color w:val="222222"/>
                <w:sz w:val="18"/>
                <w:szCs w:val="18"/>
              </w:rPr>
              <w:t xml:space="preserve">LIVRE DE DNASE E RNASE, PIROGÊNIOS,MINERAIS E METAIS PESADOS,SUPERFÍCIE FOSCA PARA ANOTAÇÕES. TAMPA COM </w:t>
            </w:r>
            <w:proofErr w:type="gramStart"/>
            <w:r>
              <w:rPr>
                <w:color w:val="222222"/>
                <w:sz w:val="18"/>
                <w:szCs w:val="18"/>
              </w:rPr>
              <w:t>BANDEJA,</w:t>
            </w:r>
            <w:proofErr w:type="gramEnd"/>
            <w:r>
              <w:rPr>
                <w:color w:val="222222"/>
                <w:sz w:val="18"/>
                <w:szCs w:val="18"/>
              </w:rPr>
              <w:t>FUNDO CÔNICO. VOLUME 0,5</w:t>
            </w:r>
            <w:proofErr w:type="gramStart"/>
            <w:r>
              <w:rPr>
                <w:color w:val="222222"/>
                <w:sz w:val="18"/>
                <w:szCs w:val="18"/>
              </w:rPr>
              <w:t>ML,</w:t>
            </w:r>
            <w:proofErr w:type="gramEnd"/>
            <w:r>
              <w:rPr>
                <w:color w:val="222222"/>
                <w:sz w:val="18"/>
                <w:szCs w:val="18"/>
              </w:rPr>
              <w:t>AUTOCLAVÁVEIS. PACOTE COM 500 TUBOS.</w:t>
            </w:r>
          </w:p>
        </w:tc>
        <w:tc>
          <w:tcPr>
            <w:tcW w:w="84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tcPr>
          <w:p w:rsidR="00321A24" w:rsidRDefault="00321A24">
            <w:pPr>
              <w:rPr>
                <w:sz w:val="20"/>
                <w:szCs w:val="20"/>
                <w:lang w:eastAsia="zh-CN"/>
              </w:rPr>
            </w:pPr>
          </w:p>
          <w:p w:rsidR="00321A24" w:rsidRDefault="00321A24">
            <w:pPr>
              <w:rPr>
                <w:sz w:val="20"/>
                <w:szCs w:val="20"/>
              </w:rPr>
            </w:pPr>
          </w:p>
          <w:p w:rsidR="00321A24" w:rsidRDefault="00321A24">
            <w:pPr>
              <w:rPr>
                <w:sz w:val="20"/>
                <w:szCs w:val="20"/>
              </w:rPr>
            </w:pPr>
          </w:p>
          <w:p w:rsidR="00321A24" w:rsidRDefault="00321A24">
            <w:pPr>
              <w:rPr>
                <w:sz w:val="20"/>
                <w:szCs w:val="20"/>
              </w:rPr>
            </w:pPr>
          </w:p>
          <w:p w:rsidR="00321A24" w:rsidRDefault="00321A24">
            <w:pPr>
              <w:suppressAutoHyphens/>
              <w:rPr>
                <w:sz w:val="20"/>
                <w:szCs w:val="20"/>
                <w:lang w:eastAsia="zh-CN"/>
              </w:rPr>
            </w:pPr>
            <w:r>
              <w:rPr>
                <w:sz w:val="20"/>
                <w:szCs w:val="20"/>
              </w:rPr>
              <w:t xml:space="preserve">  UND</w:t>
            </w:r>
          </w:p>
        </w:tc>
        <w:tc>
          <w:tcPr>
            <w:tcW w:w="992" w:type="dxa"/>
            <w:tcBorders>
              <w:top w:val="single" w:sz="6" w:space="0" w:color="000000"/>
              <w:left w:val="single" w:sz="6" w:space="0" w:color="000000"/>
              <w:bottom w:val="single" w:sz="6" w:space="0" w:color="000000"/>
              <w:right w:val="single" w:sz="6" w:space="0" w:color="000000"/>
            </w:tcBorders>
            <w:vAlign w:val="center"/>
          </w:tcPr>
          <w:p w:rsidR="00321A24" w:rsidRDefault="00321A24">
            <w:pPr>
              <w:jc w:val="center"/>
              <w:rPr>
                <w:sz w:val="20"/>
                <w:szCs w:val="20"/>
                <w:lang w:eastAsia="zh-CN"/>
              </w:rPr>
            </w:pPr>
          </w:p>
          <w:p w:rsidR="00321A24" w:rsidRDefault="00321A24">
            <w:pPr>
              <w:suppressAutoHyphens/>
              <w:jc w:val="center"/>
              <w:rPr>
                <w:sz w:val="20"/>
                <w:szCs w:val="20"/>
                <w:lang w:eastAsia="zh-CN"/>
              </w:rPr>
            </w:pPr>
            <w:r>
              <w:rPr>
                <w:sz w:val="20"/>
                <w:szCs w:val="20"/>
              </w:rPr>
              <w:t>3.000</w:t>
            </w:r>
          </w:p>
        </w:tc>
      </w:tr>
      <w:tr w:rsidR="00321A24" w:rsidTr="00321A24">
        <w:trPr>
          <w:trHeight w:val="927"/>
        </w:trPr>
        <w:tc>
          <w:tcPr>
            <w:tcW w:w="57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widowControl w:val="0"/>
              <w:suppressAutoHyphens/>
              <w:jc w:val="center"/>
              <w:rPr>
                <w:rFonts w:asciiTheme="minorHAnsi" w:hAnsiTheme="minorHAnsi" w:cstheme="minorHAnsi"/>
                <w:bCs/>
                <w:i/>
                <w:sz w:val="20"/>
                <w:szCs w:val="20"/>
                <w:lang w:eastAsia="zh-CN"/>
              </w:rPr>
            </w:pPr>
            <w:r>
              <w:rPr>
                <w:rFonts w:asciiTheme="minorHAnsi" w:hAnsiTheme="minorHAnsi" w:cstheme="minorHAnsi"/>
                <w:bCs/>
                <w:i/>
                <w:sz w:val="20"/>
                <w:szCs w:val="20"/>
              </w:rPr>
              <w:t>04</w:t>
            </w:r>
          </w:p>
        </w:tc>
        <w:tc>
          <w:tcPr>
            <w:tcW w:w="141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color w:val="222222"/>
                <w:sz w:val="20"/>
                <w:szCs w:val="20"/>
                <w:lang w:eastAsia="zh-CN"/>
              </w:rPr>
            </w:pPr>
            <w:r>
              <w:rPr>
                <w:color w:val="222222"/>
                <w:sz w:val="20"/>
                <w:szCs w:val="20"/>
              </w:rPr>
              <w:t>6640.20.020-51</w:t>
            </w:r>
          </w:p>
        </w:tc>
        <w:tc>
          <w:tcPr>
            <w:tcW w:w="99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sz w:val="16"/>
                <w:szCs w:val="16"/>
                <w:lang w:eastAsia="zh-CN"/>
              </w:rPr>
            </w:pPr>
            <w:r>
              <w:rPr>
                <w:sz w:val="16"/>
                <w:szCs w:val="16"/>
              </w:rPr>
              <w:t>409647</w:t>
            </w:r>
          </w:p>
        </w:tc>
        <w:tc>
          <w:tcPr>
            <w:tcW w:w="4536"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color w:val="222222"/>
                <w:sz w:val="16"/>
                <w:szCs w:val="16"/>
                <w:lang w:eastAsia="zh-CN"/>
              </w:rPr>
            </w:pPr>
            <w:r>
              <w:rPr>
                <w:color w:val="222222"/>
                <w:sz w:val="16"/>
                <w:szCs w:val="16"/>
              </w:rPr>
              <w:t>LAMÍNULA DE VIDRO PARA MICROSCOPIA, MEDINDO 24 X 60 MM, EMBALADA EM CAIXA.</w:t>
            </w:r>
          </w:p>
        </w:tc>
        <w:tc>
          <w:tcPr>
            <w:tcW w:w="84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tcPr>
          <w:p w:rsidR="00321A24" w:rsidRDefault="00321A24">
            <w:pPr>
              <w:rPr>
                <w:sz w:val="20"/>
                <w:szCs w:val="20"/>
                <w:lang w:eastAsia="zh-CN"/>
              </w:rPr>
            </w:pPr>
          </w:p>
          <w:p w:rsidR="00321A24" w:rsidRDefault="00321A24">
            <w:pPr>
              <w:rPr>
                <w:sz w:val="20"/>
                <w:szCs w:val="20"/>
              </w:rPr>
            </w:pPr>
          </w:p>
          <w:p w:rsidR="00321A24" w:rsidRDefault="00321A24">
            <w:pPr>
              <w:suppressAutoHyphens/>
              <w:rPr>
                <w:sz w:val="20"/>
                <w:szCs w:val="20"/>
                <w:lang w:eastAsia="zh-CN"/>
              </w:rPr>
            </w:pPr>
            <w:r>
              <w:rPr>
                <w:sz w:val="20"/>
                <w:szCs w:val="20"/>
              </w:rPr>
              <w:t xml:space="preserve">   UND</w:t>
            </w: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321A24" w:rsidRDefault="00321A24">
            <w:pPr>
              <w:suppressAutoHyphens/>
              <w:jc w:val="center"/>
              <w:rPr>
                <w:sz w:val="20"/>
                <w:szCs w:val="20"/>
                <w:lang w:eastAsia="zh-CN"/>
              </w:rPr>
            </w:pPr>
            <w:r>
              <w:rPr>
                <w:sz w:val="20"/>
                <w:szCs w:val="20"/>
              </w:rPr>
              <w:t>300</w:t>
            </w:r>
          </w:p>
        </w:tc>
      </w:tr>
      <w:tr w:rsidR="00321A24" w:rsidTr="00321A24">
        <w:trPr>
          <w:trHeight w:val="1199"/>
        </w:trPr>
        <w:tc>
          <w:tcPr>
            <w:tcW w:w="57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widowControl w:val="0"/>
              <w:suppressAutoHyphens/>
              <w:jc w:val="center"/>
              <w:rPr>
                <w:rFonts w:asciiTheme="minorHAnsi" w:hAnsiTheme="minorHAnsi" w:cstheme="minorHAnsi"/>
                <w:bCs/>
                <w:i/>
                <w:sz w:val="20"/>
                <w:szCs w:val="20"/>
                <w:lang w:eastAsia="zh-CN"/>
              </w:rPr>
            </w:pPr>
            <w:r>
              <w:rPr>
                <w:rFonts w:asciiTheme="minorHAnsi" w:hAnsiTheme="minorHAnsi" w:cstheme="minorHAnsi"/>
                <w:bCs/>
                <w:i/>
                <w:sz w:val="20"/>
                <w:szCs w:val="20"/>
              </w:rPr>
              <w:t>05</w:t>
            </w:r>
          </w:p>
        </w:tc>
        <w:tc>
          <w:tcPr>
            <w:tcW w:w="141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color w:val="222222"/>
                <w:sz w:val="20"/>
                <w:szCs w:val="20"/>
                <w:lang w:eastAsia="zh-CN"/>
              </w:rPr>
            </w:pPr>
            <w:r>
              <w:rPr>
                <w:color w:val="222222"/>
                <w:sz w:val="20"/>
                <w:szCs w:val="20"/>
              </w:rPr>
              <w:t>6640.20.006-01</w:t>
            </w:r>
          </w:p>
        </w:tc>
        <w:tc>
          <w:tcPr>
            <w:tcW w:w="99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sz w:val="16"/>
                <w:szCs w:val="16"/>
                <w:lang w:eastAsia="zh-CN"/>
              </w:rPr>
            </w:pPr>
            <w:r>
              <w:rPr>
                <w:sz w:val="16"/>
                <w:szCs w:val="16"/>
              </w:rPr>
              <w:t>433191</w:t>
            </w:r>
          </w:p>
        </w:tc>
        <w:tc>
          <w:tcPr>
            <w:tcW w:w="4536"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jc w:val="center"/>
              <w:rPr>
                <w:color w:val="222222"/>
                <w:sz w:val="16"/>
                <w:szCs w:val="16"/>
                <w:lang w:eastAsia="zh-CN"/>
              </w:rPr>
            </w:pPr>
            <w:proofErr w:type="gramStart"/>
            <w:r>
              <w:rPr>
                <w:color w:val="222222"/>
                <w:sz w:val="16"/>
                <w:szCs w:val="16"/>
              </w:rPr>
              <w:t>"LÂMINA VIDRO COM BORDAS LAPIDADAS, MEDINDO APROXIMADAMENTE 76 MM COMPRIMENTO X 26 MM LARGURA X 1,2 MM DE ESPESSURA,</w:t>
            </w:r>
          </w:p>
          <w:p w:rsidR="00321A24" w:rsidRDefault="00321A24">
            <w:pPr>
              <w:suppressAutoHyphens/>
              <w:jc w:val="center"/>
              <w:rPr>
                <w:color w:val="222222"/>
                <w:sz w:val="16"/>
                <w:szCs w:val="16"/>
                <w:lang w:eastAsia="zh-CN"/>
              </w:rPr>
            </w:pPr>
            <w:proofErr w:type="gramEnd"/>
            <w:r>
              <w:rPr>
                <w:color w:val="222222"/>
                <w:sz w:val="16"/>
                <w:szCs w:val="16"/>
              </w:rPr>
              <w:t xml:space="preserve">PARA MICROSCOPIA. </w:t>
            </w:r>
            <w:proofErr w:type="gramStart"/>
            <w:r>
              <w:rPr>
                <w:color w:val="222222"/>
                <w:sz w:val="16"/>
                <w:szCs w:val="16"/>
              </w:rPr>
              <w:t>POR UNIDADE"</w:t>
            </w:r>
            <w:proofErr w:type="gramEnd"/>
          </w:p>
        </w:tc>
        <w:tc>
          <w:tcPr>
            <w:tcW w:w="84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tcPr>
          <w:p w:rsidR="00321A24" w:rsidRDefault="00321A24">
            <w:pPr>
              <w:rPr>
                <w:sz w:val="20"/>
                <w:szCs w:val="20"/>
                <w:lang w:eastAsia="zh-CN"/>
              </w:rPr>
            </w:pPr>
          </w:p>
          <w:p w:rsidR="00321A24" w:rsidRDefault="00321A24">
            <w:pPr>
              <w:suppressAutoHyphens/>
              <w:rPr>
                <w:sz w:val="20"/>
                <w:szCs w:val="20"/>
                <w:lang w:eastAsia="zh-CN"/>
              </w:rPr>
            </w:pPr>
            <w:r>
              <w:rPr>
                <w:sz w:val="20"/>
                <w:szCs w:val="20"/>
              </w:rPr>
              <w:t xml:space="preserve">  UND</w:t>
            </w: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321A24" w:rsidRDefault="00321A24">
            <w:pPr>
              <w:suppressAutoHyphens/>
              <w:jc w:val="center"/>
              <w:rPr>
                <w:sz w:val="20"/>
                <w:szCs w:val="20"/>
                <w:lang w:eastAsia="zh-CN"/>
              </w:rPr>
            </w:pPr>
            <w:r>
              <w:rPr>
                <w:sz w:val="20"/>
                <w:szCs w:val="20"/>
              </w:rPr>
              <w:t>6.000</w:t>
            </w:r>
          </w:p>
        </w:tc>
      </w:tr>
      <w:tr w:rsidR="00321A24" w:rsidTr="00321A24">
        <w:trPr>
          <w:trHeight w:val="1376"/>
        </w:trPr>
        <w:tc>
          <w:tcPr>
            <w:tcW w:w="57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widowControl w:val="0"/>
              <w:suppressAutoHyphens/>
              <w:jc w:val="center"/>
              <w:rPr>
                <w:rFonts w:asciiTheme="minorHAnsi" w:hAnsiTheme="minorHAnsi" w:cstheme="minorHAnsi"/>
                <w:bCs/>
                <w:i/>
                <w:sz w:val="20"/>
                <w:szCs w:val="20"/>
                <w:lang w:eastAsia="zh-CN"/>
              </w:rPr>
            </w:pPr>
            <w:r>
              <w:rPr>
                <w:rFonts w:asciiTheme="minorHAnsi" w:hAnsiTheme="minorHAnsi" w:cstheme="minorHAnsi"/>
                <w:bCs/>
                <w:i/>
                <w:sz w:val="20"/>
                <w:szCs w:val="20"/>
              </w:rPr>
              <w:t>06</w:t>
            </w:r>
          </w:p>
        </w:tc>
        <w:tc>
          <w:tcPr>
            <w:tcW w:w="141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color w:val="222222"/>
                <w:sz w:val="20"/>
                <w:szCs w:val="20"/>
                <w:lang w:eastAsia="zh-CN"/>
              </w:rPr>
            </w:pPr>
            <w:r>
              <w:rPr>
                <w:color w:val="222222"/>
                <w:sz w:val="20"/>
                <w:szCs w:val="20"/>
              </w:rPr>
              <w:t>6640.31.065-51</w:t>
            </w:r>
          </w:p>
        </w:tc>
        <w:tc>
          <w:tcPr>
            <w:tcW w:w="99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sz w:val="20"/>
                <w:szCs w:val="20"/>
                <w:lang w:eastAsia="zh-CN"/>
              </w:rPr>
            </w:pPr>
            <w:r>
              <w:rPr>
                <w:sz w:val="20"/>
                <w:szCs w:val="20"/>
              </w:rPr>
              <w:t>466799</w:t>
            </w:r>
          </w:p>
        </w:tc>
        <w:tc>
          <w:tcPr>
            <w:tcW w:w="4536"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color w:val="222222"/>
                <w:sz w:val="16"/>
                <w:szCs w:val="16"/>
                <w:lang w:eastAsia="zh-CN"/>
              </w:rPr>
            </w:pPr>
            <w:r>
              <w:rPr>
                <w:color w:val="222222"/>
                <w:sz w:val="16"/>
                <w:szCs w:val="16"/>
              </w:rPr>
              <w:t>TUBO DE VIDRO COM TAMPA DE ROSCA AUTOCLAVÁVEL VOLUME PARA 05 ML PARA LÍQUOR.</w:t>
            </w:r>
          </w:p>
        </w:tc>
        <w:tc>
          <w:tcPr>
            <w:tcW w:w="84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tcPr>
          <w:p w:rsidR="00321A24" w:rsidRDefault="00321A24">
            <w:pPr>
              <w:rPr>
                <w:sz w:val="20"/>
                <w:szCs w:val="20"/>
                <w:lang w:eastAsia="zh-CN"/>
              </w:rPr>
            </w:pPr>
            <w:r>
              <w:rPr>
                <w:sz w:val="20"/>
                <w:szCs w:val="20"/>
              </w:rPr>
              <w:t xml:space="preserve">  </w:t>
            </w:r>
          </w:p>
          <w:p w:rsidR="00321A24" w:rsidRDefault="00321A24">
            <w:pPr>
              <w:suppressAutoHyphens/>
              <w:rPr>
                <w:sz w:val="20"/>
                <w:szCs w:val="20"/>
                <w:lang w:eastAsia="zh-CN"/>
              </w:rPr>
            </w:pPr>
            <w:r>
              <w:rPr>
                <w:sz w:val="20"/>
                <w:szCs w:val="20"/>
              </w:rPr>
              <w:t xml:space="preserve">   UND</w:t>
            </w: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321A24" w:rsidRDefault="00321A24">
            <w:pPr>
              <w:suppressAutoHyphens/>
              <w:rPr>
                <w:sz w:val="20"/>
                <w:szCs w:val="20"/>
                <w:lang w:eastAsia="zh-CN"/>
              </w:rPr>
            </w:pPr>
            <w:r>
              <w:rPr>
                <w:sz w:val="20"/>
                <w:szCs w:val="20"/>
              </w:rPr>
              <w:t xml:space="preserve">     450</w:t>
            </w:r>
          </w:p>
        </w:tc>
      </w:tr>
      <w:tr w:rsidR="00321A24" w:rsidTr="00321A24">
        <w:trPr>
          <w:trHeight w:val="1376"/>
        </w:trPr>
        <w:tc>
          <w:tcPr>
            <w:tcW w:w="57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widowControl w:val="0"/>
              <w:suppressAutoHyphens/>
              <w:jc w:val="center"/>
              <w:rPr>
                <w:rFonts w:asciiTheme="minorHAnsi" w:hAnsiTheme="minorHAnsi" w:cstheme="minorHAnsi"/>
                <w:bCs/>
                <w:i/>
                <w:sz w:val="20"/>
                <w:szCs w:val="20"/>
                <w:lang w:eastAsia="zh-CN"/>
              </w:rPr>
            </w:pPr>
            <w:r>
              <w:rPr>
                <w:rFonts w:asciiTheme="minorHAnsi" w:hAnsiTheme="minorHAnsi" w:cstheme="minorHAnsi"/>
                <w:bCs/>
                <w:i/>
                <w:sz w:val="20"/>
                <w:szCs w:val="20"/>
              </w:rPr>
              <w:lastRenderedPageBreak/>
              <w:t>07</w:t>
            </w:r>
          </w:p>
        </w:tc>
        <w:tc>
          <w:tcPr>
            <w:tcW w:w="141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color w:val="222222"/>
                <w:sz w:val="20"/>
                <w:szCs w:val="20"/>
                <w:lang w:eastAsia="zh-CN"/>
              </w:rPr>
            </w:pPr>
            <w:r>
              <w:rPr>
                <w:color w:val="222222"/>
                <w:sz w:val="20"/>
                <w:szCs w:val="20"/>
              </w:rPr>
              <w:t>6640.21.007-38</w:t>
            </w:r>
          </w:p>
        </w:tc>
        <w:tc>
          <w:tcPr>
            <w:tcW w:w="99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sz w:val="20"/>
                <w:szCs w:val="20"/>
                <w:lang w:eastAsia="zh-CN"/>
              </w:rPr>
            </w:pPr>
            <w:r>
              <w:rPr>
                <w:sz w:val="20"/>
                <w:szCs w:val="20"/>
              </w:rPr>
              <w:t>464231</w:t>
            </w:r>
          </w:p>
        </w:tc>
        <w:tc>
          <w:tcPr>
            <w:tcW w:w="4536"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21A24" w:rsidRDefault="00321A24">
            <w:pPr>
              <w:suppressAutoHyphens/>
              <w:jc w:val="center"/>
              <w:rPr>
                <w:color w:val="222222"/>
                <w:sz w:val="16"/>
                <w:szCs w:val="16"/>
                <w:lang w:eastAsia="zh-CN"/>
              </w:rPr>
            </w:pPr>
            <w:r>
              <w:rPr>
                <w:color w:val="222222"/>
                <w:sz w:val="16"/>
                <w:szCs w:val="16"/>
              </w:rPr>
              <w:t>NAVALHA DESCARTÁVEL EM AÇO INOXIDÁVEL, DE ALTO PERFIL, COM BORDA REVESTIDA POR CERÂMICA E TEFLON, TAMANHO 77X14MM, ADAPTÁVEL AOS SUPORTES DESCARTÁVEIS, PARA USO NO MICRÓTOMO ROTATIVO DE PARAFINA, ACONDICIONADO EM CAIXA COM 50 UNIDADES.</w:t>
            </w:r>
          </w:p>
        </w:tc>
        <w:tc>
          <w:tcPr>
            <w:tcW w:w="84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tcPr>
          <w:p w:rsidR="00321A24" w:rsidRDefault="00321A24">
            <w:pPr>
              <w:rPr>
                <w:sz w:val="20"/>
                <w:szCs w:val="20"/>
              </w:rPr>
            </w:pPr>
          </w:p>
          <w:p w:rsidR="00321A24" w:rsidRDefault="00321A24">
            <w:pPr>
              <w:suppressAutoHyphens/>
              <w:rPr>
                <w:sz w:val="20"/>
                <w:szCs w:val="20"/>
                <w:lang w:eastAsia="zh-CN"/>
              </w:rPr>
            </w:pPr>
            <w:r>
              <w:rPr>
                <w:sz w:val="20"/>
                <w:szCs w:val="20"/>
              </w:rPr>
              <w:t xml:space="preserve"> CAIXA C/ 50 UND</w:t>
            </w: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321A24" w:rsidRDefault="00321A24">
            <w:pPr>
              <w:suppressAutoHyphens/>
              <w:rPr>
                <w:sz w:val="20"/>
                <w:szCs w:val="20"/>
                <w:lang w:eastAsia="zh-CN"/>
              </w:rPr>
            </w:pPr>
            <w:r>
              <w:rPr>
                <w:sz w:val="20"/>
                <w:szCs w:val="20"/>
              </w:rPr>
              <w:t xml:space="preserve">      05</w:t>
            </w:r>
          </w:p>
        </w:tc>
      </w:tr>
    </w:tbl>
    <w:p w:rsidR="004249F0" w:rsidRPr="004249F0" w:rsidRDefault="004249F0" w:rsidP="004249F0">
      <w:pPr>
        <w:tabs>
          <w:tab w:val="left" w:pos="709"/>
        </w:tabs>
        <w:spacing w:after="0"/>
        <w:ind w:right="-1"/>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321A24" w:rsidRDefault="00421F80" w:rsidP="00986425">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Imediatamente após o término do prazo estabelecido no item </w:t>
      </w:r>
      <w:r w:rsidRPr="00321A24">
        <w:rPr>
          <w:rFonts w:ascii="Arial" w:hAnsi="Arial" w:cs="Arial"/>
          <w:sz w:val="24"/>
          <w:szCs w:val="24"/>
        </w:rPr>
        <w:t>2.2</w:t>
      </w:r>
      <w:proofErr w:type="gramStart"/>
      <w:r w:rsidRPr="00321A24">
        <w:rPr>
          <w:rFonts w:ascii="Arial" w:hAnsi="Arial" w:cs="Arial"/>
          <w:sz w:val="24"/>
          <w:szCs w:val="24"/>
        </w:rPr>
        <w:t xml:space="preserve"> </w:t>
      </w:r>
      <w:r w:rsidR="00321A24">
        <w:rPr>
          <w:rFonts w:ascii="Arial" w:hAnsi="Arial" w:cs="Arial"/>
          <w:sz w:val="24"/>
          <w:szCs w:val="24"/>
        </w:rPr>
        <w:t xml:space="preserve"> </w:t>
      </w:r>
      <w:proofErr w:type="gramEnd"/>
      <w:r w:rsidRPr="00321A24">
        <w:rPr>
          <w:rFonts w:ascii="Arial" w:hAnsi="Arial" w:cs="Arial"/>
          <w:sz w:val="24"/>
          <w:szCs w:val="24"/>
        </w:rPr>
        <w:t>deste aviso, o procedimento será encerrado e o si</w:t>
      </w:r>
      <w:r w:rsidR="008D7DA1" w:rsidRPr="00321A24">
        <w:rPr>
          <w:rFonts w:ascii="Arial" w:hAnsi="Arial" w:cs="Arial"/>
          <w:sz w:val="24"/>
          <w:szCs w:val="24"/>
        </w:rPr>
        <w:t>s</w:t>
      </w:r>
      <w:r w:rsidRPr="00321A24">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w:t>
      </w:r>
      <w:r w:rsidRPr="00264CB9">
        <w:rPr>
          <w:rFonts w:ascii="Arial" w:hAnsi="Arial" w:cs="Arial"/>
          <w:sz w:val="24"/>
          <w:szCs w:val="24"/>
        </w:rPr>
        <w:lastRenderedPageBreak/>
        <w:t xml:space="preserve">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w:t>
      </w:r>
      <w:proofErr w:type="gramStart"/>
      <w:r w:rsidRPr="00264CB9">
        <w:rPr>
          <w:rFonts w:ascii="Arial" w:hAnsi="Arial" w:cs="Arial"/>
          <w:sz w:val="24"/>
          <w:szCs w:val="24"/>
        </w:rPr>
        <w:t xml:space="preserve"> </w:t>
      </w:r>
      <w:r w:rsidR="00321A24">
        <w:rPr>
          <w:rFonts w:ascii="Arial" w:hAnsi="Arial" w:cs="Arial"/>
          <w:sz w:val="24"/>
          <w:szCs w:val="24"/>
        </w:rPr>
        <w:t xml:space="preserve"> </w:t>
      </w:r>
      <w:proofErr w:type="gramEnd"/>
      <w:r w:rsidRPr="00264CB9">
        <w:rPr>
          <w:rFonts w:ascii="Arial" w:hAnsi="Arial" w:cs="Arial"/>
          <w:sz w:val="24"/>
          <w:szCs w:val="24"/>
        </w:rPr>
        <w:t xml:space="preserve">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r w:rsidR="00986425">
        <w:rPr>
          <w:rFonts w:ascii="Arial" w:hAnsi="Arial" w:cs="Arial"/>
          <w:sz w:val="24"/>
          <w:szCs w:val="24"/>
        </w:rPr>
        <w:t xml:space="preserve"> </w:t>
      </w:r>
    </w:p>
    <w:p w:rsidR="00321A24" w:rsidRDefault="00321A24" w:rsidP="002D2301">
      <w:pPr>
        <w:pStyle w:val="Corpodetexto"/>
        <w:tabs>
          <w:tab w:val="left" w:pos="709"/>
          <w:tab w:val="left" w:pos="1344"/>
        </w:tabs>
        <w:spacing w:after="0" w:line="276" w:lineRule="auto"/>
        <w:ind w:right="235"/>
        <w:jc w:val="both"/>
        <w:rPr>
          <w:rFonts w:ascii="Arial" w:hAnsi="Arial" w:cs="Arial"/>
          <w:b/>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666734"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w:t>
      </w:r>
    </w:p>
    <w:p w:rsidR="00666734" w:rsidRDefault="00666734"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sz w:val="24"/>
          <w:szCs w:val="24"/>
        </w:rPr>
        <w:t>Contratação Direta e seus</w:t>
      </w:r>
      <w:r w:rsidRPr="00264CB9">
        <w:rPr>
          <w:rFonts w:ascii="Arial" w:hAnsi="Arial" w:cs="Arial"/>
          <w:spacing w:val="-3"/>
          <w:sz w:val="24"/>
          <w:szCs w:val="24"/>
        </w:rPr>
        <w:t xml:space="preserve"> </w:t>
      </w:r>
      <w:r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lastRenderedPageBreak/>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321A24" w:rsidRDefault="0079125C" w:rsidP="00986425">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w:t>
      </w:r>
      <w:proofErr w:type="gramStart"/>
      <w:r w:rsidRPr="00264CB9">
        <w:rPr>
          <w:rFonts w:ascii="Arial" w:hAnsi="Arial" w:cs="Arial"/>
          <w:sz w:val="24"/>
          <w:szCs w:val="24"/>
        </w:rPr>
        <w:t xml:space="preserve"> </w:t>
      </w:r>
      <w:r w:rsidR="00321A24">
        <w:rPr>
          <w:rFonts w:ascii="Arial" w:hAnsi="Arial" w:cs="Arial"/>
          <w:sz w:val="24"/>
          <w:szCs w:val="24"/>
        </w:rPr>
        <w:t xml:space="preserve"> </w:t>
      </w:r>
      <w:proofErr w:type="gramEnd"/>
      <w:r w:rsidRPr="00321A24">
        <w:rPr>
          <w:rFonts w:ascii="Arial" w:hAnsi="Arial" w:cs="Arial"/>
          <w:sz w:val="24"/>
          <w:szCs w:val="24"/>
        </w:rPr>
        <w:t>participantes do certame e para o órgão ou entidade contratante. Apenas os lances efetivamente enviados poderão ser conhecidos dos fornecedores na forma da seção seguinte deste</w:t>
      </w:r>
      <w:r w:rsidRPr="00321A24">
        <w:rPr>
          <w:rFonts w:ascii="Arial" w:hAnsi="Arial" w:cs="Arial"/>
          <w:spacing w:val="-1"/>
          <w:sz w:val="24"/>
          <w:szCs w:val="24"/>
        </w:rPr>
        <w:t xml:space="preserve"> </w:t>
      </w:r>
      <w:r w:rsidRPr="00321A24">
        <w:rPr>
          <w:rFonts w:ascii="Arial" w:hAnsi="Arial" w:cs="Arial"/>
          <w:sz w:val="24"/>
          <w:szCs w:val="24"/>
        </w:rPr>
        <w:t>Aviso.</w:t>
      </w: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5A168D" w:rsidRPr="00321A24"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321A24">
        <w:rPr>
          <w:rFonts w:ascii="Arial" w:hAnsi="Arial" w:cs="Arial"/>
          <w:spacing w:val="-3"/>
          <w:sz w:val="24"/>
          <w:szCs w:val="24"/>
        </w:rPr>
        <w:t xml:space="preserve">FASE </w:t>
      </w:r>
      <w:r w:rsidRPr="00321A24">
        <w:rPr>
          <w:rFonts w:ascii="Arial" w:hAnsi="Arial" w:cs="Arial"/>
          <w:sz w:val="24"/>
          <w:szCs w:val="24"/>
        </w:rPr>
        <w:t>DE</w:t>
      </w:r>
      <w:r w:rsidRPr="00321A24">
        <w:rPr>
          <w:rFonts w:ascii="Arial" w:hAnsi="Arial" w:cs="Arial"/>
          <w:spacing w:val="1"/>
          <w:sz w:val="24"/>
          <w:szCs w:val="24"/>
        </w:rPr>
        <w:t xml:space="preserve"> </w:t>
      </w:r>
      <w:r w:rsidRPr="00321A24">
        <w:rPr>
          <w:rFonts w:ascii="Arial" w:hAnsi="Arial" w:cs="Arial"/>
          <w:sz w:val="24"/>
          <w:szCs w:val="24"/>
        </w:rPr>
        <w:t>LANCES</w:t>
      </w: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92655F" w:rsidRPr="002C0812">
        <w:rPr>
          <w:rFonts w:ascii="Arial" w:hAnsi="Arial" w:cs="Arial"/>
          <w:color w:val="FF0000"/>
          <w:sz w:val="24"/>
          <w:szCs w:val="24"/>
        </w:rPr>
        <w:t>0,01</w:t>
      </w:r>
      <w:r w:rsidR="004620ED" w:rsidRPr="002C0812">
        <w:rPr>
          <w:rFonts w:ascii="Arial" w:hAnsi="Arial" w:cs="Arial"/>
          <w:color w:val="FF0000"/>
          <w:sz w:val="24"/>
          <w:szCs w:val="24"/>
        </w:rPr>
        <w:t xml:space="preserve"> </w:t>
      </w:r>
      <w:r w:rsidR="004620ED" w:rsidRPr="00264CB9">
        <w:rPr>
          <w:rFonts w:ascii="Arial" w:hAnsi="Arial" w:cs="Arial"/>
          <w:sz w:val="24"/>
          <w:szCs w:val="24"/>
        </w:rPr>
        <w:t>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321A24" w:rsidRDefault="0079125C" w:rsidP="00321A24">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00321A24">
        <w:rPr>
          <w:rFonts w:ascii="Arial" w:hAnsi="Arial" w:cs="Arial"/>
          <w:sz w:val="24"/>
          <w:szCs w:val="24"/>
        </w:rPr>
        <w:t xml:space="preserve"> </w:t>
      </w:r>
      <w:r w:rsidRPr="00321A24">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321A24" w:rsidRDefault="0079125C" w:rsidP="002D2301">
      <w:pPr>
        <w:pStyle w:val="Ttulo11"/>
        <w:numPr>
          <w:ilvl w:val="0"/>
          <w:numId w:val="3"/>
        </w:numPr>
        <w:tabs>
          <w:tab w:val="left" w:pos="709"/>
          <w:tab w:val="left" w:pos="1344"/>
          <w:tab w:val="left" w:pos="1345"/>
        </w:tabs>
        <w:spacing w:before="0" w:line="276" w:lineRule="auto"/>
        <w:ind w:left="0" w:right="237" w:firstLine="0"/>
        <w:rPr>
          <w:rFonts w:ascii="Arial" w:hAnsi="Arial" w:cs="Arial"/>
          <w:spacing w:val="-3"/>
          <w:sz w:val="24"/>
          <w:szCs w:val="24"/>
        </w:rPr>
      </w:pPr>
      <w:r w:rsidRPr="00321A24">
        <w:rPr>
          <w:rFonts w:ascii="Arial" w:hAnsi="Arial" w:cs="Arial"/>
          <w:spacing w:val="-3"/>
          <w:sz w:val="24"/>
          <w:szCs w:val="24"/>
        </w:rPr>
        <w:lastRenderedPageBreak/>
        <w:t>HABILITAÇÃO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86425"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proofErr w:type="gramStart"/>
      <w:r w:rsidRPr="00264CB9">
        <w:rPr>
          <w:rFonts w:ascii="Arial" w:hAnsi="Arial" w:cs="Arial"/>
          <w:sz w:val="24"/>
          <w:szCs w:val="24"/>
        </w:rPr>
        <w:t>ite</w:t>
      </w:r>
      <w:r w:rsidR="00AD089B" w:rsidRPr="00264CB9">
        <w:rPr>
          <w:rFonts w:ascii="Arial" w:hAnsi="Arial" w:cs="Arial"/>
          <w:sz w:val="24"/>
          <w:szCs w:val="24"/>
        </w:rPr>
        <w:t>ns</w:t>
      </w:r>
      <w:proofErr w:type="gramEnd"/>
      <w:r w:rsidR="00AD089B" w:rsidRPr="00264CB9">
        <w:rPr>
          <w:rFonts w:ascii="Arial" w:hAnsi="Arial" w:cs="Arial"/>
          <w:sz w:val="24"/>
          <w:szCs w:val="24"/>
        </w:rPr>
        <w:t xml:space="preserve"> </w:t>
      </w:r>
    </w:p>
    <w:p w:rsidR="00986425" w:rsidRDefault="00986425"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AD089B"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sz w:val="24"/>
          <w:szCs w:val="24"/>
        </w:rPr>
        <w:t>6.2 e</w:t>
      </w:r>
      <w:r w:rsidR="006D16DA"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 xml:space="preserve">bem como, as informadas no Termo de </w:t>
      </w:r>
      <w:r w:rsidR="003A728F" w:rsidRPr="00264CB9">
        <w:rPr>
          <w:rFonts w:ascii="Arial" w:hAnsi="Arial" w:cs="Arial"/>
          <w:sz w:val="24"/>
          <w:szCs w:val="24"/>
        </w:rPr>
        <w:lastRenderedPageBreak/>
        <w:t>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321A24" w:rsidRDefault="006C4758" w:rsidP="00986425">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 xml:space="preserve">gov.br, não cabendo ao provedor do Sistema ou ao órgão ou entidade promotores do </w:t>
      </w:r>
      <w:r w:rsidR="00321A24">
        <w:rPr>
          <w:rFonts w:ascii="Arial" w:hAnsi="Arial" w:cs="Arial"/>
          <w:sz w:val="24"/>
          <w:szCs w:val="24"/>
        </w:rPr>
        <w:t xml:space="preserve"> </w:t>
      </w:r>
      <w:r w:rsidRPr="00321A24">
        <w:rPr>
          <w:rFonts w:ascii="Arial" w:hAnsi="Arial" w:cs="Arial"/>
          <w:sz w:val="24"/>
          <w:szCs w:val="24"/>
        </w:rPr>
        <w:t>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986425" w:rsidRDefault="00986425"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986425" w:rsidRPr="00264CB9" w:rsidRDefault="00986425"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1056F9">
        <w:rPr>
          <w:rFonts w:ascii="Arial" w:hAnsi="Arial" w:cs="Arial"/>
          <w:color w:val="FF0000"/>
          <w:sz w:val="24"/>
          <w:szCs w:val="24"/>
        </w:rPr>
        <w:t>1</w:t>
      </w:r>
      <w:r w:rsidR="00321A24">
        <w:rPr>
          <w:rFonts w:ascii="Arial" w:hAnsi="Arial" w:cs="Arial"/>
          <w:color w:val="FF0000"/>
          <w:sz w:val="24"/>
          <w:szCs w:val="24"/>
        </w:rPr>
        <w:t>6</w:t>
      </w:r>
      <w:r w:rsidR="001056F9">
        <w:rPr>
          <w:rFonts w:ascii="Arial" w:hAnsi="Arial" w:cs="Arial"/>
          <w:color w:val="FF0000"/>
          <w:sz w:val="24"/>
          <w:szCs w:val="24"/>
        </w:rPr>
        <w:t xml:space="preserve"> de abril</w:t>
      </w:r>
      <w:r w:rsidRPr="00CD1004">
        <w:rPr>
          <w:rFonts w:ascii="Arial" w:hAnsi="Arial" w:cs="Arial"/>
          <w:color w:val="FF0000"/>
          <w:sz w:val="24"/>
          <w:szCs w:val="24"/>
        </w:rPr>
        <w:t xml:space="preserve"> de 202</w:t>
      </w:r>
      <w:r w:rsidR="00954060">
        <w:rPr>
          <w:rFonts w:ascii="Arial" w:hAnsi="Arial" w:cs="Arial"/>
          <w:color w:val="FF0000"/>
          <w:sz w:val="24"/>
          <w:szCs w:val="24"/>
        </w:rPr>
        <w:t>6</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CD1004" w:rsidRDefault="008A2D94" w:rsidP="00321A2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bookmarkStart w:id="0" w:name="_GoBack"/>
      <w:bookmarkEnd w:id="0"/>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06"/>
        <w:gridCol w:w="2233"/>
        <w:gridCol w:w="2119"/>
        <w:gridCol w:w="215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51"/>
        <w:gridCol w:w="2867"/>
        <w:gridCol w:w="2894"/>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w:t>
      </w:r>
      <w:r w:rsidRPr="00264CB9">
        <w:rPr>
          <w:rFonts w:ascii="Arial" w:hAnsi="Arial" w:cs="Arial"/>
          <w:b/>
          <w:sz w:val="24"/>
          <w:szCs w:val="24"/>
        </w:rPr>
        <w:lastRenderedPageBreak/>
        <w:t xml:space="preserve">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Caso positivo, descreva: </w:t>
      </w:r>
    </w:p>
    <w:tbl>
      <w:tblPr>
        <w:tblStyle w:val="Tabelacomgrade"/>
        <w:tblW w:w="0" w:type="auto"/>
        <w:tblInd w:w="108" w:type="dxa"/>
        <w:tblLook w:val="04A0" w:firstRow="1" w:lastRow="0" w:firstColumn="1" w:lastColumn="0" w:noHBand="0" w:noVBand="1"/>
      </w:tblPr>
      <w:tblGrid>
        <w:gridCol w:w="3700"/>
        <w:gridCol w:w="4912"/>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w:t>
      </w:r>
      <w:r w:rsidRPr="00264CB9">
        <w:rPr>
          <w:rFonts w:ascii="Arial" w:hAnsi="Arial" w:cs="Arial"/>
          <w:b/>
          <w:sz w:val="24"/>
          <w:szCs w:val="24"/>
        </w:rPr>
        <w:lastRenderedPageBreak/>
        <w:t xml:space="preserve">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w:t>
      </w:r>
      <w:r w:rsidRPr="00264CB9">
        <w:rPr>
          <w:rFonts w:ascii="Arial" w:hAnsi="Arial" w:cs="Arial"/>
          <w:b/>
          <w:sz w:val="24"/>
          <w:szCs w:val="24"/>
        </w:rPr>
        <w:lastRenderedPageBreak/>
        <w:t xml:space="preserve">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w:t>
      </w:r>
      <w:r w:rsidRPr="00264CB9">
        <w:rPr>
          <w:rFonts w:ascii="Arial" w:hAnsi="Arial" w:cs="Arial"/>
          <w:b/>
          <w:sz w:val="24"/>
          <w:szCs w:val="24"/>
        </w:rPr>
        <w:lastRenderedPageBreak/>
        <w:t xml:space="preserve">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gridCol w:w="4360"/>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Default="00FF396B" w:rsidP="00A053C1">
      <w:pPr>
        <w:pStyle w:val="Corpodetexto"/>
        <w:spacing w:before="1"/>
        <w:rPr>
          <w:rFonts w:asciiTheme="minorHAnsi" w:hAnsiTheme="minorHAnsi" w:cstheme="minorHAnsi"/>
        </w:rPr>
      </w:pPr>
    </w:p>
    <w:sectPr w:rsidR="00FF396B" w:rsidSect="00321A24">
      <w:headerReference w:type="default" r:id="rId11"/>
      <w:footerReference w:type="default" r:id="rId12"/>
      <w:pgSz w:w="11906" w:h="16838"/>
      <w:pgMar w:top="1985"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425" w:rsidRDefault="00986425" w:rsidP="008769E7">
      <w:pPr>
        <w:spacing w:after="0" w:line="240" w:lineRule="auto"/>
      </w:pPr>
      <w:r>
        <w:separator/>
      </w:r>
    </w:p>
  </w:endnote>
  <w:endnote w:type="continuationSeparator" w:id="0">
    <w:p w:rsidR="00986425" w:rsidRDefault="0098642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425" w:rsidRDefault="00986425">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425" w:rsidRDefault="00986425" w:rsidP="008769E7">
      <w:pPr>
        <w:spacing w:after="0" w:line="240" w:lineRule="auto"/>
      </w:pPr>
      <w:r>
        <w:separator/>
      </w:r>
    </w:p>
  </w:footnote>
  <w:footnote w:type="continuationSeparator" w:id="0">
    <w:p w:rsidR="00986425" w:rsidRDefault="0098642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986425" w:rsidRPr="008769E7" w:rsidTr="004C53A9">
      <w:tc>
        <w:tcPr>
          <w:tcW w:w="6379" w:type="dxa"/>
          <w:shd w:val="clear" w:color="auto" w:fill="auto"/>
        </w:tcPr>
        <w:p w:rsidR="00986425" w:rsidRPr="008B49B1" w:rsidRDefault="00986425"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042B47EA" wp14:editId="0B72899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441443EF" wp14:editId="587F13DF">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1E2A2901" wp14:editId="5273E0C8">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42833531" wp14:editId="3E9C7F27">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986425" w:rsidRDefault="0098642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211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21C8"/>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3DAB"/>
    <w:rsid w:val="000F7B05"/>
    <w:rsid w:val="00100549"/>
    <w:rsid w:val="001056F9"/>
    <w:rsid w:val="00127A3C"/>
    <w:rsid w:val="0014075F"/>
    <w:rsid w:val="001411B2"/>
    <w:rsid w:val="00144A7F"/>
    <w:rsid w:val="00147BBD"/>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1F5E8D"/>
    <w:rsid w:val="002108D9"/>
    <w:rsid w:val="00230062"/>
    <w:rsid w:val="00230263"/>
    <w:rsid w:val="00232AC9"/>
    <w:rsid w:val="00236C52"/>
    <w:rsid w:val="00240EF0"/>
    <w:rsid w:val="002562B2"/>
    <w:rsid w:val="0026240E"/>
    <w:rsid w:val="00262E8B"/>
    <w:rsid w:val="00264CB9"/>
    <w:rsid w:val="00265C37"/>
    <w:rsid w:val="00281621"/>
    <w:rsid w:val="00292DFC"/>
    <w:rsid w:val="0029574B"/>
    <w:rsid w:val="002958CF"/>
    <w:rsid w:val="002A0C5E"/>
    <w:rsid w:val="002A3D4F"/>
    <w:rsid w:val="002A6044"/>
    <w:rsid w:val="002C0812"/>
    <w:rsid w:val="002C13F0"/>
    <w:rsid w:val="002D2301"/>
    <w:rsid w:val="002D2ACD"/>
    <w:rsid w:val="002D77BC"/>
    <w:rsid w:val="002E0ECF"/>
    <w:rsid w:val="002E19CB"/>
    <w:rsid w:val="002E59EA"/>
    <w:rsid w:val="00301BB9"/>
    <w:rsid w:val="00301C5F"/>
    <w:rsid w:val="00304801"/>
    <w:rsid w:val="00306356"/>
    <w:rsid w:val="003136D5"/>
    <w:rsid w:val="00315410"/>
    <w:rsid w:val="00317F01"/>
    <w:rsid w:val="0032084F"/>
    <w:rsid w:val="00321A24"/>
    <w:rsid w:val="00326851"/>
    <w:rsid w:val="00327DBF"/>
    <w:rsid w:val="0033320E"/>
    <w:rsid w:val="00333915"/>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C346D"/>
    <w:rsid w:val="003D01B2"/>
    <w:rsid w:val="003D26A2"/>
    <w:rsid w:val="003D50DE"/>
    <w:rsid w:val="003E56DE"/>
    <w:rsid w:val="003E64F2"/>
    <w:rsid w:val="00400280"/>
    <w:rsid w:val="00401B8D"/>
    <w:rsid w:val="00404D5A"/>
    <w:rsid w:val="00413C06"/>
    <w:rsid w:val="00415DDA"/>
    <w:rsid w:val="00421F80"/>
    <w:rsid w:val="004249F0"/>
    <w:rsid w:val="00425BC7"/>
    <w:rsid w:val="004278D8"/>
    <w:rsid w:val="004554F5"/>
    <w:rsid w:val="00456BDC"/>
    <w:rsid w:val="004620ED"/>
    <w:rsid w:val="00464F41"/>
    <w:rsid w:val="00467022"/>
    <w:rsid w:val="004705AB"/>
    <w:rsid w:val="004861C4"/>
    <w:rsid w:val="004949E2"/>
    <w:rsid w:val="004A0026"/>
    <w:rsid w:val="004A2681"/>
    <w:rsid w:val="004B0604"/>
    <w:rsid w:val="004B4734"/>
    <w:rsid w:val="004C5378"/>
    <w:rsid w:val="004C53A9"/>
    <w:rsid w:val="004D546B"/>
    <w:rsid w:val="004D7040"/>
    <w:rsid w:val="004E3688"/>
    <w:rsid w:val="004F3401"/>
    <w:rsid w:val="00515413"/>
    <w:rsid w:val="0052031F"/>
    <w:rsid w:val="005209D9"/>
    <w:rsid w:val="00522E2F"/>
    <w:rsid w:val="00534DC7"/>
    <w:rsid w:val="00547FD2"/>
    <w:rsid w:val="0055115B"/>
    <w:rsid w:val="00557F8A"/>
    <w:rsid w:val="0057288E"/>
    <w:rsid w:val="00574840"/>
    <w:rsid w:val="00575A58"/>
    <w:rsid w:val="00575FEC"/>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244"/>
    <w:rsid w:val="00603EF3"/>
    <w:rsid w:val="006060B6"/>
    <w:rsid w:val="00606272"/>
    <w:rsid w:val="006268A4"/>
    <w:rsid w:val="00630BCD"/>
    <w:rsid w:val="00642E68"/>
    <w:rsid w:val="00642F10"/>
    <w:rsid w:val="00643152"/>
    <w:rsid w:val="00646F25"/>
    <w:rsid w:val="00660ABA"/>
    <w:rsid w:val="0066668C"/>
    <w:rsid w:val="00666734"/>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53E4C"/>
    <w:rsid w:val="007620E4"/>
    <w:rsid w:val="00763E31"/>
    <w:rsid w:val="007751E4"/>
    <w:rsid w:val="00775E56"/>
    <w:rsid w:val="00781BC9"/>
    <w:rsid w:val="00785161"/>
    <w:rsid w:val="0079125C"/>
    <w:rsid w:val="007979CA"/>
    <w:rsid w:val="007A0283"/>
    <w:rsid w:val="007A2365"/>
    <w:rsid w:val="007B0757"/>
    <w:rsid w:val="007B149E"/>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2644E"/>
    <w:rsid w:val="0092655F"/>
    <w:rsid w:val="0093361F"/>
    <w:rsid w:val="0093616F"/>
    <w:rsid w:val="00947DBE"/>
    <w:rsid w:val="00954060"/>
    <w:rsid w:val="009567D7"/>
    <w:rsid w:val="00964680"/>
    <w:rsid w:val="00970D68"/>
    <w:rsid w:val="00986425"/>
    <w:rsid w:val="009912D9"/>
    <w:rsid w:val="0099264B"/>
    <w:rsid w:val="009A459B"/>
    <w:rsid w:val="009C02F9"/>
    <w:rsid w:val="009C1E91"/>
    <w:rsid w:val="009C36AF"/>
    <w:rsid w:val="009D515A"/>
    <w:rsid w:val="009D5400"/>
    <w:rsid w:val="009E74DB"/>
    <w:rsid w:val="009E772C"/>
    <w:rsid w:val="009F0F12"/>
    <w:rsid w:val="009F1185"/>
    <w:rsid w:val="009F2739"/>
    <w:rsid w:val="009F43CF"/>
    <w:rsid w:val="009F773E"/>
    <w:rsid w:val="00A053C1"/>
    <w:rsid w:val="00A15CA1"/>
    <w:rsid w:val="00A206A3"/>
    <w:rsid w:val="00A23950"/>
    <w:rsid w:val="00A25FCB"/>
    <w:rsid w:val="00A344E6"/>
    <w:rsid w:val="00A41978"/>
    <w:rsid w:val="00A42035"/>
    <w:rsid w:val="00A42641"/>
    <w:rsid w:val="00A72A0E"/>
    <w:rsid w:val="00A73A86"/>
    <w:rsid w:val="00A744D2"/>
    <w:rsid w:val="00A85BC2"/>
    <w:rsid w:val="00A94B43"/>
    <w:rsid w:val="00AA29F1"/>
    <w:rsid w:val="00AC4537"/>
    <w:rsid w:val="00AD0237"/>
    <w:rsid w:val="00AD089B"/>
    <w:rsid w:val="00AD24DF"/>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02B5"/>
    <w:rsid w:val="00B42E6D"/>
    <w:rsid w:val="00B440DE"/>
    <w:rsid w:val="00B57D75"/>
    <w:rsid w:val="00B75070"/>
    <w:rsid w:val="00B76476"/>
    <w:rsid w:val="00B77EFB"/>
    <w:rsid w:val="00B80999"/>
    <w:rsid w:val="00B958D5"/>
    <w:rsid w:val="00B95B01"/>
    <w:rsid w:val="00B9750F"/>
    <w:rsid w:val="00BA0F93"/>
    <w:rsid w:val="00BB671E"/>
    <w:rsid w:val="00BB763C"/>
    <w:rsid w:val="00BC12FC"/>
    <w:rsid w:val="00BC145F"/>
    <w:rsid w:val="00BC4F35"/>
    <w:rsid w:val="00BD08B8"/>
    <w:rsid w:val="00BD2489"/>
    <w:rsid w:val="00BE12C9"/>
    <w:rsid w:val="00BE5AB6"/>
    <w:rsid w:val="00BE693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A76A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4460"/>
    <w:rsid w:val="00E25AEF"/>
    <w:rsid w:val="00E27A2B"/>
    <w:rsid w:val="00E378F8"/>
    <w:rsid w:val="00E418B3"/>
    <w:rsid w:val="00E43029"/>
    <w:rsid w:val="00E46B27"/>
    <w:rsid w:val="00E51555"/>
    <w:rsid w:val="00E5471A"/>
    <w:rsid w:val="00E57B95"/>
    <w:rsid w:val="00E64332"/>
    <w:rsid w:val="00E75975"/>
    <w:rsid w:val="00E765D5"/>
    <w:rsid w:val="00E84A23"/>
    <w:rsid w:val="00E92607"/>
    <w:rsid w:val="00EB2737"/>
    <w:rsid w:val="00EC0F09"/>
    <w:rsid w:val="00EC56DA"/>
    <w:rsid w:val="00EF0C1C"/>
    <w:rsid w:val="00EF2F50"/>
    <w:rsid w:val="00EF722A"/>
    <w:rsid w:val="00F06518"/>
    <w:rsid w:val="00F06ECB"/>
    <w:rsid w:val="00F16848"/>
    <w:rsid w:val="00F16EE5"/>
    <w:rsid w:val="00F204AA"/>
    <w:rsid w:val="00F37615"/>
    <w:rsid w:val="00F376B3"/>
    <w:rsid w:val="00F56A2D"/>
    <w:rsid w:val="00F57D56"/>
    <w:rsid w:val="00F66B23"/>
    <w:rsid w:val="00F750C0"/>
    <w:rsid w:val="00F76EC2"/>
    <w:rsid w:val="00F77785"/>
    <w:rsid w:val="00F77B7D"/>
    <w:rsid w:val="00F85460"/>
    <w:rsid w:val="00F91B99"/>
    <w:rsid w:val="00FA14C1"/>
    <w:rsid w:val="00FC541F"/>
    <w:rsid w:val="00FD5936"/>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11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57813247">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13730980">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68A2F4-B916-4830-BB09-FF32EE319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26</Pages>
  <Words>6672</Words>
  <Characters>36030</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11</cp:revision>
  <cp:lastPrinted>2026-04-15T18:01:00Z</cp:lastPrinted>
  <dcterms:created xsi:type="dcterms:W3CDTF">2025-12-04T13:28:00Z</dcterms:created>
  <dcterms:modified xsi:type="dcterms:W3CDTF">2026-04-15T18:03:00Z</dcterms:modified>
</cp:coreProperties>
</file>