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383CFE">
        <w:rPr>
          <w:rFonts w:ascii="Arial" w:eastAsia="Times New Roman" w:hAnsi="Arial" w:cs="Arial"/>
          <w:b/>
          <w:sz w:val="24"/>
          <w:szCs w:val="24"/>
        </w:rPr>
        <w:t>378/2027</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(Processo Administrativo n°</w:t>
      </w:r>
      <w:r w:rsidR="00186ED6">
        <w:rPr>
          <w:rFonts w:ascii="Arial" w:eastAsia="Times New Roman" w:hAnsi="Arial" w:cs="Arial"/>
          <w:sz w:val="24"/>
          <w:szCs w:val="24"/>
        </w:rPr>
        <w:t xml:space="preserve"> </w:t>
      </w:r>
      <w:r w:rsidR="00173782" w:rsidRPr="00173782">
        <w:rPr>
          <w:rFonts w:ascii="Arial" w:eastAsia="Times New Roman" w:hAnsi="Arial" w:cs="Arial"/>
          <w:sz w:val="24"/>
          <w:szCs w:val="24"/>
        </w:rPr>
        <w:t>000900.091536/2026-20</w:t>
      </w:r>
      <w:r w:rsidR="00360A64">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B81E05">
        <w:rPr>
          <w:rFonts w:ascii="Arial" w:hAnsi="Arial" w:cs="Arial"/>
          <w:color w:val="000000" w:themeColor="text1"/>
        </w:rPr>
        <w:t>12</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B81E05">
        <w:rPr>
          <w:rFonts w:ascii="Arial" w:hAnsi="Arial" w:cs="Arial"/>
          <w:color w:val="000000" w:themeColor="text1"/>
        </w:rPr>
        <w:t>2</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rsidR="00DC1A5B" w:rsidRPr="007D7ADB" w:rsidRDefault="00DC1A5B" w:rsidP="002D2301">
      <w:pPr>
        <w:pStyle w:val="Corpodetexto"/>
        <w:spacing w:after="0" w:line="276" w:lineRule="auto"/>
        <w:ind w:right="-1"/>
        <w:jc w:val="both"/>
        <w:rPr>
          <w:rFonts w:ascii="Arial" w:hAnsi="Arial" w:cs="Arial"/>
          <w:sz w:val="20"/>
          <w:szCs w:val="20"/>
        </w:rPr>
      </w:pPr>
    </w:p>
    <w:p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CA0098">
        <w:rPr>
          <w:rFonts w:ascii="Tahoma" w:hAnsi="Tahoma" w:cs="Tahoma"/>
          <w:color w:val="FF0000"/>
          <w:sz w:val="20"/>
          <w:szCs w:val="20"/>
        </w:rPr>
        <w:t>651</w:t>
      </w:r>
      <w:r w:rsidR="00173782">
        <w:rPr>
          <w:rFonts w:ascii="Tahoma" w:hAnsi="Tahoma" w:cs="Tahoma"/>
          <w:color w:val="FF0000"/>
          <w:sz w:val="20"/>
          <w:szCs w:val="20"/>
        </w:rPr>
        <w:t>5</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rsidR="002D2301" w:rsidRPr="007D7ADB" w:rsidRDefault="002D2301" w:rsidP="002D2301">
      <w:pPr>
        <w:pStyle w:val="PargrafodaLista"/>
        <w:tabs>
          <w:tab w:val="left" w:pos="709"/>
        </w:tabs>
        <w:spacing w:after="0"/>
        <w:ind w:left="0" w:right="-1"/>
        <w:jc w:val="both"/>
        <w:rPr>
          <w:rFonts w:ascii="Arial" w:hAnsi="Arial" w:cs="Arial"/>
          <w:sz w:val="20"/>
          <w:szCs w:val="20"/>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bookmarkStart w:id="0" w:name="_GoBack"/>
      <w:bookmarkEnd w:id="0"/>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541"/>
        <w:gridCol w:w="1408"/>
        <w:gridCol w:w="992"/>
        <w:gridCol w:w="3119"/>
        <w:gridCol w:w="1276"/>
        <w:gridCol w:w="1134"/>
        <w:gridCol w:w="950"/>
        <w:gridCol w:w="11"/>
      </w:tblGrid>
      <w:tr w:rsidR="00B42E6D" w:rsidTr="00945092">
        <w:trPr>
          <w:trHeight w:val="707"/>
        </w:trPr>
        <w:tc>
          <w:tcPr>
            <w:tcW w:w="9431" w:type="dxa"/>
            <w:gridSpan w:val="8"/>
            <w:shd w:val="clear" w:color="auto" w:fill="CCCCCC"/>
            <w:vAlign w:val="center"/>
          </w:tcPr>
          <w:p w:rsidR="000B795A" w:rsidRDefault="000B795A" w:rsidP="00E52D57">
            <w:pPr>
              <w:jc w:val="center"/>
              <w:rPr>
                <w:b/>
                <w:sz w:val="16"/>
                <w:szCs w:val="16"/>
              </w:rPr>
            </w:pPr>
          </w:p>
          <w:p w:rsidR="00B42E6D" w:rsidRDefault="00B42E6D" w:rsidP="00E52D57">
            <w:pPr>
              <w:jc w:val="center"/>
              <w:rPr>
                <w:b/>
                <w:sz w:val="16"/>
                <w:szCs w:val="16"/>
              </w:rPr>
            </w:pPr>
            <w:r>
              <w:rPr>
                <w:b/>
                <w:sz w:val="16"/>
                <w:szCs w:val="16"/>
              </w:rPr>
              <w:t>ESPECIFICACAO DE MATERIAL HOSPITALAR</w:t>
            </w:r>
          </w:p>
        </w:tc>
      </w:tr>
      <w:tr w:rsidR="00B42E6D" w:rsidTr="00B81E05">
        <w:trPr>
          <w:gridAfter w:val="1"/>
          <w:wAfter w:w="11" w:type="dxa"/>
          <w:trHeight w:val="863"/>
        </w:trPr>
        <w:tc>
          <w:tcPr>
            <w:tcW w:w="541"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rsidR="00B42E6D" w:rsidRDefault="00B42E6D" w:rsidP="00E52D57">
            <w:pPr>
              <w:jc w:val="center"/>
              <w:rPr>
                <w:b/>
                <w:sz w:val="16"/>
                <w:szCs w:val="16"/>
              </w:rPr>
            </w:pPr>
            <w:r>
              <w:rPr>
                <w:b/>
                <w:sz w:val="16"/>
                <w:szCs w:val="16"/>
              </w:rPr>
              <w:t>UNID.</w:t>
            </w:r>
          </w:p>
        </w:tc>
        <w:tc>
          <w:tcPr>
            <w:tcW w:w="1134" w:type="dxa"/>
            <w:shd w:val="clear" w:color="auto" w:fill="CCCCCC"/>
            <w:vAlign w:val="center"/>
          </w:tcPr>
          <w:p w:rsidR="00945092" w:rsidRDefault="00945092" w:rsidP="00E52D57">
            <w:pPr>
              <w:jc w:val="center"/>
              <w:rPr>
                <w:b/>
                <w:sz w:val="16"/>
                <w:szCs w:val="16"/>
              </w:rPr>
            </w:pPr>
          </w:p>
          <w:p w:rsidR="00B42E6D" w:rsidRDefault="00B42E6D" w:rsidP="00E52D57">
            <w:pPr>
              <w:jc w:val="center"/>
              <w:rPr>
                <w:b/>
                <w:sz w:val="16"/>
                <w:szCs w:val="16"/>
              </w:rPr>
            </w:pPr>
            <w:r>
              <w:rPr>
                <w:b/>
                <w:sz w:val="16"/>
                <w:szCs w:val="16"/>
              </w:rPr>
              <w:t>QUANTIDADE</w:t>
            </w:r>
          </w:p>
        </w:tc>
        <w:tc>
          <w:tcPr>
            <w:tcW w:w="950" w:type="dxa"/>
            <w:shd w:val="clear" w:color="auto" w:fill="CCCCCC"/>
            <w:vAlign w:val="center"/>
          </w:tcPr>
          <w:p w:rsidR="00B42E6D" w:rsidRDefault="00B42E6D" w:rsidP="00E52D57">
            <w:pPr>
              <w:jc w:val="center"/>
              <w:rPr>
                <w:b/>
                <w:sz w:val="16"/>
                <w:szCs w:val="16"/>
              </w:rPr>
            </w:pPr>
            <w:r>
              <w:rPr>
                <w:b/>
                <w:sz w:val="16"/>
                <w:szCs w:val="16"/>
              </w:rPr>
              <w:t>Em uso</w:t>
            </w:r>
          </w:p>
        </w:tc>
      </w:tr>
      <w:tr w:rsidR="00173782" w:rsidRPr="004C53A9"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173782" w:rsidRDefault="00173782" w:rsidP="003B0537">
            <w:pPr>
              <w:jc w:val="center"/>
              <w:rPr>
                <w:rFonts w:ascii="Arial" w:eastAsia="Times New Roman" w:hAnsi="Arial" w:cs="Arial"/>
                <w:b/>
                <w:bCs/>
                <w:sz w:val="20"/>
                <w:szCs w:val="20"/>
              </w:rPr>
            </w:pPr>
            <w:proofErr w:type="gramStart"/>
            <w:r>
              <w:rPr>
                <w:rFonts w:ascii="Arial" w:hAnsi="Arial" w:cs="Arial"/>
                <w:b/>
                <w:bCs/>
                <w:sz w:val="20"/>
                <w:szCs w:val="20"/>
              </w:rPr>
              <w:t>1</w:t>
            </w:r>
            <w:proofErr w:type="gramEnd"/>
          </w:p>
        </w:tc>
        <w:tc>
          <w:tcPr>
            <w:tcW w:w="1408" w:type="dxa"/>
            <w:shd w:val="clear" w:color="auto" w:fill="FFFFFF" w:themeFill="background1"/>
            <w:tcMar>
              <w:top w:w="0" w:type="dxa"/>
              <w:left w:w="41" w:type="dxa"/>
              <w:bottom w:w="0" w:type="dxa"/>
              <w:right w:w="41" w:type="dxa"/>
            </w:tcMar>
            <w:vAlign w:val="center"/>
          </w:tcPr>
          <w:p w:rsidR="00173782" w:rsidRPr="00D051C0" w:rsidRDefault="00173782" w:rsidP="00186ED6">
            <w:pPr>
              <w:jc w:val="center"/>
              <w:rPr>
                <w:rFonts w:ascii="Arial" w:hAnsi="Arial" w:cs="Arial"/>
                <w:sz w:val="18"/>
                <w:szCs w:val="18"/>
              </w:rPr>
            </w:pPr>
            <w:r w:rsidRPr="00173782">
              <w:rPr>
                <w:rFonts w:ascii="Arial" w:hAnsi="Arial" w:cs="Arial"/>
                <w:sz w:val="18"/>
                <w:szCs w:val="18"/>
              </w:rPr>
              <w:t>65153903478</w:t>
            </w:r>
          </w:p>
        </w:tc>
        <w:tc>
          <w:tcPr>
            <w:tcW w:w="992" w:type="dxa"/>
            <w:shd w:val="clear" w:color="auto" w:fill="FFFFFF" w:themeFill="background1"/>
            <w:tcMar>
              <w:top w:w="0" w:type="dxa"/>
              <w:left w:w="41" w:type="dxa"/>
              <w:bottom w:w="0" w:type="dxa"/>
              <w:right w:w="41" w:type="dxa"/>
            </w:tcMar>
            <w:vAlign w:val="center"/>
          </w:tcPr>
          <w:p w:rsidR="00173782" w:rsidRPr="00D051C0" w:rsidRDefault="00173782" w:rsidP="00FD2783">
            <w:pPr>
              <w:jc w:val="center"/>
              <w:rPr>
                <w:rFonts w:ascii="Arial" w:hAnsi="Arial" w:cs="Arial"/>
                <w:sz w:val="18"/>
                <w:szCs w:val="18"/>
              </w:rPr>
            </w:pPr>
            <w:r>
              <w:rPr>
                <w:rFonts w:ascii="Arial" w:hAnsi="Arial" w:cs="Arial"/>
                <w:sz w:val="18"/>
                <w:szCs w:val="18"/>
              </w:rPr>
              <w:t>435997</w:t>
            </w:r>
          </w:p>
        </w:tc>
        <w:tc>
          <w:tcPr>
            <w:tcW w:w="3119" w:type="dxa"/>
            <w:shd w:val="clear" w:color="auto" w:fill="FFFFFF" w:themeFill="background1"/>
            <w:tcMar>
              <w:top w:w="0" w:type="dxa"/>
              <w:left w:w="41" w:type="dxa"/>
              <w:bottom w:w="0" w:type="dxa"/>
              <w:right w:w="41" w:type="dxa"/>
            </w:tcMar>
            <w:vAlign w:val="center"/>
          </w:tcPr>
          <w:p w:rsidR="00173782" w:rsidRPr="00173782" w:rsidRDefault="00173782">
            <w:pPr>
              <w:jc w:val="center"/>
              <w:rPr>
                <w:rFonts w:ascii="Arial" w:hAnsi="Arial" w:cs="Arial"/>
                <w:sz w:val="16"/>
                <w:szCs w:val="16"/>
              </w:rPr>
            </w:pPr>
            <w:r w:rsidRPr="00173782">
              <w:rPr>
                <w:rFonts w:ascii="Arial" w:hAnsi="Arial" w:cs="Arial"/>
                <w:sz w:val="16"/>
                <w:szCs w:val="16"/>
              </w:rPr>
              <w:t xml:space="preserve">SONDA, FOLLEY DUAS VIAS C/BALAO No 18, EM BORRACHA NATURAL, DE FORMATO ADEQUADO, SILICONIZADA, C/ANTI-INCRUSTANTE, PONTA PROXIMAL ARREDONDADA, C/DOIS ORIFICIOS GRANDES, ARREDONDAS E LISOS, O No DA SONDA E A CAPACIDADE DO BALAO (MINIMO DE </w:t>
            </w:r>
            <w:proofErr w:type="gramStart"/>
            <w:r w:rsidRPr="00173782">
              <w:rPr>
                <w:rFonts w:ascii="Arial" w:hAnsi="Arial" w:cs="Arial"/>
                <w:sz w:val="16"/>
                <w:szCs w:val="16"/>
              </w:rPr>
              <w:t>5ML</w:t>
            </w:r>
            <w:proofErr w:type="gramEnd"/>
            <w:r w:rsidRPr="00173782">
              <w:rPr>
                <w:rFonts w:ascii="Arial" w:hAnsi="Arial" w:cs="Arial"/>
                <w:sz w:val="16"/>
                <w:szCs w:val="16"/>
              </w:rPr>
              <w:t xml:space="preserve">) DEVERAO ESTAR ESTAMPADOS EM LOCAL VISIVEL E PERMANENTE, ESTERIL, EMBALAGEM INDIVIDUAL DE PAPEL GRAU CIRURGICO E/OU C/FILME TERMOPLASTICO, C/DADOS </w:t>
            </w:r>
            <w:r w:rsidRPr="00173782">
              <w:rPr>
                <w:rFonts w:ascii="Arial" w:hAnsi="Arial" w:cs="Arial"/>
                <w:sz w:val="16"/>
                <w:szCs w:val="16"/>
              </w:rPr>
              <w:lastRenderedPageBreak/>
              <w:t>DE IDENTIFICACAO E PROCEDENCIA, DATA E TIPO DE ESTERILIZACAO, TEMPO DE VALIDADE E REGISTRO</w:t>
            </w:r>
          </w:p>
        </w:tc>
        <w:tc>
          <w:tcPr>
            <w:tcW w:w="1276" w:type="dxa"/>
            <w:shd w:val="clear" w:color="auto" w:fill="FFFFFF" w:themeFill="background1"/>
            <w:vAlign w:val="center"/>
          </w:tcPr>
          <w:p w:rsidR="00173782" w:rsidRDefault="00173782" w:rsidP="00FD2783">
            <w:pPr>
              <w:jc w:val="center"/>
              <w:rPr>
                <w:rFonts w:ascii="Arial" w:hAnsi="Arial" w:cs="Arial"/>
                <w:sz w:val="20"/>
                <w:szCs w:val="20"/>
              </w:rPr>
            </w:pPr>
            <w:r>
              <w:rPr>
                <w:rFonts w:ascii="Arial" w:hAnsi="Arial" w:cs="Arial"/>
                <w:sz w:val="20"/>
                <w:szCs w:val="20"/>
              </w:rPr>
              <w:lastRenderedPageBreak/>
              <w:t>UNIDADE</w:t>
            </w:r>
          </w:p>
        </w:tc>
        <w:tc>
          <w:tcPr>
            <w:tcW w:w="1134" w:type="dxa"/>
            <w:shd w:val="clear" w:color="auto" w:fill="FFFFFF" w:themeFill="background1"/>
            <w:vAlign w:val="center"/>
          </w:tcPr>
          <w:p w:rsidR="00173782" w:rsidRDefault="00173782" w:rsidP="00FD2783">
            <w:pPr>
              <w:jc w:val="center"/>
              <w:rPr>
                <w:rFonts w:ascii="Arial" w:hAnsi="Arial" w:cs="Arial"/>
                <w:sz w:val="20"/>
                <w:szCs w:val="20"/>
              </w:rPr>
            </w:pPr>
            <w:r>
              <w:rPr>
                <w:rFonts w:ascii="Arial" w:hAnsi="Arial" w:cs="Arial"/>
                <w:sz w:val="20"/>
                <w:szCs w:val="20"/>
              </w:rPr>
              <w:t>18</w:t>
            </w:r>
          </w:p>
        </w:tc>
        <w:tc>
          <w:tcPr>
            <w:tcW w:w="950" w:type="dxa"/>
            <w:shd w:val="clear" w:color="auto" w:fill="FFFFFF" w:themeFill="background1"/>
          </w:tcPr>
          <w:p w:rsidR="00173782" w:rsidRDefault="00173782" w:rsidP="00186ED6">
            <w:pPr>
              <w:rPr>
                <w:rFonts w:ascii="Arial" w:hAnsi="Arial" w:cs="Arial"/>
                <w:sz w:val="20"/>
                <w:szCs w:val="20"/>
              </w:rPr>
            </w:pPr>
          </w:p>
          <w:p w:rsidR="00173782" w:rsidRDefault="00173782" w:rsidP="00186ED6">
            <w:pPr>
              <w:rPr>
                <w:rFonts w:ascii="Arial" w:hAnsi="Arial" w:cs="Arial"/>
                <w:sz w:val="20"/>
                <w:szCs w:val="20"/>
              </w:rPr>
            </w:pPr>
          </w:p>
          <w:p w:rsidR="00173782" w:rsidRDefault="00173782" w:rsidP="00186ED6">
            <w:pPr>
              <w:rPr>
                <w:rFonts w:ascii="Arial" w:hAnsi="Arial" w:cs="Arial"/>
                <w:sz w:val="20"/>
                <w:szCs w:val="20"/>
              </w:rPr>
            </w:pPr>
          </w:p>
          <w:p w:rsidR="00173782" w:rsidRDefault="00173782" w:rsidP="00186ED6">
            <w:pP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r w:rsidR="00173782"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173782" w:rsidRPr="00186ED6" w:rsidRDefault="00173782" w:rsidP="003B0537">
            <w:pPr>
              <w:jc w:val="center"/>
              <w:rPr>
                <w:rFonts w:ascii="Arial" w:hAnsi="Arial" w:cs="Arial"/>
                <w:b/>
                <w:bCs/>
                <w:sz w:val="16"/>
                <w:szCs w:val="16"/>
              </w:rPr>
            </w:pPr>
            <w:proofErr w:type="gramStart"/>
            <w:r w:rsidRPr="00186ED6">
              <w:rPr>
                <w:rFonts w:ascii="Arial" w:hAnsi="Arial" w:cs="Arial"/>
                <w:b/>
                <w:bCs/>
                <w:sz w:val="16"/>
                <w:szCs w:val="16"/>
              </w:rPr>
              <w:lastRenderedPageBreak/>
              <w:t>2</w:t>
            </w:r>
            <w:proofErr w:type="gramEnd"/>
          </w:p>
        </w:tc>
        <w:tc>
          <w:tcPr>
            <w:tcW w:w="1408" w:type="dxa"/>
            <w:shd w:val="clear" w:color="auto" w:fill="FFFFFF" w:themeFill="background1"/>
            <w:tcMar>
              <w:top w:w="0" w:type="dxa"/>
              <w:left w:w="41" w:type="dxa"/>
              <w:bottom w:w="0" w:type="dxa"/>
              <w:right w:w="41" w:type="dxa"/>
            </w:tcMar>
            <w:vAlign w:val="center"/>
          </w:tcPr>
          <w:p w:rsidR="00173782" w:rsidRPr="00186ED6" w:rsidRDefault="00173782" w:rsidP="00186ED6">
            <w:pPr>
              <w:jc w:val="center"/>
              <w:rPr>
                <w:rFonts w:ascii="Arial MT" w:hAnsi="Arial MT"/>
                <w:color w:val="000000"/>
                <w:sz w:val="16"/>
                <w:szCs w:val="16"/>
              </w:rPr>
            </w:pPr>
            <w:r w:rsidRPr="00173782">
              <w:rPr>
                <w:rFonts w:ascii="Arial MT" w:hAnsi="Arial MT"/>
                <w:color w:val="000000"/>
                <w:sz w:val="16"/>
                <w:szCs w:val="16"/>
              </w:rPr>
              <w:t>65153903630</w:t>
            </w:r>
          </w:p>
        </w:tc>
        <w:tc>
          <w:tcPr>
            <w:tcW w:w="992" w:type="dxa"/>
            <w:shd w:val="clear" w:color="auto" w:fill="FFFFFF" w:themeFill="background1"/>
            <w:tcMar>
              <w:top w:w="0" w:type="dxa"/>
              <w:left w:w="41" w:type="dxa"/>
              <w:bottom w:w="0" w:type="dxa"/>
              <w:right w:w="41" w:type="dxa"/>
            </w:tcMar>
            <w:vAlign w:val="center"/>
          </w:tcPr>
          <w:p w:rsidR="00173782" w:rsidRPr="00173782" w:rsidRDefault="00173782">
            <w:pPr>
              <w:jc w:val="center"/>
              <w:rPr>
                <w:rFonts w:ascii="Arial" w:hAnsi="Arial" w:cs="Arial"/>
                <w:sz w:val="16"/>
                <w:szCs w:val="16"/>
              </w:rPr>
            </w:pPr>
            <w:r w:rsidRPr="00173782">
              <w:rPr>
                <w:rFonts w:ascii="Arial" w:hAnsi="Arial" w:cs="Arial"/>
                <w:sz w:val="16"/>
                <w:szCs w:val="16"/>
              </w:rPr>
              <w:t>435999</w:t>
            </w:r>
          </w:p>
        </w:tc>
        <w:tc>
          <w:tcPr>
            <w:tcW w:w="3119" w:type="dxa"/>
            <w:shd w:val="clear" w:color="auto" w:fill="FFFFFF" w:themeFill="background1"/>
            <w:tcMar>
              <w:top w:w="0" w:type="dxa"/>
              <w:left w:w="41" w:type="dxa"/>
              <w:bottom w:w="0" w:type="dxa"/>
              <w:right w:w="41" w:type="dxa"/>
            </w:tcMar>
            <w:vAlign w:val="center"/>
          </w:tcPr>
          <w:p w:rsidR="00173782" w:rsidRPr="00173782" w:rsidRDefault="00173782">
            <w:pPr>
              <w:jc w:val="center"/>
              <w:rPr>
                <w:rFonts w:ascii="Arial" w:hAnsi="Arial" w:cs="Arial"/>
                <w:sz w:val="16"/>
                <w:szCs w:val="16"/>
              </w:rPr>
            </w:pPr>
            <w:r w:rsidRPr="00173782">
              <w:rPr>
                <w:rFonts w:ascii="Arial" w:hAnsi="Arial" w:cs="Arial"/>
                <w:sz w:val="16"/>
                <w:szCs w:val="16"/>
              </w:rPr>
              <w:t xml:space="preserve">SONDA, FOLLEY DUAS VIAS C/BALAO No 22, EM BORRACHA NATURAL, DE FORMATO ADEQUADO, SILICONIZADA, C/ANTI-INCRUSTANTE, PONTA PROXIMAL ARREDONDADA, C/DOIS ORIFICIOS GRANDES, ARREDONDAS E LISOS, O No DA SONDA E A CAPACIDADE DO BALAO (MINIMO DE </w:t>
            </w:r>
            <w:proofErr w:type="gramStart"/>
            <w:r w:rsidRPr="00173782">
              <w:rPr>
                <w:rFonts w:ascii="Arial" w:hAnsi="Arial" w:cs="Arial"/>
                <w:sz w:val="16"/>
                <w:szCs w:val="16"/>
              </w:rPr>
              <w:t>5ML</w:t>
            </w:r>
            <w:proofErr w:type="gramEnd"/>
            <w:r w:rsidRPr="00173782">
              <w:rPr>
                <w:rFonts w:ascii="Arial" w:hAnsi="Arial" w:cs="Arial"/>
                <w:sz w:val="16"/>
                <w:szCs w:val="16"/>
              </w:rPr>
              <w:t>) DEVERAO ESTAR ESTAMPADOS EM LOCAL VISIVEL E PERMANENTE, ESTERIL, EMBALAGEM INDIVIDUAL DE PAPEL GRAU CIRURGICO E/OU C/FILME TERMOPLASTICO, C/DADOS DE IDENTIFICACAO E PROCEDENCIA, DATA E TIPO DE ESTERILIZACAO, TEMPO DE VALIDADE E REGISTRO</w:t>
            </w:r>
          </w:p>
        </w:tc>
        <w:tc>
          <w:tcPr>
            <w:tcW w:w="1276" w:type="dxa"/>
            <w:shd w:val="clear" w:color="auto" w:fill="FFFFFF" w:themeFill="background1"/>
            <w:vAlign w:val="center"/>
          </w:tcPr>
          <w:p w:rsidR="00173782" w:rsidRPr="00186ED6" w:rsidRDefault="00173782" w:rsidP="00FD2783">
            <w:pPr>
              <w:jc w:val="center"/>
              <w:rPr>
                <w:rFonts w:ascii="Arial MT" w:hAnsi="Arial MT"/>
                <w:color w:val="000000"/>
                <w:sz w:val="16"/>
                <w:szCs w:val="16"/>
              </w:rPr>
            </w:pPr>
            <w:r>
              <w:rPr>
                <w:rFonts w:ascii="Arial" w:hAnsi="Arial" w:cs="Arial"/>
                <w:sz w:val="20"/>
                <w:szCs w:val="20"/>
              </w:rPr>
              <w:t>UNIDADE</w:t>
            </w:r>
          </w:p>
        </w:tc>
        <w:tc>
          <w:tcPr>
            <w:tcW w:w="1134" w:type="dxa"/>
            <w:shd w:val="clear" w:color="auto" w:fill="FFFFFF" w:themeFill="background1"/>
            <w:vAlign w:val="center"/>
          </w:tcPr>
          <w:p w:rsidR="00173782" w:rsidRPr="00186ED6" w:rsidRDefault="00173782" w:rsidP="00FD2783">
            <w:pPr>
              <w:jc w:val="center"/>
              <w:rPr>
                <w:rFonts w:ascii="Arial MT" w:hAnsi="Arial MT"/>
                <w:color w:val="000000"/>
                <w:sz w:val="16"/>
                <w:szCs w:val="16"/>
              </w:rPr>
            </w:pPr>
            <w:r>
              <w:rPr>
                <w:rFonts w:ascii="Arial MT" w:hAnsi="Arial MT"/>
                <w:color w:val="000000"/>
                <w:sz w:val="16"/>
                <w:szCs w:val="16"/>
              </w:rPr>
              <w:t>18</w:t>
            </w:r>
          </w:p>
        </w:tc>
        <w:tc>
          <w:tcPr>
            <w:tcW w:w="950" w:type="dxa"/>
            <w:shd w:val="clear" w:color="auto" w:fill="FFFFFF" w:themeFill="background1"/>
          </w:tcPr>
          <w:p w:rsidR="00173782" w:rsidRPr="00186ED6" w:rsidRDefault="00173782" w:rsidP="00FD2783">
            <w:pPr>
              <w:jc w:val="center"/>
              <w:rPr>
                <w:rFonts w:ascii="Arial MT" w:hAnsi="Arial MT"/>
                <w:color w:val="000000"/>
                <w:sz w:val="16"/>
                <w:szCs w:val="16"/>
              </w:rPr>
            </w:pPr>
          </w:p>
          <w:p w:rsidR="00173782" w:rsidRPr="00186ED6" w:rsidRDefault="00173782" w:rsidP="00FD2783">
            <w:pPr>
              <w:jc w:val="center"/>
              <w:rPr>
                <w:rFonts w:ascii="Arial MT" w:hAnsi="Arial MT"/>
                <w:color w:val="000000"/>
                <w:sz w:val="16"/>
                <w:szCs w:val="16"/>
              </w:rPr>
            </w:pPr>
          </w:p>
          <w:p w:rsidR="00173782" w:rsidRDefault="00173782" w:rsidP="00FD2783">
            <w:pPr>
              <w:jc w:val="center"/>
              <w:rPr>
                <w:rFonts w:ascii="Arial MT" w:hAnsi="Arial MT"/>
                <w:color w:val="000000"/>
                <w:sz w:val="16"/>
                <w:szCs w:val="16"/>
              </w:rPr>
            </w:pPr>
          </w:p>
          <w:p w:rsidR="00173782" w:rsidRDefault="00173782" w:rsidP="00173782">
            <w:pPr>
              <w:rPr>
                <w:rFonts w:ascii="Arial MT" w:hAnsi="Arial MT"/>
                <w:sz w:val="16"/>
                <w:szCs w:val="16"/>
              </w:rPr>
            </w:pPr>
          </w:p>
          <w:p w:rsidR="00173782" w:rsidRPr="00173782" w:rsidRDefault="00173782" w:rsidP="00173782">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r w:rsidR="00173782"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173782" w:rsidRPr="00186ED6" w:rsidRDefault="00173782" w:rsidP="003B0537">
            <w:pPr>
              <w:jc w:val="center"/>
              <w:rPr>
                <w:rFonts w:ascii="Arial" w:hAnsi="Arial" w:cs="Arial"/>
                <w:b/>
                <w:bCs/>
                <w:sz w:val="16"/>
                <w:szCs w:val="16"/>
              </w:rPr>
            </w:pPr>
            <w:proofErr w:type="gramStart"/>
            <w:r>
              <w:rPr>
                <w:rFonts w:ascii="Arial" w:hAnsi="Arial" w:cs="Arial"/>
                <w:b/>
                <w:bCs/>
                <w:sz w:val="16"/>
                <w:szCs w:val="16"/>
              </w:rPr>
              <w:t>3</w:t>
            </w:r>
            <w:proofErr w:type="gramEnd"/>
          </w:p>
        </w:tc>
        <w:tc>
          <w:tcPr>
            <w:tcW w:w="1408" w:type="dxa"/>
            <w:shd w:val="clear" w:color="auto" w:fill="FFFFFF" w:themeFill="background1"/>
            <w:tcMar>
              <w:top w:w="0" w:type="dxa"/>
              <w:left w:w="41" w:type="dxa"/>
              <w:bottom w:w="0" w:type="dxa"/>
              <w:right w:w="41" w:type="dxa"/>
            </w:tcMar>
            <w:vAlign w:val="center"/>
          </w:tcPr>
          <w:p w:rsidR="00173782" w:rsidRPr="00186ED6" w:rsidRDefault="00173782" w:rsidP="00186ED6">
            <w:pPr>
              <w:jc w:val="center"/>
              <w:rPr>
                <w:rFonts w:ascii="Arial MT" w:hAnsi="Arial MT"/>
                <w:color w:val="000000"/>
                <w:sz w:val="16"/>
                <w:szCs w:val="16"/>
              </w:rPr>
            </w:pPr>
            <w:r w:rsidRPr="00173782">
              <w:rPr>
                <w:rFonts w:ascii="Arial MT" w:hAnsi="Arial MT"/>
                <w:color w:val="000000"/>
                <w:sz w:val="16"/>
                <w:szCs w:val="16"/>
              </w:rPr>
              <w:t>65153900614</w:t>
            </w:r>
          </w:p>
        </w:tc>
        <w:tc>
          <w:tcPr>
            <w:tcW w:w="992" w:type="dxa"/>
            <w:shd w:val="clear" w:color="auto" w:fill="FFFFFF" w:themeFill="background1"/>
            <w:tcMar>
              <w:top w:w="0" w:type="dxa"/>
              <w:left w:w="41" w:type="dxa"/>
              <w:bottom w:w="0" w:type="dxa"/>
              <w:right w:w="41" w:type="dxa"/>
            </w:tcMar>
            <w:vAlign w:val="center"/>
          </w:tcPr>
          <w:p w:rsidR="00173782" w:rsidRPr="00173782" w:rsidRDefault="00173782">
            <w:pPr>
              <w:jc w:val="center"/>
              <w:rPr>
                <w:rFonts w:ascii="Arial" w:hAnsi="Arial" w:cs="Arial"/>
                <w:sz w:val="16"/>
                <w:szCs w:val="16"/>
              </w:rPr>
            </w:pPr>
            <w:r w:rsidRPr="00173782">
              <w:rPr>
                <w:rFonts w:ascii="Arial" w:hAnsi="Arial" w:cs="Arial"/>
                <w:sz w:val="16"/>
                <w:szCs w:val="16"/>
              </w:rPr>
              <w:t>373735</w:t>
            </w:r>
          </w:p>
        </w:tc>
        <w:tc>
          <w:tcPr>
            <w:tcW w:w="3119" w:type="dxa"/>
            <w:shd w:val="clear" w:color="auto" w:fill="FFFFFF" w:themeFill="background1"/>
            <w:tcMar>
              <w:top w:w="0" w:type="dxa"/>
              <w:left w:w="41" w:type="dxa"/>
              <w:bottom w:w="0" w:type="dxa"/>
              <w:right w:w="41" w:type="dxa"/>
            </w:tcMar>
            <w:vAlign w:val="center"/>
          </w:tcPr>
          <w:p w:rsidR="00173782" w:rsidRPr="00173782" w:rsidRDefault="00173782">
            <w:pPr>
              <w:jc w:val="center"/>
              <w:rPr>
                <w:rFonts w:ascii="Arial" w:hAnsi="Arial" w:cs="Arial"/>
                <w:sz w:val="16"/>
                <w:szCs w:val="16"/>
              </w:rPr>
            </w:pPr>
            <w:r w:rsidRPr="00173782">
              <w:rPr>
                <w:rFonts w:ascii="Arial" w:hAnsi="Arial" w:cs="Arial"/>
                <w:sz w:val="16"/>
                <w:szCs w:val="16"/>
              </w:rPr>
              <w:t xml:space="preserve">SONDA, ASPIRACAO TRAQUEAL DESCARTAVEL, </w:t>
            </w:r>
            <w:proofErr w:type="gramStart"/>
            <w:r w:rsidRPr="00173782">
              <w:rPr>
                <w:rFonts w:ascii="Arial" w:hAnsi="Arial" w:cs="Arial"/>
                <w:sz w:val="16"/>
                <w:szCs w:val="16"/>
              </w:rPr>
              <w:t>No 12</w:t>
            </w:r>
            <w:proofErr w:type="gramEnd"/>
            <w:r w:rsidRPr="00173782">
              <w:rPr>
                <w:rFonts w:ascii="Arial" w:hAnsi="Arial" w:cs="Arial"/>
                <w:sz w:val="16"/>
                <w:szCs w:val="16"/>
              </w:rPr>
              <w:t>, CONFECCIONADA EM MATERIAL ATOXICO, MALEAVEL, TRANSPARENTE, ATRAUMATICO, SILICONIZADO, COM ORIFICIOS ADEQUADOS, CONECTOR UNIVERSAL. ESTERIL, EM EMBALAGEM INDIVIDUAL, QUE PERMITA ABERTURA ASSEPTICA, CONSTANDO EXTERNAMENTE DADOS DE IDENTIFICACAO E PROCEDENCIA, DATA E TIPO DE ESTERILIZACAO E TEMPO DE VALIDADE.</w:t>
            </w:r>
          </w:p>
        </w:tc>
        <w:tc>
          <w:tcPr>
            <w:tcW w:w="1276" w:type="dxa"/>
            <w:shd w:val="clear" w:color="auto" w:fill="FFFFFF" w:themeFill="background1"/>
            <w:vAlign w:val="center"/>
          </w:tcPr>
          <w:p w:rsidR="00173782" w:rsidRPr="00186ED6" w:rsidRDefault="00173782" w:rsidP="00FD2783">
            <w:pPr>
              <w:jc w:val="center"/>
              <w:rPr>
                <w:rFonts w:ascii="Arial MT" w:hAnsi="Arial MT"/>
                <w:color w:val="000000"/>
                <w:sz w:val="16"/>
                <w:szCs w:val="16"/>
              </w:rPr>
            </w:pPr>
            <w:r>
              <w:rPr>
                <w:rFonts w:ascii="Arial" w:hAnsi="Arial" w:cs="Arial"/>
                <w:sz w:val="20"/>
                <w:szCs w:val="20"/>
              </w:rPr>
              <w:t>UNIDADE</w:t>
            </w:r>
          </w:p>
        </w:tc>
        <w:tc>
          <w:tcPr>
            <w:tcW w:w="1134" w:type="dxa"/>
            <w:shd w:val="clear" w:color="auto" w:fill="FFFFFF" w:themeFill="background1"/>
            <w:vAlign w:val="center"/>
          </w:tcPr>
          <w:p w:rsidR="00173782" w:rsidRPr="00186ED6" w:rsidRDefault="00173782" w:rsidP="00FD2783">
            <w:pPr>
              <w:jc w:val="center"/>
              <w:rPr>
                <w:rFonts w:ascii="Arial MT" w:hAnsi="Arial MT"/>
                <w:color w:val="000000"/>
                <w:sz w:val="16"/>
                <w:szCs w:val="16"/>
              </w:rPr>
            </w:pPr>
            <w:r>
              <w:rPr>
                <w:rFonts w:ascii="Arial MT" w:hAnsi="Arial MT"/>
                <w:color w:val="000000"/>
                <w:sz w:val="16"/>
                <w:szCs w:val="16"/>
              </w:rPr>
              <w:t>1260</w:t>
            </w:r>
          </w:p>
        </w:tc>
        <w:tc>
          <w:tcPr>
            <w:tcW w:w="950" w:type="dxa"/>
            <w:shd w:val="clear" w:color="auto" w:fill="FFFFFF" w:themeFill="background1"/>
          </w:tcPr>
          <w:p w:rsidR="00173782" w:rsidRDefault="00173782" w:rsidP="00173782">
            <w:pPr>
              <w:rPr>
                <w:rFonts w:ascii="Arial MT" w:hAnsi="Arial MT"/>
                <w:sz w:val="16"/>
                <w:szCs w:val="16"/>
              </w:rPr>
            </w:pPr>
          </w:p>
          <w:p w:rsidR="00173782" w:rsidRPr="00173782" w:rsidRDefault="00173782" w:rsidP="00173782">
            <w:pPr>
              <w:rPr>
                <w:rFonts w:ascii="Arial MT" w:hAnsi="Arial MT"/>
                <w:sz w:val="16"/>
                <w:szCs w:val="16"/>
              </w:rPr>
            </w:pPr>
          </w:p>
          <w:p w:rsidR="00173782" w:rsidRDefault="00173782" w:rsidP="00173782">
            <w:pPr>
              <w:rPr>
                <w:rFonts w:ascii="Arial MT" w:hAnsi="Arial MT"/>
                <w:sz w:val="16"/>
                <w:szCs w:val="16"/>
              </w:rPr>
            </w:pPr>
          </w:p>
          <w:p w:rsidR="00173782" w:rsidRPr="00173782" w:rsidRDefault="00173782" w:rsidP="00173782">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r w:rsidR="00173782"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173782" w:rsidRPr="00186ED6" w:rsidRDefault="00173782" w:rsidP="003B0537">
            <w:pPr>
              <w:jc w:val="center"/>
              <w:rPr>
                <w:rFonts w:ascii="Arial" w:hAnsi="Arial" w:cs="Arial"/>
                <w:b/>
                <w:bCs/>
                <w:sz w:val="16"/>
                <w:szCs w:val="16"/>
              </w:rPr>
            </w:pPr>
            <w:proofErr w:type="gramStart"/>
            <w:r>
              <w:rPr>
                <w:rFonts w:ascii="Arial" w:hAnsi="Arial" w:cs="Arial"/>
                <w:b/>
                <w:bCs/>
                <w:sz w:val="16"/>
                <w:szCs w:val="16"/>
              </w:rPr>
              <w:t>4</w:t>
            </w:r>
            <w:proofErr w:type="gramEnd"/>
          </w:p>
        </w:tc>
        <w:tc>
          <w:tcPr>
            <w:tcW w:w="1408" w:type="dxa"/>
            <w:shd w:val="clear" w:color="auto" w:fill="FFFFFF" w:themeFill="background1"/>
            <w:tcMar>
              <w:top w:w="0" w:type="dxa"/>
              <w:left w:w="41" w:type="dxa"/>
              <w:bottom w:w="0" w:type="dxa"/>
              <w:right w:w="41" w:type="dxa"/>
            </w:tcMar>
            <w:vAlign w:val="center"/>
          </w:tcPr>
          <w:p w:rsidR="00173782" w:rsidRPr="00186ED6" w:rsidRDefault="00173782" w:rsidP="00186ED6">
            <w:pPr>
              <w:jc w:val="center"/>
              <w:rPr>
                <w:rFonts w:ascii="Arial MT" w:hAnsi="Arial MT"/>
                <w:color w:val="000000"/>
                <w:sz w:val="16"/>
                <w:szCs w:val="16"/>
              </w:rPr>
            </w:pPr>
            <w:r w:rsidRPr="00173782">
              <w:rPr>
                <w:rFonts w:ascii="Arial MT" w:hAnsi="Arial MT"/>
                <w:color w:val="000000"/>
                <w:sz w:val="16"/>
                <w:szCs w:val="16"/>
              </w:rPr>
              <w:t>65151800430</w:t>
            </w:r>
          </w:p>
        </w:tc>
        <w:tc>
          <w:tcPr>
            <w:tcW w:w="992" w:type="dxa"/>
            <w:shd w:val="clear" w:color="auto" w:fill="FFFFFF" w:themeFill="background1"/>
            <w:tcMar>
              <w:top w:w="0" w:type="dxa"/>
              <w:left w:w="41" w:type="dxa"/>
              <w:bottom w:w="0" w:type="dxa"/>
              <w:right w:w="41" w:type="dxa"/>
            </w:tcMar>
            <w:vAlign w:val="center"/>
          </w:tcPr>
          <w:p w:rsidR="00173782" w:rsidRPr="00173782" w:rsidRDefault="00173782">
            <w:pPr>
              <w:jc w:val="center"/>
              <w:rPr>
                <w:rFonts w:ascii="Arial" w:hAnsi="Arial" w:cs="Arial"/>
                <w:sz w:val="16"/>
                <w:szCs w:val="16"/>
              </w:rPr>
            </w:pPr>
            <w:r w:rsidRPr="00173782">
              <w:rPr>
                <w:rFonts w:ascii="Arial" w:hAnsi="Arial" w:cs="Arial"/>
                <w:sz w:val="16"/>
                <w:szCs w:val="16"/>
              </w:rPr>
              <w:t>616945</w:t>
            </w:r>
          </w:p>
        </w:tc>
        <w:tc>
          <w:tcPr>
            <w:tcW w:w="3119" w:type="dxa"/>
            <w:shd w:val="clear" w:color="auto" w:fill="FFFFFF" w:themeFill="background1"/>
            <w:tcMar>
              <w:top w:w="0" w:type="dxa"/>
              <w:left w:w="41" w:type="dxa"/>
              <w:bottom w:w="0" w:type="dxa"/>
              <w:right w:w="41" w:type="dxa"/>
            </w:tcMar>
            <w:vAlign w:val="center"/>
          </w:tcPr>
          <w:p w:rsidR="00173782" w:rsidRPr="00173782" w:rsidRDefault="00173782">
            <w:pPr>
              <w:jc w:val="center"/>
              <w:rPr>
                <w:rFonts w:ascii="Arial" w:hAnsi="Arial" w:cs="Arial"/>
                <w:sz w:val="16"/>
                <w:szCs w:val="16"/>
              </w:rPr>
            </w:pPr>
            <w:r w:rsidRPr="00173782">
              <w:rPr>
                <w:rFonts w:ascii="Arial" w:hAnsi="Arial" w:cs="Arial"/>
                <w:sz w:val="16"/>
                <w:szCs w:val="16"/>
              </w:rPr>
              <w:t xml:space="preserve">EQUIPO, SORO MACROGOTAS, INJETOR LATERAL EM "Y", BORRACHA AUTOCICATRIZANTEPLANA, ISENTA DE LATEX, CAMARA GOTEJADORA FLEXIVEL CRISTAL, COM ENTRADA DE AR, FILTRO 0,22 MICRAS, TUBO PVC CRISTAL, </w:t>
            </w:r>
            <w:proofErr w:type="gramStart"/>
            <w:r w:rsidRPr="00173782">
              <w:rPr>
                <w:rFonts w:ascii="Arial" w:hAnsi="Arial" w:cs="Arial"/>
                <w:sz w:val="16"/>
                <w:szCs w:val="16"/>
              </w:rPr>
              <w:t>150CM</w:t>
            </w:r>
            <w:proofErr w:type="gramEnd"/>
            <w:r w:rsidRPr="00173782">
              <w:rPr>
                <w:rFonts w:ascii="Arial" w:hAnsi="Arial" w:cs="Arial"/>
                <w:sz w:val="16"/>
                <w:szCs w:val="16"/>
              </w:rPr>
              <w:t xml:space="preserve"> DE COMPRIMENTO, PINÇA ROLETE DE PRECISAO SEM REBARBAS, PENETRADOR TRIFACETADO, CONECTOR DISTAL, TRANSPARENTE, LUER LOCK REVERSIVEL, ESTERIL.</w:t>
            </w:r>
          </w:p>
        </w:tc>
        <w:tc>
          <w:tcPr>
            <w:tcW w:w="1276" w:type="dxa"/>
            <w:shd w:val="clear" w:color="auto" w:fill="FFFFFF" w:themeFill="background1"/>
            <w:vAlign w:val="center"/>
          </w:tcPr>
          <w:p w:rsidR="00173782" w:rsidRPr="00186ED6" w:rsidRDefault="00173782" w:rsidP="00FD2783">
            <w:pPr>
              <w:jc w:val="center"/>
              <w:rPr>
                <w:rFonts w:ascii="Arial MT" w:hAnsi="Arial MT"/>
                <w:color w:val="000000"/>
                <w:sz w:val="16"/>
                <w:szCs w:val="16"/>
              </w:rPr>
            </w:pPr>
            <w:r>
              <w:rPr>
                <w:rFonts w:ascii="Arial" w:hAnsi="Arial" w:cs="Arial"/>
                <w:sz w:val="20"/>
                <w:szCs w:val="20"/>
              </w:rPr>
              <w:t>UNIDADE</w:t>
            </w:r>
          </w:p>
        </w:tc>
        <w:tc>
          <w:tcPr>
            <w:tcW w:w="1134" w:type="dxa"/>
            <w:shd w:val="clear" w:color="auto" w:fill="FFFFFF" w:themeFill="background1"/>
            <w:vAlign w:val="center"/>
          </w:tcPr>
          <w:p w:rsidR="00173782" w:rsidRPr="00186ED6" w:rsidRDefault="00173782" w:rsidP="00FD2783">
            <w:pPr>
              <w:jc w:val="center"/>
              <w:rPr>
                <w:rFonts w:ascii="Arial MT" w:hAnsi="Arial MT"/>
                <w:color w:val="000000"/>
                <w:sz w:val="16"/>
                <w:szCs w:val="16"/>
              </w:rPr>
            </w:pPr>
            <w:r>
              <w:rPr>
                <w:rFonts w:ascii="Arial MT" w:hAnsi="Arial MT"/>
                <w:color w:val="000000"/>
                <w:sz w:val="16"/>
                <w:szCs w:val="16"/>
              </w:rPr>
              <w:t>1980</w:t>
            </w:r>
          </w:p>
        </w:tc>
        <w:tc>
          <w:tcPr>
            <w:tcW w:w="950" w:type="dxa"/>
            <w:shd w:val="clear" w:color="auto" w:fill="FFFFFF" w:themeFill="background1"/>
          </w:tcPr>
          <w:p w:rsidR="00173782" w:rsidRDefault="00173782" w:rsidP="00173782">
            <w:pPr>
              <w:rPr>
                <w:rFonts w:ascii="Arial MT" w:hAnsi="Arial MT"/>
                <w:sz w:val="16"/>
                <w:szCs w:val="16"/>
              </w:rPr>
            </w:pPr>
          </w:p>
          <w:p w:rsidR="00173782" w:rsidRPr="00173782" w:rsidRDefault="00173782" w:rsidP="00173782">
            <w:pPr>
              <w:rPr>
                <w:rFonts w:ascii="Arial MT" w:hAnsi="Arial MT"/>
                <w:sz w:val="16"/>
                <w:szCs w:val="16"/>
              </w:rPr>
            </w:pPr>
          </w:p>
          <w:p w:rsidR="00173782" w:rsidRDefault="00173782" w:rsidP="00173782">
            <w:pPr>
              <w:rPr>
                <w:rFonts w:ascii="Arial MT" w:hAnsi="Arial MT"/>
                <w:sz w:val="16"/>
                <w:szCs w:val="16"/>
              </w:rPr>
            </w:pPr>
          </w:p>
          <w:p w:rsidR="00173782" w:rsidRPr="00173782" w:rsidRDefault="00173782" w:rsidP="00173782">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r w:rsidR="00173782"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173782" w:rsidRPr="00186ED6" w:rsidRDefault="00173782" w:rsidP="003B0537">
            <w:pPr>
              <w:jc w:val="center"/>
              <w:rPr>
                <w:rFonts w:ascii="Arial" w:hAnsi="Arial" w:cs="Arial"/>
                <w:b/>
                <w:bCs/>
                <w:sz w:val="16"/>
                <w:szCs w:val="16"/>
              </w:rPr>
            </w:pPr>
            <w:proofErr w:type="gramStart"/>
            <w:r>
              <w:rPr>
                <w:rFonts w:ascii="Arial" w:hAnsi="Arial" w:cs="Arial"/>
                <w:b/>
                <w:bCs/>
                <w:sz w:val="16"/>
                <w:szCs w:val="16"/>
              </w:rPr>
              <w:t>5</w:t>
            </w:r>
            <w:proofErr w:type="gramEnd"/>
          </w:p>
        </w:tc>
        <w:tc>
          <w:tcPr>
            <w:tcW w:w="1408" w:type="dxa"/>
            <w:shd w:val="clear" w:color="auto" w:fill="FFFFFF" w:themeFill="background1"/>
            <w:tcMar>
              <w:top w:w="0" w:type="dxa"/>
              <w:left w:w="41" w:type="dxa"/>
              <w:bottom w:w="0" w:type="dxa"/>
              <w:right w:w="41" w:type="dxa"/>
            </w:tcMar>
            <w:vAlign w:val="center"/>
          </w:tcPr>
          <w:p w:rsidR="00173782" w:rsidRPr="00186ED6" w:rsidRDefault="00173782" w:rsidP="00186ED6">
            <w:pPr>
              <w:jc w:val="center"/>
              <w:rPr>
                <w:rFonts w:ascii="Arial MT" w:hAnsi="Arial MT"/>
                <w:color w:val="000000"/>
                <w:sz w:val="16"/>
                <w:szCs w:val="16"/>
              </w:rPr>
            </w:pPr>
            <w:r w:rsidRPr="00173782">
              <w:rPr>
                <w:rFonts w:ascii="Arial MT" w:hAnsi="Arial MT"/>
                <w:color w:val="000000"/>
                <w:sz w:val="16"/>
                <w:szCs w:val="16"/>
              </w:rPr>
              <w:t>65151700103</w:t>
            </w:r>
          </w:p>
        </w:tc>
        <w:tc>
          <w:tcPr>
            <w:tcW w:w="992" w:type="dxa"/>
            <w:shd w:val="clear" w:color="auto" w:fill="FFFFFF" w:themeFill="background1"/>
            <w:tcMar>
              <w:top w:w="0" w:type="dxa"/>
              <w:left w:w="41" w:type="dxa"/>
              <w:bottom w:w="0" w:type="dxa"/>
              <w:right w:w="41" w:type="dxa"/>
            </w:tcMar>
            <w:vAlign w:val="center"/>
          </w:tcPr>
          <w:p w:rsidR="00173782" w:rsidRPr="00173782" w:rsidRDefault="00173782">
            <w:pPr>
              <w:jc w:val="center"/>
              <w:rPr>
                <w:rFonts w:ascii="Arial" w:hAnsi="Arial" w:cs="Arial"/>
                <w:sz w:val="16"/>
                <w:szCs w:val="16"/>
              </w:rPr>
            </w:pPr>
            <w:r w:rsidRPr="00173782">
              <w:rPr>
                <w:rFonts w:ascii="Arial" w:hAnsi="Arial" w:cs="Arial"/>
                <w:sz w:val="16"/>
                <w:szCs w:val="16"/>
              </w:rPr>
              <w:t>459685</w:t>
            </w:r>
          </w:p>
        </w:tc>
        <w:tc>
          <w:tcPr>
            <w:tcW w:w="3119" w:type="dxa"/>
            <w:shd w:val="clear" w:color="auto" w:fill="FFFFFF" w:themeFill="background1"/>
            <w:tcMar>
              <w:top w:w="0" w:type="dxa"/>
              <w:left w:w="41" w:type="dxa"/>
              <w:bottom w:w="0" w:type="dxa"/>
              <w:right w:w="41" w:type="dxa"/>
            </w:tcMar>
            <w:vAlign w:val="center"/>
          </w:tcPr>
          <w:p w:rsidR="00173782" w:rsidRPr="00173782" w:rsidRDefault="00173782">
            <w:pPr>
              <w:jc w:val="center"/>
              <w:rPr>
                <w:rFonts w:ascii="Arial" w:hAnsi="Arial" w:cs="Arial"/>
                <w:sz w:val="16"/>
                <w:szCs w:val="16"/>
              </w:rPr>
            </w:pPr>
            <w:r w:rsidRPr="00173782">
              <w:rPr>
                <w:rFonts w:ascii="Arial" w:hAnsi="Arial" w:cs="Arial"/>
                <w:sz w:val="16"/>
                <w:szCs w:val="16"/>
              </w:rPr>
              <w:t>DISPOSITIVO INTERMEDIARIO DE DUAS VIAS PARA ADMINISTRACAO SIMULTANEA DE SOLUCOES, TUBO FLEXIVEL CRISTALATOXICO, CORTA FLUXO DE TAMANHO PEQUENO E FACIL MANUSEIO, CONECTOR LUER LOCK REVERSIVEL, COM TAMPAS DE RESERVA E PROTETORES EM OTODAS AS VIAS, ESTERIL, EMBALADO INDIVUIDUALMENTE, CONFORME PORTARIA DO MINISTERIO DA SAUDE.</w:t>
            </w:r>
          </w:p>
        </w:tc>
        <w:tc>
          <w:tcPr>
            <w:tcW w:w="1276" w:type="dxa"/>
            <w:shd w:val="clear" w:color="auto" w:fill="FFFFFF" w:themeFill="background1"/>
            <w:vAlign w:val="center"/>
          </w:tcPr>
          <w:p w:rsidR="00173782" w:rsidRPr="00186ED6" w:rsidRDefault="00173782" w:rsidP="00FD2783">
            <w:pPr>
              <w:jc w:val="center"/>
              <w:rPr>
                <w:rFonts w:ascii="Arial MT" w:hAnsi="Arial MT"/>
                <w:color w:val="000000"/>
                <w:sz w:val="16"/>
                <w:szCs w:val="16"/>
              </w:rPr>
            </w:pPr>
            <w:r>
              <w:rPr>
                <w:rFonts w:ascii="Arial" w:hAnsi="Arial" w:cs="Arial"/>
                <w:sz w:val="20"/>
                <w:szCs w:val="20"/>
              </w:rPr>
              <w:t>UNIDADE</w:t>
            </w:r>
          </w:p>
        </w:tc>
        <w:tc>
          <w:tcPr>
            <w:tcW w:w="1134" w:type="dxa"/>
            <w:shd w:val="clear" w:color="auto" w:fill="FFFFFF" w:themeFill="background1"/>
            <w:vAlign w:val="center"/>
          </w:tcPr>
          <w:p w:rsidR="00173782" w:rsidRPr="00186ED6" w:rsidRDefault="00173782" w:rsidP="00FD2783">
            <w:pPr>
              <w:jc w:val="center"/>
              <w:rPr>
                <w:rFonts w:ascii="Arial MT" w:hAnsi="Arial MT"/>
                <w:color w:val="000000"/>
                <w:sz w:val="16"/>
                <w:szCs w:val="16"/>
              </w:rPr>
            </w:pPr>
            <w:r>
              <w:rPr>
                <w:rFonts w:ascii="Arial MT" w:hAnsi="Arial MT"/>
                <w:color w:val="000000"/>
                <w:sz w:val="16"/>
                <w:szCs w:val="16"/>
              </w:rPr>
              <w:t>1080</w:t>
            </w:r>
          </w:p>
        </w:tc>
        <w:tc>
          <w:tcPr>
            <w:tcW w:w="950" w:type="dxa"/>
            <w:shd w:val="clear" w:color="auto" w:fill="FFFFFF" w:themeFill="background1"/>
          </w:tcPr>
          <w:p w:rsidR="00173782" w:rsidRDefault="00173782" w:rsidP="00FD2783">
            <w:pPr>
              <w:jc w:val="center"/>
              <w:rPr>
                <w:rFonts w:ascii="Arial" w:hAnsi="Arial" w:cs="Arial"/>
                <w:sz w:val="20"/>
                <w:szCs w:val="20"/>
              </w:rPr>
            </w:pPr>
          </w:p>
          <w:p w:rsidR="00173782" w:rsidRDefault="00173782" w:rsidP="00FD2783">
            <w:pPr>
              <w:jc w:val="center"/>
              <w:rPr>
                <w:rFonts w:ascii="Arial MT" w:hAnsi="Arial MT"/>
                <w:color w:val="000000"/>
                <w:sz w:val="16"/>
                <w:szCs w:val="16"/>
              </w:rPr>
            </w:pPr>
          </w:p>
          <w:p w:rsidR="00173782" w:rsidRDefault="00173782" w:rsidP="00173782">
            <w:pPr>
              <w:rPr>
                <w:rFonts w:ascii="Arial MT" w:hAnsi="Arial MT"/>
                <w:sz w:val="16"/>
                <w:szCs w:val="16"/>
              </w:rPr>
            </w:pPr>
          </w:p>
          <w:p w:rsidR="00173782" w:rsidRPr="00173782" w:rsidRDefault="00173782" w:rsidP="00173782">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bl>
    <w:p w:rsidR="0087470B" w:rsidRDefault="0087470B" w:rsidP="0087470B">
      <w:pPr>
        <w:tabs>
          <w:tab w:val="left" w:pos="709"/>
        </w:tabs>
        <w:spacing w:after="0"/>
        <w:ind w:right="-1"/>
        <w:jc w:val="both"/>
        <w:rPr>
          <w:rFonts w:ascii="Arial" w:hAnsi="Arial" w:cs="Arial"/>
          <w:sz w:val="24"/>
          <w:szCs w:val="24"/>
        </w:rPr>
      </w:pPr>
    </w:p>
    <w:p w:rsidR="0032044F" w:rsidRDefault="0032044F" w:rsidP="0087470B">
      <w:pPr>
        <w:tabs>
          <w:tab w:val="left" w:pos="709"/>
        </w:tabs>
        <w:spacing w:after="0"/>
        <w:ind w:right="-1"/>
        <w:jc w:val="both"/>
        <w:rPr>
          <w:rFonts w:ascii="Arial" w:hAnsi="Arial" w:cs="Arial"/>
          <w:sz w:val="24"/>
          <w:szCs w:val="24"/>
        </w:rPr>
      </w:pPr>
    </w:p>
    <w:p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 xml:space="preserve">integrante do Sistema de Compras do Governo Federal – </w:t>
      </w:r>
      <w:proofErr w:type="spellStart"/>
      <w:r w:rsidRPr="007D7ADB">
        <w:rPr>
          <w:rFonts w:ascii="Arial" w:hAnsi="Arial" w:cs="Arial"/>
          <w:sz w:val="20"/>
          <w:szCs w:val="20"/>
        </w:rPr>
        <w:t>Comprasnet</w:t>
      </w:r>
      <w:proofErr w:type="spellEnd"/>
      <w:r w:rsidRPr="007D7ADB">
        <w:rPr>
          <w:rFonts w:ascii="Arial" w:hAnsi="Arial" w:cs="Arial"/>
          <w:sz w:val="20"/>
          <w:szCs w:val="20"/>
        </w:rPr>
        <w:t xml:space="preserve"> 4.0, disponível no endereço eletrônico o </w:t>
      </w:r>
      <w:proofErr w:type="gramStart"/>
      <w:r w:rsidRPr="007D7ADB">
        <w:rPr>
          <w:rFonts w:ascii="Arial" w:hAnsi="Arial" w:cs="Arial"/>
          <w:sz w:val="20"/>
          <w:szCs w:val="20"/>
        </w:rPr>
        <w:t>https</w:t>
      </w:r>
      <w:proofErr w:type="gramEnd"/>
      <w:r w:rsidRPr="007D7ADB">
        <w:rPr>
          <w:rFonts w:ascii="Arial" w:hAnsi="Arial" w:cs="Arial"/>
          <w:sz w:val="20"/>
          <w:szCs w:val="20"/>
        </w:rPr>
        <w:t>:</w:t>
      </w:r>
      <w:hyperlink r:id="rId8">
        <w:r w:rsidRPr="007D7ADB">
          <w:rPr>
            <w:rFonts w:ascii="Arial" w:hAnsi="Arial" w:cs="Arial"/>
            <w:sz w:val="20"/>
            <w:szCs w:val="20"/>
          </w:rPr>
          <w:t>//www.gov.br/compras/pt-</w:t>
        </w:r>
      </w:hyperlink>
      <w:r w:rsidRPr="007D7ADB">
        <w:rPr>
          <w:rFonts w:ascii="Arial" w:hAnsi="Arial" w:cs="Arial"/>
          <w:sz w:val="20"/>
          <w:szCs w:val="20"/>
        </w:rPr>
        <w:t>br.</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A partir da data e horário estabelecido no Sistema </w:t>
      </w:r>
      <w:proofErr w:type="gramStart"/>
      <w:r w:rsidRPr="007D7ADB">
        <w:rPr>
          <w:rFonts w:ascii="Arial" w:hAnsi="Arial" w:cs="Arial"/>
          <w:sz w:val="20"/>
          <w:szCs w:val="20"/>
        </w:rPr>
        <w:t>Compras.</w:t>
      </w:r>
      <w:proofErr w:type="gramEnd"/>
      <w:r w:rsidRPr="007D7ADB">
        <w:rPr>
          <w:rFonts w:ascii="Arial" w:hAnsi="Arial" w:cs="Arial"/>
          <w:sz w:val="20"/>
          <w:szCs w:val="20"/>
        </w:rPr>
        <w:t>gov.br, o procedimento será automaticamente aberto pelo sistema para o envio de lances públicos e sucessivos pelo período de 6 (seis) horas, exclusivamente por meio do sistema eletrônico.</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será permitida </w:t>
      </w:r>
      <w:proofErr w:type="gramStart"/>
      <w:r w:rsidRPr="007D7ADB">
        <w:rPr>
          <w:rFonts w:ascii="Arial" w:hAnsi="Arial" w:cs="Arial"/>
          <w:sz w:val="20"/>
          <w:szCs w:val="20"/>
        </w:rPr>
        <w:t>a participação de sociedade cooperativas em razão da natureza do objeto</w:t>
      </w:r>
      <w:proofErr w:type="gramEnd"/>
      <w:r w:rsidRPr="007D7ADB">
        <w:rPr>
          <w:rFonts w:ascii="Arial" w:hAnsi="Arial" w:cs="Arial"/>
          <w:sz w:val="20"/>
          <w:szCs w:val="20"/>
        </w:rPr>
        <w:t>.</w:t>
      </w:r>
    </w:p>
    <w:p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 xml:space="preserve">ação de empresas que possuam em seus quadros </w:t>
      </w:r>
      <w:proofErr w:type="gramStart"/>
      <w:r w:rsidRPr="007D7ADB">
        <w:rPr>
          <w:rFonts w:ascii="Arial" w:hAnsi="Arial" w:cs="Arial"/>
          <w:sz w:val="20"/>
          <w:szCs w:val="20"/>
        </w:rPr>
        <w:t>funcionais profissional</w:t>
      </w:r>
      <w:proofErr w:type="gramEnd"/>
      <w:r w:rsidRPr="007D7ADB">
        <w:rPr>
          <w:rFonts w:ascii="Arial" w:hAnsi="Arial" w:cs="Arial"/>
          <w:sz w:val="20"/>
          <w:szCs w:val="20"/>
        </w:rPr>
        <w:t xml:space="preserve">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7D7ADB">
        <w:rPr>
          <w:rFonts w:ascii="Arial" w:hAnsi="Arial" w:cs="Arial"/>
          <w:sz w:val="20"/>
          <w:szCs w:val="20"/>
        </w:rPr>
        <w:t>.</w:t>
      </w:r>
    </w:p>
    <w:p w:rsidR="007B53A6" w:rsidRPr="007D7ADB" w:rsidRDefault="007B53A6" w:rsidP="002D2301">
      <w:pPr>
        <w:pStyle w:val="PargrafodaLista"/>
        <w:tabs>
          <w:tab w:val="left" w:pos="709"/>
        </w:tabs>
        <w:spacing w:after="0"/>
        <w:ind w:left="0"/>
        <w:jc w:val="both"/>
        <w:rPr>
          <w:rFonts w:ascii="Arial" w:hAnsi="Arial" w:cs="Arial"/>
          <w:sz w:val="20"/>
          <w:szCs w:val="20"/>
        </w:rPr>
      </w:pPr>
    </w:p>
    <w:p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w:t>
      </w:r>
      <w:r w:rsidR="00186ED6" w:rsidRPr="007D7ADB">
        <w:rPr>
          <w:rFonts w:ascii="Arial" w:hAnsi="Arial" w:cs="Arial"/>
          <w:sz w:val="20"/>
          <w:szCs w:val="20"/>
        </w:rPr>
        <w:t>das propostas</w:t>
      </w:r>
      <w:r w:rsidRPr="007D7ADB">
        <w:rPr>
          <w:rFonts w:ascii="Arial" w:hAnsi="Arial" w:cs="Arial"/>
          <w:sz w:val="20"/>
          <w:szCs w:val="20"/>
        </w:rPr>
        <w:t>.</w:t>
      </w:r>
    </w:p>
    <w:p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as especiﬁcações do objeto contidas na proposta, em especial o preço, vinculam a</w:t>
      </w:r>
      <w:r w:rsidR="00186ED6">
        <w:rPr>
          <w:rFonts w:ascii="Arial" w:hAnsi="Arial" w:cs="Arial"/>
          <w:sz w:val="20"/>
          <w:szCs w:val="20"/>
        </w:rPr>
        <w:t xml:space="preserve"> </w:t>
      </w:r>
      <w:r w:rsidRPr="007D7ADB">
        <w:rPr>
          <w:rFonts w:ascii="Arial" w:hAnsi="Arial" w:cs="Arial"/>
          <w:sz w:val="20"/>
          <w:szCs w:val="20"/>
        </w:rPr>
        <w:t>Contratada.</w:t>
      </w: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w:t>
      </w:r>
      <w:r w:rsidR="00186ED6" w:rsidRPr="007D7ADB">
        <w:rPr>
          <w:rFonts w:ascii="Arial" w:hAnsi="Arial" w:cs="Arial"/>
          <w:sz w:val="20"/>
          <w:szCs w:val="20"/>
        </w:rPr>
        <w:t>dos serviços</w:t>
      </w:r>
      <w:r w:rsidRPr="007D7ADB">
        <w:rPr>
          <w:rFonts w:ascii="Arial" w:hAnsi="Arial" w:cs="Arial"/>
          <w:sz w:val="20"/>
          <w:szCs w:val="20"/>
        </w:rPr>
        <w:t>;</w:t>
      </w:r>
    </w:p>
    <w:p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 xml:space="preserve">não lhe assistindo o direito de pleitear qualquer alteração, </w:t>
      </w:r>
      <w:proofErr w:type="gramStart"/>
      <w:r w:rsidRPr="007D7ADB">
        <w:rPr>
          <w:rFonts w:ascii="Arial" w:hAnsi="Arial" w:cs="Arial"/>
          <w:sz w:val="20"/>
          <w:szCs w:val="20"/>
        </w:rPr>
        <w:t>sob alegação</w:t>
      </w:r>
      <w:proofErr w:type="gramEnd"/>
      <w:r w:rsidRPr="007D7ADB">
        <w:rPr>
          <w:rFonts w:ascii="Arial" w:hAnsi="Arial" w:cs="Arial"/>
          <w:sz w:val="20"/>
          <w:szCs w:val="20"/>
        </w:rPr>
        <w:t xml:space="preserve"> de erro, omissão ou qualquer outro pretexto.</w:t>
      </w: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3.5</w:t>
      </w:r>
      <w:r w:rsidRPr="007D7ADB">
        <w:rPr>
          <w:rFonts w:ascii="Arial" w:hAnsi="Arial" w:cs="Arial"/>
          <w:sz w:val="20"/>
          <w:szCs w:val="20"/>
        </w:rPr>
        <w:t xml:space="preserve"> Se o regime tributário da empresa implicar o recolhimento de tributos em percentuais variáveis, </w:t>
      </w:r>
      <w:proofErr w:type="gramStart"/>
      <w:r w:rsidRPr="007D7ADB">
        <w:rPr>
          <w:rFonts w:ascii="Arial" w:hAnsi="Arial" w:cs="Arial"/>
          <w:sz w:val="20"/>
          <w:szCs w:val="20"/>
        </w:rPr>
        <w:t>a</w:t>
      </w:r>
      <w:proofErr w:type="gramEnd"/>
      <w:r w:rsidRPr="007D7ADB">
        <w:rPr>
          <w:rFonts w:ascii="Arial" w:hAnsi="Arial" w:cs="Arial"/>
          <w:sz w:val="20"/>
          <w:szCs w:val="20"/>
        </w:rPr>
        <w:t xml:space="preserve">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w:t>
      </w:r>
      <w:proofErr w:type="gramStart"/>
      <w:r w:rsidRPr="007D7ADB">
        <w:rPr>
          <w:rFonts w:ascii="Arial" w:hAnsi="Arial" w:cs="Arial"/>
          <w:sz w:val="20"/>
          <w:szCs w:val="20"/>
        </w:rPr>
        <w:t xml:space="preserve">adequadas à perfeita execução contratual, promovendo, quando requerido, </w:t>
      </w:r>
      <w:r w:rsidR="0076653B" w:rsidRPr="007D7ADB">
        <w:rPr>
          <w:rFonts w:ascii="Arial" w:hAnsi="Arial" w:cs="Arial"/>
          <w:sz w:val="20"/>
          <w:szCs w:val="20"/>
        </w:rPr>
        <w:t>sua substituição</w:t>
      </w:r>
      <w:proofErr w:type="gramEnd"/>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r w:rsidRPr="007D7ADB">
        <w:rPr>
          <w:rFonts w:ascii="Arial" w:hAnsi="Arial" w:cs="Arial"/>
          <w:sz w:val="20"/>
          <w:szCs w:val="20"/>
        </w:rPr>
        <w:t>modiﬁcá-la;</w:t>
      </w: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w:t>
      </w:r>
      <w:proofErr w:type="spellStart"/>
      <w:r w:rsidR="00775E56" w:rsidRPr="007D7ADB">
        <w:rPr>
          <w:rFonts w:ascii="Arial" w:hAnsi="Arial" w:cs="Arial"/>
          <w:sz w:val="20"/>
          <w:szCs w:val="20"/>
        </w:rPr>
        <w:t>arts</w:t>
      </w:r>
      <w:proofErr w:type="spellEnd"/>
      <w:r w:rsidR="00775E56" w:rsidRPr="007D7ADB">
        <w:rPr>
          <w:rFonts w:ascii="Arial" w:hAnsi="Arial" w:cs="Arial"/>
          <w:sz w:val="20"/>
          <w:szCs w:val="20"/>
        </w:rPr>
        <w:t>. 42 a49.</w:t>
      </w: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lastRenderedPageBreak/>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ﬁrmes e verdadeiras;</w:t>
      </w: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deﬁciência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 xml:space="preserve">o art. 93 da Lei </w:t>
      </w:r>
      <w:proofErr w:type="gramStart"/>
      <w:r w:rsidRPr="007D7ADB">
        <w:rPr>
          <w:rFonts w:ascii="Arial" w:hAnsi="Arial" w:cs="Arial"/>
          <w:sz w:val="20"/>
          <w:szCs w:val="20"/>
        </w:rPr>
        <w:t>nº8.</w:t>
      </w:r>
      <w:proofErr w:type="gramEnd"/>
      <w:r w:rsidRPr="007D7ADB">
        <w:rPr>
          <w:rFonts w:ascii="Arial" w:hAnsi="Arial" w:cs="Arial"/>
          <w:sz w:val="20"/>
          <w:szCs w:val="20"/>
        </w:rPr>
        <w:t>213/91.</w:t>
      </w: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proofErr w:type="gramStart"/>
      <w:r w:rsidRPr="007D7ADB">
        <w:rPr>
          <w:rFonts w:ascii="Arial" w:hAnsi="Arial" w:cs="Arial"/>
          <w:sz w:val="20"/>
          <w:szCs w:val="20"/>
        </w:rPr>
        <w:t>Fica</w:t>
      </w:r>
      <w:proofErr w:type="gramEnd"/>
      <w:r w:rsidRPr="007D7ADB">
        <w:rPr>
          <w:rFonts w:ascii="Arial" w:hAnsi="Arial" w:cs="Arial"/>
          <w:sz w:val="20"/>
          <w:szCs w:val="20"/>
        </w:rPr>
        <w:t xml:space="preserve"> facultado ao </w:t>
      </w:r>
      <w:r w:rsidRPr="007D7ADB">
        <w:rPr>
          <w:rFonts w:ascii="Arial" w:hAnsi="Arial" w:cs="Arial"/>
          <w:spacing w:val="-3"/>
          <w:sz w:val="20"/>
          <w:szCs w:val="20"/>
        </w:rPr>
        <w:t xml:space="preserve">fornecedor, </w:t>
      </w:r>
      <w:r w:rsidRPr="007D7ADB">
        <w:rPr>
          <w:rFonts w:ascii="Arial" w:hAnsi="Arial" w:cs="Arial"/>
          <w:sz w:val="20"/>
          <w:szCs w:val="20"/>
        </w:rPr>
        <w:t xml:space="preserve">ao cadastrar sua proposta inicial, a parametrização de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com o registro do seu lance ﬁnal aceitável (menor preço ou maior desconto, conforme ocaso).</w:t>
      </w:r>
    </w:p>
    <w:p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poderá ser alterado pelo fornecedor durante a fase de disputa, desde que não assuma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proofErr w:type="gramStart"/>
      <w:r w:rsidR="004B109E">
        <w:rPr>
          <w:rFonts w:ascii="Arial" w:hAnsi="Arial" w:cs="Arial"/>
          <w:sz w:val="20"/>
          <w:szCs w:val="20"/>
        </w:rPr>
        <w:t>12</w:t>
      </w:r>
      <w:r w:rsidRPr="007D7ADB">
        <w:rPr>
          <w:rFonts w:ascii="Arial" w:hAnsi="Arial" w:cs="Arial"/>
          <w:sz w:val="20"/>
          <w:szCs w:val="20"/>
        </w:rPr>
        <w:t>:00</w:t>
      </w:r>
      <w:proofErr w:type="gramEnd"/>
      <w:r w:rsidRPr="007D7ADB">
        <w:rPr>
          <w:rFonts w:ascii="Arial" w:hAnsi="Arial" w:cs="Arial"/>
          <w:sz w:val="20"/>
          <w:szCs w:val="20"/>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7D7ADB">
        <w:rPr>
          <w:rFonts w:ascii="Arial" w:hAnsi="Arial" w:cs="Arial"/>
          <w:sz w:val="20"/>
          <w:szCs w:val="20"/>
        </w:rPr>
        <w:t>ﬁnalização</w:t>
      </w:r>
      <w:proofErr w:type="spellEnd"/>
      <w:r w:rsidRPr="007D7ADB">
        <w:rPr>
          <w:rFonts w:ascii="Arial" w:hAnsi="Arial" w:cs="Arial"/>
          <w:sz w:val="20"/>
          <w:szCs w:val="20"/>
        </w:rPr>
        <w:t xml:space="preserve"> de lances também já previsto </w:t>
      </w:r>
      <w:r w:rsidR="0076653B" w:rsidRPr="007D7ADB">
        <w:rPr>
          <w:rFonts w:ascii="Arial" w:hAnsi="Arial" w:cs="Arial"/>
          <w:sz w:val="20"/>
          <w:szCs w:val="20"/>
        </w:rPr>
        <w:t>neste aviso</w:t>
      </w:r>
      <w:r w:rsidRPr="007D7ADB">
        <w:rPr>
          <w:rFonts w:ascii="Arial" w:hAnsi="Arial" w:cs="Arial"/>
          <w:sz w:val="20"/>
          <w:szCs w:val="20"/>
        </w:rPr>
        <w:t>.</w:t>
      </w:r>
    </w:p>
    <w:p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rsidR="006C4758" w:rsidRPr="007D7ADB" w:rsidRDefault="006C4758" w:rsidP="002D2301">
      <w:pPr>
        <w:pStyle w:val="PargrafodaLista"/>
        <w:tabs>
          <w:tab w:val="left" w:pos="709"/>
        </w:tabs>
        <w:spacing w:after="0"/>
        <w:ind w:left="0"/>
        <w:jc w:val="both"/>
        <w:rPr>
          <w:rFonts w:ascii="Arial" w:hAnsi="Arial" w:cs="Arial"/>
          <w:sz w:val="20"/>
          <w:szCs w:val="20"/>
        </w:rPr>
      </w:pPr>
    </w:p>
    <w:p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fornecedor poderá oferecer lances sucessivos iguais ou superiores ao lance que esteja vencendo o certame, desde que inferiores ao menor por ele ofertado e registrado pelo sistema, sendo tais lances </w:t>
      </w:r>
      <w:proofErr w:type="spellStart"/>
      <w:r w:rsidRPr="007D7ADB">
        <w:rPr>
          <w:rFonts w:ascii="Arial" w:hAnsi="Arial" w:cs="Arial"/>
          <w:sz w:val="20"/>
          <w:szCs w:val="20"/>
        </w:rPr>
        <w:t>deﬁnidos</w:t>
      </w:r>
      <w:proofErr w:type="spellEnd"/>
      <w:r w:rsidRPr="007D7ADB">
        <w:rPr>
          <w:rFonts w:ascii="Arial" w:hAnsi="Arial" w:cs="Arial"/>
          <w:sz w:val="20"/>
          <w:szCs w:val="20"/>
        </w:rPr>
        <w:t xml:space="preserve"> como “lances intermediários” para os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deste Aviso de </w:t>
      </w:r>
      <w:r w:rsidR="0076653B" w:rsidRPr="007D7ADB">
        <w:rPr>
          <w:rFonts w:ascii="Arial" w:hAnsi="Arial" w:cs="Arial"/>
          <w:sz w:val="20"/>
          <w:szCs w:val="20"/>
        </w:rPr>
        <w:t>Contratação Direta</w:t>
      </w:r>
      <w:r w:rsidRPr="007D7ADB">
        <w:rPr>
          <w:rFonts w:ascii="Arial" w:hAnsi="Arial" w:cs="Arial"/>
          <w:sz w:val="20"/>
          <w:szCs w:val="20"/>
        </w:rPr>
        <w:t>.</w:t>
      </w:r>
    </w:p>
    <w:p w:rsidR="006C4758" w:rsidRPr="007D7ADB" w:rsidRDefault="006C4758" w:rsidP="002D2301">
      <w:pPr>
        <w:pStyle w:val="PargrafodaLista"/>
        <w:tabs>
          <w:tab w:val="left" w:pos="709"/>
        </w:tabs>
        <w:spacing w:after="0"/>
        <w:ind w:left="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 xml:space="preserve">O intervalo mínimo de diferença de valores ou percentuais entre os lances, que incidirá tanto em relação aos lances intermediários quanto em relação ao que cobrir a melhor oferta é de </w:t>
      </w:r>
      <w:r w:rsidRPr="007D7ADB">
        <w:rPr>
          <w:rFonts w:ascii="Arial" w:hAnsi="Arial" w:cs="Arial"/>
          <w:sz w:val="20"/>
          <w:szCs w:val="20"/>
        </w:rPr>
        <w:lastRenderedPageBreak/>
        <w:t>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Havendo lances iguais ao menor já ofertado, prevalecerá aquele que for recebido e registrado primeiro </w:t>
      </w:r>
      <w:r w:rsidR="00186ED6" w:rsidRPr="007D7ADB">
        <w:rPr>
          <w:rFonts w:ascii="Arial" w:hAnsi="Arial" w:cs="Arial"/>
          <w:sz w:val="20"/>
          <w:szCs w:val="20"/>
        </w:rPr>
        <w:t>no sistema</w:t>
      </w:r>
      <w:r w:rsidRPr="007D7ADB">
        <w:rPr>
          <w:rFonts w:ascii="Arial" w:hAnsi="Arial" w:cs="Arial"/>
          <w:sz w:val="20"/>
          <w:szCs w:val="20"/>
        </w:rPr>
        <w:t>.</w:t>
      </w:r>
    </w:p>
    <w:p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identiﬁcação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o seu encerramento, com o ordenamento e divulgação dos lances, pelo sistema, em ordem crescente de classiﬁcação.</w:t>
      </w:r>
    </w:p>
    <w:p w:rsidR="00B77EFB" w:rsidRPr="007D7ADB" w:rsidRDefault="00B77EFB" w:rsidP="002D2301">
      <w:pPr>
        <w:pStyle w:val="PargrafodaLista"/>
        <w:tabs>
          <w:tab w:val="left" w:pos="709"/>
        </w:tabs>
        <w:spacing w:after="0"/>
        <w:ind w:left="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Encerrada a fase de lances, será veriﬁ</w:t>
      </w:r>
      <w:r w:rsidR="00186ED6" w:rsidRPr="007D7ADB">
        <w:rPr>
          <w:rFonts w:ascii="Arial" w:hAnsi="Arial" w:cs="Arial"/>
          <w:sz w:val="20"/>
          <w:szCs w:val="20"/>
        </w:rPr>
        <w:t>cada conformidade</w:t>
      </w:r>
      <w:r w:rsidRPr="007D7ADB">
        <w:rPr>
          <w:rFonts w:ascii="Arial" w:hAnsi="Arial" w:cs="Arial"/>
          <w:sz w:val="20"/>
          <w:szCs w:val="20"/>
        </w:rPr>
        <w:t xml:space="preserve"> da proposta classiﬁcada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rsidR="006D16DA" w:rsidRPr="007D7ADB" w:rsidRDefault="006D16DA" w:rsidP="002D2301">
      <w:pPr>
        <w:pStyle w:val="PargrafodaLista"/>
        <w:tabs>
          <w:tab w:val="left" w:pos="709"/>
        </w:tabs>
        <w:spacing w:after="0"/>
        <w:ind w:left="0"/>
        <w:jc w:val="both"/>
        <w:rPr>
          <w:rFonts w:ascii="Arial" w:hAnsi="Arial" w:cs="Arial"/>
          <w:sz w:val="20"/>
          <w:szCs w:val="20"/>
        </w:rPr>
      </w:pPr>
    </w:p>
    <w:p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w:t>
      </w:r>
      <w:proofErr w:type="gramStart"/>
      <w:r w:rsidRPr="007D7ADB">
        <w:rPr>
          <w:rFonts w:ascii="Arial" w:hAnsi="Arial" w:cs="Arial"/>
          <w:sz w:val="20"/>
          <w:szCs w:val="20"/>
        </w:rPr>
        <w:t>Compras.</w:t>
      </w:r>
      <w:proofErr w:type="spellStart"/>
      <w:proofErr w:type="gramEnd"/>
      <w:r w:rsidRPr="007D7ADB">
        <w:rPr>
          <w:rFonts w:ascii="Arial" w:hAnsi="Arial" w:cs="Arial"/>
          <w:sz w:val="20"/>
          <w:szCs w:val="20"/>
        </w:rPr>
        <w:t>gov.br,</w:t>
      </w:r>
      <w:r w:rsidR="007A0283" w:rsidRPr="007D7ADB">
        <w:rPr>
          <w:rFonts w:ascii="Arial" w:hAnsi="Arial" w:cs="Arial"/>
          <w:b/>
          <w:color w:val="FF0000"/>
          <w:sz w:val="20"/>
          <w:szCs w:val="20"/>
        </w:rPr>
        <w:t>no</w:t>
      </w:r>
      <w:proofErr w:type="spellEnd"/>
      <w:r w:rsidR="007A0283" w:rsidRPr="007D7ADB">
        <w:rPr>
          <w:rFonts w:ascii="Arial" w:hAnsi="Arial" w:cs="Arial"/>
          <w:b/>
          <w:color w:val="FF0000"/>
          <w:sz w:val="20"/>
          <w:szCs w:val="20"/>
        </w:rPr>
        <w:t xml:space="preserve">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rsidR="006D16DA" w:rsidRPr="007D7ADB" w:rsidRDefault="006D16DA" w:rsidP="002D2301">
      <w:pPr>
        <w:pStyle w:val="PargrafodaLista"/>
        <w:tabs>
          <w:tab w:val="left" w:pos="709"/>
        </w:tabs>
        <w:spacing w:after="0"/>
        <w:ind w:left="0"/>
        <w:jc w:val="both"/>
        <w:rPr>
          <w:rFonts w:ascii="Arial" w:hAnsi="Arial" w:cs="Arial"/>
          <w:sz w:val="20"/>
          <w:szCs w:val="20"/>
        </w:rPr>
      </w:pPr>
    </w:p>
    <w:p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 xml:space="preserve">A verificação dos documentos de que trata o caput será realizada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assegurado aos demais participantes o direito de acesso aos dados constantes dos sistemas.</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w:t>
      </w:r>
      <w:proofErr w:type="spellStart"/>
      <w:r w:rsidRPr="007D7ADB">
        <w:rPr>
          <w:rFonts w:ascii="Arial" w:hAnsi="Arial" w:cs="Arial"/>
          <w:sz w:val="20"/>
          <w:szCs w:val="20"/>
        </w:rPr>
        <w:t>classiﬁcado</w:t>
      </w:r>
      <w:proofErr w:type="spellEnd"/>
      <w:r w:rsidRPr="007D7ADB">
        <w:rPr>
          <w:rFonts w:ascii="Arial" w:hAnsi="Arial" w:cs="Arial"/>
          <w:sz w:val="20"/>
          <w:szCs w:val="20"/>
        </w:rPr>
        <w:t xml:space="preserve"> da fase de lances para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w:t>
      </w:r>
      <w:r w:rsidR="00186ED6" w:rsidRPr="007D7ADB">
        <w:rPr>
          <w:rFonts w:ascii="Arial" w:hAnsi="Arial" w:cs="Arial"/>
          <w:sz w:val="20"/>
          <w:szCs w:val="20"/>
        </w:rPr>
        <w:t>nos itens</w:t>
      </w:r>
      <w:r w:rsidR="00AD089B" w:rsidRPr="007D7ADB">
        <w:rPr>
          <w:rFonts w:ascii="Arial" w:hAnsi="Arial" w:cs="Arial"/>
          <w:sz w:val="20"/>
          <w:szCs w:val="20"/>
        </w:rPr>
        <w:t xml:space="preserve">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ou não atualizados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xml:space="preserve">,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roofErr w:type="gramStart"/>
      <w:r w:rsidRPr="000078D7">
        <w:rPr>
          <w:rFonts w:ascii="Arial" w:hAnsi="Arial" w:cs="Arial"/>
          <w:b/>
          <w:sz w:val="18"/>
          <w:szCs w:val="18"/>
        </w:rPr>
        <w:t>6.5</w:t>
      </w:r>
      <w:r w:rsidR="00911DD5" w:rsidRPr="000078D7">
        <w:rPr>
          <w:rFonts w:ascii="Arial" w:hAnsi="Arial" w:cs="Arial"/>
          <w:sz w:val="18"/>
          <w:szCs w:val="18"/>
        </w:rPr>
        <w:t xml:space="preserve"> Constatado</w:t>
      </w:r>
      <w:proofErr w:type="gramEnd"/>
      <w:r w:rsidR="00911DD5" w:rsidRPr="000078D7">
        <w:rPr>
          <w:rFonts w:ascii="Arial" w:hAnsi="Arial" w:cs="Arial"/>
          <w:sz w:val="18"/>
          <w:szCs w:val="18"/>
        </w:rPr>
        <w:t xml:space="preserve">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 xml:space="preserve">SMS examinará a proposta </w:t>
      </w:r>
      <w:r w:rsidR="00911DD5" w:rsidRPr="000078D7">
        <w:rPr>
          <w:rFonts w:ascii="Arial" w:hAnsi="Arial" w:cs="Arial"/>
          <w:sz w:val="18"/>
          <w:szCs w:val="18"/>
        </w:rPr>
        <w:lastRenderedPageBreak/>
        <w:t>subsequente e assim sucessivamente, na ordem de classificação, até a apuração de uma proposta que atenda às especificações do objeto e às condições de habilitação.</w:t>
      </w:r>
    </w:p>
    <w:p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procedimento será divulgado no </w:t>
      </w:r>
      <w:proofErr w:type="spellStart"/>
      <w:r w:rsidRPr="000078D7">
        <w:rPr>
          <w:rFonts w:ascii="Arial" w:hAnsi="Arial" w:cs="Arial"/>
          <w:sz w:val="18"/>
          <w:szCs w:val="18"/>
        </w:rPr>
        <w:t>Comprasnet</w:t>
      </w:r>
      <w:proofErr w:type="spellEnd"/>
      <w:r w:rsidRPr="000078D7">
        <w:rPr>
          <w:rFonts w:ascii="Arial" w:hAnsi="Arial" w:cs="Arial"/>
          <w:sz w:val="18"/>
          <w:szCs w:val="18"/>
        </w:rPr>
        <w:t xml:space="preserve"> 4.0</w:t>
      </w:r>
      <w:r w:rsidR="007A0283" w:rsidRPr="000078D7">
        <w:rPr>
          <w:rFonts w:ascii="Arial" w:hAnsi="Arial" w:cs="Arial"/>
          <w:sz w:val="18"/>
          <w:szCs w:val="18"/>
        </w:rPr>
        <w:t xml:space="preserve">, </w:t>
      </w:r>
      <w:proofErr w:type="spellStart"/>
      <w:r w:rsidR="007A0283" w:rsidRPr="000078D7">
        <w:rPr>
          <w:rFonts w:ascii="Arial" w:hAnsi="Arial" w:cs="Arial"/>
          <w:sz w:val="18"/>
          <w:szCs w:val="18"/>
        </w:rPr>
        <w:t>E-Comprasrio</w:t>
      </w:r>
      <w:proofErr w:type="spellEnd"/>
      <w:r w:rsidRPr="000078D7">
        <w:rPr>
          <w:rFonts w:ascii="Arial" w:hAnsi="Arial" w:cs="Arial"/>
          <w:sz w:val="18"/>
          <w:szCs w:val="18"/>
        </w:rPr>
        <w:t xml:space="preserve"> e no Portal Nacional de Contratações Públicas - PNCP, e encaminhado automaticamente aos fornecedores registrados no Sistema de Registro Cadastral </w:t>
      </w:r>
      <w:proofErr w:type="spellStart"/>
      <w:r w:rsidRPr="000078D7">
        <w:rPr>
          <w:rFonts w:ascii="Arial" w:hAnsi="Arial" w:cs="Arial"/>
          <w:sz w:val="18"/>
          <w:szCs w:val="18"/>
        </w:rPr>
        <w:t>Uniﬁcado</w:t>
      </w:r>
      <w:proofErr w:type="spellEnd"/>
      <w:r w:rsidRPr="000078D7">
        <w:rPr>
          <w:rFonts w:ascii="Arial" w:hAnsi="Arial" w:cs="Arial"/>
          <w:sz w:val="18"/>
          <w:szCs w:val="18"/>
        </w:rPr>
        <w:t xml:space="preserve"> - </w:t>
      </w:r>
      <w:proofErr w:type="spellStart"/>
      <w:r w:rsidRPr="000078D7">
        <w:rPr>
          <w:rFonts w:ascii="Arial" w:hAnsi="Arial" w:cs="Arial"/>
          <w:sz w:val="18"/>
          <w:szCs w:val="18"/>
        </w:rPr>
        <w:t>Sicaf</w:t>
      </w:r>
      <w:proofErr w:type="spellEnd"/>
      <w:r w:rsidRPr="000078D7">
        <w:rPr>
          <w:rFonts w:ascii="Arial" w:hAnsi="Arial" w:cs="Arial"/>
          <w:sz w:val="18"/>
          <w:szCs w:val="18"/>
        </w:rPr>
        <w:t>, por mensagem eletrônica, na correspondente linha de fornecimento que pretende atender.</w:t>
      </w:r>
    </w:p>
    <w:p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fornecedor é o responsável por qualquer transação efetuada diretamente ou por seu representante no Sistema </w:t>
      </w:r>
      <w:proofErr w:type="gramStart"/>
      <w:r w:rsidRPr="000078D7">
        <w:rPr>
          <w:rFonts w:ascii="Arial" w:hAnsi="Arial" w:cs="Arial"/>
          <w:sz w:val="18"/>
          <w:szCs w:val="18"/>
        </w:rPr>
        <w:t>Compras.</w:t>
      </w:r>
      <w:proofErr w:type="gramEnd"/>
      <w:r w:rsidRPr="000078D7">
        <w:rPr>
          <w:rFonts w:ascii="Arial" w:hAnsi="Arial" w:cs="Arial"/>
          <w:sz w:val="18"/>
          <w:szCs w:val="18"/>
        </w:rPr>
        <w:t>gov.br, não cabendo ao provedor do Sistema ou ao órgão ou entidade promotores do procedimento a responsabilidade por eventuais danos decorrentes de uso indevido da senha, ainda que por terceiros não autorizados.</w:t>
      </w:r>
    </w:p>
    <w:p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Integram este Aviso de Contratação Direta, para todos os </w:t>
      </w:r>
      <w:proofErr w:type="spellStart"/>
      <w:r w:rsidRPr="000078D7">
        <w:rPr>
          <w:rFonts w:ascii="Arial" w:hAnsi="Arial" w:cs="Arial"/>
          <w:sz w:val="18"/>
          <w:szCs w:val="18"/>
        </w:rPr>
        <w:t>ﬁns</w:t>
      </w:r>
      <w:proofErr w:type="spellEnd"/>
      <w:r w:rsidRPr="000078D7">
        <w:rPr>
          <w:rFonts w:ascii="Arial" w:hAnsi="Arial" w:cs="Arial"/>
          <w:sz w:val="18"/>
          <w:szCs w:val="18"/>
        </w:rPr>
        <w:t xml:space="preserve"> e efeitos, os </w:t>
      </w:r>
      <w:proofErr w:type="spellStart"/>
      <w:r w:rsidRPr="000078D7">
        <w:rPr>
          <w:rFonts w:ascii="Arial" w:hAnsi="Arial" w:cs="Arial"/>
          <w:sz w:val="18"/>
          <w:szCs w:val="18"/>
        </w:rPr>
        <w:t>seguintesanexos</w:t>
      </w:r>
      <w:proofErr w:type="spellEnd"/>
      <w:r w:rsidRPr="000078D7">
        <w:rPr>
          <w:rFonts w:ascii="Arial" w:hAnsi="Arial" w:cs="Arial"/>
          <w:sz w:val="18"/>
          <w:szCs w:val="18"/>
        </w:rPr>
        <w:t>:</w:t>
      </w:r>
    </w:p>
    <w:p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 – Documentação exigida </w:t>
      </w:r>
      <w:proofErr w:type="spellStart"/>
      <w:proofErr w:type="gramStart"/>
      <w:r w:rsidRPr="000078D7">
        <w:rPr>
          <w:rFonts w:ascii="Arial" w:hAnsi="Arial" w:cs="Arial"/>
          <w:sz w:val="18"/>
          <w:szCs w:val="18"/>
        </w:rPr>
        <w:t>paraHabilitação</w:t>
      </w:r>
      <w:proofErr w:type="spellEnd"/>
      <w:proofErr w:type="gramEnd"/>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w:t>
      </w:r>
      <w:proofErr w:type="gramStart"/>
      <w:r w:rsidRPr="000078D7">
        <w:rPr>
          <w:rFonts w:ascii="Arial" w:hAnsi="Arial" w:cs="Arial"/>
          <w:sz w:val="18"/>
          <w:szCs w:val="18"/>
        </w:rPr>
        <w:t>21</w:t>
      </w:r>
      <w:proofErr w:type="gramEnd"/>
    </w:p>
    <w:p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proofErr w:type="spellStart"/>
      <w:proofErr w:type="gramStart"/>
      <w:r w:rsidRPr="000078D7">
        <w:rPr>
          <w:rFonts w:ascii="Arial" w:hAnsi="Arial" w:cs="Arial"/>
          <w:sz w:val="18"/>
          <w:szCs w:val="18"/>
        </w:rPr>
        <w:t>deReferência</w:t>
      </w:r>
      <w:proofErr w:type="spellEnd"/>
      <w:proofErr w:type="gramEnd"/>
      <w:r w:rsidRPr="000078D7">
        <w:rPr>
          <w:rFonts w:ascii="Arial" w:hAnsi="Arial" w:cs="Arial"/>
          <w:sz w:val="18"/>
          <w:szCs w:val="18"/>
        </w:rPr>
        <w:t>;</w:t>
      </w:r>
    </w:p>
    <w:p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360A64" w:rsidRDefault="00360A64" w:rsidP="0058044C">
      <w:pPr>
        <w:pStyle w:val="Ttulo11"/>
        <w:spacing w:before="0" w:line="276" w:lineRule="auto"/>
        <w:ind w:left="0" w:firstLine="0"/>
        <w:rPr>
          <w:rFonts w:ascii="Arial" w:hAnsi="Arial" w:cs="Arial"/>
          <w:sz w:val="24"/>
          <w:szCs w:val="24"/>
          <w:lang w:val="pt-BR"/>
        </w:rPr>
      </w:pPr>
    </w:p>
    <w:p w:rsidR="00136197" w:rsidRDefault="00136197" w:rsidP="006E7884">
      <w:pPr>
        <w:pStyle w:val="Ttulo11"/>
        <w:spacing w:before="0" w:line="276" w:lineRule="auto"/>
        <w:ind w:left="0" w:firstLine="0"/>
        <w:jc w:val="center"/>
        <w:rPr>
          <w:rFonts w:ascii="Arial" w:hAnsi="Arial" w:cs="Arial"/>
          <w:sz w:val="24"/>
          <w:szCs w:val="24"/>
          <w:lang w:val="pt-BR"/>
        </w:rPr>
      </w:pPr>
    </w:p>
    <w:p w:rsidR="00136197" w:rsidRDefault="00136197" w:rsidP="006E7884">
      <w:pPr>
        <w:pStyle w:val="Ttulo11"/>
        <w:spacing w:before="0" w:line="276" w:lineRule="auto"/>
        <w:ind w:left="0" w:firstLine="0"/>
        <w:jc w:val="center"/>
        <w:rPr>
          <w:rFonts w:ascii="Arial" w:hAnsi="Arial" w:cs="Arial"/>
          <w:sz w:val="24"/>
          <w:szCs w:val="24"/>
          <w:lang w:val="pt-BR"/>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corrupção?Exemplos: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proofErr w:type="gramStart"/>
      <w:r w:rsidRPr="00264CB9">
        <w:rPr>
          <w:rFonts w:ascii="Arial" w:hAnsi="Arial" w:cs="Arial"/>
          <w:b/>
          <w:sz w:val="24"/>
          <w:szCs w:val="24"/>
        </w:rPr>
        <w:t>TransparencyIniciative</w:t>
      </w:r>
      <w:proofErr w:type="spellEnd"/>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gramStart"/>
      <w:r w:rsidRPr="00264CB9">
        <w:rPr>
          <w:rFonts w:ascii="Arial" w:hAnsi="Arial" w:cs="Arial"/>
          <w:sz w:val="20"/>
          <w:szCs w:val="24"/>
        </w:rPr>
        <w:t>janeiro,</w:t>
      </w:r>
      <w:proofErr w:type="gramEnd"/>
      <w:r w:rsidRPr="00264CB9">
        <w:rPr>
          <w:rFonts w:ascii="Arial" w:hAnsi="Arial" w:cs="Arial"/>
          <w:sz w:val="20"/>
          <w:szCs w:val="24"/>
        </w:rPr>
        <w:t>de de</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2CDA" w:rsidRDefault="00532CDA" w:rsidP="008769E7">
      <w:pPr>
        <w:spacing w:after="0" w:line="240" w:lineRule="auto"/>
      </w:pPr>
      <w:r>
        <w:separator/>
      </w:r>
    </w:p>
  </w:endnote>
  <w:endnote w:type="continuationSeparator" w:id="0">
    <w:p w:rsidR="00532CDA" w:rsidRDefault="00532CDA"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098" w:rsidRDefault="00CA0098">
    <w:pPr>
      <w:pStyle w:val="Rodap"/>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2CDA" w:rsidRDefault="00532CDA" w:rsidP="008769E7">
      <w:pPr>
        <w:spacing w:after="0" w:line="240" w:lineRule="auto"/>
      </w:pPr>
      <w:r>
        <w:separator/>
      </w:r>
    </w:p>
  </w:footnote>
  <w:footnote w:type="continuationSeparator" w:id="0">
    <w:p w:rsidR="00532CDA" w:rsidRDefault="00532CDA"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809" w:type="dxa"/>
      <w:tblCellMar>
        <w:top w:w="55" w:type="dxa"/>
        <w:left w:w="55" w:type="dxa"/>
        <w:bottom w:w="55" w:type="dxa"/>
        <w:right w:w="55" w:type="dxa"/>
      </w:tblCellMar>
      <w:tblLook w:val="0000"/>
    </w:tblPr>
    <w:tblGrid>
      <w:gridCol w:w="116"/>
    </w:tblGrid>
    <w:tr w:rsidR="00CA0098" w:rsidRPr="008769E7" w:rsidTr="003D7949">
      <w:trPr>
        <w:trHeight w:val="205"/>
      </w:trPr>
      <w:tc>
        <w:tcPr>
          <w:tcW w:w="0" w:type="auto"/>
          <w:shd w:val="clear" w:color="auto" w:fill="auto"/>
        </w:tcPr>
        <w:p w:rsidR="00CA0098" w:rsidRPr="008B49B1" w:rsidRDefault="00CA009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CA0098" w:rsidRDefault="00CA009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FA14C1"/>
    <w:rsid w:val="000078D7"/>
    <w:rsid w:val="00015807"/>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1E42"/>
    <w:rsid w:val="000E200A"/>
    <w:rsid w:val="000E22F2"/>
    <w:rsid w:val="000E2D85"/>
    <w:rsid w:val="000F7B05"/>
    <w:rsid w:val="00100549"/>
    <w:rsid w:val="00126D16"/>
    <w:rsid w:val="00127A3C"/>
    <w:rsid w:val="00136197"/>
    <w:rsid w:val="0014075F"/>
    <w:rsid w:val="001411B2"/>
    <w:rsid w:val="00144A7F"/>
    <w:rsid w:val="00147D15"/>
    <w:rsid w:val="00147D99"/>
    <w:rsid w:val="00151BFE"/>
    <w:rsid w:val="00153775"/>
    <w:rsid w:val="00160EFD"/>
    <w:rsid w:val="0016589A"/>
    <w:rsid w:val="00170561"/>
    <w:rsid w:val="00170DF6"/>
    <w:rsid w:val="00172D2E"/>
    <w:rsid w:val="00173782"/>
    <w:rsid w:val="00186ED6"/>
    <w:rsid w:val="001946D2"/>
    <w:rsid w:val="00194C52"/>
    <w:rsid w:val="00197F26"/>
    <w:rsid w:val="001A1FEE"/>
    <w:rsid w:val="001A2B42"/>
    <w:rsid w:val="001B6230"/>
    <w:rsid w:val="001C3A8A"/>
    <w:rsid w:val="001C4045"/>
    <w:rsid w:val="001D0960"/>
    <w:rsid w:val="001D11E7"/>
    <w:rsid w:val="001D3C33"/>
    <w:rsid w:val="001E35C3"/>
    <w:rsid w:val="001E3662"/>
    <w:rsid w:val="001F39E4"/>
    <w:rsid w:val="001F49D6"/>
    <w:rsid w:val="001F5B6B"/>
    <w:rsid w:val="00204AA0"/>
    <w:rsid w:val="002108D9"/>
    <w:rsid w:val="00223DB7"/>
    <w:rsid w:val="00230062"/>
    <w:rsid w:val="00230263"/>
    <w:rsid w:val="00232AC9"/>
    <w:rsid w:val="00236C52"/>
    <w:rsid w:val="00240EF0"/>
    <w:rsid w:val="00242A25"/>
    <w:rsid w:val="002562B2"/>
    <w:rsid w:val="0026240E"/>
    <w:rsid w:val="00264CB9"/>
    <w:rsid w:val="00265C37"/>
    <w:rsid w:val="00281621"/>
    <w:rsid w:val="00292DFC"/>
    <w:rsid w:val="0029574B"/>
    <w:rsid w:val="002958CF"/>
    <w:rsid w:val="002A0C5E"/>
    <w:rsid w:val="002A390A"/>
    <w:rsid w:val="002A3D4F"/>
    <w:rsid w:val="002A6044"/>
    <w:rsid w:val="002C13F0"/>
    <w:rsid w:val="002D2301"/>
    <w:rsid w:val="002D2ACD"/>
    <w:rsid w:val="002D77BC"/>
    <w:rsid w:val="002E0ECF"/>
    <w:rsid w:val="002E19CB"/>
    <w:rsid w:val="002E59EA"/>
    <w:rsid w:val="00301BB9"/>
    <w:rsid w:val="00301C5F"/>
    <w:rsid w:val="00304801"/>
    <w:rsid w:val="00306356"/>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3CFE"/>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E3688"/>
    <w:rsid w:val="004E6169"/>
    <w:rsid w:val="00515413"/>
    <w:rsid w:val="0052031F"/>
    <w:rsid w:val="005209D9"/>
    <w:rsid w:val="00522E2F"/>
    <w:rsid w:val="00532CDA"/>
    <w:rsid w:val="00534DC7"/>
    <w:rsid w:val="00547FD2"/>
    <w:rsid w:val="0055115B"/>
    <w:rsid w:val="00557F8A"/>
    <w:rsid w:val="0057288E"/>
    <w:rsid w:val="00574840"/>
    <w:rsid w:val="00575A58"/>
    <w:rsid w:val="0058044C"/>
    <w:rsid w:val="00583272"/>
    <w:rsid w:val="005924D0"/>
    <w:rsid w:val="005926DB"/>
    <w:rsid w:val="00593880"/>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268A4"/>
    <w:rsid w:val="00631D39"/>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A32CD"/>
    <w:rsid w:val="006A506B"/>
    <w:rsid w:val="006B0E6D"/>
    <w:rsid w:val="006B535E"/>
    <w:rsid w:val="006C2A62"/>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362A3"/>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5092"/>
    <w:rsid w:val="00947DBE"/>
    <w:rsid w:val="009567D7"/>
    <w:rsid w:val="00964680"/>
    <w:rsid w:val="00970D68"/>
    <w:rsid w:val="009912D9"/>
    <w:rsid w:val="0099264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EFB"/>
    <w:rsid w:val="00B80999"/>
    <w:rsid w:val="00B81E05"/>
    <w:rsid w:val="00B826AD"/>
    <w:rsid w:val="00B91D70"/>
    <w:rsid w:val="00B958D5"/>
    <w:rsid w:val="00B95B01"/>
    <w:rsid w:val="00B96F0D"/>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36676"/>
    <w:rsid w:val="00C41295"/>
    <w:rsid w:val="00C412B3"/>
    <w:rsid w:val="00C43EC1"/>
    <w:rsid w:val="00C5734D"/>
    <w:rsid w:val="00C623DA"/>
    <w:rsid w:val="00C64515"/>
    <w:rsid w:val="00C75000"/>
    <w:rsid w:val="00C75E9B"/>
    <w:rsid w:val="00C829F3"/>
    <w:rsid w:val="00C90822"/>
    <w:rsid w:val="00C92988"/>
    <w:rsid w:val="00C93F48"/>
    <w:rsid w:val="00CA0098"/>
    <w:rsid w:val="00CA0FB4"/>
    <w:rsid w:val="00CA3226"/>
    <w:rsid w:val="00CA3B5E"/>
    <w:rsid w:val="00CA4427"/>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FE7"/>
    <w:rsid w:val="00D44B85"/>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r="http://schemas.openxmlformats.org/officeDocument/2006/relationships" xmlns:w="http://schemas.openxmlformats.org/wordprocessingml/2006/main">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460617659">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552226149">
      <w:bodyDiv w:val="1"/>
      <w:marLeft w:val="0"/>
      <w:marRight w:val="0"/>
      <w:marTop w:val="0"/>
      <w:marBottom w:val="0"/>
      <w:divBdr>
        <w:top w:val="none" w:sz="0" w:space="0" w:color="auto"/>
        <w:left w:val="none" w:sz="0" w:space="0" w:color="auto"/>
        <w:bottom w:val="none" w:sz="0" w:space="0" w:color="auto"/>
        <w:right w:val="none" w:sz="0" w:space="0" w:color="auto"/>
      </w:divBdr>
    </w:div>
    <w:div w:id="1641959405">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78616844">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8976E5-DA67-4330-9014-E16FF648F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24</Pages>
  <Words>6752</Words>
  <Characters>36467</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HMRPS</cp:lastModifiedBy>
  <cp:revision>23</cp:revision>
  <cp:lastPrinted>2025-10-01T18:07:00Z</cp:lastPrinted>
  <dcterms:created xsi:type="dcterms:W3CDTF">2025-09-10T09:52:00Z</dcterms:created>
  <dcterms:modified xsi:type="dcterms:W3CDTF">2026-10-08T18:10:00Z</dcterms:modified>
</cp:coreProperties>
</file>